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A912F2" w14:textId="77777777" w:rsidR="005D771A" w:rsidRDefault="005D771A">
      <w:pPr>
        <w:pStyle w:val="Textoindependiente"/>
        <w:pBdr>
          <w:bottom w:val="single" w:sz="4" w:space="1" w:color="000000"/>
        </w:pBdr>
        <w:spacing w:after="85"/>
        <w:jc w:val="both"/>
        <w:rPr>
          <w:rFonts w:cs="Arial"/>
          <w:sz w:val="24"/>
          <w:lang w:val="ca-ES"/>
        </w:rPr>
      </w:pPr>
    </w:p>
    <w:p w14:paraId="04489B9E" w14:textId="77777777" w:rsidR="005D771A" w:rsidRDefault="008D726C">
      <w:pPr>
        <w:pStyle w:val="Textoindependiente"/>
        <w:pBdr>
          <w:bottom w:val="single" w:sz="4" w:space="1" w:color="000000"/>
        </w:pBdr>
        <w:spacing w:after="85"/>
        <w:jc w:val="both"/>
        <w:rPr>
          <w:sz w:val="24"/>
        </w:rPr>
      </w:pPr>
      <w:r>
        <w:rPr>
          <w:rFonts w:cs="Arial"/>
          <w:sz w:val="24"/>
          <w:lang w:val="ca-ES-valencia"/>
        </w:rPr>
        <w:t xml:space="preserve">CONVENI DE COL·LABORACIÓ ENTRE EL MOLT IL·LUSTRE AJUNTAMENT DE NULES I </w:t>
      </w:r>
      <w:r>
        <w:rPr>
          <w:rFonts w:cs="Arial"/>
          <w:b/>
          <w:bCs/>
          <w:sz w:val="24"/>
          <w:lang w:val="ca-ES-valencia"/>
        </w:rPr>
        <w:t>AMPA DEL CEIP LOPE DE VEGA</w:t>
      </w:r>
      <w:r>
        <w:rPr>
          <w:rFonts w:cs="Arial"/>
          <w:sz w:val="24"/>
          <w:lang w:val="ca-ES-valencia"/>
        </w:rPr>
        <w:t xml:space="preserve"> DE NULES PER A L’EXERCICI 2024</w:t>
      </w:r>
    </w:p>
    <w:p w14:paraId="7086BDBC" w14:textId="77777777" w:rsidR="005D771A" w:rsidRDefault="008D726C">
      <w:pPr>
        <w:pStyle w:val="Sangra3detindependiente1"/>
        <w:spacing w:after="85"/>
        <w:ind w:firstLine="0"/>
        <w:rPr>
          <w:rFonts w:ascii="Times New Roman" w:hAnsi="Times New Roman"/>
          <w:szCs w:val="24"/>
        </w:rPr>
      </w:pPr>
      <w:r>
        <w:rPr>
          <w:rFonts w:ascii="Times New Roman" w:hAnsi="Times New Roman" w:cs="Arial"/>
          <w:szCs w:val="24"/>
          <w:lang w:val="ca-ES-valencia"/>
        </w:rPr>
        <w:t xml:space="preserve">A la Casa Consistorial de la Molt Lleial i Fidelíssima Vila i Honor de Nules, a la data de la signatura </w:t>
      </w:r>
      <w:r>
        <w:rPr>
          <w:rFonts w:ascii="Times New Roman" w:hAnsi="Times New Roman" w:cs="Arial"/>
          <w:szCs w:val="24"/>
          <w:lang w:val="ca-ES-valencia"/>
        </w:rPr>
        <w:t>electrònica.</w:t>
      </w:r>
    </w:p>
    <w:p w14:paraId="7C29BE1E" w14:textId="77777777" w:rsidR="005D771A" w:rsidRDefault="008D726C">
      <w:pPr>
        <w:pStyle w:val="Ttulo51"/>
        <w:keepLines w:val="0"/>
        <w:widowControl w:val="0"/>
        <w:tabs>
          <w:tab w:val="left" w:pos="0"/>
        </w:tabs>
        <w:spacing w:before="0" w:after="85"/>
        <w:jc w:val="center"/>
        <w:rPr>
          <w:rFonts w:ascii="Times New Roman" w:hAnsi="Times New Roman"/>
          <w:sz w:val="24"/>
          <w:szCs w:val="24"/>
        </w:rPr>
      </w:pPr>
      <w:r>
        <w:rPr>
          <w:rFonts w:ascii="Times New Roman" w:hAnsi="Times New Roman" w:cs="Arial"/>
          <w:b/>
          <w:color w:val="auto"/>
          <w:sz w:val="24"/>
          <w:szCs w:val="24"/>
          <w:lang w:val="ca-ES-valencia"/>
        </w:rPr>
        <w:t>REUNITS</w:t>
      </w:r>
    </w:p>
    <w:p w14:paraId="686F8998" w14:textId="77777777" w:rsidR="005D771A" w:rsidRDefault="008D726C">
      <w:pPr>
        <w:pStyle w:val="Textoindependiente"/>
        <w:spacing w:after="85"/>
        <w:ind w:right="206"/>
        <w:jc w:val="both"/>
        <w:rPr>
          <w:sz w:val="24"/>
        </w:rPr>
      </w:pPr>
      <w:r>
        <w:rPr>
          <w:rFonts w:cs="Arial"/>
          <w:sz w:val="24"/>
          <w:lang w:val="ca-ES-valencia"/>
        </w:rPr>
        <w:t xml:space="preserve">La Sra. XXXXXXXXXXXXXX, major d'edat, veïna de Nules, amb domicili, a l'efecte de notificació, XXXXXXXXXX de 12520  Nules, província de CASTELLÓ, i proveïda de DNI </w:t>
      </w:r>
      <w:r>
        <w:rPr>
          <w:rFonts w:eastAsia="Calibri" w:cs="Calibri"/>
          <w:sz w:val="24"/>
          <w:lang w:val="es-ES_tradnl" w:eastAsia="zh-CN"/>
        </w:rPr>
        <w:t>XXXXXXXXXX.</w:t>
      </w:r>
    </w:p>
    <w:p w14:paraId="19FE806F" w14:textId="77777777" w:rsidR="005D771A" w:rsidRDefault="008D726C">
      <w:pPr>
        <w:pStyle w:val="Textoindependiente"/>
        <w:spacing w:after="85"/>
        <w:ind w:right="206"/>
        <w:jc w:val="both"/>
        <w:rPr>
          <w:sz w:val="24"/>
        </w:rPr>
      </w:pPr>
      <w:r>
        <w:rPr>
          <w:rFonts w:cs="Arial"/>
          <w:sz w:val="24"/>
          <w:lang w:val="ca-ES-valencia"/>
        </w:rPr>
        <w:t>El Sr. D. David Garcia Pérez, Alcalde-President, del Molt Il·lustre Ajuntament de Nules, i la Sra. Montserrat Paricio Comins, Secretària General del Molt Il·lustre Ajuntament de Nules.</w:t>
      </w:r>
    </w:p>
    <w:p w14:paraId="5391F199" w14:textId="77777777" w:rsidR="005D771A" w:rsidRDefault="008D726C">
      <w:pPr>
        <w:pStyle w:val="Ttulo51"/>
        <w:keepLines w:val="0"/>
        <w:widowControl w:val="0"/>
        <w:tabs>
          <w:tab w:val="left" w:pos="0"/>
        </w:tabs>
        <w:spacing w:before="0" w:after="85"/>
        <w:jc w:val="center"/>
        <w:rPr>
          <w:rFonts w:ascii="Times New Roman" w:hAnsi="Times New Roman"/>
          <w:sz w:val="24"/>
          <w:szCs w:val="24"/>
        </w:rPr>
      </w:pPr>
      <w:r>
        <w:rPr>
          <w:rFonts w:ascii="Times New Roman" w:hAnsi="Times New Roman" w:cs="Arial"/>
          <w:b/>
          <w:color w:val="auto"/>
          <w:sz w:val="24"/>
          <w:szCs w:val="24"/>
          <w:lang w:val="ca-ES-valencia"/>
        </w:rPr>
        <w:t>INTERVENEN</w:t>
      </w:r>
    </w:p>
    <w:p w14:paraId="20EE5B2B" w14:textId="77777777" w:rsidR="005D771A" w:rsidRDefault="008D726C">
      <w:pPr>
        <w:pStyle w:val="Textoindependiente"/>
        <w:spacing w:after="85"/>
        <w:ind w:right="206"/>
        <w:jc w:val="both"/>
        <w:rPr>
          <w:sz w:val="24"/>
        </w:rPr>
      </w:pPr>
      <w:r>
        <w:rPr>
          <w:rFonts w:cs="Arial"/>
          <w:sz w:val="24"/>
          <w:lang w:val="ca-ES-valencia"/>
        </w:rPr>
        <w:t>La Sra. XXXXXXXXXXXXXXX d'una part en nom i representació de l'AMPA CEIP LOPE DE VEGA,  amb domicili, a l'efecte de notificació, XXXXXXXXXXX , de 12520  Nules, província de CASTELLÓ, i amb NIF G12234506.</w:t>
      </w:r>
    </w:p>
    <w:p w14:paraId="732C3944" w14:textId="77777777" w:rsidR="005D771A" w:rsidRDefault="008D726C">
      <w:pPr>
        <w:pStyle w:val="Textoindependiente"/>
        <w:spacing w:after="85"/>
        <w:ind w:right="206"/>
        <w:jc w:val="both"/>
        <w:rPr>
          <w:sz w:val="24"/>
        </w:rPr>
      </w:pPr>
      <w:r>
        <w:rPr>
          <w:rFonts w:cs="Arial"/>
          <w:sz w:val="24"/>
          <w:lang w:val="ca-ES-valencia"/>
        </w:rPr>
        <w:t>La Sra. XXXXXXXXXXXXXXX, actua en la seua condició de presidenta i es troba facultada per a la signatura del present conveni.</w:t>
      </w:r>
    </w:p>
    <w:p w14:paraId="029DCBD6" w14:textId="77777777" w:rsidR="005D771A" w:rsidRDefault="008D726C">
      <w:pPr>
        <w:pStyle w:val="Textoindependiente"/>
        <w:spacing w:after="85"/>
        <w:ind w:right="206"/>
        <w:jc w:val="both"/>
        <w:rPr>
          <w:sz w:val="24"/>
        </w:rPr>
      </w:pPr>
      <w:r>
        <w:rPr>
          <w:rFonts w:cs="Arial"/>
          <w:sz w:val="24"/>
          <w:lang w:val="ca-ES-valencia"/>
        </w:rPr>
        <w:t>El Sr. David García Pérez, Alcalde-President, del Molt Il·lustre Ajuntament de Nules, en virtut del que es disposa en l'article 21.1.b) de la Llei 7/1985, de 2 d'abril, Reguladora de les Bases del Règim Local, i la Sra. Montserrat Paricio Comins, en la seua condició de Secretària General del Molt Il·lustre Ajuntament de Nules, que dona fe de l'acte, de conformitat amb el que es disposa en l'article 2.h) del Reial decret 1174/1987, de 18 de setembre, pel qual es regula el Règim Jurídic dels Funcionaris d'Adm</w:t>
      </w:r>
      <w:r>
        <w:rPr>
          <w:rFonts w:cs="Arial"/>
          <w:sz w:val="24"/>
          <w:lang w:val="ca-ES-valencia"/>
        </w:rPr>
        <w:t>inistració Local amb habilitació de caràcter estatal.</w:t>
      </w:r>
    </w:p>
    <w:p w14:paraId="7AA17408" w14:textId="77777777" w:rsidR="005D771A" w:rsidRDefault="008D726C">
      <w:pPr>
        <w:suppressAutoHyphens w:val="0"/>
        <w:spacing w:after="85"/>
        <w:jc w:val="center"/>
        <w:rPr>
          <w:sz w:val="24"/>
        </w:rPr>
      </w:pPr>
      <w:r>
        <w:rPr>
          <w:rFonts w:cs="Arial"/>
          <w:b/>
          <w:sz w:val="24"/>
          <w:lang w:val="ca-ES-valencia"/>
        </w:rPr>
        <w:t>EXPOSEN</w:t>
      </w:r>
    </w:p>
    <w:p w14:paraId="1EED45F4" w14:textId="77777777" w:rsidR="005D771A" w:rsidRDefault="008D726C">
      <w:pPr>
        <w:pStyle w:val="Sangra2detindependiente1"/>
        <w:tabs>
          <w:tab w:val="left" w:pos="9072"/>
        </w:tabs>
        <w:spacing w:after="85"/>
        <w:ind w:firstLine="567"/>
        <w:rPr>
          <w:rFonts w:ascii="Times New Roman" w:hAnsi="Times New Roman"/>
          <w:szCs w:val="24"/>
        </w:rPr>
      </w:pPr>
      <w:r>
        <w:rPr>
          <w:rFonts w:ascii="Times New Roman" w:hAnsi="Times New Roman" w:cs="Arial"/>
          <w:b/>
          <w:color w:val="auto"/>
          <w:szCs w:val="24"/>
          <w:lang w:val="ca-ES-valencia"/>
        </w:rPr>
        <w:t>I.</w:t>
      </w:r>
      <w:r>
        <w:rPr>
          <w:rFonts w:ascii="Times New Roman" w:hAnsi="Times New Roman" w:cs="Arial"/>
          <w:color w:val="auto"/>
          <w:szCs w:val="24"/>
          <w:lang w:val="ca-ES-valencia"/>
        </w:rPr>
        <w:t xml:space="preserve"> El Sr. David Garcia Pérez manifesta que, de conformitat amb el que disposa l’article 25.2 m) de la Llei 7/1985, de 2 d'abril, Reguladora de les Bases de Règim Local, el municipi té competències en matèria d'activitats i instal·lacions culturals i esportives, ocupació del temps lliure i turisme. </w:t>
      </w:r>
    </w:p>
    <w:p w14:paraId="0FA1738A" w14:textId="77777777" w:rsidR="005D771A" w:rsidRDefault="008D726C">
      <w:pPr>
        <w:pStyle w:val="T1"/>
        <w:spacing w:before="0" w:after="85"/>
        <w:ind w:firstLine="567"/>
        <w:rPr>
          <w:rFonts w:ascii="Times New Roman" w:hAnsi="Times New Roman"/>
          <w:szCs w:val="24"/>
        </w:rPr>
      </w:pPr>
      <w:r>
        <w:rPr>
          <w:rFonts w:ascii="Times New Roman" w:hAnsi="Times New Roman" w:cs="Arial"/>
          <w:szCs w:val="24"/>
          <w:lang w:val="ca-ES-valencia"/>
        </w:rPr>
        <w:t>A l'empara d'aquestes competències, el Molt Il·lustre Ajuntament de Nules té interès a continuar donant suport a la labor de promocionar i difondre la cultura i educació per mitjà de les AMPA dels Centres Educatius de Nules.</w:t>
      </w:r>
    </w:p>
    <w:p w14:paraId="3FDA3D10" w14:textId="77777777" w:rsidR="005D771A" w:rsidRDefault="008D726C">
      <w:pPr>
        <w:tabs>
          <w:tab w:val="left" w:pos="8931"/>
          <w:tab w:val="left" w:pos="9072"/>
        </w:tabs>
        <w:spacing w:after="85"/>
        <w:ind w:firstLine="567"/>
        <w:jc w:val="both"/>
        <w:rPr>
          <w:sz w:val="24"/>
        </w:rPr>
      </w:pPr>
      <w:r>
        <w:rPr>
          <w:rFonts w:cs="Arial"/>
          <w:b/>
          <w:sz w:val="24"/>
          <w:lang w:val="ca-ES-valencia"/>
        </w:rPr>
        <w:t>II.</w:t>
      </w:r>
      <w:r>
        <w:rPr>
          <w:rFonts w:cs="Arial"/>
          <w:sz w:val="24"/>
          <w:lang w:val="ca-ES-valencia"/>
        </w:rPr>
        <w:t xml:space="preserve"> La Sra. XXXXXXXXXXXXXXX, manifesta que l'associació que representa té per objecte fomentar i difondre educació i la cultura, així com organitzar activitats i programar projectes per a la formació de la joventut i educació integral dels joves. Aquesta associació té caràcter cultural i no persegueix cap finalitat de caràcter lucratiu.</w:t>
      </w:r>
    </w:p>
    <w:p w14:paraId="3265770A" w14:textId="77777777" w:rsidR="005D771A" w:rsidRDefault="008D726C">
      <w:pPr>
        <w:spacing w:after="85"/>
        <w:ind w:firstLine="567"/>
        <w:jc w:val="both"/>
        <w:rPr>
          <w:sz w:val="24"/>
        </w:rPr>
      </w:pPr>
      <w:r>
        <w:rPr>
          <w:rFonts w:cs="Arial"/>
          <w:sz w:val="24"/>
          <w:lang w:val="ca-ES-valencia"/>
        </w:rPr>
        <w:t>I reconeixent-se els reunits plena capacitat jurídica i d'obrar, lliure, espontàniament i de mutu acord, convenen la formalització del present conveni, subjectant-se a les següents.</w:t>
      </w:r>
    </w:p>
    <w:p w14:paraId="79948782" w14:textId="77777777" w:rsidR="005D771A" w:rsidRDefault="008D726C">
      <w:pPr>
        <w:pStyle w:val="Ttulo21"/>
        <w:keepLines w:val="0"/>
        <w:widowControl w:val="0"/>
        <w:tabs>
          <w:tab w:val="left" w:pos="0"/>
        </w:tabs>
        <w:spacing w:before="0" w:after="85"/>
        <w:jc w:val="center"/>
        <w:rPr>
          <w:rFonts w:ascii="Times New Roman" w:hAnsi="Times New Roman"/>
          <w:sz w:val="24"/>
          <w:szCs w:val="24"/>
        </w:rPr>
      </w:pPr>
      <w:r>
        <w:rPr>
          <w:rFonts w:ascii="Times New Roman" w:hAnsi="Times New Roman" w:cs="Arial"/>
          <w:color w:val="auto"/>
          <w:sz w:val="24"/>
          <w:szCs w:val="24"/>
          <w:lang w:val="ca-ES-valencia"/>
        </w:rPr>
        <w:t>ESTIPULACIONS</w:t>
      </w:r>
    </w:p>
    <w:p w14:paraId="521F6E00" w14:textId="77777777" w:rsidR="005D771A" w:rsidRDefault="008D726C">
      <w:pPr>
        <w:spacing w:after="85"/>
        <w:ind w:firstLine="567"/>
        <w:jc w:val="both"/>
        <w:rPr>
          <w:sz w:val="24"/>
        </w:rPr>
      </w:pPr>
      <w:r>
        <w:rPr>
          <w:rFonts w:cs="Arial"/>
          <w:b/>
          <w:sz w:val="24"/>
          <w:lang w:val="ca-ES-valencia"/>
        </w:rPr>
        <w:t>Primera.-</w:t>
      </w:r>
      <w:r>
        <w:rPr>
          <w:rFonts w:cs="Arial"/>
          <w:sz w:val="24"/>
          <w:lang w:val="ca-ES-valencia"/>
        </w:rPr>
        <w:t xml:space="preserve"> El Molt Il·lustre Ajuntament de Nules i AMPA CEIP LOPE DE VEGA acorden col·laborar en el desenvolupament dels programes socioeducatius.</w:t>
      </w:r>
    </w:p>
    <w:p w14:paraId="1ACBE5DF" w14:textId="77777777" w:rsidR="005D771A" w:rsidRDefault="008D726C">
      <w:pPr>
        <w:spacing w:after="85"/>
        <w:ind w:firstLine="567"/>
        <w:jc w:val="both"/>
        <w:rPr>
          <w:sz w:val="24"/>
        </w:rPr>
      </w:pPr>
      <w:r>
        <w:rPr>
          <w:rFonts w:cs="Arial"/>
          <w:b/>
          <w:sz w:val="24"/>
          <w:lang w:val="ca-ES-valencia"/>
        </w:rPr>
        <w:t>Segona.-</w:t>
      </w:r>
      <w:r>
        <w:rPr>
          <w:rFonts w:cs="Arial"/>
          <w:sz w:val="24"/>
          <w:lang w:val="ca-ES-valencia"/>
        </w:rPr>
        <w:t xml:space="preserve"> El Molt Il·lustre Ajuntament de Nules s'obliga a abonar a l'esmentada </w:t>
      </w:r>
      <w:r>
        <w:rPr>
          <w:rFonts w:cs="Arial"/>
          <w:sz w:val="24"/>
          <w:lang w:val="ca-ES-valencia"/>
        </w:rPr>
        <w:lastRenderedPageBreak/>
        <w:t xml:space="preserve">Associació, en concepte de subvenció, per a l'execució del seu programa, 500 € amb càrrec a la partida </w:t>
      </w:r>
      <w:r>
        <w:rPr>
          <w:rFonts w:cs="Arial"/>
          <w:b/>
          <w:sz w:val="24"/>
          <w:lang w:val="ca-ES-valencia"/>
        </w:rPr>
        <w:t>3300-48003</w:t>
      </w:r>
      <w:r>
        <w:rPr>
          <w:rFonts w:cs="Arial"/>
          <w:sz w:val="24"/>
          <w:lang w:val="ca-ES-valencia"/>
        </w:rPr>
        <w:t>, del Pressupost Municipal de 2024.</w:t>
      </w:r>
    </w:p>
    <w:p w14:paraId="1B3E56C2" w14:textId="77777777" w:rsidR="005D771A" w:rsidRDefault="008D726C">
      <w:pPr>
        <w:spacing w:after="85"/>
        <w:ind w:firstLine="567"/>
        <w:jc w:val="both"/>
        <w:rPr>
          <w:sz w:val="24"/>
        </w:rPr>
      </w:pPr>
      <w:r>
        <w:rPr>
          <w:rFonts w:cs="Arial"/>
          <w:b/>
          <w:sz w:val="24"/>
          <w:lang w:val="ca-ES-valencia"/>
        </w:rPr>
        <w:t>Tercera.-</w:t>
      </w:r>
      <w:r>
        <w:rPr>
          <w:rFonts w:cs="Arial"/>
          <w:sz w:val="24"/>
          <w:lang w:val="ca-ES-valencia"/>
        </w:rPr>
        <w:t xml:space="preserve"> Aquesta Corporació Municipal s'obliga a abonar a l'AMPA CEIP LOPE DE VEGA  l'import referit en l'estipulació segona, una vegada acreditada pel beneficiari, la justificació corresponent a la totalitat de la subvenció concedida.</w:t>
      </w:r>
    </w:p>
    <w:p w14:paraId="4193138A" w14:textId="77777777" w:rsidR="005D771A" w:rsidRDefault="008D726C">
      <w:pPr>
        <w:spacing w:after="85"/>
        <w:ind w:firstLine="567"/>
        <w:jc w:val="both"/>
        <w:rPr>
          <w:sz w:val="24"/>
        </w:rPr>
      </w:pPr>
      <w:r>
        <w:rPr>
          <w:rFonts w:cs="Arial"/>
          <w:color w:val="000000"/>
          <w:sz w:val="24"/>
          <w:lang w:val="ca-ES-valencia"/>
        </w:rPr>
        <w:t>De conformitat amb l'article 88.3 del Reglament de la Llei de Subvenc</w:t>
      </w:r>
      <w:r>
        <w:rPr>
          <w:rFonts w:cs="Arial"/>
          <w:sz w:val="24"/>
          <w:lang w:val="ca-ES-valencia"/>
        </w:rPr>
        <w:t xml:space="preserve">ions aprovat pel Reial decret 887/2006, de 21 de juliol (d'ara en avant Reial decret </w:t>
      </w:r>
      <w:r>
        <w:rPr>
          <w:rFonts w:cs="Arial"/>
          <w:sz w:val="24"/>
          <w:lang w:val="ca-ES-valencia"/>
        </w:rPr>
        <w:t>887/2006), s'haurà d'incorporar a l'expedient que es tramite per a cadascun dels pagaments que es realitzen, amb caràcter previ, a més de noves certificacions d'obligacions tributàries en el cas que haja caducat la seua validesa, informe expedit per l'òrgan encarregat del seguiment d'aquella en la qual quede de manifest que:</w:t>
      </w:r>
    </w:p>
    <w:p w14:paraId="42615E6A" w14:textId="77777777" w:rsidR="005D771A" w:rsidRDefault="008D726C">
      <w:pPr>
        <w:widowControl/>
        <w:numPr>
          <w:ilvl w:val="0"/>
          <w:numId w:val="1"/>
        </w:numPr>
        <w:tabs>
          <w:tab w:val="left" w:pos="567"/>
        </w:tabs>
        <w:spacing w:after="85"/>
        <w:ind w:left="567" w:hanging="502"/>
        <w:jc w:val="both"/>
        <w:rPr>
          <w:sz w:val="24"/>
        </w:rPr>
      </w:pPr>
      <w:r>
        <w:rPr>
          <w:rFonts w:cs="Arial"/>
          <w:sz w:val="24"/>
          <w:lang w:val="ca-ES-valencia"/>
        </w:rPr>
        <w:t>No ha sigut dictada resolució declarativa de procedència de reintegrament de la subvenció o de la pèrdua del dret al cobrament de la mateixa per alguna de les causes previstes en l'article 37 de la Llei General de Subvencions.</w:t>
      </w:r>
    </w:p>
    <w:p w14:paraId="2C6FD4B6" w14:textId="77777777" w:rsidR="005D771A" w:rsidRDefault="008D726C">
      <w:pPr>
        <w:widowControl/>
        <w:numPr>
          <w:ilvl w:val="0"/>
          <w:numId w:val="1"/>
        </w:numPr>
        <w:tabs>
          <w:tab w:val="left" w:pos="567"/>
        </w:tabs>
        <w:spacing w:after="85"/>
        <w:ind w:left="567" w:hanging="502"/>
        <w:jc w:val="both"/>
        <w:rPr>
          <w:sz w:val="24"/>
        </w:rPr>
      </w:pPr>
      <w:r>
        <w:rPr>
          <w:rFonts w:cs="Arial"/>
          <w:sz w:val="24"/>
          <w:lang w:val="ca-ES-valencia"/>
        </w:rPr>
        <w:t>No ha sigut acordada per l'òrgan concedent de la subvenció, com a mesura cautelar, la retenció dels deslliuraments de pagament de les quantitats pendents d'abonar al beneficiari referits a la mateixa subvenció.</w:t>
      </w:r>
    </w:p>
    <w:p w14:paraId="5940198A" w14:textId="77777777" w:rsidR="005D771A" w:rsidRDefault="008D726C">
      <w:pPr>
        <w:spacing w:after="85"/>
        <w:ind w:firstLine="567"/>
        <w:jc w:val="both"/>
        <w:rPr>
          <w:sz w:val="24"/>
        </w:rPr>
      </w:pPr>
      <w:r>
        <w:rPr>
          <w:rFonts w:cs="Arial"/>
          <w:b/>
          <w:sz w:val="24"/>
          <w:lang w:val="ca-ES-valencia"/>
        </w:rPr>
        <w:t>Quarta.-</w:t>
      </w:r>
      <w:r>
        <w:rPr>
          <w:rFonts w:cs="Arial"/>
          <w:sz w:val="24"/>
          <w:lang w:val="ca-ES-valencia"/>
        </w:rPr>
        <w:t xml:space="preserve"> La citada entitat no haurà de constituir garantia com a condició necessària a la percepció de la subvenció, en tractar-se d'una entitat sense ànim de lucre, de conformitat amb el que es disposa en l'article 1 dels seus estatuts.</w:t>
      </w:r>
    </w:p>
    <w:p w14:paraId="0B20B1A8" w14:textId="77777777" w:rsidR="005D771A" w:rsidRDefault="008D726C">
      <w:pPr>
        <w:spacing w:after="85"/>
        <w:ind w:firstLine="567"/>
        <w:jc w:val="both"/>
        <w:rPr>
          <w:sz w:val="24"/>
        </w:rPr>
      </w:pPr>
      <w:r>
        <w:rPr>
          <w:rFonts w:cs="Arial"/>
          <w:b/>
          <w:sz w:val="24"/>
          <w:lang w:val="ca-ES-valencia"/>
        </w:rPr>
        <w:t>Quinta.-</w:t>
      </w:r>
      <w:r>
        <w:rPr>
          <w:rFonts w:cs="Arial"/>
          <w:sz w:val="24"/>
          <w:lang w:val="ca-ES-valencia"/>
        </w:rPr>
        <w:t xml:space="preserve"> La present subvenció serà compatible amb altres ajudes, ingressos o recursos per al mateix Programa, procedents de qualssevol Administracions o ens públics o privats, nacionals, de la Unió Europea o d'organismes internacionals.</w:t>
      </w:r>
    </w:p>
    <w:p w14:paraId="004C2A70" w14:textId="77777777" w:rsidR="005D771A" w:rsidRDefault="008D726C">
      <w:pPr>
        <w:spacing w:after="85"/>
        <w:ind w:firstLine="567"/>
        <w:jc w:val="both"/>
        <w:rPr>
          <w:sz w:val="24"/>
        </w:rPr>
      </w:pPr>
      <w:r>
        <w:rPr>
          <w:rFonts w:cs="Arial"/>
          <w:b/>
          <w:sz w:val="24"/>
          <w:lang w:val="ca-ES-valencia"/>
        </w:rPr>
        <w:t xml:space="preserve">Sisena.- </w:t>
      </w:r>
      <w:r>
        <w:rPr>
          <w:rFonts w:cs="Arial"/>
          <w:sz w:val="24"/>
          <w:lang w:val="ca-ES-valencia"/>
        </w:rPr>
        <w:t>L'acreditació de la justificació de la realització de la subvenció, es durà a terme mitjançant la presentació en el Registre General de l'Ajuntament de la documentació que integra el compte justificatiu que estableix l'article 17.3 de l'Ordenança General Reguladora de la Concessió de Subvencions del Molt Il·lustre Ajuntament de Nules, d'ara en avant OGS, publicada en la web municipal www.nules.es. La justificació de les despeses es realitzarà conforme al que es disposa en el citat article 17 de la OGS.</w:t>
      </w:r>
    </w:p>
    <w:p w14:paraId="0504CB34" w14:textId="77777777" w:rsidR="005D771A" w:rsidRDefault="008D726C">
      <w:pPr>
        <w:spacing w:after="85"/>
        <w:ind w:firstLine="567"/>
        <w:jc w:val="both"/>
        <w:rPr>
          <w:sz w:val="24"/>
        </w:rPr>
      </w:pPr>
      <w:r>
        <w:rPr>
          <w:rFonts w:cs="Arial"/>
          <w:color w:val="000000"/>
          <w:sz w:val="24"/>
          <w:lang w:val="ca-ES-valencia"/>
        </w:rPr>
        <w:t>En tot cas, en la declaració del perceptor relativa al compliment de la finalitat haurà de figurar expressament la indicació que les despeses realitzades han sigut les estrictament necessàries per a l'execució de l'activitat.</w:t>
      </w:r>
    </w:p>
    <w:p w14:paraId="23F44C6E" w14:textId="77777777" w:rsidR="005D771A" w:rsidRDefault="008D726C">
      <w:pPr>
        <w:pStyle w:val="Textoindependiente"/>
        <w:spacing w:after="85"/>
        <w:ind w:firstLine="567"/>
        <w:jc w:val="both"/>
        <w:rPr>
          <w:sz w:val="24"/>
        </w:rPr>
      </w:pPr>
      <w:r>
        <w:rPr>
          <w:rFonts w:cs="Arial"/>
          <w:b/>
          <w:sz w:val="24"/>
          <w:lang w:val="ca-ES-valencia"/>
        </w:rPr>
        <w:t>Setena.-</w:t>
      </w:r>
      <w:r>
        <w:rPr>
          <w:rFonts w:cs="Arial"/>
          <w:sz w:val="24"/>
          <w:lang w:val="ca-ES-valencia"/>
        </w:rPr>
        <w:t xml:space="preserve"> La justificació de la totalitat de la subvenció s'haurà de presentar abans del 15 de desembre de 2024.</w:t>
      </w:r>
    </w:p>
    <w:p w14:paraId="6E24E532" w14:textId="77777777" w:rsidR="005D771A" w:rsidRDefault="008D726C">
      <w:pPr>
        <w:pStyle w:val="Textoindependiente"/>
        <w:spacing w:after="85"/>
        <w:ind w:left="567"/>
        <w:rPr>
          <w:sz w:val="24"/>
        </w:rPr>
      </w:pPr>
      <w:r>
        <w:rPr>
          <w:rFonts w:cs="Arial"/>
          <w:b/>
          <w:sz w:val="24"/>
          <w:lang w:val="ca-ES-valencia"/>
        </w:rPr>
        <w:t>Octava.-</w:t>
      </w:r>
      <w:r>
        <w:rPr>
          <w:rFonts w:cs="Arial"/>
          <w:sz w:val="24"/>
          <w:lang w:val="ca-ES-valencia"/>
        </w:rPr>
        <w:t xml:space="preserve"> Despeses subvencionables:</w:t>
      </w:r>
    </w:p>
    <w:p w14:paraId="1879A2E5" w14:textId="77777777" w:rsidR="005D771A" w:rsidRDefault="008D726C">
      <w:pPr>
        <w:pStyle w:val="Textoindependiente"/>
        <w:numPr>
          <w:ilvl w:val="0"/>
          <w:numId w:val="1"/>
        </w:numPr>
        <w:tabs>
          <w:tab w:val="left" w:pos="142"/>
        </w:tabs>
        <w:spacing w:after="85"/>
        <w:ind w:left="426"/>
        <w:rPr>
          <w:sz w:val="24"/>
        </w:rPr>
      </w:pPr>
      <w:r>
        <w:rPr>
          <w:rFonts w:cs="Arial"/>
          <w:sz w:val="24"/>
          <w:lang w:val="ca-ES-valencia"/>
        </w:rPr>
        <w:t>Despeses de personal: contractació de ponents, professors, artistes, guies turístics i altres professionals.</w:t>
      </w:r>
    </w:p>
    <w:p w14:paraId="0D6AE078" w14:textId="77777777" w:rsidR="005D771A" w:rsidRDefault="008D726C">
      <w:pPr>
        <w:pStyle w:val="Textoindependiente"/>
        <w:numPr>
          <w:ilvl w:val="0"/>
          <w:numId w:val="1"/>
        </w:numPr>
        <w:tabs>
          <w:tab w:val="left" w:pos="142"/>
          <w:tab w:val="left" w:pos="2422"/>
        </w:tabs>
        <w:spacing w:after="85"/>
        <w:ind w:left="426"/>
        <w:rPr>
          <w:sz w:val="24"/>
        </w:rPr>
      </w:pPr>
      <w:r>
        <w:rPr>
          <w:rFonts w:cs="Arial"/>
          <w:sz w:val="24"/>
          <w:lang w:val="ca-ES-valencia"/>
        </w:rPr>
        <w:t>Despeses en material divers per a activitats: fungible, llibres, didàctic, fotogràfic, alimentació, d'arts plàstiques, teatral, electrònic, etc.</w:t>
      </w:r>
    </w:p>
    <w:p w14:paraId="583214B0" w14:textId="77777777" w:rsidR="005D771A" w:rsidRDefault="008D726C">
      <w:pPr>
        <w:pStyle w:val="Textoindependiente"/>
        <w:numPr>
          <w:ilvl w:val="0"/>
          <w:numId w:val="1"/>
        </w:numPr>
        <w:tabs>
          <w:tab w:val="left" w:pos="142"/>
          <w:tab w:val="left" w:pos="2422"/>
        </w:tabs>
        <w:spacing w:after="85"/>
        <w:ind w:left="426"/>
        <w:rPr>
          <w:sz w:val="24"/>
        </w:rPr>
      </w:pPr>
      <w:r>
        <w:rPr>
          <w:rFonts w:cs="Arial"/>
          <w:sz w:val="24"/>
          <w:lang w:val="ca-ES-valencia"/>
        </w:rPr>
        <w:t>Donar suport a realitzar d'activitats de reforç educatiu i altres activitats extraescolar i així facilitar la conciliació de vida familiar amb les tasques educatives.</w:t>
      </w:r>
    </w:p>
    <w:p w14:paraId="14508D84" w14:textId="77777777" w:rsidR="005D771A" w:rsidRDefault="008D726C">
      <w:pPr>
        <w:pStyle w:val="Textoindependiente"/>
        <w:numPr>
          <w:ilvl w:val="0"/>
          <w:numId w:val="1"/>
        </w:numPr>
        <w:tabs>
          <w:tab w:val="left" w:pos="142"/>
          <w:tab w:val="left" w:pos="851"/>
        </w:tabs>
        <w:spacing w:after="85"/>
        <w:ind w:left="426" w:hanging="284"/>
        <w:rPr>
          <w:sz w:val="24"/>
        </w:rPr>
      </w:pPr>
      <w:r>
        <w:rPr>
          <w:rFonts w:cs="Arial"/>
          <w:sz w:val="24"/>
          <w:lang w:val="ca-ES-valencia"/>
        </w:rPr>
        <w:t xml:space="preserve">No se </w:t>
      </w:r>
      <w:r>
        <w:rPr>
          <w:rFonts w:cs="Arial"/>
          <w:sz w:val="24"/>
          <w:lang w:val="ca-ES-valencia"/>
        </w:rPr>
        <w:t>subvencionaren amb càrrec a aquesta convocatòria despeses de material inventariable.</w:t>
      </w:r>
    </w:p>
    <w:p w14:paraId="7151B1CE" w14:textId="77777777" w:rsidR="005D771A" w:rsidRDefault="008D726C">
      <w:pPr>
        <w:pStyle w:val="Textoindependiente"/>
        <w:numPr>
          <w:ilvl w:val="0"/>
          <w:numId w:val="1"/>
        </w:numPr>
        <w:tabs>
          <w:tab w:val="left" w:pos="142"/>
        </w:tabs>
        <w:spacing w:after="85"/>
        <w:ind w:left="426"/>
        <w:rPr>
          <w:sz w:val="24"/>
        </w:rPr>
      </w:pPr>
      <w:r>
        <w:rPr>
          <w:rFonts w:cs="Arial"/>
          <w:sz w:val="24"/>
          <w:lang w:val="ca-ES-valencia"/>
        </w:rPr>
        <w:lastRenderedPageBreak/>
        <w:t>Despeses de publicitat relacionada amb les activitats: disseny, producció i distribució d'aquests.</w:t>
      </w:r>
    </w:p>
    <w:p w14:paraId="661F1628" w14:textId="77777777" w:rsidR="005D771A" w:rsidRDefault="008D726C">
      <w:pPr>
        <w:pStyle w:val="Textoindependiente"/>
        <w:numPr>
          <w:ilvl w:val="0"/>
          <w:numId w:val="1"/>
        </w:numPr>
        <w:tabs>
          <w:tab w:val="left" w:pos="142"/>
          <w:tab w:val="left" w:pos="1134"/>
        </w:tabs>
        <w:spacing w:after="85"/>
        <w:ind w:left="426" w:hanging="284"/>
        <w:rPr>
          <w:sz w:val="24"/>
        </w:rPr>
      </w:pPr>
      <w:r>
        <w:rPr>
          <w:rFonts w:cs="Arial"/>
          <w:sz w:val="24"/>
          <w:lang w:val="ca-ES-valencia"/>
        </w:rPr>
        <w:t xml:space="preserve"> Tots aquells suports publicitaris que siguen subvencionats, hauran d'incloure l'escut normalitzat del Molt Il·lustre Ajuntament de Nules (subministrat pel mateix).</w:t>
      </w:r>
    </w:p>
    <w:p w14:paraId="51A1F324" w14:textId="77777777" w:rsidR="005D771A" w:rsidRDefault="008D726C">
      <w:pPr>
        <w:pStyle w:val="Textoindependiente"/>
        <w:numPr>
          <w:ilvl w:val="0"/>
          <w:numId w:val="1"/>
        </w:numPr>
        <w:tabs>
          <w:tab w:val="left" w:pos="142"/>
          <w:tab w:val="left" w:pos="851"/>
        </w:tabs>
        <w:spacing w:after="85"/>
        <w:ind w:left="426" w:hanging="284"/>
        <w:rPr>
          <w:sz w:val="24"/>
        </w:rPr>
      </w:pPr>
      <w:r>
        <w:rPr>
          <w:rFonts w:cs="Arial"/>
          <w:sz w:val="24"/>
          <w:lang w:val="ca-ES-valencia"/>
        </w:rPr>
        <w:t>Allotjament per a assistents a les activitats subvencionades.</w:t>
      </w:r>
    </w:p>
    <w:p w14:paraId="4CF99A86" w14:textId="77777777" w:rsidR="005D771A" w:rsidRDefault="008D726C">
      <w:pPr>
        <w:spacing w:after="85"/>
        <w:ind w:firstLine="567"/>
        <w:jc w:val="both"/>
        <w:rPr>
          <w:sz w:val="24"/>
        </w:rPr>
      </w:pPr>
      <w:r>
        <w:rPr>
          <w:rFonts w:cs="Arial"/>
          <w:b/>
          <w:sz w:val="24"/>
          <w:lang w:val="ca-ES-valencia"/>
        </w:rPr>
        <w:t xml:space="preserve">Novena.- </w:t>
      </w:r>
      <w:r>
        <w:rPr>
          <w:rFonts w:cs="Arial"/>
          <w:sz w:val="24"/>
          <w:lang w:val="ca-ES-valencia"/>
        </w:rPr>
        <w:t>Una vegada aportada la documentació detallada en la clàusula sisena, per treballador de l'àrea de Cultura s'emetrà informe, sobre el compliment dels fins per als quals es va subscriure el conveni i l'adequació de les despeses realitzades.</w:t>
      </w:r>
    </w:p>
    <w:p w14:paraId="1EA9D67B" w14:textId="77777777" w:rsidR="005D771A" w:rsidRDefault="008D726C">
      <w:pPr>
        <w:pStyle w:val="Sangra3detindependiente1"/>
        <w:spacing w:after="85"/>
        <w:ind w:firstLine="567"/>
        <w:rPr>
          <w:rFonts w:ascii="Times New Roman" w:hAnsi="Times New Roman"/>
          <w:szCs w:val="24"/>
        </w:rPr>
      </w:pPr>
      <w:r>
        <w:rPr>
          <w:rFonts w:ascii="Times New Roman" w:hAnsi="Times New Roman" w:cs="Arial"/>
          <w:b/>
          <w:szCs w:val="24"/>
          <w:lang w:val="ca-ES-valencia"/>
        </w:rPr>
        <w:t xml:space="preserve">Dècima.- </w:t>
      </w:r>
      <w:r>
        <w:rPr>
          <w:rFonts w:ascii="Times New Roman" w:hAnsi="Times New Roman" w:cs="Arial"/>
          <w:szCs w:val="24"/>
          <w:lang w:val="ca-ES-valencia"/>
        </w:rPr>
        <w:t>La validesa i eficàcia del present conveni queda supeditada a l'acreditació de la justificació de les despeses, segons estableix l'article 17 de la OGS, del M.I. Ajuntament de Nules, reunint les factures els requisits exigits en el Reial decret 1619/2012 de 30 de novembre, Reglament que regula les obligacions de factures i en tot cas, hauran d'estar datades en l'exercici econòmic per al qual s'haja concedit la subvenció.</w:t>
      </w:r>
    </w:p>
    <w:p w14:paraId="7495F151" w14:textId="77777777" w:rsidR="005D771A" w:rsidRDefault="008D726C">
      <w:pPr>
        <w:pStyle w:val="Textoindependiente"/>
        <w:spacing w:after="85"/>
        <w:ind w:firstLine="567"/>
        <w:jc w:val="both"/>
        <w:rPr>
          <w:sz w:val="24"/>
        </w:rPr>
      </w:pPr>
      <w:r>
        <w:rPr>
          <w:rFonts w:cs="Arial"/>
          <w:b/>
          <w:sz w:val="24"/>
          <w:lang w:val="ca-ES-valencia"/>
        </w:rPr>
        <w:t>Onzena</w:t>
      </w:r>
      <w:r>
        <w:rPr>
          <w:rFonts w:cs="Arial"/>
          <w:sz w:val="24"/>
          <w:lang w:val="ca-ES-valencia"/>
        </w:rPr>
        <w:t xml:space="preserve">.- </w:t>
      </w:r>
      <w:r>
        <w:rPr>
          <w:rFonts w:cs="Arial"/>
          <w:color w:val="000000"/>
          <w:sz w:val="24"/>
          <w:lang w:val="ca-ES-valencia"/>
        </w:rPr>
        <w:t xml:space="preserve">L'actual </w:t>
      </w:r>
      <w:r>
        <w:rPr>
          <w:rFonts w:cs="Arial"/>
          <w:sz w:val="24"/>
          <w:lang w:val="ca-ES-valencia"/>
        </w:rPr>
        <w:t xml:space="preserve">conveni quedarà subjecte al que es disposa en la Llei 38/2003, de 17 de novembre, General de Subvencions, en el Reial decret 887/2006, de 21 de juliol, que aprova el Reglament General de Subvencions i en l'Ordenança General Reguladora de la Concessió de Subvencions del Molt Il·lustre Ajuntament de Nules. </w:t>
      </w:r>
    </w:p>
    <w:p w14:paraId="375798F4" w14:textId="77777777" w:rsidR="005D771A" w:rsidRDefault="008D726C">
      <w:pPr>
        <w:spacing w:after="85"/>
        <w:ind w:firstLine="567"/>
        <w:jc w:val="both"/>
        <w:rPr>
          <w:sz w:val="24"/>
        </w:rPr>
      </w:pPr>
      <w:r>
        <w:rPr>
          <w:rFonts w:cs="Arial"/>
          <w:b/>
          <w:sz w:val="24"/>
          <w:lang w:val="ca-ES-valencia"/>
        </w:rPr>
        <w:t xml:space="preserve">Dotzena.- </w:t>
      </w:r>
      <w:r>
        <w:rPr>
          <w:rFonts w:cs="Arial"/>
          <w:sz w:val="24"/>
          <w:lang w:val="ca-ES-valencia"/>
        </w:rPr>
        <w:t>El present conveni tindrà efecte a partir de la data de la seua aprovació fins al 31 de desembre de 2024.</w:t>
      </w:r>
    </w:p>
    <w:p w14:paraId="36938B1A" w14:textId="77777777" w:rsidR="005D771A" w:rsidRDefault="008D726C">
      <w:pPr>
        <w:spacing w:after="85"/>
        <w:ind w:firstLine="567"/>
        <w:jc w:val="both"/>
        <w:rPr>
          <w:sz w:val="24"/>
        </w:rPr>
      </w:pPr>
      <w:r>
        <w:rPr>
          <w:rFonts w:cs="Arial"/>
          <w:b/>
          <w:sz w:val="24"/>
          <w:lang w:val="ca-ES-valencia"/>
        </w:rPr>
        <w:t xml:space="preserve">Tretzena.- </w:t>
      </w:r>
      <w:r>
        <w:rPr>
          <w:rFonts w:cs="Arial"/>
          <w:sz w:val="24"/>
          <w:lang w:val="ca-ES-valencia"/>
        </w:rPr>
        <w:t>Tota alteració de les condicions tingudes en compte per a la concessió de la present subvenció, podrà donar lloc a la modificació del conveni, sempre que es complisquen amb les condicions previstes en l'article 12 de la OGS.</w:t>
      </w:r>
    </w:p>
    <w:p w14:paraId="554C42B4" w14:textId="77777777" w:rsidR="005D771A" w:rsidRDefault="008D726C">
      <w:pPr>
        <w:spacing w:after="85"/>
        <w:ind w:firstLine="567"/>
        <w:jc w:val="both"/>
        <w:rPr>
          <w:sz w:val="24"/>
        </w:rPr>
      </w:pPr>
      <w:r>
        <w:rPr>
          <w:rFonts w:cs="Arial"/>
          <w:b/>
          <w:sz w:val="24"/>
          <w:lang w:val="ca-ES-valencia"/>
        </w:rPr>
        <w:t xml:space="preserve">Catorzena.- </w:t>
      </w:r>
      <w:r>
        <w:rPr>
          <w:rFonts w:cs="Arial"/>
          <w:sz w:val="24"/>
          <w:lang w:val="ca-ES-valencia"/>
        </w:rPr>
        <w:t>Les parts, per a qualsevol qüestió derivada del present conveni, renuncien a qualsevol altre fur que poguera correspondre'ls, i se sotmeten expressament a la Jurisdicció competent en Nules.</w:t>
      </w:r>
    </w:p>
    <w:p w14:paraId="69A7E08F" w14:textId="77777777" w:rsidR="005D771A" w:rsidRDefault="005D771A">
      <w:pPr>
        <w:pStyle w:val="Textoindependiente"/>
        <w:spacing w:after="85"/>
        <w:ind w:firstLine="567"/>
        <w:jc w:val="both"/>
        <w:rPr>
          <w:rFonts w:cs="Arial"/>
          <w:b/>
          <w:caps/>
          <w:sz w:val="24"/>
          <w:lang w:val="ca-ES-valencia"/>
        </w:rPr>
      </w:pPr>
    </w:p>
    <w:p w14:paraId="685EC0BD" w14:textId="77777777" w:rsidR="005D771A" w:rsidRDefault="008D726C">
      <w:pPr>
        <w:pStyle w:val="Textoindependiente"/>
        <w:spacing w:after="85"/>
        <w:ind w:firstLine="567"/>
        <w:jc w:val="both"/>
        <w:rPr>
          <w:sz w:val="24"/>
        </w:rPr>
      </w:pPr>
      <w:r>
        <w:rPr>
          <w:rFonts w:cs="Arial"/>
          <w:sz w:val="24"/>
          <w:lang w:val="ca-ES-valencia"/>
        </w:rPr>
        <w:t>I en prova de plena conformitat amb el total contingut del present conveni, que s'estén per duplicat, ho signen els reunits en el lloc i data a l’encapçalament.</w:t>
      </w:r>
    </w:p>
    <w:p w14:paraId="1614F6FE" w14:textId="77777777" w:rsidR="005D771A" w:rsidRDefault="005D771A">
      <w:pPr>
        <w:pStyle w:val="Textoindependiente"/>
        <w:spacing w:after="85"/>
        <w:ind w:firstLine="567"/>
        <w:jc w:val="both"/>
        <w:rPr>
          <w:rFonts w:cs="Arial"/>
          <w:b/>
          <w:caps/>
          <w:sz w:val="24"/>
          <w:lang w:val="ca-ES-valencia"/>
        </w:rPr>
      </w:pPr>
    </w:p>
    <w:tbl>
      <w:tblPr>
        <w:tblW w:w="9039" w:type="dxa"/>
        <w:tblInd w:w="216" w:type="dxa"/>
        <w:tblLayout w:type="fixed"/>
        <w:tblLook w:val="04A0" w:firstRow="1" w:lastRow="0" w:firstColumn="1" w:lastColumn="0" w:noHBand="0" w:noVBand="1"/>
      </w:tblPr>
      <w:tblGrid>
        <w:gridCol w:w="4322"/>
        <w:gridCol w:w="4717"/>
      </w:tblGrid>
      <w:tr w:rsidR="005D771A" w14:paraId="40024EAB" w14:textId="77777777">
        <w:tc>
          <w:tcPr>
            <w:tcW w:w="4322" w:type="dxa"/>
          </w:tcPr>
          <w:p w14:paraId="3D542A11" w14:textId="77777777" w:rsidR="005D771A" w:rsidRDefault="008D726C">
            <w:pPr>
              <w:spacing w:after="85"/>
              <w:jc w:val="both"/>
              <w:rPr>
                <w:sz w:val="24"/>
              </w:rPr>
            </w:pPr>
            <w:r>
              <w:rPr>
                <w:rFonts w:cs="Arial"/>
                <w:sz w:val="24"/>
                <w:lang w:val="ca-ES-valencia"/>
              </w:rPr>
              <w:t>La presidenta de l’AMPA</w:t>
            </w:r>
          </w:p>
          <w:p w14:paraId="60DEA611" w14:textId="77777777" w:rsidR="005D771A" w:rsidRDefault="008D726C">
            <w:pPr>
              <w:spacing w:after="85"/>
              <w:jc w:val="both"/>
              <w:rPr>
                <w:sz w:val="24"/>
              </w:rPr>
            </w:pPr>
            <w:r>
              <w:rPr>
                <w:rFonts w:cs="Arial"/>
                <w:sz w:val="24"/>
                <w:lang w:val="ca-ES-valencia"/>
              </w:rPr>
              <w:t>CEIP LOPE DE VEGA</w:t>
            </w:r>
          </w:p>
          <w:p w14:paraId="5895B67C" w14:textId="77777777" w:rsidR="005D771A" w:rsidRDefault="005D771A">
            <w:pPr>
              <w:spacing w:after="85"/>
              <w:jc w:val="both"/>
              <w:rPr>
                <w:rFonts w:cs="Arial"/>
                <w:sz w:val="24"/>
              </w:rPr>
            </w:pPr>
          </w:p>
          <w:p w14:paraId="0286AADC" w14:textId="77777777" w:rsidR="005D771A" w:rsidRDefault="008D726C">
            <w:pPr>
              <w:spacing w:after="85"/>
              <w:jc w:val="both"/>
              <w:rPr>
                <w:sz w:val="24"/>
              </w:rPr>
            </w:pPr>
            <w:r>
              <w:rPr>
                <w:rFonts w:cs="Arial"/>
                <w:sz w:val="24"/>
                <w:lang w:val="ca-ES-valencia"/>
              </w:rPr>
              <w:t>Sra. XXXXXXXXXXX</w:t>
            </w:r>
          </w:p>
        </w:tc>
        <w:tc>
          <w:tcPr>
            <w:tcW w:w="4716" w:type="dxa"/>
          </w:tcPr>
          <w:p w14:paraId="03557E69" w14:textId="77777777" w:rsidR="005D771A" w:rsidRDefault="008D726C">
            <w:pPr>
              <w:spacing w:after="85"/>
              <w:jc w:val="both"/>
              <w:rPr>
                <w:sz w:val="24"/>
              </w:rPr>
            </w:pPr>
            <w:r>
              <w:rPr>
                <w:rFonts w:cs="Arial"/>
                <w:sz w:val="24"/>
                <w:lang w:val="ca-ES-valencia"/>
              </w:rPr>
              <w:t>L’Alcalde-President del</w:t>
            </w:r>
          </w:p>
          <w:p w14:paraId="01DF3660" w14:textId="77777777" w:rsidR="005D771A" w:rsidRDefault="008D726C">
            <w:pPr>
              <w:spacing w:after="85"/>
              <w:jc w:val="both"/>
              <w:rPr>
                <w:sz w:val="24"/>
              </w:rPr>
            </w:pPr>
            <w:r>
              <w:rPr>
                <w:rFonts w:cs="Arial"/>
                <w:sz w:val="24"/>
                <w:lang w:val="ca-ES-valencia"/>
              </w:rPr>
              <w:t>Molt Il·llustre Ajuntament de Nules</w:t>
            </w:r>
          </w:p>
          <w:p w14:paraId="6B35BC23" w14:textId="77777777" w:rsidR="005D771A" w:rsidRDefault="005D771A">
            <w:pPr>
              <w:tabs>
                <w:tab w:val="left" w:pos="3474"/>
                <w:tab w:val="left" w:pos="3686"/>
              </w:tabs>
              <w:snapToGrid w:val="0"/>
              <w:spacing w:after="85"/>
              <w:jc w:val="both"/>
              <w:rPr>
                <w:rFonts w:cs="Arial"/>
                <w:sz w:val="24"/>
                <w:lang w:val="ca-ES-valencia"/>
              </w:rPr>
            </w:pPr>
          </w:p>
          <w:p w14:paraId="077F76EE" w14:textId="77777777" w:rsidR="005D771A" w:rsidRDefault="008D726C">
            <w:pPr>
              <w:tabs>
                <w:tab w:val="left" w:pos="3474"/>
                <w:tab w:val="left" w:pos="3686"/>
              </w:tabs>
              <w:snapToGrid w:val="0"/>
              <w:spacing w:after="85"/>
              <w:jc w:val="both"/>
              <w:rPr>
                <w:sz w:val="24"/>
              </w:rPr>
            </w:pPr>
            <w:r>
              <w:rPr>
                <w:rFonts w:cs="Arial"/>
                <w:sz w:val="24"/>
                <w:lang w:val="ca-ES-valencia"/>
              </w:rPr>
              <w:t>Sr. David García Pérez</w:t>
            </w:r>
          </w:p>
        </w:tc>
      </w:tr>
    </w:tbl>
    <w:p w14:paraId="3390D787" w14:textId="77777777" w:rsidR="005D771A" w:rsidRDefault="005D771A">
      <w:pPr>
        <w:tabs>
          <w:tab w:val="left" w:pos="3474"/>
          <w:tab w:val="left" w:pos="3686"/>
        </w:tabs>
        <w:snapToGrid w:val="0"/>
        <w:spacing w:after="85"/>
        <w:jc w:val="both"/>
        <w:rPr>
          <w:rFonts w:cs="Arial"/>
          <w:sz w:val="24"/>
          <w:lang w:val="ca-ES-valencia"/>
        </w:rPr>
      </w:pPr>
    </w:p>
    <w:p w14:paraId="56A934FA" w14:textId="77777777" w:rsidR="005D771A" w:rsidRDefault="005D771A">
      <w:pPr>
        <w:tabs>
          <w:tab w:val="left" w:pos="3474"/>
          <w:tab w:val="left" w:pos="3686"/>
        </w:tabs>
        <w:snapToGrid w:val="0"/>
        <w:spacing w:after="85"/>
        <w:jc w:val="both"/>
        <w:rPr>
          <w:rFonts w:cs="Arial"/>
          <w:sz w:val="24"/>
          <w:lang w:val="ca-ES-valencia"/>
        </w:rPr>
      </w:pPr>
    </w:p>
    <w:p w14:paraId="346239FB" w14:textId="77777777" w:rsidR="005D771A" w:rsidRDefault="008D726C">
      <w:pPr>
        <w:spacing w:after="85"/>
        <w:jc w:val="center"/>
        <w:rPr>
          <w:sz w:val="24"/>
        </w:rPr>
      </w:pPr>
      <w:r>
        <w:rPr>
          <w:rFonts w:cs="Arial"/>
          <w:sz w:val="24"/>
          <w:lang w:val="ca-ES-valencia"/>
        </w:rPr>
        <w:t xml:space="preserve">La </w:t>
      </w:r>
      <w:r>
        <w:rPr>
          <w:rFonts w:cs="Arial"/>
          <w:sz w:val="24"/>
          <w:lang w:val="ca-ES-valencia"/>
        </w:rPr>
        <w:t>Secretària General del</w:t>
      </w:r>
    </w:p>
    <w:p w14:paraId="37571FE3" w14:textId="77777777" w:rsidR="005D771A" w:rsidRDefault="008D726C">
      <w:pPr>
        <w:pStyle w:val="Textoindependiente"/>
        <w:spacing w:after="85"/>
        <w:jc w:val="center"/>
        <w:rPr>
          <w:sz w:val="24"/>
        </w:rPr>
      </w:pPr>
      <w:r>
        <w:rPr>
          <w:rFonts w:cs="Arial"/>
          <w:sz w:val="24"/>
          <w:lang w:val="ca-ES-valencia"/>
        </w:rPr>
        <w:t>Molt Il·llustre Ajuntament de Nules</w:t>
      </w:r>
    </w:p>
    <w:sectPr w:rsidR="005D771A">
      <w:headerReference w:type="default" r:id="rId8"/>
      <w:footerReference w:type="default" r:id="rId9"/>
      <w:pgSz w:w="11906" w:h="16838"/>
      <w:pgMar w:top="1812" w:right="1274" w:bottom="1418" w:left="1701" w:header="568" w:footer="709"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1A7BAF" w14:textId="77777777" w:rsidR="008D726C" w:rsidRDefault="008D726C">
      <w:r>
        <w:separator/>
      </w:r>
    </w:p>
  </w:endnote>
  <w:endnote w:type="continuationSeparator" w:id="0">
    <w:p w14:paraId="699B6926" w14:textId="77777777" w:rsidR="008D726C" w:rsidRDefault="008D72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ourier New">
    <w:panose1 w:val="02070309020205020404"/>
    <w:charset w:val="00"/>
    <w:family w:val="modern"/>
    <w:pitch w:val="fixed"/>
    <w:sig w:usb0="E0002EFF" w:usb1="C0007843" w:usb2="00000009" w:usb3="00000000" w:csb0="000001FF" w:csb1="00000000"/>
  </w:font>
  <w:font w:name="Courier">
    <w:panose1 w:val="02070409020205020404"/>
    <w:charset w:val="00"/>
    <w:family w:val="roman"/>
    <w:pitch w:val="variable"/>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59BCC" w14:textId="77777777" w:rsidR="005D771A" w:rsidRDefault="008D726C">
    <w:pPr>
      <w:pStyle w:val="Piedepgina"/>
      <w:jc w:val="right"/>
    </w:pPr>
    <w:r>
      <w:rPr>
        <w:noProof/>
      </w:rPr>
      <w:drawing>
        <wp:anchor distT="0" distB="0" distL="114300" distR="114300" simplePos="0" relativeHeight="4" behindDoc="1" locked="0" layoutInCell="0" allowOverlap="1" wp14:anchorId="24226BCB" wp14:editId="578E093C">
          <wp:simplePos x="0" y="0"/>
          <wp:positionH relativeFrom="column">
            <wp:posOffset>19685</wp:posOffset>
          </wp:positionH>
          <wp:positionV relativeFrom="paragraph">
            <wp:posOffset>-110490</wp:posOffset>
          </wp:positionV>
          <wp:extent cx="5522595" cy="269240"/>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noChangeArrowheads="1"/>
                  </pic:cNvPicPr>
                </pic:nvPicPr>
                <pic:blipFill>
                  <a:blip r:embed="rId1"/>
                  <a:stretch>
                    <a:fillRect/>
                  </a:stretch>
                </pic:blipFill>
                <pic:spPr bwMode="auto">
                  <a:xfrm>
                    <a:off x="0" y="0"/>
                    <a:ext cx="5522595" cy="269240"/>
                  </a:xfrm>
                  <a:prstGeom prst="rect">
                    <a:avLst/>
                  </a:prstGeom>
                </pic:spPr>
              </pic:pic>
            </a:graphicData>
          </a:graphic>
        </wp:anchor>
      </w:drawing>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B1894C" w14:textId="77777777" w:rsidR="008D726C" w:rsidRDefault="008D726C">
      <w:r>
        <w:separator/>
      </w:r>
    </w:p>
  </w:footnote>
  <w:footnote w:type="continuationSeparator" w:id="0">
    <w:p w14:paraId="432D5FD2" w14:textId="77777777" w:rsidR="008D726C" w:rsidRDefault="008D72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5FB36" w14:textId="77777777" w:rsidR="005D771A" w:rsidRDefault="008D726C">
    <w:pPr>
      <w:pStyle w:val="Header4"/>
    </w:pPr>
    <w:r>
      <w:t xml:space="preserve"> </w:t>
    </w:r>
    <w:r>
      <w:rPr>
        <w:noProof/>
      </w:rPr>
      <w:drawing>
        <wp:inline distT="0" distB="0" distL="0" distR="0" wp14:anchorId="78590525" wp14:editId="0A27638A">
          <wp:extent cx="1685290" cy="628015"/>
          <wp:effectExtent l="0" t="0" r="0" b="0"/>
          <wp:docPr id="1" name="2 Imagen" descr="escudo logo color horizon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 Imagen" descr="escudo logo color horizontal.jpg"/>
                  <pic:cNvPicPr>
                    <a:picLocks noChangeAspect="1" noChangeArrowheads="1"/>
                  </pic:cNvPicPr>
                </pic:nvPicPr>
                <pic:blipFill>
                  <a:blip r:embed="rId1"/>
                  <a:stretch>
                    <a:fillRect/>
                  </a:stretch>
                </pic:blipFill>
                <pic:spPr bwMode="auto">
                  <a:xfrm>
                    <a:off x="0" y="0"/>
                    <a:ext cx="1685290" cy="628015"/>
                  </a:xfrm>
                  <a:prstGeom prst="rect">
                    <a:avLst/>
                  </a:prstGeom>
                </pic:spPr>
              </pic:pic>
            </a:graphicData>
          </a:graphic>
        </wp:inline>
      </w:drawing>
    </w:r>
    <w:r>
      <w:t xml:space="preserve">                        </w:t>
    </w:r>
    <w:proofErr w:type="spellStart"/>
    <w:r>
      <w:rPr>
        <w:b/>
        <w:bCs/>
        <w:sz w:val="28"/>
        <w:szCs w:val="28"/>
      </w:rPr>
      <w:t>Molt</w:t>
    </w:r>
    <w:proofErr w:type="spellEnd"/>
    <w:r>
      <w:rPr>
        <w:b/>
        <w:bCs/>
        <w:sz w:val="28"/>
        <w:szCs w:val="28"/>
      </w:rPr>
      <w:t xml:space="preserve"> </w:t>
    </w:r>
    <w:proofErr w:type="spellStart"/>
    <w:proofErr w:type="gramStart"/>
    <w:r>
      <w:rPr>
        <w:b/>
        <w:bCs/>
        <w:sz w:val="28"/>
        <w:szCs w:val="28"/>
      </w:rPr>
      <w:t>Il.llustre</w:t>
    </w:r>
    <w:proofErr w:type="spellEnd"/>
    <w:proofErr w:type="gramEnd"/>
    <w:r>
      <w:rPr>
        <w:b/>
        <w:bCs/>
        <w:sz w:val="28"/>
        <w:szCs w:val="28"/>
      </w:rPr>
      <w:t xml:space="preserve"> Ajuntament de Nules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F2CAF"/>
    <w:multiLevelType w:val="multilevel"/>
    <w:tmpl w:val="DCFC390E"/>
    <w:lvl w:ilvl="0">
      <w:numFmt w:val="bullet"/>
      <w:lvlText w:val="-"/>
      <w:lvlJc w:val="left"/>
      <w:pPr>
        <w:tabs>
          <w:tab w:val="num" w:pos="1069"/>
        </w:tabs>
        <w:ind w:left="1069" w:hanging="360"/>
      </w:pPr>
      <w:rPr>
        <w:rFonts w:ascii="Times New Roman" w:hAnsi="Times New Roman" w:cs="Times New Roman" w:hint="default"/>
        <w:sz w:val="2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62C90211"/>
    <w:multiLevelType w:val="multilevel"/>
    <w:tmpl w:val="EA3475F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471436234">
    <w:abstractNumId w:val="0"/>
  </w:num>
  <w:num w:numId="2" w16cid:durableId="12112679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71A"/>
    <w:rsid w:val="005D771A"/>
    <w:rsid w:val="008D726C"/>
    <w:rsid w:val="00A551E9"/>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70A8F"/>
  <w15:docId w15:val="{39F30A17-F4A6-4D7A-A61D-4437C216E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233E"/>
    <w:pPr>
      <w:widowControl w:val="0"/>
    </w:pPr>
    <w:rPr>
      <w:rFonts w:eastAsia="Lucida Sans Unicode"/>
      <w:kern w:val="2"/>
      <w:sz w:val="22"/>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21">
    <w:name w:val="Título 21"/>
    <w:basedOn w:val="Normal"/>
    <w:next w:val="Normal"/>
    <w:link w:val="Ttulo2Car"/>
    <w:uiPriority w:val="9"/>
    <w:semiHidden/>
    <w:unhideWhenUsed/>
    <w:qFormat/>
    <w:rsid w:val="00312A36"/>
    <w:pPr>
      <w:keepNext/>
      <w:keepLines/>
      <w:widowControl/>
      <w:spacing w:before="200"/>
      <w:outlineLvl w:val="1"/>
    </w:pPr>
    <w:rPr>
      <w:rFonts w:ascii="Cambria" w:eastAsia="Times New Roman" w:hAnsi="Cambria"/>
      <w:b/>
      <w:bCs/>
      <w:color w:val="4F81BD"/>
      <w:kern w:val="0"/>
      <w:sz w:val="26"/>
      <w:szCs w:val="26"/>
      <w:lang w:eastAsia="ar-SA"/>
    </w:rPr>
  </w:style>
  <w:style w:type="paragraph" w:customStyle="1" w:styleId="Ttulo51">
    <w:name w:val="Título 51"/>
    <w:basedOn w:val="Normal"/>
    <w:next w:val="Normal"/>
    <w:link w:val="Ttulo5Car"/>
    <w:uiPriority w:val="9"/>
    <w:semiHidden/>
    <w:unhideWhenUsed/>
    <w:qFormat/>
    <w:rsid w:val="00312A36"/>
    <w:pPr>
      <w:keepNext/>
      <w:keepLines/>
      <w:widowControl/>
      <w:spacing w:before="200"/>
      <w:outlineLvl w:val="4"/>
    </w:pPr>
    <w:rPr>
      <w:rFonts w:ascii="Cambria" w:eastAsia="Times New Roman" w:hAnsi="Cambria"/>
      <w:color w:val="243F60"/>
      <w:kern w:val="0"/>
      <w:sz w:val="20"/>
      <w:szCs w:val="20"/>
      <w:lang w:eastAsia="ar-SA"/>
    </w:rPr>
  </w:style>
  <w:style w:type="character" w:customStyle="1" w:styleId="SangradetextonormalCar">
    <w:name w:val="Sangría de texto normal Car"/>
    <w:basedOn w:val="Fuentedeprrafopredeter"/>
    <w:link w:val="Sangradetextonormal"/>
    <w:uiPriority w:val="99"/>
    <w:qFormat/>
    <w:rsid w:val="00312A36"/>
    <w:rPr>
      <w:rFonts w:eastAsia="Lucida Sans Unicode"/>
      <w:kern w:val="2"/>
      <w:sz w:val="22"/>
      <w:szCs w:val="24"/>
    </w:rPr>
  </w:style>
  <w:style w:type="character" w:customStyle="1" w:styleId="Ttulo2Car">
    <w:name w:val="Título 2 Car"/>
    <w:basedOn w:val="Fuentedeprrafopredeter"/>
    <w:link w:val="Ttulo21"/>
    <w:uiPriority w:val="9"/>
    <w:semiHidden/>
    <w:qFormat/>
    <w:rsid w:val="00312A36"/>
    <w:rPr>
      <w:rFonts w:ascii="Cambria" w:hAnsi="Cambria"/>
      <w:b/>
      <w:bCs/>
      <w:color w:val="4F81BD"/>
      <w:sz w:val="26"/>
      <w:szCs w:val="26"/>
      <w:lang w:eastAsia="ar-SA"/>
    </w:rPr>
  </w:style>
  <w:style w:type="character" w:customStyle="1" w:styleId="Ttulo5Car">
    <w:name w:val="Título 5 Car"/>
    <w:basedOn w:val="Fuentedeprrafopredeter"/>
    <w:link w:val="Ttulo51"/>
    <w:uiPriority w:val="9"/>
    <w:semiHidden/>
    <w:qFormat/>
    <w:rsid w:val="00312A36"/>
    <w:rPr>
      <w:rFonts w:ascii="Cambria" w:hAnsi="Cambria"/>
      <w:color w:val="243F60"/>
      <w:lang w:eastAsia="ar-SA"/>
    </w:rPr>
  </w:style>
  <w:style w:type="character" w:customStyle="1" w:styleId="EncabezadoCar">
    <w:name w:val="Encabezado Car"/>
    <w:basedOn w:val="Fuentedeprrafopredeter"/>
    <w:uiPriority w:val="99"/>
    <w:qFormat/>
    <w:rsid w:val="00312A36"/>
    <w:rPr>
      <w:rFonts w:eastAsia="Lucida Sans Unicode"/>
      <w:kern w:val="2"/>
      <w:sz w:val="22"/>
      <w:szCs w:val="24"/>
    </w:rPr>
  </w:style>
  <w:style w:type="character" w:customStyle="1" w:styleId="PiedepginaCar">
    <w:name w:val="Pie de página Car"/>
    <w:basedOn w:val="Fuentedeprrafopredeter"/>
    <w:uiPriority w:val="99"/>
    <w:qFormat/>
    <w:rsid w:val="00312A36"/>
    <w:rPr>
      <w:rFonts w:eastAsia="Lucida Sans Unicode"/>
      <w:kern w:val="2"/>
      <w:sz w:val="22"/>
      <w:szCs w:val="24"/>
    </w:rPr>
  </w:style>
  <w:style w:type="character" w:styleId="Hipervnculo">
    <w:name w:val="Hyperlink"/>
    <w:basedOn w:val="Fuentedeprrafopredeter"/>
    <w:uiPriority w:val="99"/>
    <w:rsid w:val="00312A36"/>
    <w:rPr>
      <w:color w:val="0000FF"/>
      <w:u w:val="single"/>
    </w:rPr>
  </w:style>
  <w:style w:type="character" w:customStyle="1" w:styleId="TextodegloboCar">
    <w:name w:val="Texto de globo Car"/>
    <w:basedOn w:val="Fuentedeprrafopredeter"/>
    <w:link w:val="Textodeglobo"/>
    <w:uiPriority w:val="99"/>
    <w:semiHidden/>
    <w:qFormat/>
    <w:rsid w:val="00A11EDF"/>
    <w:rPr>
      <w:rFonts w:ascii="Tahoma" w:eastAsia="Lucida Sans Unicode" w:hAnsi="Tahoma" w:cs="Tahoma"/>
      <w:kern w:val="2"/>
      <w:sz w:val="16"/>
      <w:szCs w:val="16"/>
    </w:rPr>
  </w:style>
  <w:style w:type="character" w:customStyle="1" w:styleId="EncabezadoCar1">
    <w:name w:val="Encabezado Car1"/>
    <w:basedOn w:val="Fuentedeprrafopredeter"/>
    <w:link w:val="Encabezado"/>
    <w:uiPriority w:val="99"/>
    <w:semiHidden/>
    <w:qFormat/>
    <w:rsid w:val="00017B3F"/>
    <w:rPr>
      <w:rFonts w:eastAsia="Lucida Sans Unicode"/>
      <w:kern w:val="2"/>
      <w:sz w:val="22"/>
      <w:szCs w:val="24"/>
    </w:rPr>
  </w:style>
  <w:style w:type="character" w:customStyle="1" w:styleId="PiedepginaCar1">
    <w:name w:val="Pie de página Car1"/>
    <w:basedOn w:val="Fuentedeprrafopredeter"/>
    <w:link w:val="Piedepgina"/>
    <w:uiPriority w:val="99"/>
    <w:semiHidden/>
    <w:qFormat/>
    <w:rsid w:val="00017B3F"/>
    <w:rPr>
      <w:rFonts w:eastAsia="Lucida Sans Unicode"/>
      <w:kern w:val="2"/>
      <w:sz w:val="22"/>
      <w:szCs w:val="24"/>
    </w:rPr>
  </w:style>
  <w:style w:type="paragraph" w:customStyle="1" w:styleId="Encapalament">
    <w:name w:val="Encapçalament"/>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rsid w:val="00EF233E"/>
    <w:pPr>
      <w:spacing w:after="120"/>
    </w:pPr>
  </w:style>
  <w:style w:type="paragraph" w:styleId="Lista">
    <w:name w:val="List"/>
    <w:basedOn w:val="Textoindependiente"/>
    <w:rsid w:val="00EF233E"/>
    <w:rPr>
      <w:rFonts w:cs="Tahoma"/>
    </w:rPr>
  </w:style>
  <w:style w:type="paragraph" w:customStyle="1" w:styleId="Descripcin1">
    <w:name w:val="Descripción1"/>
    <w:basedOn w:val="Normal"/>
    <w:qFormat/>
    <w:rsid w:val="00702895"/>
    <w:pPr>
      <w:suppressLineNumbers/>
      <w:spacing w:before="120" w:after="120"/>
    </w:pPr>
    <w:rPr>
      <w:rFonts w:cs="Lucida Sans"/>
      <w:i/>
      <w:iCs/>
      <w:sz w:val="24"/>
    </w:rPr>
  </w:style>
  <w:style w:type="paragraph" w:customStyle="1" w:styleId="ndex">
    <w:name w:val="Índex"/>
    <w:basedOn w:val="Normal"/>
    <w:qFormat/>
    <w:pPr>
      <w:suppressLineNumbers/>
    </w:pPr>
    <w:rPr>
      <w:rFonts w:cs="Arial"/>
    </w:rPr>
  </w:style>
  <w:style w:type="paragraph" w:customStyle="1" w:styleId="Ttulo1">
    <w:name w:val="Título1"/>
    <w:basedOn w:val="Normal"/>
    <w:next w:val="Textoindependiente"/>
    <w:qFormat/>
    <w:rsid w:val="00EF233E"/>
    <w:pPr>
      <w:keepNext/>
      <w:spacing w:before="240" w:after="120"/>
    </w:pPr>
    <w:rPr>
      <w:rFonts w:eastAsia="MS Mincho" w:cs="Tahoma"/>
      <w:szCs w:val="28"/>
    </w:rPr>
  </w:style>
  <w:style w:type="paragraph" w:customStyle="1" w:styleId="ndice">
    <w:name w:val="Índice"/>
    <w:basedOn w:val="Normal"/>
    <w:qFormat/>
    <w:rsid w:val="00EF233E"/>
    <w:pPr>
      <w:suppressLineNumbers/>
    </w:pPr>
    <w:rPr>
      <w:rFonts w:cs="Tahoma"/>
    </w:rPr>
  </w:style>
  <w:style w:type="paragraph" w:styleId="Descripcin">
    <w:name w:val="caption"/>
    <w:basedOn w:val="Normal"/>
    <w:qFormat/>
    <w:rsid w:val="00EF233E"/>
    <w:pPr>
      <w:suppressLineNumbers/>
      <w:spacing w:before="120" w:after="120"/>
    </w:pPr>
    <w:rPr>
      <w:rFonts w:cs="Tahoma"/>
      <w:i/>
      <w:iCs/>
    </w:rPr>
  </w:style>
  <w:style w:type="paragraph" w:customStyle="1" w:styleId="Header1">
    <w:name w:val="Header1"/>
    <w:basedOn w:val="Normal"/>
    <w:qFormat/>
    <w:rsid w:val="00EF233E"/>
    <w:pPr>
      <w:suppressLineNumbers/>
      <w:tabs>
        <w:tab w:val="center" w:pos="4818"/>
        <w:tab w:val="right" w:pos="9637"/>
      </w:tabs>
    </w:pPr>
  </w:style>
  <w:style w:type="paragraph" w:customStyle="1" w:styleId="Footer1">
    <w:name w:val="Footer1"/>
    <w:basedOn w:val="Normal"/>
    <w:qFormat/>
    <w:rsid w:val="00EF233E"/>
    <w:pPr>
      <w:suppressLineNumbers/>
      <w:tabs>
        <w:tab w:val="center" w:pos="4818"/>
        <w:tab w:val="right" w:pos="9637"/>
      </w:tabs>
    </w:pPr>
  </w:style>
  <w:style w:type="paragraph" w:customStyle="1" w:styleId="Header2">
    <w:name w:val="Header2"/>
    <w:basedOn w:val="Normal"/>
    <w:qFormat/>
    <w:rsid w:val="00EF233E"/>
    <w:pPr>
      <w:suppressLineNumbers/>
      <w:tabs>
        <w:tab w:val="right" w:pos="9637"/>
      </w:tabs>
    </w:pPr>
  </w:style>
  <w:style w:type="paragraph" w:customStyle="1" w:styleId="Footer2">
    <w:name w:val="Footer2"/>
    <w:basedOn w:val="Normal"/>
    <w:qFormat/>
    <w:rsid w:val="00EF233E"/>
    <w:pPr>
      <w:suppressLineNumbers/>
      <w:tabs>
        <w:tab w:val="right" w:pos="9637"/>
      </w:tabs>
    </w:pPr>
  </w:style>
  <w:style w:type="paragraph" w:customStyle="1" w:styleId="Header3">
    <w:name w:val="Header3"/>
    <w:basedOn w:val="Normal"/>
    <w:qFormat/>
    <w:rsid w:val="00EF233E"/>
    <w:pPr>
      <w:suppressLineNumbers/>
      <w:tabs>
        <w:tab w:val="center" w:pos="4818"/>
        <w:tab w:val="right" w:pos="9637"/>
      </w:tabs>
    </w:pPr>
  </w:style>
  <w:style w:type="paragraph" w:customStyle="1" w:styleId="Header4">
    <w:name w:val="Header4"/>
    <w:basedOn w:val="Normal"/>
    <w:qFormat/>
    <w:rsid w:val="00EF233E"/>
    <w:pPr>
      <w:suppressLineNumbers/>
      <w:tabs>
        <w:tab w:val="center" w:pos="4818"/>
        <w:tab w:val="right" w:pos="9637"/>
      </w:tabs>
    </w:pPr>
  </w:style>
  <w:style w:type="paragraph" w:customStyle="1" w:styleId="Footer3">
    <w:name w:val="Footer3"/>
    <w:basedOn w:val="Normal"/>
    <w:qFormat/>
    <w:rsid w:val="00EF233E"/>
    <w:pPr>
      <w:suppressLineNumbers/>
      <w:tabs>
        <w:tab w:val="center" w:pos="4818"/>
        <w:tab w:val="right" w:pos="9637"/>
      </w:tabs>
    </w:pPr>
  </w:style>
  <w:style w:type="paragraph" w:customStyle="1" w:styleId="Contenidodelatabla">
    <w:name w:val="Contenido de la tabla"/>
    <w:basedOn w:val="Normal"/>
    <w:qFormat/>
    <w:rsid w:val="00EF233E"/>
    <w:pPr>
      <w:suppressLineNumbers/>
    </w:pPr>
  </w:style>
  <w:style w:type="paragraph" w:customStyle="1" w:styleId="Ttulodelatabla">
    <w:name w:val="Título de la tabla"/>
    <w:basedOn w:val="Contenidodelatabla"/>
    <w:qFormat/>
    <w:rsid w:val="00EF233E"/>
    <w:pPr>
      <w:jc w:val="center"/>
    </w:pPr>
    <w:rPr>
      <w:b/>
      <w:bCs/>
    </w:rPr>
  </w:style>
  <w:style w:type="paragraph" w:customStyle="1" w:styleId="Cabeceraypie">
    <w:name w:val="Cabecera y pie"/>
    <w:basedOn w:val="Normal"/>
    <w:qFormat/>
    <w:rsid w:val="00702895"/>
  </w:style>
  <w:style w:type="paragraph" w:customStyle="1" w:styleId="Capaleraipeu">
    <w:name w:val="Capçalera i peu"/>
    <w:basedOn w:val="Normal"/>
    <w:qFormat/>
  </w:style>
  <w:style w:type="paragraph" w:styleId="Encabezado">
    <w:name w:val="header"/>
    <w:basedOn w:val="Normal"/>
    <w:link w:val="EncabezadoCar1"/>
    <w:uiPriority w:val="99"/>
    <w:semiHidden/>
    <w:unhideWhenUsed/>
    <w:rsid w:val="00017B3F"/>
    <w:pPr>
      <w:tabs>
        <w:tab w:val="center" w:pos="4252"/>
        <w:tab w:val="right" w:pos="8504"/>
      </w:tabs>
    </w:pPr>
  </w:style>
  <w:style w:type="paragraph" w:styleId="Piedepgina">
    <w:name w:val="footer"/>
    <w:basedOn w:val="Normal"/>
    <w:link w:val="PiedepginaCar1"/>
    <w:uiPriority w:val="99"/>
    <w:unhideWhenUsed/>
    <w:rsid w:val="00017B3F"/>
    <w:pPr>
      <w:tabs>
        <w:tab w:val="center" w:pos="4252"/>
        <w:tab w:val="right" w:pos="8504"/>
      </w:tabs>
    </w:pPr>
  </w:style>
  <w:style w:type="paragraph" w:styleId="Sangradetextonormal">
    <w:name w:val="Body Text Indent"/>
    <w:basedOn w:val="Normal"/>
    <w:link w:val="SangradetextonormalCar"/>
    <w:uiPriority w:val="99"/>
    <w:unhideWhenUsed/>
    <w:rsid w:val="00312A36"/>
    <w:pPr>
      <w:spacing w:after="120"/>
      <w:ind w:left="283"/>
    </w:pPr>
  </w:style>
  <w:style w:type="paragraph" w:styleId="NormalWeb">
    <w:name w:val="Normal (Web)"/>
    <w:basedOn w:val="Normal"/>
    <w:uiPriority w:val="99"/>
    <w:semiHidden/>
    <w:unhideWhenUsed/>
    <w:qFormat/>
    <w:rsid w:val="00312A36"/>
    <w:pPr>
      <w:widowControl/>
      <w:spacing w:after="240"/>
    </w:pPr>
    <w:rPr>
      <w:rFonts w:eastAsia="Times New Roman"/>
      <w:color w:val="000000"/>
      <w:kern w:val="0"/>
      <w:sz w:val="24"/>
    </w:rPr>
  </w:style>
  <w:style w:type="paragraph" w:customStyle="1" w:styleId="Sangra2detindependiente1">
    <w:name w:val="Sangría 2 de t. independiente1"/>
    <w:basedOn w:val="Normal"/>
    <w:qFormat/>
    <w:rsid w:val="00312A36"/>
    <w:pPr>
      <w:spacing w:after="480"/>
      <w:ind w:firstLine="1134"/>
      <w:jc w:val="both"/>
    </w:pPr>
    <w:rPr>
      <w:rFonts w:ascii="Courier New" w:eastAsia="Times New Roman" w:hAnsi="Courier New"/>
      <w:color w:val="FF0000"/>
      <w:kern w:val="0"/>
      <w:sz w:val="24"/>
      <w:szCs w:val="20"/>
      <w:lang w:eastAsia="ar-SA"/>
    </w:rPr>
  </w:style>
  <w:style w:type="paragraph" w:customStyle="1" w:styleId="Sangra3detindependiente1">
    <w:name w:val="Sangría 3 de t. independiente1"/>
    <w:basedOn w:val="Normal"/>
    <w:qFormat/>
    <w:rsid w:val="00312A36"/>
    <w:pPr>
      <w:spacing w:after="480"/>
      <w:ind w:firstLine="720"/>
      <w:jc w:val="both"/>
    </w:pPr>
    <w:rPr>
      <w:rFonts w:ascii="Courier New" w:eastAsia="Times New Roman" w:hAnsi="Courier New"/>
      <w:kern w:val="0"/>
      <w:sz w:val="24"/>
      <w:szCs w:val="20"/>
      <w:lang w:eastAsia="ar-SA"/>
    </w:rPr>
  </w:style>
  <w:style w:type="paragraph" w:customStyle="1" w:styleId="Textoindependiente21">
    <w:name w:val="Texto independiente 21"/>
    <w:basedOn w:val="Normal"/>
    <w:qFormat/>
    <w:rsid w:val="00312A36"/>
    <w:pPr>
      <w:widowControl/>
      <w:spacing w:line="240" w:lineRule="atLeast"/>
      <w:jc w:val="center"/>
    </w:pPr>
    <w:rPr>
      <w:rFonts w:ascii="Arial" w:eastAsia="Times New Roman" w:hAnsi="Arial"/>
      <w:kern w:val="0"/>
      <w:sz w:val="20"/>
      <w:szCs w:val="20"/>
      <w:lang w:eastAsia="ar-SA"/>
    </w:rPr>
  </w:style>
  <w:style w:type="paragraph" w:customStyle="1" w:styleId="T1">
    <w:name w:val="T1"/>
    <w:qFormat/>
    <w:rsid w:val="00312A36"/>
    <w:pPr>
      <w:widowControl w:val="0"/>
      <w:spacing w:before="240"/>
      <w:ind w:firstLine="1134"/>
      <w:jc w:val="both"/>
    </w:pPr>
    <w:rPr>
      <w:rFonts w:ascii="Courier" w:eastAsia="Arial" w:hAnsi="Courier"/>
      <w:sz w:val="24"/>
      <w:lang w:val="es-ES_tradnl" w:eastAsia="ar-SA"/>
    </w:rPr>
  </w:style>
  <w:style w:type="paragraph" w:styleId="Textodeglobo">
    <w:name w:val="Balloon Text"/>
    <w:basedOn w:val="Normal"/>
    <w:link w:val="TextodegloboCar"/>
    <w:uiPriority w:val="99"/>
    <w:semiHidden/>
    <w:unhideWhenUsed/>
    <w:qFormat/>
    <w:rsid w:val="00A11EDF"/>
    <w:rPr>
      <w:rFonts w:ascii="Tahoma" w:hAnsi="Tahoma" w:cs="Tahoma"/>
      <w:sz w:val="16"/>
      <w:szCs w:val="16"/>
    </w:rPr>
  </w:style>
  <w:style w:type="table" w:styleId="Tablaconcuadrcula">
    <w:name w:val="Table Grid"/>
    <w:basedOn w:val="Tablanormal"/>
    <w:uiPriority w:val="59"/>
    <w:rsid w:val="00312A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60DE28B-D4A9-4C28-8AF4-2589AFE9E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1270</Words>
  <Characters>6987</Characters>
  <Application>Microsoft Office Word</Application>
  <DocSecurity>0</DocSecurity>
  <Lines>58</Lines>
  <Paragraphs>16</Paragraphs>
  <ScaleCrop>false</ScaleCrop>
  <Company/>
  <LinksUpToDate>false</LinksUpToDate>
  <CharactersWithSpaces>8241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jplanelles</dc:creator>
  <dc:description/>
  <cp:lastModifiedBy>Tesoreria Nules</cp:lastModifiedBy>
  <cp:revision>2</cp:revision>
  <cp:lastPrinted>2020-11-02T12:49:00Z</cp:lastPrinted>
  <dcterms:created xsi:type="dcterms:W3CDTF">2025-01-29T09:49:00Z</dcterms:created>
  <dcterms:modified xsi:type="dcterms:W3CDTF">2025-01-29T09:49:00Z</dcterms:modified>
  <dc:language>es-ES</dc:language>
</cp:coreProperties>
</file>