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AEF" w:rsidRPr="00697F3C" w:rsidRDefault="00B51AEF"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Deputación Provincial de Ourense</w:t>
      </w:r>
    </w:p>
    <w:p w:rsidR="00F04E1D" w:rsidRPr="00697F3C" w:rsidRDefault="005C53AB"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Anuncio</w:t>
      </w:r>
    </w:p>
    <w:p w:rsidR="00212C9A" w:rsidRPr="00697F3C" w:rsidRDefault="005C53AB"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Para os efectos oportunos, faise público </w:t>
      </w:r>
      <w:r w:rsidR="00334BDA" w:rsidRPr="00697F3C">
        <w:rPr>
          <w:rFonts w:ascii="Helvetica LT Std" w:hAnsi="Helvetica LT Std" w:cs="Times New Roman"/>
          <w:lang w:val="gl-ES"/>
        </w:rPr>
        <w:t xml:space="preserve">que a Xunta de Goberno da Deputación Provincial de Ourense adoptou, na súa sesión ordinaria do día </w:t>
      </w:r>
      <w:r w:rsidR="003F646B">
        <w:rPr>
          <w:rFonts w:ascii="Helvetica LT Std" w:hAnsi="Helvetica LT Std" w:cs="Times New Roman"/>
          <w:lang w:val="gl-ES"/>
        </w:rPr>
        <w:t>2</w:t>
      </w:r>
      <w:r w:rsidR="00B73D0E">
        <w:rPr>
          <w:rFonts w:ascii="Helvetica LT Std" w:hAnsi="Helvetica LT Std" w:cs="Times New Roman"/>
          <w:lang w:val="gl-ES"/>
        </w:rPr>
        <w:t>7</w:t>
      </w:r>
      <w:r w:rsidR="00334BDA" w:rsidRPr="00697F3C">
        <w:rPr>
          <w:rFonts w:ascii="Helvetica LT Std" w:hAnsi="Helvetica LT Std" w:cs="Times New Roman"/>
          <w:lang w:val="gl-ES"/>
        </w:rPr>
        <w:t xml:space="preserve"> de </w:t>
      </w:r>
      <w:r w:rsidR="00697F3C" w:rsidRPr="00697F3C">
        <w:rPr>
          <w:rFonts w:ascii="Helvetica LT Std" w:hAnsi="Helvetica LT Std" w:cs="Times New Roman"/>
          <w:lang w:val="gl-ES"/>
        </w:rPr>
        <w:t>xaneiro</w:t>
      </w:r>
      <w:r w:rsidR="00B0683E" w:rsidRPr="00697F3C">
        <w:rPr>
          <w:rFonts w:ascii="Helvetica LT Std" w:hAnsi="Helvetica LT Std" w:cs="Times New Roman"/>
          <w:lang w:val="gl-ES"/>
        </w:rPr>
        <w:t xml:space="preserve"> </w:t>
      </w:r>
      <w:r w:rsidR="00334BDA" w:rsidRPr="00697F3C">
        <w:rPr>
          <w:rFonts w:ascii="Helvetica LT Std" w:hAnsi="Helvetica LT Std" w:cs="Times New Roman"/>
          <w:lang w:val="gl-ES"/>
        </w:rPr>
        <w:t>de 20</w:t>
      </w:r>
      <w:r w:rsidR="008D1D16" w:rsidRPr="00697F3C">
        <w:rPr>
          <w:rFonts w:ascii="Helvetica LT Std" w:hAnsi="Helvetica LT Std" w:cs="Times New Roman"/>
          <w:lang w:val="gl-ES"/>
        </w:rPr>
        <w:t>2</w:t>
      </w:r>
      <w:r w:rsidR="000F2634">
        <w:rPr>
          <w:rFonts w:ascii="Helvetica LT Std" w:hAnsi="Helvetica LT Std" w:cs="Times New Roman"/>
          <w:lang w:val="gl-ES"/>
        </w:rPr>
        <w:t>5</w:t>
      </w:r>
      <w:r w:rsidR="00334BDA" w:rsidRPr="00697F3C">
        <w:rPr>
          <w:rFonts w:ascii="Helvetica LT Std" w:hAnsi="Helvetica LT Std" w:cs="Times New Roman"/>
          <w:lang w:val="gl-ES"/>
        </w:rPr>
        <w:t>, o acordo de aprobación</w:t>
      </w:r>
      <w:r w:rsidR="00C65BA2" w:rsidRPr="00697F3C">
        <w:rPr>
          <w:rFonts w:ascii="Helvetica LT Std" w:hAnsi="Helvetica LT Std" w:cs="Times New Roman"/>
          <w:lang w:val="gl-ES"/>
        </w:rPr>
        <w:t xml:space="preserve"> das </w:t>
      </w:r>
      <w:r w:rsidR="003F646B" w:rsidRPr="00C72625">
        <w:rPr>
          <w:rFonts w:ascii="Helvetica LT Std" w:hAnsi="Helvetica LT Std" w:cs="Times New Roman"/>
          <w:lang w:val="gl-ES"/>
        </w:rPr>
        <w:t xml:space="preserve">bases reguladoras da convocatoria do concurso para a concesión de subvencións </w:t>
      </w:r>
      <w:r w:rsidR="00B73D0E" w:rsidRPr="00C16F32">
        <w:rPr>
          <w:rFonts w:ascii="Helvetica LT Std" w:eastAsia="Times New Roman" w:hAnsi="Helvetica LT Std" w:cs="Times New Roman"/>
          <w:lang w:val="gl-ES" w:eastAsia="es-ES"/>
        </w:rPr>
        <w:t>a deportistas ourensáns cualificados en modalidades deportivas individuais durante a temporada 2023-2024</w:t>
      </w:r>
      <w:r w:rsidR="00B73D0E">
        <w:rPr>
          <w:rFonts w:ascii="Helvetica LT Std" w:eastAsia="Times New Roman" w:hAnsi="Helvetica LT Std" w:cs="Times New Roman"/>
          <w:lang w:val="gl-ES" w:eastAsia="es-ES"/>
        </w:rPr>
        <w:t>, convocatoria 2025</w:t>
      </w:r>
      <w:r w:rsidR="00C65BA2" w:rsidRPr="00697F3C">
        <w:rPr>
          <w:rFonts w:ascii="Helvetica LT Std" w:hAnsi="Helvetica LT Std" w:cs="Times New Roman"/>
          <w:lang w:val="gl-ES"/>
        </w:rPr>
        <w:t>, consonte coas seguintes cláusulas</w:t>
      </w:r>
      <w:r w:rsidR="00334BDA" w:rsidRPr="00697F3C">
        <w:rPr>
          <w:rFonts w:ascii="Helvetica LT Std" w:hAnsi="Helvetica LT Std" w:cs="Times New Roman"/>
          <w:lang w:val="gl-ES"/>
        </w:rPr>
        <w:t>:</w:t>
      </w:r>
    </w:p>
    <w:p w:rsidR="00205287" w:rsidRDefault="00205287" w:rsidP="003F646B">
      <w:pPr>
        <w:spacing w:line="276" w:lineRule="auto"/>
        <w:contextualSpacing/>
        <w:jc w:val="both"/>
        <w:rPr>
          <w:rFonts w:ascii="Helvetica LT Std" w:eastAsia="Times New Roman" w:hAnsi="Helvetica LT Std" w:cs="Times New Roman"/>
          <w:bCs/>
          <w:lang w:val="gl-ES" w:eastAsia="es-ES"/>
        </w:rPr>
      </w:pP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Primeira.- Obxecto:</w:t>
      </w:r>
    </w:p>
    <w:p w:rsidR="00B73D0E" w:rsidRPr="00B73D0E" w:rsidRDefault="00B73D0E" w:rsidP="00B73D0E">
      <w:pPr>
        <w:spacing w:after="0" w:line="276" w:lineRule="auto"/>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1. O obxecto destas bases é a regulación da tramitación e concesión, por parte da Deputación Provincial de Ourense, mediante convocatoria pública e a través do procedemento de concorrencia competitiva, de </w:t>
      </w:r>
      <w:r w:rsidRPr="00B73D0E">
        <w:rPr>
          <w:rFonts w:ascii="Helvetica LT Std" w:eastAsia="Times New Roman" w:hAnsi="Helvetica LT Std" w:cs="Times New Roman"/>
          <w:color w:val="000000" w:themeColor="text1"/>
          <w:lang w:val="gl-ES" w:eastAsia="es-ES"/>
        </w:rPr>
        <w:t>becas</w:t>
      </w:r>
      <w:r w:rsidRPr="00B73D0E">
        <w:rPr>
          <w:rFonts w:ascii="Helvetica LT Std" w:eastAsia="Times New Roman" w:hAnsi="Helvetica LT Std" w:cs="Times New Roman"/>
          <w:lang w:val="gl-ES" w:eastAsia="es-ES"/>
        </w:rPr>
        <w:t xml:space="preserve"> a deportistas ourensáns cualificados en modalidades deportivas individuais durante a temporada 2023 - 2024, coa finalidade de fomentar a práctica deportiva e incentivar aos deportistas ourensáns cualificados mediante o recoñecemento da súa traxectoria e rendemento deportivo.</w:t>
      </w:r>
    </w:p>
    <w:p w:rsidR="00B73D0E" w:rsidRPr="00B73D0E" w:rsidRDefault="00B73D0E" w:rsidP="00B73D0E">
      <w:pPr>
        <w:shd w:val="clear" w:color="auto" w:fill="FFFFFF"/>
        <w:spacing w:after="0" w:line="276" w:lineRule="auto"/>
        <w:jc w:val="both"/>
        <w:rPr>
          <w:rFonts w:ascii="Helvetica LT Std" w:eastAsia="Times New Roman" w:hAnsi="Helvetica LT Std" w:cs="Times New Roman"/>
          <w:color w:val="242424"/>
          <w:lang w:val="gl-ES"/>
        </w:rPr>
      </w:pPr>
      <w:r w:rsidRPr="00B73D0E">
        <w:rPr>
          <w:rFonts w:ascii="Helvetica LT Std" w:eastAsia="Times New Roman" w:hAnsi="Helvetica LT Std" w:cs="Times New Roman"/>
          <w:color w:val="000000"/>
          <w:lang w:val="gl-ES" w:eastAsia="es-ES"/>
        </w:rPr>
        <w:t>2.</w:t>
      </w:r>
      <w:r w:rsidRPr="00B73D0E">
        <w:rPr>
          <w:rFonts w:ascii="Helvetica LT Std" w:eastAsia="Times New Roman" w:hAnsi="Helvetica LT Std" w:cs="Times New Roman"/>
          <w:color w:val="FF0000"/>
          <w:lang w:val="gl-ES" w:eastAsia="es-ES"/>
        </w:rPr>
        <w:t xml:space="preserve"> </w:t>
      </w:r>
      <w:r w:rsidRPr="00B73D0E">
        <w:rPr>
          <w:rFonts w:ascii="Helvetica LT Std" w:eastAsia="Times New Roman" w:hAnsi="Helvetica LT Std" w:cs="Times New Roman"/>
          <w:color w:val="2424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B73D0E">
        <w:rPr>
          <w:rFonts w:ascii="Helvetica LT Std" w:eastAsia="Times New Roman" w:hAnsi="Helvetica LT Std" w:cs="Times New Roman"/>
          <w:color w:val="242424"/>
          <w:bdr w:val="none" w:sz="0" w:space="0" w:color="auto" w:frame="1"/>
          <w:lang w:val="gl-ES"/>
        </w:rPr>
        <w:t>Inorde</w:t>
      </w:r>
      <w:proofErr w:type="spellEnd"/>
      <w:r w:rsidRPr="00B73D0E">
        <w:rPr>
          <w:rFonts w:ascii="Helvetica LT Std" w:eastAsia="Times New Roman" w:hAnsi="Helvetica LT Std" w:cs="Times New Roman"/>
          <w:color w:val="242424"/>
          <w:bdr w:val="none" w:sz="0" w:space="0" w:color="auto" w:frame="1"/>
          <w:lang w:val="gl-ES"/>
        </w:rPr>
        <w:t xml:space="preserve"> para o período 2024-2027,  contribuíndo ao fomento do deporte. </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Segunda.- Beneficiarios: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Poderán ser beneficiarios das subvencións obxecto destas bases as </w:t>
      </w:r>
      <w:r w:rsidRPr="00B73D0E">
        <w:rPr>
          <w:rFonts w:ascii="Helvetica LT Std" w:eastAsia="Times New Roman" w:hAnsi="Helvetica LT Std" w:cs="Times New Roman"/>
          <w:color w:val="000000" w:themeColor="text1"/>
          <w:u w:val="single"/>
          <w:lang w:val="gl-ES" w:eastAsia="es-ES"/>
        </w:rPr>
        <w:t>persoas físicas nacidas no ano 2012 ou anos anteriores</w:t>
      </w:r>
      <w:r w:rsidRPr="00B73D0E">
        <w:rPr>
          <w:rFonts w:ascii="Helvetica LT Std" w:eastAsia="Times New Roman" w:hAnsi="Helvetica LT Std" w:cs="Times New Roman"/>
          <w:lang w:val="gl-ES" w:eastAsia="es-ES"/>
        </w:rPr>
        <w:t xml:space="preserve">, que sexan deportistas federados, de categorías de base ata absoluta, e exclusivamente de modalidades deportivas individuais (excluíndose, por tanto, os practicantes de deportes de equipo) de nacionalidade española ou residentes legais en España, que cumpran algún dos seguintes requisitos: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u w:val="single"/>
          <w:lang w:val="gl-ES" w:eastAsia="es-ES"/>
        </w:rPr>
      </w:pPr>
      <w:r w:rsidRPr="00B73D0E">
        <w:rPr>
          <w:rFonts w:ascii="Helvetica LT Std" w:eastAsia="Times New Roman" w:hAnsi="Helvetica LT Std" w:cs="Times New Roman"/>
          <w:lang w:val="gl-ES" w:eastAsia="es-ES"/>
        </w:rPr>
        <w:t>a) Que posuíran ficha federativa por algún club deportivo da provincia de Ourense durante a temporada 2023-2024</w:t>
      </w:r>
      <w:r w:rsidRPr="00B73D0E">
        <w:rPr>
          <w:rFonts w:ascii="Helvetica LT Std" w:eastAsia="Times New Roman" w:hAnsi="Helvetica LT Std" w:cs="Times New Roman"/>
          <w:color w:val="000000" w:themeColor="text1"/>
          <w:lang w:val="gl-ES" w:eastAsia="es-ES"/>
        </w:rPr>
        <w:t xml:space="preserve">, </w:t>
      </w:r>
      <w:r w:rsidRPr="00B73D0E">
        <w:rPr>
          <w:rFonts w:ascii="Helvetica LT Std" w:eastAsia="Times New Roman" w:hAnsi="Helvetica LT Std" w:cs="Times New Roman"/>
          <w:color w:val="000000" w:themeColor="text1"/>
          <w:u w:val="single"/>
          <w:lang w:val="gl-ES" w:eastAsia="es-ES"/>
        </w:rPr>
        <w:t>e que residan e adestren regularmente e con continuidade na provincia de Ourense.</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b) Aqueles deportistas ourensás  que non posúan licenza federativa por ningún club ourensán na temporada 2023-2024</w:t>
      </w:r>
      <w:r w:rsidRPr="00B73D0E">
        <w:rPr>
          <w:rFonts w:ascii="Helvetica LT Std" w:eastAsia="Times New Roman" w:hAnsi="Helvetica LT Std" w:cs="Times New Roman"/>
          <w:color w:val="000000" w:themeColor="text1"/>
          <w:lang w:val="gl-ES" w:eastAsia="es-ES"/>
        </w:rPr>
        <w:t xml:space="preserve">, </w:t>
      </w:r>
      <w:r w:rsidRPr="00B73D0E">
        <w:rPr>
          <w:rFonts w:ascii="Helvetica LT Std" w:eastAsia="Times New Roman" w:hAnsi="Helvetica LT Std" w:cs="Times New Roman"/>
          <w:lang w:val="gl-ES" w:eastAsia="es-ES"/>
        </w:rPr>
        <w:t xml:space="preserve">pero, malia o anterior, se mantivesen vinculados ao deporte ourensán durante esa temporada, debido á  inexistencia de clubs ourensáns desa disciplina ou especialidade deportiva ou á inadecuación destes clubs para o seu nivel de rendemento deportivo. </w:t>
      </w:r>
    </w:p>
    <w:p w:rsidR="00B73D0E" w:rsidRPr="00B73D0E" w:rsidRDefault="00B73D0E" w:rsidP="00B73D0E">
      <w:pPr>
        <w:spacing w:after="0" w:line="276" w:lineRule="auto"/>
        <w:contextualSpacing/>
        <w:jc w:val="both"/>
        <w:rPr>
          <w:rFonts w:ascii="Helvetica LT Std" w:eastAsia="Times New Roman" w:hAnsi="Helvetica LT Std" w:cs="Times New Roman"/>
          <w:b/>
          <w:lang w:val="gl-ES" w:eastAsia="es-ES"/>
        </w:rPr>
      </w:pPr>
      <w:r w:rsidRPr="00B73D0E">
        <w:rPr>
          <w:rFonts w:ascii="Helvetica LT Std" w:eastAsia="Times New Roman" w:hAnsi="Helvetica LT Std" w:cs="Times New Roman"/>
          <w:b/>
          <w:lang w:val="gl-ES" w:eastAsia="es-ES"/>
        </w:rPr>
        <w:t>c)Aqueles deportistas con resultados relevantes en dúas ou máis  modalidades deportivas, unicamente poderán presentar solicitude para a modalidade na que consideren que obterán maior puntuación.</w:t>
      </w:r>
    </w:p>
    <w:p w:rsidR="00B73D0E" w:rsidRPr="00B73D0E" w:rsidRDefault="00B73D0E" w:rsidP="00B73D0E">
      <w:pPr>
        <w:spacing w:after="0" w:line="276" w:lineRule="auto"/>
        <w:contextualSpacing/>
        <w:jc w:val="both"/>
        <w:rPr>
          <w:rFonts w:ascii="Helvetica LT Std" w:eastAsia="Times New Roman" w:hAnsi="Helvetica LT Std" w:cs="Times New Roman"/>
          <w:b/>
          <w:lang w:val="gl-ES" w:eastAsia="es-ES"/>
        </w:rPr>
      </w:pPr>
      <w:r w:rsidRPr="00B73D0E">
        <w:rPr>
          <w:rFonts w:ascii="Helvetica LT Std" w:eastAsia="Times New Roman" w:hAnsi="Helvetica LT Std" w:cs="Times New Roman"/>
          <w:b/>
          <w:lang w:val="gl-ES" w:eastAsia="es-ES"/>
        </w:rPr>
        <w:t xml:space="preserve">Polo tanto, soamente se admitirá unha solicitude de axuda por deportista. </w:t>
      </w:r>
    </w:p>
    <w:p w:rsidR="00B73D0E" w:rsidRPr="00B73D0E" w:rsidRDefault="00B73D0E" w:rsidP="00B73D0E">
      <w:pPr>
        <w:spacing w:after="0" w:line="276" w:lineRule="auto"/>
        <w:contextualSpacing/>
        <w:jc w:val="both"/>
        <w:rPr>
          <w:rFonts w:ascii="Helvetica LT Std" w:eastAsia="Times New Roman" w:hAnsi="Helvetica LT Std" w:cs="Times New Roman"/>
          <w:b/>
          <w:bCs/>
          <w:color w:val="000000"/>
          <w:u w:val="single"/>
          <w:lang w:val="gl-ES" w:eastAsia="es-ES"/>
        </w:rPr>
      </w:pPr>
      <w:r w:rsidRPr="00B73D0E">
        <w:rPr>
          <w:rFonts w:ascii="Helvetica LT Std" w:eastAsia="Times New Roman" w:hAnsi="Helvetica LT Std" w:cs="Times New Roman"/>
          <w:b/>
          <w:bCs/>
          <w:color w:val="000000"/>
          <w:u w:val="single"/>
          <w:lang w:val="gl-ES" w:eastAsia="es-ES"/>
        </w:rPr>
        <w:t>Terceira.- Dispoñibilidades orzamentarias:</w:t>
      </w:r>
    </w:p>
    <w:p w:rsidR="00B73D0E" w:rsidRPr="00B73D0E" w:rsidRDefault="00B73D0E" w:rsidP="00B73D0E">
      <w:pPr>
        <w:spacing w:after="0" w:line="276" w:lineRule="auto"/>
        <w:contextualSpacing/>
        <w:jc w:val="both"/>
        <w:rPr>
          <w:rFonts w:ascii="Helvetica LT Std" w:eastAsia="Times New Roman" w:hAnsi="Helvetica LT Std" w:cs="Times New Roman"/>
          <w:bCs/>
          <w:color w:val="000000"/>
          <w:lang w:val="gl-ES" w:eastAsia="x-none"/>
        </w:rPr>
      </w:pPr>
      <w:r w:rsidRPr="00B73D0E">
        <w:rPr>
          <w:rFonts w:ascii="Helvetica LT Std" w:eastAsia="Times New Roman" w:hAnsi="Helvetica LT Std" w:cs="Times New Roman"/>
          <w:color w:val="000000"/>
          <w:lang w:val="gl-ES" w:eastAsia="x-none"/>
        </w:rPr>
        <w:t>O financiamento das subvencións reguladas nesta convocatoria realizarase con cargo á aplicación 34111/48200</w:t>
      </w:r>
      <w:r w:rsidRPr="00B73D0E">
        <w:rPr>
          <w:rFonts w:ascii="Helvetica LT Std" w:eastAsia="Times New Roman" w:hAnsi="Helvetica LT Std" w:cs="Times New Roman"/>
          <w:bCs/>
          <w:color w:val="000000"/>
          <w:lang w:val="gl-ES" w:eastAsia="x-none"/>
        </w:rPr>
        <w:t xml:space="preserve"> dos orzamentos da Deputación Provincial de Ourense para o exercicio 2025.</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Cs/>
          <w:lang w:val="gl-ES" w:eastAsia="es-ES"/>
        </w:rPr>
        <w:t xml:space="preserve">A contía máxima dispoñible para a concesión destas subvencións é de </w:t>
      </w:r>
      <w:r w:rsidRPr="00B73D0E">
        <w:rPr>
          <w:rFonts w:ascii="Helvetica LT Std" w:eastAsia="Times New Roman" w:hAnsi="Helvetica LT Std" w:cs="Times New Roman"/>
          <w:bCs/>
          <w:color w:val="000000"/>
          <w:lang w:val="gl-ES" w:eastAsia="es-ES"/>
        </w:rPr>
        <w:t xml:space="preserve">40.000,00 euros. </w:t>
      </w:r>
      <w:r w:rsidRPr="00B73D0E">
        <w:rPr>
          <w:rFonts w:ascii="Helvetica LT Std" w:eastAsia="Times New Roman" w:hAnsi="Helvetica LT Std" w:cs="Times New Roman"/>
          <w:b/>
          <w:bCs/>
          <w:u w:val="single"/>
          <w:lang w:val="gl-ES" w:eastAsia="es-ES"/>
        </w:rPr>
        <w:t>Cuarta.- Contía máxima das subvencións: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lang w:val="gl-ES" w:eastAsia="es-ES"/>
        </w:rPr>
        <w:t xml:space="preserve">As subvencións terán unha contía máxima de </w:t>
      </w:r>
      <w:r w:rsidRPr="00B73D0E">
        <w:rPr>
          <w:rFonts w:ascii="Helvetica LT Std" w:eastAsia="Times New Roman" w:hAnsi="Helvetica LT Std" w:cs="Times New Roman"/>
          <w:color w:val="000000"/>
          <w:lang w:val="gl-ES" w:eastAsia="es-ES"/>
        </w:rPr>
        <w:t>3.000,00 euros</w:t>
      </w:r>
      <w:r w:rsidRPr="00B73D0E">
        <w:rPr>
          <w:rFonts w:ascii="Helvetica LT Std" w:eastAsia="Times New Roman" w:hAnsi="Helvetica LT Std" w:cs="Times New Roman"/>
          <w:lang w:val="gl-ES" w:eastAsia="es-ES"/>
        </w:rPr>
        <w:t xml:space="preserve"> por solicitante. Poderán concederse subvencións de diferente contía, en función dos méritos e categoría dos deportistas solicitantes</w:t>
      </w:r>
      <w:r w:rsidRPr="00B73D0E">
        <w:rPr>
          <w:rFonts w:ascii="Helvetica LT Std" w:eastAsia="Times New Roman" w:hAnsi="Helvetica LT Std" w:cs="Times New Roman"/>
          <w:color w:val="000000"/>
          <w:lang w:val="gl-ES" w:eastAsia="es-ES"/>
        </w:rPr>
        <w:t>.</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Quinta.- Solicitudes: lugar, prazo de presentación e documentación:</w:t>
      </w:r>
    </w:p>
    <w:p w:rsidR="00B73D0E" w:rsidRPr="00B73D0E" w:rsidRDefault="00B73D0E" w:rsidP="00B73D0E">
      <w:pPr>
        <w:spacing w:after="0" w:line="276" w:lineRule="auto"/>
        <w:contextualSpacing/>
        <w:jc w:val="both"/>
        <w:rPr>
          <w:rFonts w:ascii="Helvetica LT Std" w:eastAsia="Times New Roman" w:hAnsi="Helvetica LT Std" w:cs="Times New Roman"/>
          <w:b/>
          <w:bCs/>
          <w:lang w:val="gl-ES" w:eastAsia="es-ES"/>
        </w:rPr>
      </w:pPr>
      <w:r w:rsidRPr="00B73D0E">
        <w:rPr>
          <w:rFonts w:ascii="Helvetica LT Std" w:eastAsia="Times New Roman" w:hAnsi="Helvetica LT Std" w:cs="Times New Roman"/>
          <w:b/>
          <w:bCs/>
          <w:lang w:val="gl-ES" w:eastAsia="es-ES"/>
        </w:rPr>
        <w:t>Quinta 1. Lugar  e forma de presentación: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 xml:space="preserve">As solicitudes, subscritas polo interesado ou polo seu representante, irán dirixidas á Presidencia da Deputación Provincial de Ourense, mediante a súa presentación no Rexistro Xeral desta entidade da seguinte maneira: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a) As persoas físicas poderán elixir en todo momento se se comunican coa administración para o exercicio dos seus dereitos e obrigas a través de medios electrónicos ou non, salvo que estean obrigadas a relacionarse a través de medios electrónicos.</w:t>
      </w:r>
    </w:p>
    <w:p w:rsidR="00B73D0E" w:rsidRPr="00B73D0E" w:rsidRDefault="00B73D0E" w:rsidP="00B73D0E">
      <w:pPr>
        <w:spacing w:after="0" w:line="276" w:lineRule="auto"/>
        <w:contextualSpacing/>
        <w:jc w:val="both"/>
        <w:rPr>
          <w:rFonts w:ascii="Helvetica LT Std" w:eastAsia="Times New Roman" w:hAnsi="Helvetica LT Std" w:cs="Times New Roman"/>
          <w:bCs/>
          <w:color w:val="000000" w:themeColor="text1"/>
          <w:lang w:val="gl-ES" w:eastAsia="es-ES"/>
        </w:rPr>
      </w:pPr>
      <w:r w:rsidRPr="00B73D0E">
        <w:rPr>
          <w:rFonts w:ascii="Helvetica LT Std" w:eastAsia="Times New Roman" w:hAnsi="Helvetica LT Std" w:cs="Times New Roman"/>
          <w:color w:val="000000" w:themeColor="text1"/>
          <w:lang w:val="gl-ES" w:eastAsia="es-ES"/>
        </w:rPr>
        <w:t xml:space="preserve">b) As persoas xurídicas e as entidades sen personalidade xurídica, están obrigadas a relacionarse </w:t>
      </w:r>
      <w:proofErr w:type="spellStart"/>
      <w:r w:rsidRPr="00B73D0E">
        <w:rPr>
          <w:rFonts w:ascii="Helvetica LT Std" w:eastAsia="Times New Roman" w:hAnsi="Helvetica LT Std" w:cs="Times New Roman"/>
          <w:color w:val="000000" w:themeColor="text1"/>
          <w:lang w:val="gl-ES" w:eastAsia="es-ES"/>
        </w:rPr>
        <w:t>electronicamente</w:t>
      </w:r>
      <w:proofErr w:type="spellEnd"/>
      <w:r w:rsidRPr="00B73D0E">
        <w:rPr>
          <w:rFonts w:ascii="Helvetica LT Std" w:eastAsia="Times New Roman" w:hAnsi="Helvetica LT Std" w:cs="Times New Roman"/>
          <w:color w:val="000000" w:themeColor="text1"/>
          <w:lang w:val="gl-ES" w:eastAsia="es-ES"/>
        </w:rPr>
        <w:t xml:space="preserve"> coas administracións públicas.</w:t>
      </w:r>
    </w:p>
    <w:p w:rsidR="00B73D0E" w:rsidRPr="00B73D0E" w:rsidRDefault="00B73D0E" w:rsidP="00B73D0E">
      <w:pPr>
        <w:spacing w:after="0" w:line="276" w:lineRule="auto"/>
        <w:contextualSpacing/>
        <w:jc w:val="both"/>
        <w:rPr>
          <w:rFonts w:ascii="Helvetica LT Std" w:eastAsia="Times New Roman" w:hAnsi="Helvetica LT Std" w:cs="Times New Roman"/>
          <w:b/>
          <w:bCs/>
          <w:lang w:val="gl-ES" w:eastAsia="es-ES"/>
        </w:rPr>
      </w:pPr>
      <w:r w:rsidRPr="00B73D0E">
        <w:rPr>
          <w:rFonts w:ascii="Helvetica LT Std" w:eastAsia="Times New Roman" w:hAnsi="Helvetica LT Std" w:cs="Times New Roman"/>
          <w:b/>
          <w:bCs/>
          <w:lang w:val="gl-ES" w:eastAsia="es-ES"/>
        </w:rPr>
        <w:t>Quinta 2. Prazo de presentación:</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O prazo improrrogable de presentación iniciarase a partir da publicación da convocatoria regulada nestas bases na Base de Datos Nacional de Subvencións, e rematará o </w:t>
      </w:r>
      <w:r w:rsidRPr="00B73D0E">
        <w:rPr>
          <w:rFonts w:ascii="Helvetica LT Std" w:eastAsia="Times New Roman" w:hAnsi="Helvetica LT Std" w:cs="Times New Roman"/>
          <w:b/>
          <w:lang w:val="gl-ES" w:eastAsia="es-ES"/>
        </w:rPr>
        <w:t>28 de febreiro de 2025</w:t>
      </w:r>
      <w:r w:rsidRPr="00B73D0E">
        <w:rPr>
          <w:rFonts w:ascii="Helvetica LT Std" w:eastAsia="Times New Roman" w:hAnsi="Helvetica LT Std" w:cs="Times New Roman"/>
          <w:lang w:val="gl-ES" w:eastAsia="es-ES"/>
        </w:rPr>
        <w:t xml:space="preserve">, sendo este o derradeiro día no que poderán presentarse validamente as solicitudes. </w:t>
      </w:r>
    </w:p>
    <w:p w:rsidR="00B73D0E" w:rsidRPr="00B73D0E" w:rsidRDefault="00B73D0E" w:rsidP="00B73D0E">
      <w:pPr>
        <w:spacing w:after="0" w:line="276" w:lineRule="auto"/>
        <w:contextualSpacing/>
        <w:jc w:val="both"/>
        <w:rPr>
          <w:rFonts w:ascii="Helvetica LT Std" w:eastAsia="Times New Roman" w:hAnsi="Helvetica LT Std" w:cs="Times New Roman"/>
          <w:b/>
          <w:lang w:val="gl-ES" w:eastAsia="es-ES"/>
        </w:rPr>
      </w:pPr>
      <w:r w:rsidRPr="00B73D0E">
        <w:rPr>
          <w:rFonts w:ascii="Helvetica LT Std" w:eastAsia="Times New Roman" w:hAnsi="Helvetica LT Std" w:cs="Times New Roman"/>
          <w:b/>
          <w:lang w:val="gl-ES" w:eastAsia="es-ES"/>
        </w:rPr>
        <w:t xml:space="preserve">Quinta. 3. Documentación que debe presentarse: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avaliable, para a valoración dos méritos do solicitante. </w:t>
      </w:r>
    </w:p>
    <w:p w:rsidR="00B73D0E" w:rsidRPr="00B73D0E" w:rsidRDefault="00B73D0E" w:rsidP="00B73D0E">
      <w:pPr>
        <w:spacing w:after="0" w:line="276" w:lineRule="auto"/>
        <w:contextualSpacing/>
        <w:jc w:val="both"/>
        <w:rPr>
          <w:rFonts w:ascii="Helvetica LT Std" w:eastAsia="Times New Roman" w:hAnsi="Helvetica LT Std" w:cs="Times New Roman"/>
          <w:bCs/>
          <w:lang w:val="gl-ES" w:eastAsia="es-ES"/>
        </w:rPr>
      </w:pPr>
      <w:r w:rsidRPr="00B73D0E">
        <w:rPr>
          <w:rFonts w:ascii="Helvetica LT Std" w:eastAsia="Times New Roman" w:hAnsi="Helvetica LT Std" w:cs="Times New Roman"/>
          <w:lang w:val="gl-ES" w:eastAsia="es-ES"/>
        </w:rPr>
        <w:t xml:space="preserve">O detalle da documentación administrativa e avaliable que debe presentarse é o seguinte: </w:t>
      </w:r>
    </w:p>
    <w:p w:rsidR="00B73D0E" w:rsidRPr="00B73D0E" w:rsidRDefault="00B73D0E" w:rsidP="00B73D0E">
      <w:pPr>
        <w:spacing w:after="0" w:line="276" w:lineRule="auto"/>
        <w:contextualSpacing/>
        <w:jc w:val="both"/>
        <w:rPr>
          <w:rFonts w:ascii="Helvetica LT Std" w:eastAsia="Times New Roman" w:hAnsi="Helvetica LT Std" w:cs="Times New Roman"/>
          <w:bCs/>
          <w:lang w:val="gl-ES" w:eastAsia="es-ES"/>
        </w:rPr>
      </w:pPr>
      <w:r w:rsidRPr="00B73D0E">
        <w:rPr>
          <w:rFonts w:ascii="Helvetica LT Std" w:eastAsia="Times New Roman" w:hAnsi="Helvetica LT Std" w:cs="Times New Roman"/>
          <w:bCs/>
          <w:lang w:val="gl-ES" w:eastAsia="es-ES"/>
        </w:rPr>
        <w:t xml:space="preserve">a) </w:t>
      </w:r>
      <w:r w:rsidRPr="00B73D0E">
        <w:rPr>
          <w:rFonts w:ascii="Helvetica LT Std" w:eastAsia="Times New Roman" w:hAnsi="Helvetica LT Std" w:cs="Times New Roman"/>
          <w:u w:val="single"/>
          <w:lang w:val="gl-ES" w:eastAsia="es-ES"/>
        </w:rPr>
        <w:t>Documentación administrativa</w:t>
      </w:r>
      <w:r w:rsidRPr="00B73D0E">
        <w:rPr>
          <w:rFonts w:ascii="Helvetica LT Std" w:eastAsia="Times New Roman" w:hAnsi="Helvetica LT Std" w:cs="Times New Roman"/>
          <w:lang w:val="gl-ES" w:eastAsia="es-ES"/>
        </w:rPr>
        <w:t>:</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a. 1) Solicitude dirixida á Presidencia da Deputación no modelo oficial, recollido no </w:t>
      </w:r>
      <w:r w:rsidRPr="00B73D0E">
        <w:rPr>
          <w:rFonts w:ascii="Helvetica LT Std" w:eastAsia="Times New Roman" w:hAnsi="Helvetica LT Std" w:cs="Times New Roman"/>
          <w:color w:val="000000"/>
          <w:lang w:val="gl-ES" w:eastAsia="es-ES"/>
        </w:rPr>
        <w:t xml:space="preserve">anexo I </w:t>
      </w:r>
      <w:r w:rsidRPr="00B73D0E">
        <w:rPr>
          <w:rFonts w:ascii="Helvetica LT Std" w:eastAsia="Times New Roman" w:hAnsi="Helvetica LT Std" w:cs="Times New Roman"/>
          <w:lang w:val="gl-ES" w:eastAsia="es-ES"/>
        </w:rPr>
        <w:t>destas bases.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a. 2) </w:t>
      </w:r>
      <w:r w:rsidRPr="00B73D0E">
        <w:rPr>
          <w:rFonts w:ascii="Helvetica LT Std" w:eastAsia="Times New Roman" w:hAnsi="Helvetica LT Std" w:cs="Times New Roman"/>
          <w:color w:val="000000"/>
          <w:lang w:val="gl-ES" w:eastAsia="es-ES"/>
        </w:rPr>
        <w:t xml:space="preserve">No caso de que a solicitude sexa presentada a través de representante, deberá achegarse autorización escrita asinada polo interesado, autorizando ao dito representante para solicitar a subvención ou axuda. Non será precisa esta autorización no caso de solicitudes de menores de idade subscritas polo pai, nai ou titor legal.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a. 3) </w:t>
      </w:r>
      <w:r w:rsidRPr="00B73D0E">
        <w:rPr>
          <w:rFonts w:ascii="Helvetica LT Std" w:eastAsia="Times New Roman" w:hAnsi="Helvetica LT Std" w:cs="Times New Roman"/>
          <w:color w:val="000000"/>
          <w:lang w:val="gl-ES" w:eastAsia="es-ES"/>
        </w:rPr>
        <w:t>Os solicitantes incluídos na letra a), da base segunda, deberán achegar a licenza do club deportivo da provincia de Ourense ao que pertenzan.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a. 4) </w:t>
      </w:r>
      <w:r w:rsidRPr="00B73D0E">
        <w:rPr>
          <w:rFonts w:ascii="Helvetica LT Std" w:eastAsia="Times New Roman" w:hAnsi="Helvetica LT Std" w:cs="Times New Roman"/>
          <w:lang w:val="gl-ES" w:eastAsia="es-ES"/>
        </w:rPr>
        <w:t xml:space="preserve">Os solicitantes incluídos na letra b), da base segunda, por inexistencia de clubs ourensáns da súa disciplina ou especialidade deportiva, deberán achegar unha certificación emitida polo órgano correspondente da federación competente, acreditativa desta circunstancia, e a licenza federativa do club ao que pertenzan.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color w:val="000000"/>
          <w:lang w:val="gl-ES" w:eastAsia="es-ES"/>
        </w:rPr>
        <w:t>a. 5)</w:t>
      </w:r>
      <w:r w:rsidRPr="00B73D0E">
        <w:rPr>
          <w:rFonts w:ascii="Helvetica LT Std" w:eastAsia="Times New Roman" w:hAnsi="Helvetica LT Std" w:cs="Times New Roman"/>
          <w:lang w:val="gl-ES" w:eastAsia="es-ES"/>
        </w:rPr>
        <w:t xml:space="preserve"> Os solicitantes incluídos na letra b) da base segunda por causas diferentes á sinalada no parágrafo anterior deberán achegar unha declaración responsable onde conste a causa xustificativa de que non posúan licenza federativa nun club ourensán. Presentarán, ademais, a licenza federativa do club ao que pertenzan.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lang w:val="gl-ES" w:eastAsia="es-ES"/>
        </w:rPr>
        <w:t xml:space="preserve">En todo caso, nos supostos a que se refire este apartado </w:t>
      </w:r>
      <w:proofErr w:type="spellStart"/>
      <w:r w:rsidRPr="00B73D0E">
        <w:rPr>
          <w:rFonts w:ascii="Helvetica LT Std" w:eastAsia="Times New Roman" w:hAnsi="Helvetica LT Std" w:cs="Times New Roman"/>
          <w:lang w:val="gl-ES" w:eastAsia="es-ES"/>
        </w:rPr>
        <w:t>a.5</w:t>
      </w:r>
      <w:proofErr w:type="spellEnd"/>
      <w:r w:rsidRPr="00B73D0E">
        <w:rPr>
          <w:rFonts w:ascii="Helvetica LT Std" w:eastAsia="Times New Roman" w:hAnsi="Helvetica LT Std" w:cs="Times New Roman"/>
          <w:lang w:val="gl-ES" w:eastAsia="es-ES"/>
        </w:rPr>
        <w:t xml:space="preserve">) a Deputación Provincial, durante a instrución do expediente, poderá requirirlles aos solicitantes a presentación de documentación adicional que de xeito motivado se estime necesaria para unha correcta acreditación da circunstancia xustificativa de que se trate, concedéndolle ao interesado un prazo de dez días hábiles para tal efecto.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roofErr w:type="spellStart"/>
      <w:r w:rsidRPr="00B73D0E">
        <w:rPr>
          <w:rFonts w:ascii="Helvetica LT Std" w:eastAsia="Times New Roman" w:hAnsi="Helvetica LT Std" w:cs="Times New Roman"/>
          <w:color w:val="000000"/>
          <w:lang w:val="gl-ES" w:eastAsia="es-ES"/>
        </w:rPr>
        <w:t>a.6</w:t>
      </w:r>
      <w:proofErr w:type="spellEnd"/>
      <w:r w:rsidRPr="00B73D0E">
        <w:rPr>
          <w:rFonts w:ascii="Helvetica LT Std" w:eastAsia="Times New Roman" w:hAnsi="Helvetica LT Std" w:cs="Times New Roman"/>
          <w:color w:val="000000"/>
          <w:lang w:val="gl-ES" w:eastAsia="es-ES"/>
        </w:rPr>
        <w:t xml:space="preserve">) </w:t>
      </w:r>
      <w:r w:rsidRPr="00B73D0E">
        <w:rPr>
          <w:rFonts w:ascii="Helvetica LT Std" w:eastAsia="Times New Roman" w:hAnsi="Helvetica LT Std" w:cs="Times New Roman"/>
          <w:lang w:val="gl-ES" w:eastAsia="es-ES"/>
        </w:rPr>
        <w:t xml:space="preserve">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deberá utilizarse o modelo recollido no </w:t>
      </w:r>
      <w:r w:rsidRPr="00B73D0E">
        <w:rPr>
          <w:rFonts w:ascii="Helvetica LT Std" w:eastAsia="Times New Roman" w:hAnsi="Helvetica LT Std" w:cs="Times New Roman"/>
          <w:color w:val="000000"/>
          <w:lang w:val="gl-ES" w:eastAsia="es-ES"/>
        </w:rPr>
        <w:t xml:space="preserve">anexo </w:t>
      </w:r>
      <w:proofErr w:type="spellStart"/>
      <w:r w:rsidRPr="00B73D0E">
        <w:rPr>
          <w:rFonts w:ascii="Helvetica LT Std" w:eastAsia="Times New Roman" w:hAnsi="Helvetica LT Std" w:cs="Times New Roman"/>
          <w:color w:val="000000"/>
          <w:lang w:val="gl-ES" w:eastAsia="es-ES"/>
        </w:rPr>
        <w:t>II</w:t>
      </w:r>
      <w:proofErr w:type="spellEnd"/>
      <w:r w:rsidRPr="00B73D0E">
        <w:rPr>
          <w:rFonts w:ascii="Helvetica LT Std" w:eastAsia="Times New Roman" w:hAnsi="Helvetica LT Std" w:cs="Times New Roman"/>
          <w:color w:val="000000"/>
          <w:lang w:val="gl-ES" w:eastAsia="es-ES"/>
        </w:rPr>
        <w:t xml:space="preserve">  destas bases.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A declaración poderá ir subscrita polo solicitante ou polo seu representante legal, pai, nai ou titor.</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roofErr w:type="spellStart"/>
      <w:r w:rsidRPr="00B73D0E">
        <w:rPr>
          <w:rFonts w:ascii="Helvetica LT Std" w:eastAsia="Times New Roman" w:hAnsi="Helvetica LT Std" w:cs="Times New Roman"/>
          <w:color w:val="000000"/>
          <w:lang w:val="gl-ES" w:eastAsia="es-ES"/>
        </w:rPr>
        <w:t>a.7</w:t>
      </w:r>
      <w:proofErr w:type="spellEnd"/>
      <w:r w:rsidRPr="00B73D0E">
        <w:rPr>
          <w:rFonts w:ascii="Helvetica LT Std" w:eastAsia="Times New Roman" w:hAnsi="Helvetica LT Std" w:cs="Times New Roman"/>
          <w:color w:val="000000"/>
          <w:lang w:val="gl-ES" w:eastAsia="es-ES"/>
        </w:rPr>
        <w:t xml:space="preserve">) Declaración do solicitante da subvención na que figure o conxunto de subvencións e axudas solicitadas para o mesmo fin, tanto as aprobadas ou concedidas, como as pendentes, sexan públicas ou privadas, segundo o modelo anexo </w:t>
      </w:r>
      <w:proofErr w:type="spellStart"/>
      <w:r w:rsidRPr="00B73D0E">
        <w:rPr>
          <w:rFonts w:ascii="Helvetica LT Std" w:eastAsia="Times New Roman" w:hAnsi="Helvetica LT Std" w:cs="Times New Roman"/>
          <w:color w:val="000000"/>
          <w:lang w:val="gl-ES" w:eastAsia="es-ES"/>
        </w:rPr>
        <w:t>III</w:t>
      </w:r>
      <w:proofErr w:type="spellEnd"/>
      <w:r w:rsidRPr="00B73D0E">
        <w:rPr>
          <w:rFonts w:ascii="Helvetica LT Std" w:eastAsia="Times New Roman" w:hAnsi="Helvetica LT Std" w:cs="Times New Roman"/>
          <w:color w:val="000000"/>
          <w:lang w:val="gl-ES" w:eastAsia="es-ES"/>
        </w:rPr>
        <w:t>.</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A declaración poderá ir subscrita polo solicitante ou polo seu representante legal, pai, nai ou titor.</w:t>
      </w:r>
    </w:p>
    <w:p w:rsidR="00B73D0E" w:rsidRPr="00B73D0E" w:rsidRDefault="00B73D0E" w:rsidP="00B73D0E">
      <w:pPr>
        <w:shd w:val="clear" w:color="auto" w:fill="FFFFFF"/>
        <w:spacing w:after="0" w:line="276" w:lineRule="auto"/>
        <w:contextualSpacing/>
        <w:jc w:val="both"/>
        <w:rPr>
          <w:rFonts w:ascii="Helvetica LT Std" w:eastAsia="Times New Roman" w:hAnsi="Helvetica LT Std" w:cs="Times New Roman"/>
          <w:color w:val="000000"/>
          <w:lang w:val="gl-ES" w:eastAsia="es-ES"/>
        </w:rPr>
      </w:pPr>
      <w:proofErr w:type="spellStart"/>
      <w:r w:rsidRPr="00B73D0E">
        <w:rPr>
          <w:rFonts w:ascii="Helvetica LT Std" w:eastAsia="Times New Roman" w:hAnsi="Helvetica LT Std" w:cs="Times New Roman"/>
          <w:color w:val="000000"/>
          <w:lang w:val="gl-ES" w:eastAsia="es-ES"/>
        </w:rPr>
        <w:t>a.8</w:t>
      </w:r>
      <w:proofErr w:type="spellEnd"/>
      <w:r w:rsidRPr="00B73D0E">
        <w:rPr>
          <w:rFonts w:ascii="Helvetica LT Std" w:eastAsia="Times New Roman" w:hAnsi="Helvetica LT Std" w:cs="Times New Roman"/>
          <w:color w:val="000000"/>
          <w:lang w:val="gl-ES" w:eastAsia="es-ES"/>
        </w:rPr>
        <w:t>) Certificación do número de conta  expedida pola entidade financeira correspondente, agás que xa obre en poder da Deputación Provincial e non se producisen modificacións ao respecto.</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roofErr w:type="spellStart"/>
      <w:r w:rsidRPr="00B73D0E">
        <w:rPr>
          <w:rFonts w:ascii="Helvetica LT Std" w:eastAsia="Times New Roman" w:hAnsi="Helvetica LT Std" w:cs="Times New Roman"/>
          <w:color w:val="000000"/>
          <w:lang w:val="gl-ES" w:eastAsia="es-ES"/>
        </w:rPr>
        <w:t>a.9</w:t>
      </w:r>
      <w:proofErr w:type="spellEnd"/>
      <w:r w:rsidRPr="00B73D0E">
        <w:rPr>
          <w:rFonts w:ascii="Helvetica LT Std" w:eastAsia="Times New Roman" w:hAnsi="Helvetica LT Std" w:cs="Times New Roman"/>
          <w:color w:val="000000"/>
          <w:lang w:val="gl-ES" w:eastAsia="es-ES"/>
        </w:rPr>
        <w:t>) Aqueles peticionarios que non presentaran resultados deportivos nos meses anteriores ao final do prazo de presentación das solicitudes, por mor dunha lesión ou enfermidade que impedira a súa participación na competición,  deberán presentar un certificado médico que acredite a lesión que padecen.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roofErr w:type="spellStart"/>
      <w:r w:rsidRPr="00B73D0E">
        <w:rPr>
          <w:rFonts w:ascii="Helvetica LT Std" w:eastAsia="Times New Roman" w:hAnsi="Helvetica LT Std" w:cs="Times New Roman"/>
          <w:color w:val="000000"/>
          <w:lang w:val="gl-ES" w:eastAsia="es-ES"/>
        </w:rPr>
        <w:t>a.10</w:t>
      </w:r>
      <w:proofErr w:type="spellEnd"/>
      <w:r w:rsidRPr="00B73D0E">
        <w:rPr>
          <w:rFonts w:ascii="Helvetica LT Std" w:eastAsia="Times New Roman" w:hAnsi="Helvetica LT Std" w:cs="Times New Roman"/>
          <w:color w:val="000000"/>
          <w:lang w:val="gl-ES" w:eastAsia="es-ES"/>
        </w:rPr>
        <w:t xml:space="preserve">) Autorización, segundo o modelo anexo </w:t>
      </w:r>
      <w:proofErr w:type="spellStart"/>
      <w:r w:rsidRPr="00B73D0E">
        <w:rPr>
          <w:rFonts w:ascii="Helvetica LT Std" w:eastAsia="Times New Roman" w:hAnsi="Helvetica LT Std" w:cs="Times New Roman"/>
          <w:color w:val="000000"/>
          <w:lang w:val="gl-ES" w:eastAsia="es-ES"/>
        </w:rPr>
        <w:t>IV</w:t>
      </w:r>
      <w:proofErr w:type="spellEnd"/>
      <w:r w:rsidRPr="00B73D0E">
        <w:rPr>
          <w:rFonts w:ascii="Helvetica LT Std" w:eastAsia="Times New Roman" w:hAnsi="Helvetica LT Std" w:cs="Times New Roman"/>
          <w:color w:val="000000"/>
          <w:lang w:val="gl-ES" w:eastAsia="es-ES"/>
        </w:rPr>
        <w:t xml:space="preserve">, para recibir a través de correo electrónico e/ou </w:t>
      </w:r>
      <w:proofErr w:type="spellStart"/>
      <w:r w:rsidRPr="00B73D0E">
        <w:rPr>
          <w:rFonts w:ascii="Helvetica LT Std" w:eastAsia="Times New Roman" w:hAnsi="Helvetica LT Std" w:cs="Times New Roman"/>
          <w:color w:val="000000"/>
          <w:lang w:val="gl-ES" w:eastAsia="es-ES"/>
        </w:rPr>
        <w:t>sms</w:t>
      </w:r>
      <w:proofErr w:type="spellEnd"/>
      <w:r w:rsidRPr="00B73D0E">
        <w:rPr>
          <w:rFonts w:ascii="Helvetica LT Std" w:eastAsia="Times New Roman" w:hAnsi="Helvetica LT Std" w:cs="Times New Roman"/>
          <w:color w:val="000000"/>
          <w:lang w:val="gl-ES" w:eastAsia="es-ES"/>
        </w:rPr>
        <w:t xml:space="preserve"> a comunicación de aviso do inicio do prazo de emenda de deficiencias materiais na documentación administrativa presentada, do aviso da publicación da proposta provisional de resolución e do acordo de resolución do concurso. A presentación deste documento non é obrigatoria, senón voluntaria, pero, en caso de non presentarse, a Deputación non lle efectuará ningunha comunicación individual ao interesado relativa á emenda de deficiencias na solicitude e ao acordo de resolución do concurso, publicándose a información correspondente exclusivamente a través da </w:t>
      </w:r>
      <w:r w:rsidRPr="00B73D0E">
        <w:rPr>
          <w:rFonts w:ascii="Helvetica LT Std" w:eastAsia="Times New Roman" w:hAnsi="Helvetica LT Std" w:cs="Times New Roman"/>
          <w:lang w:val="gl-ES" w:eastAsia="es-ES"/>
        </w:rPr>
        <w:t xml:space="preserve">sede electrónica </w:t>
      </w:r>
      <w:r w:rsidRPr="00B73D0E">
        <w:rPr>
          <w:rFonts w:ascii="Helvetica LT Std" w:eastAsia="Times New Roman" w:hAnsi="Helvetica LT Std" w:cs="Times New Roman"/>
          <w:color w:val="000000"/>
          <w:lang w:val="gl-ES" w:eastAsia="es-ES"/>
        </w:rPr>
        <w:t xml:space="preserve">e a páxina </w:t>
      </w:r>
      <w:proofErr w:type="spellStart"/>
      <w:r w:rsidRPr="00B73D0E">
        <w:rPr>
          <w:rFonts w:ascii="Helvetica LT Std" w:eastAsia="Times New Roman" w:hAnsi="Helvetica LT Std" w:cs="Times New Roman"/>
          <w:color w:val="000000"/>
          <w:lang w:val="gl-ES" w:eastAsia="es-ES"/>
        </w:rPr>
        <w:t>web</w:t>
      </w:r>
      <w:proofErr w:type="spellEnd"/>
      <w:r w:rsidRPr="00B73D0E">
        <w:rPr>
          <w:rFonts w:ascii="Helvetica LT Std" w:eastAsia="Times New Roman" w:hAnsi="Helvetica LT Std" w:cs="Times New Roman"/>
          <w:color w:val="000000"/>
          <w:lang w:val="gl-ES" w:eastAsia="es-ES"/>
        </w:rPr>
        <w:t xml:space="preserve"> da Deputación, e ademais </w:t>
      </w:r>
      <w:r w:rsidRPr="00B73D0E">
        <w:rPr>
          <w:rFonts w:ascii="Helvetica LT Std" w:eastAsia="Times New Roman" w:hAnsi="Helvetica LT Std" w:cs="Times New Roman"/>
          <w:bCs/>
          <w:color w:val="000000"/>
          <w:lang w:val="gl-ES" w:eastAsia="x-none"/>
        </w:rPr>
        <w:t xml:space="preserve">no </w:t>
      </w:r>
      <w:proofErr w:type="spellStart"/>
      <w:r w:rsidRPr="00B73D0E">
        <w:rPr>
          <w:rFonts w:ascii="Helvetica LT Std" w:eastAsia="Times New Roman" w:hAnsi="Helvetica LT Std" w:cs="Times New Roman"/>
          <w:bCs/>
          <w:color w:val="000000"/>
          <w:lang w:val="gl-ES" w:eastAsia="x-none"/>
        </w:rPr>
        <w:t>BOP</w:t>
      </w:r>
      <w:proofErr w:type="spellEnd"/>
      <w:r w:rsidRPr="00B73D0E">
        <w:rPr>
          <w:rFonts w:ascii="Helvetica LT Std" w:eastAsia="Times New Roman" w:hAnsi="Helvetica LT Std" w:cs="Times New Roman"/>
          <w:bCs/>
          <w:color w:val="000000"/>
          <w:lang w:val="gl-ES" w:eastAsia="x-none"/>
        </w:rPr>
        <w:t xml:space="preserve"> no caso da resolución do procedemento,</w:t>
      </w:r>
      <w:r w:rsidRPr="00B73D0E">
        <w:rPr>
          <w:rFonts w:ascii="Helvetica LT Std" w:eastAsia="Times New Roman" w:hAnsi="Helvetica LT Std" w:cs="Times New Roman"/>
          <w:bCs/>
          <w:lang w:val="gl-ES" w:eastAsia="x-none"/>
        </w:rPr>
        <w:t xml:space="preserve"> conforme co sinalado nas bases 7ª e 10ª, respectivamente.</w:t>
      </w:r>
    </w:p>
    <w:p w:rsidR="00B73D0E" w:rsidRPr="00B73D0E" w:rsidRDefault="00B73D0E" w:rsidP="00B73D0E">
      <w:pPr>
        <w:spacing w:after="0" w:line="276" w:lineRule="auto"/>
        <w:ind w:firstLine="3"/>
        <w:contextualSpacing/>
        <w:jc w:val="both"/>
        <w:rPr>
          <w:rFonts w:ascii="Helvetica LT Std" w:eastAsia="Times New Roman" w:hAnsi="Helvetica LT Std" w:cs="Times New Roman"/>
          <w:bCs/>
          <w:lang w:val="gl-ES" w:eastAsia="x-none"/>
        </w:rPr>
      </w:pPr>
      <w:proofErr w:type="spellStart"/>
      <w:r w:rsidRPr="00B73D0E">
        <w:rPr>
          <w:rFonts w:ascii="Helvetica LT Std" w:eastAsia="Times New Roman" w:hAnsi="Helvetica LT Std" w:cs="Times New Roman"/>
          <w:bCs/>
          <w:lang w:val="gl-ES" w:eastAsia="x-none"/>
        </w:rPr>
        <w:t>a.11</w:t>
      </w:r>
      <w:proofErr w:type="spellEnd"/>
      <w:r w:rsidRPr="00B73D0E">
        <w:rPr>
          <w:rFonts w:ascii="Helvetica LT Std" w:eastAsia="Times New Roman" w:hAnsi="Helvetica LT Std" w:cs="Times New Roman"/>
          <w:bCs/>
          <w:lang w:val="gl-ES" w:eastAsia="x-none"/>
        </w:rPr>
        <w:t xml:space="preserve">) De conformidade co establecido no artigo 28 da Lei 39/2015, do 1 de outubro, do procedemento administrativo común das administracións públicas, non será necesario que os solicitantes acheguen o seu DNI ou documento equivalente de acreditación da súa identidade, dado que a Deputación comprobará de oficio esta información a través das plataformas de </w:t>
      </w:r>
      <w:proofErr w:type="spellStart"/>
      <w:r w:rsidRPr="00B73D0E">
        <w:rPr>
          <w:rFonts w:ascii="Helvetica LT Std" w:eastAsia="Times New Roman" w:hAnsi="Helvetica LT Std" w:cs="Times New Roman"/>
          <w:bCs/>
          <w:lang w:val="gl-ES" w:eastAsia="x-none"/>
        </w:rPr>
        <w:t>intermediación</w:t>
      </w:r>
      <w:proofErr w:type="spellEnd"/>
      <w:r w:rsidRPr="00B73D0E">
        <w:rPr>
          <w:rFonts w:ascii="Helvetica LT Std" w:eastAsia="Times New Roman" w:hAnsi="Helvetica LT Std" w:cs="Times New Roman"/>
          <w:bCs/>
          <w:lang w:val="gl-ES" w:eastAsia="x-none"/>
        </w:rPr>
        <w:t xml:space="preserve"> de datos das administracións públicas. Non obstante, no caso de que o solicitante se opoña expresamente á realización desta consulta pola Deputación, deberá achegar o seu DNI ou documento equivalente coa solicitude. A oposición a esta consulta poderá formularse mediante un escrito que se unirá á solicitude.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B73D0E">
        <w:rPr>
          <w:rFonts w:ascii="Helvetica LT Std" w:eastAsia="Times New Roman" w:hAnsi="Helvetica LT Std" w:cs="Times New Roman"/>
          <w:lang w:val="gl-ES" w:eastAsia="es-ES"/>
        </w:rPr>
        <w:t xml:space="preserve"> </w:t>
      </w:r>
    </w:p>
    <w:p w:rsidR="00B73D0E" w:rsidRPr="00B73D0E" w:rsidRDefault="00B73D0E" w:rsidP="00B73D0E">
      <w:pPr>
        <w:spacing w:after="0" w:line="276" w:lineRule="auto"/>
        <w:ind w:firstLine="3"/>
        <w:contextualSpacing/>
        <w:jc w:val="both"/>
        <w:rPr>
          <w:rFonts w:ascii="Helvetica LT Std" w:eastAsia="Times New Roman" w:hAnsi="Helvetica LT Std" w:cs="Times New Roman"/>
          <w:bCs/>
          <w:lang w:val="gl-ES" w:eastAsia="x-none"/>
        </w:rPr>
      </w:pPr>
      <w:r w:rsidRPr="00B73D0E">
        <w:rPr>
          <w:rFonts w:ascii="Helvetica LT Std" w:eastAsia="Times New Roman" w:hAnsi="Helvetica LT Std" w:cs="Times New Roman"/>
          <w:bCs/>
          <w:lang w:val="gl-ES" w:eastAsia="x-none"/>
        </w:rPr>
        <w:t xml:space="preserve">b) </w:t>
      </w:r>
      <w:r w:rsidRPr="00B73D0E">
        <w:rPr>
          <w:rFonts w:ascii="Helvetica LT Std" w:eastAsia="Times New Roman" w:hAnsi="Helvetica LT Std" w:cs="Times New Roman"/>
          <w:color w:val="000000"/>
          <w:u w:val="single"/>
          <w:lang w:val="gl-ES" w:eastAsia="es-ES"/>
        </w:rPr>
        <w:t>Documentación para a valoración da solicitude</w:t>
      </w:r>
      <w:r w:rsidRPr="00B73D0E">
        <w:rPr>
          <w:rFonts w:ascii="Helvetica LT Std" w:eastAsia="Times New Roman" w:hAnsi="Helvetica LT Std" w:cs="Times New Roman"/>
          <w:color w:val="000000"/>
          <w:lang w:val="gl-ES" w:eastAsia="es-ES"/>
        </w:rPr>
        <w:t>:</w:t>
      </w:r>
    </w:p>
    <w:p w:rsidR="00B73D0E" w:rsidRPr="00B73D0E" w:rsidRDefault="00B73D0E" w:rsidP="00B73D0E">
      <w:pPr>
        <w:spacing w:after="0" w:line="276" w:lineRule="auto"/>
        <w:ind w:firstLine="3"/>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lang w:val="gl-ES" w:eastAsia="es-ES"/>
        </w:rPr>
        <w:t xml:space="preserve">Méritos deportivos recollidos no anexo V. Para </w:t>
      </w:r>
      <w:r w:rsidRPr="00B73D0E">
        <w:rPr>
          <w:rFonts w:ascii="Helvetica LT Std" w:eastAsia="Times New Roman" w:hAnsi="Helvetica LT Std" w:cs="Times New Roman"/>
          <w:lang w:val="gl-ES" w:eastAsia="es-ES"/>
        </w:rPr>
        <w:t xml:space="preserve">os efectos desta convocatoria, </w:t>
      </w:r>
      <w:r w:rsidRPr="00B73D0E">
        <w:rPr>
          <w:rFonts w:ascii="Helvetica LT Std" w:eastAsia="Times New Roman" w:hAnsi="Helvetica LT Std" w:cs="Times New Roman"/>
          <w:color w:val="000000" w:themeColor="text1"/>
          <w:lang w:val="gl-ES" w:eastAsia="es-ES"/>
        </w:rPr>
        <w:t>a temporada enténdese comprendida entre o 1 de outubro de 2023 e o 30 de setembro de 2024.</w:t>
      </w:r>
    </w:p>
    <w:p w:rsidR="00B73D0E" w:rsidRPr="00B73D0E" w:rsidRDefault="00B73D0E" w:rsidP="00B73D0E">
      <w:pPr>
        <w:spacing w:after="0" w:line="276" w:lineRule="auto"/>
        <w:contextualSpacing/>
        <w:jc w:val="both"/>
        <w:rPr>
          <w:rFonts w:ascii="Helvetica LT Std" w:eastAsia="Times New Roman" w:hAnsi="Helvetica LT Std" w:cs="Times New Roman"/>
          <w:color w:val="FF0000"/>
          <w:lang w:val="gl-ES" w:eastAsia="es-ES"/>
        </w:rPr>
      </w:pPr>
      <w:r w:rsidRPr="00B73D0E">
        <w:rPr>
          <w:rFonts w:ascii="Helvetica LT Std" w:eastAsia="Times New Roman" w:hAnsi="Helvetica LT Std" w:cs="Times New Roman"/>
          <w:lang w:val="gl-ES" w:eastAsia="es-ES"/>
        </w:rPr>
        <w:t>É obrigatorio cubrir completamente todos os apartados do anexo V da convocatoria, excluíndose da valoración aqueles apartados que non veñan debidamente cubertos e asinados pola federación deportiva correspondente. Para estes efectos, o</w:t>
      </w:r>
      <w:r w:rsidRPr="00B73D0E">
        <w:rPr>
          <w:rFonts w:ascii="Helvetica LT Std" w:eastAsia="Times New Roman" w:hAnsi="Helvetica LT Std" w:cs="Times New Roman"/>
          <w:color w:val="000000"/>
          <w:lang w:val="gl-ES" w:eastAsia="es-ES"/>
        </w:rPr>
        <w:t xml:space="preserve"> anexo deberá vir certificado pola Secretaría da federación galega correspondente, acreditando que os méritos deportivos alegados son certos. No caso de que o anexo se emita en documento en papel, a sinatura e selo da Secretaría da Federación debe figurar en cada folla.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Naqueles supostos nos que o anexo V, acreditativo dos méritos do deportista e certificado pola federación galega correspondente, se rexistre de entrada fóra do prazo establecido nas bases da convocatoria para a presentación de solicitudes de subvención, non será admitido a trámite, salvo que o solicitante acredite que presentou o escrito de solicitude dos méritos ante a federación galega en prazo.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En todo caso, a efectos informativos e co fin de facilitar a xestión do procedemento, recoméndaselles aos interesados que soliciten a certificación da federación deportiva coa antelación suficiente.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Ademais, e con carácter exclusivamente informativo, o solicitante poderá incorporar toda aquela documentación que enriqueza o seu expediente, como vídeos de competición recortes de prensa, </w:t>
      </w:r>
      <w:proofErr w:type="spellStart"/>
      <w:r w:rsidRPr="00B73D0E">
        <w:rPr>
          <w:rFonts w:ascii="Helvetica LT Std" w:eastAsia="Times New Roman" w:hAnsi="Helvetica LT Std" w:cs="Times New Roman"/>
          <w:color w:val="000000"/>
          <w:lang w:val="gl-ES" w:eastAsia="es-ES"/>
        </w:rPr>
        <w:t>do</w:t>
      </w:r>
      <w:r w:rsidR="00454794">
        <w:rPr>
          <w:rFonts w:ascii="Helvetica LT Std" w:eastAsia="Times New Roman" w:hAnsi="Helvetica LT Std" w:cs="Times New Roman"/>
          <w:color w:val="000000"/>
          <w:lang w:val="gl-ES" w:eastAsia="es-ES"/>
        </w:rPr>
        <w:t>s</w:t>
      </w:r>
      <w:r w:rsidRPr="00B73D0E">
        <w:rPr>
          <w:rFonts w:ascii="Helvetica LT Std" w:eastAsia="Times New Roman" w:hAnsi="Helvetica LT Std" w:cs="Times New Roman"/>
          <w:color w:val="000000"/>
          <w:lang w:val="gl-ES" w:eastAsia="es-ES"/>
        </w:rPr>
        <w:t>sier</w:t>
      </w:r>
      <w:proofErr w:type="spellEnd"/>
      <w:r w:rsidRPr="00B73D0E">
        <w:rPr>
          <w:rFonts w:ascii="Helvetica LT Std" w:eastAsia="Times New Roman" w:hAnsi="Helvetica LT Std" w:cs="Times New Roman"/>
          <w:color w:val="000000"/>
          <w:lang w:val="gl-ES" w:eastAsia="es-ES"/>
        </w:rPr>
        <w:t xml:space="preserve"> persoal, páxinas </w:t>
      </w:r>
      <w:proofErr w:type="spellStart"/>
      <w:r w:rsidRPr="00B73D0E">
        <w:rPr>
          <w:rFonts w:ascii="Helvetica LT Std" w:eastAsia="Times New Roman" w:hAnsi="Helvetica LT Std" w:cs="Times New Roman"/>
          <w:color w:val="000000"/>
          <w:lang w:val="gl-ES" w:eastAsia="es-ES"/>
        </w:rPr>
        <w:t>web</w:t>
      </w:r>
      <w:proofErr w:type="spellEnd"/>
      <w:r w:rsidRPr="00B73D0E">
        <w:rPr>
          <w:rFonts w:ascii="Helvetica LT Std" w:eastAsia="Times New Roman" w:hAnsi="Helvetica LT Std" w:cs="Times New Roman"/>
          <w:color w:val="000000"/>
          <w:lang w:val="gl-ES" w:eastAsia="es-ES"/>
        </w:rPr>
        <w:t xml:space="preserve">, fotos, etcétera. Neste senso, faise constar que a dita documentación adicional deberá presentarse en tamaño folio </w:t>
      </w:r>
      <w:proofErr w:type="spellStart"/>
      <w:r w:rsidRPr="00B73D0E">
        <w:rPr>
          <w:rFonts w:ascii="Helvetica LT Std" w:eastAsia="Times New Roman" w:hAnsi="Helvetica LT Std" w:cs="Times New Roman"/>
          <w:color w:val="000000"/>
          <w:lang w:val="gl-ES" w:eastAsia="es-ES"/>
        </w:rPr>
        <w:t>A4</w:t>
      </w:r>
      <w:proofErr w:type="spellEnd"/>
      <w:r w:rsidRPr="00B73D0E">
        <w:rPr>
          <w:rFonts w:ascii="Helvetica LT Std" w:eastAsia="Times New Roman" w:hAnsi="Helvetica LT Std" w:cs="Times New Roman"/>
          <w:color w:val="000000"/>
          <w:lang w:val="gl-ES" w:eastAsia="es-ES"/>
        </w:rPr>
        <w:t>, e cun máximo de 5 folios.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se admitirá a presentación de copias.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B73D0E" w:rsidRPr="00B73D0E" w:rsidRDefault="00B73D0E" w:rsidP="00B73D0E">
      <w:pPr>
        <w:spacing w:after="0" w:line="276" w:lineRule="auto"/>
        <w:contextualSpacing/>
        <w:jc w:val="both"/>
        <w:rPr>
          <w:rFonts w:ascii="Helvetica LT Std" w:eastAsia="Times New Roman" w:hAnsi="Helvetica LT Std" w:cs="Times New Roman"/>
          <w:b/>
          <w:color w:val="000000"/>
          <w:lang w:val="gl-ES" w:eastAsia="es-ES"/>
        </w:rPr>
      </w:pPr>
      <w:proofErr w:type="spellStart"/>
      <w:r w:rsidRPr="00B73D0E">
        <w:rPr>
          <w:rFonts w:ascii="Helvetica LT Std" w:eastAsia="Times New Roman" w:hAnsi="Helvetica LT Std" w:cs="Times New Roman"/>
          <w:b/>
          <w:color w:val="000000"/>
          <w:lang w:val="gl-ES" w:eastAsia="es-ES"/>
        </w:rPr>
        <w:t>Quinta.4</w:t>
      </w:r>
      <w:proofErr w:type="spellEnd"/>
      <w:r w:rsidRPr="00B73D0E">
        <w:rPr>
          <w:rFonts w:ascii="Helvetica LT Std" w:eastAsia="Times New Roman" w:hAnsi="Helvetica LT Std" w:cs="Times New Roman"/>
          <w:b/>
          <w:color w:val="000000"/>
          <w:lang w:val="gl-ES" w:eastAsia="es-ES"/>
        </w:rPr>
        <w:t>: Regras sobre emenda de deficiencias na documentación presentada: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lang w:val="gl-ES" w:eastAsia="es-ES"/>
        </w:rPr>
        <w:t xml:space="preserve">Dada a natureza competitiva do procedemento de concesión de subvencións, e sen prexuízo da posibilidade de requirir documentación complementaria no suposto sinalado no apartado </w:t>
      </w:r>
      <w:proofErr w:type="spellStart"/>
      <w:r w:rsidRPr="00B73D0E">
        <w:rPr>
          <w:rFonts w:ascii="Helvetica LT Std" w:eastAsia="Times New Roman" w:hAnsi="Helvetica LT Std" w:cs="Times New Roman"/>
          <w:lang w:val="gl-ES" w:eastAsia="es-ES"/>
        </w:rPr>
        <w:t>3.a</w:t>
      </w:r>
      <w:proofErr w:type="spellEnd"/>
      <w:r w:rsidRPr="00B73D0E">
        <w:rPr>
          <w:rFonts w:ascii="Helvetica LT Std" w:eastAsia="Times New Roman" w:hAnsi="Helvetica LT Std" w:cs="Times New Roman"/>
          <w:lang w:val="gl-ES" w:eastAsia="es-ES"/>
        </w:rPr>
        <w:t xml:space="preserve">).5 desta base, a documentación avaliable non será obxecto do trámite de emenda de deficiencias, que só lle será de aplicación á documentación administrativa.  </w:t>
      </w:r>
    </w:p>
    <w:p w:rsidR="00B73D0E" w:rsidRPr="00B73D0E" w:rsidRDefault="00B73D0E" w:rsidP="00B73D0E">
      <w:pPr>
        <w:spacing w:after="0" w:line="276" w:lineRule="auto"/>
        <w:contextualSpacing/>
        <w:jc w:val="both"/>
        <w:rPr>
          <w:rFonts w:ascii="Helvetica LT Std" w:eastAsia="Times New Roman" w:hAnsi="Helvetica LT Std" w:cs="Times New Roman"/>
          <w:b/>
          <w:bCs/>
          <w:color w:val="000000"/>
          <w:u w:val="single"/>
          <w:lang w:val="gl-ES" w:eastAsia="es-ES"/>
        </w:rPr>
      </w:pPr>
      <w:r w:rsidRPr="00B73D0E">
        <w:rPr>
          <w:rFonts w:ascii="Helvetica LT Std" w:eastAsia="Times New Roman" w:hAnsi="Helvetica LT Std" w:cs="Times New Roman"/>
          <w:b/>
          <w:bCs/>
          <w:color w:val="000000"/>
          <w:u w:val="single"/>
          <w:lang w:val="gl-ES" w:eastAsia="es-ES"/>
        </w:rPr>
        <w:t>Sexta.- Réxime de protección dos datos achegados coa solicitude.</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B73D0E">
        <w:rPr>
          <w:rFonts w:ascii="Helvetica LT Std" w:eastAsia="Times New Roman" w:hAnsi="Helvetica LT Std" w:cs="Times New Roman"/>
          <w:bCs/>
          <w:color w:val="000000"/>
          <w:spacing w:val="-3"/>
          <w:lang w:val="gl-ES" w:eastAsia="es-ES"/>
        </w:rPr>
        <w:t>RGPD</w:t>
      </w:r>
      <w:proofErr w:type="spellEnd"/>
      <w:r w:rsidRPr="00B73D0E">
        <w:rPr>
          <w:rFonts w:ascii="Helvetica LT Std" w:eastAsia="Times New Roman" w:hAnsi="Helvetica LT Std" w:cs="Times New Roman"/>
          <w:bCs/>
          <w:color w:val="000000"/>
          <w:spacing w:val="-3"/>
          <w:lang w:val="gl-ES" w:eastAsia="es-ES"/>
        </w:rPr>
        <w:t xml:space="preserve">, así como no artigo 8 da Lei orgánica 3/2018, de protección dos datos  persoais e garantías dos dereitos dixitais, en adiante </w:t>
      </w:r>
      <w:proofErr w:type="spellStart"/>
      <w:r w:rsidRPr="00B73D0E">
        <w:rPr>
          <w:rFonts w:ascii="Helvetica LT Std" w:eastAsia="Times New Roman" w:hAnsi="Helvetica LT Std" w:cs="Times New Roman"/>
          <w:bCs/>
          <w:color w:val="000000"/>
          <w:spacing w:val="-3"/>
          <w:lang w:val="gl-ES" w:eastAsia="es-ES"/>
        </w:rPr>
        <w:t>LOPDGDD</w:t>
      </w:r>
      <w:proofErr w:type="spellEnd"/>
      <w:r w:rsidRPr="00B73D0E">
        <w:rPr>
          <w:rFonts w:ascii="Helvetica LT Std" w:eastAsia="Times New Roman" w:hAnsi="Helvetica LT Std" w:cs="Times New Roman"/>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2. En cumprimento do establecido no artigo 13 do </w:t>
      </w:r>
      <w:proofErr w:type="spellStart"/>
      <w:r w:rsidRPr="00B73D0E">
        <w:rPr>
          <w:rFonts w:ascii="Helvetica LT Std" w:eastAsia="Times New Roman" w:hAnsi="Helvetica LT Std" w:cs="Times New Roman"/>
          <w:bCs/>
          <w:color w:val="000000"/>
          <w:spacing w:val="-3"/>
          <w:lang w:val="gl-ES" w:eastAsia="es-ES"/>
        </w:rPr>
        <w:t>RGPD</w:t>
      </w:r>
      <w:proofErr w:type="spellEnd"/>
      <w:r w:rsidRPr="00B73D0E">
        <w:rPr>
          <w:rFonts w:ascii="Helvetica LT Std" w:eastAsia="Times New Roman" w:hAnsi="Helvetica LT Std" w:cs="Times New Roman"/>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B73D0E">
          <w:rPr>
            <w:rFonts w:ascii="Helvetica LT Std" w:eastAsia="Times New Roman" w:hAnsi="Helvetica LT Std" w:cs="Times New Roman"/>
            <w:bCs/>
            <w:color w:val="000000"/>
            <w:spacing w:val="-3"/>
            <w:lang w:val="gl-ES" w:eastAsia="es-ES"/>
          </w:rPr>
          <w:t>gabinete.presidencia@depourense.es</w:t>
        </w:r>
      </w:hyperlink>
      <w:r w:rsidRPr="00B73D0E">
        <w:rPr>
          <w:rFonts w:ascii="Helvetica LT Std" w:eastAsia="Times New Roman" w:hAnsi="Helvetica LT Std" w:cs="Times New Roman"/>
          <w:bCs/>
          <w:color w:val="000000"/>
          <w:spacing w:val="-3"/>
          <w:lang w:val="gl-ES" w:eastAsia="es-ES"/>
        </w:rPr>
        <w:t xml:space="preserve">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B73D0E">
        <w:rPr>
          <w:rFonts w:ascii="Helvetica LT Std" w:eastAsia="Times New Roman" w:hAnsi="Helvetica LT Std" w:cs="Times New Roman"/>
          <w:bCs/>
          <w:color w:val="000000"/>
          <w:spacing w:val="-3"/>
          <w:lang w:val="gl-ES" w:eastAsia="es-ES"/>
        </w:rPr>
        <w:t xml:space="preserve">b) </w:t>
      </w:r>
      <w:r w:rsidRPr="00B73D0E">
        <w:rPr>
          <w:rFonts w:ascii="Helvetica LT Std" w:eastAsia="Times New Roman" w:hAnsi="Helvetica LT Std"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B73D0E">
          <w:rPr>
            <w:rFonts w:ascii="Helvetica LT Std" w:eastAsia="Times New Roman" w:hAnsi="Helvetica LT Std" w:cs="Times New Roman"/>
            <w:bCs/>
            <w:color w:val="0563C1" w:themeColor="hyperlink"/>
            <w:spacing w:val="-3"/>
            <w:u w:val="single"/>
            <w:lang w:val="gl-ES" w:eastAsia="es-ES"/>
          </w:rPr>
          <w:t>dpd@depourense.es</w:t>
        </w:r>
      </w:hyperlink>
      <w:r w:rsidRPr="00B73D0E">
        <w:rPr>
          <w:rFonts w:ascii="Helvetica LT Std" w:eastAsia="Times New Roman" w:hAnsi="Helvetica LT Std" w:cs="Times New Roman"/>
          <w:bCs/>
          <w:spacing w:val="-3"/>
          <w:lang w:val="gl-ES" w:eastAsia="es-ES"/>
        </w:rPr>
        <w:t xml:space="preserve">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B73D0E">
        <w:rPr>
          <w:rFonts w:ascii="Helvetica LT Std" w:eastAsia="Times New Roman" w:hAnsi="Helvetica LT Std" w:cs="Times New Roman"/>
          <w:bCs/>
          <w:color w:val="000000"/>
          <w:spacing w:val="-3"/>
          <w:lang w:val="gl-ES" w:eastAsia="es-ES"/>
        </w:rPr>
        <w:t>8.1.c</w:t>
      </w:r>
      <w:proofErr w:type="spellEnd"/>
      <w:r w:rsidRPr="00B73D0E">
        <w:rPr>
          <w:rFonts w:ascii="Helvetica LT Std" w:eastAsia="Times New Roman" w:hAnsi="Helvetica LT Std" w:cs="Times New Roman"/>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B73D0E">
        <w:rPr>
          <w:rFonts w:ascii="Helvetica LT Std" w:eastAsia="Times New Roman" w:hAnsi="Helvetica LT Std" w:cs="Times New Roman"/>
          <w:bCs/>
          <w:color w:val="000000"/>
          <w:spacing w:val="-3"/>
          <w:lang w:val="gl-ES" w:eastAsia="es-ES"/>
        </w:rPr>
        <w:t>web</w:t>
      </w:r>
      <w:proofErr w:type="spellEnd"/>
      <w:r w:rsidRPr="00B73D0E">
        <w:rPr>
          <w:rFonts w:ascii="Helvetica LT Std" w:eastAsia="Times New Roman" w:hAnsi="Helvetica LT Std" w:cs="Times New Roman"/>
          <w:bCs/>
          <w:color w:val="000000"/>
          <w:spacing w:val="-3"/>
          <w:lang w:val="gl-ES" w:eastAsia="es-ES"/>
        </w:rPr>
        <w:t xml:space="preserve"> provincial </w:t>
      </w:r>
      <w:hyperlink r:id="rId7" w:history="1">
        <w:r w:rsidRPr="00B73D0E">
          <w:rPr>
            <w:rFonts w:ascii="Helvetica LT Std" w:eastAsia="Times New Roman" w:hAnsi="Helvetica LT Std" w:cs="Times New Roman"/>
            <w:bCs/>
            <w:color w:val="000000"/>
            <w:spacing w:val="-3"/>
            <w:lang w:val="gl-ES" w:eastAsia="es-ES"/>
          </w:rPr>
          <w:t>www.depourense.es</w:t>
        </w:r>
      </w:hyperlink>
      <w:r w:rsidRPr="00B73D0E">
        <w:rPr>
          <w:rFonts w:ascii="Helvetica LT Std" w:eastAsia="Times New Roman" w:hAnsi="Helvetica LT Std" w:cs="Times New Roman"/>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En todo caso, as solicitudes e o resto de documentación </w:t>
      </w:r>
      <w:proofErr w:type="spellStart"/>
      <w:r w:rsidRPr="00B73D0E">
        <w:rPr>
          <w:rFonts w:ascii="Helvetica LT Std" w:eastAsia="Times New Roman" w:hAnsi="Helvetica LT Std" w:cs="Times New Roman"/>
          <w:bCs/>
          <w:color w:val="000000"/>
          <w:spacing w:val="-3"/>
          <w:lang w:val="gl-ES" w:eastAsia="es-ES"/>
        </w:rPr>
        <w:t>obrante</w:t>
      </w:r>
      <w:proofErr w:type="spellEnd"/>
      <w:r w:rsidRPr="00B73D0E">
        <w:rPr>
          <w:rFonts w:ascii="Helvetica LT Std" w:eastAsia="Times New Roman" w:hAnsi="Helvetica LT Std"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B73D0E">
        <w:rPr>
          <w:rFonts w:ascii="Helvetica LT Std" w:eastAsia="Times New Roman" w:hAnsi="Helvetica LT Std" w:cs="Times New Roman"/>
          <w:bCs/>
          <w:color w:val="000000"/>
          <w:spacing w:val="-3"/>
          <w:lang w:val="gl-ES" w:eastAsia="es-ES"/>
        </w:rPr>
        <w:t>concedente</w:t>
      </w:r>
      <w:proofErr w:type="spellEnd"/>
      <w:r w:rsidRPr="00B73D0E">
        <w:rPr>
          <w:rFonts w:ascii="Helvetica LT Std" w:eastAsia="Times New Roman" w:hAnsi="Helvetica LT Std" w:cs="Times New Roman"/>
          <w:bCs/>
          <w:color w:val="000000"/>
          <w:spacing w:val="-3"/>
          <w:lang w:val="gl-ES" w:eastAsia="es-ES"/>
        </w:rPr>
        <w:t xml:space="preserve"> (artigo </w:t>
      </w:r>
      <w:proofErr w:type="spellStart"/>
      <w:r w:rsidRPr="00B73D0E">
        <w:rPr>
          <w:rFonts w:ascii="Helvetica LT Std" w:eastAsia="Times New Roman" w:hAnsi="Helvetica LT Std" w:cs="Times New Roman"/>
          <w:bCs/>
          <w:color w:val="000000"/>
          <w:spacing w:val="-3"/>
          <w:lang w:val="gl-ES" w:eastAsia="es-ES"/>
        </w:rPr>
        <w:t>6.1.c</w:t>
      </w:r>
      <w:proofErr w:type="spellEnd"/>
      <w:r w:rsidRPr="00B73D0E">
        <w:rPr>
          <w:rFonts w:ascii="Helvetica LT Std" w:eastAsia="Times New Roman" w:hAnsi="Helvetica LT Std" w:cs="Times New Roman"/>
          <w:bCs/>
          <w:color w:val="000000"/>
          <w:spacing w:val="-3"/>
          <w:lang w:val="gl-ES" w:eastAsia="es-ES"/>
        </w:rPr>
        <w:t xml:space="preserve">) do </w:t>
      </w:r>
      <w:proofErr w:type="spellStart"/>
      <w:r w:rsidRPr="00B73D0E">
        <w:rPr>
          <w:rFonts w:ascii="Helvetica LT Std" w:eastAsia="Times New Roman" w:hAnsi="Helvetica LT Std" w:cs="Times New Roman"/>
          <w:bCs/>
          <w:color w:val="000000"/>
          <w:spacing w:val="-3"/>
          <w:lang w:val="gl-ES" w:eastAsia="es-ES"/>
        </w:rPr>
        <w:t>RGPD</w:t>
      </w:r>
      <w:proofErr w:type="spellEnd"/>
      <w:r w:rsidRPr="00B73D0E">
        <w:rPr>
          <w:rFonts w:ascii="Helvetica LT Std" w:eastAsia="Times New Roman" w:hAnsi="Helvetica LT Std" w:cs="Times New Roman"/>
          <w:bCs/>
          <w:color w:val="000000"/>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B73D0E">
        <w:rPr>
          <w:rFonts w:ascii="Helvetica LT Std" w:eastAsia="Times New Roman" w:hAnsi="Helvetica LT Std" w:cs="Times New Roman"/>
          <w:color w:val="000000"/>
          <w:lang w:val="gl-ES" w:eastAsia="es-ES"/>
        </w:rPr>
        <w:t xml:space="preserve"> da cultura</w:t>
      </w:r>
      <w:r w:rsidRPr="00B73D0E">
        <w:rPr>
          <w:rFonts w:ascii="Helvetica LT Std" w:eastAsia="Times New Roman" w:hAnsi="Helvetica LT Std" w:cs="Times New Roman"/>
          <w:bCs/>
          <w:color w:val="000000"/>
          <w:spacing w:val="-3"/>
          <w:lang w:val="gl-ES" w:eastAsia="es-ES"/>
        </w:rPr>
        <w:t xml:space="preserve">) perseguida con esta convocatoria (artigo </w:t>
      </w:r>
      <w:proofErr w:type="spellStart"/>
      <w:r w:rsidRPr="00B73D0E">
        <w:rPr>
          <w:rFonts w:ascii="Helvetica LT Std" w:eastAsia="Times New Roman" w:hAnsi="Helvetica LT Std" w:cs="Times New Roman"/>
          <w:bCs/>
          <w:color w:val="000000"/>
          <w:spacing w:val="-3"/>
          <w:lang w:val="gl-ES" w:eastAsia="es-ES"/>
        </w:rPr>
        <w:t>6.1.e</w:t>
      </w:r>
      <w:proofErr w:type="spellEnd"/>
      <w:r w:rsidRPr="00B73D0E">
        <w:rPr>
          <w:rFonts w:ascii="Helvetica LT Std" w:eastAsia="Times New Roman" w:hAnsi="Helvetica LT Std" w:cs="Times New Roman"/>
          <w:bCs/>
          <w:color w:val="000000"/>
          <w:spacing w:val="-3"/>
          <w:lang w:val="gl-ES" w:eastAsia="es-ES"/>
        </w:rPr>
        <w:t xml:space="preserve">) do </w:t>
      </w:r>
      <w:proofErr w:type="spellStart"/>
      <w:r w:rsidRPr="00B73D0E">
        <w:rPr>
          <w:rFonts w:ascii="Helvetica LT Std" w:eastAsia="Times New Roman" w:hAnsi="Helvetica LT Std" w:cs="Times New Roman"/>
          <w:bCs/>
          <w:color w:val="000000"/>
          <w:spacing w:val="-3"/>
          <w:lang w:val="gl-ES" w:eastAsia="es-ES"/>
        </w:rPr>
        <w:t>RGPD</w:t>
      </w:r>
      <w:proofErr w:type="spellEnd"/>
      <w:r w:rsidRPr="00B73D0E">
        <w:rPr>
          <w:rFonts w:ascii="Helvetica LT Std" w:eastAsia="Times New Roman" w:hAnsi="Helvetica LT Std" w:cs="Times New Roman"/>
          <w:bCs/>
          <w:color w:val="000000"/>
          <w:spacing w:val="-3"/>
          <w:lang w:val="gl-ES" w:eastAsia="es-ES"/>
        </w:rPr>
        <w:t xml:space="preserve">.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B73D0E">
        <w:rPr>
          <w:rFonts w:ascii="Helvetica LT Std" w:eastAsia="Times New Roman" w:hAnsi="Helvetica LT Std" w:cs="Times New Roman"/>
          <w:bCs/>
          <w:color w:val="000000"/>
          <w:spacing w:val="-3"/>
          <w:lang w:val="gl-ES" w:eastAsia="es-ES"/>
        </w:rPr>
        <w:t>Pueblo</w:t>
      </w:r>
      <w:proofErr w:type="spellEnd"/>
      <w:r w:rsidRPr="00B73D0E">
        <w:rPr>
          <w:rFonts w:ascii="Helvetica LT Std" w:eastAsia="Times New Roman" w:hAnsi="Helvetica LT Std" w:cs="Times New Roman"/>
          <w:bCs/>
          <w:color w:val="000000"/>
          <w:spacing w:val="-3"/>
          <w:lang w:val="gl-ES" w:eastAsia="es-ES"/>
        </w:rPr>
        <w:t xml:space="preserve">, Tribunal de </w:t>
      </w:r>
      <w:proofErr w:type="spellStart"/>
      <w:r w:rsidRPr="00B73D0E">
        <w:rPr>
          <w:rFonts w:ascii="Helvetica LT Std" w:eastAsia="Times New Roman" w:hAnsi="Helvetica LT Std" w:cs="Times New Roman"/>
          <w:bCs/>
          <w:color w:val="000000"/>
          <w:spacing w:val="-3"/>
          <w:lang w:val="gl-ES" w:eastAsia="es-ES"/>
        </w:rPr>
        <w:t>Cuentas</w:t>
      </w:r>
      <w:proofErr w:type="spellEnd"/>
      <w:r w:rsidRPr="00B73D0E">
        <w:rPr>
          <w:rFonts w:ascii="Helvetica LT Std" w:eastAsia="Times New Roman" w:hAnsi="Helvetica LT Std" w:cs="Times New Roman"/>
          <w:bCs/>
          <w:color w:val="000000"/>
          <w:spacing w:val="-3"/>
          <w:lang w:val="gl-ES" w:eastAsia="es-ES"/>
        </w:rPr>
        <w:t xml:space="preserve"> e Consello de Contas, na medida en que sexa necesario para o exercicio das funcións destas autoridades públicas.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f) En ningún caso se transferirán os seus datos persoais a un terceiro país nin a unha organización internacional.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h) Os interesados poderán solicitar en todo momento da Presidencia da Deputación o acceso aos seus datos, así como a súa rectificación, de ser o caso.</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B73D0E">
        <w:rPr>
          <w:rFonts w:ascii="Helvetica LT Std" w:eastAsia="Times New Roman" w:hAnsi="Helvetica LT Std" w:cs="Times New Roman"/>
          <w:bCs/>
          <w:color w:val="000000"/>
          <w:spacing w:val="-3"/>
          <w:lang w:val="gl-ES" w:eastAsia="es-ES"/>
        </w:rPr>
        <w:t>RGPD</w:t>
      </w:r>
      <w:proofErr w:type="spellEnd"/>
      <w:r w:rsidRPr="00B73D0E">
        <w:rPr>
          <w:rFonts w:ascii="Helvetica LT Std" w:eastAsia="Times New Roman" w:hAnsi="Helvetica LT Std" w:cs="Times New Roman"/>
          <w:bCs/>
          <w:color w:val="000000"/>
          <w:spacing w:val="-3"/>
          <w:lang w:val="gl-ES" w:eastAsia="es-ES"/>
        </w:rPr>
        <w:t xml:space="preserve">.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B73D0E">
          <w:rPr>
            <w:rFonts w:ascii="Helvetica LT Std" w:eastAsia="Times New Roman" w:hAnsi="Helvetica LT Std" w:cs="Times New Roman"/>
            <w:bCs/>
            <w:color w:val="0563C1" w:themeColor="hyperlink"/>
            <w:spacing w:val="-3"/>
            <w:u w:val="single"/>
            <w:lang w:val="gl-ES" w:eastAsia="es-ES"/>
          </w:rPr>
          <w:t>gabinete.presidencia@depourense.es</w:t>
        </w:r>
      </w:hyperlink>
      <w:r w:rsidRPr="00B73D0E">
        <w:rPr>
          <w:rFonts w:ascii="Helvetica LT Std" w:eastAsia="Times New Roman" w:hAnsi="Helvetica LT Std" w:cs="Times New Roman"/>
          <w:bCs/>
          <w:color w:val="000000"/>
          <w:spacing w:val="-3"/>
          <w:lang w:val="gl-ES" w:eastAsia="es-ES"/>
        </w:rPr>
        <w:t xml:space="preserve">, así como no correo do </w:t>
      </w:r>
      <w:proofErr w:type="spellStart"/>
      <w:r w:rsidRPr="00B73D0E">
        <w:rPr>
          <w:rFonts w:ascii="Helvetica LT Std" w:eastAsia="Times New Roman" w:hAnsi="Helvetica LT Std" w:cs="Times New Roman"/>
          <w:bCs/>
          <w:color w:val="000000"/>
          <w:spacing w:val="-3"/>
          <w:lang w:val="gl-ES" w:eastAsia="es-ES"/>
        </w:rPr>
        <w:t>DPD</w:t>
      </w:r>
      <w:proofErr w:type="spellEnd"/>
      <w:r w:rsidRPr="00B73D0E">
        <w:rPr>
          <w:rFonts w:ascii="Helvetica LT Std" w:eastAsia="Times New Roman" w:hAnsi="Helvetica LT Std" w:cs="Times New Roman"/>
          <w:bCs/>
          <w:color w:val="000000"/>
          <w:spacing w:val="-3"/>
          <w:lang w:val="gl-ES" w:eastAsia="es-ES"/>
        </w:rPr>
        <w:t>: dpd@depourense.es</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De conformidade co disposto no artigo 20.3 do </w:t>
      </w:r>
      <w:proofErr w:type="spellStart"/>
      <w:r w:rsidRPr="00B73D0E">
        <w:rPr>
          <w:rFonts w:ascii="Helvetica LT Std" w:eastAsia="Times New Roman" w:hAnsi="Helvetica LT Std" w:cs="Times New Roman"/>
          <w:bCs/>
          <w:color w:val="000000"/>
          <w:spacing w:val="-3"/>
          <w:lang w:val="gl-ES" w:eastAsia="es-ES"/>
        </w:rPr>
        <w:t>RGPD</w:t>
      </w:r>
      <w:proofErr w:type="spellEnd"/>
      <w:r w:rsidRPr="00B73D0E">
        <w:rPr>
          <w:rFonts w:ascii="Helvetica LT Std" w:eastAsia="Times New Roman" w:hAnsi="Helvetica LT Std" w:cs="Times New Roman"/>
          <w:bCs/>
          <w:color w:val="000000"/>
          <w:spacing w:val="-3"/>
          <w:lang w:val="gl-ES" w:eastAsia="es-ES"/>
        </w:rPr>
        <w:t xml:space="preserve">,  non será de aplicación o dereito á </w:t>
      </w:r>
      <w:proofErr w:type="spellStart"/>
      <w:r w:rsidRPr="00B73D0E">
        <w:rPr>
          <w:rFonts w:ascii="Helvetica LT Std" w:eastAsia="Times New Roman" w:hAnsi="Helvetica LT Std" w:cs="Times New Roman"/>
          <w:bCs/>
          <w:color w:val="000000"/>
          <w:spacing w:val="-3"/>
          <w:lang w:val="gl-ES" w:eastAsia="es-ES"/>
        </w:rPr>
        <w:t>portabilidade</w:t>
      </w:r>
      <w:proofErr w:type="spellEnd"/>
      <w:r w:rsidRPr="00B73D0E">
        <w:rPr>
          <w:rFonts w:ascii="Helvetica LT Std" w:eastAsia="Times New Roman" w:hAnsi="Helvetica LT Std" w:cs="Times New Roman"/>
          <w:bCs/>
          <w:color w:val="000000"/>
          <w:spacing w:val="-3"/>
          <w:lang w:val="gl-ES" w:eastAsia="es-ES"/>
        </w:rPr>
        <w:t xml:space="preserve"> dos datos subministrados á Deputación Provincial neste procedemento.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B73D0E" w:rsidRPr="00B73D0E" w:rsidRDefault="00B73D0E" w:rsidP="00B73D0E">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B73D0E">
        <w:rPr>
          <w:rFonts w:ascii="Helvetica LT Std" w:eastAsia="Times New Roman" w:hAnsi="Helvetica LT Std"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B73D0E" w:rsidRPr="00B73D0E" w:rsidRDefault="00B73D0E" w:rsidP="00B73D0E">
      <w:pPr>
        <w:spacing w:after="0" w:line="276" w:lineRule="auto"/>
        <w:contextualSpacing/>
        <w:jc w:val="both"/>
        <w:rPr>
          <w:rFonts w:ascii="Helvetica LT Std" w:eastAsia="Times New Roman" w:hAnsi="Helvetica LT Std" w:cs="Times New Roman"/>
          <w:b/>
          <w:bCs/>
          <w:color w:val="000000"/>
          <w:u w:val="single"/>
          <w:lang w:val="gl-ES" w:eastAsia="es-ES"/>
        </w:rPr>
      </w:pPr>
      <w:r w:rsidRPr="00B73D0E">
        <w:rPr>
          <w:rFonts w:ascii="Helvetica LT Std" w:eastAsia="Times New Roman" w:hAnsi="Helvetica LT Std" w:cs="Times New Roman"/>
          <w:b/>
          <w:bCs/>
          <w:u w:val="single"/>
          <w:lang w:val="gl-ES" w:eastAsia="es-ES"/>
        </w:rPr>
        <w:t>Sétima.</w:t>
      </w:r>
      <w:r w:rsidRPr="00B73D0E">
        <w:rPr>
          <w:rFonts w:ascii="Helvetica LT Std" w:eastAsia="Times New Roman" w:hAnsi="Helvetica LT Std" w:cs="Times New Roman"/>
          <w:b/>
          <w:bCs/>
          <w:color w:val="000000"/>
          <w:u w:val="single"/>
          <w:lang w:val="gl-ES" w:eastAsia="es-ES"/>
        </w:rPr>
        <w:t>- Procedemento de concesión:</w:t>
      </w:r>
    </w:p>
    <w:p w:rsidR="00B73D0E" w:rsidRPr="00B73D0E" w:rsidRDefault="00B73D0E" w:rsidP="00B73D0E">
      <w:pPr>
        <w:spacing w:after="0" w:line="276" w:lineRule="auto"/>
        <w:contextualSpacing/>
        <w:jc w:val="both"/>
        <w:rPr>
          <w:rFonts w:ascii="Helvetica LT Std" w:eastAsia="Times New Roman" w:hAnsi="Helvetica LT Std" w:cs="Times New Roman"/>
          <w:bCs/>
          <w:color w:val="000000"/>
          <w:lang w:val="gl-ES" w:eastAsia="es-ES"/>
        </w:rPr>
      </w:pPr>
      <w:r w:rsidRPr="00B73D0E">
        <w:rPr>
          <w:rFonts w:ascii="Helvetica LT Std" w:eastAsia="Times New Roman" w:hAnsi="Helvetica LT Std" w:cs="Times New Roman"/>
          <w:bCs/>
          <w:color w:val="000000"/>
          <w:lang w:val="gl-ES" w:eastAsia="es-ES"/>
        </w:rPr>
        <w:t xml:space="preserve">1. </w:t>
      </w:r>
      <w:r w:rsidRPr="00B73D0E">
        <w:rPr>
          <w:rFonts w:ascii="Helvetica LT Std" w:eastAsia="Times New Roman" w:hAnsi="Helvetica LT Std" w:cs="Times New Roman"/>
          <w:color w:val="000000"/>
          <w:lang w:val="gl-ES" w:eastAsia="es-ES"/>
        </w:rPr>
        <w:t>O procedemento de concesión será o de concorrencia competitiva.</w:t>
      </w:r>
    </w:p>
    <w:p w:rsidR="00B73D0E" w:rsidRPr="00B73D0E" w:rsidRDefault="00B73D0E" w:rsidP="00B73D0E">
      <w:pPr>
        <w:spacing w:after="0" w:line="276" w:lineRule="auto"/>
        <w:contextualSpacing/>
        <w:jc w:val="both"/>
        <w:rPr>
          <w:rFonts w:ascii="Helvetica LT Std" w:eastAsia="Times New Roman" w:hAnsi="Helvetica LT Std" w:cs="Times New Roman"/>
          <w:bCs/>
          <w:color w:val="000000"/>
          <w:lang w:val="gl-ES" w:eastAsia="es-ES"/>
        </w:rPr>
      </w:pPr>
      <w:r w:rsidRPr="00B73D0E">
        <w:rPr>
          <w:rFonts w:ascii="Helvetica LT Std" w:eastAsia="Times New Roman" w:hAnsi="Helvetica LT Std" w:cs="Times New Roman"/>
          <w:color w:val="000000"/>
          <w:lang w:val="gl-ES" w:eastAsia="es-ES"/>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w:t>
      </w:r>
      <w:r w:rsidRPr="00B73D0E">
        <w:rPr>
          <w:rFonts w:ascii="Helvetica LT Std" w:eastAsia="Times New Roman" w:hAnsi="Helvetica LT Std" w:cs="Times New Roman"/>
          <w:lang w:val="gl-ES" w:eastAsia="es-ES"/>
        </w:rPr>
        <w:t xml:space="preserve">documentación avaliable, sen prexuízo </w:t>
      </w:r>
      <w:r w:rsidRPr="00B73D0E">
        <w:rPr>
          <w:rFonts w:ascii="Helvetica LT Std" w:eastAsia="Times New Roman" w:hAnsi="Helvetica LT Std" w:cs="Times New Roman"/>
          <w:color w:val="000000"/>
          <w:lang w:val="gl-ES" w:eastAsia="es-ES"/>
        </w:rPr>
        <w:t xml:space="preserve">da posibilidade de requirir documentación complementaria no suposto sinalado na base </w:t>
      </w:r>
      <w:proofErr w:type="spellStart"/>
      <w:r w:rsidRPr="00B73D0E">
        <w:rPr>
          <w:rFonts w:ascii="Helvetica LT Std" w:eastAsia="Times New Roman" w:hAnsi="Helvetica LT Std" w:cs="Times New Roman"/>
          <w:color w:val="000000"/>
          <w:lang w:val="gl-ES" w:eastAsia="es-ES"/>
        </w:rPr>
        <w:t>quinta.3</w:t>
      </w:r>
      <w:proofErr w:type="spellEnd"/>
      <w:r w:rsidRPr="00B73D0E">
        <w:rPr>
          <w:rFonts w:ascii="Helvetica LT Std" w:eastAsia="Times New Roman" w:hAnsi="Helvetica LT Std" w:cs="Times New Roman"/>
          <w:color w:val="000000"/>
          <w:lang w:val="gl-ES" w:eastAsia="es-ES"/>
        </w:rPr>
        <w:t>, apartado a).5.</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Examinada a documentación, a Presidencia concederá un prazo de ata dez días hábiles para a emenda de deficiencias materiais na documentación administrativa presentada.</w:t>
      </w:r>
    </w:p>
    <w:p w:rsidR="00B73D0E" w:rsidRPr="00B73D0E" w:rsidRDefault="00B73D0E" w:rsidP="00B73D0E">
      <w:pPr>
        <w:spacing w:after="0" w:line="276" w:lineRule="auto"/>
        <w:contextualSpacing/>
        <w:jc w:val="both"/>
        <w:rPr>
          <w:rFonts w:ascii="Helvetica LT Std" w:eastAsia="Times New Roman" w:hAnsi="Helvetica LT Std" w:cs="Times New Roman"/>
          <w:color w:val="FF0000"/>
          <w:lang w:val="gl-ES" w:eastAsia="es-ES"/>
        </w:rPr>
      </w:pPr>
      <w:r w:rsidRPr="00B73D0E">
        <w:rPr>
          <w:rFonts w:ascii="Helvetica LT Std" w:eastAsia="Times New Roman" w:hAnsi="Helvetica LT Std" w:cs="Times New Roman"/>
          <w:lang w:val="gl-ES" w:eastAsia="es-ES"/>
        </w:rPr>
        <w:t xml:space="preserve">Ao </w:t>
      </w:r>
      <w:r w:rsidRPr="00B73D0E">
        <w:rPr>
          <w:rFonts w:ascii="Helvetica LT Std" w:eastAsia="Times New Roman" w:hAnsi="Helvetica LT Std"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B73D0E">
          <w:rPr>
            <w:rFonts w:ascii="Helvetica LT Std" w:eastAsia="Times New Roman" w:hAnsi="Helvetica LT Std" w:cs="Times New Roman"/>
            <w:color w:val="0000FF"/>
            <w:lang w:val="gl-ES" w:eastAsia="es-ES"/>
          </w:rPr>
          <w:t>http://sede.depourense.es</w:t>
        </w:r>
      </w:hyperlink>
      <w:r w:rsidRPr="00B73D0E">
        <w:rPr>
          <w:rFonts w:ascii="Helvetica LT Std" w:eastAsia="Times New Roman" w:hAnsi="Helvetica LT Std" w:cs="Times New Roman"/>
          <w:color w:val="000000"/>
          <w:lang w:val="gl-ES" w:eastAsia="es-ES"/>
        </w:rPr>
        <w:t xml:space="preserve">) e  na páxina </w:t>
      </w:r>
      <w:proofErr w:type="spellStart"/>
      <w:r w:rsidRPr="00B73D0E">
        <w:rPr>
          <w:rFonts w:ascii="Helvetica LT Std" w:eastAsia="Times New Roman" w:hAnsi="Helvetica LT Std" w:cs="Times New Roman"/>
          <w:color w:val="000000"/>
          <w:lang w:val="gl-ES" w:eastAsia="es-ES"/>
        </w:rPr>
        <w:t>web</w:t>
      </w:r>
      <w:proofErr w:type="spellEnd"/>
      <w:r w:rsidRPr="00B73D0E">
        <w:rPr>
          <w:rFonts w:ascii="Helvetica LT Std" w:eastAsia="Times New Roman" w:hAnsi="Helvetica LT Std" w:cs="Times New Roman"/>
          <w:color w:val="000000"/>
          <w:lang w:val="gl-ES" w:eastAsia="es-ES"/>
        </w:rPr>
        <w:t xml:space="preserve"> </w:t>
      </w:r>
      <w:hyperlink r:id="rId10" w:history="1">
        <w:r w:rsidRPr="00B73D0E">
          <w:rPr>
            <w:rFonts w:ascii="Helvetica LT Std" w:eastAsia="Times New Roman" w:hAnsi="Helvetica LT Std" w:cs="Times New Roman"/>
            <w:color w:val="0000FF"/>
            <w:lang w:val="gl-ES" w:eastAsia="es-ES"/>
          </w:rPr>
          <w:t>http://www.depourense.es</w:t>
        </w:r>
      </w:hyperlink>
      <w:r w:rsidRPr="00B73D0E">
        <w:rPr>
          <w:rFonts w:ascii="Helvetica LT Std" w:eastAsia="Times New Roman" w:hAnsi="Helvetica LT Std" w:cs="Times New Roman"/>
          <w:color w:val="000000"/>
          <w:lang w:val="gl-ES" w:eastAsia="es-ES"/>
        </w:rPr>
        <w:t xml:space="preserve">, enlace Sección de Subvencións, enlace Negociado de Concursos,  concurso para a concesión de subvencións a deportistas cualificados en modalidades deportivas individuais para o ano 2025.  No caso de non presentar a autorización para realizar as comunicacións previstas na base 5ª apartado 3 a) punto 9, non se realizará ningún tipo de comunicación persoal, publicándose unicamente na antedita páxina </w:t>
      </w:r>
      <w:proofErr w:type="spellStart"/>
      <w:r w:rsidRPr="00B73D0E">
        <w:rPr>
          <w:rFonts w:ascii="Helvetica LT Std" w:eastAsia="Times New Roman" w:hAnsi="Helvetica LT Std" w:cs="Times New Roman"/>
          <w:color w:val="000000"/>
          <w:lang w:val="gl-ES" w:eastAsia="es-ES"/>
        </w:rPr>
        <w:t>web</w:t>
      </w:r>
      <w:proofErr w:type="spellEnd"/>
      <w:r w:rsidRPr="00B73D0E">
        <w:rPr>
          <w:rFonts w:ascii="Helvetica LT Std" w:eastAsia="Times New Roman" w:hAnsi="Helvetica LT Std" w:cs="Times New Roman"/>
          <w:color w:val="000000"/>
          <w:lang w:val="gl-ES" w:eastAsia="es-ES"/>
        </w:rPr>
        <w:t xml:space="preserve">.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Para a achega desta documentación, poderá utilizarse como escrito de remisión o modelo recollido no anexo </w:t>
      </w:r>
      <w:proofErr w:type="spellStart"/>
      <w:r w:rsidRPr="00B73D0E">
        <w:rPr>
          <w:rFonts w:ascii="Helvetica LT Std" w:eastAsia="Times New Roman" w:hAnsi="Helvetica LT Std" w:cs="Times New Roman"/>
          <w:color w:val="000000"/>
          <w:lang w:val="gl-ES" w:eastAsia="es-ES"/>
        </w:rPr>
        <w:t>VI</w:t>
      </w:r>
      <w:proofErr w:type="spellEnd"/>
      <w:r w:rsidRPr="00B73D0E">
        <w:rPr>
          <w:rFonts w:ascii="Helvetica LT Std" w:eastAsia="Times New Roman" w:hAnsi="Helvetica LT Std" w:cs="Times New Roman"/>
          <w:color w:val="000000"/>
          <w:lang w:val="gl-ES" w:eastAsia="es-ES"/>
        </w:rPr>
        <w:t xml:space="preserve"> destas bases.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Transcorrido o prazo de emenda de deficiencias, e unha vez instruído o expediente pola Sección de Subvencións, este pasará á Comisión de Valoración, que procederá a formular a proposta de resolución conforme coas regras seguintes: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a) Con respecto aos peticionarios que non achegasen de modo completo e no prazo establecido a documentación administrativa, formularase proposta de non admisión a trámite das súas solicitudes.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b) Con respecto ao resto dos peticionarios, proporase a súa admisión a trámite, procedendo a formular proposta de valoración das solicitudes conforme cos criterios recollidos na base novena.</w:t>
      </w:r>
    </w:p>
    <w:p w:rsidR="00B73D0E" w:rsidRPr="00B73D0E" w:rsidRDefault="00B73D0E" w:rsidP="00B73D0E">
      <w:pPr>
        <w:spacing w:after="0" w:line="276" w:lineRule="auto"/>
        <w:contextualSpacing/>
        <w:jc w:val="both"/>
        <w:rPr>
          <w:rFonts w:ascii="Helvetica LT Std" w:eastAsia="Times New Roman" w:hAnsi="Helvetica LT Std" w:cs="Times New Roman"/>
          <w:color w:val="FF0000"/>
          <w:lang w:val="gl-ES" w:eastAsia="es-ES"/>
        </w:rPr>
      </w:pPr>
      <w:r w:rsidRPr="00B73D0E">
        <w:rPr>
          <w:rFonts w:ascii="Helvetica LT Std" w:eastAsia="Times New Roman" w:hAnsi="Helvetica LT Std" w:cs="Times New Roman"/>
          <w:color w:val="000000"/>
          <w:lang w:val="gl-ES" w:eastAsia="es-ES"/>
        </w:rPr>
        <w:t xml:space="preserve">3. </w:t>
      </w:r>
      <w:r w:rsidRPr="00B73D0E">
        <w:rPr>
          <w:rFonts w:ascii="Helvetica LT Std" w:eastAsia="Times New Roman" w:hAnsi="Helvetica LT Std" w:cs="Times New Roman"/>
          <w:lang w:val="gl-ES" w:eastAsia="es-ES"/>
        </w:rPr>
        <w:t xml:space="preserve">A proposta provisional de resolución será sometida a trámite de audiencia aos interesados por prazo de dez días hábiles mediante un anuncio </w:t>
      </w:r>
      <w:r w:rsidRPr="00B73D0E">
        <w:rPr>
          <w:rFonts w:ascii="Helvetica LT Std" w:eastAsia="Times New Roman" w:hAnsi="Helvetica LT Std" w:cs="Times New Roman"/>
          <w:color w:val="000000"/>
          <w:lang w:val="gl-ES" w:eastAsia="es-ES"/>
        </w:rPr>
        <w:t>no taboleiro de anuncios electrónicos da sede electrónica da Deputación Provincial (</w:t>
      </w:r>
      <w:hyperlink r:id="rId11" w:history="1">
        <w:r w:rsidRPr="00B73D0E">
          <w:rPr>
            <w:rFonts w:ascii="Helvetica LT Std" w:eastAsia="Times New Roman" w:hAnsi="Helvetica LT Std" w:cs="Times New Roman"/>
            <w:color w:val="0000FF"/>
            <w:lang w:val="gl-ES" w:eastAsia="es-ES"/>
          </w:rPr>
          <w:t>http://sede.depourense.es</w:t>
        </w:r>
      </w:hyperlink>
      <w:r w:rsidRPr="00B73D0E">
        <w:rPr>
          <w:rFonts w:ascii="Helvetica LT Std" w:eastAsia="Times New Roman" w:hAnsi="Helvetica LT Std" w:cs="Times New Roman"/>
          <w:color w:val="000000"/>
          <w:lang w:val="gl-ES" w:eastAsia="es-ES"/>
        </w:rPr>
        <w:t xml:space="preserve">) e  </w:t>
      </w:r>
      <w:r w:rsidRPr="00B73D0E">
        <w:rPr>
          <w:rFonts w:ascii="Helvetica LT Std" w:eastAsia="Times New Roman" w:hAnsi="Helvetica LT Std" w:cs="Times New Roman"/>
          <w:lang w:val="gl-ES" w:eastAsia="es-ES"/>
        </w:rPr>
        <w:t xml:space="preserve">na páxina </w:t>
      </w:r>
      <w:proofErr w:type="spellStart"/>
      <w:r w:rsidRPr="00B73D0E">
        <w:rPr>
          <w:rFonts w:ascii="Helvetica LT Std" w:eastAsia="Times New Roman" w:hAnsi="Helvetica LT Std" w:cs="Times New Roman"/>
          <w:lang w:val="gl-ES" w:eastAsia="es-ES"/>
        </w:rPr>
        <w:t>web</w:t>
      </w:r>
      <w:proofErr w:type="spellEnd"/>
      <w:r w:rsidRPr="00B73D0E">
        <w:rPr>
          <w:rFonts w:ascii="Helvetica LT Std" w:eastAsia="Times New Roman" w:hAnsi="Helvetica LT Std" w:cs="Times New Roman"/>
          <w:lang w:val="gl-ES" w:eastAsia="es-ES"/>
        </w:rPr>
        <w:t xml:space="preserve"> </w:t>
      </w:r>
      <w:hyperlink r:id="rId12" w:history="1">
        <w:r w:rsidRPr="00B73D0E">
          <w:rPr>
            <w:rFonts w:ascii="Helvetica LT Std" w:eastAsia="Times New Roman" w:hAnsi="Helvetica LT Std" w:cs="Times New Roman"/>
            <w:color w:val="0000FF"/>
            <w:lang w:val="gl-ES" w:eastAsia="es-ES"/>
          </w:rPr>
          <w:t>http://www.depourense.es</w:t>
        </w:r>
      </w:hyperlink>
      <w:r w:rsidRPr="00B73D0E">
        <w:rPr>
          <w:rFonts w:ascii="Helvetica LT Std" w:eastAsia="Times New Roman" w:hAnsi="Helvetica LT Std" w:cs="Times New Roman"/>
          <w:lang w:val="gl-ES" w:eastAsia="es-ES"/>
        </w:rPr>
        <w:t xml:space="preserve">, enlace Sección de Subvencións, enlace Negociado de Concursos, </w:t>
      </w:r>
      <w:r w:rsidRPr="00B73D0E">
        <w:rPr>
          <w:rFonts w:ascii="Helvetica LT Std" w:eastAsia="Times New Roman" w:hAnsi="Helvetica LT Std" w:cs="Times New Roman"/>
          <w:color w:val="000000"/>
          <w:lang w:val="gl-ES" w:eastAsia="es-ES"/>
        </w:rPr>
        <w:t xml:space="preserve">concurso para a concesión de subvencións </w:t>
      </w:r>
      <w:r w:rsidRPr="00B73D0E">
        <w:rPr>
          <w:rFonts w:ascii="Helvetica LT Std" w:eastAsia="Times New Roman" w:hAnsi="Helvetica LT Std" w:cs="Times New Roman"/>
          <w:lang w:val="gl-ES" w:eastAsia="es-ES"/>
        </w:rPr>
        <w:t xml:space="preserve">a deportistas ourensáns cualificados en modalidades deportivas individuais durante a temporada 2023 – 2024, convocatoria ano 2025. No caso de non presentar a autorización para realizar as comunicacións previstas na base 5ª apartado 3 a), non se realizará ningún tipo de comunicación persoal, publicándose unicamente na antedita páxina </w:t>
      </w:r>
      <w:proofErr w:type="spellStart"/>
      <w:r w:rsidRPr="00B73D0E">
        <w:rPr>
          <w:rFonts w:ascii="Helvetica LT Std" w:eastAsia="Times New Roman" w:hAnsi="Helvetica LT Std" w:cs="Times New Roman"/>
          <w:lang w:val="gl-ES" w:eastAsia="es-ES"/>
        </w:rPr>
        <w:t>web</w:t>
      </w:r>
      <w:proofErr w:type="spellEnd"/>
      <w:r w:rsidRPr="00B73D0E">
        <w:rPr>
          <w:rFonts w:ascii="Helvetica LT Std" w:eastAsia="Times New Roman" w:hAnsi="Helvetica LT Std" w:cs="Times New Roman"/>
          <w:lang w:val="gl-ES" w:eastAsia="es-ES"/>
        </w:rPr>
        <w:t xml:space="preserve">. </w:t>
      </w:r>
    </w:p>
    <w:p w:rsidR="00B73D0E" w:rsidRPr="00B73D0E" w:rsidRDefault="00B73D0E" w:rsidP="00B73D0E">
      <w:pPr>
        <w:spacing w:after="0" w:line="276" w:lineRule="auto"/>
        <w:contextualSpacing/>
        <w:jc w:val="both"/>
        <w:rPr>
          <w:rFonts w:ascii="Helvetica LT Std" w:eastAsia="Times New Roman" w:hAnsi="Helvetica LT Std" w:cs="Times New Roman"/>
          <w:b/>
          <w:bCs/>
          <w:lang w:val="gl-ES" w:eastAsia="es-ES"/>
        </w:rPr>
      </w:pPr>
      <w:r w:rsidRPr="00B73D0E">
        <w:rPr>
          <w:rFonts w:ascii="Helvetica LT Std" w:eastAsia="Times New Roman" w:hAnsi="Helvetica LT Std" w:cs="Times New Roman"/>
          <w:color w:val="000000"/>
          <w:lang w:val="gl-ES" w:eastAsia="es-ES"/>
        </w:rPr>
        <w:t>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9ª.</w:t>
      </w:r>
    </w:p>
    <w:p w:rsidR="00B73D0E" w:rsidRPr="00B73D0E" w:rsidRDefault="00B73D0E" w:rsidP="00B73D0E">
      <w:pPr>
        <w:spacing w:after="0" w:line="276" w:lineRule="auto"/>
        <w:contextualSpacing/>
        <w:jc w:val="both"/>
        <w:rPr>
          <w:rFonts w:ascii="Helvetica LT Std" w:eastAsia="Times New Roman" w:hAnsi="Helvetica LT Std" w:cs="Times New Roman"/>
          <w:b/>
          <w:bCs/>
          <w:color w:val="000000"/>
          <w:u w:val="single"/>
          <w:lang w:val="gl-ES" w:eastAsia="es-ES"/>
        </w:rPr>
      </w:pPr>
      <w:r w:rsidRPr="00B73D0E">
        <w:rPr>
          <w:rFonts w:ascii="Helvetica LT Std" w:eastAsia="Times New Roman" w:hAnsi="Helvetica LT Std" w:cs="Times New Roman"/>
          <w:b/>
          <w:bCs/>
          <w:u w:val="single"/>
          <w:lang w:val="gl-ES" w:eastAsia="es-ES"/>
        </w:rPr>
        <w:t>Oitava.</w:t>
      </w:r>
      <w:r w:rsidRPr="00B73D0E">
        <w:rPr>
          <w:rFonts w:ascii="Helvetica LT Std" w:eastAsia="Times New Roman" w:hAnsi="Helvetica LT Std" w:cs="Times New Roman"/>
          <w:b/>
          <w:bCs/>
          <w:color w:val="000000"/>
          <w:u w:val="single"/>
          <w:lang w:val="gl-ES" w:eastAsia="es-ES"/>
        </w:rPr>
        <w:t>- Comisión de Valoración: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A Comisión de Valoración estará integrada polos seguintes membros: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 xml:space="preserve">Presidente: O deputado delegado de deporte.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Vogais: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A interventora da Deputación ou funcionario/a que legalmente a substitúa.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O  secretario xeral da Deputación ou funcionario/a que legalmente o substitúa.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O xefe do Servizo de Deportes ou funcionario/a que legalmente o substitúa.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A xefa do Negociado de Concursos ou funcionario/a que legalmente o substitúa.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Un técnico deportivo de recoñecida e contrastada competencia.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Actuará como secretaria da comisión a xefa da Sección de Subvencións, ou funcionario/a que legalmente a substitúa, coas funcións propias dunha secretaria de actas.</w:t>
      </w:r>
    </w:p>
    <w:p w:rsidR="00B73D0E" w:rsidRPr="00B73D0E" w:rsidRDefault="00B73D0E" w:rsidP="00B73D0E">
      <w:pPr>
        <w:contextualSpacing/>
        <w:jc w:val="both"/>
        <w:rPr>
          <w:rFonts w:ascii="Helvetica LT Std" w:hAnsi="Helvetica LT Std"/>
          <w:bCs/>
          <w:lang w:val="gl-ES" w:eastAsia="es-ES"/>
        </w:rPr>
      </w:pPr>
      <w:r w:rsidRPr="00B73D0E">
        <w:rPr>
          <w:rFonts w:ascii="Helvetica LT Std" w:hAnsi="Helvetica LT Std"/>
          <w:lang w:val="gl-ES" w:eastAsia="es-ES"/>
        </w:rPr>
        <w:t>A Presidencia poderá nomear técnicos e expertos de recoñecida competencia en materia deportiva do Servizo de Intervención e do Servizo de Deportes da Deputación Provincial de Ourense, que actuarán como asesores da comisión</w:t>
      </w:r>
      <w:r w:rsidRPr="00B73D0E">
        <w:rPr>
          <w:rFonts w:ascii="Helvetica LT Std" w:hAnsi="Helvetica LT Std"/>
          <w:bCs/>
          <w:lang w:val="gl-ES" w:eastAsia="es-ES"/>
        </w:rPr>
        <w:t>.</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bCs/>
          <w:color w:val="000000"/>
          <w:lang w:val="gl-ES" w:eastAsia="es-ES"/>
        </w:rPr>
        <w:t xml:space="preserve">Os membros da comisión estarán suxeitos ás cláusulas de abstención e recusación previstas no artigo 23 da Lei 40/2015, do 1 de outubro, do réxime xurídico do sector público.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As actuacións da comisión documentaranse en acta, que será asinada polo Presidente e pola Secretaria.</w:t>
      </w:r>
    </w:p>
    <w:p w:rsidR="00B73D0E" w:rsidRPr="00B73D0E" w:rsidRDefault="00B73D0E" w:rsidP="00B73D0E">
      <w:pPr>
        <w:spacing w:after="0" w:line="276" w:lineRule="auto"/>
        <w:contextualSpacing/>
        <w:jc w:val="both"/>
        <w:rPr>
          <w:rFonts w:ascii="Helvetica LT Std" w:eastAsia="Times New Roman" w:hAnsi="Helvetica LT Std" w:cs="Times New Roman"/>
          <w:b/>
          <w:bCs/>
          <w:color w:val="000000"/>
          <w:u w:val="single"/>
          <w:lang w:val="gl-ES" w:eastAsia="es-ES"/>
        </w:rPr>
      </w:pPr>
      <w:r w:rsidRPr="00B73D0E">
        <w:rPr>
          <w:rFonts w:ascii="Helvetica LT Std" w:eastAsia="Times New Roman" w:hAnsi="Helvetica LT Std" w:cs="Times New Roman"/>
          <w:b/>
          <w:bCs/>
          <w:color w:val="000000"/>
          <w:u w:val="single"/>
          <w:lang w:val="gl-ES" w:eastAsia="es-ES"/>
        </w:rPr>
        <w:t>Novena.- Criterios para a concesión de subvencións: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Para a concesión das axudas, así como para a fixación da súa contía, a Comisión de Valoración observará os seguintes criterios: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1) Ter sido beneficiario destas subvencións durante o pasado ou pasados exercicios, pola continuidade que deben ter estas axudas.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2) Ter participado en campionatos galegos convocados polas súas respectivas federacións.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3) Ter participado en campionatos de España convocados polas súas respectivas federacións.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4) Ter participado en campionatos de Europa convocados polas súas respectivas federacións.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5) Ter participado en campionatos do mundo convocados polas súas respectivas federacións.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6) Ter participado en xogos olímpicos.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7) Ter sido seleccionado coa Selección Galega para probas oficiais.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8) Ter sido seleccionado coa Selección Española para probas oficiais.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9) Ter participado noutras competicións relevantes como Copas do Mundo, Campionatos de España Universitarios, Universíadas, Xogos Mediterráneos ou competicións de similares características.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10) Ter a consideración durante esta temporada de deportista nacional de alto nivel, deportista galego de alto nivel, deportista galego de alto rendemento e deportista galego de rendemento deportivo de base.</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11) Tamén se valorará a</w:t>
      </w:r>
      <w:r w:rsidRPr="00B73D0E">
        <w:rPr>
          <w:rFonts w:ascii="Helvetica LT Std" w:eastAsia="Times New Roman" w:hAnsi="Helvetica LT Std" w:cs="Times New Roman"/>
          <w:lang w:val="gl-ES" w:eastAsia="es-ES"/>
        </w:rPr>
        <w:t xml:space="preserve"> permanencia en centros de alto rendemento e </w:t>
      </w:r>
      <w:proofErr w:type="spellStart"/>
      <w:r w:rsidRPr="00B73D0E">
        <w:rPr>
          <w:rFonts w:ascii="Helvetica LT Std" w:eastAsia="Times New Roman" w:hAnsi="Helvetica LT Std" w:cs="Times New Roman"/>
          <w:lang w:val="gl-ES" w:eastAsia="es-ES"/>
        </w:rPr>
        <w:t>tecnificación</w:t>
      </w:r>
      <w:proofErr w:type="spellEnd"/>
      <w:r w:rsidRPr="00B73D0E">
        <w:rPr>
          <w:rFonts w:ascii="Helvetica LT Std" w:eastAsia="Times New Roman" w:hAnsi="Helvetica LT Std" w:cs="Times New Roman"/>
          <w:lang w:val="gl-ES" w:eastAsia="es-ES"/>
        </w:rPr>
        <w:t xml:space="preserve"> nacionais ou autonómicos, ou a participación en xornadas ou concentracións nacionais.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12) A traxectoria do deportista nas últimas tempadas que permita coñecer a progresión deportiva do solicitante.</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13) Posuír outras especiais circunstancias deportivas, razoando de xeito motivado en que consisten.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Os criterios referenciados anteriormente valoraranse para cada deportista, adxudicándose as puntuacións que se indican conforme  ao baremo que se sinala a continuación: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A) Ter sido beneficiario destas axudas en edicións anteriores: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4 puntos cada vez que estivo incluído no grupo primeiro.</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3 puntos cada vez que estivo incluído no grupo segundo.</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2 puntos cada vez que estivo incluído no grupo terceiro.</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1 punto cada vez que estivo incluído no grupo de axudas extraordinarias.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color w:val="000000"/>
          <w:lang w:val="gl-ES" w:eastAsia="es-ES"/>
        </w:rPr>
        <w:t>B) Participación en campionatos, outras competicións relevantes e en rexistros de deportistas:</w:t>
      </w:r>
      <w:r w:rsidRPr="00B73D0E">
        <w:rPr>
          <w:rFonts w:ascii="Helvetica LT Std" w:eastAsia="Times New Roman" w:hAnsi="Helvetica LT Std" w:cs="Times New Roman"/>
          <w:lang w:val="gl-ES" w:eastAsia="es-ES"/>
        </w:rPr>
        <w:t xml:space="preserve">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lang w:val="gl-ES" w:eastAsia="es-ES"/>
        </w:rPr>
        <w:t xml:space="preserve">Este apartado avaliará: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roofErr w:type="spellStart"/>
      <w:r w:rsidRPr="00B73D0E">
        <w:rPr>
          <w:rFonts w:ascii="Helvetica LT Std" w:eastAsia="Times New Roman" w:hAnsi="Helvetica LT Std" w:cs="Times New Roman"/>
          <w:lang w:val="gl-ES" w:eastAsia="es-ES"/>
        </w:rPr>
        <w:t>B.1</w:t>
      </w:r>
      <w:proofErr w:type="spellEnd"/>
      <w:r w:rsidRPr="00B73D0E">
        <w:rPr>
          <w:rFonts w:ascii="Helvetica LT Std" w:eastAsia="Times New Roman" w:hAnsi="Helvetica LT Std" w:cs="Times New Roman"/>
          <w:lang w:val="gl-ES" w:eastAsia="es-ES"/>
        </w:rPr>
        <w:t xml:space="preserve">.- Os resultados obtidos polo deportista nas diferentes competicións autonómicas, estatais ou internacionais.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proofErr w:type="spellStart"/>
      <w:r w:rsidRPr="00B73D0E">
        <w:rPr>
          <w:rFonts w:ascii="Helvetica LT Std" w:eastAsia="Times New Roman" w:hAnsi="Helvetica LT Std" w:cs="Times New Roman"/>
          <w:lang w:val="gl-ES" w:eastAsia="es-ES"/>
        </w:rPr>
        <w:t>B.2</w:t>
      </w:r>
      <w:proofErr w:type="spellEnd"/>
      <w:r w:rsidRPr="00B73D0E">
        <w:rPr>
          <w:rFonts w:ascii="Helvetica LT Std" w:eastAsia="Times New Roman" w:hAnsi="Helvetica LT Std" w:cs="Times New Roman"/>
          <w:lang w:val="gl-ES" w:eastAsia="es-ES"/>
        </w:rPr>
        <w:t>.- A súa inclusión nas seleccións oficiais galega ou española.</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proofErr w:type="spellStart"/>
      <w:r w:rsidRPr="00B73D0E">
        <w:rPr>
          <w:rFonts w:ascii="Helvetica LT Std" w:eastAsia="Times New Roman" w:hAnsi="Helvetica LT Std" w:cs="Times New Roman"/>
          <w:lang w:val="gl-ES" w:eastAsia="es-ES"/>
        </w:rPr>
        <w:t>B.3</w:t>
      </w:r>
      <w:proofErr w:type="spellEnd"/>
      <w:r w:rsidRPr="00B73D0E">
        <w:rPr>
          <w:rFonts w:ascii="Helvetica LT Std" w:eastAsia="Times New Roman" w:hAnsi="Helvetica LT Std" w:cs="Times New Roman"/>
          <w:lang w:val="gl-ES" w:eastAsia="es-ES"/>
        </w:rPr>
        <w:t xml:space="preserve">.- A súa inclusión nos rexistros oficiais de deportistas autonómico ou/e estatal e a estancia en centros de alto rendemento e </w:t>
      </w:r>
      <w:proofErr w:type="spellStart"/>
      <w:r w:rsidRPr="00B73D0E">
        <w:rPr>
          <w:rFonts w:ascii="Helvetica LT Std" w:eastAsia="Times New Roman" w:hAnsi="Helvetica LT Std" w:cs="Times New Roman"/>
          <w:lang w:val="gl-ES" w:eastAsia="es-ES"/>
        </w:rPr>
        <w:t>tecnificación</w:t>
      </w:r>
      <w:proofErr w:type="spellEnd"/>
      <w:r w:rsidRPr="00B73D0E">
        <w:rPr>
          <w:rFonts w:ascii="Helvetica LT Std" w:eastAsia="Times New Roman" w:hAnsi="Helvetica LT Std" w:cs="Times New Roman"/>
          <w:lang w:val="gl-ES" w:eastAsia="es-ES"/>
        </w:rPr>
        <w:t xml:space="preserve"> nacionais ou autonómicos, ou a participación en xornadas de </w:t>
      </w:r>
      <w:proofErr w:type="spellStart"/>
      <w:r w:rsidRPr="00B73D0E">
        <w:rPr>
          <w:rFonts w:ascii="Helvetica LT Std" w:eastAsia="Times New Roman" w:hAnsi="Helvetica LT Std" w:cs="Times New Roman"/>
          <w:lang w:val="gl-ES" w:eastAsia="es-ES"/>
        </w:rPr>
        <w:t>tecnificación</w:t>
      </w:r>
      <w:proofErr w:type="spellEnd"/>
      <w:r w:rsidRPr="00B73D0E">
        <w:rPr>
          <w:rFonts w:ascii="Helvetica LT Std" w:eastAsia="Times New Roman" w:hAnsi="Helvetica LT Std" w:cs="Times New Roman"/>
          <w:lang w:val="gl-ES" w:eastAsia="es-ES"/>
        </w:rPr>
        <w:t xml:space="preserve"> de ámbito estatal.</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Asignaranse as puntuacións do xeito seguinte, ata os máximos indicados en cada caso: </w:t>
      </w:r>
    </w:p>
    <w:p w:rsidR="00B73D0E" w:rsidRPr="00B73D0E" w:rsidRDefault="00B73D0E" w:rsidP="00B73D0E">
      <w:pPr>
        <w:spacing w:after="0" w:line="276" w:lineRule="auto"/>
        <w:ind w:left="1068"/>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Campionato Galego </w:t>
      </w:r>
    </w:p>
    <w:tbl>
      <w:tblPr>
        <w:tblW w:w="894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0"/>
        <w:gridCol w:w="1126"/>
        <w:gridCol w:w="923"/>
        <w:gridCol w:w="713"/>
        <w:gridCol w:w="1007"/>
        <w:gridCol w:w="1065"/>
        <w:gridCol w:w="923"/>
        <w:gridCol w:w="773"/>
        <w:gridCol w:w="1007"/>
      </w:tblGrid>
      <w:tr w:rsidR="00B73D0E" w:rsidRPr="00B73D0E" w:rsidTr="00454794">
        <w:trPr>
          <w:trHeight w:val="240"/>
        </w:trPr>
        <w:tc>
          <w:tcPr>
            <w:tcW w:w="141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Categoría</w:t>
            </w:r>
          </w:p>
        </w:tc>
        <w:tc>
          <w:tcPr>
            <w:tcW w:w="112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Olímpica</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71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106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Non </w:t>
            </w:r>
            <w:proofErr w:type="spellStart"/>
            <w:r w:rsidRPr="00B73D0E">
              <w:rPr>
                <w:rFonts w:ascii="Helvetica LT Std" w:eastAsia="MS Mincho" w:hAnsi="Helvetica LT Std" w:cs="Times New Roman"/>
                <w:bCs/>
                <w:lang w:val="gl-ES" w:eastAsia="ja-JP"/>
              </w:rPr>
              <w:t>olím</w:t>
            </w:r>
            <w:proofErr w:type="spellEnd"/>
            <w:r w:rsidRPr="00B73D0E">
              <w:rPr>
                <w:rFonts w:ascii="Helvetica LT Std" w:eastAsia="MS Mincho" w:hAnsi="Helvetica LT Std" w:cs="Times New Roman"/>
                <w:bCs/>
                <w:lang w:val="gl-ES" w:eastAsia="ja-JP"/>
              </w:rPr>
              <w:t>.</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77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r>
      <w:tr w:rsidR="00B73D0E" w:rsidRPr="00B73D0E" w:rsidTr="00454794">
        <w:trPr>
          <w:trHeight w:val="240"/>
        </w:trPr>
        <w:tc>
          <w:tcPr>
            <w:tcW w:w="141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w:t>
            </w:r>
          </w:p>
        </w:tc>
        <w:tc>
          <w:tcPr>
            <w:tcW w:w="112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71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c>
          <w:tcPr>
            <w:tcW w:w="106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77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r>
      <w:tr w:rsidR="00B73D0E" w:rsidRPr="00B73D0E" w:rsidTr="00454794">
        <w:trPr>
          <w:trHeight w:val="240"/>
        </w:trPr>
        <w:tc>
          <w:tcPr>
            <w:tcW w:w="141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Sénior</w:t>
            </w:r>
          </w:p>
        </w:tc>
        <w:tc>
          <w:tcPr>
            <w:tcW w:w="112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45</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31</w:t>
            </w:r>
          </w:p>
        </w:tc>
        <w:tc>
          <w:tcPr>
            <w:tcW w:w="71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19</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11</w:t>
            </w:r>
          </w:p>
        </w:tc>
        <w:tc>
          <w:tcPr>
            <w:tcW w:w="106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c>
          <w:tcPr>
            <w:tcW w:w="77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w:t>
            </w:r>
          </w:p>
        </w:tc>
      </w:tr>
      <w:tr w:rsidR="00B73D0E" w:rsidRPr="00B73D0E" w:rsidTr="00454794">
        <w:trPr>
          <w:trHeight w:val="240"/>
        </w:trPr>
        <w:tc>
          <w:tcPr>
            <w:tcW w:w="141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Júnior </w:t>
            </w:r>
          </w:p>
        </w:tc>
        <w:tc>
          <w:tcPr>
            <w:tcW w:w="112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21</w:t>
            </w:r>
          </w:p>
        </w:tc>
        <w:tc>
          <w:tcPr>
            <w:tcW w:w="71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13</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8</w:t>
            </w:r>
          </w:p>
        </w:tc>
        <w:tc>
          <w:tcPr>
            <w:tcW w:w="106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w:t>
            </w:r>
          </w:p>
        </w:tc>
        <w:tc>
          <w:tcPr>
            <w:tcW w:w="77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w:t>
            </w:r>
          </w:p>
        </w:tc>
      </w:tr>
      <w:tr w:rsidR="00B73D0E" w:rsidRPr="00B73D0E" w:rsidTr="00454794">
        <w:trPr>
          <w:trHeight w:val="255"/>
        </w:trPr>
        <w:tc>
          <w:tcPr>
            <w:tcW w:w="141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Base</w:t>
            </w:r>
          </w:p>
        </w:tc>
        <w:tc>
          <w:tcPr>
            <w:tcW w:w="112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c>
          <w:tcPr>
            <w:tcW w:w="71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w:t>
            </w:r>
          </w:p>
        </w:tc>
        <w:tc>
          <w:tcPr>
            <w:tcW w:w="106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w:t>
            </w:r>
          </w:p>
        </w:tc>
        <w:tc>
          <w:tcPr>
            <w:tcW w:w="92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w:t>
            </w:r>
          </w:p>
        </w:tc>
        <w:tc>
          <w:tcPr>
            <w:tcW w:w="77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w:t>
            </w:r>
          </w:p>
        </w:tc>
        <w:tc>
          <w:tcPr>
            <w:tcW w:w="10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0</w:t>
            </w:r>
          </w:p>
        </w:tc>
      </w:tr>
    </w:tbl>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
    <w:p w:rsidR="00B73D0E" w:rsidRPr="00B73D0E" w:rsidRDefault="00B73D0E" w:rsidP="00B73D0E">
      <w:pPr>
        <w:spacing w:after="0" w:line="276" w:lineRule="auto"/>
        <w:ind w:left="1068"/>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Campionato España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7"/>
        <w:gridCol w:w="1021"/>
        <w:gridCol w:w="1020"/>
        <w:gridCol w:w="820"/>
        <w:gridCol w:w="935"/>
        <w:gridCol w:w="1021"/>
        <w:gridCol w:w="907"/>
        <w:gridCol w:w="893"/>
        <w:gridCol w:w="1345"/>
      </w:tblGrid>
      <w:tr w:rsidR="00B73D0E" w:rsidRPr="00B73D0E" w:rsidTr="00454794">
        <w:trPr>
          <w:trHeight w:val="255"/>
        </w:trPr>
        <w:tc>
          <w:tcPr>
            <w:tcW w:w="119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Categoría</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Olímpica</w:t>
            </w:r>
          </w:p>
        </w:tc>
        <w:tc>
          <w:tcPr>
            <w:tcW w:w="10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8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87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94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Non </w:t>
            </w:r>
            <w:proofErr w:type="spellStart"/>
            <w:r w:rsidRPr="00B73D0E">
              <w:rPr>
                <w:rFonts w:ascii="Helvetica LT Std" w:eastAsia="MS Mincho" w:hAnsi="Helvetica LT Std" w:cs="Times New Roman"/>
                <w:bCs/>
                <w:lang w:val="gl-ES" w:eastAsia="ja-JP"/>
              </w:rPr>
              <w:t>olím</w:t>
            </w:r>
            <w:proofErr w:type="spellEnd"/>
            <w:r w:rsidRPr="00B73D0E">
              <w:rPr>
                <w:rFonts w:ascii="Helvetica LT Std" w:eastAsia="MS Mincho" w:hAnsi="Helvetica LT Std" w:cs="Times New Roman"/>
                <w:bCs/>
                <w:lang w:val="gl-ES" w:eastAsia="ja-JP"/>
              </w:rPr>
              <w:t>.</w:t>
            </w:r>
          </w:p>
        </w:tc>
        <w:tc>
          <w:tcPr>
            <w:tcW w:w="9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13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r>
      <w:tr w:rsidR="00B73D0E" w:rsidRPr="00B73D0E" w:rsidTr="00454794">
        <w:trPr>
          <w:trHeight w:val="270"/>
        </w:trPr>
        <w:tc>
          <w:tcPr>
            <w:tcW w:w="119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10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8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87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c>
          <w:tcPr>
            <w:tcW w:w="94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9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13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r>
      <w:tr w:rsidR="00B73D0E" w:rsidRPr="00B73D0E" w:rsidTr="00454794">
        <w:trPr>
          <w:trHeight w:val="255"/>
        </w:trPr>
        <w:tc>
          <w:tcPr>
            <w:tcW w:w="119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Sénior</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90</w:t>
            </w:r>
          </w:p>
        </w:tc>
        <w:tc>
          <w:tcPr>
            <w:tcW w:w="10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color w:val="7030A0"/>
                <w:lang w:val="gl-ES" w:eastAsia="ja-JP"/>
              </w:rPr>
            </w:pPr>
            <w:r w:rsidRPr="00B73D0E">
              <w:rPr>
                <w:rFonts w:ascii="Helvetica LT Std" w:eastAsia="MS Mincho" w:hAnsi="Helvetica LT Std" w:cs="Times New Roman"/>
                <w:bCs/>
                <w:color w:val="000000" w:themeColor="text1"/>
                <w:lang w:val="gl-ES" w:eastAsia="ja-JP"/>
              </w:rPr>
              <w:t>63</w:t>
            </w:r>
          </w:p>
        </w:tc>
        <w:tc>
          <w:tcPr>
            <w:tcW w:w="8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38</w:t>
            </w:r>
          </w:p>
        </w:tc>
        <w:tc>
          <w:tcPr>
            <w:tcW w:w="87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23</w:t>
            </w:r>
          </w:p>
        </w:tc>
        <w:tc>
          <w:tcPr>
            <w:tcW w:w="94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c>
          <w:tcPr>
            <w:tcW w:w="9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w:t>
            </w:r>
          </w:p>
        </w:tc>
        <w:tc>
          <w:tcPr>
            <w:tcW w:w="13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r>
      <w:tr w:rsidR="00B73D0E" w:rsidRPr="00B73D0E" w:rsidTr="00454794">
        <w:trPr>
          <w:trHeight w:val="270"/>
        </w:trPr>
        <w:tc>
          <w:tcPr>
            <w:tcW w:w="119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Júnior </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60</w:t>
            </w:r>
          </w:p>
        </w:tc>
        <w:tc>
          <w:tcPr>
            <w:tcW w:w="10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42</w:t>
            </w:r>
          </w:p>
        </w:tc>
        <w:tc>
          <w:tcPr>
            <w:tcW w:w="8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25</w:t>
            </w:r>
          </w:p>
        </w:tc>
        <w:tc>
          <w:tcPr>
            <w:tcW w:w="87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w:t>
            </w:r>
          </w:p>
        </w:tc>
        <w:tc>
          <w:tcPr>
            <w:tcW w:w="94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9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c>
          <w:tcPr>
            <w:tcW w:w="13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w:t>
            </w:r>
          </w:p>
        </w:tc>
      </w:tr>
      <w:tr w:rsidR="00B73D0E" w:rsidRPr="00B73D0E" w:rsidTr="00454794">
        <w:trPr>
          <w:trHeight w:val="270"/>
        </w:trPr>
        <w:tc>
          <w:tcPr>
            <w:tcW w:w="119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Base</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c>
          <w:tcPr>
            <w:tcW w:w="10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21</w:t>
            </w:r>
          </w:p>
        </w:tc>
        <w:tc>
          <w:tcPr>
            <w:tcW w:w="82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13</w:t>
            </w:r>
          </w:p>
        </w:tc>
        <w:tc>
          <w:tcPr>
            <w:tcW w:w="87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8</w:t>
            </w:r>
          </w:p>
        </w:tc>
        <w:tc>
          <w:tcPr>
            <w:tcW w:w="94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c>
          <w:tcPr>
            <w:tcW w:w="9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w:t>
            </w:r>
          </w:p>
        </w:tc>
        <w:tc>
          <w:tcPr>
            <w:tcW w:w="13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w:t>
            </w:r>
          </w:p>
        </w:tc>
      </w:tr>
    </w:tbl>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
    <w:p w:rsidR="00B73D0E" w:rsidRPr="00B73D0E" w:rsidRDefault="00B73D0E" w:rsidP="00B73D0E">
      <w:pPr>
        <w:spacing w:after="0" w:line="276" w:lineRule="auto"/>
        <w:ind w:left="1068"/>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Campionato Europa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2"/>
        <w:gridCol w:w="1021"/>
        <w:gridCol w:w="807"/>
        <w:gridCol w:w="903"/>
        <w:gridCol w:w="935"/>
        <w:gridCol w:w="1021"/>
        <w:gridCol w:w="900"/>
        <w:gridCol w:w="900"/>
        <w:gridCol w:w="1389"/>
      </w:tblGrid>
      <w:tr w:rsidR="00B73D0E" w:rsidRPr="00B73D0E" w:rsidTr="00454794">
        <w:trPr>
          <w:trHeight w:val="255"/>
        </w:trPr>
        <w:tc>
          <w:tcPr>
            <w:tcW w:w="1272"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Categoría</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Olímpica</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90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Non </w:t>
            </w:r>
            <w:proofErr w:type="spellStart"/>
            <w:r w:rsidRPr="00B73D0E">
              <w:rPr>
                <w:rFonts w:ascii="Helvetica LT Std" w:eastAsia="MS Mincho" w:hAnsi="Helvetica LT Std" w:cs="Times New Roman"/>
                <w:bCs/>
                <w:lang w:val="gl-ES" w:eastAsia="ja-JP"/>
              </w:rPr>
              <w:t>olím</w:t>
            </w:r>
            <w:proofErr w:type="spellEnd"/>
            <w:r w:rsidRPr="00B73D0E">
              <w:rPr>
                <w:rFonts w:ascii="Helvetica LT Std" w:eastAsia="MS Mincho" w:hAnsi="Helvetica LT Std" w:cs="Times New Roman"/>
                <w:bCs/>
                <w:lang w:val="gl-ES" w:eastAsia="ja-JP"/>
              </w:rPr>
              <w:t>.</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138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r>
      <w:tr w:rsidR="00B73D0E" w:rsidRPr="00B73D0E" w:rsidTr="00454794">
        <w:trPr>
          <w:trHeight w:val="270"/>
        </w:trPr>
        <w:tc>
          <w:tcPr>
            <w:tcW w:w="1272"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90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138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r>
      <w:tr w:rsidR="00B73D0E" w:rsidRPr="00B73D0E" w:rsidTr="00454794">
        <w:trPr>
          <w:trHeight w:val="255"/>
        </w:trPr>
        <w:tc>
          <w:tcPr>
            <w:tcW w:w="1272"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Sénior</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105</w:t>
            </w:r>
          </w:p>
        </w:tc>
        <w:tc>
          <w:tcPr>
            <w:tcW w:w="90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84</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67</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60</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50</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40</w:t>
            </w:r>
          </w:p>
        </w:tc>
        <w:tc>
          <w:tcPr>
            <w:tcW w:w="138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r>
      <w:tr w:rsidR="00B73D0E" w:rsidRPr="00B73D0E" w:rsidTr="00454794">
        <w:trPr>
          <w:trHeight w:val="270"/>
        </w:trPr>
        <w:tc>
          <w:tcPr>
            <w:tcW w:w="1272"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Júnior </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90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63</w:t>
            </w:r>
          </w:p>
        </w:tc>
        <w:tc>
          <w:tcPr>
            <w:tcW w:w="90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50</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40</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40</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138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r>
      <w:tr w:rsidR="00B73D0E" w:rsidRPr="00B73D0E" w:rsidTr="00454794">
        <w:trPr>
          <w:trHeight w:val="255"/>
        </w:trPr>
        <w:tc>
          <w:tcPr>
            <w:tcW w:w="1272"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Base</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45</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31</w:t>
            </w:r>
          </w:p>
        </w:tc>
        <w:tc>
          <w:tcPr>
            <w:tcW w:w="90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25</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93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c>
          <w:tcPr>
            <w:tcW w:w="9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w:t>
            </w:r>
          </w:p>
        </w:tc>
        <w:tc>
          <w:tcPr>
            <w:tcW w:w="1389"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w:t>
            </w:r>
          </w:p>
        </w:tc>
      </w:tr>
    </w:tbl>
    <w:p w:rsidR="00B73D0E" w:rsidRPr="00B73D0E" w:rsidRDefault="00B73D0E" w:rsidP="00B73D0E">
      <w:pPr>
        <w:spacing w:after="0" w:line="276" w:lineRule="auto"/>
        <w:ind w:left="1068"/>
        <w:contextualSpacing/>
        <w:jc w:val="both"/>
        <w:rPr>
          <w:rFonts w:ascii="Helvetica LT Std" w:eastAsia="Times New Roman" w:hAnsi="Helvetica LT Std" w:cs="Times New Roman"/>
          <w:color w:val="000000"/>
          <w:lang w:val="gl-ES" w:eastAsia="es-ES"/>
        </w:rPr>
      </w:pPr>
    </w:p>
    <w:p w:rsidR="00B73D0E" w:rsidRPr="00B73D0E" w:rsidRDefault="00B73D0E" w:rsidP="00B73D0E">
      <w:pPr>
        <w:spacing w:after="0" w:line="276" w:lineRule="auto"/>
        <w:ind w:left="1068"/>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Campionato Mundo  </w:t>
      </w:r>
    </w:p>
    <w:tbl>
      <w:tblPr>
        <w:tblpPr w:leftFromText="141" w:rightFromText="141" w:bottomFromText="160" w:vertAnchor="text" w:horzAnchor="margin" w:tblpY="158"/>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4"/>
        <w:gridCol w:w="1034"/>
        <w:gridCol w:w="807"/>
        <w:gridCol w:w="845"/>
        <w:gridCol w:w="947"/>
        <w:gridCol w:w="1080"/>
        <w:gridCol w:w="807"/>
        <w:gridCol w:w="893"/>
        <w:gridCol w:w="947"/>
      </w:tblGrid>
      <w:tr w:rsidR="00B73D0E" w:rsidRPr="00B73D0E" w:rsidTr="00454794">
        <w:trPr>
          <w:trHeight w:val="255"/>
        </w:trPr>
        <w:tc>
          <w:tcPr>
            <w:tcW w:w="170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Categoría</w:t>
            </w:r>
          </w:p>
        </w:tc>
        <w:tc>
          <w:tcPr>
            <w:tcW w:w="103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Olímpica</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8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108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Non olímpica</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r>
      <w:tr w:rsidR="00B73D0E" w:rsidRPr="00B73D0E" w:rsidTr="00454794">
        <w:trPr>
          <w:trHeight w:val="255"/>
        </w:trPr>
        <w:tc>
          <w:tcPr>
            <w:tcW w:w="170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w:t>
            </w:r>
          </w:p>
        </w:tc>
        <w:tc>
          <w:tcPr>
            <w:tcW w:w="103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8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c>
          <w:tcPr>
            <w:tcW w:w="108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Campión</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10 </w:t>
            </w:r>
            <w:proofErr w:type="spellStart"/>
            <w:r w:rsidRPr="00B73D0E">
              <w:rPr>
                <w:rFonts w:ascii="Helvetica LT Std" w:eastAsia="MS Mincho" w:hAnsi="Helvetica LT Std" w:cs="Times New Roman"/>
                <w:bCs/>
                <w:lang w:val="gl-ES" w:eastAsia="ja-JP"/>
              </w:rPr>
              <w:t>prim</w:t>
            </w:r>
            <w:proofErr w:type="spellEnd"/>
            <w:r w:rsidRPr="00B73D0E">
              <w:rPr>
                <w:rFonts w:ascii="Helvetica LT Std" w:eastAsia="MS Mincho" w:hAnsi="Helvetica LT Std" w:cs="Times New Roman"/>
                <w:bCs/>
                <w:lang w:val="gl-ES" w:eastAsia="ja-JP"/>
              </w:rPr>
              <w:t>.</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r>
      <w:tr w:rsidR="00B73D0E" w:rsidRPr="00B73D0E" w:rsidTr="00454794">
        <w:trPr>
          <w:trHeight w:val="255"/>
        </w:trPr>
        <w:tc>
          <w:tcPr>
            <w:tcW w:w="170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Sénior</w:t>
            </w:r>
          </w:p>
        </w:tc>
        <w:tc>
          <w:tcPr>
            <w:tcW w:w="103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210</w:t>
            </w:r>
          </w:p>
        </w:tc>
        <w:tc>
          <w:tcPr>
            <w:tcW w:w="8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168</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134</w:t>
            </w:r>
          </w:p>
        </w:tc>
        <w:tc>
          <w:tcPr>
            <w:tcW w:w="108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80</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60</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50</w:t>
            </w:r>
          </w:p>
        </w:tc>
      </w:tr>
      <w:tr w:rsidR="00B73D0E" w:rsidRPr="00B73D0E" w:rsidTr="00454794">
        <w:trPr>
          <w:trHeight w:val="255"/>
        </w:trPr>
        <w:tc>
          <w:tcPr>
            <w:tcW w:w="170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Júnior </w:t>
            </w:r>
          </w:p>
        </w:tc>
        <w:tc>
          <w:tcPr>
            <w:tcW w:w="1034"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105</w:t>
            </w:r>
          </w:p>
        </w:tc>
        <w:tc>
          <w:tcPr>
            <w:tcW w:w="84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84</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67</w:t>
            </w:r>
          </w:p>
        </w:tc>
        <w:tc>
          <w:tcPr>
            <w:tcW w:w="108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60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50</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40</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r>
      <w:tr w:rsidR="00B73D0E" w:rsidRPr="00B73D0E" w:rsidTr="00454794">
        <w:trPr>
          <w:trHeight w:val="255"/>
        </w:trPr>
        <w:tc>
          <w:tcPr>
            <w:tcW w:w="1704"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Base</w:t>
            </w:r>
          </w:p>
        </w:tc>
        <w:tc>
          <w:tcPr>
            <w:tcW w:w="1034"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90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63</w:t>
            </w:r>
          </w:p>
        </w:tc>
        <w:tc>
          <w:tcPr>
            <w:tcW w:w="845"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50</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40</w:t>
            </w:r>
          </w:p>
        </w:tc>
        <w:tc>
          <w:tcPr>
            <w:tcW w:w="1080"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40</w:t>
            </w:r>
          </w:p>
        </w:tc>
        <w:tc>
          <w:tcPr>
            <w:tcW w:w="807"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30</w:t>
            </w:r>
          </w:p>
        </w:tc>
        <w:tc>
          <w:tcPr>
            <w:tcW w:w="893"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20</w:t>
            </w:r>
          </w:p>
        </w:tc>
        <w:tc>
          <w:tcPr>
            <w:tcW w:w="947"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10</w:t>
            </w:r>
          </w:p>
        </w:tc>
      </w:tr>
    </w:tbl>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Xogos Olímpicos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Disciplinas olímpicas: Ata 500 p. (soamente en anos olímpicos)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Outras competicións relevantes. </w:t>
      </w:r>
    </w:p>
    <w:tbl>
      <w:tblPr>
        <w:tblpPr w:leftFromText="141" w:rightFromText="141" w:bottomFromText="160" w:vertAnchor="text" w:horzAnchor="margin" w:tblpXSpec="center" w:tblpY="204"/>
        <w:tblW w:w="8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0"/>
        <w:gridCol w:w="999"/>
        <w:gridCol w:w="1015"/>
        <w:gridCol w:w="806"/>
        <w:gridCol w:w="926"/>
        <w:gridCol w:w="749"/>
        <w:gridCol w:w="1047"/>
        <w:gridCol w:w="806"/>
        <w:gridCol w:w="926"/>
      </w:tblGrid>
      <w:tr w:rsidR="00B73D0E" w:rsidRPr="00B73D0E" w:rsidTr="00454794">
        <w:trPr>
          <w:trHeight w:val="255"/>
        </w:trPr>
        <w:tc>
          <w:tcPr>
            <w:tcW w:w="1231" w:type="dxa"/>
            <w:noWrap/>
            <w:vAlign w:val="bottom"/>
            <w:hideMark/>
          </w:tcPr>
          <w:p w:rsidR="00B73D0E" w:rsidRPr="00B73D0E" w:rsidRDefault="00B73D0E" w:rsidP="00B73D0E">
            <w:pPr>
              <w:spacing w:after="0" w:line="276" w:lineRule="auto"/>
              <w:contextualSpacing/>
              <w:rPr>
                <w:rFonts w:ascii="Helvetica LT Std" w:eastAsia="MS Mincho" w:hAnsi="Helvetica LT Std" w:cs="Times New Roman"/>
                <w:bCs/>
                <w:lang w:val="gl-ES" w:eastAsia="ja-JP"/>
              </w:rPr>
            </w:pPr>
            <w:bookmarkStart w:id="0" w:name="_GoBack"/>
            <w:r w:rsidRPr="00B73D0E">
              <w:rPr>
                <w:rFonts w:ascii="Helvetica LT Std" w:eastAsia="MS Mincho" w:hAnsi="Helvetica LT Std" w:cs="Times New Roman"/>
                <w:bCs/>
                <w:lang w:val="gl-ES" w:eastAsia="ja-JP"/>
              </w:rPr>
              <w:t>Categoría</w:t>
            </w:r>
          </w:p>
        </w:tc>
        <w:tc>
          <w:tcPr>
            <w:tcW w:w="100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Olímpica</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Internac</w:t>
            </w:r>
            <w:proofErr w:type="spellEnd"/>
            <w:r w:rsidRPr="00B73D0E">
              <w:rPr>
                <w:rFonts w:ascii="Helvetica LT Std" w:eastAsia="MS Mincho" w:hAnsi="Helvetica LT Std" w:cs="Times New Roman"/>
                <w:bCs/>
                <w:lang w:val="gl-ES" w:eastAsia="ja-JP"/>
              </w:rPr>
              <w:t>.</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Estatal</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c>
          <w:tcPr>
            <w:tcW w:w="75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Non </w:t>
            </w:r>
            <w:proofErr w:type="spellStart"/>
            <w:r w:rsidRPr="00B73D0E">
              <w:rPr>
                <w:rFonts w:ascii="Helvetica LT Std" w:eastAsia="MS Mincho" w:hAnsi="Helvetica LT Std" w:cs="Times New Roman"/>
                <w:bCs/>
                <w:lang w:val="gl-ES" w:eastAsia="ja-JP"/>
              </w:rPr>
              <w:t>olím</w:t>
            </w:r>
            <w:proofErr w:type="spellEnd"/>
            <w:r w:rsidRPr="00B73D0E">
              <w:rPr>
                <w:rFonts w:ascii="Helvetica LT Std" w:eastAsia="MS Mincho" w:hAnsi="Helvetica LT Std" w:cs="Times New Roman"/>
                <w:bCs/>
                <w:lang w:val="gl-ES" w:eastAsia="ja-JP"/>
              </w:rPr>
              <w:t>.</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Internac</w:t>
            </w:r>
            <w:proofErr w:type="spellEnd"/>
            <w:r w:rsidRPr="00B73D0E">
              <w:rPr>
                <w:rFonts w:ascii="Helvetica LT Std" w:eastAsia="MS Mincho" w:hAnsi="Helvetica LT Std" w:cs="Times New Roman"/>
                <w:bCs/>
                <w:lang w:val="gl-ES" w:eastAsia="ja-JP"/>
              </w:rPr>
              <w:t>.</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Estatal</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lang w:val="gl-ES" w:eastAsia="ja-JP"/>
              </w:rPr>
            </w:pPr>
            <w:r w:rsidRPr="00B73D0E">
              <w:rPr>
                <w:rFonts w:ascii="Helvetica LT Std" w:eastAsia="MS Mincho" w:hAnsi="Helvetica LT Std" w:cs="Times New Roman"/>
                <w:lang w:val="gl-ES" w:eastAsia="ja-JP"/>
              </w:rPr>
              <w:t> </w:t>
            </w:r>
          </w:p>
        </w:tc>
      </w:tr>
      <w:tr w:rsidR="00B73D0E" w:rsidRPr="00B73D0E" w:rsidTr="00454794">
        <w:trPr>
          <w:trHeight w:val="270"/>
        </w:trPr>
        <w:tc>
          <w:tcPr>
            <w:tcW w:w="123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w:t>
            </w:r>
          </w:p>
        </w:tc>
        <w:tc>
          <w:tcPr>
            <w:tcW w:w="100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Participa</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c>
          <w:tcPr>
            <w:tcW w:w="75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Participa.</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Podio</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proofErr w:type="spellStart"/>
            <w:r w:rsidRPr="00B73D0E">
              <w:rPr>
                <w:rFonts w:ascii="Helvetica LT Std" w:eastAsia="MS Mincho" w:hAnsi="Helvetica LT Std" w:cs="Times New Roman"/>
                <w:bCs/>
                <w:lang w:val="gl-ES" w:eastAsia="ja-JP"/>
              </w:rPr>
              <w:t>Particip</w:t>
            </w:r>
            <w:proofErr w:type="spellEnd"/>
            <w:r w:rsidRPr="00B73D0E">
              <w:rPr>
                <w:rFonts w:ascii="Helvetica LT Std" w:eastAsia="MS Mincho" w:hAnsi="Helvetica LT Std" w:cs="Times New Roman"/>
                <w:bCs/>
                <w:lang w:val="gl-ES" w:eastAsia="ja-JP"/>
              </w:rPr>
              <w:t>.</w:t>
            </w:r>
          </w:p>
        </w:tc>
      </w:tr>
      <w:tr w:rsidR="00B73D0E" w:rsidRPr="00B73D0E" w:rsidTr="00454794">
        <w:trPr>
          <w:trHeight w:val="255"/>
        </w:trPr>
        <w:tc>
          <w:tcPr>
            <w:tcW w:w="123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Sénior</w:t>
            </w:r>
          </w:p>
        </w:tc>
        <w:tc>
          <w:tcPr>
            <w:tcW w:w="100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70</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45</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75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30</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r>
      <w:tr w:rsidR="00B73D0E" w:rsidRPr="00B73D0E" w:rsidTr="00454794">
        <w:trPr>
          <w:trHeight w:val="255"/>
        </w:trPr>
        <w:tc>
          <w:tcPr>
            <w:tcW w:w="123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 xml:space="preserve">Júnior </w:t>
            </w:r>
          </w:p>
        </w:tc>
        <w:tc>
          <w:tcPr>
            <w:tcW w:w="100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55</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35</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25</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16</w:t>
            </w:r>
          </w:p>
        </w:tc>
        <w:tc>
          <w:tcPr>
            <w:tcW w:w="756"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20</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15</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10</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MS Mincho" w:hAnsi="Helvetica LT Std" w:cs="Times New Roman"/>
                <w:bCs/>
                <w:lang w:val="gl-ES" w:eastAsia="ja-JP"/>
              </w:rPr>
            </w:pPr>
            <w:r w:rsidRPr="00B73D0E">
              <w:rPr>
                <w:rFonts w:ascii="Helvetica LT Std" w:eastAsia="MS Mincho" w:hAnsi="Helvetica LT Std" w:cs="Times New Roman"/>
                <w:bCs/>
                <w:lang w:val="gl-ES" w:eastAsia="ja-JP"/>
              </w:rPr>
              <w:t>5</w:t>
            </w:r>
          </w:p>
        </w:tc>
      </w:tr>
      <w:tr w:rsidR="00B73D0E" w:rsidRPr="00B73D0E" w:rsidTr="00454794">
        <w:trPr>
          <w:trHeight w:val="255"/>
        </w:trPr>
        <w:tc>
          <w:tcPr>
            <w:tcW w:w="1231"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Base</w:t>
            </w:r>
          </w:p>
        </w:tc>
        <w:tc>
          <w:tcPr>
            <w:tcW w:w="1005"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30</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20</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15</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10</w:t>
            </w:r>
          </w:p>
        </w:tc>
        <w:tc>
          <w:tcPr>
            <w:tcW w:w="756"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10</w:t>
            </w:r>
          </w:p>
        </w:tc>
        <w:tc>
          <w:tcPr>
            <w:tcW w:w="1025"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5</w:t>
            </w:r>
          </w:p>
        </w:tc>
        <w:tc>
          <w:tcPr>
            <w:tcW w:w="800"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3</w:t>
            </w:r>
          </w:p>
        </w:tc>
        <w:tc>
          <w:tcPr>
            <w:tcW w:w="921" w:type="dxa"/>
            <w:noWrap/>
            <w:vAlign w:val="bottom"/>
            <w:hideMark/>
          </w:tcPr>
          <w:p w:rsidR="00B73D0E" w:rsidRPr="00B73D0E" w:rsidRDefault="00B73D0E" w:rsidP="00B73D0E">
            <w:pPr>
              <w:spacing w:after="0" w:line="276" w:lineRule="auto"/>
              <w:contextualSpacing/>
              <w:jc w:val="center"/>
              <w:rPr>
                <w:rFonts w:ascii="Helvetica LT Std" w:eastAsia="Times New Roman" w:hAnsi="Helvetica LT Std" w:cs="Times New Roman"/>
                <w:bCs/>
                <w:lang w:val="gl-ES"/>
              </w:rPr>
            </w:pPr>
            <w:r w:rsidRPr="00B73D0E">
              <w:rPr>
                <w:rFonts w:ascii="Helvetica LT Std" w:eastAsia="Times New Roman" w:hAnsi="Helvetica LT Std" w:cs="Times New Roman"/>
                <w:bCs/>
                <w:lang w:val="gl-ES"/>
              </w:rPr>
              <w:t>1</w:t>
            </w:r>
          </w:p>
        </w:tc>
      </w:tr>
    </w:tbl>
    <w:bookmarkEnd w:id="0"/>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Selección Galega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Disciplinas olímpicas: Sénior (ata 45 p.) Júnior (ata 30 p.) Base (ata 15 p.)</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Disciplinas non olímpicas: Sénior (ata 20 p) Júnior (ata 10 p.) Base (ata 5 p)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Selección Española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Disciplinas olímpicas: Sénior (ata 90 p.) Júnior (ata 60 p.) Base (ata 30 p.)</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Disciplinas non olímpicas: Sénior (ata 30 p) Júnior (ata 20 p.) Base (ata 10 p)</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u w:val="single"/>
          <w:lang w:val="gl-ES" w:eastAsia="es-ES"/>
        </w:rPr>
      </w:pPr>
      <w:r w:rsidRPr="00B73D0E">
        <w:rPr>
          <w:rFonts w:ascii="Helvetica LT Std" w:eastAsia="Times New Roman" w:hAnsi="Helvetica LT Std" w:cs="Times New Roman"/>
          <w:color w:val="000000"/>
          <w:u w:val="single"/>
          <w:lang w:val="gl-ES" w:eastAsia="es-ES"/>
        </w:rPr>
        <w:t>Inclusión en rexistros oficiais de deportistas:</w:t>
      </w:r>
    </w:p>
    <w:p w:rsidR="00B73D0E" w:rsidRPr="00B73D0E" w:rsidRDefault="00B73D0E" w:rsidP="00B73D0E">
      <w:pPr>
        <w:spacing w:after="0" w:line="276" w:lineRule="auto"/>
        <w:contextualSpacing/>
        <w:jc w:val="both"/>
        <w:rPr>
          <w:rFonts w:ascii="Helvetica LT Std" w:eastAsia="Times New Roman" w:hAnsi="Helvetica LT Std" w:cs="Times New Roman"/>
          <w:b/>
          <w:color w:val="000000"/>
          <w:lang w:val="gl-ES" w:eastAsia="es-ES"/>
        </w:rPr>
      </w:pPr>
      <w:r w:rsidRPr="00B73D0E">
        <w:rPr>
          <w:rFonts w:ascii="Helvetica LT Std" w:eastAsia="Times New Roman" w:hAnsi="Helvetica LT Std" w:cs="Times New Roman"/>
          <w:b/>
          <w:color w:val="000000"/>
          <w:lang w:val="gl-ES" w:eastAsia="es-ES"/>
        </w:rPr>
        <w:t xml:space="preserve">Deberá ser requisito para poder valorar este apartado, que os deportistas obtivesen resultados individuais en campionatos oficiais da temporada </w:t>
      </w:r>
      <w:proofErr w:type="spellStart"/>
      <w:r w:rsidRPr="00B73D0E">
        <w:rPr>
          <w:rFonts w:ascii="Helvetica LT Std" w:eastAsia="Times New Roman" w:hAnsi="Helvetica LT Std" w:cs="Times New Roman"/>
          <w:b/>
          <w:color w:val="000000"/>
          <w:lang w:val="gl-ES" w:eastAsia="es-ES"/>
        </w:rPr>
        <w:t>valorable</w:t>
      </w:r>
      <w:proofErr w:type="spellEnd"/>
      <w:r w:rsidRPr="00B73D0E">
        <w:rPr>
          <w:rFonts w:ascii="Helvetica LT Std" w:eastAsia="Times New Roman" w:hAnsi="Helvetica LT Std" w:cs="Times New Roman"/>
          <w:b/>
          <w:color w:val="000000"/>
          <w:lang w:val="gl-ES" w:eastAsia="es-ES"/>
        </w:rPr>
        <w:t xml:space="preserve"> (campionatos galegos e/ou campionatos de España), salvo lesión debidamente xustificada.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Deportista nacional de alto nivel: 150 puntos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Deportista galego de alto nivel:    125 puntos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Deportista galego de alto rendemento: 50 puntos.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Deportista galego de rendemento deportivo de base: 10 puntos.</w:t>
      </w:r>
    </w:p>
    <w:p w:rsidR="00B73D0E" w:rsidRPr="00B73D0E" w:rsidRDefault="00B73D0E" w:rsidP="00B73D0E">
      <w:pPr>
        <w:spacing w:after="0" w:line="276" w:lineRule="auto"/>
        <w:contextualSpacing/>
        <w:jc w:val="both"/>
        <w:rPr>
          <w:rFonts w:ascii="Helvetica LT Std" w:eastAsia="Times New Roman" w:hAnsi="Helvetica LT Std" w:cs="Times New Roman"/>
          <w:b/>
          <w:color w:val="000000" w:themeColor="text1"/>
          <w:lang w:val="gl-ES" w:eastAsia="es-ES"/>
        </w:rPr>
      </w:pPr>
      <w:r w:rsidRPr="00B73D0E">
        <w:rPr>
          <w:rFonts w:ascii="Helvetica LT Std" w:eastAsia="Times New Roman" w:hAnsi="Helvetica LT Std" w:cs="Times New Roman"/>
          <w:color w:val="000000"/>
          <w:lang w:val="gl-ES" w:eastAsia="es-ES"/>
        </w:rPr>
        <w:t xml:space="preserve"> </w:t>
      </w:r>
      <w:r w:rsidRPr="00B73D0E">
        <w:rPr>
          <w:rFonts w:ascii="Helvetica LT Std" w:eastAsia="Times New Roman" w:hAnsi="Helvetica LT Std" w:cs="Times New Roman"/>
          <w:color w:val="000000"/>
          <w:u w:val="single"/>
          <w:lang w:val="gl-ES" w:eastAsia="es-ES"/>
        </w:rPr>
        <w:t xml:space="preserve">Estancia acreditada en centros e xornadas de </w:t>
      </w:r>
      <w:proofErr w:type="spellStart"/>
      <w:r w:rsidRPr="00B73D0E">
        <w:rPr>
          <w:rFonts w:ascii="Helvetica LT Std" w:eastAsia="Times New Roman" w:hAnsi="Helvetica LT Std" w:cs="Times New Roman"/>
          <w:color w:val="000000"/>
          <w:u w:val="single"/>
          <w:lang w:val="gl-ES" w:eastAsia="es-ES"/>
        </w:rPr>
        <w:t>tecnificación</w:t>
      </w:r>
      <w:proofErr w:type="spellEnd"/>
      <w:r w:rsidRPr="00B73D0E">
        <w:rPr>
          <w:rFonts w:ascii="Helvetica LT Std" w:eastAsia="Times New Roman" w:hAnsi="Helvetica LT Std" w:cs="Times New Roman"/>
          <w:color w:val="000000"/>
          <w:u w:val="single"/>
          <w:lang w:val="gl-ES" w:eastAsia="es-ES"/>
        </w:rPr>
        <w:t xml:space="preserve"> deportiva</w:t>
      </w:r>
      <w:r w:rsidRPr="00B73D0E">
        <w:rPr>
          <w:rFonts w:ascii="Helvetica LT Std" w:eastAsia="Times New Roman" w:hAnsi="Helvetica LT Std" w:cs="Times New Roman"/>
          <w:color w:val="000000"/>
          <w:lang w:val="gl-ES" w:eastAsia="es-ES"/>
        </w:rPr>
        <w:t xml:space="preserve"> </w:t>
      </w:r>
      <w:r w:rsidRPr="00B73D0E">
        <w:rPr>
          <w:rFonts w:ascii="Helvetica LT Std" w:eastAsia="Times New Roman" w:hAnsi="Helvetica LT Std" w:cs="Times New Roman"/>
          <w:b/>
          <w:color w:val="000000" w:themeColor="text1"/>
          <w:lang w:val="gl-ES" w:eastAsia="es-ES"/>
        </w:rPr>
        <w:t xml:space="preserve">(Este punto deberá acreditarse documentalmente polo centro de </w:t>
      </w:r>
      <w:proofErr w:type="spellStart"/>
      <w:r w:rsidRPr="00B73D0E">
        <w:rPr>
          <w:rFonts w:ascii="Helvetica LT Std" w:eastAsia="Times New Roman" w:hAnsi="Helvetica LT Std" w:cs="Times New Roman"/>
          <w:b/>
          <w:color w:val="000000" w:themeColor="text1"/>
          <w:lang w:val="gl-ES" w:eastAsia="es-ES"/>
        </w:rPr>
        <w:t>tecnificación</w:t>
      </w:r>
      <w:proofErr w:type="spellEnd"/>
      <w:r w:rsidRPr="00B73D0E">
        <w:rPr>
          <w:rFonts w:ascii="Helvetica LT Std" w:eastAsia="Times New Roman" w:hAnsi="Helvetica LT Std" w:cs="Times New Roman"/>
          <w:b/>
          <w:color w:val="000000" w:themeColor="text1"/>
          <w:lang w:val="gl-ES" w:eastAsia="es-ES"/>
        </w:rPr>
        <w:t>).</w:t>
      </w:r>
    </w:p>
    <w:p w:rsidR="00B73D0E" w:rsidRPr="00B73D0E" w:rsidRDefault="00B73D0E" w:rsidP="00B73D0E">
      <w:pPr>
        <w:numPr>
          <w:ilvl w:val="0"/>
          <w:numId w:val="17"/>
        </w:num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Estancia en centros nacionais: 50 puntos.</w:t>
      </w:r>
    </w:p>
    <w:p w:rsidR="00B73D0E" w:rsidRPr="00B73D0E" w:rsidRDefault="00B73D0E" w:rsidP="00B73D0E">
      <w:pPr>
        <w:numPr>
          <w:ilvl w:val="0"/>
          <w:numId w:val="17"/>
        </w:num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Estancia en centros autonómicos: 30  puntos</w:t>
      </w:r>
    </w:p>
    <w:p w:rsidR="00B73D0E" w:rsidRPr="00B73D0E" w:rsidRDefault="00B73D0E" w:rsidP="00B73D0E">
      <w:pPr>
        <w:spacing w:after="0" w:line="276" w:lineRule="auto"/>
        <w:ind w:firstLine="360"/>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     Participación en xornadas de </w:t>
      </w:r>
      <w:proofErr w:type="spellStart"/>
      <w:r w:rsidRPr="00B73D0E">
        <w:rPr>
          <w:rFonts w:ascii="Helvetica LT Std" w:eastAsia="Times New Roman" w:hAnsi="Helvetica LT Std" w:cs="Times New Roman"/>
          <w:color w:val="000000"/>
          <w:lang w:val="gl-ES" w:eastAsia="es-ES"/>
        </w:rPr>
        <w:t>tecnificación</w:t>
      </w:r>
      <w:proofErr w:type="spellEnd"/>
      <w:r w:rsidRPr="00B73D0E">
        <w:rPr>
          <w:rFonts w:ascii="Helvetica LT Std" w:eastAsia="Times New Roman" w:hAnsi="Helvetica LT Std" w:cs="Times New Roman"/>
          <w:color w:val="000000"/>
          <w:lang w:val="gl-ES" w:eastAsia="es-ES"/>
        </w:rPr>
        <w:t xml:space="preserve"> deportiva nacionais: ata un máximo de  10 puntos.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C) Traxectoria do deportista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Este apartado avaliará a traxectoria do deportista nas últimas catro anualidades. As puntuacións asignaranse en atención aos criterios seguintes: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lang w:val="gl-ES" w:eastAsia="es-ES"/>
        </w:rPr>
        <w:t>A valoración realizarase polos datos obtidos do anexo correspondente, por resultados deportivos dos últimos catro anos, e de conformidade cos seguintes aspectos: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1. </w:t>
      </w:r>
      <w:r w:rsidRPr="00B73D0E">
        <w:rPr>
          <w:rFonts w:ascii="Helvetica LT Std" w:eastAsia="Times New Roman" w:hAnsi="Helvetica LT Std" w:cs="Times New Roman"/>
          <w:lang w:val="gl-ES"/>
        </w:rPr>
        <w:t>A todo deportista que presente unha traxectoria descendente, ou que non presente  unha participación en campionatos oficiais, galegos ou nacionais,  no último ou últimos anos, asignaráselle 0 puntos.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2. </w:t>
      </w:r>
      <w:r w:rsidRPr="00B73D0E">
        <w:rPr>
          <w:rFonts w:ascii="Helvetica LT Std" w:eastAsia="Times New Roman" w:hAnsi="Helvetica LT Std" w:cs="Times New Roman"/>
          <w:lang w:val="gl-ES"/>
        </w:rPr>
        <w:t>Os deportistas que manteñan unha traxectoria de resultados relevantes a nivel galego  nos últimos anos, serán valorados con ata 50 puntos, en función da súa categoría. (20-30-50)</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3. </w:t>
      </w:r>
      <w:r w:rsidRPr="00B73D0E">
        <w:rPr>
          <w:rFonts w:ascii="Helvetica LT Std" w:eastAsia="Times New Roman" w:hAnsi="Helvetica LT Std" w:cs="Times New Roman"/>
          <w:lang w:val="gl-ES"/>
        </w:rPr>
        <w:t>Os deportistas que presenten unha traxectoria de resultados relevantes que supoñan unha proxección nacional, serán valorados con ata 75 puntos en función da súa categoría.(40-60-75)</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4. </w:t>
      </w:r>
      <w:r w:rsidRPr="00B73D0E">
        <w:rPr>
          <w:rFonts w:ascii="Helvetica LT Std" w:eastAsia="Times New Roman" w:hAnsi="Helvetica LT Std" w:cs="Times New Roman"/>
          <w:lang w:val="gl-ES"/>
        </w:rPr>
        <w:t>Por último, os deportistas que presenten unha traxectoria de resultados relevantes que supoñan  unha proxección  internacional, serán valorados con ata  100 puntos, en función da categoría.(50-75-100)</w:t>
      </w:r>
      <w:r w:rsidRPr="00B73D0E">
        <w:rPr>
          <w:rFonts w:ascii="Helvetica LT Std" w:eastAsia="Times New Roman" w:hAnsi="Helvetica LT Std" w:cs="Times New Roman"/>
          <w:color w:val="000000"/>
          <w:lang w:val="gl-ES" w:eastAsia="es-ES"/>
        </w:rPr>
        <w:t xml:space="preserve">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lang w:val="gl-ES"/>
        </w:rPr>
        <w:t>Na valoración deste apartado C)</w:t>
      </w:r>
      <w:r w:rsidRPr="00B73D0E">
        <w:rPr>
          <w:rFonts w:ascii="Helvetica LT Std" w:eastAsia="Times New Roman" w:hAnsi="Helvetica LT Std" w:cs="Times New Roman"/>
          <w:color w:val="FF0000"/>
          <w:lang w:val="gl-ES"/>
        </w:rPr>
        <w:t xml:space="preserve"> </w:t>
      </w:r>
      <w:r w:rsidRPr="00B73D0E">
        <w:rPr>
          <w:rFonts w:ascii="Helvetica LT Std" w:eastAsia="Times New Roman" w:hAnsi="Helvetica LT Std" w:cs="Times New Roman"/>
          <w:lang w:val="gl-ES"/>
        </w:rPr>
        <w:t>terase en consideración o reflectido polo solicitante nesta temporada. Non deberá haber unha asignación automática de puntos neste apartado, se non hai unha confirmación de resultados deportivos nesta temporada.</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D) Outras especiais circunstancias deportivas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Neste apartado a comisión avaliadora poderá puntuar de xeito razoado, e ata un máximo de 40 puntos, aquelas especiais circunstancias deportivas que teñan difícil encaixe nos apartados anteriores (</w:t>
      </w:r>
      <w:r w:rsidRPr="00B73D0E">
        <w:rPr>
          <w:rFonts w:ascii="Helvetica LT Std" w:eastAsia="Times New Roman" w:hAnsi="Helvetica LT Std" w:cs="Times New Roman"/>
          <w:color w:val="000000" w:themeColor="text1"/>
          <w:lang w:val="gl-ES" w:eastAsia="es-ES"/>
        </w:rPr>
        <w:t xml:space="preserve">récords, </w:t>
      </w:r>
      <w:proofErr w:type="spellStart"/>
      <w:r w:rsidRPr="00B73D0E">
        <w:rPr>
          <w:rFonts w:ascii="Helvetica LT Std" w:eastAsia="Times New Roman" w:hAnsi="Helvetica LT Std" w:cs="Times New Roman"/>
          <w:color w:val="000000" w:themeColor="text1"/>
          <w:lang w:val="gl-ES" w:eastAsia="es-ES"/>
        </w:rPr>
        <w:t>ranking</w:t>
      </w:r>
      <w:proofErr w:type="spellEnd"/>
      <w:r w:rsidRPr="00B73D0E">
        <w:rPr>
          <w:rFonts w:ascii="Helvetica LT Std" w:eastAsia="Times New Roman" w:hAnsi="Helvetica LT Std" w:cs="Times New Roman"/>
          <w:color w:val="000000" w:themeColor="text1"/>
          <w:lang w:val="gl-ES" w:eastAsia="es-ES"/>
        </w:rPr>
        <w:t xml:space="preserve"> ou compensación por lesión</w:t>
      </w:r>
      <w:r w:rsidRPr="00B73D0E">
        <w:rPr>
          <w:rFonts w:ascii="Helvetica LT Std" w:eastAsia="Times New Roman" w:hAnsi="Helvetica LT Std" w:cs="Times New Roman"/>
          <w:color w:val="000000"/>
          <w:lang w:val="gl-ES" w:eastAsia="es-ES"/>
        </w:rPr>
        <w:t>).</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E) Regras de aplicación de determinados criterios de valoración:</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proofErr w:type="spellStart"/>
      <w:r w:rsidRPr="00B73D0E">
        <w:rPr>
          <w:rFonts w:ascii="Helvetica LT Std" w:eastAsia="Times New Roman" w:hAnsi="Helvetica LT Std" w:cs="Times New Roman"/>
          <w:lang w:val="gl-ES" w:eastAsia="es-ES"/>
        </w:rPr>
        <w:t>E.l</w:t>
      </w:r>
      <w:proofErr w:type="spellEnd"/>
      <w:r w:rsidRPr="00B73D0E">
        <w:rPr>
          <w:rFonts w:ascii="Helvetica LT Std" w:eastAsia="Times New Roman" w:hAnsi="Helvetica LT Std" w:cs="Times New Roman"/>
          <w:lang w:val="gl-ES" w:eastAsia="es-ES"/>
        </w:rPr>
        <w:t xml:space="preserve"> .- En relación coas categorías deportivas por idades: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lang w:val="gl-ES" w:eastAsia="es-ES"/>
        </w:rPr>
        <w:t xml:space="preserve">En relación con este aspecto, e ante a enorme dificultade e diversidade de categorías das distintas disciplinas deportivas, establécese, a este respecto, a seguinte catalogación xeral: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Sénior: categoría absoluta da modalidade.</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Júnior: categoría inmediatamente inferior a sénior. Nalgunhas federacións será júnior, pero noutras a denominación é “</w:t>
      </w:r>
      <w:proofErr w:type="spellStart"/>
      <w:r w:rsidRPr="00B73D0E">
        <w:rPr>
          <w:rFonts w:ascii="Helvetica LT Std" w:eastAsia="Times New Roman" w:hAnsi="Helvetica LT Std" w:cs="Times New Roman"/>
          <w:lang w:val="gl-ES" w:eastAsia="es-ES"/>
        </w:rPr>
        <w:t>xove</w:t>
      </w:r>
      <w:proofErr w:type="spellEnd"/>
      <w:r w:rsidRPr="00B73D0E">
        <w:rPr>
          <w:rFonts w:ascii="Helvetica LT Std" w:eastAsia="Times New Roman" w:hAnsi="Helvetica LT Std" w:cs="Times New Roman"/>
          <w:lang w:val="gl-ES" w:eastAsia="es-ES"/>
        </w:rPr>
        <w:t>”,“promesa”, “xuvenil” “</w:t>
      </w:r>
      <w:proofErr w:type="spellStart"/>
      <w:r w:rsidRPr="00B73D0E">
        <w:rPr>
          <w:rFonts w:ascii="Helvetica LT Std" w:eastAsia="Times New Roman" w:hAnsi="Helvetica LT Std" w:cs="Times New Roman"/>
          <w:lang w:val="gl-ES" w:eastAsia="es-ES"/>
        </w:rPr>
        <w:t>sub</w:t>
      </w:r>
      <w:proofErr w:type="spellEnd"/>
      <w:r w:rsidRPr="00B73D0E">
        <w:rPr>
          <w:rFonts w:ascii="Helvetica LT Std" w:eastAsia="Times New Roman" w:hAnsi="Helvetica LT Std" w:cs="Times New Roman"/>
          <w:lang w:val="gl-ES" w:eastAsia="es-ES"/>
        </w:rPr>
        <w:t xml:space="preserve"> 19” “</w:t>
      </w:r>
      <w:proofErr w:type="spellStart"/>
      <w:r w:rsidRPr="00B73D0E">
        <w:rPr>
          <w:rFonts w:ascii="Helvetica LT Std" w:eastAsia="Times New Roman" w:hAnsi="Helvetica LT Std" w:cs="Times New Roman"/>
          <w:lang w:val="gl-ES" w:eastAsia="es-ES"/>
        </w:rPr>
        <w:t>sub</w:t>
      </w:r>
      <w:proofErr w:type="spellEnd"/>
      <w:r w:rsidRPr="00B73D0E">
        <w:rPr>
          <w:rFonts w:ascii="Helvetica LT Std" w:eastAsia="Times New Roman" w:hAnsi="Helvetica LT Std" w:cs="Times New Roman"/>
          <w:lang w:val="gl-ES" w:eastAsia="es-ES"/>
        </w:rPr>
        <w:t xml:space="preserve">-23” etcétera.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Base: todas as etapas de formación anteriores a júnior e sénior</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Á Comisión de Valoración corresponderalle, no caso de dúbidas, determinar en cal das tres categorías se incluirá o deportista solicitante.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proofErr w:type="spellStart"/>
      <w:r w:rsidRPr="00B73D0E">
        <w:rPr>
          <w:rFonts w:ascii="Helvetica LT Std" w:eastAsia="Times New Roman" w:hAnsi="Helvetica LT Std" w:cs="Times New Roman"/>
          <w:lang w:val="gl-ES" w:eastAsia="es-ES"/>
        </w:rPr>
        <w:t>E.2</w:t>
      </w:r>
      <w:proofErr w:type="spellEnd"/>
      <w:r w:rsidRPr="00B73D0E">
        <w:rPr>
          <w:rFonts w:ascii="Helvetica LT Std" w:eastAsia="Times New Roman" w:hAnsi="Helvetica LT Std" w:cs="Times New Roman"/>
          <w:lang w:val="gl-ES" w:eastAsia="es-ES"/>
        </w:rPr>
        <w:t>.- En relación coa inclusión no apartado de seleccións: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Só se terá en consideración a inclusión nas seleccións galega ou española, puntuándose unha única convocatoria por temporada deportiva.</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No caso de acreditar convocatoria nas dúas seleccións, unicamente se valorará a de maior puntuación.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Neste suposto, deberán acreditar a convocatoria á que fagan referencia na súa solicitude, aportando certificación federativa da dita participación.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Soamente se terán en conta aquelas convocatorias para participar en campionatos oficiais de seleccións autonómicas ou nacionais.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proofErr w:type="spellStart"/>
      <w:r w:rsidRPr="00B73D0E">
        <w:rPr>
          <w:rFonts w:ascii="Helvetica LT Std" w:eastAsia="Times New Roman" w:hAnsi="Helvetica LT Std" w:cs="Times New Roman"/>
          <w:lang w:val="gl-ES" w:eastAsia="es-ES"/>
        </w:rPr>
        <w:t>E.3</w:t>
      </w:r>
      <w:proofErr w:type="spellEnd"/>
      <w:r w:rsidRPr="00B73D0E">
        <w:rPr>
          <w:rFonts w:ascii="Helvetica LT Std" w:eastAsia="Times New Roman" w:hAnsi="Helvetica LT Std" w:cs="Times New Roman"/>
          <w:lang w:val="gl-ES" w:eastAsia="es-ES"/>
        </w:rPr>
        <w:t xml:space="preserve">.- En relación coa puntuación dos campionatos galegos ou/e españois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lang w:val="gl-ES" w:eastAsia="es-ES"/>
        </w:rPr>
        <w:t xml:space="preserve">Co fin de unificar criterios para todas as federacións e dada a diversidade, heteroxeneidade e tipoloxía de campionatos nacionais e autonómicos, unicamente se terá en consideración un só resultado, o mellor, por deportista, por campionato e por temporada deportiva; </w:t>
      </w:r>
      <w:r w:rsidRPr="00B73D0E">
        <w:rPr>
          <w:rFonts w:ascii="Helvetica LT Std" w:eastAsia="Times New Roman" w:hAnsi="Helvetica LT Std" w:cs="Times New Roman"/>
          <w:color w:val="000000" w:themeColor="text1"/>
          <w:lang w:val="gl-ES" w:eastAsia="es-ES"/>
        </w:rPr>
        <w:t xml:space="preserve">aqueles campionatos que consten de diversas probas durante a temporada deportiva, só se terá en conta a clasificación final do deportista.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Esta regra responde á existencia de federacións de disciplinas deportivas que realizan un campionato de inverno e outro de verán, de ámbito nacional e autonómico. Pola contra, outras federacións só realizan un anual.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proofErr w:type="spellStart"/>
      <w:r w:rsidRPr="00B73D0E">
        <w:rPr>
          <w:rFonts w:ascii="Helvetica LT Std" w:eastAsia="Times New Roman" w:hAnsi="Helvetica LT Std" w:cs="Times New Roman"/>
          <w:lang w:val="gl-ES" w:eastAsia="es-ES"/>
        </w:rPr>
        <w:t>E.4</w:t>
      </w:r>
      <w:proofErr w:type="spellEnd"/>
      <w:r w:rsidRPr="00B73D0E">
        <w:rPr>
          <w:rFonts w:ascii="Helvetica LT Std" w:eastAsia="Times New Roman" w:hAnsi="Helvetica LT Std" w:cs="Times New Roman"/>
          <w:lang w:val="gl-ES" w:eastAsia="es-ES"/>
        </w:rPr>
        <w:t>.- En relación coa consideración de resultados individuais: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Só se terán en consideración resultados individuais no apartado de competicións, </w:t>
      </w:r>
      <w:r w:rsidRPr="00B73D0E">
        <w:rPr>
          <w:rFonts w:ascii="Helvetica LT Std" w:eastAsia="Times New Roman" w:hAnsi="Helvetica LT Std" w:cs="Times New Roman"/>
          <w:color w:val="FF0000"/>
          <w:lang w:val="gl-ES" w:eastAsia="es-ES"/>
        </w:rPr>
        <w:t xml:space="preserve"> </w:t>
      </w:r>
      <w:r w:rsidRPr="00B73D0E">
        <w:rPr>
          <w:rFonts w:ascii="Helvetica LT Std" w:eastAsia="Times New Roman" w:hAnsi="Helvetica LT Std" w:cs="Times New Roman"/>
          <w:lang w:val="gl-ES" w:eastAsia="es-ES"/>
        </w:rPr>
        <w:t xml:space="preserve">e traxectoria deportiva. Non se valoran probas de conxunto ou grupo. Por exemplo, nas probas de </w:t>
      </w:r>
      <w:proofErr w:type="spellStart"/>
      <w:r w:rsidRPr="00B73D0E">
        <w:rPr>
          <w:rFonts w:ascii="Helvetica LT Std" w:eastAsia="Times New Roman" w:hAnsi="Helvetica LT Std" w:cs="Times New Roman"/>
          <w:lang w:val="gl-ES" w:eastAsia="es-ES"/>
        </w:rPr>
        <w:t>4x100</w:t>
      </w:r>
      <w:proofErr w:type="spellEnd"/>
      <w:r w:rsidRPr="00B73D0E">
        <w:rPr>
          <w:rFonts w:ascii="Helvetica LT Std" w:eastAsia="Times New Roman" w:hAnsi="Helvetica LT Std" w:cs="Times New Roman"/>
          <w:lang w:val="gl-ES" w:eastAsia="es-ES"/>
        </w:rPr>
        <w:t>, ximnasia en probas colectivas, dobres en deportes de raqueta, ou supostos análogos.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 xml:space="preserve">Pola contra, incluiranse os resultados colectivos no apartado de “formar parte de seleccións galega ou española” cando figuren os resultados de  competicións formando parte dalgunha delas.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En todo caso, para ter en consideración algún resultado, terán que participar polo menos dez deportistas na competición de que se trate</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F.- Puntuación mínima e clasificación en grupos: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Unha vez coñecida a puntuación final, a Comisión de Valoración, en atención ao número de solicitudes presentadas, poderá establecer a necesidade de obter unha puntuación mínima para a concesión de subvencións.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Para o outorgamento de axudas, establécese  unha clasificación en grupos, en atención á importancia e categoría dos deportistas </w:t>
      </w:r>
      <w:proofErr w:type="spellStart"/>
      <w:r w:rsidRPr="00B73D0E">
        <w:rPr>
          <w:rFonts w:ascii="Helvetica LT Std" w:eastAsia="Times New Roman" w:hAnsi="Helvetica LT Std" w:cs="Times New Roman"/>
          <w:color w:val="000000"/>
          <w:lang w:val="gl-ES" w:eastAsia="es-ES"/>
        </w:rPr>
        <w:t>baremados</w:t>
      </w:r>
      <w:proofErr w:type="spellEnd"/>
      <w:r w:rsidRPr="00B73D0E">
        <w:rPr>
          <w:rFonts w:ascii="Helvetica LT Std" w:eastAsia="Times New Roman" w:hAnsi="Helvetica LT Std" w:cs="Times New Roman"/>
          <w:color w:val="000000"/>
          <w:lang w:val="gl-ES" w:eastAsia="es-ES"/>
        </w:rPr>
        <w:t xml:space="preserve"> e a puntuación obtida, para os únicos efectos de determinar as contías das subvencións, asignando unha contía fixa por grupo (1º, 2º, 3º e axudas extraordinarias). </w:t>
      </w:r>
    </w:p>
    <w:p w:rsidR="00B73D0E" w:rsidRPr="00B73D0E" w:rsidRDefault="00B73D0E" w:rsidP="00B73D0E">
      <w:pPr>
        <w:spacing w:after="0" w:line="276" w:lineRule="auto"/>
        <w:contextualSpacing/>
        <w:jc w:val="both"/>
        <w:rPr>
          <w:rFonts w:ascii="Helvetica LT Std" w:eastAsia="Times New Roman" w:hAnsi="Helvetica LT Std" w:cs="Times New Roman"/>
          <w:b/>
          <w:bCs/>
          <w:color w:val="000000"/>
          <w:u w:val="single"/>
          <w:lang w:val="gl-ES" w:eastAsia="es-ES"/>
        </w:rPr>
      </w:pPr>
      <w:r w:rsidRPr="00B73D0E">
        <w:rPr>
          <w:rFonts w:ascii="Helvetica LT Std" w:eastAsia="Times New Roman" w:hAnsi="Helvetica LT Std" w:cs="Times New Roman"/>
          <w:b/>
          <w:bCs/>
          <w:color w:val="000000"/>
          <w:u w:val="single"/>
          <w:lang w:val="gl-ES" w:eastAsia="es-ES"/>
        </w:rPr>
        <w:t>Décima.- Resolución:</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bookmarkStart w:id="1" w:name="OLE_LINK2"/>
      <w:r w:rsidRPr="00B73D0E">
        <w:rPr>
          <w:rFonts w:ascii="Helvetica LT Std" w:eastAsia="Times New Roman" w:hAnsi="Helvetica LT Std" w:cs="Times New Roman"/>
          <w:color w:val="000000"/>
          <w:lang w:val="gl-ES" w:eastAsia="es-ES"/>
        </w:rPr>
        <w:t xml:space="preserve">A proposta definitiva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B73D0E">
        <w:rPr>
          <w:rFonts w:ascii="Helvetica LT Std" w:eastAsia="Times New Roman" w:hAnsi="Helvetica LT Std" w:cs="Times New Roman"/>
          <w:color w:val="000000"/>
          <w:lang w:val="gl-ES" w:eastAsia="es-ES"/>
        </w:rPr>
        <w:t>desestimatorio</w:t>
      </w:r>
      <w:proofErr w:type="spellEnd"/>
      <w:r w:rsidRPr="00B73D0E">
        <w:rPr>
          <w:rFonts w:ascii="Helvetica LT Std" w:eastAsia="Times New Roman" w:hAnsi="Helvetica LT Std" w:cs="Times New Roman"/>
          <w:color w:val="000000"/>
          <w:lang w:val="gl-ES" w:eastAsia="es-ES"/>
        </w:rPr>
        <w:t xml:space="preserve">. </w:t>
      </w:r>
    </w:p>
    <w:bookmarkEnd w:id="1"/>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A resolución axustarase á proposta da Comisión de Valoración, agás naqueles supostos en que a </w:t>
      </w:r>
      <w:r w:rsidRPr="00B73D0E">
        <w:rPr>
          <w:rFonts w:ascii="Helvetica LT Std" w:eastAsia="Times New Roman" w:hAnsi="Helvetica LT Std" w:cs="Times New Roman"/>
          <w:color w:val="000000"/>
          <w:lang w:val="gl-ES" w:eastAsia="es-ES"/>
        </w:rPr>
        <w:t>Xunta de Goberno</w:t>
      </w:r>
      <w:r w:rsidRPr="00B73D0E">
        <w:rPr>
          <w:rFonts w:ascii="Helvetica LT Std" w:eastAsia="Times New Roman" w:hAnsi="Helvetica LT Std" w:cs="Times New Roman"/>
          <w:lang w:val="gl-ES" w:eastAsia="es-ES"/>
        </w:rPr>
        <w:t xml:space="preserve">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w:t>
      </w:r>
      <w:r w:rsidRPr="00B73D0E">
        <w:rPr>
          <w:rFonts w:ascii="Helvetica LT Std" w:eastAsia="Times New Roman" w:hAnsi="Helvetica LT Std" w:cs="Times New Roman"/>
          <w:color w:val="000000"/>
          <w:lang w:val="gl-ES" w:eastAsia="es-ES"/>
        </w:rPr>
        <w:t>Xunta de Goberno</w:t>
      </w:r>
      <w:r w:rsidRPr="00B73D0E">
        <w:rPr>
          <w:rFonts w:ascii="Helvetica LT Std" w:eastAsia="Times New Roman" w:hAnsi="Helvetica LT Std" w:cs="Times New Roman"/>
          <w:lang w:val="gl-ES" w:eastAsia="es-ES"/>
        </w:rPr>
        <w:t xml:space="preserve"> resolverá conforme coa proposta inicial, introducindo as modificacións precisas para garantir o cumprimento do establecido nas bases e na lexislación vixente.</w:t>
      </w:r>
      <w:r w:rsidRPr="00B73D0E">
        <w:rPr>
          <w:rFonts w:ascii="Helvetica LT Std" w:eastAsia="Times New Roman" w:hAnsi="Helvetica LT Std" w:cs="Times New Roman"/>
          <w:color w:val="FF0000"/>
          <w:lang w:val="gl-ES" w:eastAsia="es-ES"/>
        </w:rPr>
        <w:t xml:space="preserve">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As axudas entenderanse aceptadas, agás que os beneficiarios comuniquen expresamente o seu rexeitamento no prazo de dez días desde a publicación do acordo de resolución no Boletín Oficial da Provincia (</w:t>
      </w:r>
      <w:proofErr w:type="spellStart"/>
      <w:r w:rsidRPr="00B73D0E">
        <w:rPr>
          <w:rFonts w:ascii="Helvetica LT Std" w:eastAsia="Times New Roman" w:hAnsi="Helvetica LT Std" w:cs="Times New Roman"/>
          <w:color w:val="000000"/>
          <w:lang w:val="gl-ES" w:eastAsia="es-ES"/>
        </w:rPr>
        <w:t>BOP</w:t>
      </w:r>
      <w:proofErr w:type="spellEnd"/>
      <w:r w:rsidRPr="00B73D0E">
        <w:rPr>
          <w:rFonts w:ascii="Helvetica LT Std" w:eastAsia="Times New Roman" w:hAnsi="Helvetica LT Std" w:cs="Times New Roman"/>
          <w:color w:val="000000"/>
          <w:lang w:val="gl-ES" w:eastAsia="es-ES"/>
        </w:rPr>
        <w:t>).</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 </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 xml:space="preserve">Décimo primeira.- Publicidade do acordo de concesión: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bCs/>
          <w:lang w:val="gl-ES" w:eastAsia="es-ES"/>
        </w:rPr>
        <w:t xml:space="preserve">Ao abeiro do disposto no artigo </w:t>
      </w:r>
      <w:r w:rsidRPr="00B73D0E">
        <w:rPr>
          <w:rFonts w:ascii="Helvetica LT Std" w:eastAsia="Times New Roman" w:hAnsi="Helvetica LT Std" w:cs="Times New Roman"/>
          <w:color w:val="000000"/>
          <w:lang w:val="gl-ES" w:eastAsia="es-ES"/>
        </w:rPr>
        <w:t>45.1 b) da Lei 39/2015 do procedemento administrativo común das administracións públicas</w:t>
      </w:r>
      <w:r w:rsidRPr="00B73D0E">
        <w:rPr>
          <w:rFonts w:ascii="Helvetica LT Std" w:eastAsia="Times New Roman" w:hAnsi="Helvetica LT Std" w:cs="Times New Roman"/>
          <w:bCs/>
          <w:color w:val="000000"/>
          <w:lang w:val="gl-ES" w:eastAsia="es-ES"/>
        </w:rPr>
        <w:t>, o acordo de concesión publicarase no Boletín Oficial da Provincia,</w:t>
      </w:r>
      <w:r w:rsidRPr="00B73D0E">
        <w:rPr>
          <w:rFonts w:ascii="Helvetica LT Std" w:eastAsia="Times New Roman" w:hAnsi="Helvetica LT Std" w:cs="Times New Roman"/>
          <w:color w:val="000000"/>
          <w:lang w:val="gl-ES" w:eastAsia="es-ES"/>
        </w:rPr>
        <w:t xml:space="preserve"> no taboleiro de anuncios electrónicos da sede electrónica da Deputación Provincial (</w:t>
      </w:r>
      <w:hyperlink r:id="rId13" w:history="1">
        <w:r w:rsidRPr="00B73D0E">
          <w:rPr>
            <w:rFonts w:ascii="Helvetica LT Std" w:eastAsia="Times New Roman" w:hAnsi="Helvetica LT Std" w:cs="Times New Roman"/>
            <w:color w:val="0000FF"/>
            <w:lang w:val="gl-ES" w:eastAsia="es-ES"/>
          </w:rPr>
          <w:t>http://sede.depourense.es</w:t>
        </w:r>
      </w:hyperlink>
      <w:r w:rsidRPr="00B73D0E">
        <w:rPr>
          <w:rFonts w:ascii="Helvetica LT Std" w:eastAsia="Times New Roman" w:hAnsi="Helvetica LT Std" w:cs="Times New Roman"/>
          <w:color w:val="000000"/>
          <w:lang w:val="gl-ES" w:eastAsia="es-ES"/>
        </w:rPr>
        <w:t xml:space="preserve">) e na páxina </w:t>
      </w:r>
      <w:proofErr w:type="spellStart"/>
      <w:r w:rsidRPr="00B73D0E">
        <w:rPr>
          <w:rFonts w:ascii="Helvetica LT Std" w:eastAsia="Times New Roman" w:hAnsi="Helvetica LT Std" w:cs="Times New Roman"/>
          <w:color w:val="000000"/>
          <w:lang w:val="gl-ES" w:eastAsia="es-ES"/>
        </w:rPr>
        <w:t>web</w:t>
      </w:r>
      <w:proofErr w:type="spellEnd"/>
      <w:r w:rsidRPr="00B73D0E">
        <w:rPr>
          <w:rFonts w:ascii="Helvetica LT Std" w:eastAsia="Times New Roman" w:hAnsi="Helvetica LT Std" w:cs="Times New Roman"/>
          <w:color w:val="000000"/>
          <w:lang w:val="gl-ES" w:eastAsia="es-ES"/>
        </w:rPr>
        <w:t xml:space="preserve"> </w:t>
      </w:r>
      <w:hyperlink r:id="rId14" w:history="1">
        <w:r w:rsidRPr="00B73D0E">
          <w:rPr>
            <w:rFonts w:ascii="Helvetica LT Std" w:eastAsia="Times New Roman" w:hAnsi="Helvetica LT Std" w:cs="Times New Roman"/>
            <w:color w:val="000000"/>
            <w:lang w:val="gl-ES" w:eastAsia="es-ES"/>
          </w:rPr>
          <w:t>http://www.depourense.es</w:t>
        </w:r>
      </w:hyperlink>
      <w:r w:rsidRPr="00B73D0E">
        <w:rPr>
          <w:rFonts w:ascii="Helvetica LT Std" w:eastAsia="Times New Roman" w:hAnsi="Helvetica LT Std" w:cs="Times New Roman"/>
          <w:color w:val="000000"/>
          <w:lang w:val="gl-ES" w:eastAsia="es-ES"/>
        </w:rPr>
        <w:t>, enlace Sección de Subvencións, enlace Negociado de Concursos, concurso para a concesión de axudas a deportistas cualificados en modalidades deportivas individuais para o ano 2025, así como na Base de Datos Nacional de Subvencións.</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5ª apartado </w:t>
      </w:r>
      <w:proofErr w:type="spellStart"/>
      <w:r w:rsidRPr="00B73D0E">
        <w:rPr>
          <w:rFonts w:ascii="Helvetica LT Std" w:eastAsia="Times New Roman" w:hAnsi="Helvetica LT Std" w:cs="Times New Roman"/>
          <w:lang w:val="gl-ES" w:eastAsia="es-ES"/>
        </w:rPr>
        <w:t>3a</w:t>
      </w:r>
      <w:proofErr w:type="spellEnd"/>
      <w:r w:rsidRPr="00B73D0E">
        <w:rPr>
          <w:rFonts w:ascii="Helvetica LT Std" w:eastAsia="Times New Roman" w:hAnsi="Helvetica LT Std" w:cs="Times New Roman"/>
          <w:lang w:val="gl-ES" w:eastAsia="es-ES"/>
        </w:rPr>
        <w:t xml:space="preserve">) punto 9, realizaráselles unha comunicación persoal por </w:t>
      </w:r>
      <w:proofErr w:type="spellStart"/>
      <w:r w:rsidRPr="00B73D0E">
        <w:rPr>
          <w:rFonts w:ascii="Helvetica LT Std" w:eastAsia="Times New Roman" w:hAnsi="Helvetica LT Std" w:cs="Times New Roman"/>
          <w:lang w:val="gl-ES" w:eastAsia="es-ES"/>
        </w:rPr>
        <w:t>sms</w:t>
      </w:r>
      <w:proofErr w:type="spellEnd"/>
      <w:r w:rsidRPr="00B73D0E">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Décimo segunda: Xustificación e pago da subvención:</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As subvencións consideraranse xustificadas coa achega da certificación acreditativa dos méritos deportivos alegados, requirida na documentación para a valoración da solicitude, na base quinta, apartado b).</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Sen prexuízo do anterior, a Intervención da Deputación </w:t>
      </w:r>
      <w:r w:rsidRPr="00B73D0E">
        <w:rPr>
          <w:rFonts w:ascii="Helvetica LT Std" w:eastAsia="Times New Roman" w:hAnsi="Helvetica LT Std" w:cs="Times New Roman"/>
          <w:color w:val="000000"/>
          <w:lang w:val="gl-ES" w:eastAsia="es-ES"/>
        </w:rPr>
        <w:t>poderá realizar as oportunas funcións de inspección e control financeiro</w:t>
      </w:r>
      <w:r w:rsidRPr="00B73D0E">
        <w:rPr>
          <w:rFonts w:ascii="Helvetica LT Std" w:eastAsia="Times New Roman" w:hAnsi="Helvetica LT Std" w:cs="Times New Roman"/>
          <w:lang w:val="gl-ES" w:eastAsia="es-ES"/>
        </w:rPr>
        <w:t xml:space="preserve">, de conformidade co establecido na Lei xeral de subvencións.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themeColor="text1"/>
          <w:lang w:val="gl-ES" w:eastAsia="es-ES"/>
        </w:rPr>
      </w:pPr>
      <w:r w:rsidRPr="00B73D0E">
        <w:rPr>
          <w:rFonts w:ascii="Helvetica LT Std" w:eastAsia="Times New Roman" w:hAnsi="Helvetica LT Std" w:cs="Times New Roman"/>
          <w:color w:val="000000" w:themeColor="text1"/>
          <w:lang w:val="gl-ES" w:eastAsia="es-ES"/>
        </w:rPr>
        <w:t>O pago das subvencións realizarase mediante unha transferencia bancaria ao número de conta indicado polo beneficiario.</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 xml:space="preserve">Décimo terceira.- Obrigas dos beneficiarios: </w:t>
      </w:r>
    </w:p>
    <w:p w:rsidR="00B73D0E" w:rsidRPr="00B73D0E" w:rsidRDefault="00B73D0E" w:rsidP="00B73D0E">
      <w:pPr>
        <w:spacing w:after="0" w:line="276" w:lineRule="auto"/>
        <w:contextualSpacing/>
        <w:jc w:val="both"/>
        <w:rPr>
          <w:rFonts w:ascii="Helvetica LT Std" w:eastAsia="Times New Roman" w:hAnsi="Helvetica LT Std" w:cs="Times New Roman"/>
          <w:lang w:val="gl-ES" w:eastAsia="es-ES"/>
        </w:rPr>
      </w:pPr>
      <w:r w:rsidRPr="00B73D0E">
        <w:rPr>
          <w:rFonts w:ascii="Helvetica LT Std" w:eastAsia="Times New Roman" w:hAnsi="Helvetica LT Std" w:cs="Times New Roman"/>
          <w:lang w:val="gl-ES" w:eastAsia="es-ES"/>
        </w:rPr>
        <w:t xml:space="preserve">Con carácter xeral, os beneficiarios asumirán todas as obrigas impostas pola Lei xeral de subvencións. En particular, quedan suxeitos ás obrigas de control financeiro e reintegro nos casos previstos na dita lei. </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Décimo cuarta.- Compatibilidade con outras axudas ou subvencións públicas ou privadas:</w:t>
      </w:r>
    </w:p>
    <w:p w:rsidR="00B73D0E" w:rsidRPr="00B73D0E" w:rsidRDefault="00B73D0E" w:rsidP="00B73D0E">
      <w:pPr>
        <w:spacing w:after="0" w:line="276" w:lineRule="auto"/>
        <w:contextualSpacing/>
        <w:jc w:val="both"/>
        <w:rPr>
          <w:rFonts w:ascii="Helvetica LT Std" w:eastAsia="Times New Roman" w:hAnsi="Helvetica LT Std" w:cs="Times New Roman"/>
          <w:bCs/>
          <w:lang w:val="gl-ES" w:eastAsia="es-ES"/>
        </w:rPr>
      </w:pPr>
      <w:r w:rsidRPr="00B73D0E">
        <w:rPr>
          <w:rFonts w:ascii="Helvetica LT Std" w:eastAsia="Times New Roman" w:hAnsi="Helvetica LT Std" w:cs="Times New Roman"/>
          <w:color w:val="000000"/>
          <w:lang w:val="gl-ES" w:eastAsia="es-ES"/>
        </w:rPr>
        <w:t xml:space="preserve">1. As subvencións concedidas ao abeiro desta convocatoria son compatibles: </w:t>
      </w:r>
    </w:p>
    <w:p w:rsidR="00B73D0E" w:rsidRPr="00B73D0E" w:rsidRDefault="00B73D0E" w:rsidP="00B73D0E">
      <w:pPr>
        <w:spacing w:after="0" w:line="276" w:lineRule="auto"/>
        <w:contextualSpacing/>
        <w:jc w:val="both"/>
        <w:rPr>
          <w:rFonts w:ascii="Helvetica LT Std" w:eastAsia="Times New Roman" w:hAnsi="Helvetica LT Std" w:cs="Times New Roman"/>
          <w:bCs/>
          <w:lang w:val="gl-ES" w:eastAsia="es-ES"/>
        </w:rPr>
      </w:pPr>
      <w:r w:rsidRPr="00B73D0E">
        <w:rPr>
          <w:rFonts w:ascii="Helvetica LT Std" w:eastAsia="Times New Roman" w:hAnsi="Helvetica LT Std" w:cs="Times New Roman"/>
          <w:bCs/>
          <w:lang w:val="gl-ES" w:eastAsia="es-ES"/>
        </w:rPr>
        <w:t xml:space="preserve">a) </w:t>
      </w:r>
      <w:r w:rsidRPr="00B73D0E">
        <w:rPr>
          <w:rFonts w:ascii="Helvetica LT Std" w:eastAsia="Times New Roman" w:hAnsi="Helvetica LT Std" w:cs="Times New Roman"/>
          <w:color w:val="000000"/>
          <w:lang w:val="gl-ES" w:eastAsia="es-ES"/>
        </w:rPr>
        <w:t>Con calquera outra axuda ou patrocinio público ou privado que poidan recibir os deportistas.</w:t>
      </w:r>
    </w:p>
    <w:p w:rsidR="00B73D0E" w:rsidRPr="00B73D0E" w:rsidRDefault="00B73D0E" w:rsidP="00B73D0E">
      <w:pPr>
        <w:spacing w:after="0" w:line="276" w:lineRule="auto"/>
        <w:contextualSpacing/>
        <w:jc w:val="both"/>
        <w:rPr>
          <w:rFonts w:ascii="Helvetica LT Std" w:eastAsia="Times New Roman" w:hAnsi="Helvetica LT Std" w:cs="Times New Roman"/>
          <w:bCs/>
          <w:lang w:val="gl-ES" w:eastAsia="es-ES"/>
        </w:rPr>
      </w:pPr>
      <w:r w:rsidRPr="00B73D0E">
        <w:rPr>
          <w:rFonts w:ascii="Helvetica LT Std" w:eastAsia="Times New Roman" w:hAnsi="Helvetica LT Std" w:cs="Times New Roman"/>
          <w:bCs/>
          <w:lang w:val="gl-ES" w:eastAsia="es-ES"/>
        </w:rPr>
        <w:t xml:space="preserve">b) </w:t>
      </w:r>
      <w:r w:rsidRPr="00B73D0E">
        <w:rPr>
          <w:rFonts w:ascii="Helvetica LT Std" w:eastAsia="Times New Roman" w:hAnsi="Helvetica LT Std" w:cs="Times New Roman"/>
          <w:color w:val="000000"/>
          <w:lang w:val="gl-ES" w:eastAsia="es-ES"/>
        </w:rPr>
        <w:t xml:space="preserve">Con calquera subvención pública que teña unha finalidade diferente, sen prexuízo do establecido no apartado 2. </w:t>
      </w:r>
    </w:p>
    <w:p w:rsidR="00B73D0E" w:rsidRPr="00B73D0E" w:rsidRDefault="00B73D0E" w:rsidP="00B73D0E">
      <w:pPr>
        <w:spacing w:after="0" w:line="276" w:lineRule="auto"/>
        <w:contextualSpacing/>
        <w:jc w:val="both"/>
        <w:rPr>
          <w:rFonts w:ascii="Helvetica LT Std" w:eastAsia="Times New Roman" w:hAnsi="Helvetica LT Std" w:cs="Times New Roman"/>
          <w:bCs/>
          <w:lang w:val="gl-ES" w:eastAsia="es-ES"/>
        </w:rPr>
      </w:pPr>
      <w:r w:rsidRPr="00B73D0E">
        <w:rPr>
          <w:rFonts w:ascii="Helvetica LT Std" w:eastAsia="Times New Roman" w:hAnsi="Helvetica LT Std" w:cs="Times New Roman"/>
          <w:bCs/>
          <w:lang w:val="gl-ES" w:eastAsia="es-ES"/>
        </w:rPr>
        <w:t xml:space="preserve">c) </w:t>
      </w:r>
      <w:r w:rsidRPr="00B73D0E">
        <w:rPr>
          <w:rFonts w:ascii="Helvetica LT Std" w:eastAsia="Times New Roman" w:hAnsi="Helvetica LT Std" w:cs="Times New Roman"/>
          <w:color w:val="000000"/>
          <w:lang w:val="gl-ES" w:eastAsia="es-ES"/>
        </w:rPr>
        <w:t xml:space="preserve">Con subvencións públicas para a mesma finalidade, sempre que sexan concedidas por administracións distintas da propia Deputación de Ourense ou do </w:t>
      </w:r>
      <w:proofErr w:type="spellStart"/>
      <w:r w:rsidRPr="00B73D0E">
        <w:rPr>
          <w:rFonts w:ascii="Helvetica LT Std" w:eastAsia="Times New Roman" w:hAnsi="Helvetica LT Std" w:cs="Times New Roman"/>
          <w:color w:val="000000"/>
          <w:lang w:val="gl-ES" w:eastAsia="es-ES"/>
        </w:rPr>
        <w:t>INORDE</w:t>
      </w:r>
      <w:proofErr w:type="spellEnd"/>
      <w:r w:rsidRPr="00B73D0E">
        <w:rPr>
          <w:rFonts w:ascii="Helvetica LT Std" w:eastAsia="Times New Roman" w:hAnsi="Helvetica LT Std" w:cs="Times New Roman"/>
          <w:color w:val="000000"/>
          <w:lang w:val="gl-ES" w:eastAsia="es-ES"/>
        </w:rPr>
        <w:t>.</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2. Sen prexuízo do anterior, ningún deportista individual poderá recibir da Deputación Provincial de Ourense ou do </w:t>
      </w:r>
      <w:proofErr w:type="spellStart"/>
      <w:r w:rsidRPr="00B73D0E">
        <w:rPr>
          <w:rFonts w:ascii="Helvetica LT Std" w:eastAsia="Times New Roman" w:hAnsi="Helvetica LT Std" w:cs="Times New Roman"/>
          <w:color w:val="000000"/>
          <w:lang w:val="gl-ES" w:eastAsia="es-ES"/>
        </w:rPr>
        <w:t>INORDE</w:t>
      </w:r>
      <w:proofErr w:type="spellEnd"/>
      <w:r w:rsidRPr="00B73D0E">
        <w:rPr>
          <w:rFonts w:ascii="Helvetica LT Std" w:eastAsia="Times New Roman" w:hAnsi="Helvetica LT Std" w:cs="Times New Roman"/>
          <w:color w:val="000000"/>
          <w:lang w:val="gl-ES" w:eastAsia="es-ES"/>
        </w:rPr>
        <w:t xml:space="preserve"> subvencións durante o exercicio 2025 que, en conxunto, sumen un importe superior a 3.000 euros, polo que, se é o caso, na resolución desta convocatoria se axustará o importe concedido das subvencións que correspondesen para que non se exceda o dito límite. </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No suposto de que as subvencións xa concedidas pola Deputación ou o </w:t>
      </w:r>
      <w:proofErr w:type="spellStart"/>
      <w:r w:rsidRPr="00B73D0E">
        <w:rPr>
          <w:rFonts w:ascii="Helvetica LT Std" w:eastAsia="Times New Roman" w:hAnsi="Helvetica LT Std" w:cs="Times New Roman"/>
          <w:color w:val="000000"/>
          <w:lang w:val="gl-ES" w:eastAsia="es-ES"/>
        </w:rPr>
        <w:t>INORDE</w:t>
      </w:r>
      <w:proofErr w:type="spellEnd"/>
      <w:r w:rsidRPr="00B73D0E">
        <w:rPr>
          <w:rFonts w:ascii="Helvetica LT Std" w:eastAsia="Times New Roman" w:hAnsi="Helvetica LT Std" w:cs="Times New Roman"/>
          <w:color w:val="000000"/>
          <w:lang w:val="gl-ES" w:eastAsia="es-ES"/>
        </w:rPr>
        <w:t xml:space="preserve"> tivesen un importe igual ou superior a 3.000 euros, non procederá a concesión de subvención ao abeiro desta convocatoria, sen prexuízo de que a resolución do concurso poida proceder a un recoñecemento formal do mérito deportivo do solicitante. </w:t>
      </w:r>
    </w:p>
    <w:p w:rsidR="00B73D0E" w:rsidRPr="00B73D0E" w:rsidRDefault="00B73D0E" w:rsidP="00B73D0E">
      <w:pPr>
        <w:keepNext/>
        <w:spacing w:after="0" w:line="276" w:lineRule="auto"/>
        <w:contextualSpacing/>
        <w:jc w:val="both"/>
        <w:outlineLvl w:val="0"/>
        <w:rPr>
          <w:rFonts w:ascii="Helvetica LT Std" w:eastAsia="Times New Roman" w:hAnsi="Helvetica LT Std" w:cs="Times New Roman"/>
          <w:b/>
          <w:color w:val="000000"/>
          <w:u w:val="single"/>
          <w:lang w:val="gl-ES" w:eastAsia="es-ES"/>
        </w:rPr>
      </w:pPr>
      <w:r w:rsidRPr="00B73D0E">
        <w:rPr>
          <w:rFonts w:ascii="Helvetica LT Std" w:eastAsia="Times New Roman" w:hAnsi="Helvetica LT Std" w:cs="Times New Roman"/>
          <w:b/>
          <w:color w:val="000000"/>
          <w:u w:val="single"/>
          <w:lang w:val="gl-ES" w:eastAsia="es-ES"/>
        </w:rPr>
        <w:t>Décimo quinta.- Reintegro ou perda do dereito ao cobro das subvencións:</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w:t>
      </w:r>
    </w:p>
    <w:p w:rsidR="00B73D0E" w:rsidRPr="00B73D0E" w:rsidRDefault="00B73D0E" w:rsidP="00B73D0E">
      <w:pPr>
        <w:spacing w:after="0" w:line="276" w:lineRule="auto"/>
        <w:contextualSpacing/>
        <w:jc w:val="both"/>
        <w:rPr>
          <w:rFonts w:ascii="Helvetica LT Std" w:eastAsia="Times New Roman" w:hAnsi="Helvetica LT Std" w:cs="Times New Roman"/>
          <w:color w:val="000000"/>
          <w:lang w:val="gl-ES" w:eastAsia="es-ES"/>
        </w:rPr>
      </w:pPr>
      <w:r w:rsidRPr="00B73D0E">
        <w:rPr>
          <w:rFonts w:ascii="Helvetica LT Std" w:eastAsia="Times New Roman" w:hAnsi="Helvetica LT Std" w:cs="Times New Roman"/>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B73D0E" w:rsidRPr="00B73D0E" w:rsidRDefault="00B73D0E" w:rsidP="00B73D0E">
      <w:pPr>
        <w:spacing w:after="0" w:line="276" w:lineRule="auto"/>
        <w:contextualSpacing/>
        <w:jc w:val="both"/>
        <w:rPr>
          <w:rFonts w:ascii="Helvetica LT Std" w:eastAsia="Times New Roman" w:hAnsi="Helvetica LT Std" w:cs="Times New Roman"/>
          <w:b/>
          <w:bCs/>
          <w:u w:val="single"/>
          <w:lang w:val="gl-ES" w:eastAsia="es-ES"/>
        </w:rPr>
      </w:pPr>
      <w:r w:rsidRPr="00B73D0E">
        <w:rPr>
          <w:rFonts w:ascii="Helvetica LT Std" w:eastAsia="Times New Roman" w:hAnsi="Helvetica LT Std" w:cs="Times New Roman"/>
          <w:b/>
          <w:bCs/>
          <w:u w:val="single"/>
          <w:lang w:val="gl-ES" w:eastAsia="es-ES"/>
        </w:rPr>
        <w:t>Décimo sexta.-  Normativa supletoria:</w:t>
      </w:r>
    </w:p>
    <w:p w:rsidR="00B73D0E" w:rsidRPr="00697F3C" w:rsidRDefault="00B73D0E" w:rsidP="00B73D0E">
      <w:pPr>
        <w:spacing w:line="276" w:lineRule="auto"/>
        <w:contextualSpacing/>
        <w:jc w:val="both"/>
        <w:rPr>
          <w:rFonts w:ascii="Helvetica LT Std" w:eastAsia="Times New Roman" w:hAnsi="Helvetica LT Std" w:cs="Times New Roman"/>
          <w:bCs/>
          <w:lang w:val="gl-ES" w:eastAsia="es-ES"/>
        </w:rPr>
      </w:pPr>
      <w:r w:rsidRPr="00B73D0E">
        <w:rPr>
          <w:rFonts w:ascii="Helvetica LT Std" w:eastAsia="Times New Roman" w:hAnsi="Helvetica LT Std" w:cs="Times New Roman"/>
          <w:color w:val="000000"/>
          <w:lang w:val="gl-ES" w:eastAsia="x-none"/>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A26B3B" w:rsidRPr="00697F3C" w:rsidRDefault="00A26B3B" w:rsidP="00A26B3B">
      <w:pPr>
        <w:spacing w:line="276" w:lineRule="auto"/>
        <w:contextualSpacing/>
        <w:jc w:val="both"/>
        <w:rPr>
          <w:rFonts w:ascii="Helvetica LT Std" w:hAnsi="Helvetica LT Std" w:cs="Times New Roman"/>
          <w:lang w:val="gl-ES"/>
        </w:rPr>
      </w:pPr>
    </w:p>
    <w:p w:rsidR="00212C9A" w:rsidRPr="00697F3C" w:rsidRDefault="00212C9A" w:rsidP="00A26B3B">
      <w:pPr>
        <w:spacing w:line="276" w:lineRule="auto"/>
        <w:contextualSpacing/>
        <w:jc w:val="both"/>
        <w:rPr>
          <w:rFonts w:ascii="Helvetica LT Std" w:hAnsi="Helvetica LT Std" w:cs="Times New Roman"/>
          <w:lang w:val="gl-ES"/>
        </w:rPr>
      </w:pPr>
      <w:r w:rsidRPr="00697F3C">
        <w:rPr>
          <w:rFonts w:ascii="Helvetica LT Std" w:hAnsi="Helvetica LT Std" w:cs="Times New Roman"/>
          <w:lang w:val="gl-ES"/>
        </w:rPr>
        <w:t xml:space="preserve">Contra este acordo pódese interpor, </w:t>
      </w:r>
      <w:proofErr w:type="spellStart"/>
      <w:r w:rsidRPr="00697F3C">
        <w:rPr>
          <w:rFonts w:ascii="Helvetica LT Std" w:hAnsi="Helvetica LT Std" w:cs="Times New Roman"/>
          <w:lang w:val="gl-ES"/>
        </w:rPr>
        <w:t>potestativamente</w:t>
      </w:r>
      <w:proofErr w:type="spellEnd"/>
      <w:r w:rsidRPr="00697F3C">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w:t>
      </w:r>
      <w:proofErr w:type="spellStart"/>
      <w:r w:rsidRPr="00697F3C">
        <w:rPr>
          <w:rFonts w:ascii="Helvetica LT Std" w:hAnsi="Helvetica LT Std" w:cs="Times New Roman"/>
          <w:lang w:val="gl-ES"/>
        </w:rPr>
        <w:t>BOP</w:t>
      </w:r>
      <w:proofErr w:type="spellEnd"/>
      <w:r w:rsidRPr="00697F3C">
        <w:rPr>
          <w:rFonts w:ascii="Helvetica LT Std" w:hAnsi="Helvetica LT Std" w:cs="Times New Roman"/>
          <w:lang w:val="gl-ES"/>
        </w:rPr>
        <w:t>.</w:t>
      </w:r>
    </w:p>
    <w:sectPr w:rsidR="00212C9A" w:rsidRPr="00697F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33917DB"/>
    <w:multiLevelType w:val="hybridMultilevel"/>
    <w:tmpl w:val="B40CC6EE"/>
    <w:lvl w:ilvl="0" w:tplc="4C4EDD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5A566FC5"/>
    <w:multiLevelType w:val="hybridMultilevel"/>
    <w:tmpl w:val="7BC6F70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3"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2634"/>
    <w:rsid w:val="000F6099"/>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A30E2"/>
    <w:rsid w:val="002A4B24"/>
    <w:rsid w:val="002D791B"/>
    <w:rsid w:val="002E4175"/>
    <w:rsid w:val="002F281A"/>
    <w:rsid w:val="002F459A"/>
    <w:rsid w:val="002F65C3"/>
    <w:rsid w:val="00306070"/>
    <w:rsid w:val="00310FB5"/>
    <w:rsid w:val="00316240"/>
    <w:rsid w:val="00334BDA"/>
    <w:rsid w:val="00351A9E"/>
    <w:rsid w:val="0035247D"/>
    <w:rsid w:val="0036616F"/>
    <w:rsid w:val="00373F97"/>
    <w:rsid w:val="00375CBA"/>
    <w:rsid w:val="003934CD"/>
    <w:rsid w:val="003939C5"/>
    <w:rsid w:val="003A07E2"/>
    <w:rsid w:val="003A23DB"/>
    <w:rsid w:val="003C217C"/>
    <w:rsid w:val="003F5128"/>
    <w:rsid w:val="003F646B"/>
    <w:rsid w:val="00413957"/>
    <w:rsid w:val="004158BD"/>
    <w:rsid w:val="00420D2C"/>
    <w:rsid w:val="00454794"/>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6E82"/>
    <w:rsid w:val="0055771E"/>
    <w:rsid w:val="005B55CF"/>
    <w:rsid w:val="005C1A13"/>
    <w:rsid w:val="005C53AB"/>
    <w:rsid w:val="005D5840"/>
    <w:rsid w:val="005F0417"/>
    <w:rsid w:val="00600486"/>
    <w:rsid w:val="00600670"/>
    <w:rsid w:val="0060668A"/>
    <w:rsid w:val="0065401F"/>
    <w:rsid w:val="006625E7"/>
    <w:rsid w:val="00663467"/>
    <w:rsid w:val="00697F3C"/>
    <w:rsid w:val="006A7200"/>
    <w:rsid w:val="006B3D8A"/>
    <w:rsid w:val="00712937"/>
    <w:rsid w:val="0071394A"/>
    <w:rsid w:val="00746496"/>
    <w:rsid w:val="007B6ED6"/>
    <w:rsid w:val="007D0BBF"/>
    <w:rsid w:val="007E649F"/>
    <w:rsid w:val="007F0E62"/>
    <w:rsid w:val="0083154C"/>
    <w:rsid w:val="00835E58"/>
    <w:rsid w:val="008611EA"/>
    <w:rsid w:val="0086768C"/>
    <w:rsid w:val="00877B07"/>
    <w:rsid w:val="00885336"/>
    <w:rsid w:val="008957E2"/>
    <w:rsid w:val="00896BB1"/>
    <w:rsid w:val="008A2716"/>
    <w:rsid w:val="008A4E00"/>
    <w:rsid w:val="008B0EE7"/>
    <w:rsid w:val="008B17DA"/>
    <w:rsid w:val="008C063B"/>
    <w:rsid w:val="008D1D16"/>
    <w:rsid w:val="008D6D95"/>
    <w:rsid w:val="008E652E"/>
    <w:rsid w:val="008E7EFA"/>
    <w:rsid w:val="009641AF"/>
    <w:rsid w:val="00967698"/>
    <w:rsid w:val="00996E16"/>
    <w:rsid w:val="009B30CC"/>
    <w:rsid w:val="009D39A7"/>
    <w:rsid w:val="00A1130F"/>
    <w:rsid w:val="00A1667B"/>
    <w:rsid w:val="00A26B3B"/>
    <w:rsid w:val="00A94D32"/>
    <w:rsid w:val="00A9509F"/>
    <w:rsid w:val="00A955DE"/>
    <w:rsid w:val="00A95797"/>
    <w:rsid w:val="00AB5B8B"/>
    <w:rsid w:val="00AC74E2"/>
    <w:rsid w:val="00AD5AB6"/>
    <w:rsid w:val="00AE14DC"/>
    <w:rsid w:val="00AE4440"/>
    <w:rsid w:val="00AF6520"/>
    <w:rsid w:val="00B0683E"/>
    <w:rsid w:val="00B3019D"/>
    <w:rsid w:val="00B42F7D"/>
    <w:rsid w:val="00B51AEF"/>
    <w:rsid w:val="00B62E06"/>
    <w:rsid w:val="00B73D0E"/>
    <w:rsid w:val="00B77440"/>
    <w:rsid w:val="00B82D8E"/>
    <w:rsid w:val="00B861E0"/>
    <w:rsid w:val="00B93D09"/>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5299"/>
    <w:rsid w:val="00CA6665"/>
    <w:rsid w:val="00CB7EBB"/>
    <w:rsid w:val="00CD5233"/>
    <w:rsid w:val="00D00DCE"/>
    <w:rsid w:val="00D0174C"/>
    <w:rsid w:val="00D07795"/>
    <w:rsid w:val="00D16E23"/>
    <w:rsid w:val="00D317B8"/>
    <w:rsid w:val="00D36A19"/>
    <w:rsid w:val="00D43215"/>
    <w:rsid w:val="00D7312B"/>
    <w:rsid w:val="00D84325"/>
    <w:rsid w:val="00DD7CFB"/>
    <w:rsid w:val="00DF6FC8"/>
    <w:rsid w:val="00E00489"/>
    <w:rsid w:val="00E03404"/>
    <w:rsid w:val="00E33998"/>
    <w:rsid w:val="00E35A0B"/>
    <w:rsid w:val="00E37C1D"/>
    <w:rsid w:val="00E40815"/>
    <w:rsid w:val="00E47C43"/>
    <w:rsid w:val="00E75135"/>
    <w:rsid w:val="00E759BB"/>
    <w:rsid w:val="00E83778"/>
    <w:rsid w:val="00E84D55"/>
    <w:rsid w:val="00EA44C9"/>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fontTable" Target="fontTable.xm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14</Pages>
  <Words>6301</Words>
  <Characters>34656</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cp:lastPrinted>2024-01-12T07:35:00Z</cp:lastPrinted>
  <dcterms:created xsi:type="dcterms:W3CDTF">2025-01-23T11:26:00Z</dcterms:created>
  <dcterms:modified xsi:type="dcterms:W3CDTF">2025-01-23T13:14:00Z</dcterms:modified>
</cp:coreProperties>
</file>