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9AD671" w14:textId="038A0D63" w:rsidR="007C3E05" w:rsidRDefault="007C3E05"/>
    <w:p w14:paraId="772194AC" w14:textId="77777777" w:rsidR="007C3E05" w:rsidRDefault="007C3E05">
      <w:pPr>
        <w:pStyle w:val="Textoindependiente"/>
        <w:rPr>
          <w:rFonts w:ascii="Times New Roman"/>
          <w:sz w:val="20"/>
        </w:rPr>
      </w:pPr>
    </w:p>
    <w:p w14:paraId="5E5192B4" w14:textId="77777777" w:rsidR="007C3E05" w:rsidRDefault="007C3E05">
      <w:pPr>
        <w:pStyle w:val="Textoindependiente"/>
        <w:spacing w:before="6"/>
        <w:rPr>
          <w:rFonts w:ascii="Times New Roman"/>
          <w:sz w:val="23"/>
        </w:rPr>
      </w:pPr>
    </w:p>
    <w:p w14:paraId="7A75E5EB" w14:textId="77777777" w:rsidR="007C3E05" w:rsidRDefault="00994FEA">
      <w:pPr>
        <w:pStyle w:val="Ttulo2"/>
        <w:spacing w:line="276" w:lineRule="auto"/>
        <w:ind w:left="229" w:right="336" w:firstLine="0"/>
        <w:jc w:val="both"/>
      </w:pPr>
      <w:r>
        <w:t>CONVOCATORIA P</w:t>
      </w:r>
      <w:r>
        <w:t>ARA EL OTORGAMIENTO DE SUBVENCIONES A ENTIDADES Y ASOCIACIONES, POR EL DESARROLLO DE ACTIVIDADES Y PROYECTOS DE INTERÉS PARA EL MUNICIPIO DE DELTEBRE PARA EL AÑO 2025</w:t>
      </w:r>
    </w:p>
    <w:p w14:paraId="1802631B" w14:textId="77777777" w:rsidR="007C3E05" w:rsidRDefault="007C3E05">
      <w:pPr>
        <w:pStyle w:val="Textoindependiente"/>
        <w:spacing w:before="7"/>
        <w:rPr>
          <w:b/>
          <w:sz w:val="27"/>
        </w:rPr>
      </w:pPr>
    </w:p>
    <w:p w14:paraId="2EA0CAAB" w14:textId="77777777" w:rsidR="007C3E05" w:rsidRDefault="00994FEA">
      <w:pPr>
        <w:pStyle w:val="Prrafodelista"/>
        <w:numPr>
          <w:ilvl w:val="0"/>
          <w:numId w:val="11"/>
        </w:numPr>
        <w:tabs>
          <w:tab w:val="left" w:pos="674"/>
        </w:tabs>
        <w:ind w:hanging="246"/>
        <w:jc w:val="left"/>
        <w:rPr>
          <w:b/>
        </w:rPr>
      </w:pPr>
      <w:r>
        <w:rPr>
          <w:b/>
          <w:sz w:val="24"/>
        </w:rPr>
        <w:t>OBJETO, RÉGIMEN Y FINALIDAD</w:t>
      </w:r>
    </w:p>
    <w:p w14:paraId="698BBD03" w14:textId="77777777" w:rsidR="007C3E05" w:rsidRDefault="00994FEA">
      <w:pPr>
        <w:pStyle w:val="Textoindependiente"/>
        <w:spacing w:before="135" w:line="276" w:lineRule="auto"/>
        <w:ind w:left="344" w:right="369"/>
        <w:jc w:val="both"/>
      </w:pPr>
      <w:r>
        <w:t>El objeto de esta convocatoria y sus bases homónimas es regu</w:t>
      </w:r>
      <w:r>
        <w:t xml:space="preserve">lar la concesión de subvenciones en régimen de concurrencia competitiva, que otorga el Ayuntamiento de Deltebre, destinadas a aquellas entidades y asociaciones privadas y sin ánimo de lucro que lleven a cabo proyectos y actividades en el término municipal </w:t>
      </w:r>
      <w:r>
        <w:t>de Deltebre o fuera de éste, en caso de que se considere de interés para la proyección exterior del municipio y siempre de acuerdo con las finalidades públicas que se establezcan por parte del Ayuntamiento.</w:t>
      </w:r>
    </w:p>
    <w:p w14:paraId="30DF1374" w14:textId="77777777" w:rsidR="007C3E05" w:rsidRDefault="007C3E05">
      <w:pPr>
        <w:pStyle w:val="Textoindependiente"/>
        <w:spacing w:before="3"/>
        <w:rPr>
          <w:sz w:val="28"/>
        </w:rPr>
      </w:pPr>
    </w:p>
    <w:p w14:paraId="78FA0A2D" w14:textId="77777777" w:rsidR="007C3E05" w:rsidRDefault="00994FEA">
      <w:pPr>
        <w:pStyle w:val="Ttulo2"/>
        <w:numPr>
          <w:ilvl w:val="0"/>
          <w:numId w:val="11"/>
        </w:numPr>
        <w:tabs>
          <w:tab w:val="left" w:pos="508"/>
        </w:tabs>
        <w:ind w:left="507" w:hanging="248"/>
        <w:jc w:val="left"/>
        <w:rPr>
          <w:sz w:val="22"/>
        </w:rPr>
      </w:pPr>
      <w:r>
        <w:t>BENEFICIARIOS</w:t>
      </w:r>
    </w:p>
    <w:p w14:paraId="2B6553AA" w14:textId="77777777" w:rsidR="007C3E05" w:rsidRDefault="00994FEA">
      <w:pPr>
        <w:pStyle w:val="Textoindependiente"/>
        <w:spacing w:before="176" w:line="276" w:lineRule="auto"/>
        <w:ind w:left="344" w:right="371"/>
        <w:jc w:val="both"/>
      </w:pPr>
      <w:r>
        <w:t xml:space="preserve">Podrán ser destinatarios de estas </w:t>
      </w:r>
      <w:r>
        <w:t>subvenciones, las entidades y asociaciones sin ánimo de lucro que lleven a cabo la actividad o actividades subvencionables y que den cumplimiento a los requisitos previstos en las presentes bases.</w:t>
      </w:r>
    </w:p>
    <w:p w14:paraId="69476936" w14:textId="77777777" w:rsidR="007C3E05" w:rsidRDefault="00994FEA">
      <w:pPr>
        <w:pStyle w:val="Textoindependiente"/>
        <w:spacing w:before="91" w:line="276" w:lineRule="auto"/>
        <w:ind w:left="344" w:right="371"/>
        <w:jc w:val="both"/>
      </w:pPr>
      <w:r>
        <w:t>No podrán ser destinatarios, beneficiarios de las subvencio</w:t>
      </w:r>
      <w:r>
        <w:t xml:space="preserve">nes previstas en las bases de referencia ni las AMPA, ni los centros educativos ni asimilados, ni los clubes de fútbol que compiten de forma oficial y federada, ni las escuelas de fútbol que compiten de forma oficial y federada, ni las fundaciones, ni las </w:t>
      </w:r>
      <w:r>
        <w:t>asociaciones protectoras de los animales, ni las asociaciones de cazadores. La mayoría de estos colectivos disponen de bases y convocatorias específicas para sus proyectos.</w:t>
      </w:r>
    </w:p>
    <w:p w14:paraId="739C2F41" w14:textId="77777777" w:rsidR="007C3E05" w:rsidRDefault="00994FEA">
      <w:pPr>
        <w:pStyle w:val="Textoindependiente"/>
        <w:spacing w:before="94" w:line="276" w:lineRule="auto"/>
        <w:ind w:left="344" w:right="369"/>
        <w:jc w:val="both"/>
      </w:pPr>
      <w:r>
        <w:t>Los beneficiarios deben cumplir los requisitos previstos en el artículo 13.2 de la ley 38/2003, de 17 de noviembre, general de subvenciones.</w:t>
      </w:r>
    </w:p>
    <w:p w14:paraId="49CDCD5E" w14:textId="77777777" w:rsidR="007C3E05" w:rsidRDefault="007C3E05">
      <w:pPr>
        <w:pStyle w:val="Textoindependiente"/>
        <w:spacing w:before="9"/>
        <w:rPr>
          <w:sz w:val="27"/>
        </w:rPr>
      </w:pPr>
    </w:p>
    <w:p w14:paraId="774C799E" w14:textId="77777777" w:rsidR="007C3E05" w:rsidRDefault="00994FEA">
      <w:pPr>
        <w:pStyle w:val="Textoindependiente"/>
        <w:spacing w:before="1"/>
        <w:ind w:left="344"/>
        <w:jc w:val="both"/>
      </w:pPr>
      <w:r>
        <w:t>Requisitos de los beneficiarios:</w:t>
      </w:r>
    </w:p>
    <w:p w14:paraId="4BE2A6DF" w14:textId="77777777" w:rsidR="007C3E05" w:rsidRDefault="007C3E05">
      <w:pPr>
        <w:pStyle w:val="Textoindependiente"/>
        <w:spacing w:before="3"/>
        <w:rPr>
          <w:sz w:val="31"/>
        </w:rPr>
      </w:pPr>
    </w:p>
    <w:p w14:paraId="5128983F" w14:textId="77777777" w:rsidR="007C3E05" w:rsidRDefault="00994FEA">
      <w:pPr>
        <w:pStyle w:val="Prrafodelista"/>
        <w:numPr>
          <w:ilvl w:val="1"/>
          <w:numId w:val="11"/>
        </w:numPr>
        <w:tabs>
          <w:tab w:val="left" w:pos="1064"/>
          <w:tab w:val="left" w:pos="1065"/>
        </w:tabs>
        <w:ind w:left="1064" w:hanging="364"/>
        <w:rPr>
          <w:rFonts w:ascii="Symbol" w:hAnsi="Symbol"/>
        </w:rPr>
      </w:pPr>
      <w:r>
        <w:rPr>
          <w:sz w:val="24"/>
        </w:rPr>
        <w:t>Estar legalmente constituidas y activas.</w:t>
      </w:r>
    </w:p>
    <w:p w14:paraId="1D657D8F" w14:textId="77777777" w:rsidR="007C3E05" w:rsidRDefault="00994FEA">
      <w:pPr>
        <w:pStyle w:val="Prrafodelista"/>
        <w:numPr>
          <w:ilvl w:val="1"/>
          <w:numId w:val="11"/>
        </w:numPr>
        <w:tabs>
          <w:tab w:val="left" w:pos="1064"/>
          <w:tab w:val="left" w:pos="1065"/>
        </w:tabs>
        <w:spacing w:before="75"/>
        <w:ind w:left="1064" w:hanging="364"/>
        <w:rPr>
          <w:rFonts w:ascii="Symbol" w:hAnsi="Symbol"/>
        </w:rPr>
      </w:pPr>
      <w:r>
        <w:rPr>
          <w:sz w:val="24"/>
        </w:rPr>
        <w:t>Tener sede social o delegación en el té</w:t>
      </w:r>
      <w:r>
        <w:rPr>
          <w:sz w:val="24"/>
        </w:rPr>
        <w:t>rmino municipal de Deltebre.</w:t>
      </w:r>
    </w:p>
    <w:p w14:paraId="598E942A" w14:textId="77777777" w:rsidR="007C3E05" w:rsidRDefault="00994FEA">
      <w:pPr>
        <w:pStyle w:val="Prrafodelista"/>
        <w:numPr>
          <w:ilvl w:val="1"/>
          <w:numId w:val="11"/>
        </w:numPr>
        <w:tabs>
          <w:tab w:val="left" w:pos="1064"/>
          <w:tab w:val="left" w:pos="1065"/>
        </w:tabs>
        <w:spacing w:before="76"/>
        <w:ind w:left="1064" w:hanging="364"/>
        <w:rPr>
          <w:rFonts w:ascii="Symbol" w:hAnsi="Symbol"/>
        </w:rPr>
      </w:pPr>
      <w:r>
        <w:rPr>
          <w:sz w:val="24"/>
        </w:rPr>
        <w:t>Estar inscritas en el Registro de Entidades del Municipio de Deltebre.</w:t>
      </w:r>
    </w:p>
    <w:p w14:paraId="4DD6F875" w14:textId="77777777" w:rsidR="007C3E05" w:rsidRDefault="00994FEA">
      <w:pPr>
        <w:pStyle w:val="Prrafodelista"/>
        <w:numPr>
          <w:ilvl w:val="1"/>
          <w:numId w:val="11"/>
        </w:numPr>
        <w:tabs>
          <w:tab w:val="left" w:pos="1065"/>
        </w:tabs>
        <w:spacing w:before="72" w:line="276" w:lineRule="auto"/>
        <w:ind w:left="1074" w:right="371" w:hanging="360"/>
        <w:jc w:val="both"/>
        <w:rPr>
          <w:rFonts w:ascii="Symbol" w:hAnsi="Symbol"/>
        </w:rPr>
      </w:pPr>
      <w:r>
        <w:rPr>
          <w:sz w:val="24"/>
        </w:rPr>
        <w:t>Encontrarse al corriente de las obligaciones tributarias y fiscales y de reintegro con el Ayuntamiento de Deltebre y con la Administración Tributaria, así c</w:t>
      </w:r>
      <w:r>
        <w:rPr>
          <w:sz w:val="24"/>
        </w:rPr>
        <w:t>omo también con la Seguridad Social y demás Administraciones.</w:t>
      </w:r>
    </w:p>
    <w:p w14:paraId="4B067B3E" w14:textId="77777777" w:rsidR="007C3E05" w:rsidRDefault="00994FEA">
      <w:pPr>
        <w:pStyle w:val="Prrafodelista"/>
        <w:numPr>
          <w:ilvl w:val="1"/>
          <w:numId w:val="11"/>
        </w:numPr>
        <w:tabs>
          <w:tab w:val="left" w:pos="1065"/>
        </w:tabs>
        <w:spacing w:before="30" w:line="276" w:lineRule="auto"/>
        <w:ind w:left="1074" w:right="370" w:hanging="360"/>
        <w:jc w:val="both"/>
        <w:rPr>
          <w:rFonts w:ascii="Symbol" w:hAnsi="Symbol"/>
        </w:rPr>
      </w:pPr>
      <w:r>
        <w:rPr>
          <w:sz w:val="24"/>
        </w:rPr>
        <w:t xml:space="preserve">Nunca haber sido objeto de sanciones administrativas firmes ni de </w:t>
      </w:r>
      <w:r>
        <w:rPr>
          <w:sz w:val="24"/>
        </w:rPr>
        <w:lastRenderedPageBreak/>
        <w:t>sentencias firmes condenatorias por haber ejercido o tolerado prácticas discriminatorias por razón de sexo o género de acuerdo c</w:t>
      </w:r>
      <w:r>
        <w:rPr>
          <w:sz w:val="24"/>
        </w:rPr>
        <w:t>on el art. 11 de la Ley</w:t>
      </w:r>
    </w:p>
    <w:p w14:paraId="52B2D216" w14:textId="77777777" w:rsidR="007C3E05" w:rsidRDefault="007C3E05">
      <w:pPr>
        <w:spacing w:line="276" w:lineRule="auto"/>
        <w:jc w:val="both"/>
        <w:rPr>
          <w:rFonts w:ascii="Symbol" w:hAnsi="Symbol"/>
        </w:rPr>
        <w:sectPr w:rsidR="007C3E05">
          <w:headerReference w:type="default" r:id="rId7"/>
          <w:footerReference w:type="default" r:id="rId8"/>
          <w:type w:val="continuous"/>
          <w:pgSz w:w="11920" w:h="16850"/>
          <w:pgMar w:top="2300" w:right="1260" w:bottom="1000" w:left="1360" w:header="426" w:footer="804" w:gutter="0"/>
          <w:pgNumType w:start="1"/>
          <w:cols w:space="720"/>
        </w:sectPr>
      </w:pPr>
    </w:p>
    <w:p w14:paraId="31328AA8" w14:textId="77777777" w:rsidR="007C3E05" w:rsidRDefault="007C3E05">
      <w:pPr>
        <w:pStyle w:val="Textoindependiente"/>
        <w:spacing w:before="4"/>
        <w:rPr>
          <w:sz w:val="27"/>
        </w:rPr>
      </w:pPr>
    </w:p>
    <w:p w14:paraId="7AFE21C0" w14:textId="77777777" w:rsidR="007C3E05" w:rsidRDefault="00994FEA">
      <w:pPr>
        <w:pStyle w:val="Textoindependiente"/>
        <w:spacing w:before="93"/>
        <w:ind w:left="1074"/>
      </w:pPr>
      <w:r>
        <w:t>17/2015 de Igualdad efectiva de mujeres y hombres.</w:t>
      </w:r>
    </w:p>
    <w:p w14:paraId="78CEFB6C" w14:textId="744C76C6" w:rsidR="007C3E05" w:rsidRDefault="00994FEA" w:rsidP="00D774F6">
      <w:pPr>
        <w:pStyle w:val="Textoindependiente"/>
        <w:spacing w:before="36" w:line="660" w:lineRule="atLeast"/>
        <w:ind w:left="344" w:right="376" w:hanging="60"/>
        <w:jc w:val="both"/>
      </w:pPr>
      <w:r>
        <w:t>El apartado 5 de las Bases enumera las obligaciones de las entidades</w:t>
      </w:r>
      <w:r w:rsidR="00D774F6">
        <w:t xml:space="preserve"> </w:t>
      </w:r>
      <w:r>
        <w:t>beneficiarias. Excepcionalmente también podrán ser destinatarias aquellas entidades y asociaciones</w:t>
      </w:r>
      <w:r w:rsidR="00D774F6">
        <w:t xml:space="preserve"> </w:t>
      </w:r>
      <w:r>
        <w:t>- de ámbito nacional catalán- que no tengan ni domicilio, ni sede social o delegación en</w:t>
      </w:r>
      <w:r>
        <w:t xml:space="preserve"> Deltebre, atendiendo al interés público y social de las actividades subvencionables que realicen, siempre que estas actividades se lleven a cabo en el municipio y sean consideradas de interés público para el municipio. Respecto a los extremos anteriores y</w:t>
      </w:r>
      <w:r>
        <w:t xml:space="preserve"> para motivar su inclusión y valoración a efectos de interés público municipal, será preceptivo informe técnico emitido por los servicios del Área #DeltebreActivo.</w:t>
      </w:r>
    </w:p>
    <w:p w14:paraId="37905C91" w14:textId="77777777" w:rsidR="007C3E05" w:rsidRDefault="007C3E05">
      <w:pPr>
        <w:pStyle w:val="Textoindependiente"/>
        <w:spacing w:before="10"/>
        <w:rPr>
          <w:sz w:val="32"/>
        </w:rPr>
      </w:pPr>
    </w:p>
    <w:p w14:paraId="383BFAAC" w14:textId="77777777" w:rsidR="007C3E05" w:rsidRDefault="00994FEA">
      <w:pPr>
        <w:pStyle w:val="Ttulo2"/>
        <w:numPr>
          <w:ilvl w:val="0"/>
          <w:numId w:val="11"/>
        </w:numPr>
        <w:tabs>
          <w:tab w:val="left" w:pos="674"/>
        </w:tabs>
        <w:ind w:hanging="246"/>
        <w:jc w:val="left"/>
        <w:rPr>
          <w:sz w:val="22"/>
        </w:rPr>
      </w:pPr>
      <w:r>
        <w:t>PROYECTOS/ACTIVIDADES Y GASTOS SUBVENCIONABLES</w:t>
      </w:r>
    </w:p>
    <w:p w14:paraId="700C63B6" w14:textId="77777777" w:rsidR="007C3E05" w:rsidRDefault="00994FEA">
      <w:pPr>
        <w:pStyle w:val="Textoindependiente"/>
        <w:spacing w:before="173" w:line="276" w:lineRule="auto"/>
        <w:ind w:left="344" w:right="84"/>
      </w:pPr>
      <w:r>
        <w:t xml:space="preserve">En todo caso, los proyectos susceptibles de </w:t>
      </w:r>
      <w:r>
        <w:t>obtener una subvención deben contemplar los siguientes requisitos:</w:t>
      </w:r>
    </w:p>
    <w:p w14:paraId="265A250B" w14:textId="77777777" w:rsidR="007C3E05" w:rsidRDefault="00994FEA">
      <w:pPr>
        <w:pStyle w:val="Prrafodelista"/>
        <w:numPr>
          <w:ilvl w:val="1"/>
          <w:numId w:val="11"/>
        </w:numPr>
        <w:tabs>
          <w:tab w:val="left" w:pos="1064"/>
          <w:tab w:val="left" w:pos="1065"/>
        </w:tabs>
        <w:spacing w:line="278" w:lineRule="auto"/>
        <w:ind w:left="1074" w:right="450" w:hanging="370"/>
        <w:rPr>
          <w:rFonts w:ascii="Symbol" w:hAnsi="Symbol"/>
        </w:rPr>
      </w:pPr>
      <w:r>
        <w:rPr>
          <w:sz w:val="24"/>
        </w:rPr>
        <w:t>Que el proyecto tenga objetivos y finalidades coincidentes con aquellos que se establecen en las bases.</w:t>
      </w:r>
    </w:p>
    <w:p w14:paraId="6B4BEE6F" w14:textId="20354C0F" w:rsidR="007C3E05" w:rsidRDefault="00994FEA">
      <w:pPr>
        <w:pStyle w:val="Prrafodelista"/>
        <w:numPr>
          <w:ilvl w:val="1"/>
          <w:numId w:val="11"/>
        </w:numPr>
        <w:tabs>
          <w:tab w:val="left" w:pos="1061"/>
          <w:tab w:val="left" w:pos="1062"/>
          <w:tab w:val="left" w:pos="1733"/>
          <w:tab w:val="left" w:pos="2256"/>
          <w:tab w:val="left" w:pos="3402"/>
          <w:tab w:val="left" w:pos="4020"/>
          <w:tab w:val="left" w:pos="5235"/>
          <w:tab w:val="left" w:pos="6945"/>
          <w:tab w:val="left" w:pos="7303"/>
          <w:tab w:val="left" w:pos="8449"/>
        </w:tabs>
        <w:spacing w:before="36" w:line="276" w:lineRule="auto"/>
        <w:ind w:left="1064" w:right="652" w:hanging="360"/>
        <w:rPr>
          <w:rFonts w:ascii="Symbol" w:hAnsi="Symbol"/>
        </w:rPr>
      </w:pPr>
      <w:r>
        <w:rPr>
          <w:sz w:val="24"/>
        </w:rPr>
        <w:t>Que</w:t>
      </w:r>
      <w:r w:rsidR="00D774F6">
        <w:rPr>
          <w:sz w:val="24"/>
        </w:rPr>
        <w:t xml:space="preserve"> </w:t>
      </w:r>
      <w:r>
        <w:rPr>
          <w:sz w:val="24"/>
        </w:rPr>
        <w:t>las</w:t>
      </w:r>
      <w:r w:rsidR="00D774F6">
        <w:rPr>
          <w:sz w:val="24"/>
        </w:rPr>
        <w:t xml:space="preserve"> </w:t>
      </w:r>
      <w:r>
        <w:rPr>
          <w:sz w:val="24"/>
        </w:rPr>
        <w:t>actividades</w:t>
      </w:r>
      <w:r w:rsidR="00D774F6">
        <w:rPr>
          <w:sz w:val="24"/>
        </w:rPr>
        <w:t xml:space="preserve"> </w:t>
      </w:r>
      <w:r>
        <w:rPr>
          <w:sz w:val="24"/>
        </w:rPr>
        <w:t>que</w:t>
      </w:r>
      <w:r w:rsidR="00D774F6">
        <w:rPr>
          <w:sz w:val="24"/>
        </w:rPr>
        <w:t xml:space="preserve"> </w:t>
      </w:r>
      <w:r>
        <w:rPr>
          <w:sz w:val="24"/>
        </w:rPr>
        <w:t>proponen</w:t>
      </w:r>
      <w:r w:rsidR="00D774F6">
        <w:rPr>
          <w:sz w:val="24"/>
        </w:rPr>
        <w:t xml:space="preserve"> </w:t>
      </w:r>
      <w:r>
        <w:rPr>
          <w:sz w:val="24"/>
        </w:rPr>
        <w:t>complement</w:t>
      </w:r>
      <w:r w:rsidR="00D774F6">
        <w:rPr>
          <w:sz w:val="24"/>
        </w:rPr>
        <w:t>e</w:t>
      </w:r>
      <w:r>
        <w:rPr>
          <w:sz w:val="24"/>
        </w:rPr>
        <w:t>n</w:t>
      </w:r>
      <w:r w:rsidR="00D774F6">
        <w:rPr>
          <w:sz w:val="24"/>
        </w:rPr>
        <w:t xml:space="preserve"> </w:t>
      </w:r>
      <w:r>
        <w:rPr>
          <w:sz w:val="24"/>
        </w:rPr>
        <w:t>o</w:t>
      </w:r>
      <w:r w:rsidR="00D774F6">
        <w:rPr>
          <w:sz w:val="24"/>
        </w:rPr>
        <w:t xml:space="preserve"> </w:t>
      </w:r>
      <w:r>
        <w:rPr>
          <w:sz w:val="24"/>
        </w:rPr>
        <w:t>suplan</w:t>
      </w:r>
      <w:r>
        <w:rPr>
          <w:sz w:val="24"/>
        </w:rPr>
        <w:tab/>
      </w:r>
      <w:r>
        <w:rPr>
          <w:sz w:val="24"/>
        </w:rPr>
        <w:tab/>
      </w:r>
      <w:r>
        <w:rPr>
          <w:sz w:val="24"/>
        </w:rPr>
        <w:tab/>
      </w:r>
      <w:r>
        <w:rPr>
          <w:sz w:val="24"/>
        </w:rPr>
        <w:tab/>
      </w:r>
      <w:r>
        <w:rPr>
          <w:sz w:val="24"/>
        </w:rPr>
        <w:tab/>
      </w:r>
      <w:r>
        <w:rPr>
          <w:sz w:val="24"/>
        </w:rPr>
        <w:tab/>
      </w:r>
      <w:r>
        <w:rPr>
          <w:sz w:val="24"/>
        </w:rPr>
        <w:tab/>
      </w:r>
      <w:r>
        <w:rPr>
          <w:sz w:val="24"/>
        </w:rPr>
        <w:tab/>
      </w:r>
      <w:r>
        <w:rPr>
          <w:spacing w:val="-9"/>
          <w:sz w:val="24"/>
        </w:rPr>
        <w:t>la</w:t>
      </w:r>
      <w:r w:rsidR="00D774F6">
        <w:rPr>
          <w:spacing w:val="-9"/>
          <w:sz w:val="24"/>
        </w:rPr>
        <w:t xml:space="preserve"> </w:t>
      </w:r>
      <w:r>
        <w:rPr>
          <w:sz w:val="24"/>
        </w:rPr>
        <w:t>competencia municipal en est</w:t>
      </w:r>
      <w:r>
        <w:rPr>
          <w:sz w:val="24"/>
        </w:rPr>
        <w:t>as materias.</w:t>
      </w:r>
    </w:p>
    <w:p w14:paraId="5B07178D" w14:textId="77777777" w:rsidR="007C3E05" w:rsidRDefault="00994FEA">
      <w:pPr>
        <w:pStyle w:val="Prrafodelista"/>
        <w:numPr>
          <w:ilvl w:val="1"/>
          <w:numId w:val="11"/>
        </w:numPr>
        <w:tabs>
          <w:tab w:val="left" w:pos="1062"/>
        </w:tabs>
        <w:spacing w:before="15" w:line="276" w:lineRule="auto"/>
        <w:ind w:left="1064" w:right="651" w:hanging="360"/>
        <w:jc w:val="both"/>
        <w:rPr>
          <w:rFonts w:ascii="Symbol" w:hAnsi="Symbol"/>
        </w:rPr>
      </w:pPr>
      <w:r>
        <w:rPr>
          <w:sz w:val="24"/>
        </w:rPr>
        <w:t>Que las actividades se realicen en el término municipal de Deltebre, o fuera de éste en caso de que se consideren de interés para la proyección exterior del municipio.</w:t>
      </w:r>
    </w:p>
    <w:p w14:paraId="3A1F668C" w14:textId="77777777" w:rsidR="007C3E05" w:rsidRDefault="00994FEA">
      <w:pPr>
        <w:pStyle w:val="Prrafodelista"/>
        <w:numPr>
          <w:ilvl w:val="1"/>
          <w:numId w:val="11"/>
        </w:numPr>
        <w:tabs>
          <w:tab w:val="left" w:pos="1065"/>
        </w:tabs>
        <w:spacing w:before="13"/>
        <w:ind w:left="1064" w:hanging="364"/>
        <w:jc w:val="both"/>
        <w:rPr>
          <w:rFonts w:ascii="Symbol" w:hAnsi="Symbol"/>
        </w:rPr>
      </w:pPr>
      <w:r>
        <w:rPr>
          <w:sz w:val="24"/>
        </w:rPr>
        <w:t>Que las actividades que realicen sean sin ánimo de lucro.</w:t>
      </w:r>
    </w:p>
    <w:p w14:paraId="61ADD908" w14:textId="77777777" w:rsidR="007C3E05" w:rsidRDefault="00994FEA">
      <w:pPr>
        <w:pStyle w:val="Prrafodelista"/>
        <w:numPr>
          <w:ilvl w:val="1"/>
          <w:numId w:val="11"/>
        </w:numPr>
        <w:tabs>
          <w:tab w:val="left" w:pos="1065"/>
        </w:tabs>
        <w:spacing w:before="79" w:line="276" w:lineRule="auto"/>
        <w:ind w:left="1064" w:right="658" w:hanging="360"/>
        <w:jc w:val="both"/>
        <w:rPr>
          <w:rFonts w:ascii="Symbol" w:hAnsi="Symbol"/>
        </w:rPr>
      </w:pPr>
      <w:r>
        <w:rPr>
          <w:sz w:val="24"/>
        </w:rPr>
        <w:t>Que las actividades programada</w:t>
      </w:r>
      <w:r>
        <w:rPr>
          <w:sz w:val="24"/>
        </w:rPr>
        <w:t>s se lleven a cabo dentro del período objeto de la convocatoria vigente. Cuando el proyecto sea plurianual, será subvencionable la parte de proyecto que se lleve a cabo dentro del ejercicio objeto de convocatoria.</w:t>
      </w:r>
    </w:p>
    <w:p w14:paraId="656BEF61" w14:textId="77777777" w:rsidR="007C3E05" w:rsidRDefault="00994FEA">
      <w:pPr>
        <w:pStyle w:val="Prrafodelista"/>
        <w:numPr>
          <w:ilvl w:val="1"/>
          <w:numId w:val="11"/>
        </w:numPr>
        <w:tabs>
          <w:tab w:val="left" w:pos="1065"/>
        </w:tabs>
        <w:spacing w:before="10" w:line="276" w:lineRule="auto"/>
        <w:ind w:left="1064" w:right="664" w:hanging="360"/>
        <w:jc w:val="both"/>
        <w:rPr>
          <w:rFonts w:ascii="Symbol" w:hAnsi="Symbol"/>
        </w:rPr>
      </w:pPr>
      <w:r>
        <w:rPr>
          <w:sz w:val="24"/>
        </w:rPr>
        <w:t>Que los proyectos y actividades a desarrol</w:t>
      </w:r>
      <w:r>
        <w:rPr>
          <w:sz w:val="24"/>
        </w:rPr>
        <w:t>lar presentados eviten el lenguaje sexista.</w:t>
      </w:r>
    </w:p>
    <w:p w14:paraId="78CB5685" w14:textId="77777777" w:rsidR="007C3E05" w:rsidRDefault="007C3E05">
      <w:pPr>
        <w:pStyle w:val="Textoindependiente"/>
        <w:spacing w:before="7"/>
        <w:rPr>
          <w:sz w:val="35"/>
        </w:rPr>
      </w:pPr>
    </w:p>
    <w:p w14:paraId="2BC316F1" w14:textId="77777777" w:rsidR="007C3E05" w:rsidRDefault="00994FEA">
      <w:pPr>
        <w:pStyle w:val="Textoindependiente"/>
        <w:spacing w:line="276" w:lineRule="auto"/>
        <w:ind w:left="344" w:right="298"/>
        <w:jc w:val="both"/>
      </w:pPr>
      <w:r>
        <w:lastRenderedPageBreak/>
        <w:t>Los proyectos que se subvencionen deben fomentar actividades de interés público o social, que se realicen durante el año objeto de la convocatoria y que tengan por finalidad alguna de las establecidas en el apar</w:t>
      </w:r>
      <w:r>
        <w:t>tado 3 de las Bases.</w:t>
      </w:r>
    </w:p>
    <w:p w14:paraId="7653E14E" w14:textId="77777777" w:rsidR="007C3E05" w:rsidRDefault="007C3E05">
      <w:pPr>
        <w:pStyle w:val="Textoindependiente"/>
        <w:rPr>
          <w:sz w:val="26"/>
        </w:rPr>
      </w:pPr>
    </w:p>
    <w:p w14:paraId="0AF771AA" w14:textId="77777777" w:rsidR="007C3E05" w:rsidRDefault="007C3E05">
      <w:pPr>
        <w:pStyle w:val="Textoindependiente"/>
        <w:rPr>
          <w:sz w:val="26"/>
        </w:rPr>
      </w:pPr>
    </w:p>
    <w:p w14:paraId="51D031D7" w14:textId="77777777" w:rsidR="007C3E05" w:rsidRDefault="007C3E05">
      <w:pPr>
        <w:pStyle w:val="Textoindependiente"/>
        <w:spacing w:before="9"/>
        <w:rPr>
          <w:sz w:val="27"/>
        </w:rPr>
      </w:pPr>
    </w:p>
    <w:p w14:paraId="3B14EFF4" w14:textId="77777777" w:rsidR="007C3E05" w:rsidRDefault="00994FEA">
      <w:pPr>
        <w:pStyle w:val="Textoindependiente"/>
        <w:spacing w:before="1" w:line="276" w:lineRule="auto"/>
        <w:ind w:left="344"/>
      </w:pPr>
      <w:r>
        <w:t>Se consideran gastos subvencionables los costes o gastos directos que, sin lugar a dudas, respondan a la naturaleza del proyecto o actividad subvencionado,</w:t>
      </w:r>
    </w:p>
    <w:p w14:paraId="2D463E3B" w14:textId="77777777" w:rsidR="007C3E05" w:rsidRDefault="007C3E05">
      <w:pPr>
        <w:spacing w:line="276" w:lineRule="auto"/>
        <w:sectPr w:rsidR="007C3E05">
          <w:pgSz w:w="11920" w:h="16850"/>
          <w:pgMar w:top="2300" w:right="1260" w:bottom="1000" w:left="1360" w:header="426" w:footer="804" w:gutter="0"/>
          <w:cols w:space="720"/>
        </w:sectPr>
      </w:pPr>
    </w:p>
    <w:p w14:paraId="7ACE280F" w14:textId="77777777" w:rsidR="007C3E05" w:rsidRDefault="007C3E05">
      <w:pPr>
        <w:pStyle w:val="Textoindependiente"/>
        <w:spacing w:before="4"/>
        <w:rPr>
          <w:sz w:val="27"/>
        </w:rPr>
      </w:pPr>
    </w:p>
    <w:p w14:paraId="51E3C45B" w14:textId="77777777" w:rsidR="007C3E05" w:rsidRDefault="00994FEA">
      <w:pPr>
        <w:pStyle w:val="Textoindependiente"/>
        <w:spacing w:before="93" w:line="278" w:lineRule="auto"/>
        <w:ind w:left="344"/>
      </w:pPr>
      <w:r>
        <w:t>sean generadas directamente por su realización y/o producidas en su desarrollo y que se efectúen durante su período de ejecución.</w:t>
      </w:r>
    </w:p>
    <w:p w14:paraId="29F0A91B" w14:textId="77777777" w:rsidR="007C3E05" w:rsidRDefault="00994FEA">
      <w:pPr>
        <w:pStyle w:val="Textoindependiente"/>
        <w:spacing w:before="89"/>
        <w:ind w:left="344"/>
      </w:pPr>
      <w:r>
        <w:t>Los gastos directos para ser subvencionables tendrán que:</w:t>
      </w:r>
    </w:p>
    <w:p w14:paraId="109446AE" w14:textId="77777777" w:rsidR="007C3E05" w:rsidRDefault="00994FEA">
      <w:pPr>
        <w:pStyle w:val="Prrafodelista"/>
        <w:numPr>
          <w:ilvl w:val="1"/>
          <w:numId w:val="11"/>
        </w:numPr>
        <w:tabs>
          <w:tab w:val="left" w:pos="1073"/>
          <w:tab w:val="left" w:pos="1074"/>
        </w:tabs>
        <w:spacing w:before="134"/>
        <w:ind w:left="1074" w:hanging="360"/>
        <w:rPr>
          <w:rFonts w:ascii="Symbol" w:hAnsi="Symbol"/>
        </w:rPr>
      </w:pPr>
      <w:r>
        <w:rPr>
          <w:sz w:val="24"/>
        </w:rPr>
        <w:t>Ser necesarias para la ejecución del proyecto o actividad.</w:t>
      </w:r>
    </w:p>
    <w:p w14:paraId="23683AD5" w14:textId="77777777" w:rsidR="007C3E05" w:rsidRDefault="00994FEA">
      <w:pPr>
        <w:pStyle w:val="Prrafodelista"/>
        <w:numPr>
          <w:ilvl w:val="1"/>
          <w:numId w:val="11"/>
        </w:numPr>
        <w:tabs>
          <w:tab w:val="left" w:pos="1073"/>
          <w:tab w:val="left" w:pos="1074"/>
        </w:tabs>
        <w:spacing w:before="137"/>
        <w:ind w:left="1074" w:hanging="360"/>
        <w:rPr>
          <w:rFonts w:ascii="Symbol" w:hAnsi="Symbol"/>
        </w:rPr>
      </w:pPr>
      <w:r>
        <w:rPr>
          <w:sz w:val="24"/>
        </w:rPr>
        <w:t>Estar vinculadas claramente al proyecto o actividad.</w:t>
      </w:r>
    </w:p>
    <w:p w14:paraId="70A5CB01" w14:textId="77777777" w:rsidR="007C3E05" w:rsidRDefault="00994FEA">
      <w:pPr>
        <w:pStyle w:val="Textoindependiente"/>
        <w:spacing w:before="135" w:line="276" w:lineRule="auto"/>
        <w:ind w:left="260"/>
      </w:pPr>
      <w:r>
        <w:t>En el apartado 11 de las bases reguladoras consta un listado de gastos no subvencionables.</w:t>
      </w:r>
    </w:p>
    <w:p w14:paraId="2369C619" w14:textId="77777777" w:rsidR="007C3E05" w:rsidRDefault="007C3E05">
      <w:pPr>
        <w:pStyle w:val="Textoindependiente"/>
        <w:spacing w:before="1"/>
        <w:rPr>
          <w:sz w:val="28"/>
        </w:rPr>
      </w:pPr>
    </w:p>
    <w:p w14:paraId="2BE173BE" w14:textId="77777777" w:rsidR="007C3E05" w:rsidRDefault="00994FEA">
      <w:pPr>
        <w:pStyle w:val="Ttulo2"/>
        <w:numPr>
          <w:ilvl w:val="0"/>
          <w:numId w:val="11"/>
        </w:numPr>
        <w:tabs>
          <w:tab w:val="left" w:pos="508"/>
        </w:tabs>
        <w:ind w:left="507" w:hanging="248"/>
        <w:jc w:val="left"/>
        <w:rPr>
          <w:sz w:val="22"/>
        </w:rPr>
      </w:pPr>
      <w:r>
        <w:t>CRITERIOS PARA CALCULAR EL IMPORTE A CONCEDER</w:t>
      </w:r>
    </w:p>
    <w:p w14:paraId="0321FE85" w14:textId="77777777" w:rsidR="007C3E05" w:rsidRDefault="00994FEA">
      <w:pPr>
        <w:pStyle w:val="Textoindependiente"/>
        <w:spacing w:before="134" w:line="276" w:lineRule="auto"/>
        <w:ind w:left="344" w:right="370"/>
        <w:jc w:val="both"/>
      </w:pPr>
      <w:r>
        <w:t>La cua</w:t>
      </w:r>
      <w:r>
        <w:t>ntía de la subvención máxima que se otorgará por proyectos y/o actividades será aquella que resulte del reparto (prorrateo) de la consignación presupuestaria de forma proporcional a la puntuación obtenida según los criterios del apartado 9 de las Bases, qu</w:t>
      </w:r>
      <w:r>
        <w:t>e se reproduce en el anexo I de esta convocatoria. Una vez determinado el número total de puntos obtenidos de acuerdo con los criterios de valoración se aplicará la siguiente fórmula:</w:t>
      </w:r>
    </w:p>
    <w:p w14:paraId="4A2DD429" w14:textId="26A16020" w:rsidR="007C3E05" w:rsidRDefault="00E76B34">
      <w:pPr>
        <w:pStyle w:val="Textoindependiente"/>
        <w:spacing w:before="10"/>
        <w:rPr>
          <w:sz w:val="20"/>
        </w:rPr>
      </w:pPr>
      <w:r>
        <w:rPr>
          <w:noProof/>
        </w:rPr>
        <mc:AlternateContent>
          <mc:Choice Requires="wps">
            <w:drawing>
              <wp:anchor distT="0" distB="0" distL="0" distR="0" simplePos="0" relativeHeight="251658240" behindDoc="1" locked="0" layoutInCell="1" allowOverlap="1" wp14:anchorId="2D6A6F91" wp14:editId="5E0CA84C">
                <wp:simplePos x="0" y="0"/>
                <wp:positionH relativeFrom="page">
                  <wp:posOffset>1430655</wp:posOffset>
                </wp:positionH>
                <wp:positionV relativeFrom="paragraph">
                  <wp:posOffset>180975</wp:posOffset>
                </wp:positionV>
                <wp:extent cx="4523740" cy="208915"/>
                <wp:effectExtent l="0" t="0" r="0" b="0"/>
                <wp:wrapTopAndBottom/>
                <wp:docPr id="100009994"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3740" cy="208915"/>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70514AA" w14:textId="77777777" w:rsidR="007C3E05" w:rsidRDefault="00994FEA">
                            <w:pPr>
                              <w:spacing w:line="238" w:lineRule="exact"/>
                              <w:ind w:left="179"/>
                              <w:rPr>
                                <w:sz w:val="21"/>
                              </w:rPr>
                            </w:pPr>
                            <w:r>
                              <w:rPr>
                                <w:sz w:val="21"/>
                              </w:rPr>
                              <w:t xml:space="preserve">Importe a subvencionar = (Total consignación/Total puntos) x Puntos </w:t>
                            </w:r>
                            <w:r>
                              <w:rPr>
                                <w:sz w:val="21"/>
                              </w:rPr>
                              <w:t>obtenidos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6A6F91" id="_x0000_t202" coordsize="21600,21600" o:spt="202" path="m,l,21600r21600,l21600,xe">
                <v:stroke joinstyle="miter"/>
                <v:path gradientshapeok="t" o:connecttype="rect"/>
              </v:shapetype>
              <v:shape id="Text Box 71" o:spid="_x0000_s1026" type="#_x0000_t202" style="position:absolute;margin-left:112.65pt;margin-top:14.25pt;width:356.2pt;height:16.4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" filled="f" strokeweight=".6pt">
                <v:textbox inset="0,0,0,0">
                  <w:txbxContent>
                    <w:p w14:paraId="670514AA" w14:textId="77777777" w:rsidR="007C3E05" w:rsidRDefault="00994FEA">
                      <w:pPr>
                        <w:spacing w:line="238" w:lineRule="exact"/>
                        <w:ind w:left="179"/>
                        <w:rPr>
                          <w:sz w:val="21"/>
                        </w:rPr>
                      </w:pPr>
                      <w:r>
                        <w:rPr>
                          <w:sz w:val="21"/>
                        </w:rPr>
                        <w:t xml:space="preserve">Importe a subvencionar = (Total consignación/Total puntos) x Puntos </w:t>
                      </w:r>
                      <w:r>
                        <w:rPr>
                          <w:sz w:val="21"/>
                        </w:rPr>
                        <w:t>obtenidos</w:t>
                      </w:r>
                    </w:p>
                  </w:txbxContent>
                </v:textbox>
                <w10:wrap type="topAndBottom" anchorx="page"/>
              </v:shape>
            </w:pict>
          </mc:Fallback>
        </mc:AlternateContent>
      </w:r>
    </w:p>
    <w:p w14:paraId="5B310A4D" w14:textId="77777777" w:rsidR="007C3E05" w:rsidRDefault="007C3E05">
      <w:pPr>
        <w:pStyle w:val="Textoindependiente"/>
        <w:rPr>
          <w:sz w:val="26"/>
        </w:rPr>
      </w:pPr>
    </w:p>
    <w:p w14:paraId="036521EA" w14:textId="77777777" w:rsidR="007C3E05" w:rsidRDefault="00994FEA">
      <w:pPr>
        <w:pStyle w:val="Textoindependiente"/>
        <w:spacing w:before="194" w:line="276" w:lineRule="auto"/>
        <w:ind w:left="344" w:right="375"/>
        <w:jc w:val="both"/>
      </w:pPr>
      <w:r>
        <w:t>Se podrá ponderar hasta un 40% los criterios específicos que den singularidad al objeto de la convocatoria.</w:t>
      </w:r>
    </w:p>
    <w:p w14:paraId="59D2BDBC" w14:textId="77777777" w:rsidR="007C3E05" w:rsidRDefault="007C3E05">
      <w:pPr>
        <w:pStyle w:val="Textoindependiente"/>
        <w:spacing w:before="2"/>
        <w:rPr>
          <w:sz w:val="36"/>
        </w:rPr>
      </w:pPr>
    </w:p>
    <w:p w14:paraId="04C5CA30" w14:textId="77777777" w:rsidR="007C3E05" w:rsidRDefault="00994FEA">
      <w:pPr>
        <w:pStyle w:val="Ttulo2"/>
        <w:numPr>
          <w:ilvl w:val="0"/>
          <w:numId w:val="11"/>
        </w:numPr>
        <w:tabs>
          <w:tab w:val="left" w:pos="508"/>
        </w:tabs>
        <w:ind w:left="507" w:hanging="248"/>
        <w:jc w:val="left"/>
        <w:rPr>
          <w:sz w:val="22"/>
        </w:rPr>
      </w:pPr>
      <w:r>
        <w:t>SOLICITUDES</w:t>
      </w:r>
    </w:p>
    <w:p w14:paraId="32EA54B3" w14:textId="77777777" w:rsidR="007C3E05" w:rsidRDefault="007C3E05">
      <w:pPr>
        <w:pStyle w:val="Textoindependiente"/>
        <w:spacing w:before="6"/>
        <w:rPr>
          <w:b/>
          <w:sz w:val="34"/>
        </w:rPr>
      </w:pPr>
    </w:p>
    <w:p w14:paraId="62C038E2" w14:textId="77777777" w:rsidR="007C3E05" w:rsidRDefault="00994FEA">
      <w:pPr>
        <w:pStyle w:val="Textoindependiente"/>
        <w:spacing w:line="276" w:lineRule="auto"/>
        <w:ind w:left="344" w:right="370"/>
        <w:jc w:val="both"/>
      </w:pPr>
      <w:r>
        <w:t>Los modelos normalizados para solicitar estas subvenciones se pueden presentar en el Espacio de Atención Ciudadana (EAC) del Ayuntamiento de Deltebre en horario de atención a la ciudadanía (8.30h-14.00h) o bien descargarlos y presentarlos desde la página w</w:t>
      </w:r>
      <w:r>
        <w:t>eb del Ayuntamiento de Deltebre.</w:t>
      </w:r>
    </w:p>
    <w:p w14:paraId="0353187D" w14:textId="77777777" w:rsidR="007C3E05" w:rsidRDefault="007C3E05">
      <w:pPr>
        <w:pStyle w:val="Textoindependiente"/>
        <w:spacing w:before="6"/>
        <w:rPr>
          <w:sz w:val="27"/>
        </w:rPr>
      </w:pPr>
    </w:p>
    <w:p w14:paraId="25DF137B" w14:textId="77777777" w:rsidR="007C3E05" w:rsidRDefault="00994FEA">
      <w:pPr>
        <w:pStyle w:val="Textoindependiente"/>
        <w:spacing w:before="1" w:line="276" w:lineRule="auto"/>
        <w:ind w:left="344" w:right="369"/>
        <w:jc w:val="both"/>
      </w:pPr>
      <w:r>
        <w:t>También se aceptarán las presentadas por cualquier otro medio de los establecidos por la Ley 39/2015, de 1 octubre, del procedimiento administrativo común de las administraciones públicas y la Ley 40/2015, de 1 de octubre,</w:t>
      </w:r>
      <w:r>
        <w:t xml:space="preserve"> de régimen jurídico del sector público.</w:t>
      </w:r>
    </w:p>
    <w:p w14:paraId="79FB25A2" w14:textId="77777777" w:rsidR="007C3E05" w:rsidRDefault="007C3E05">
      <w:pPr>
        <w:pStyle w:val="Textoindependiente"/>
        <w:spacing w:before="9"/>
        <w:rPr>
          <w:sz w:val="27"/>
        </w:rPr>
      </w:pPr>
    </w:p>
    <w:p w14:paraId="32DFA16D" w14:textId="77777777" w:rsidR="007C3E05" w:rsidRDefault="00994FEA">
      <w:pPr>
        <w:pStyle w:val="Textoindependiente"/>
        <w:spacing w:line="276" w:lineRule="auto"/>
        <w:ind w:left="344" w:right="375"/>
        <w:jc w:val="both"/>
      </w:pPr>
      <w:r>
        <w:t>El plazo de presentación de solicitudes de estas ayudas será desde el día siguiente a la publicación de esta convocatoria y hasta el 30 de abril de 2025.</w:t>
      </w:r>
    </w:p>
    <w:p w14:paraId="4840A9E4" w14:textId="77777777" w:rsidR="007C3E05" w:rsidRDefault="007C3E05">
      <w:pPr>
        <w:pStyle w:val="Textoindependiente"/>
        <w:spacing w:before="5"/>
        <w:rPr>
          <w:sz w:val="27"/>
        </w:rPr>
      </w:pPr>
    </w:p>
    <w:p w14:paraId="73C25AC1" w14:textId="77777777" w:rsidR="007C3E05" w:rsidRDefault="00994FEA">
      <w:pPr>
        <w:pStyle w:val="Textoindependiente"/>
        <w:ind w:left="344"/>
      </w:pPr>
      <w:r>
        <w:t>La documentación mínima necesaria para solicitar la subvenc</w:t>
      </w:r>
      <w:r>
        <w:t>ión será la siguiente:</w:t>
      </w:r>
    </w:p>
    <w:p w14:paraId="02209088" w14:textId="77777777" w:rsidR="007C3E05" w:rsidRDefault="007C3E05">
      <w:pPr>
        <w:sectPr w:rsidR="007C3E05">
          <w:pgSz w:w="11920" w:h="16850"/>
          <w:pgMar w:top="2300" w:right="1260" w:bottom="1000" w:left="1360" w:header="426" w:footer="804" w:gutter="0"/>
          <w:cols w:space="720"/>
        </w:sectPr>
      </w:pPr>
    </w:p>
    <w:p w14:paraId="365572F8" w14:textId="77777777" w:rsidR="007C3E05" w:rsidRDefault="007C3E05">
      <w:pPr>
        <w:pStyle w:val="Textoindependiente"/>
        <w:rPr>
          <w:sz w:val="20"/>
        </w:rPr>
      </w:pPr>
    </w:p>
    <w:p w14:paraId="07286B77" w14:textId="77777777" w:rsidR="007C3E05" w:rsidRDefault="007C3E05">
      <w:pPr>
        <w:pStyle w:val="Textoindependiente"/>
        <w:rPr>
          <w:sz w:val="20"/>
        </w:rPr>
      </w:pPr>
    </w:p>
    <w:p w14:paraId="34AF76C5" w14:textId="77777777" w:rsidR="007C3E05" w:rsidRDefault="007C3E05">
      <w:pPr>
        <w:pStyle w:val="Textoindependiente"/>
        <w:spacing w:before="2"/>
        <w:rPr>
          <w:sz w:val="23"/>
        </w:rPr>
      </w:pPr>
    </w:p>
    <w:p w14:paraId="4A6C226E" w14:textId="77777777" w:rsidR="007C3E05" w:rsidRDefault="00994FEA">
      <w:pPr>
        <w:pStyle w:val="Prrafodelista"/>
        <w:numPr>
          <w:ilvl w:val="1"/>
          <w:numId w:val="11"/>
        </w:numPr>
        <w:tabs>
          <w:tab w:val="left" w:pos="1065"/>
        </w:tabs>
        <w:spacing w:line="276" w:lineRule="auto"/>
        <w:ind w:left="1064" w:right="371" w:hanging="360"/>
        <w:jc w:val="both"/>
        <w:rPr>
          <w:rFonts w:ascii="Symbol" w:hAnsi="Symbol"/>
        </w:rPr>
      </w:pPr>
      <w:r>
        <w:rPr>
          <w:sz w:val="24"/>
        </w:rPr>
        <w:t>Instancia de solicitud de subvención con declaración responsable, en su caso, la cual sustituirá a la presentación de documentación acreditativa de la misma declaración.</w:t>
      </w:r>
    </w:p>
    <w:p w14:paraId="3171BF03" w14:textId="77777777" w:rsidR="007C3E05" w:rsidRDefault="00994FEA">
      <w:pPr>
        <w:pStyle w:val="Prrafodelista"/>
        <w:numPr>
          <w:ilvl w:val="1"/>
          <w:numId w:val="11"/>
        </w:numPr>
        <w:tabs>
          <w:tab w:val="left" w:pos="1065"/>
        </w:tabs>
        <w:spacing w:before="27" w:line="276" w:lineRule="auto"/>
        <w:ind w:left="1064" w:right="368" w:hanging="360"/>
        <w:jc w:val="both"/>
        <w:rPr>
          <w:rFonts w:ascii="Symbol" w:hAnsi="Symbol"/>
        </w:rPr>
      </w:pPr>
      <w:r>
        <w:rPr>
          <w:sz w:val="24"/>
        </w:rPr>
        <w:t>Documentación que acredite que la entidad y asociación se encuentra al corriente de su</w:t>
      </w:r>
      <w:r>
        <w:rPr>
          <w:sz w:val="24"/>
        </w:rPr>
        <w:t xml:space="preserve">s obligaciones tributarias con el Ayuntamiento, la Agencia Estatal de Administración Tributaria, la Seguridad Social y el resto de Administraciones (no será necesario presentar esta documentación si se autoriza al Ayuntamiento de Deltebre a consultar esta </w:t>
      </w:r>
      <w:r>
        <w:rPr>
          <w:sz w:val="24"/>
        </w:rPr>
        <w:t>información).</w:t>
      </w:r>
    </w:p>
    <w:p w14:paraId="73B9A2E3" w14:textId="77777777" w:rsidR="007C3E05" w:rsidRDefault="00994FEA">
      <w:pPr>
        <w:pStyle w:val="Prrafodelista"/>
        <w:numPr>
          <w:ilvl w:val="1"/>
          <w:numId w:val="11"/>
        </w:numPr>
        <w:tabs>
          <w:tab w:val="left" w:pos="1046"/>
        </w:tabs>
        <w:spacing w:before="14" w:line="276" w:lineRule="auto"/>
        <w:ind w:left="1045" w:right="432" w:hanging="339"/>
        <w:jc w:val="both"/>
        <w:rPr>
          <w:rFonts w:ascii="Symbol" w:hAnsi="Symbol"/>
        </w:rPr>
      </w:pPr>
      <w:r>
        <w:rPr>
          <w:sz w:val="24"/>
        </w:rPr>
        <w:t>Original o copia compulsada de la siguiente documentación (únicamente si ésta no está en poder del Ayuntamiento de Deltebre):</w:t>
      </w:r>
    </w:p>
    <w:p w14:paraId="33AAE5A3" w14:textId="77777777" w:rsidR="007C3E05" w:rsidRDefault="00994FEA">
      <w:pPr>
        <w:pStyle w:val="Prrafodelista"/>
        <w:numPr>
          <w:ilvl w:val="2"/>
          <w:numId w:val="11"/>
        </w:numPr>
        <w:tabs>
          <w:tab w:val="left" w:pos="1784"/>
          <w:tab w:val="left" w:pos="1785"/>
        </w:tabs>
        <w:spacing w:line="290" w:lineRule="exact"/>
        <w:ind w:hanging="390"/>
        <w:rPr>
          <w:sz w:val="24"/>
        </w:rPr>
      </w:pPr>
      <w:r>
        <w:rPr>
          <w:sz w:val="24"/>
        </w:rPr>
        <w:t>Documento acreditativo de la representación de la entidad/asociación.</w:t>
      </w:r>
    </w:p>
    <w:p w14:paraId="3E386BC4" w14:textId="77777777" w:rsidR="007C3E05" w:rsidRDefault="00994FEA">
      <w:pPr>
        <w:pStyle w:val="Prrafodelista"/>
        <w:numPr>
          <w:ilvl w:val="2"/>
          <w:numId w:val="11"/>
        </w:numPr>
        <w:tabs>
          <w:tab w:val="left" w:pos="1784"/>
          <w:tab w:val="left" w:pos="1785"/>
        </w:tabs>
        <w:spacing w:before="31"/>
        <w:ind w:hanging="390"/>
        <w:rPr>
          <w:sz w:val="24"/>
        </w:rPr>
      </w:pPr>
      <w:r>
        <w:rPr>
          <w:sz w:val="24"/>
        </w:rPr>
        <w:t>DNI/NIE del representante legal</w:t>
      </w:r>
    </w:p>
    <w:p w14:paraId="158B17F8" w14:textId="77777777" w:rsidR="007C3E05" w:rsidRDefault="00994FEA">
      <w:pPr>
        <w:pStyle w:val="Prrafodelista"/>
        <w:numPr>
          <w:ilvl w:val="2"/>
          <w:numId w:val="11"/>
        </w:numPr>
        <w:tabs>
          <w:tab w:val="left" w:pos="1784"/>
          <w:tab w:val="left" w:pos="1785"/>
        </w:tabs>
        <w:spacing w:before="23"/>
        <w:ind w:hanging="390"/>
        <w:rPr>
          <w:sz w:val="24"/>
        </w:rPr>
      </w:pPr>
      <w:r>
        <w:rPr>
          <w:sz w:val="24"/>
        </w:rPr>
        <w:t>CIF del solici</w:t>
      </w:r>
      <w:r>
        <w:rPr>
          <w:sz w:val="24"/>
        </w:rPr>
        <w:t>tante</w:t>
      </w:r>
    </w:p>
    <w:p w14:paraId="14234FCD" w14:textId="77777777" w:rsidR="007C3E05" w:rsidRDefault="00994FEA">
      <w:pPr>
        <w:pStyle w:val="Prrafodelista"/>
        <w:numPr>
          <w:ilvl w:val="1"/>
          <w:numId w:val="11"/>
        </w:numPr>
        <w:tabs>
          <w:tab w:val="left" w:pos="1065"/>
        </w:tabs>
        <w:spacing w:before="28" w:line="276" w:lineRule="auto"/>
        <w:ind w:left="1064" w:right="374" w:hanging="360"/>
        <w:jc w:val="both"/>
        <w:rPr>
          <w:rFonts w:ascii="Symbol" w:hAnsi="Symbol"/>
        </w:rPr>
      </w:pPr>
      <w:r>
        <w:rPr>
          <w:sz w:val="24"/>
        </w:rPr>
        <w:t>Memoria anual de actividades a desarrollar por la entidad o asociación solicitante durante el año objeto de la convocatoria vigente (únicamente si ésta no está en poder del Ayuntamiento de Deltebre).</w:t>
      </w:r>
    </w:p>
    <w:p w14:paraId="29B9229F" w14:textId="77777777" w:rsidR="007C3E05" w:rsidRDefault="00994FEA">
      <w:pPr>
        <w:pStyle w:val="Prrafodelista"/>
        <w:numPr>
          <w:ilvl w:val="1"/>
          <w:numId w:val="11"/>
        </w:numPr>
        <w:tabs>
          <w:tab w:val="left" w:pos="1062"/>
        </w:tabs>
        <w:spacing w:before="1" w:line="276" w:lineRule="auto"/>
        <w:ind w:left="1064" w:right="380" w:hanging="360"/>
        <w:jc w:val="both"/>
        <w:rPr>
          <w:rFonts w:ascii="Symbol" w:hAnsi="Symbol"/>
        </w:rPr>
      </w:pPr>
      <w:r>
        <w:rPr>
          <w:sz w:val="24"/>
        </w:rPr>
        <w:t>Para aquellas entidades que soliciten la subvención por el concepto de proyectos y/o actividades, el formulario de solicitud deberá ir acompañado de la memoria descriptiva y del presupuesto del/los proyecto/so actividad/s de acuerdo con los formularios nor</w:t>
      </w:r>
      <w:r>
        <w:rPr>
          <w:sz w:val="24"/>
        </w:rPr>
        <w:t>malizados:</w:t>
      </w:r>
    </w:p>
    <w:p w14:paraId="3E71FB9D" w14:textId="77777777" w:rsidR="007C3E05" w:rsidRDefault="00994FEA">
      <w:pPr>
        <w:pStyle w:val="Prrafodelista"/>
        <w:numPr>
          <w:ilvl w:val="2"/>
          <w:numId w:val="11"/>
        </w:numPr>
        <w:tabs>
          <w:tab w:val="left" w:pos="1420"/>
        </w:tabs>
        <w:spacing w:before="94" w:line="271" w:lineRule="auto"/>
        <w:ind w:left="1419" w:right="371" w:hanging="425"/>
        <w:jc w:val="both"/>
        <w:rPr>
          <w:sz w:val="24"/>
        </w:rPr>
      </w:pPr>
      <w:r>
        <w:rPr>
          <w:b/>
          <w:sz w:val="24"/>
          <w:u w:val="thick"/>
        </w:rPr>
        <w:t>Memoria descriptiva</w:t>
      </w:r>
      <w:r>
        <w:rPr>
          <w:b/>
          <w:sz w:val="24"/>
        </w:rPr>
        <w:t xml:space="preserve"> </w:t>
      </w:r>
      <w:r>
        <w:rPr>
          <w:sz w:val="24"/>
        </w:rPr>
        <w:t>de las actuaciones llevadas a cabo por la persona beneficiaria (como máximo TRES), las cuales serán objeto de subvención. Habrá que rellenar un formulario referente a la memoria descriptiva para cada una de las actuaciones para las que se solicita subvenci</w:t>
      </w:r>
      <w:r>
        <w:rPr>
          <w:sz w:val="24"/>
        </w:rPr>
        <w:t>ón.</w:t>
      </w:r>
    </w:p>
    <w:p w14:paraId="35CE854F" w14:textId="77777777" w:rsidR="007C3E05" w:rsidRDefault="00994FEA">
      <w:pPr>
        <w:pStyle w:val="Prrafodelista"/>
        <w:numPr>
          <w:ilvl w:val="2"/>
          <w:numId w:val="11"/>
        </w:numPr>
        <w:tabs>
          <w:tab w:val="left" w:pos="1420"/>
        </w:tabs>
        <w:spacing w:before="12" w:line="268" w:lineRule="auto"/>
        <w:ind w:left="1419" w:right="551" w:hanging="425"/>
        <w:jc w:val="both"/>
        <w:rPr>
          <w:sz w:val="24"/>
        </w:rPr>
      </w:pPr>
      <w:r>
        <w:rPr>
          <w:b/>
          <w:position w:val="1"/>
          <w:sz w:val="24"/>
          <w:u w:val="thick"/>
        </w:rPr>
        <w:t>Plan de financiación/presupuesto</w:t>
      </w:r>
      <w:r>
        <w:rPr>
          <w:position w:val="1"/>
          <w:sz w:val="24"/>
        </w:rPr>
        <w:t>: Habrá que rellenar un formulario referente</w:t>
      </w:r>
      <w:r>
        <w:rPr>
          <w:sz w:val="24"/>
        </w:rPr>
        <w:t>en el plan de financiación/presupuesto por cada una de las actuaciones (como máximo TRES) para las que se solicita subvención.</w:t>
      </w:r>
    </w:p>
    <w:p w14:paraId="4EDD0848" w14:textId="77777777" w:rsidR="007C3E05" w:rsidRDefault="007C3E05">
      <w:pPr>
        <w:pStyle w:val="Textoindependiente"/>
        <w:spacing w:before="5"/>
        <w:rPr>
          <w:sz w:val="28"/>
        </w:rPr>
      </w:pPr>
    </w:p>
    <w:p w14:paraId="1093912B" w14:textId="77777777" w:rsidR="007C3E05" w:rsidRDefault="00994FEA">
      <w:pPr>
        <w:pStyle w:val="Textoindependiente"/>
        <w:spacing w:line="276" w:lineRule="auto"/>
        <w:ind w:left="344" w:right="372"/>
        <w:jc w:val="both"/>
      </w:pPr>
      <w:r>
        <w:t>La documentación se presentará de acuerdo con lo</w:t>
      </w:r>
      <w:r>
        <w:t>s formularios normalizados que deberán estar debidamente cumplimentados y firmados por el representante legal de la entidad o asociación solicitante.</w:t>
      </w:r>
    </w:p>
    <w:p w14:paraId="0834DE64" w14:textId="77777777" w:rsidR="007C3E05" w:rsidRDefault="007C3E05">
      <w:pPr>
        <w:pStyle w:val="Textoindependiente"/>
        <w:spacing w:before="1"/>
        <w:rPr>
          <w:sz w:val="28"/>
        </w:rPr>
      </w:pPr>
    </w:p>
    <w:p w14:paraId="6F44458B" w14:textId="77777777" w:rsidR="007C3E05" w:rsidRDefault="00994FEA">
      <w:pPr>
        <w:pStyle w:val="Textoindependiente"/>
        <w:spacing w:line="276" w:lineRule="auto"/>
        <w:ind w:left="344" w:right="378"/>
        <w:jc w:val="both"/>
      </w:pPr>
      <w:r>
        <w:t>En caso de resultar beneficiario o beneficiaria, se requerirá la presentación de la documentación acredit</w:t>
      </w:r>
      <w:r>
        <w:t>ativa ya referenciada en la declaración responsable, siempre y cuando no conste en los registros del Ayuntamiento.</w:t>
      </w:r>
    </w:p>
    <w:p w14:paraId="292CCD93" w14:textId="77777777" w:rsidR="007C3E05" w:rsidRDefault="007C3E05">
      <w:pPr>
        <w:spacing w:line="276" w:lineRule="auto"/>
        <w:jc w:val="both"/>
        <w:sectPr w:rsidR="007C3E05">
          <w:pgSz w:w="11920" w:h="16850"/>
          <w:pgMar w:top="2300" w:right="1260" w:bottom="1000" w:left="1360" w:header="426" w:footer="804" w:gutter="0"/>
          <w:cols w:space="720"/>
        </w:sectPr>
      </w:pPr>
    </w:p>
    <w:p w14:paraId="36D73F6B" w14:textId="77777777" w:rsidR="007C3E05" w:rsidRDefault="007C3E05">
      <w:pPr>
        <w:pStyle w:val="Textoindependiente"/>
        <w:spacing w:before="4"/>
        <w:rPr>
          <w:sz w:val="27"/>
        </w:rPr>
      </w:pPr>
    </w:p>
    <w:p w14:paraId="7AA8BC7E" w14:textId="77777777" w:rsidR="007C3E05" w:rsidRDefault="00994FEA">
      <w:pPr>
        <w:pStyle w:val="Ttulo2"/>
        <w:numPr>
          <w:ilvl w:val="0"/>
          <w:numId w:val="11"/>
        </w:numPr>
        <w:tabs>
          <w:tab w:val="left" w:pos="674"/>
        </w:tabs>
        <w:spacing w:before="93"/>
        <w:ind w:hanging="246"/>
        <w:jc w:val="left"/>
        <w:rPr>
          <w:sz w:val="22"/>
        </w:rPr>
      </w:pPr>
      <w:r>
        <w:t>COMPATIBILIDAD CON OTRAS SUBVENCIONES</w:t>
      </w:r>
    </w:p>
    <w:p w14:paraId="365418B2" w14:textId="77777777" w:rsidR="007C3E05" w:rsidRDefault="00994FEA">
      <w:pPr>
        <w:pStyle w:val="Textoindependiente"/>
        <w:spacing w:before="136" w:line="276" w:lineRule="auto"/>
        <w:ind w:left="344" w:right="382"/>
        <w:jc w:val="both"/>
      </w:pPr>
      <w:r>
        <w:t>Las subvenciones serán compatibles con cualquier otra concedida por otras administraciones, entes públicos o privados.</w:t>
      </w:r>
    </w:p>
    <w:p w14:paraId="5344464B" w14:textId="77777777" w:rsidR="007C3E05" w:rsidRDefault="007C3E05">
      <w:pPr>
        <w:pStyle w:val="Textoindependiente"/>
        <w:spacing w:before="8"/>
        <w:rPr>
          <w:sz w:val="27"/>
        </w:rPr>
      </w:pPr>
    </w:p>
    <w:p w14:paraId="7D499F15" w14:textId="77777777" w:rsidR="007C3E05" w:rsidRDefault="00994FEA">
      <w:pPr>
        <w:pStyle w:val="Textoindependiente"/>
        <w:spacing w:line="276" w:lineRule="auto"/>
        <w:ind w:left="344" w:right="377"/>
        <w:jc w:val="both"/>
      </w:pPr>
      <w:r>
        <w:t xml:space="preserve">Sin embargo, el importe de estas subvenciones, conjuntamente con el de los ingresos que se obtengan y el de los recursos propios que se </w:t>
      </w:r>
      <w:r>
        <w:t>destinarán a la actividad, no podrá superar el coste total del proyecto que se desarrolle. Si se supera este coste, se exigirá la devolución del exceso en la parte proporcional o ampliación de la actividad o proyecto subvencionado.</w:t>
      </w:r>
    </w:p>
    <w:p w14:paraId="0C68E1CB" w14:textId="77777777" w:rsidR="007C3E05" w:rsidRDefault="007C3E05">
      <w:pPr>
        <w:pStyle w:val="Textoindependiente"/>
        <w:spacing w:before="2"/>
        <w:rPr>
          <w:sz w:val="28"/>
        </w:rPr>
      </w:pPr>
    </w:p>
    <w:p w14:paraId="2EAAD149" w14:textId="77777777" w:rsidR="007C3E05" w:rsidRDefault="00994FEA">
      <w:pPr>
        <w:pStyle w:val="Textoindependiente"/>
        <w:spacing w:line="276" w:lineRule="auto"/>
        <w:ind w:left="344" w:right="373"/>
        <w:jc w:val="both"/>
      </w:pPr>
      <w:r>
        <w:t>El Ayuntamiento de Delt</w:t>
      </w:r>
      <w:r>
        <w:t>ebre en ningún caso subvencionará el mismo proyecto, ejecutado durante el mismo período, por ningún otro procedimiento de concesión de subvenciones que no sea el regulado por esta convocatoria y sus bases.</w:t>
      </w:r>
    </w:p>
    <w:p w14:paraId="6A2B9B42" w14:textId="77777777" w:rsidR="007C3E05" w:rsidRDefault="007C3E05">
      <w:pPr>
        <w:pStyle w:val="Textoindependiente"/>
        <w:rPr>
          <w:sz w:val="26"/>
        </w:rPr>
      </w:pPr>
    </w:p>
    <w:p w14:paraId="25F02698" w14:textId="77777777" w:rsidR="007C3E05" w:rsidRDefault="007C3E05">
      <w:pPr>
        <w:pStyle w:val="Textoindependiente"/>
        <w:spacing w:before="5"/>
        <w:rPr>
          <w:sz w:val="30"/>
        </w:rPr>
      </w:pPr>
    </w:p>
    <w:p w14:paraId="0905531D" w14:textId="77777777" w:rsidR="007C3E05" w:rsidRDefault="00994FEA">
      <w:pPr>
        <w:pStyle w:val="Ttulo2"/>
        <w:numPr>
          <w:ilvl w:val="0"/>
          <w:numId w:val="11"/>
        </w:numPr>
        <w:tabs>
          <w:tab w:val="left" w:pos="674"/>
        </w:tabs>
        <w:ind w:hanging="246"/>
        <w:jc w:val="left"/>
        <w:rPr>
          <w:sz w:val="22"/>
        </w:rPr>
      </w:pPr>
      <w:r>
        <w:t>TRAMITACIÓN Y CONCESIÓN DE LA SUBVENCIÓN</w:t>
      </w:r>
    </w:p>
    <w:p w14:paraId="2C52345C" w14:textId="77777777" w:rsidR="007C3E05" w:rsidRDefault="00994FEA">
      <w:pPr>
        <w:pStyle w:val="Textoindependiente"/>
        <w:spacing w:before="135" w:line="276" w:lineRule="auto"/>
        <w:ind w:left="344" w:right="371"/>
        <w:jc w:val="both"/>
      </w:pPr>
      <w:r>
        <w:t>El proc</w:t>
      </w:r>
      <w:r>
        <w:t>edimiento para la concesión de las subvenciones se tramitará en régimen de concurrencia competitiva, por acuerdo de la Junta de Gobierno Local y previo informe técnico del área #DeltebreActivo, donde constará la valoración y los importes individualizados y</w:t>
      </w:r>
      <w:r>
        <w:t xml:space="preserve"> que será emitido en el plazo de 2 meses desde la fecha de finalización del plazo de presentación de solicitudes.</w:t>
      </w:r>
    </w:p>
    <w:p w14:paraId="68AF896F" w14:textId="77777777" w:rsidR="007C3E05" w:rsidRDefault="007C3E05">
      <w:pPr>
        <w:pStyle w:val="Textoindependiente"/>
        <w:spacing w:before="9"/>
        <w:rPr>
          <w:sz w:val="35"/>
        </w:rPr>
      </w:pPr>
    </w:p>
    <w:p w14:paraId="31384343" w14:textId="77777777" w:rsidR="007C3E05" w:rsidRDefault="00994FEA">
      <w:pPr>
        <w:pStyle w:val="Textoindependiente"/>
        <w:spacing w:before="1"/>
        <w:ind w:left="284" w:right="357"/>
        <w:jc w:val="both"/>
      </w:pPr>
      <w:r>
        <w:t>La resolución de concesión será notificada a los interesados ​​en los diez días posteriores a la emisión del certificado del acuerdo de Junta</w:t>
      </w:r>
      <w:r>
        <w:t xml:space="preserve"> de Gobierno Local, debiendo firmar el documento de aceptación para poder proceder al pago.</w:t>
      </w:r>
    </w:p>
    <w:p w14:paraId="5679364F" w14:textId="77777777" w:rsidR="007C3E05" w:rsidRDefault="00994FEA">
      <w:pPr>
        <w:pStyle w:val="Textoindependiente"/>
        <w:spacing w:before="183"/>
        <w:ind w:left="284" w:right="356"/>
        <w:jc w:val="both"/>
      </w:pPr>
      <w:r>
        <w:t>Contra la resolución de concesión o denegación de la ayuda, que agota la vía administrativa, las personas interesadas pueden interponer recurso contencioso administ</w:t>
      </w:r>
      <w:r>
        <w:t>rativo ante el Juzgado Contencioso Administrativo de Tarragona, en el plazo de dos meses a contar desde el día siguiente de la fecha de su notificación. Alternativamente y de forma potestativa, se puede interponer recurso de reposición ante el mismo órgano</w:t>
      </w:r>
      <w:r>
        <w:t xml:space="preserve"> que lo ha dictado, en el plazo de un mes a contar desde el día siguiente de su notificación.</w:t>
      </w:r>
    </w:p>
    <w:p w14:paraId="03254DCB" w14:textId="77777777" w:rsidR="007C3E05" w:rsidRDefault="007C3E05">
      <w:pPr>
        <w:pStyle w:val="Textoindependiente"/>
        <w:rPr>
          <w:sz w:val="26"/>
        </w:rPr>
      </w:pPr>
    </w:p>
    <w:p w14:paraId="49261719" w14:textId="77777777" w:rsidR="007C3E05" w:rsidRDefault="007C3E05">
      <w:pPr>
        <w:pStyle w:val="Textoindependiente"/>
        <w:rPr>
          <w:sz w:val="22"/>
        </w:rPr>
      </w:pPr>
    </w:p>
    <w:p w14:paraId="5550F652" w14:textId="77777777" w:rsidR="007C3E05" w:rsidRDefault="00994FEA">
      <w:pPr>
        <w:pStyle w:val="Ttulo2"/>
        <w:numPr>
          <w:ilvl w:val="0"/>
          <w:numId w:val="11"/>
        </w:numPr>
        <w:tabs>
          <w:tab w:val="left" w:pos="789"/>
        </w:tabs>
        <w:ind w:left="788" w:hanging="361"/>
        <w:jc w:val="left"/>
      </w:pPr>
      <w:r>
        <w:t>PAGO</w:t>
      </w:r>
    </w:p>
    <w:p w14:paraId="1E068946" w14:textId="77777777" w:rsidR="007C3E05" w:rsidRDefault="00994FEA">
      <w:pPr>
        <w:pStyle w:val="Textoindependiente"/>
        <w:spacing w:before="94" w:line="276" w:lineRule="auto"/>
        <w:ind w:left="224" w:right="122"/>
        <w:jc w:val="both"/>
      </w:pPr>
      <w:r>
        <w:t>El pago de la subvención queda condicionado a la aceptación de la subvención por los beneficiarios que se efectuará por la totalidad del importe. El pago se realizará en un máximo de 30 días, a contar desde el día siguiente a la aprobación de la justificac</w:t>
      </w:r>
      <w:r>
        <w:t>ión correcta y completa de acuerdo con las bases reguladoras.</w:t>
      </w:r>
    </w:p>
    <w:p w14:paraId="7BCD01F7" w14:textId="77777777" w:rsidR="007C3E05" w:rsidRDefault="007C3E05">
      <w:pPr>
        <w:spacing w:line="276" w:lineRule="auto"/>
        <w:jc w:val="both"/>
        <w:sectPr w:rsidR="007C3E05">
          <w:pgSz w:w="11920" w:h="16850"/>
          <w:pgMar w:top="2300" w:right="1260" w:bottom="1000" w:left="1360" w:header="426" w:footer="804" w:gutter="0"/>
          <w:cols w:space="720"/>
        </w:sectPr>
      </w:pPr>
    </w:p>
    <w:p w14:paraId="02D16223" w14:textId="77777777" w:rsidR="007C3E05" w:rsidRDefault="007C3E05">
      <w:pPr>
        <w:pStyle w:val="Textoindependiente"/>
        <w:rPr>
          <w:sz w:val="20"/>
        </w:rPr>
      </w:pPr>
    </w:p>
    <w:p w14:paraId="35AE8081" w14:textId="77777777" w:rsidR="007C3E05" w:rsidRDefault="007C3E05">
      <w:pPr>
        <w:pStyle w:val="Textoindependiente"/>
        <w:rPr>
          <w:sz w:val="20"/>
        </w:rPr>
      </w:pPr>
    </w:p>
    <w:p w14:paraId="028499A7" w14:textId="77777777" w:rsidR="007C3E05" w:rsidRDefault="00994FEA">
      <w:pPr>
        <w:pStyle w:val="Textoindependiente"/>
        <w:spacing w:before="223" w:line="276" w:lineRule="auto"/>
        <w:ind w:left="224" w:right="124"/>
        <w:jc w:val="both"/>
      </w:pPr>
      <w:r>
        <w:t>En ningún caso el pago de la subvención se realizará en metálico. Se llevará a cabo mediante transferencia a la cuenta bancaria de la persona beneficiaria y bajo su responsab</w:t>
      </w:r>
      <w:r>
        <w:t>ilidad.</w:t>
      </w:r>
    </w:p>
    <w:p w14:paraId="34075C68" w14:textId="77777777" w:rsidR="007C3E05" w:rsidRDefault="007C3E05">
      <w:pPr>
        <w:pStyle w:val="Textoindependiente"/>
        <w:spacing w:before="5"/>
      </w:pPr>
    </w:p>
    <w:p w14:paraId="1970D93A" w14:textId="77777777" w:rsidR="007C3E05" w:rsidRDefault="00994FEA">
      <w:pPr>
        <w:pStyle w:val="Textoindependiente"/>
        <w:spacing w:before="1" w:line="276" w:lineRule="auto"/>
        <w:ind w:left="224" w:right="113"/>
        <w:jc w:val="both"/>
      </w:pPr>
      <w:r>
        <w:t>Se podrá optar por el pago mediante anticipo del 80% del importe subvencionado en el momento de la aceptación del importe otorgado.</w:t>
      </w:r>
    </w:p>
    <w:p w14:paraId="194A4F94" w14:textId="77777777" w:rsidR="007C3E05" w:rsidRDefault="00994FEA">
      <w:pPr>
        <w:pStyle w:val="Textoindependiente"/>
        <w:spacing w:before="1" w:line="276" w:lineRule="auto"/>
        <w:ind w:left="224" w:right="115"/>
        <w:jc w:val="both"/>
      </w:pPr>
      <w:r>
        <w:t>El 20% restante se satisfará en un máximo de 30 días, a contar desde el día siguiente de la aprobación de la justif</w:t>
      </w:r>
      <w:r>
        <w:t>icación correcta y completa de acuerdo con las bases reguladoras, o bien, podrá ser justificado o compensado por medio de las aportaciones que el ayuntamiento haya realizado ya con la entidad subvencionada para la realización de las actividades que desarro</w:t>
      </w:r>
      <w:r>
        <w:t>lla.</w:t>
      </w:r>
    </w:p>
    <w:p w14:paraId="52DB9B82" w14:textId="77777777" w:rsidR="007C3E05" w:rsidRDefault="007C3E05">
      <w:pPr>
        <w:pStyle w:val="Textoindependiente"/>
        <w:spacing w:before="8"/>
        <w:rPr>
          <w:sz w:val="27"/>
        </w:rPr>
      </w:pPr>
    </w:p>
    <w:p w14:paraId="4DE9B3A6" w14:textId="77777777" w:rsidR="007C3E05" w:rsidRDefault="00994FEA">
      <w:pPr>
        <w:pStyle w:val="Textoindependiente"/>
        <w:spacing w:before="1" w:line="276" w:lineRule="auto"/>
        <w:ind w:left="224" w:right="123"/>
        <w:jc w:val="both"/>
      </w:pPr>
      <w:r>
        <w:t>En caso de que se acepte una cantidad menor al importe otorgado, se abonará mediante anticipo del 80% del importe aceptado, en el momento de la aceptación de la subvención.</w:t>
      </w:r>
    </w:p>
    <w:p w14:paraId="199DD6F3" w14:textId="77777777" w:rsidR="007C3E05" w:rsidRDefault="007C3E05">
      <w:pPr>
        <w:pStyle w:val="Textoindependiente"/>
        <w:spacing w:before="7"/>
        <w:rPr>
          <w:sz w:val="27"/>
        </w:rPr>
      </w:pPr>
    </w:p>
    <w:p w14:paraId="574BF47A" w14:textId="77777777" w:rsidR="007C3E05" w:rsidRDefault="00994FEA">
      <w:pPr>
        <w:pStyle w:val="Textoindependiente"/>
        <w:spacing w:before="1"/>
        <w:ind w:left="243" w:right="131"/>
        <w:jc w:val="both"/>
      </w:pPr>
      <w:r>
        <w:t>Los beneficiarios quedarán exonerados de la presentación de garantías del pago de la subvención, en atención a su naturaleza, así como a la de sus beneficiarios.</w:t>
      </w:r>
    </w:p>
    <w:p w14:paraId="17EEE21C" w14:textId="77777777" w:rsidR="007C3E05" w:rsidRDefault="007C3E05">
      <w:pPr>
        <w:pStyle w:val="Textoindependiente"/>
        <w:rPr>
          <w:sz w:val="26"/>
        </w:rPr>
      </w:pPr>
    </w:p>
    <w:p w14:paraId="42651454" w14:textId="77777777" w:rsidR="007C3E05" w:rsidRDefault="007C3E05">
      <w:pPr>
        <w:pStyle w:val="Textoindependiente"/>
        <w:spacing w:before="7"/>
        <w:rPr>
          <w:sz w:val="33"/>
        </w:rPr>
      </w:pPr>
    </w:p>
    <w:p w14:paraId="3AC9B149" w14:textId="77777777" w:rsidR="007C3E05" w:rsidRDefault="00994FEA">
      <w:pPr>
        <w:pStyle w:val="Ttulo2"/>
        <w:numPr>
          <w:ilvl w:val="0"/>
          <w:numId w:val="11"/>
        </w:numPr>
        <w:tabs>
          <w:tab w:val="left" w:pos="772"/>
        </w:tabs>
        <w:spacing w:before="1"/>
        <w:ind w:left="771" w:hanging="344"/>
        <w:jc w:val="left"/>
      </w:pPr>
      <w:r>
        <w:t>JUSTIFICACIÓN</w:t>
      </w:r>
    </w:p>
    <w:p w14:paraId="66A2FE08" w14:textId="77777777" w:rsidR="007C3E05" w:rsidRDefault="00994FEA">
      <w:pPr>
        <w:pStyle w:val="Textoindependiente"/>
        <w:spacing w:before="134" w:line="276" w:lineRule="auto"/>
        <w:ind w:left="344" w:right="370"/>
        <w:jc w:val="both"/>
      </w:pPr>
      <w:r>
        <w:t>El Ayuntamiento puede comprobar, en cualquier momento y por los medios que est</w:t>
      </w:r>
      <w:r>
        <w:t>ime oportunos, el destino de las cantidades otorgadas en relación con sus finalidades. La persona beneficiaria de la subvención tendrá que dar libre acceso a su contabilidad (libros y registros contables).</w:t>
      </w:r>
    </w:p>
    <w:p w14:paraId="15F861CF" w14:textId="77777777" w:rsidR="007C3E05" w:rsidRDefault="007C3E05">
      <w:pPr>
        <w:pStyle w:val="Textoindependiente"/>
        <w:spacing w:before="3"/>
        <w:rPr>
          <w:sz w:val="28"/>
        </w:rPr>
      </w:pPr>
    </w:p>
    <w:p w14:paraId="74CD0110" w14:textId="77777777" w:rsidR="007C3E05" w:rsidRDefault="00994FEA">
      <w:pPr>
        <w:pStyle w:val="Textoindependiente"/>
        <w:spacing w:line="276" w:lineRule="auto"/>
        <w:ind w:left="344" w:right="374"/>
        <w:jc w:val="both"/>
      </w:pPr>
      <w:r>
        <w:t>La persona beneficiaria de la subvención tendrá q</w:t>
      </w:r>
      <w:r>
        <w:t>ue aportar la justificación de la actividad subvencionada en cualquiera de las oficinas del registro general del EAC del Ayuntamiento, antes del 31 de octubre de 2025, excepto para aquellos proyectos que tengan lugar posteriormente a esa fecha, que se podr</w:t>
      </w:r>
      <w:r>
        <w:t>á presentar hasta 30 días después de finalizar la actividad.</w:t>
      </w:r>
    </w:p>
    <w:p w14:paraId="77AEABDC" w14:textId="77777777" w:rsidR="007C3E05" w:rsidRDefault="007C3E05">
      <w:pPr>
        <w:pStyle w:val="Textoindependiente"/>
        <w:spacing w:before="1"/>
        <w:rPr>
          <w:sz w:val="28"/>
        </w:rPr>
      </w:pPr>
    </w:p>
    <w:p w14:paraId="03040A3E" w14:textId="77777777" w:rsidR="007C3E05" w:rsidRDefault="00994FEA">
      <w:pPr>
        <w:pStyle w:val="Textoindependiente"/>
        <w:spacing w:line="276" w:lineRule="auto"/>
        <w:ind w:left="344" w:right="317"/>
        <w:jc w:val="both"/>
      </w:pPr>
      <w:r>
        <w:t>En caso de que agotado el plazo de justificación, la subvención otorgada no se haya justificado de acuerdo con las disposiciones de las bases, de la pertinente convocatoria o de la resolución de</w:t>
      </w:r>
      <w:r>
        <w:t xml:space="preserve"> otorgamiento, se considerará que la persona beneficiaria renuncia a la ayuda otorgado, sin trámite alguno de reclamación ni recordatorio y se procederá al cierre del expediente, previo reintegro de las cantidades pagadas en concepto de anticipo en su caso</w:t>
      </w:r>
      <w:r>
        <w:t>.</w:t>
      </w:r>
    </w:p>
    <w:p w14:paraId="4D098E9E" w14:textId="77777777" w:rsidR="007C3E05" w:rsidRDefault="007C3E05">
      <w:pPr>
        <w:spacing w:line="276" w:lineRule="auto"/>
        <w:jc w:val="both"/>
        <w:sectPr w:rsidR="007C3E05">
          <w:pgSz w:w="11920" w:h="16850"/>
          <w:pgMar w:top="2300" w:right="1260" w:bottom="1000" w:left="1360" w:header="426" w:footer="804" w:gutter="0"/>
          <w:cols w:space="720"/>
        </w:sectPr>
      </w:pPr>
    </w:p>
    <w:p w14:paraId="02B10FAF" w14:textId="77777777" w:rsidR="007C3E05" w:rsidRDefault="007C3E05">
      <w:pPr>
        <w:pStyle w:val="Textoindependiente"/>
        <w:spacing w:before="7"/>
        <w:rPr>
          <w:sz w:val="27"/>
        </w:rPr>
      </w:pPr>
    </w:p>
    <w:p w14:paraId="5DB34D3E" w14:textId="77777777" w:rsidR="007C3E05" w:rsidRDefault="00994FEA">
      <w:pPr>
        <w:pStyle w:val="Textoindependiente"/>
        <w:spacing w:before="92" w:line="276" w:lineRule="auto"/>
        <w:ind w:left="344" w:right="317"/>
        <w:jc w:val="both"/>
      </w:pPr>
      <w:r>
        <w:t>La justificación se realizará mediante una cuenta justificativa que contará con una memoria económica, siguiendo lo que establece el apartado 14 de las bases reguladoras.</w:t>
      </w:r>
    </w:p>
    <w:p w14:paraId="42A724DC" w14:textId="77777777" w:rsidR="007C3E05" w:rsidRDefault="007C3E05">
      <w:pPr>
        <w:pStyle w:val="Textoindependiente"/>
        <w:spacing w:before="7"/>
        <w:rPr>
          <w:sz w:val="27"/>
        </w:rPr>
      </w:pPr>
    </w:p>
    <w:p w14:paraId="213DD488" w14:textId="77777777" w:rsidR="007C3E05" w:rsidRDefault="00994FEA">
      <w:pPr>
        <w:pStyle w:val="Textoindependiente"/>
        <w:spacing w:line="276" w:lineRule="auto"/>
        <w:ind w:left="344" w:right="377"/>
        <w:jc w:val="both"/>
      </w:pPr>
      <w:r>
        <w:t xml:space="preserve">El importe a justificar será el 100% del importe subvencionado. La falta de justificación o la justificación incompleta o incorrecta de la actividad subvencionada, puede comportar el reintegro total o parcial de la subvención por parte del beneficiario/a, </w:t>
      </w:r>
      <w:r>
        <w:t>de acuerdo con lo que se establece en la base siguiente.</w:t>
      </w:r>
    </w:p>
    <w:p w14:paraId="5C0F1941" w14:textId="77777777" w:rsidR="007C3E05" w:rsidRDefault="007C3E05">
      <w:pPr>
        <w:pStyle w:val="Textoindependiente"/>
        <w:spacing w:before="7"/>
        <w:rPr>
          <w:sz w:val="27"/>
        </w:rPr>
      </w:pPr>
    </w:p>
    <w:p w14:paraId="4A48C720" w14:textId="77777777" w:rsidR="007C3E05" w:rsidRDefault="00994FEA">
      <w:pPr>
        <w:pStyle w:val="Textoindependiente"/>
        <w:spacing w:line="278" w:lineRule="auto"/>
        <w:ind w:left="344" w:right="317"/>
        <w:jc w:val="both"/>
      </w:pPr>
      <w:r>
        <w:t>El personal del Área #DeltebreActiu revisará la cuenta justificativa de todas las subvenciones otorgadas.</w:t>
      </w:r>
    </w:p>
    <w:p w14:paraId="650C01C5" w14:textId="77777777" w:rsidR="007C3E05" w:rsidRDefault="007C3E05">
      <w:pPr>
        <w:pStyle w:val="Textoindependiente"/>
        <w:rPr>
          <w:sz w:val="26"/>
        </w:rPr>
      </w:pPr>
    </w:p>
    <w:p w14:paraId="18ACD908" w14:textId="77777777" w:rsidR="007C3E05" w:rsidRDefault="007C3E05">
      <w:pPr>
        <w:pStyle w:val="Textoindependiente"/>
        <w:spacing w:before="8"/>
        <w:rPr>
          <w:sz w:val="28"/>
        </w:rPr>
      </w:pPr>
    </w:p>
    <w:p w14:paraId="3A0EC20D" w14:textId="77777777" w:rsidR="007C3E05" w:rsidRDefault="00994FEA">
      <w:pPr>
        <w:pStyle w:val="Ttulo2"/>
        <w:numPr>
          <w:ilvl w:val="0"/>
          <w:numId w:val="11"/>
        </w:numPr>
        <w:tabs>
          <w:tab w:val="left" w:pos="748"/>
        </w:tabs>
        <w:ind w:left="747" w:hanging="404"/>
        <w:jc w:val="left"/>
      </w:pPr>
      <w:r>
        <w:t>CRÉDITO PRESUPUESTARIO Y CUANTÍA TOTAL MÁXIMA</w:t>
      </w:r>
    </w:p>
    <w:p w14:paraId="633744C3" w14:textId="77777777" w:rsidR="007C3E05" w:rsidRDefault="007C3E05">
      <w:pPr>
        <w:pStyle w:val="Textoindependiente"/>
        <w:spacing w:before="7"/>
        <w:rPr>
          <w:b/>
        </w:rPr>
      </w:pPr>
    </w:p>
    <w:p w14:paraId="5A55D716" w14:textId="77777777" w:rsidR="007C3E05" w:rsidRDefault="00994FEA">
      <w:pPr>
        <w:pStyle w:val="Textoindependiente"/>
        <w:spacing w:before="1" w:line="276" w:lineRule="auto"/>
        <w:ind w:left="344" w:right="316"/>
        <w:jc w:val="both"/>
      </w:pPr>
      <w:r>
        <w:t>Las subvenciones contempladas en esta convo</w:t>
      </w:r>
      <w:r>
        <w:t>catoria están dotadas con 41.000,00 euros.</w:t>
      </w:r>
    </w:p>
    <w:p w14:paraId="2A295690" w14:textId="77777777" w:rsidR="007C3E05" w:rsidRDefault="00994FEA">
      <w:pPr>
        <w:pStyle w:val="Textoindependiente"/>
        <w:spacing w:line="276" w:lineRule="auto"/>
        <w:ind w:left="344" w:right="311"/>
        <w:jc w:val="both"/>
      </w:pPr>
      <w:r>
        <w:t>El pago de las ayudas se hará con cargo a la aplicación presupuestaria 480.00-92001 "Tejido Asociativo".</w:t>
      </w:r>
    </w:p>
    <w:p w14:paraId="0EEA978D" w14:textId="77777777" w:rsidR="007C3E05" w:rsidRDefault="007C3E05">
      <w:pPr>
        <w:pStyle w:val="Textoindependiente"/>
        <w:rPr>
          <w:sz w:val="26"/>
        </w:rPr>
      </w:pPr>
    </w:p>
    <w:p w14:paraId="58C4A967" w14:textId="77777777" w:rsidR="007C3E05" w:rsidRDefault="007C3E05">
      <w:pPr>
        <w:pStyle w:val="Textoindependiente"/>
        <w:spacing w:before="1"/>
        <w:rPr>
          <w:sz w:val="29"/>
        </w:rPr>
      </w:pPr>
    </w:p>
    <w:p w14:paraId="0BA3C291" w14:textId="77777777" w:rsidR="007C3E05" w:rsidRDefault="00994FEA">
      <w:pPr>
        <w:pStyle w:val="Ttulo2"/>
        <w:numPr>
          <w:ilvl w:val="0"/>
          <w:numId w:val="11"/>
        </w:numPr>
        <w:tabs>
          <w:tab w:val="left" w:pos="786"/>
        </w:tabs>
        <w:spacing w:line="276" w:lineRule="auto"/>
        <w:ind w:left="344" w:right="320" w:firstLine="0"/>
        <w:jc w:val="left"/>
      </w:pPr>
      <w:r>
        <w:t>INTERPRETACIÓN DE LAS BASES, CONVOCATORIA Y RÉGIMEN JURÍDICO APLICABLE</w:t>
      </w:r>
    </w:p>
    <w:p w14:paraId="246BE89A" w14:textId="77777777" w:rsidR="007C3E05" w:rsidRDefault="007C3E05">
      <w:pPr>
        <w:pStyle w:val="Textoindependiente"/>
        <w:spacing w:before="9"/>
        <w:rPr>
          <w:b/>
          <w:sz w:val="20"/>
        </w:rPr>
      </w:pPr>
    </w:p>
    <w:p w14:paraId="5AC73110" w14:textId="77777777" w:rsidR="007C3E05" w:rsidRDefault="00994FEA">
      <w:pPr>
        <w:pStyle w:val="Textoindependiente"/>
        <w:spacing w:line="276" w:lineRule="auto"/>
        <w:ind w:left="344" w:right="319"/>
        <w:jc w:val="both"/>
      </w:pPr>
      <w:r>
        <w:t>Cualquier duda de interpretación de esta convocatoria o sus bases será resuelta por las subáreas de Teixit Associatiu y de Asuntos Internos del Ayuntamiento de Deltebre.</w:t>
      </w:r>
    </w:p>
    <w:p w14:paraId="26B219D7" w14:textId="77777777" w:rsidR="007C3E05" w:rsidRDefault="007C3E05">
      <w:pPr>
        <w:pStyle w:val="Textoindependiente"/>
        <w:spacing w:before="8"/>
        <w:rPr>
          <w:sz w:val="27"/>
        </w:rPr>
      </w:pPr>
    </w:p>
    <w:p w14:paraId="19961D95" w14:textId="77777777" w:rsidR="007C3E05" w:rsidRDefault="00994FEA">
      <w:pPr>
        <w:pStyle w:val="Ttulo2"/>
        <w:ind w:left="344" w:firstLine="0"/>
        <w:jc w:val="both"/>
      </w:pPr>
      <w:r>
        <w:t>DISPOSICIÓN FINAL. APLICACIÓN Y VIGENCIA</w:t>
      </w:r>
    </w:p>
    <w:p w14:paraId="2EF993C1" w14:textId="77777777" w:rsidR="007C3E05" w:rsidRDefault="007C3E05">
      <w:pPr>
        <w:pStyle w:val="Textoindependiente"/>
        <w:spacing w:before="7"/>
        <w:rPr>
          <w:b/>
        </w:rPr>
      </w:pPr>
    </w:p>
    <w:p w14:paraId="37A6168D" w14:textId="77777777" w:rsidR="007C3E05" w:rsidRDefault="00994FEA">
      <w:pPr>
        <w:pStyle w:val="Textoindependiente"/>
        <w:spacing w:line="276" w:lineRule="auto"/>
        <w:ind w:left="344" w:right="318"/>
        <w:jc w:val="both"/>
      </w:pPr>
      <w:r>
        <w:t>La aplicación de esta convocatoria queda co</w:t>
      </w:r>
      <w:r>
        <w:t>ndicionada a la aprobación de las correspondientes dotaciones presupuestarias mediante la aprobación de los presupuestos para el ejercicio 2025. En caso contrario, quedarán sin aplicación.</w:t>
      </w:r>
    </w:p>
    <w:p w14:paraId="79BBE4FA" w14:textId="77777777" w:rsidR="007C3E05" w:rsidRDefault="00994FEA">
      <w:pPr>
        <w:pStyle w:val="Textoindependiente"/>
        <w:spacing w:line="278" w:lineRule="auto"/>
        <w:ind w:left="344" w:right="327"/>
        <w:jc w:val="both"/>
      </w:pPr>
      <w:r>
        <w:t>Una vez aprobada por la Junta de Gobierno Local, entrará en vigor a</w:t>
      </w:r>
      <w:r>
        <w:t>l día siguiente de su publicación en el Boletín Oficial de la Provincia de Tarragona.</w:t>
      </w:r>
    </w:p>
    <w:p w14:paraId="384C4F25" w14:textId="77777777" w:rsidR="007C3E05" w:rsidRDefault="007C3E05">
      <w:pPr>
        <w:spacing w:line="278" w:lineRule="auto"/>
        <w:jc w:val="both"/>
        <w:sectPr w:rsidR="007C3E05">
          <w:pgSz w:w="11920" w:h="16850"/>
          <w:pgMar w:top="2300" w:right="1260" w:bottom="1000" w:left="1360" w:header="426" w:footer="804" w:gutter="0"/>
          <w:cols w:space="720"/>
        </w:sectPr>
      </w:pPr>
    </w:p>
    <w:p w14:paraId="62850FE3" w14:textId="489AD55A" w:rsidR="007C3E05" w:rsidRDefault="007C3E05">
      <w:pPr>
        <w:pStyle w:val="Textoindependiente"/>
        <w:spacing w:before="4"/>
        <w:rPr>
          <w:sz w:val="27"/>
        </w:rPr>
      </w:pPr>
    </w:p>
    <w:p w14:paraId="25BF6251" w14:textId="7A84163B" w:rsidR="007C3E05" w:rsidRDefault="00994FEA">
      <w:pPr>
        <w:pStyle w:val="Ttulo2"/>
        <w:spacing w:before="93"/>
        <w:ind w:left="344" w:firstLine="0"/>
      </w:pPr>
      <w:r>
        <w:t>ANEXO I</w:t>
      </w:r>
    </w:p>
    <w:p w14:paraId="3A2B71A7" w14:textId="5DB5778F" w:rsidR="007C3E05" w:rsidRDefault="007C3E05">
      <w:pPr>
        <w:pStyle w:val="Textoindependiente"/>
        <w:spacing w:before="3"/>
        <w:rPr>
          <w:b/>
          <w:sz w:val="31"/>
        </w:rPr>
      </w:pPr>
    </w:p>
    <w:p w14:paraId="2FB3DE4C" w14:textId="48D6DE18" w:rsidR="007C3E05" w:rsidRDefault="00994FEA">
      <w:pPr>
        <w:pStyle w:val="Textoindependiente"/>
        <w:ind w:left="344"/>
      </w:pPr>
      <w:r>
        <w:t>Criterios de valoración de las solicitudes.</w:t>
      </w:r>
    </w:p>
    <w:p w14:paraId="2263E027" w14:textId="15FF9094" w:rsidR="007C3E05" w:rsidRDefault="00E76B34">
      <w:pPr>
        <w:pStyle w:val="Textoindependiente"/>
        <w:spacing w:before="3"/>
      </w:pPr>
      <w:r>
        <w:rPr>
          <w:noProof/>
        </w:rPr>
        <mc:AlternateContent>
          <mc:Choice Requires="wpg">
            <w:drawing>
              <wp:anchor distT="0" distB="0" distL="114300" distR="114300" simplePos="0" relativeHeight="251660288" behindDoc="1" locked="0" layoutInCell="1" allowOverlap="1" wp14:anchorId="7FFBE949" wp14:editId="7C34F09C">
                <wp:simplePos x="0" y="0"/>
                <wp:positionH relativeFrom="page">
                  <wp:posOffset>862965</wp:posOffset>
                </wp:positionH>
                <wp:positionV relativeFrom="paragraph">
                  <wp:posOffset>179705</wp:posOffset>
                </wp:positionV>
                <wp:extent cx="5662930" cy="6972300"/>
                <wp:effectExtent l="0" t="0" r="0" b="0"/>
                <wp:wrapNone/>
                <wp:docPr id="5"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62930" cy="6972300"/>
                          <a:chOff x="1464" y="79"/>
                          <a:chExt cx="8918" cy="10980"/>
                        </a:xfrm>
                      </wpg:grpSpPr>
                      <wps:wsp>
                        <wps:cNvPr id="6" name="Rectangle 74"/>
                        <wps:cNvSpPr>
                          <a:spLocks noChangeArrowheads="1"/>
                        </wps:cNvSpPr>
                        <wps:spPr bwMode="auto">
                          <a:xfrm>
                            <a:off x="1464" y="78"/>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Line 75"/>
                        <wps:cNvCnPr>
                          <a:cxnSpLocks noChangeShapeType="1"/>
                        </wps:cNvCnPr>
                        <wps:spPr bwMode="auto">
                          <a:xfrm>
                            <a:off x="1474" y="83"/>
                            <a:ext cx="754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 name="Rectangle 76"/>
                        <wps:cNvSpPr>
                          <a:spLocks noChangeArrowheads="1"/>
                        </wps:cNvSpPr>
                        <wps:spPr bwMode="auto">
                          <a:xfrm>
                            <a:off x="9014" y="78"/>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Line 77"/>
                        <wps:cNvCnPr>
                          <a:cxnSpLocks noChangeShapeType="1"/>
                        </wps:cNvCnPr>
                        <wps:spPr bwMode="auto">
                          <a:xfrm>
                            <a:off x="9024" y="83"/>
                            <a:ext cx="133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 name="Rectangle 78"/>
                        <wps:cNvSpPr>
                          <a:spLocks noChangeArrowheads="1"/>
                        </wps:cNvSpPr>
                        <wps:spPr bwMode="auto">
                          <a:xfrm>
                            <a:off x="10358" y="78"/>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Line 79"/>
                        <wps:cNvCnPr>
                          <a:cxnSpLocks noChangeShapeType="1"/>
                        </wps:cNvCnPr>
                        <wps:spPr bwMode="auto">
                          <a:xfrm>
                            <a:off x="1474" y="1186"/>
                            <a:ext cx="754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 name="Line 80"/>
                        <wps:cNvCnPr>
                          <a:cxnSpLocks noChangeShapeType="1"/>
                        </wps:cNvCnPr>
                        <wps:spPr bwMode="auto">
                          <a:xfrm>
                            <a:off x="9024" y="1186"/>
                            <a:ext cx="133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 name="Line 81"/>
                        <wps:cNvCnPr>
                          <a:cxnSpLocks noChangeShapeType="1"/>
                        </wps:cNvCnPr>
                        <wps:spPr bwMode="auto">
                          <a:xfrm>
                            <a:off x="1469" y="88"/>
                            <a:ext cx="0" cy="2653"/>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 name="Rectangle 82"/>
                        <wps:cNvSpPr>
                          <a:spLocks noChangeArrowheads="1"/>
                        </wps:cNvSpPr>
                        <wps:spPr bwMode="auto">
                          <a:xfrm>
                            <a:off x="1474" y="2731"/>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Line 83"/>
                        <wps:cNvCnPr>
                          <a:cxnSpLocks noChangeShapeType="1"/>
                        </wps:cNvCnPr>
                        <wps:spPr bwMode="auto">
                          <a:xfrm>
                            <a:off x="1484" y="2736"/>
                            <a:ext cx="38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 name="Line 84"/>
                        <wps:cNvCnPr>
                          <a:cxnSpLocks noChangeShapeType="1"/>
                        </wps:cNvCnPr>
                        <wps:spPr bwMode="auto">
                          <a:xfrm>
                            <a:off x="1877" y="2736"/>
                            <a:ext cx="713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 name="Line 85"/>
                        <wps:cNvCnPr>
                          <a:cxnSpLocks noChangeShapeType="1"/>
                        </wps:cNvCnPr>
                        <wps:spPr bwMode="auto">
                          <a:xfrm>
                            <a:off x="9024" y="2736"/>
                            <a:ext cx="133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 name="Line 86"/>
                        <wps:cNvCnPr>
                          <a:cxnSpLocks noChangeShapeType="1"/>
                        </wps:cNvCnPr>
                        <wps:spPr bwMode="auto">
                          <a:xfrm>
                            <a:off x="1877" y="3026"/>
                            <a:ext cx="713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 name="Line 87"/>
                        <wps:cNvCnPr>
                          <a:cxnSpLocks noChangeShapeType="1"/>
                        </wps:cNvCnPr>
                        <wps:spPr bwMode="auto">
                          <a:xfrm>
                            <a:off x="9024" y="3026"/>
                            <a:ext cx="133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 name="Line 88"/>
                        <wps:cNvCnPr>
                          <a:cxnSpLocks noChangeShapeType="1"/>
                        </wps:cNvCnPr>
                        <wps:spPr bwMode="auto">
                          <a:xfrm>
                            <a:off x="1877" y="3314"/>
                            <a:ext cx="713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 name="Line 89"/>
                        <wps:cNvCnPr>
                          <a:cxnSpLocks noChangeShapeType="1"/>
                        </wps:cNvCnPr>
                        <wps:spPr bwMode="auto">
                          <a:xfrm>
                            <a:off x="9024" y="3314"/>
                            <a:ext cx="133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 name="Line 90"/>
                        <wps:cNvCnPr>
                          <a:cxnSpLocks noChangeShapeType="1"/>
                        </wps:cNvCnPr>
                        <wps:spPr bwMode="auto">
                          <a:xfrm>
                            <a:off x="1877" y="3605"/>
                            <a:ext cx="713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3" name="Line 91"/>
                        <wps:cNvCnPr>
                          <a:cxnSpLocks noChangeShapeType="1"/>
                        </wps:cNvCnPr>
                        <wps:spPr bwMode="auto">
                          <a:xfrm>
                            <a:off x="9024" y="3605"/>
                            <a:ext cx="133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4" name="Line 92"/>
                        <wps:cNvCnPr>
                          <a:cxnSpLocks noChangeShapeType="1"/>
                        </wps:cNvCnPr>
                        <wps:spPr bwMode="auto">
                          <a:xfrm>
                            <a:off x="1872" y="2731"/>
                            <a:ext cx="0" cy="127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5" name="Rectangle 93"/>
                        <wps:cNvSpPr>
                          <a:spLocks noChangeArrowheads="1"/>
                        </wps:cNvSpPr>
                        <wps:spPr bwMode="auto">
                          <a:xfrm>
                            <a:off x="1474" y="3991"/>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 name="Line 94"/>
                        <wps:cNvCnPr>
                          <a:cxnSpLocks noChangeShapeType="1"/>
                        </wps:cNvCnPr>
                        <wps:spPr bwMode="auto">
                          <a:xfrm>
                            <a:off x="1484" y="3996"/>
                            <a:ext cx="38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7" name="Line 95"/>
                        <wps:cNvCnPr>
                          <a:cxnSpLocks noChangeShapeType="1"/>
                        </wps:cNvCnPr>
                        <wps:spPr bwMode="auto">
                          <a:xfrm>
                            <a:off x="1877" y="3996"/>
                            <a:ext cx="713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 name="Line 96"/>
                        <wps:cNvCnPr>
                          <a:cxnSpLocks noChangeShapeType="1"/>
                        </wps:cNvCnPr>
                        <wps:spPr bwMode="auto">
                          <a:xfrm>
                            <a:off x="9024" y="3996"/>
                            <a:ext cx="133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9" name="Line 97"/>
                        <wps:cNvCnPr>
                          <a:cxnSpLocks noChangeShapeType="1"/>
                        </wps:cNvCnPr>
                        <wps:spPr bwMode="auto">
                          <a:xfrm>
                            <a:off x="1469" y="3992"/>
                            <a:ext cx="0" cy="924"/>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0" name="Rectangle 98"/>
                        <wps:cNvSpPr>
                          <a:spLocks noChangeArrowheads="1"/>
                        </wps:cNvSpPr>
                        <wps:spPr bwMode="auto">
                          <a:xfrm>
                            <a:off x="1474" y="4905"/>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 name="Line 99"/>
                        <wps:cNvCnPr>
                          <a:cxnSpLocks noChangeShapeType="1"/>
                        </wps:cNvCnPr>
                        <wps:spPr bwMode="auto">
                          <a:xfrm>
                            <a:off x="1484" y="4911"/>
                            <a:ext cx="38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 name="Line 100"/>
                        <wps:cNvCnPr>
                          <a:cxnSpLocks noChangeShapeType="1"/>
                        </wps:cNvCnPr>
                        <wps:spPr bwMode="auto">
                          <a:xfrm>
                            <a:off x="1877" y="4911"/>
                            <a:ext cx="713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 name="Line 101"/>
                        <wps:cNvCnPr>
                          <a:cxnSpLocks noChangeShapeType="1"/>
                        </wps:cNvCnPr>
                        <wps:spPr bwMode="auto">
                          <a:xfrm>
                            <a:off x="9024" y="4911"/>
                            <a:ext cx="133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 name="Line 102"/>
                        <wps:cNvCnPr>
                          <a:cxnSpLocks noChangeShapeType="1"/>
                        </wps:cNvCnPr>
                        <wps:spPr bwMode="auto">
                          <a:xfrm>
                            <a:off x="1877" y="5360"/>
                            <a:ext cx="713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5" name="Line 103"/>
                        <wps:cNvCnPr>
                          <a:cxnSpLocks noChangeShapeType="1"/>
                        </wps:cNvCnPr>
                        <wps:spPr bwMode="auto">
                          <a:xfrm>
                            <a:off x="9024" y="5360"/>
                            <a:ext cx="133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6" name="Line 104"/>
                        <wps:cNvCnPr>
                          <a:cxnSpLocks noChangeShapeType="1"/>
                        </wps:cNvCnPr>
                        <wps:spPr bwMode="auto">
                          <a:xfrm>
                            <a:off x="1877" y="5811"/>
                            <a:ext cx="713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7" name="Line 105"/>
                        <wps:cNvCnPr>
                          <a:cxnSpLocks noChangeShapeType="1"/>
                        </wps:cNvCnPr>
                        <wps:spPr bwMode="auto">
                          <a:xfrm>
                            <a:off x="9024" y="5811"/>
                            <a:ext cx="133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 name="Line 106"/>
                        <wps:cNvCnPr>
                          <a:cxnSpLocks noChangeShapeType="1"/>
                        </wps:cNvCnPr>
                        <wps:spPr bwMode="auto">
                          <a:xfrm>
                            <a:off x="1469" y="6260"/>
                            <a:ext cx="39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 name="Line 107"/>
                        <wps:cNvCnPr>
                          <a:cxnSpLocks noChangeShapeType="1"/>
                        </wps:cNvCnPr>
                        <wps:spPr bwMode="auto">
                          <a:xfrm>
                            <a:off x="1877" y="6260"/>
                            <a:ext cx="713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0" name="Line 108"/>
                        <wps:cNvCnPr>
                          <a:cxnSpLocks noChangeShapeType="1"/>
                        </wps:cNvCnPr>
                        <wps:spPr bwMode="auto">
                          <a:xfrm>
                            <a:off x="9024" y="6260"/>
                            <a:ext cx="133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1" name="Line 109"/>
                        <wps:cNvCnPr>
                          <a:cxnSpLocks noChangeShapeType="1"/>
                        </wps:cNvCnPr>
                        <wps:spPr bwMode="auto">
                          <a:xfrm>
                            <a:off x="1872" y="4906"/>
                            <a:ext cx="0" cy="181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 name="Line 110"/>
                        <wps:cNvCnPr>
                          <a:cxnSpLocks noChangeShapeType="1"/>
                        </wps:cNvCnPr>
                        <wps:spPr bwMode="auto">
                          <a:xfrm>
                            <a:off x="10363" y="88"/>
                            <a:ext cx="0" cy="6628"/>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3" name="Rectangle 111"/>
                        <wps:cNvSpPr>
                          <a:spLocks noChangeArrowheads="1"/>
                        </wps:cNvSpPr>
                        <wps:spPr bwMode="auto">
                          <a:xfrm>
                            <a:off x="1469" y="6705"/>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 name="Line 112"/>
                        <wps:cNvCnPr>
                          <a:cxnSpLocks noChangeShapeType="1"/>
                        </wps:cNvCnPr>
                        <wps:spPr bwMode="auto">
                          <a:xfrm>
                            <a:off x="1488" y="6711"/>
                            <a:ext cx="38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5" name="Line 113"/>
                        <wps:cNvCnPr>
                          <a:cxnSpLocks noChangeShapeType="1"/>
                        </wps:cNvCnPr>
                        <wps:spPr bwMode="auto">
                          <a:xfrm>
                            <a:off x="1877" y="6711"/>
                            <a:ext cx="713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6" name="Line 114"/>
                        <wps:cNvCnPr>
                          <a:cxnSpLocks noChangeShapeType="1"/>
                        </wps:cNvCnPr>
                        <wps:spPr bwMode="auto">
                          <a:xfrm>
                            <a:off x="9024" y="6711"/>
                            <a:ext cx="133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7" name="Rectangle 115"/>
                        <wps:cNvSpPr>
                          <a:spLocks noChangeArrowheads="1"/>
                        </wps:cNvSpPr>
                        <wps:spPr bwMode="auto">
                          <a:xfrm>
                            <a:off x="10368" y="6705"/>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 name="Line 116"/>
                        <wps:cNvCnPr>
                          <a:cxnSpLocks noChangeShapeType="1"/>
                        </wps:cNvCnPr>
                        <wps:spPr bwMode="auto">
                          <a:xfrm>
                            <a:off x="1488" y="7261"/>
                            <a:ext cx="752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9" name="Line 117"/>
                        <wps:cNvCnPr>
                          <a:cxnSpLocks noChangeShapeType="1"/>
                        </wps:cNvCnPr>
                        <wps:spPr bwMode="auto">
                          <a:xfrm>
                            <a:off x="9024" y="7261"/>
                            <a:ext cx="134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0" name="Line 118"/>
                        <wps:cNvCnPr>
                          <a:cxnSpLocks noChangeShapeType="1"/>
                        </wps:cNvCnPr>
                        <wps:spPr bwMode="auto">
                          <a:xfrm>
                            <a:off x="1488" y="7811"/>
                            <a:ext cx="7526" cy="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1" name="Line 119"/>
                        <wps:cNvCnPr>
                          <a:cxnSpLocks noChangeShapeType="1"/>
                        </wps:cNvCnPr>
                        <wps:spPr bwMode="auto">
                          <a:xfrm>
                            <a:off x="9024" y="7811"/>
                            <a:ext cx="1349" cy="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2" name="Line 120"/>
                        <wps:cNvCnPr>
                          <a:cxnSpLocks noChangeShapeType="1"/>
                        </wps:cNvCnPr>
                        <wps:spPr bwMode="auto">
                          <a:xfrm>
                            <a:off x="1488" y="8360"/>
                            <a:ext cx="752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 name="Line 121"/>
                        <wps:cNvCnPr>
                          <a:cxnSpLocks noChangeShapeType="1"/>
                        </wps:cNvCnPr>
                        <wps:spPr bwMode="auto">
                          <a:xfrm>
                            <a:off x="9024" y="8360"/>
                            <a:ext cx="134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4" name="Line 122"/>
                        <wps:cNvCnPr>
                          <a:cxnSpLocks noChangeShapeType="1"/>
                        </wps:cNvCnPr>
                        <wps:spPr bwMode="auto">
                          <a:xfrm>
                            <a:off x="1484" y="6706"/>
                            <a:ext cx="0" cy="2573"/>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5" name="Rectangle 123"/>
                        <wps:cNvSpPr>
                          <a:spLocks noChangeArrowheads="1"/>
                        </wps:cNvSpPr>
                        <wps:spPr bwMode="auto">
                          <a:xfrm>
                            <a:off x="1488" y="9269"/>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 name="Line 124"/>
                        <wps:cNvCnPr>
                          <a:cxnSpLocks noChangeShapeType="1"/>
                        </wps:cNvCnPr>
                        <wps:spPr bwMode="auto">
                          <a:xfrm>
                            <a:off x="1498" y="9275"/>
                            <a:ext cx="384" cy="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7" name="Line 125"/>
                        <wps:cNvCnPr>
                          <a:cxnSpLocks noChangeShapeType="1"/>
                        </wps:cNvCnPr>
                        <wps:spPr bwMode="auto">
                          <a:xfrm>
                            <a:off x="1892" y="9275"/>
                            <a:ext cx="7122" cy="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8" name="Line 126"/>
                        <wps:cNvCnPr>
                          <a:cxnSpLocks noChangeShapeType="1"/>
                        </wps:cNvCnPr>
                        <wps:spPr bwMode="auto">
                          <a:xfrm>
                            <a:off x="9024" y="9275"/>
                            <a:ext cx="1349" cy="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9" name="Line 127"/>
                        <wps:cNvCnPr>
                          <a:cxnSpLocks noChangeShapeType="1"/>
                        </wps:cNvCnPr>
                        <wps:spPr bwMode="auto">
                          <a:xfrm>
                            <a:off x="1892" y="9594"/>
                            <a:ext cx="7122"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0" name="Line 128"/>
                        <wps:cNvCnPr>
                          <a:cxnSpLocks noChangeShapeType="1"/>
                        </wps:cNvCnPr>
                        <wps:spPr bwMode="auto">
                          <a:xfrm>
                            <a:off x="9024" y="9594"/>
                            <a:ext cx="134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1" name="Line 129"/>
                        <wps:cNvCnPr>
                          <a:cxnSpLocks noChangeShapeType="1"/>
                        </wps:cNvCnPr>
                        <wps:spPr bwMode="auto">
                          <a:xfrm>
                            <a:off x="1892" y="10213"/>
                            <a:ext cx="7122"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2" name="Line 130"/>
                        <wps:cNvCnPr>
                          <a:cxnSpLocks noChangeShapeType="1"/>
                        </wps:cNvCnPr>
                        <wps:spPr bwMode="auto">
                          <a:xfrm>
                            <a:off x="9024" y="10213"/>
                            <a:ext cx="134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3" name="Line 131"/>
                        <wps:cNvCnPr>
                          <a:cxnSpLocks noChangeShapeType="1"/>
                        </wps:cNvCnPr>
                        <wps:spPr bwMode="auto">
                          <a:xfrm>
                            <a:off x="1892" y="10504"/>
                            <a:ext cx="7122" cy="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0009984" name="Line 132"/>
                        <wps:cNvCnPr>
                          <a:cxnSpLocks noChangeShapeType="1"/>
                        </wps:cNvCnPr>
                        <wps:spPr bwMode="auto">
                          <a:xfrm>
                            <a:off x="9024" y="10504"/>
                            <a:ext cx="1349" cy="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0009985" name="Line 133"/>
                        <wps:cNvCnPr>
                          <a:cxnSpLocks noChangeShapeType="1"/>
                        </wps:cNvCnPr>
                        <wps:spPr bwMode="auto">
                          <a:xfrm>
                            <a:off x="1484" y="11053"/>
                            <a:ext cx="398"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0009986" name="Line 134"/>
                        <wps:cNvCnPr>
                          <a:cxnSpLocks noChangeShapeType="1"/>
                        </wps:cNvCnPr>
                        <wps:spPr bwMode="auto">
                          <a:xfrm>
                            <a:off x="1887" y="9270"/>
                            <a:ext cx="0" cy="1779"/>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0009987" name="Rectangle 135"/>
                        <wps:cNvSpPr>
                          <a:spLocks noChangeArrowheads="1"/>
                        </wps:cNvSpPr>
                        <wps:spPr bwMode="auto">
                          <a:xfrm>
                            <a:off x="1882" y="11048"/>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009988" name="Line 136"/>
                        <wps:cNvCnPr>
                          <a:cxnSpLocks noChangeShapeType="1"/>
                        </wps:cNvCnPr>
                        <wps:spPr bwMode="auto">
                          <a:xfrm>
                            <a:off x="1892" y="11053"/>
                            <a:ext cx="7122"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0009989" name="Line 137"/>
                        <wps:cNvCnPr>
                          <a:cxnSpLocks noChangeShapeType="1"/>
                        </wps:cNvCnPr>
                        <wps:spPr bwMode="auto">
                          <a:xfrm>
                            <a:off x="9019" y="88"/>
                            <a:ext cx="0" cy="10961"/>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0009990" name="Rectangle 138"/>
                        <wps:cNvSpPr>
                          <a:spLocks noChangeArrowheads="1"/>
                        </wps:cNvSpPr>
                        <wps:spPr bwMode="auto">
                          <a:xfrm>
                            <a:off x="9014" y="11048"/>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009991" name="Line 139"/>
                        <wps:cNvCnPr>
                          <a:cxnSpLocks noChangeShapeType="1"/>
                        </wps:cNvCnPr>
                        <wps:spPr bwMode="auto">
                          <a:xfrm>
                            <a:off x="9024" y="11053"/>
                            <a:ext cx="134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0009992" name="Line 140"/>
                        <wps:cNvCnPr>
                          <a:cxnSpLocks noChangeShapeType="1"/>
                        </wps:cNvCnPr>
                        <wps:spPr bwMode="auto">
                          <a:xfrm>
                            <a:off x="10378" y="6706"/>
                            <a:ext cx="0" cy="4343"/>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0009993" name="Rectangle 141"/>
                        <wps:cNvSpPr>
                          <a:spLocks noChangeArrowheads="1"/>
                        </wps:cNvSpPr>
                        <wps:spPr bwMode="auto">
                          <a:xfrm>
                            <a:off x="10372" y="11048"/>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85458A" id="Group 73" o:spid="_x0000_s1026" style="position:absolute;margin-left:67.95pt;margin-top:14.15pt;width:445.9pt;height:549pt;z-index:-251656192;mso-position-horizontal-relative:page" coordorigin="1464,79" coordsize="8918,10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">
                <v:rect id="Rectangle 74" o:spid="_x0000_s1027" style="position:absolute;left:1464;top:78;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" fillcolor="black" stroked="f"/>
                <v:line id="Line 75" o:spid="_x0000_s1028" style="position:absolute;visibility:visible;mso-wrap-style:square" from="1474,83" to="9014,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" strokeweight=".48pt"/>
                <v:rect id="Rectangle 76" o:spid="_x0000_s1029" style="position:absolute;left:9014;top:78;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" fillcolor="black" stroked="f"/>
                <v:line id="Line 77" o:spid="_x0000_s1030" style="position:absolute;visibility:visible;mso-wrap-style:square" from="9024,83" to="10358,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" strokeweight=".48pt"/>
                <v:rect id="Rectangle 78" o:spid="_x0000_s1031" style="position:absolute;left:10358;top:78;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" fillcolor="black" stroked="f"/>
                <v:line id="Line 79" o:spid="_x0000_s1032" style="position:absolute;visibility:visible;mso-wrap-style:square" from="1474,1186" to="9014,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" strokeweight=".48pt"/>
                <v:line id="Line 80" o:spid="_x0000_s1033" style="position:absolute;visibility:visible;mso-wrap-style:square" from="9024,1186" to="10358,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" strokeweight=".48pt"/>
                <v:line id="Line 81" o:spid="_x0000_s1034" style="position:absolute;visibility:visible;mso-wrap-style:square" from="1469,88" to="1469,2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" strokeweight=".48pt"/>
                <v:rect id="Rectangle 82" o:spid="_x0000_s1035" style="position:absolute;left:1474;top:2731;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" fillcolor="black" stroked="f"/>
                <v:line id="Line 83" o:spid="_x0000_s1036" style="position:absolute;visibility:visible;mso-wrap-style:square" from="1484,2736" to="1868,27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" strokeweight=".48pt"/>
                <v:line id="Line 84" o:spid="_x0000_s1037" style="position:absolute;visibility:visible;mso-wrap-style:square" from="1877,2736" to="9014,27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" strokeweight=".48pt"/>
                <v:line id="Line 85" o:spid="_x0000_s1038" style="position:absolute;visibility:visible;mso-wrap-style:square" from="9024,2736" to="10358,27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" strokeweight=".48pt"/>
                <v:line id="Line 86" o:spid="_x0000_s1039" style="position:absolute;visibility:visible;mso-wrap-style:square" from="1877,3026" to="9014,30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" strokeweight=".48pt"/>
                <v:line id="Line 87" o:spid="_x0000_s1040" style="position:absolute;visibility:visible;mso-wrap-style:square" from="9024,3026" to="10358,30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" strokeweight=".48pt"/>
                <v:line id="Line 88" o:spid="_x0000_s1041" style="position:absolute;visibility:visible;mso-wrap-style:square" from="1877,3314" to="9014,3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" strokeweight=".48pt"/>
                <v:line id="Line 89" o:spid="_x0000_s1042" style="position:absolute;visibility:visible;mso-wrap-style:square" from="9024,3314" to="10358,3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" strokeweight=".48pt"/>
                <v:line id="Line 90" o:spid="_x0000_s1043" style="position:absolute;visibility:visible;mso-wrap-style:square" from="1877,3605" to="9014,36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" strokeweight=".48pt"/>
                <v:line id="Line 91" o:spid="_x0000_s1044" style="position:absolute;visibility:visible;mso-wrap-style:square" from="9024,3605" to="10358,36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" strokeweight=".48pt"/>
                <v:line id="Line 92" o:spid="_x0000_s1045" style="position:absolute;visibility:visible;mso-wrap-style:square" from="1872,2731" to="1872,4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" strokeweight=".48pt"/>
                <v:rect id="Rectangle 93" o:spid="_x0000_s1046" style="position:absolute;left:1474;top:3991;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" fillcolor="black" stroked="f"/>
                <v:line id="Line 94" o:spid="_x0000_s1047" style="position:absolute;visibility:visible;mso-wrap-style:square" from="1484,3996" to="1868,39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" strokeweight=".48pt"/>
                <v:line id="Line 95" o:spid="_x0000_s1048" style="position:absolute;visibility:visible;mso-wrap-style:square" from="1877,3996" to="9014,39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" strokeweight=".48pt"/>
                <v:line id="Line 96" o:spid="_x0000_s1049" style="position:absolute;visibility:visible;mso-wrap-style:square" from="9024,3996" to="10358,39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" strokeweight=".48pt"/>
                <v:line id="Line 97" o:spid="_x0000_s1050" style="position:absolute;visibility:visible;mso-wrap-style:square" from="1469,3992" to="1469,49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" strokeweight=".48pt"/>
                <v:rect id="Rectangle 98" o:spid="_x0000_s1051" style="position:absolute;left:1474;top:4905;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" fillcolor="black" stroked="f"/>
                <v:line id="Line 99" o:spid="_x0000_s1052" style="position:absolute;visibility:visible;mso-wrap-style:square" from="1484,4911" to="1868,49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" strokeweight=".48pt"/>
                <v:line id="Line 100" o:spid="_x0000_s1053" style="position:absolute;visibility:visible;mso-wrap-style:square" from="1877,4911" to="9014,49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" strokeweight=".48pt"/>
                <v:line id="Line 101" o:spid="_x0000_s1054" style="position:absolute;visibility:visible;mso-wrap-style:square" from="9024,4911" to="10358,49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" strokeweight=".48pt"/>
                <v:line id="Line 102" o:spid="_x0000_s1055" style="position:absolute;visibility:visible;mso-wrap-style:square" from="1877,5360" to="9014,5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" strokeweight=".48pt"/>
                <v:line id="Line 103" o:spid="_x0000_s1056" style="position:absolute;visibility:visible;mso-wrap-style:square" from="9024,5360" to="10358,5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" strokeweight=".48pt"/>
                <v:line id="Line 104" o:spid="_x0000_s1057" style="position:absolute;visibility:visible;mso-wrap-style:square" from="1877,5811" to="9014,5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" strokeweight=".48pt"/>
                <v:line id="Line 105" o:spid="_x0000_s1058" style="position:absolute;visibility:visible;mso-wrap-style:square" from="9024,5811" to="10358,5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" strokeweight=".48pt"/>
                <v:line id="Line 106" o:spid="_x0000_s1059" style="position:absolute;visibility:visible;mso-wrap-style:square" from="1469,6260" to="1868,62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" strokeweight=".48pt"/>
                <v:line id="Line 107" o:spid="_x0000_s1060" style="position:absolute;visibility:visible;mso-wrap-style:square" from="1877,6260" to="9014,62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" strokeweight=".48pt"/>
                <v:line id="Line 108" o:spid="_x0000_s1061" style="position:absolute;visibility:visible;mso-wrap-style:square" from="9024,6260" to="10358,62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" strokeweight=".48pt"/>
                <v:line id="Line 109" o:spid="_x0000_s1062" style="position:absolute;visibility:visible;mso-wrap-style:square" from="1872,4906" to="1872,6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" strokeweight=".48pt"/>
                <v:line id="Line 110" o:spid="_x0000_s1063" style="position:absolute;visibility:visible;mso-wrap-style:square" from="10363,88" to="10363,6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" strokeweight=".16936mm"/>
                <v:rect id="Rectangle 111" o:spid="_x0000_s1064" style="position:absolute;left:1469;top:6705;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" fillcolor="black" stroked="f"/>
                <v:line id="Line 112" o:spid="_x0000_s1065" style="position:absolute;visibility:visible;mso-wrap-style:square" from="1488,6711" to="1868,67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" strokeweight=".48pt"/>
                <v:line id="Line 113" o:spid="_x0000_s1066" style="position:absolute;visibility:visible;mso-wrap-style:square" from="1877,6711" to="9014,67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" strokeweight=".48pt"/>
                <v:line id="Line 114" o:spid="_x0000_s1067" style="position:absolute;visibility:visible;mso-wrap-style:square" from="9024,6711" to="10358,67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" strokeweight=".48pt"/>
                <v:rect id="Rectangle 115" o:spid="_x0000_s1068" style="position:absolute;left:10368;top:6705;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" fillcolor="black" stroked="f"/>
                <v:line id="Line 116" o:spid="_x0000_s1069" style="position:absolute;visibility:visible;mso-wrap-style:square" from="1488,7261" to="9014,72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" strokeweight=".48pt"/>
                <v:line id="Line 117" o:spid="_x0000_s1070" style="position:absolute;visibility:visible;mso-wrap-style:square" from="9024,7261" to="10373,72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" strokeweight=".48pt"/>
                <v:line id="Line 118" o:spid="_x0000_s1071" style="position:absolute;visibility:visible;mso-wrap-style:square" from="1488,7811" to="9014,7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" strokeweight=".16936mm"/>
                <v:line id="Line 119" o:spid="_x0000_s1072" style="position:absolute;visibility:visible;mso-wrap-style:square" from="9024,7811" to="10373,7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" strokeweight=".16936mm"/>
                <v:line id="Line 120" o:spid="_x0000_s1073" style="position:absolute;visibility:visible;mso-wrap-style:square" from="1488,8360" to="9014,8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" strokeweight=".48pt"/>
                <v:line id="Line 121" o:spid="_x0000_s1074" style="position:absolute;visibility:visible;mso-wrap-style:square" from="9024,8360" to="10373,8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" strokeweight=".48pt"/>
                <v:line id="Line 122" o:spid="_x0000_s1075" style="position:absolute;visibility:visible;mso-wrap-style:square" from="1484,6706" to="1484,92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" strokeweight=".48pt"/>
                <v:rect id="Rectangle 123" o:spid="_x0000_s1076" style="position:absolute;left:1488;top:9269;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" fillcolor="black" stroked="f"/>
                <v:line id="Line 124" o:spid="_x0000_s1077" style="position:absolute;visibility:visible;mso-wrap-style:square" from="1498,9275" to="1882,92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" strokeweight=".16936mm"/>
                <v:line id="Line 125" o:spid="_x0000_s1078" style="position:absolute;visibility:visible;mso-wrap-style:square" from="1892,9275" to="9014,92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" strokeweight=".16936mm"/>
                <v:line id="Line 126" o:spid="_x0000_s1079" style="position:absolute;visibility:visible;mso-wrap-style:square" from="9024,9275" to="10373,92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" strokeweight=".16936mm"/>
                <v:line id="Line 127" o:spid="_x0000_s1080" style="position:absolute;visibility:visible;mso-wrap-style:square" from="1892,9594" to="9014,95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" strokeweight=".48pt"/>
                <v:line id="Line 128" o:spid="_x0000_s1081" style="position:absolute;visibility:visible;mso-wrap-style:square" from="9024,9594" to="10373,95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" strokeweight=".48pt"/>
                <v:line id="Line 129" o:spid="_x0000_s1082" style="position:absolute;visibility:visible;mso-wrap-style:square" from="1892,10213" to="9014,102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" strokeweight=".48pt"/>
                <v:line id="Line 130" o:spid="_x0000_s1083" style="position:absolute;visibility:visible;mso-wrap-style:square" from="9024,10213" to="10373,102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" strokeweight=".48pt"/>
                <v:line id="Line 131" o:spid="_x0000_s1084" style="position:absolute;visibility:visible;mso-wrap-style:square" from="1892,10504" to="9014,10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" strokeweight=".16936mm"/>
                <v:line id="Line 132" o:spid="_x0000_s1085" style="position:absolute;visibility:visible;mso-wrap-style:square" from="9024,10504" to="10373,10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" strokeweight=".16936mm"/>
                <v:line id="Line 133" o:spid="_x0000_s1086" style="position:absolute;visibility:visible;mso-wrap-style:square" from="1484,11053" to="1882,110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" strokeweight=".48pt"/>
                <v:line id="Line 134" o:spid="_x0000_s1087" style="position:absolute;visibility:visible;mso-wrap-style:square" from="1887,9270" to="1887,11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" strokeweight=".48pt"/>
                <v:rect id="Rectangle 135" o:spid="_x0000_s1088" style="position:absolute;left:1882;top:11048;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" fillcolor="black" stroked="f"/>
                <v:line id="Line 136" o:spid="_x0000_s1089" style="position:absolute;visibility:visible;mso-wrap-style:square" from="1892,11053" to="9014,110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" strokeweight=".48pt"/>
                <v:line id="Line 137" o:spid="_x0000_s1090" style="position:absolute;visibility:visible;mso-wrap-style:square" from="9019,88" to="9019,11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" strokeweight=".48pt"/>
                <v:rect id="Rectangle 138" o:spid="_x0000_s1091" style="position:absolute;left:9014;top:11048;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" fillcolor="black" stroked="f"/>
                <v:line id="Line 139" o:spid="_x0000_s1092" style="position:absolute;visibility:visible;mso-wrap-style:square" from="9024,11053" to="10373,110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" strokeweight=".48pt"/>
                <v:line id="Line 140" o:spid="_x0000_s1093" style="position:absolute;visibility:visible;mso-wrap-style:square" from="10378,6706" to="10378,11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" strokeweight=".48pt"/>
                <v:rect id="Rectangle 141" o:spid="_x0000_s1094" style="position:absolute;left:10372;top:11048;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" fillcolor="black" stroked="f"/>
                <w10:wrap anchorx="page"/>
              </v:group>
            </w:pict>
          </mc:Fallback>
        </mc:AlternateContent>
      </w:r>
    </w:p>
    <w:p w14:paraId="6C9B0A23" w14:textId="258E378E" w:rsidR="007C3E05" w:rsidRDefault="007C3E05">
      <w:pPr>
        <w:sectPr w:rsidR="007C3E05">
          <w:pgSz w:w="11920" w:h="16850"/>
          <w:pgMar w:top="2300" w:right="1260" w:bottom="1000" w:left="1360" w:header="426" w:footer="804" w:gutter="0"/>
          <w:cols w:space="720"/>
        </w:sectPr>
      </w:pPr>
    </w:p>
    <w:p w14:paraId="7E31817D" w14:textId="04F0A424" w:rsidR="00D774F6" w:rsidRDefault="00E76B34" w:rsidP="00D774F6">
      <w:pPr>
        <w:pStyle w:val="Ttulo1"/>
        <w:spacing w:before="47" w:line="297" w:lineRule="exact"/>
        <w:ind w:left="0"/>
      </w:pPr>
      <w:r>
        <w:rPr>
          <w:rFonts w:ascii="Symbol" w:hAnsi="Symbol"/>
          <w:noProof/>
        </w:rPr>
        <w:drawing>
          <wp:anchor distT="0" distB="0" distL="114300" distR="114300" simplePos="0" relativeHeight="251659264" behindDoc="0" locked="0" layoutInCell="1" allowOverlap="1" wp14:anchorId="086AD1BE" wp14:editId="7D26F620">
            <wp:simplePos x="0" y="0"/>
            <wp:positionH relativeFrom="column">
              <wp:posOffset>4813300</wp:posOffset>
            </wp:positionH>
            <wp:positionV relativeFrom="paragraph">
              <wp:posOffset>39370</wp:posOffset>
            </wp:positionV>
            <wp:extent cx="1099820" cy="68770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9">
                      <a:extLst>
                        <a:ext uri="{28A0092B-C50C-407E-A947-70E740481C1C}">
                          <a14:useLocalDpi xmlns:a14="http://schemas.microsoft.com/office/drawing/2010/main" val="0"/>
                        </a:ext>
                      </a:extLst>
                    </a:blip>
                    <a:stretch>
                      <a:fillRect/>
                    </a:stretch>
                  </pic:blipFill>
                  <pic:spPr>
                    <a:xfrm>
                      <a:off x="0" y="0"/>
                      <a:ext cx="1099820" cy="6877050"/>
                    </a:xfrm>
                    <a:prstGeom prst="rect">
                      <a:avLst/>
                    </a:prstGeom>
                  </pic:spPr>
                </pic:pic>
              </a:graphicData>
            </a:graphic>
            <wp14:sizeRelH relativeFrom="page">
              <wp14:pctWidth>0</wp14:pctWidth>
            </wp14:sizeRelH>
            <wp14:sizeRelV relativeFrom="page">
              <wp14:pctHeight>0</wp14:pctHeight>
            </wp14:sizeRelV>
          </wp:anchor>
        </w:drawing>
      </w:r>
      <w:r w:rsidR="00D774F6">
        <w:t>Criteri</w:t>
      </w:r>
      <w:r>
        <w:t>o</w:t>
      </w:r>
      <w:r w:rsidR="00D774F6">
        <w:t>s general</w:t>
      </w:r>
      <w:r>
        <w:t>e</w:t>
      </w:r>
      <w:r w:rsidR="00D774F6">
        <w:t>s (Màxim</w:t>
      </w:r>
      <w:r>
        <w:t>o</w:t>
      </w:r>
      <w:r w:rsidR="00D774F6">
        <w:t xml:space="preserve"> 150 punt</w:t>
      </w:r>
      <w:r>
        <w:t>o</w:t>
      </w:r>
      <w:r w:rsidR="00D774F6">
        <w:t>s)</w:t>
      </w:r>
    </w:p>
    <w:p w14:paraId="0A12E199" w14:textId="5B031936" w:rsidR="00D774F6" w:rsidRDefault="00E76B34" w:rsidP="00D774F6">
      <w:pPr>
        <w:spacing w:line="278" w:lineRule="exact"/>
        <w:ind w:left="172"/>
        <w:jc w:val="center"/>
        <w:rPr>
          <w:rFonts w:ascii="Calibri" w:hAnsi="Calibri"/>
          <w:b/>
          <w:sz w:val="26"/>
        </w:rPr>
      </w:pPr>
      <w:r>
        <w:rPr>
          <w:rFonts w:ascii="Calibri" w:hAnsi="Calibri"/>
          <w:b/>
          <w:sz w:val="26"/>
        </w:rPr>
        <w:t>Con estos criterios se valorara la memoria anual de las activitades de la entidad solicitante</w:t>
      </w:r>
    </w:p>
    <w:p w14:paraId="1165633B" w14:textId="48DD28C2" w:rsidR="00D774F6" w:rsidRDefault="00E76B34" w:rsidP="00D774F6">
      <w:pPr>
        <w:spacing w:line="294" w:lineRule="exact"/>
        <w:ind w:left="175"/>
        <w:jc w:val="center"/>
        <w:rPr>
          <w:rFonts w:ascii="Calibri" w:hAnsi="Calibri"/>
          <w:b/>
          <w:sz w:val="26"/>
        </w:rPr>
      </w:pPr>
      <w:r>
        <w:rPr>
          <w:rFonts w:ascii="Calibri" w:hAnsi="Calibri"/>
          <w:b/>
          <w:sz w:val="26"/>
        </w:rPr>
        <w:t>Se valorará positivamente:</w:t>
      </w:r>
    </w:p>
    <w:p w14:paraId="7C926808" w14:textId="3D792561" w:rsidR="00D774F6" w:rsidRDefault="00E76B34" w:rsidP="00E76B34">
      <w:pPr>
        <w:spacing w:before="1" w:line="235" w:lineRule="auto"/>
        <w:ind w:left="271"/>
        <w:jc w:val="center"/>
        <w:rPr>
          <w:rFonts w:ascii="Calibri"/>
          <w:sz w:val="26"/>
        </w:rPr>
      </w:pPr>
      <w:r>
        <w:rPr>
          <w:rFonts w:ascii="Calibri" w:hAnsi="Calibri"/>
          <w:sz w:val="26"/>
        </w:rPr>
        <w:t>La autogetstión de las actividades sin ayudalogistica del ayuntamiento i el esfuerzo por encontrari vias de financiación. S tendrán en cuenta los siguientes puntos: pago de cuotas, otras subvenciones, aportaciones de esponsors o patrocinadores y ingresos por entradas</w:t>
      </w:r>
      <w:r w:rsidR="00D774F6">
        <w:rPr>
          <w:rFonts w:ascii="Calibri"/>
          <w:sz w:val="26"/>
        </w:rPr>
        <w:t>.</w:t>
      </w:r>
    </w:p>
    <w:p w14:paraId="17ADEE26" w14:textId="5B43E760" w:rsidR="00D774F6" w:rsidRDefault="00D774F6" w:rsidP="00D774F6">
      <w:pPr>
        <w:pStyle w:val="Prrafodelista"/>
        <w:numPr>
          <w:ilvl w:val="1"/>
          <w:numId w:val="13"/>
        </w:numPr>
        <w:tabs>
          <w:tab w:val="left" w:pos="2051"/>
          <w:tab w:val="left" w:pos="2052"/>
        </w:tabs>
        <w:spacing w:line="288" w:lineRule="exact"/>
        <w:ind w:hanging="362"/>
        <w:rPr>
          <w:rFonts w:ascii="Symbol" w:hAnsi="Symbol"/>
          <w:sz w:val="26"/>
        </w:rPr>
      </w:pPr>
      <w:r>
        <w:rPr>
          <w:rFonts w:ascii="Calibri" w:hAnsi="Calibri"/>
          <w:sz w:val="26"/>
        </w:rPr>
        <w:t xml:space="preserve">Si </w:t>
      </w:r>
      <w:r w:rsidR="00E76B34">
        <w:rPr>
          <w:rFonts w:ascii="Calibri" w:hAnsi="Calibri"/>
          <w:sz w:val="26"/>
        </w:rPr>
        <w:t>se</w:t>
      </w:r>
      <w:r>
        <w:rPr>
          <w:rFonts w:ascii="Calibri" w:hAnsi="Calibri"/>
          <w:sz w:val="26"/>
        </w:rPr>
        <w:t xml:space="preserve"> c</w:t>
      </w:r>
      <w:r w:rsidR="00E76B34">
        <w:rPr>
          <w:rFonts w:ascii="Calibri" w:hAnsi="Calibri"/>
          <w:sz w:val="26"/>
        </w:rPr>
        <w:t>umplen</w:t>
      </w:r>
      <w:r>
        <w:rPr>
          <w:rFonts w:ascii="Calibri" w:hAnsi="Calibri"/>
          <w:sz w:val="26"/>
        </w:rPr>
        <w:t xml:space="preserve"> </w:t>
      </w:r>
      <w:r w:rsidR="00E76B34">
        <w:rPr>
          <w:rFonts w:ascii="Calibri" w:hAnsi="Calibri"/>
          <w:sz w:val="26"/>
        </w:rPr>
        <w:t>los</w:t>
      </w:r>
      <w:r>
        <w:rPr>
          <w:rFonts w:ascii="Calibri" w:hAnsi="Calibri"/>
          <w:sz w:val="26"/>
        </w:rPr>
        <w:t xml:space="preserve"> 4 punt</w:t>
      </w:r>
      <w:r w:rsidR="00E76B34">
        <w:rPr>
          <w:rFonts w:ascii="Calibri" w:hAnsi="Calibri"/>
          <w:sz w:val="26"/>
        </w:rPr>
        <w:t>o</w:t>
      </w:r>
      <w:r>
        <w:rPr>
          <w:rFonts w:ascii="Calibri" w:hAnsi="Calibri"/>
          <w:sz w:val="26"/>
        </w:rPr>
        <w:t>s</w:t>
      </w:r>
      <w:r>
        <w:rPr>
          <w:rFonts w:ascii="Calibri" w:hAnsi="Calibri"/>
          <w:spacing w:val="-26"/>
          <w:sz w:val="26"/>
        </w:rPr>
        <w:t xml:space="preserve"> </w:t>
      </w:r>
      <w:r>
        <w:rPr>
          <w:rFonts w:ascii="Calibri" w:hAnsi="Calibri"/>
          <w:sz w:val="26"/>
        </w:rPr>
        <w:t>anterior</w:t>
      </w:r>
      <w:r w:rsidR="00E76B34">
        <w:rPr>
          <w:rFonts w:ascii="Calibri" w:hAnsi="Calibri"/>
          <w:sz w:val="26"/>
        </w:rPr>
        <w:t>e</w:t>
      </w:r>
      <w:r>
        <w:rPr>
          <w:rFonts w:ascii="Calibri" w:hAnsi="Calibri"/>
          <w:sz w:val="26"/>
        </w:rPr>
        <w:t>s</w:t>
      </w:r>
    </w:p>
    <w:p w14:paraId="577C3748" w14:textId="5A68D038" w:rsidR="00E76B34" w:rsidRDefault="00E76B34" w:rsidP="00E76B34">
      <w:pPr>
        <w:pStyle w:val="Prrafodelista"/>
        <w:numPr>
          <w:ilvl w:val="1"/>
          <w:numId w:val="13"/>
        </w:numPr>
        <w:tabs>
          <w:tab w:val="left" w:pos="2051"/>
          <w:tab w:val="left" w:pos="2052"/>
        </w:tabs>
        <w:spacing w:line="288" w:lineRule="exact"/>
        <w:ind w:hanging="362"/>
        <w:rPr>
          <w:rFonts w:ascii="Symbol" w:hAnsi="Symbol"/>
          <w:sz w:val="26"/>
        </w:rPr>
      </w:pPr>
      <w:r>
        <w:rPr>
          <w:rFonts w:ascii="Calibri" w:hAnsi="Calibri"/>
          <w:sz w:val="26"/>
        </w:rPr>
        <w:t xml:space="preserve">Si se cumplen los </w:t>
      </w:r>
      <w:r>
        <w:rPr>
          <w:rFonts w:ascii="Calibri" w:hAnsi="Calibri"/>
          <w:sz w:val="26"/>
        </w:rPr>
        <w:t>3</w:t>
      </w:r>
      <w:r>
        <w:rPr>
          <w:rFonts w:ascii="Calibri" w:hAnsi="Calibri"/>
          <w:sz w:val="26"/>
        </w:rPr>
        <w:t xml:space="preserve"> puntos</w:t>
      </w:r>
      <w:r>
        <w:rPr>
          <w:rFonts w:ascii="Calibri" w:hAnsi="Calibri"/>
          <w:spacing w:val="-26"/>
          <w:sz w:val="26"/>
        </w:rPr>
        <w:t xml:space="preserve"> </w:t>
      </w:r>
      <w:r>
        <w:rPr>
          <w:rFonts w:ascii="Calibri" w:hAnsi="Calibri"/>
          <w:sz w:val="26"/>
        </w:rPr>
        <w:t>anteriores</w:t>
      </w:r>
    </w:p>
    <w:p w14:paraId="5361A583" w14:textId="2D2314D7" w:rsidR="00E76B34" w:rsidRDefault="00E76B34" w:rsidP="00E76B34">
      <w:pPr>
        <w:pStyle w:val="Prrafodelista"/>
        <w:numPr>
          <w:ilvl w:val="1"/>
          <w:numId w:val="13"/>
        </w:numPr>
        <w:tabs>
          <w:tab w:val="left" w:pos="2051"/>
          <w:tab w:val="left" w:pos="2052"/>
        </w:tabs>
        <w:spacing w:line="288" w:lineRule="exact"/>
        <w:ind w:hanging="362"/>
        <w:rPr>
          <w:rFonts w:ascii="Symbol" w:hAnsi="Symbol"/>
          <w:sz w:val="26"/>
        </w:rPr>
      </w:pPr>
      <w:r>
        <w:rPr>
          <w:rFonts w:ascii="Calibri" w:hAnsi="Calibri"/>
          <w:sz w:val="26"/>
        </w:rPr>
        <w:t xml:space="preserve">Si se cumplen los </w:t>
      </w:r>
      <w:r>
        <w:rPr>
          <w:rFonts w:ascii="Calibri" w:hAnsi="Calibri"/>
          <w:sz w:val="26"/>
        </w:rPr>
        <w:t>2</w:t>
      </w:r>
      <w:r>
        <w:rPr>
          <w:rFonts w:ascii="Calibri" w:hAnsi="Calibri"/>
          <w:sz w:val="26"/>
        </w:rPr>
        <w:t xml:space="preserve"> puntos</w:t>
      </w:r>
      <w:r>
        <w:rPr>
          <w:rFonts w:ascii="Calibri" w:hAnsi="Calibri"/>
          <w:spacing w:val="-26"/>
          <w:sz w:val="26"/>
        </w:rPr>
        <w:t xml:space="preserve"> </w:t>
      </w:r>
      <w:r>
        <w:rPr>
          <w:rFonts w:ascii="Calibri" w:hAnsi="Calibri"/>
          <w:sz w:val="26"/>
        </w:rPr>
        <w:t>anteriores</w:t>
      </w:r>
    </w:p>
    <w:p w14:paraId="6417830E" w14:textId="6CEF1BE3" w:rsidR="00E76B34" w:rsidRDefault="00E76B34" w:rsidP="00E76B34">
      <w:pPr>
        <w:pStyle w:val="Prrafodelista"/>
        <w:numPr>
          <w:ilvl w:val="1"/>
          <w:numId w:val="13"/>
        </w:numPr>
        <w:tabs>
          <w:tab w:val="left" w:pos="2051"/>
          <w:tab w:val="left" w:pos="2052"/>
        </w:tabs>
        <w:spacing w:line="288" w:lineRule="exact"/>
        <w:ind w:hanging="362"/>
        <w:rPr>
          <w:rFonts w:ascii="Symbol" w:hAnsi="Symbol"/>
          <w:sz w:val="26"/>
        </w:rPr>
      </w:pPr>
      <w:r>
        <w:rPr>
          <w:rFonts w:ascii="Calibri" w:hAnsi="Calibri"/>
          <w:sz w:val="26"/>
        </w:rPr>
        <w:t xml:space="preserve">Si se cumplen los </w:t>
      </w:r>
      <w:r>
        <w:rPr>
          <w:rFonts w:ascii="Calibri" w:hAnsi="Calibri"/>
          <w:sz w:val="26"/>
        </w:rPr>
        <w:t>1</w:t>
      </w:r>
      <w:r>
        <w:rPr>
          <w:rFonts w:ascii="Calibri" w:hAnsi="Calibri"/>
          <w:sz w:val="26"/>
        </w:rPr>
        <w:t xml:space="preserve"> puntos</w:t>
      </w:r>
      <w:r>
        <w:rPr>
          <w:rFonts w:ascii="Calibri" w:hAnsi="Calibri"/>
          <w:spacing w:val="-26"/>
          <w:sz w:val="26"/>
        </w:rPr>
        <w:t xml:space="preserve"> </w:t>
      </w:r>
      <w:r>
        <w:rPr>
          <w:rFonts w:ascii="Calibri" w:hAnsi="Calibri"/>
          <w:sz w:val="26"/>
        </w:rPr>
        <w:t>anteriores</w:t>
      </w:r>
    </w:p>
    <w:p w14:paraId="12CDAA21" w14:textId="5E0792DC" w:rsidR="00D774F6" w:rsidRDefault="00E76B34" w:rsidP="00D774F6">
      <w:pPr>
        <w:spacing w:before="48" w:line="230" w:lineRule="auto"/>
        <w:ind w:left="377"/>
        <w:jc w:val="center"/>
        <w:rPr>
          <w:rFonts w:ascii="Calibri" w:hAnsi="Calibri"/>
          <w:sz w:val="26"/>
        </w:rPr>
      </w:pPr>
      <w:r>
        <w:rPr>
          <w:rFonts w:ascii="Calibri" w:hAnsi="Calibri"/>
          <w:sz w:val="26"/>
        </w:rPr>
        <w:t>La participación de la entidad y/o el voluntariado en las actividades o actos que organiza el Ayuntamiento y la colaboración en las programaciones conjuntas, teniendo en cuenta el año finalizado:</w:t>
      </w:r>
    </w:p>
    <w:p w14:paraId="770475D9" w14:textId="5C220076" w:rsidR="00D774F6" w:rsidRDefault="00D774F6" w:rsidP="00D774F6">
      <w:pPr>
        <w:pStyle w:val="Prrafodelista"/>
        <w:numPr>
          <w:ilvl w:val="0"/>
          <w:numId w:val="12"/>
        </w:numPr>
        <w:tabs>
          <w:tab w:val="left" w:pos="1954"/>
          <w:tab w:val="left" w:pos="1955"/>
        </w:tabs>
        <w:spacing w:before="41"/>
        <w:ind w:left="1954" w:hanging="361"/>
        <w:rPr>
          <w:rFonts w:ascii="Calibri" w:hAnsi="Calibri"/>
          <w:sz w:val="26"/>
        </w:rPr>
      </w:pPr>
      <w:r>
        <w:rPr>
          <w:rFonts w:ascii="Calibri" w:hAnsi="Calibri"/>
          <w:sz w:val="26"/>
        </w:rPr>
        <w:t>Participar d</w:t>
      </w:r>
      <w:r w:rsidR="00E76B34">
        <w:rPr>
          <w:rFonts w:ascii="Calibri" w:hAnsi="Calibri"/>
          <w:sz w:val="26"/>
        </w:rPr>
        <w:t xml:space="preserve">e </w:t>
      </w:r>
      <w:r>
        <w:rPr>
          <w:rFonts w:ascii="Calibri" w:hAnsi="Calibri"/>
          <w:sz w:val="26"/>
        </w:rPr>
        <w:t>1 a 2 acti</w:t>
      </w:r>
      <w:r w:rsidR="00E76B34">
        <w:rPr>
          <w:rFonts w:ascii="Calibri" w:hAnsi="Calibri"/>
          <w:sz w:val="26"/>
        </w:rPr>
        <w:t>vidades al año</w:t>
      </w:r>
    </w:p>
    <w:p w14:paraId="70BF1B4A" w14:textId="5A55A147" w:rsidR="00E76B34" w:rsidRDefault="00E76B34" w:rsidP="00E76B34">
      <w:pPr>
        <w:pStyle w:val="Prrafodelista"/>
        <w:numPr>
          <w:ilvl w:val="0"/>
          <w:numId w:val="12"/>
        </w:numPr>
        <w:tabs>
          <w:tab w:val="left" w:pos="1954"/>
          <w:tab w:val="left" w:pos="1955"/>
        </w:tabs>
        <w:spacing w:before="41"/>
        <w:ind w:left="1954" w:hanging="361"/>
        <w:rPr>
          <w:rFonts w:ascii="Calibri" w:hAnsi="Calibri"/>
          <w:sz w:val="26"/>
        </w:rPr>
      </w:pPr>
      <w:r>
        <w:rPr>
          <w:rFonts w:ascii="Calibri" w:hAnsi="Calibri"/>
          <w:sz w:val="26"/>
        </w:rPr>
        <w:t xml:space="preserve">Participar de </w:t>
      </w:r>
      <w:r>
        <w:rPr>
          <w:rFonts w:ascii="Calibri" w:hAnsi="Calibri"/>
          <w:sz w:val="26"/>
        </w:rPr>
        <w:t>3</w:t>
      </w:r>
      <w:r>
        <w:rPr>
          <w:rFonts w:ascii="Calibri" w:hAnsi="Calibri"/>
          <w:sz w:val="26"/>
        </w:rPr>
        <w:t xml:space="preserve"> a </w:t>
      </w:r>
      <w:r>
        <w:rPr>
          <w:rFonts w:ascii="Calibri" w:hAnsi="Calibri"/>
          <w:sz w:val="26"/>
        </w:rPr>
        <w:t>4</w:t>
      </w:r>
      <w:r>
        <w:rPr>
          <w:rFonts w:ascii="Calibri" w:hAnsi="Calibri"/>
          <w:sz w:val="26"/>
        </w:rPr>
        <w:t xml:space="preserve"> actividades al año</w:t>
      </w:r>
    </w:p>
    <w:p w14:paraId="33486B0B" w14:textId="5441B91A" w:rsidR="00E76B34" w:rsidRDefault="00E76B34" w:rsidP="00E76B34">
      <w:pPr>
        <w:pStyle w:val="Prrafodelista"/>
        <w:numPr>
          <w:ilvl w:val="0"/>
          <w:numId w:val="12"/>
        </w:numPr>
        <w:tabs>
          <w:tab w:val="left" w:pos="1954"/>
          <w:tab w:val="left" w:pos="1955"/>
        </w:tabs>
        <w:spacing w:before="41"/>
        <w:ind w:left="1954" w:hanging="361"/>
        <w:rPr>
          <w:rFonts w:ascii="Calibri" w:hAnsi="Calibri"/>
          <w:sz w:val="26"/>
        </w:rPr>
      </w:pPr>
      <w:r>
        <w:rPr>
          <w:rFonts w:ascii="Calibri" w:hAnsi="Calibri"/>
          <w:sz w:val="26"/>
        </w:rPr>
        <w:t xml:space="preserve">Participar de </w:t>
      </w:r>
      <w:r>
        <w:rPr>
          <w:rFonts w:ascii="Calibri" w:hAnsi="Calibri"/>
          <w:sz w:val="26"/>
        </w:rPr>
        <w:t>5</w:t>
      </w:r>
      <w:r>
        <w:rPr>
          <w:rFonts w:ascii="Calibri" w:hAnsi="Calibri"/>
          <w:sz w:val="26"/>
        </w:rPr>
        <w:t xml:space="preserve"> </w:t>
      </w:r>
      <w:r>
        <w:rPr>
          <w:rFonts w:ascii="Calibri" w:hAnsi="Calibri"/>
          <w:sz w:val="26"/>
        </w:rPr>
        <w:t>o más</w:t>
      </w:r>
      <w:r>
        <w:rPr>
          <w:rFonts w:ascii="Calibri" w:hAnsi="Calibri"/>
          <w:sz w:val="26"/>
        </w:rPr>
        <w:t xml:space="preserve"> actividades al año</w:t>
      </w:r>
    </w:p>
    <w:p w14:paraId="78670630" w14:textId="12E83E81" w:rsidR="00E76B34" w:rsidRDefault="00E76B34" w:rsidP="00E76B34">
      <w:pPr>
        <w:pStyle w:val="Prrafodelista"/>
        <w:numPr>
          <w:ilvl w:val="0"/>
          <w:numId w:val="12"/>
        </w:numPr>
        <w:tabs>
          <w:tab w:val="left" w:pos="1954"/>
          <w:tab w:val="left" w:pos="1955"/>
        </w:tabs>
        <w:spacing w:before="41"/>
        <w:ind w:left="1954" w:hanging="361"/>
        <w:rPr>
          <w:rFonts w:ascii="Calibri" w:hAnsi="Calibri"/>
          <w:sz w:val="26"/>
        </w:rPr>
      </w:pPr>
      <w:r>
        <w:rPr>
          <w:rFonts w:ascii="Calibri" w:hAnsi="Calibri"/>
          <w:sz w:val="26"/>
        </w:rPr>
        <w:t xml:space="preserve">Participar </w:t>
      </w:r>
      <w:r>
        <w:rPr>
          <w:rFonts w:ascii="Calibri" w:hAnsi="Calibri"/>
          <w:sz w:val="26"/>
        </w:rPr>
        <w:t>en más de 6</w:t>
      </w:r>
      <w:r>
        <w:rPr>
          <w:rFonts w:ascii="Calibri" w:hAnsi="Calibri"/>
          <w:sz w:val="26"/>
        </w:rPr>
        <w:t xml:space="preserve"> actividades al año</w:t>
      </w:r>
    </w:p>
    <w:p w14:paraId="4564E44A" w14:textId="77777777" w:rsidR="00E76B34" w:rsidRDefault="00E76B34" w:rsidP="00D774F6">
      <w:pPr>
        <w:spacing w:before="38" w:line="294" w:lineRule="exact"/>
        <w:ind w:left="340"/>
        <w:jc w:val="center"/>
        <w:rPr>
          <w:rFonts w:ascii="Calibri" w:hAnsi="Calibri"/>
          <w:sz w:val="26"/>
        </w:rPr>
      </w:pPr>
    </w:p>
    <w:p w14:paraId="3FD9B8C3" w14:textId="77777777" w:rsidR="00E76B34" w:rsidRDefault="00E76B34" w:rsidP="00E76B34">
      <w:pPr>
        <w:spacing w:before="38" w:line="294" w:lineRule="exact"/>
        <w:ind w:left="340"/>
        <w:jc w:val="center"/>
        <w:rPr>
          <w:rFonts w:ascii="Calibri" w:hAnsi="Calibri"/>
          <w:sz w:val="26"/>
        </w:rPr>
      </w:pPr>
      <w:r>
        <w:rPr>
          <w:rFonts w:ascii="Calibri" w:hAnsi="Calibri"/>
          <w:sz w:val="26"/>
        </w:rPr>
        <w:t>Enfasis social de actividades que tienen por objectivo el avance hacia la justicia social</w:t>
      </w:r>
    </w:p>
    <w:p w14:paraId="16025AD3" w14:textId="77777777" w:rsidR="00E76B34" w:rsidRDefault="00E76B34" w:rsidP="00E76B34">
      <w:pPr>
        <w:spacing w:before="38" w:line="294" w:lineRule="exact"/>
        <w:ind w:left="340"/>
        <w:jc w:val="center"/>
        <w:rPr>
          <w:rFonts w:ascii="Calibri" w:hAnsi="Calibri"/>
          <w:sz w:val="26"/>
        </w:rPr>
      </w:pPr>
      <w:r>
        <w:rPr>
          <w:rFonts w:ascii="Calibri" w:hAnsi="Calibri"/>
          <w:sz w:val="26"/>
        </w:rPr>
        <w:t>Actividades que promocionen la inclusión en el ámbito de multicapacidades</w:t>
      </w:r>
    </w:p>
    <w:p w14:paraId="5D07BC59" w14:textId="6BB83CD3" w:rsidR="00E76B34" w:rsidRDefault="00E76B34" w:rsidP="00E76B34">
      <w:pPr>
        <w:spacing w:before="38" w:line="294" w:lineRule="exact"/>
        <w:ind w:left="340"/>
        <w:jc w:val="center"/>
        <w:rPr>
          <w:rFonts w:ascii="Calibri" w:hAnsi="Calibri"/>
          <w:sz w:val="26"/>
        </w:rPr>
      </w:pPr>
      <w:r>
        <w:rPr>
          <w:rFonts w:ascii="Calibri" w:hAnsi="Calibri"/>
          <w:sz w:val="26"/>
        </w:rPr>
        <w:t>Enfoque turístico de las actividades a realizar para generar oferta de servicios a los visitantes</w:t>
      </w:r>
    </w:p>
    <w:p w14:paraId="5F14277D" w14:textId="2AA98014" w:rsidR="00E76B34" w:rsidRPr="00E76B34" w:rsidRDefault="00E76B34" w:rsidP="00D774F6">
      <w:pPr>
        <w:spacing w:before="14" w:line="230" w:lineRule="auto"/>
        <w:ind w:left="345"/>
        <w:jc w:val="center"/>
        <w:rPr>
          <w:rFonts w:ascii="Calibri" w:hAnsi="Calibri"/>
          <w:sz w:val="24"/>
          <w:szCs w:val="24"/>
        </w:rPr>
      </w:pPr>
      <w:r w:rsidRPr="00E76B34">
        <w:rPr>
          <w:rFonts w:ascii="Calibri" w:hAnsi="Calibri"/>
          <w:sz w:val="24"/>
          <w:szCs w:val="24"/>
        </w:rPr>
        <w:t>Criterio referido al uso y disponibilidad del local de titularidad municipal según la valoración de los aspectos que se relacionen a continuación</w:t>
      </w:r>
    </w:p>
    <w:p w14:paraId="4068E254" w14:textId="6253361C" w:rsidR="00D774F6" w:rsidRDefault="00D774F6" w:rsidP="00D774F6">
      <w:pPr>
        <w:pStyle w:val="Prrafodelista"/>
        <w:numPr>
          <w:ilvl w:val="0"/>
          <w:numId w:val="12"/>
        </w:numPr>
        <w:tabs>
          <w:tab w:val="left" w:pos="1972"/>
          <w:tab w:val="left" w:pos="1973"/>
        </w:tabs>
        <w:spacing w:line="302" w:lineRule="exact"/>
        <w:ind w:hanging="362"/>
        <w:rPr>
          <w:rFonts w:ascii="Calibri" w:hAnsi="Calibri"/>
          <w:sz w:val="26"/>
        </w:rPr>
      </w:pPr>
      <w:r>
        <w:rPr>
          <w:rFonts w:ascii="Calibri" w:hAnsi="Calibri"/>
          <w:sz w:val="26"/>
        </w:rPr>
        <w:t xml:space="preserve">Si no </w:t>
      </w:r>
      <w:r w:rsidR="00E76B34">
        <w:rPr>
          <w:rFonts w:ascii="Calibri" w:hAnsi="Calibri"/>
          <w:sz w:val="26"/>
        </w:rPr>
        <w:t>dispone de local permanente</w:t>
      </w:r>
    </w:p>
    <w:p w14:paraId="12BF99DE" w14:textId="4167B144" w:rsidR="00D774F6" w:rsidRDefault="00E76B34" w:rsidP="00D774F6">
      <w:pPr>
        <w:pStyle w:val="Prrafodelista"/>
        <w:numPr>
          <w:ilvl w:val="0"/>
          <w:numId w:val="12"/>
        </w:numPr>
        <w:tabs>
          <w:tab w:val="left" w:pos="1972"/>
          <w:tab w:val="left" w:pos="1973"/>
        </w:tabs>
        <w:spacing w:before="14" w:line="225" w:lineRule="auto"/>
        <w:ind w:right="671" w:hanging="361"/>
        <w:rPr>
          <w:rFonts w:ascii="Calibri" w:hAnsi="Calibri"/>
          <w:sz w:val="26"/>
        </w:rPr>
      </w:pPr>
      <w:r>
        <w:rPr>
          <w:rFonts w:ascii="Calibri" w:hAnsi="Calibri"/>
          <w:sz w:val="26"/>
        </w:rPr>
        <w:t>Si utiliza puntualmente el local (reuniones…)</w:t>
      </w:r>
    </w:p>
    <w:p w14:paraId="5B7E9BF5" w14:textId="04F7DAE6" w:rsidR="00D774F6" w:rsidRDefault="00D774F6" w:rsidP="00D774F6">
      <w:pPr>
        <w:pStyle w:val="Prrafodelista"/>
        <w:numPr>
          <w:ilvl w:val="0"/>
          <w:numId w:val="12"/>
        </w:numPr>
        <w:tabs>
          <w:tab w:val="left" w:pos="1972"/>
          <w:tab w:val="left" w:pos="1973"/>
        </w:tabs>
        <w:spacing w:line="279" w:lineRule="exact"/>
        <w:ind w:hanging="362"/>
        <w:rPr>
          <w:rFonts w:ascii="Calibri" w:hAnsi="Calibri"/>
          <w:sz w:val="26"/>
        </w:rPr>
      </w:pPr>
      <w:r>
        <w:rPr>
          <w:rFonts w:ascii="Calibri" w:hAnsi="Calibri"/>
          <w:sz w:val="26"/>
        </w:rPr>
        <w:t xml:space="preserve">Si </w:t>
      </w:r>
      <w:r w:rsidR="00E76B34">
        <w:rPr>
          <w:rFonts w:ascii="Calibri" w:hAnsi="Calibri"/>
          <w:sz w:val="26"/>
        </w:rPr>
        <w:t>utiliza un local de alquiler</w:t>
      </w:r>
    </w:p>
    <w:p w14:paraId="2331FCB1" w14:textId="213154C0" w:rsidR="00D774F6" w:rsidRDefault="00D774F6" w:rsidP="00D774F6">
      <w:pPr>
        <w:pStyle w:val="Prrafodelista"/>
        <w:numPr>
          <w:ilvl w:val="0"/>
          <w:numId w:val="12"/>
        </w:numPr>
        <w:tabs>
          <w:tab w:val="left" w:pos="1972"/>
          <w:tab w:val="left" w:pos="1973"/>
        </w:tabs>
        <w:spacing w:before="15" w:line="204" w:lineRule="auto"/>
        <w:ind w:right="830" w:hanging="361"/>
        <w:rPr>
          <w:rFonts w:ascii="Calibri" w:hAnsi="Calibri"/>
          <w:sz w:val="26"/>
        </w:rPr>
      </w:pPr>
      <w:r>
        <w:rPr>
          <w:rFonts w:ascii="Calibri" w:hAnsi="Calibri"/>
          <w:sz w:val="26"/>
        </w:rPr>
        <w:t>Si c</w:t>
      </w:r>
      <w:r w:rsidR="00E76B34">
        <w:rPr>
          <w:rFonts w:ascii="Calibri" w:hAnsi="Calibri"/>
          <w:sz w:val="26"/>
        </w:rPr>
        <w:t>omparte el local con otra entidad o asociacion</w:t>
      </w:r>
    </w:p>
    <w:p w14:paraId="01E6E7A2" w14:textId="77777777" w:rsidR="00D774F6" w:rsidRDefault="00D774F6" w:rsidP="00D774F6">
      <w:pPr>
        <w:pStyle w:val="Prrafodelista"/>
        <w:tabs>
          <w:tab w:val="left" w:pos="1972"/>
          <w:tab w:val="left" w:pos="1973"/>
        </w:tabs>
        <w:spacing w:before="15" w:line="204" w:lineRule="auto"/>
        <w:ind w:left="1972" w:right="830" w:firstLine="0"/>
        <w:rPr>
          <w:rFonts w:ascii="Calibri" w:hAnsi="Calibri"/>
          <w:sz w:val="26"/>
        </w:rPr>
      </w:pPr>
    </w:p>
    <w:p w14:paraId="45FBC7DC" w14:textId="77777777" w:rsidR="00D774F6" w:rsidRDefault="00D774F6" w:rsidP="00D774F6">
      <w:pPr>
        <w:pStyle w:val="Prrafodelista"/>
        <w:tabs>
          <w:tab w:val="left" w:pos="1972"/>
          <w:tab w:val="left" w:pos="1973"/>
        </w:tabs>
        <w:spacing w:before="15" w:line="204" w:lineRule="auto"/>
        <w:ind w:left="1972" w:right="830" w:firstLine="0"/>
        <w:rPr>
          <w:rFonts w:ascii="Calibri" w:hAnsi="Calibri"/>
          <w:sz w:val="26"/>
        </w:rPr>
      </w:pPr>
    </w:p>
    <w:p w14:paraId="168BC9B6" w14:textId="77777777" w:rsidR="00D774F6" w:rsidRDefault="00D774F6" w:rsidP="00D774F6">
      <w:pPr>
        <w:pStyle w:val="Prrafodelista"/>
        <w:tabs>
          <w:tab w:val="left" w:pos="1972"/>
          <w:tab w:val="left" w:pos="1973"/>
        </w:tabs>
        <w:spacing w:before="15" w:line="204" w:lineRule="auto"/>
        <w:ind w:left="1972" w:right="830" w:firstLine="0"/>
        <w:rPr>
          <w:rFonts w:ascii="Calibri" w:hAnsi="Calibri"/>
          <w:sz w:val="26"/>
        </w:rPr>
      </w:pPr>
    </w:p>
    <w:p w14:paraId="4E87C13E" w14:textId="77777777" w:rsidR="007C3E05" w:rsidRDefault="00994FEA">
      <w:pPr>
        <w:pStyle w:val="Textoindependiente"/>
        <w:spacing w:before="3"/>
        <w:rPr>
          <w:rFonts w:ascii="Calibri"/>
          <w:sz w:val="38"/>
        </w:rPr>
      </w:pPr>
      <w:r>
        <w:br w:type="column"/>
      </w:r>
    </w:p>
    <w:p w14:paraId="3D4F3E58" w14:textId="77777777" w:rsidR="007C3E05" w:rsidRDefault="007C3E05">
      <w:pPr>
        <w:jc w:val="center"/>
        <w:rPr>
          <w:rFonts w:ascii="Calibri"/>
          <w:sz w:val="26"/>
        </w:rPr>
        <w:sectPr w:rsidR="007C3E05">
          <w:type w:val="continuous"/>
          <w:pgSz w:w="11920" w:h="16850"/>
          <w:pgMar w:top="2300" w:right="1260" w:bottom="1000" w:left="1360" w:header="720" w:footer="720" w:gutter="0"/>
          <w:cols w:num="2" w:space="720" w:equalWidth="0">
            <w:col w:w="7528" w:space="40"/>
            <w:col w:w="1732"/>
          </w:cols>
        </w:sectPr>
      </w:pPr>
    </w:p>
    <w:p w14:paraId="24178E50" w14:textId="77777777" w:rsidR="007C3E05" w:rsidRDefault="007C3E05">
      <w:pPr>
        <w:pStyle w:val="Textoindependiente"/>
        <w:rPr>
          <w:rFonts w:ascii="Calibri"/>
          <w:sz w:val="20"/>
        </w:rPr>
      </w:pPr>
    </w:p>
    <w:p w14:paraId="36BB4C75" w14:textId="77777777" w:rsidR="007C3E05" w:rsidRDefault="007C3E05">
      <w:pPr>
        <w:pStyle w:val="Textoindependiente"/>
        <w:spacing w:before="3" w:after="1"/>
        <w:rPr>
          <w:rFonts w:ascii="Calibri"/>
          <w:sz w:val="13"/>
        </w:rPr>
      </w:pPr>
    </w:p>
    <w:tbl>
      <w:tblPr>
        <w:tblStyle w:val="TableNormal"/>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3"/>
        <w:gridCol w:w="7132"/>
        <w:gridCol w:w="1359"/>
      </w:tblGrid>
      <w:tr w:rsidR="007C3E05" w14:paraId="3A7CE197" w14:textId="77777777">
        <w:trPr>
          <w:trHeight w:val="842"/>
        </w:trPr>
        <w:tc>
          <w:tcPr>
            <w:tcW w:w="7535" w:type="dxa"/>
            <w:gridSpan w:val="2"/>
          </w:tcPr>
          <w:p w14:paraId="4A710396" w14:textId="77777777" w:rsidR="007C3E05" w:rsidRDefault="00994FEA">
            <w:pPr>
              <w:pStyle w:val="TableParagraph"/>
              <w:spacing w:before="102"/>
              <w:ind w:left="465" w:firstLine="146"/>
              <w:rPr>
                <w:sz w:val="26"/>
              </w:rPr>
            </w:pPr>
            <w:r>
              <w:rPr>
                <w:sz w:val="26"/>
              </w:rPr>
              <w:t>Que sean actividades que estimulen la interacción de distintas asociaciones del municipio o promovidas de forma compartida.</w:t>
            </w:r>
          </w:p>
        </w:tc>
        <w:tc>
          <w:tcPr>
            <w:tcW w:w="1359" w:type="dxa"/>
          </w:tcPr>
          <w:p w14:paraId="6CA37E96" w14:textId="77777777" w:rsidR="007C3E05" w:rsidRDefault="007C3E05">
            <w:pPr>
              <w:pStyle w:val="TableParagraph"/>
              <w:spacing w:before="7"/>
              <w:ind w:left="0"/>
              <w:rPr>
                <w:sz w:val="20"/>
              </w:rPr>
            </w:pPr>
          </w:p>
          <w:p w14:paraId="573C2C50" w14:textId="77777777" w:rsidR="007C3E05" w:rsidRDefault="00994FEA">
            <w:pPr>
              <w:pStyle w:val="TableParagraph"/>
              <w:ind w:left="307"/>
              <w:rPr>
                <w:b/>
                <w:sz w:val="26"/>
              </w:rPr>
            </w:pPr>
            <w:r>
              <w:rPr>
                <w:b/>
                <w:sz w:val="26"/>
              </w:rPr>
              <w:t>Hasta 15</w:t>
            </w:r>
          </w:p>
        </w:tc>
      </w:tr>
      <w:tr w:rsidR="007C3E05" w14:paraId="1C1A1286" w14:textId="77777777">
        <w:trPr>
          <w:trHeight w:val="611"/>
        </w:trPr>
        <w:tc>
          <w:tcPr>
            <w:tcW w:w="403" w:type="dxa"/>
            <w:vMerge w:val="restart"/>
            <w:tcBorders>
              <w:left w:val="nil"/>
            </w:tcBorders>
          </w:tcPr>
          <w:p w14:paraId="63E7203D" w14:textId="77777777" w:rsidR="007C3E05" w:rsidRDefault="007C3E05">
            <w:pPr>
              <w:pStyle w:val="TableParagraph"/>
              <w:ind w:left="0"/>
              <w:rPr>
                <w:rFonts w:ascii="Times New Roman"/>
                <w:sz w:val="24"/>
              </w:rPr>
            </w:pPr>
          </w:p>
        </w:tc>
        <w:tc>
          <w:tcPr>
            <w:tcW w:w="7132" w:type="dxa"/>
          </w:tcPr>
          <w:p w14:paraId="34CCC1D1" w14:textId="77777777" w:rsidR="007C3E05" w:rsidRDefault="00994FEA">
            <w:pPr>
              <w:pStyle w:val="TableParagraph"/>
              <w:numPr>
                <w:ilvl w:val="0"/>
                <w:numId w:val="9"/>
              </w:numPr>
              <w:tabs>
                <w:tab w:val="left" w:pos="1445"/>
                <w:tab w:val="left" w:pos="1446"/>
              </w:tabs>
              <w:spacing w:line="313" w:lineRule="exact"/>
              <w:ind w:hanging="362"/>
              <w:rPr>
                <w:sz w:val="26"/>
              </w:rPr>
            </w:pPr>
            <w:r>
              <w:rPr>
                <w:sz w:val="26"/>
              </w:rPr>
              <w:t>Cuando la interacción es de actividades por la organización</w:t>
            </w:r>
          </w:p>
          <w:p w14:paraId="2E3439DB" w14:textId="77777777" w:rsidR="007C3E05" w:rsidRDefault="00994FEA">
            <w:pPr>
              <w:pStyle w:val="TableParagraph"/>
              <w:spacing w:line="279" w:lineRule="exact"/>
              <w:ind w:left="1445"/>
              <w:rPr>
                <w:sz w:val="26"/>
              </w:rPr>
            </w:pPr>
            <w:r>
              <w:rPr>
                <w:sz w:val="26"/>
              </w:rPr>
              <w:t>conjunta</w:t>
            </w:r>
          </w:p>
        </w:tc>
        <w:tc>
          <w:tcPr>
            <w:tcW w:w="1359" w:type="dxa"/>
          </w:tcPr>
          <w:p w14:paraId="249C529D" w14:textId="77777777" w:rsidR="007C3E05" w:rsidRDefault="00994FEA">
            <w:pPr>
              <w:pStyle w:val="TableParagraph"/>
              <w:spacing w:before="124"/>
              <w:ind w:left="518" w:right="515"/>
              <w:jc w:val="center"/>
              <w:rPr>
                <w:sz w:val="26"/>
              </w:rPr>
            </w:pPr>
            <w:r>
              <w:rPr>
                <w:sz w:val="26"/>
              </w:rPr>
              <w:t>15</w:t>
            </w:r>
          </w:p>
        </w:tc>
      </w:tr>
      <w:tr w:rsidR="007C3E05" w14:paraId="7AC004A5" w14:textId="77777777">
        <w:trPr>
          <w:trHeight w:val="660"/>
        </w:trPr>
        <w:tc>
          <w:tcPr>
            <w:tcW w:w="403" w:type="dxa"/>
            <w:vMerge/>
            <w:tcBorders>
              <w:top w:val="nil"/>
              <w:left w:val="nil"/>
            </w:tcBorders>
          </w:tcPr>
          <w:p w14:paraId="2F456F14" w14:textId="77777777" w:rsidR="007C3E05" w:rsidRDefault="007C3E05">
            <w:pPr>
              <w:rPr>
                <w:sz w:val="2"/>
                <w:szCs w:val="2"/>
              </w:rPr>
            </w:pPr>
          </w:p>
        </w:tc>
        <w:tc>
          <w:tcPr>
            <w:tcW w:w="7132" w:type="dxa"/>
          </w:tcPr>
          <w:p w14:paraId="15C32849" w14:textId="77777777" w:rsidR="007C3E05" w:rsidRDefault="00994FEA">
            <w:pPr>
              <w:pStyle w:val="TableParagraph"/>
              <w:numPr>
                <w:ilvl w:val="0"/>
                <w:numId w:val="8"/>
              </w:numPr>
              <w:tabs>
                <w:tab w:val="left" w:pos="1445"/>
                <w:tab w:val="left" w:pos="1446"/>
              </w:tabs>
              <w:spacing w:before="29" w:line="223" w:lineRule="auto"/>
              <w:ind w:right="543"/>
              <w:rPr>
                <w:sz w:val="26"/>
              </w:rPr>
            </w:pPr>
            <w:r>
              <w:rPr>
                <w:sz w:val="26"/>
              </w:rPr>
              <w:t>Cuando se colabora en actividades organizadas por otras entidades</w:t>
            </w:r>
          </w:p>
        </w:tc>
        <w:tc>
          <w:tcPr>
            <w:tcW w:w="1359" w:type="dxa"/>
          </w:tcPr>
          <w:p w14:paraId="7AED4013" w14:textId="77777777" w:rsidR="007C3E05" w:rsidRDefault="00994FEA">
            <w:pPr>
              <w:pStyle w:val="TableParagraph"/>
              <w:spacing w:before="149"/>
              <w:ind w:left="3"/>
              <w:jc w:val="center"/>
              <w:rPr>
                <w:sz w:val="26"/>
              </w:rPr>
            </w:pPr>
            <w:r>
              <w:rPr>
                <w:w w:val="94"/>
                <w:sz w:val="26"/>
              </w:rPr>
              <w:t>5</w:t>
            </w:r>
          </w:p>
        </w:tc>
      </w:tr>
      <w:tr w:rsidR="007C3E05" w14:paraId="3D7C094D" w14:textId="77777777">
        <w:trPr>
          <w:trHeight w:val="539"/>
        </w:trPr>
        <w:tc>
          <w:tcPr>
            <w:tcW w:w="7535" w:type="dxa"/>
            <w:gridSpan w:val="2"/>
          </w:tcPr>
          <w:p w14:paraId="337F35F0" w14:textId="77777777" w:rsidR="007C3E05" w:rsidRDefault="00994FEA">
            <w:pPr>
              <w:pStyle w:val="TableParagraph"/>
              <w:spacing w:line="258" w:lineRule="exact"/>
              <w:ind w:left="385" w:right="290"/>
              <w:jc w:val="center"/>
              <w:rPr>
                <w:sz w:val="26"/>
              </w:rPr>
            </w:pPr>
            <w:r>
              <w:rPr>
                <w:sz w:val="26"/>
              </w:rPr>
              <w:t>Incidencia que pueden tener en la población así como la repercusión</w:t>
            </w:r>
          </w:p>
          <w:p w14:paraId="324505BD" w14:textId="77777777" w:rsidR="007C3E05" w:rsidRDefault="00994FEA">
            <w:pPr>
              <w:pStyle w:val="TableParagraph"/>
              <w:spacing w:line="262" w:lineRule="exact"/>
              <w:ind w:left="385" w:right="283"/>
              <w:jc w:val="center"/>
              <w:rPr>
                <w:sz w:val="26"/>
              </w:rPr>
            </w:pPr>
            <w:r>
              <w:rPr>
                <w:sz w:val="26"/>
              </w:rPr>
              <w:t>exterior.</w:t>
            </w:r>
          </w:p>
        </w:tc>
        <w:tc>
          <w:tcPr>
            <w:tcW w:w="1359" w:type="dxa"/>
          </w:tcPr>
          <w:p w14:paraId="1CF9FD6D" w14:textId="77777777" w:rsidR="007C3E05" w:rsidRDefault="00994FEA">
            <w:pPr>
              <w:pStyle w:val="TableParagraph"/>
              <w:spacing w:before="102"/>
              <w:ind w:left="196"/>
              <w:rPr>
                <w:b/>
                <w:sz w:val="26"/>
              </w:rPr>
            </w:pPr>
            <w:r>
              <w:rPr>
                <w:b/>
                <w:sz w:val="26"/>
              </w:rPr>
              <w:t>Hasta 10</w:t>
            </w:r>
          </w:p>
        </w:tc>
      </w:tr>
      <w:tr w:rsidR="007C3E05" w14:paraId="46C9ECD4" w14:textId="77777777">
        <w:trPr>
          <w:trHeight w:val="261"/>
        </w:trPr>
        <w:tc>
          <w:tcPr>
            <w:tcW w:w="7535" w:type="dxa"/>
            <w:gridSpan w:val="2"/>
          </w:tcPr>
          <w:p w14:paraId="5A7DAC7B" w14:textId="77777777" w:rsidR="007C3E05" w:rsidRDefault="00994FEA">
            <w:pPr>
              <w:pStyle w:val="TableParagraph"/>
              <w:spacing w:line="241" w:lineRule="exact"/>
              <w:ind w:left="1920"/>
              <w:rPr>
                <w:sz w:val="26"/>
              </w:rPr>
            </w:pPr>
            <w:r>
              <w:rPr>
                <w:sz w:val="26"/>
              </w:rPr>
              <w:t>Carácter innovador de las actividades.</w:t>
            </w:r>
          </w:p>
        </w:tc>
        <w:tc>
          <w:tcPr>
            <w:tcW w:w="1359" w:type="dxa"/>
          </w:tcPr>
          <w:p w14:paraId="224EDEE6" w14:textId="77777777" w:rsidR="007C3E05" w:rsidRDefault="00994FEA">
            <w:pPr>
              <w:pStyle w:val="TableParagraph"/>
              <w:spacing w:line="241" w:lineRule="exact"/>
              <w:ind w:left="196"/>
              <w:rPr>
                <w:b/>
                <w:sz w:val="26"/>
              </w:rPr>
            </w:pPr>
            <w:r>
              <w:rPr>
                <w:b/>
                <w:sz w:val="26"/>
              </w:rPr>
              <w:t>Hasta 10</w:t>
            </w:r>
          </w:p>
        </w:tc>
      </w:tr>
      <w:tr w:rsidR="007C3E05" w14:paraId="1E4A4C21" w14:textId="77777777">
        <w:trPr>
          <w:trHeight w:val="517"/>
        </w:trPr>
        <w:tc>
          <w:tcPr>
            <w:tcW w:w="7535" w:type="dxa"/>
            <w:gridSpan w:val="2"/>
          </w:tcPr>
          <w:p w14:paraId="4B8F6199" w14:textId="77777777" w:rsidR="007C3E05" w:rsidRDefault="00994FEA">
            <w:pPr>
              <w:pStyle w:val="TableParagraph"/>
              <w:spacing w:line="247" w:lineRule="exact"/>
              <w:ind w:left="385" w:right="285"/>
              <w:jc w:val="center"/>
              <w:rPr>
                <w:sz w:val="26"/>
              </w:rPr>
            </w:pPr>
            <w:r>
              <w:rPr>
                <w:sz w:val="26"/>
              </w:rPr>
              <w:t>Actividades de carácter abierto, popular y participativo de interés público</w:t>
            </w:r>
          </w:p>
          <w:p w14:paraId="56A00997" w14:textId="77777777" w:rsidR="007C3E05" w:rsidRDefault="00994FEA">
            <w:pPr>
              <w:pStyle w:val="TableParagraph"/>
              <w:spacing w:line="251" w:lineRule="exact"/>
              <w:ind w:left="385" w:right="283"/>
              <w:jc w:val="center"/>
              <w:rPr>
                <w:sz w:val="26"/>
              </w:rPr>
            </w:pPr>
            <w:r>
              <w:rPr>
                <w:sz w:val="26"/>
              </w:rPr>
              <w:t>general.</w:t>
            </w:r>
          </w:p>
        </w:tc>
        <w:tc>
          <w:tcPr>
            <w:tcW w:w="1359" w:type="dxa"/>
          </w:tcPr>
          <w:p w14:paraId="549CCBFB" w14:textId="77777777" w:rsidR="007C3E05" w:rsidRDefault="00994FEA">
            <w:pPr>
              <w:pStyle w:val="TableParagraph"/>
              <w:spacing w:before="90"/>
              <w:ind w:left="213"/>
              <w:rPr>
                <w:b/>
                <w:sz w:val="26"/>
              </w:rPr>
            </w:pPr>
            <w:r>
              <w:rPr>
                <w:b/>
                <w:sz w:val="26"/>
              </w:rPr>
              <w:t>Hasta 10</w:t>
            </w:r>
          </w:p>
        </w:tc>
      </w:tr>
      <w:tr w:rsidR="007C3E05" w14:paraId="03B7658A" w14:textId="77777777">
        <w:trPr>
          <w:trHeight w:val="258"/>
        </w:trPr>
        <w:tc>
          <w:tcPr>
            <w:tcW w:w="7535" w:type="dxa"/>
            <w:gridSpan w:val="2"/>
          </w:tcPr>
          <w:p w14:paraId="23574FB4" w14:textId="77777777" w:rsidR="007C3E05" w:rsidRDefault="00994FEA">
            <w:pPr>
              <w:pStyle w:val="TableParagraph"/>
              <w:spacing w:line="239" w:lineRule="exact"/>
              <w:ind w:left="1925"/>
              <w:rPr>
                <w:sz w:val="26"/>
              </w:rPr>
            </w:pPr>
            <w:r>
              <w:rPr>
                <w:sz w:val="26"/>
              </w:rPr>
              <w:t>Experiencia y trayectoria de la entidad.</w:t>
            </w:r>
          </w:p>
        </w:tc>
        <w:tc>
          <w:tcPr>
            <w:tcW w:w="1359" w:type="dxa"/>
          </w:tcPr>
          <w:p w14:paraId="67996B54" w14:textId="77777777" w:rsidR="007C3E05" w:rsidRDefault="00994FEA">
            <w:pPr>
              <w:pStyle w:val="TableParagraph"/>
              <w:spacing w:line="239" w:lineRule="exact"/>
              <w:ind w:left="213"/>
              <w:rPr>
                <w:b/>
                <w:sz w:val="26"/>
              </w:rPr>
            </w:pPr>
            <w:r>
              <w:rPr>
                <w:b/>
                <w:sz w:val="26"/>
              </w:rPr>
              <w:t>Hasta 15</w:t>
            </w:r>
          </w:p>
        </w:tc>
      </w:tr>
      <w:tr w:rsidR="007C3E05" w14:paraId="1AFE9C66" w14:textId="77777777">
        <w:trPr>
          <w:trHeight w:val="261"/>
        </w:trPr>
        <w:tc>
          <w:tcPr>
            <w:tcW w:w="7535" w:type="dxa"/>
            <w:gridSpan w:val="2"/>
          </w:tcPr>
          <w:p w14:paraId="2DBF0174" w14:textId="77777777" w:rsidR="007C3E05" w:rsidRDefault="00994FEA">
            <w:pPr>
              <w:pStyle w:val="TableParagraph"/>
              <w:numPr>
                <w:ilvl w:val="0"/>
                <w:numId w:val="7"/>
              </w:numPr>
              <w:tabs>
                <w:tab w:val="left" w:pos="1444"/>
                <w:tab w:val="left" w:pos="1445"/>
              </w:tabs>
              <w:spacing w:line="241" w:lineRule="exact"/>
              <w:ind w:hanging="361"/>
              <w:rPr>
                <w:sz w:val="26"/>
              </w:rPr>
            </w:pPr>
            <w:r>
              <w:rPr>
                <w:sz w:val="26"/>
              </w:rPr>
              <w:t>Entidades fundadas hace más de 5 años</w:t>
            </w:r>
          </w:p>
        </w:tc>
        <w:tc>
          <w:tcPr>
            <w:tcW w:w="1359" w:type="dxa"/>
          </w:tcPr>
          <w:p w14:paraId="13A779F6" w14:textId="77777777" w:rsidR="007C3E05" w:rsidRDefault="00994FEA">
            <w:pPr>
              <w:pStyle w:val="TableParagraph"/>
              <w:spacing w:line="241" w:lineRule="exact"/>
              <w:ind w:left="15"/>
              <w:jc w:val="center"/>
              <w:rPr>
                <w:sz w:val="26"/>
              </w:rPr>
            </w:pPr>
            <w:r>
              <w:rPr>
                <w:w w:val="99"/>
                <w:sz w:val="26"/>
              </w:rPr>
              <w:t>5</w:t>
            </w:r>
          </w:p>
        </w:tc>
      </w:tr>
      <w:tr w:rsidR="007C3E05" w14:paraId="0778E5DB" w14:textId="77777777">
        <w:trPr>
          <w:trHeight w:val="258"/>
        </w:trPr>
        <w:tc>
          <w:tcPr>
            <w:tcW w:w="7535" w:type="dxa"/>
            <w:gridSpan w:val="2"/>
          </w:tcPr>
          <w:p w14:paraId="34C2BA37" w14:textId="77777777" w:rsidR="007C3E05" w:rsidRDefault="00994FEA">
            <w:pPr>
              <w:pStyle w:val="TableParagraph"/>
              <w:numPr>
                <w:ilvl w:val="0"/>
                <w:numId w:val="6"/>
              </w:numPr>
              <w:tabs>
                <w:tab w:val="left" w:pos="1444"/>
                <w:tab w:val="left" w:pos="1445"/>
              </w:tabs>
              <w:spacing w:line="239" w:lineRule="exact"/>
              <w:ind w:hanging="361"/>
              <w:rPr>
                <w:sz w:val="26"/>
              </w:rPr>
            </w:pPr>
            <w:r>
              <w:rPr>
                <w:sz w:val="26"/>
              </w:rPr>
              <w:t>Entidades fundadas hace más de 10 años</w:t>
            </w:r>
          </w:p>
        </w:tc>
        <w:tc>
          <w:tcPr>
            <w:tcW w:w="1359" w:type="dxa"/>
          </w:tcPr>
          <w:p w14:paraId="2D6E9C8F" w14:textId="77777777" w:rsidR="007C3E05" w:rsidRDefault="00994FEA">
            <w:pPr>
              <w:pStyle w:val="TableParagraph"/>
              <w:spacing w:line="239" w:lineRule="exact"/>
              <w:ind w:left="524" w:right="510"/>
              <w:jc w:val="center"/>
              <w:rPr>
                <w:sz w:val="26"/>
              </w:rPr>
            </w:pPr>
            <w:r>
              <w:rPr>
                <w:sz w:val="26"/>
              </w:rPr>
              <w:t>10</w:t>
            </w:r>
          </w:p>
        </w:tc>
      </w:tr>
      <w:tr w:rsidR="007C3E05" w14:paraId="7C0B88D4" w14:textId="77777777">
        <w:trPr>
          <w:trHeight w:val="261"/>
        </w:trPr>
        <w:tc>
          <w:tcPr>
            <w:tcW w:w="7535" w:type="dxa"/>
            <w:gridSpan w:val="2"/>
          </w:tcPr>
          <w:p w14:paraId="4416B61C" w14:textId="77777777" w:rsidR="007C3E05" w:rsidRDefault="00994FEA">
            <w:pPr>
              <w:pStyle w:val="TableParagraph"/>
              <w:numPr>
                <w:ilvl w:val="0"/>
                <w:numId w:val="5"/>
              </w:numPr>
              <w:tabs>
                <w:tab w:val="left" w:pos="1444"/>
                <w:tab w:val="left" w:pos="1445"/>
              </w:tabs>
              <w:spacing w:line="241" w:lineRule="exact"/>
              <w:ind w:hanging="361"/>
              <w:rPr>
                <w:sz w:val="26"/>
              </w:rPr>
            </w:pPr>
            <w:r>
              <w:rPr>
                <w:sz w:val="26"/>
              </w:rPr>
              <w:t>Entidades fundadas hace más de 15 años</w:t>
            </w:r>
          </w:p>
        </w:tc>
        <w:tc>
          <w:tcPr>
            <w:tcW w:w="1359" w:type="dxa"/>
          </w:tcPr>
          <w:p w14:paraId="365528D0" w14:textId="77777777" w:rsidR="007C3E05" w:rsidRDefault="00994FEA">
            <w:pPr>
              <w:pStyle w:val="TableParagraph"/>
              <w:spacing w:line="241" w:lineRule="exact"/>
              <w:ind w:left="524" w:right="510"/>
              <w:jc w:val="center"/>
              <w:rPr>
                <w:sz w:val="26"/>
              </w:rPr>
            </w:pPr>
            <w:r>
              <w:rPr>
                <w:sz w:val="26"/>
              </w:rPr>
              <w:t>15</w:t>
            </w:r>
          </w:p>
        </w:tc>
      </w:tr>
    </w:tbl>
    <w:p w14:paraId="618D21FA" w14:textId="77777777" w:rsidR="007C3E05" w:rsidRDefault="007C3E05">
      <w:pPr>
        <w:pStyle w:val="Textoindependiente"/>
        <w:rPr>
          <w:rFonts w:ascii="Calibri"/>
          <w:sz w:val="20"/>
        </w:rPr>
      </w:pPr>
    </w:p>
    <w:p w14:paraId="7E5D627C" w14:textId="77777777" w:rsidR="007C3E05" w:rsidRDefault="007C3E05">
      <w:pPr>
        <w:pStyle w:val="Textoindependiente"/>
        <w:spacing w:before="8"/>
        <w:rPr>
          <w:rFonts w:ascii="Calibri"/>
          <w:sz w:val="21"/>
        </w:rPr>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84"/>
        <w:gridCol w:w="1287"/>
      </w:tblGrid>
      <w:tr w:rsidR="007C3E05" w14:paraId="71AD1C4B" w14:textId="77777777">
        <w:trPr>
          <w:trHeight w:val="1101"/>
        </w:trPr>
        <w:tc>
          <w:tcPr>
            <w:tcW w:w="7684" w:type="dxa"/>
          </w:tcPr>
          <w:p w14:paraId="5F983A1D" w14:textId="77777777" w:rsidR="007C3E05" w:rsidRDefault="00994FEA">
            <w:pPr>
              <w:pStyle w:val="TableParagraph"/>
              <w:spacing w:line="257" w:lineRule="exact"/>
              <w:ind w:left="299" w:right="805"/>
              <w:jc w:val="center"/>
              <w:rPr>
                <w:b/>
                <w:sz w:val="26"/>
              </w:rPr>
            </w:pPr>
            <w:r>
              <w:rPr>
                <w:b/>
                <w:sz w:val="26"/>
              </w:rPr>
              <w:t>Criterios específicos (Máximo 50 puntos)</w:t>
            </w:r>
          </w:p>
          <w:p w14:paraId="6DFA492B" w14:textId="77777777" w:rsidR="007C3E05" w:rsidRDefault="00994FEA">
            <w:pPr>
              <w:pStyle w:val="TableParagraph"/>
              <w:spacing w:line="275" w:lineRule="exact"/>
              <w:ind w:left="299" w:right="196"/>
              <w:jc w:val="center"/>
              <w:rPr>
                <w:b/>
                <w:sz w:val="26"/>
              </w:rPr>
            </w:pPr>
            <w:r>
              <w:rPr>
                <w:b/>
                <w:sz w:val="26"/>
              </w:rPr>
              <w:t>Con estos criterios se valorará la memoria anual de actividades y las</w:t>
            </w:r>
          </w:p>
          <w:p w14:paraId="35D5E045" w14:textId="77777777" w:rsidR="007C3E05" w:rsidRDefault="00994FEA">
            <w:pPr>
              <w:pStyle w:val="TableParagraph"/>
              <w:spacing w:line="277" w:lineRule="exact"/>
              <w:ind w:left="299" w:right="193"/>
              <w:jc w:val="center"/>
              <w:rPr>
                <w:b/>
                <w:sz w:val="26"/>
              </w:rPr>
            </w:pPr>
            <w:r>
              <w:rPr>
                <w:b/>
                <w:sz w:val="26"/>
              </w:rPr>
              <w:t>memorias descriptivas de las actuaciones.</w:t>
            </w:r>
          </w:p>
          <w:p w14:paraId="69099566" w14:textId="77777777" w:rsidR="007C3E05" w:rsidRDefault="00994FEA">
            <w:pPr>
              <w:pStyle w:val="TableParagraph"/>
              <w:spacing w:line="273" w:lineRule="exact"/>
              <w:ind w:left="299" w:right="191"/>
              <w:jc w:val="center"/>
              <w:rPr>
                <w:b/>
                <w:sz w:val="26"/>
              </w:rPr>
            </w:pPr>
            <w:r>
              <w:rPr>
                <w:b/>
                <w:sz w:val="26"/>
              </w:rPr>
              <w:t>Se valorará positivamente:</w:t>
            </w:r>
          </w:p>
        </w:tc>
        <w:tc>
          <w:tcPr>
            <w:tcW w:w="1287" w:type="dxa"/>
          </w:tcPr>
          <w:p w14:paraId="2FB55E32" w14:textId="77777777" w:rsidR="007C3E05" w:rsidRDefault="007C3E05">
            <w:pPr>
              <w:pStyle w:val="TableParagraph"/>
              <w:spacing w:before="7"/>
              <w:ind w:left="0"/>
              <w:rPr>
                <w:sz w:val="19"/>
              </w:rPr>
            </w:pPr>
          </w:p>
          <w:p w14:paraId="5BEB6C78" w14:textId="77777777" w:rsidR="007C3E05" w:rsidRDefault="00994FEA">
            <w:pPr>
              <w:pStyle w:val="TableParagraph"/>
              <w:spacing w:line="235" w:lineRule="auto"/>
              <w:ind w:left="278" w:hanging="178"/>
              <w:rPr>
                <w:b/>
                <w:sz w:val="26"/>
              </w:rPr>
            </w:pPr>
            <w:r>
              <w:rPr>
                <w:b/>
                <w:sz w:val="26"/>
              </w:rPr>
              <w:t>Puntuación máxima</w:t>
            </w:r>
          </w:p>
        </w:tc>
      </w:tr>
    </w:tbl>
    <w:p w14:paraId="19236E3F" w14:textId="77777777" w:rsidR="007C3E05" w:rsidRDefault="007C3E05">
      <w:pPr>
        <w:pStyle w:val="Textoindependiente"/>
        <w:rPr>
          <w:rFonts w:ascii="Calibri"/>
          <w:sz w:val="20"/>
        </w:rPr>
      </w:pPr>
    </w:p>
    <w:p w14:paraId="7F492A3E" w14:textId="77777777" w:rsidR="007C3E05" w:rsidRDefault="007C3E05">
      <w:pPr>
        <w:pStyle w:val="Textoindependiente"/>
        <w:rPr>
          <w:rFonts w:ascii="Calibri"/>
          <w:sz w:val="14"/>
        </w:rPr>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84"/>
        <w:gridCol w:w="1287"/>
      </w:tblGrid>
      <w:tr w:rsidR="007C3E05" w14:paraId="0D6399DE" w14:textId="77777777">
        <w:trPr>
          <w:trHeight w:val="258"/>
        </w:trPr>
        <w:tc>
          <w:tcPr>
            <w:tcW w:w="8971" w:type="dxa"/>
            <w:gridSpan w:val="2"/>
          </w:tcPr>
          <w:p w14:paraId="34E6980A" w14:textId="77777777" w:rsidR="007C3E05" w:rsidRDefault="00994FEA">
            <w:pPr>
              <w:pStyle w:val="TableParagraph"/>
              <w:spacing w:line="239" w:lineRule="exact"/>
              <w:ind w:left="269" w:right="601"/>
              <w:jc w:val="center"/>
              <w:rPr>
                <w:b/>
                <w:sz w:val="26"/>
              </w:rPr>
            </w:pPr>
            <w:r>
              <w:rPr>
                <w:b/>
                <w:sz w:val="26"/>
              </w:rPr>
              <w:t>Criterios de valoración y puntuación, ámbito económico</w:t>
            </w:r>
          </w:p>
        </w:tc>
      </w:tr>
      <w:tr w:rsidR="007C3E05" w14:paraId="4823FAD0" w14:textId="77777777">
        <w:trPr>
          <w:trHeight w:val="539"/>
        </w:trPr>
        <w:tc>
          <w:tcPr>
            <w:tcW w:w="7684" w:type="dxa"/>
          </w:tcPr>
          <w:p w14:paraId="41129225" w14:textId="77777777" w:rsidR="007C3E05" w:rsidRDefault="00994FEA">
            <w:pPr>
              <w:pStyle w:val="TableParagraph"/>
              <w:spacing w:line="258" w:lineRule="exact"/>
              <w:ind w:left="112"/>
              <w:rPr>
                <w:sz w:val="26"/>
              </w:rPr>
            </w:pPr>
            <w:r>
              <w:rPr>
                <w:sz w:val="26"/>
              </w:rPr>
              <w:t>Aquellas actividades y proyectos que proyecten al exterior en el ámbito del</w:t>
            </w:r>
          </w:p>
          <w:p w14:paraId="007D6DA3" w14:textId="77777777" w:rsidR="007C3E05" w:rsidRDefault="00994FEA">
            <w:pPr>
              <w:pStyle w:val="TableParagraph"/>
              <w:spacing w:line="262" w:lineRule="exact"/>
              <w:ind w:left="112"/>
              <w:rPr>
                <w:sz w:val="26"/>
              </w:rPr>
            </w:pPr>
            <w:r>
              <w:rPr>
                <w:sz w:val="26"/>
              </w:rPr>
              <w:t>turismo en el municipio.</w:t>
            </w:r>
          </w:p>
        </w:tc>
        <w:tc>
          <w:tcPr>
            <w:tcW w:w="1287" w:type="dxa"/>
          </w:tcPr>
          <w:p w14:paraId="66E3B1AC" w14:textId="77777777" w:rsidR="007C3E05" w:rsidRDefault="00994FEA">
            <w:pPr>
              <w:pStyle w:val="TableParagraph"/>
              <w:spacing w:before="102"/>
              <w:ind w:left="508"/>
              <w:rPr>
                <w:b/>
                <w:sz w:val="26"/>
              </w:rPr>
            </w:pPr>
            <w:r>
              <w:rPr>
                <w:b/>
                <w:sz w:val="26"/>
              </w:rPr>
              <w:t>15</w:t>
            </w:r>
          </w:p>
        </w:tc>
      </w:tr>
      <w:tr w:rsidR="007C3E05" w14:paraId="097063FF" w14:textId="77777777">
        <w:trPr>
          <w:trHeight w:val="261"/>
        </w:trPr>
        <w:tc>
          <w:tcPr>
            <w:tcW w:w="7684" w:type="dxa"/>
          </w:tcPr>
          <w:p w14:paraId="2759CF03" w14:textId="77777777" w:rsidR="007C3E05" w:rsidRDefault="00994FEA">
            <w:pPr>
              <w:pStyle w:val="TableParagraph"/>
              <w:spacing w:line="241" w:lineRule="exact"/>
              <w:ind w:left="112"/>
              <w:rPr>
                <w:sz w:val="26"/>
              </w:rPr>
            </w:pPr>
            <w:r>
              <w:rPr>
                <w:sz w:val="26"/>
              </w:rPr>
              <w:t>Aquellas actividades y proyectos que fomenten el empleo.</w:t>
            </w:r>
          </w:p>
        </w:tc>
        <w:tc>
          <w:tcPr>
            <w:tcW w:w="1287" w:type="dxa"/>
          </w:tcPr>
          <w:p w14:paraId="3B676A93" w14:textId="77777777" w:rsidR="007C3E05" w:rsidRDefault="00994FEA">
            <w:pPr>
              <w:pStyle w:val="TableParagraph"/>
              <w:spacing w:line="241" w:lineRule="exact"/>
              <w:ind w:left="508"/>
              <w:rPr>
                <w:b/>
                <w:sz w:val="26"/>
              </w:rPr>
            </w:pPr>
            <w:r>
              <w:rPr>
                <w:b/>
                <w:sz w:val="26"/>
              </w:rPr>
              <w:t>15</w:t>
            </w:r>
          </w:p>
        </w:tc>
      </w:tr>
      <w:tr w:rsidR="007C3E05" w14:paraId="260BB002" w14:textId="77777777">
        <w:trPr>
          <w:trHeight w:val="540"/>
        </w:trPr>
        <w:tc>
          <w:tcPr>
            <w:tcW w:w="7684" w:type="dxa"/>
          </w:tcPr>
          <w:p w14:paraId="37B8D1E7" w14:textId="77777777" w:rsidR="007C3E05" w:rsidRDefault="00994FEA">
            <w:pPr>
              <w:pStyle w:val="TableParagraph"/>
              <w:tabs>
                <w:tab w:val="left" w:pos="1271"/>
                <w:tab w:val="left" w:pos="2443"/>
                <w:tab w:val="left" w:pos="2733"/>
                <w:tab w:val="left" w:pos="3948"/>
                <w:tab w:val="left" w:pos="4582"/>
                <w:tab w:val="left" w:pos="6168"/>
              </w:tabs>
              <w:spacing w:line="258" w:lineRule="exact"/>
              <w:ind w:left="112"/>
              <w:rPr>
                <w:sz w:val="26"/>
              </w:rPr>
            </w:pPr>
            <w:r>
              <w:rPr>
                <w:sz w:val="26"/>
              </w:rPr>
              <w:t xml:space="preserve">Aquellas actividades y proyectos que fomenten  </w:t>
            </w:r>
            <w:r>
              <w:rPr>
                <w:sz w:val="26"/>
              </w:rPr>
              <w:tab/>
            </w:r>
            <w:r>
              <w:rPr>
                <w:sz w:val="26"/>
              </w:rPr>
              <w:tab/>
            </w:r>
            <w:r>
              <w:rPr>
                <w:sz w:val="26"/>
              </w:rPr>
              <w:tab/>
            </w:r>
            <w:r>
              <w:rPr>
                <w:sz w:val="26"/>
              </w:rPr>
              <w:tab/>
            </w:r>
            <w:r>
              <w:rPr>
                <w:sz w:val="26"/>
              </w:rPr>
              <w:tab/>
            </w:r>
            <w:r>
              <w:rPr>
                <w:spacing w:val="9"/>
                <w:sz w:val="26"/>
              </w:rPr>
              <w:t xml:space="preserve"> </w:t>
            </w:r>
            <w:r>
              <w:rPr>
                <w:sz w:val="26"/>
              </w:rPr>
              <w:t>la reactivación</w:t>
            </w:r>
            <w:r>
              <w:rPr>
                <w:sz w:val="26"/>
              </w:rPr>
              <w:tab/>
            </w:r>
          </w:p>
          <w:p w14:paraId="48596176" w14:textId="77777777" w:rsidR="007C3E05" w:rsidRDefault="00994FEA">
            <w:pPr>
              <w:pStyle w:val="TableParagraph"/>
              <w:spacing w:line="262" w:lineRule="exact"/>
              <w:ind w:left="112"/>
              <w:rPr>
                <w:sz w:val="26"/>
              </w:rPr>
            </w:pPr>
            <w:r>
              <w:rPr>
                <w:sz w:val="26"/>
              </w:rPr>
              <w:t>económica local.</w:t>
            </w:r>
          </w:p>
        </w:tc>
        <w:tc>
          <w:tcPr>
            <w:tcW w:w="1287" w:type="dxa"/>
          </w:tcPr>
          <w:p w14:paraId="27FCBDD7" w14:textId="77777777" w:rsidR="007C3E05" w:rsidRDefault="00994FEA">
            <w:pPr>
              <w:pStyle w:val="TableParagraph"/>
              <w:spacing w:before="101"/>
              <w:ind w:left="508"/>
              <w:rPr>
                <w:b/>
                <w:sz w:val="26"/>
              </w:rPr>
            </w:pPr>
            <w:r>
              <w:rPr>
                <w:b/>
                <w:sz w:val="26"/>
              </w:rPr>
              <w:t>10</w:t>
            </w:r>
          </w:p>
        </w:tc>
      </w:tr>
      <w:tr w:rsidR="007C3E05" w14:paraId="27A47866" w14:textId="77777777">
        <w:trPr>
          <w:trHeight w:val="539"/>
        </w:trPr>
        <w:tc>
          <w:tcPr>
            <w:tcW w:w="7684" w:type="dxa"/>
          </w:tcPr>
          <w:p w14:paraId="296BFA78" w14:textId="77777777" w:rsidR="007C3E05" w:rsidRDefault="00994FEA">
            <w:pPr>
              <w:pStyle w:val="TableParagraph"/>
              <w:spacing w:line="258" w:lineRule="exact"/>
              <w:ind w:left="112"/>
              <w:rPr>
                <w:sz w:val="26"/>
              </w:rPr>
            </w:pPr>
            <w:r>
              <w:rPr>
                <w:sz w:val="26"/>
              </w:rPr>
              <w:t>Aquellas actividades y proyectos que fomenten el comercio de proximidad,</w:t>
            </w:r>
          </w:p>
          <w:p w14:paraId="2E749AD9" w14:textId="77777777" w:rsidR="007C3E05" w:rsidRDefault="00994FEA">
            <w:pPr>
              <w:pStyle w:val="TableParagraph"/>
              <w:spacing w:line="262" w:lineRule="exact"/>
              <w:ind w:left="112"/>
              <w:rPr>
                <w:sz w:val="26"/>
              </w:rPr>
            </w:pPr>
            <w:r>
              <w:rPr>
                <w:sz w:val="26"/>
              </w:rPr>
              <w:t>el pequeño comercio y el sector primario.</w:t>
            </w:r>
          </w:p>
        </w:tc>
        <w:tc>
          <w:tcPr>
            <w:tcW w:w="1287" w:type="dxa"/>
          </w:tcPr>
          <w:p w14:paraId="4A6534B9" w14:textId="77777777" w:rsidR="007C3E05" w:rsidRDefault="00994FEA">
            <w:pPr>
              <w:pStyle w:val="TableParagraph"/>
              <w:spacing w:before="100"/>
              <w:ind w:left="508"/>
              <w:rPr>
                <w:b/>
                <w:sz w:val="26"/>
              </w:rPr>
            </w:pPr>
            <w:r>
              <w:rPr>
                <w:b/>
                <w:sz w:val="26"/>
              </w:rPr>
              <w:t>10</w:t>
            </w:r>
          </w:p>
        </w:tc>
      </w:tr>
    </w:tbl>
    <w:p w14:paraId="6BAB96B3" w14:textId="77777777" w:rsidR="007C3E05" w:rsidRDefault="007C3E05">
      <w:pPr>
        <w:pStyle w:val="Textoindependiente"/>
        <w:rPr>
          <w:rFonts w:ascii="Calibri"/>
          <w:sz w:val="20"/>
        </w:rPr>
      </w:pPr>
    </w:p>
    <w:p w14:paraId="30C15354" w14:textId="77777777" w:rsidR="007C3E05" w:rsidRDefault="007C3E05">
      <w:pPr>
        <w:pStyle w:val="Textoindependiente"/>
        <w:rPr>
          <w:rFonts w:ascii="Calibri"/>
          <w:sz w:val="14"/>
        </w:rPr>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84"/>
        <w:gridCol w:w="1287"/>
      </w:tblGrid>
      <w:tr w:rsidR="007C3E05" w14:paraId="28515802" w14:textId="77777777">
        <w:trPr>
          <w:trHeight w:val="258"/>
        </w:trPr>
        <w:tc>
          <w:tcPr>
            <w:tcW w:w="8971" w:type="dxa"/>
            <w:gridSpan w:val="2"/>
          </w:tcPr>
          <w:p w14:paraId="03A69290" w14:textId="77777777" w:rsidR="007C3E05" w:rsidRDefault="00994FEA">
            <w:pPr>
              <w:pStyle w:val="TableParagraph"/>
              <w:spacing w:line="239" w:lineRule="exact"/>
              <w:ind w:left="269" w:right="567"/>
              <w:jc w:val="center"/>
              <w:rPr>
                <w:b/>
                <w:sz w:val="26"/>
              </w:rPr>
            </w:pPr>
            <w:r>
              <w:rPr>
                <w:b/>
                <w:sz w:val="26"/>
              </w:rPr>
              <w:t>Criterios de valoración y puntuación, ámbito cultural</w:t>
            </w:r>
          </w:p>
        </w:tc>
      </w:tr>
      <w:tr w:rsidR="007C3E05" w14:paraId="1AE5A561" w14:textId="77777777">
        <w:trPr>
          <w:trHeight w:val="261"/>
        </w:trPr>
        <w:tc>
          <w:tcPr>
            <w:tcW w:w="7684" w:type="dxa"/>
          </w:tcPr>
          <w:p w14:paraId="53AA1952" w14:textId="77777777" w:rsidR="007C3E05" w:rsidRDefault="00994FEA">
            <w:pPr>
              <w:pStyle w:val="TableParagraph"/>
              <w:spacing w:line="241" w:lineRule="exact"/>
              <w:ind w:left="112"/>
              <w:rPr>
                <w:sz w:val="26"/>
              </w:rPr>
            </w:pPr>
            <w:r>
              <w:rPr>
                <w:sz w:val="26"/>
              </w:rPr>
              <w:t>El interés cultural y social de las actividades o proyectos programados</w:t>
            </w:r>
          </w:p>
        </w:tc>
        <w:tc>
          <w:tcPr>
            <w:tcW w:w="1287" w:type="dxa"/>
          </w:tcPr>
          <w:p w14:paraId="3F9A3B67" w14:textId="77777777" w:rsidR="007C3E05" w:rsidRDefault="00994FEA">
            <w:pPr>
              <w:pStyle w:val="TableParagraph"/>
              <w:spacing w:line="241" w:lineRule="exact"/>
              <w:ind w:left="431"/>
              <w:rPr>
                <w:b/>
                <w:sz w:val="26"/>
              </w:rPr>
            </w:pPr>
            <w:r>
              <w:rPr>
                <w:b/>
                <w:sz w:val="26"/>
              </w:rPr>
              <w:t>15</w:t>
            </w:r>
          </w:p>
        </w:tc>
      </w:tr>
      <w:tr w:rsidR="007C3E05" w14:paraId="0BE471DF" w14:textId="77777777">
        <w:trPr>
          <w:trHeight w:val="258"/>
        </w:trPr>
        <w:tc>
          <w:tcPr>
            <w:tcW w:w="7684" w:type="dxa"/>
          </w:tcPr>
          <w:p w14:paraId="77062E3C" w14:textId="77777777" w:rsidR="007C3E05" w:rsidRDefault="00994FEA">
            <w:pPr>
              <w:pStyle w:val="TableParagraph"/>
              <w:spacing w:line="239" w:lineRule="exact"/>
              <w:rPr>
                <w:sz w:val="26"/>
              </w:rPr>
            </w:pPr>
            <w:r>
              <w:rPr>
                <w:sz w:val="26"/>
              </w:rPr>
              <w:t>La originalidad y singularidad de las actividades o proyectos culturales.</w:t>
            </w:r>
          </w:p>
        </w:tc>
        <w:tc>
          <w:tcPr>
            <w:tcW w:w="1287" w:type="dxa"/>
          </w:tcPr>
          <w:p w14:paraId="4328B63F" w14:textId="77777777" w:rsidR="007C3E05" w:rsidRDefault="00994FEA">
            <w:pPr>
              <w:pStyle w:val="TableParagraph"/>
              <w:spacing w:line="239" w:lineRule="exact"/>
              <w:ind w:left="431"/>
              <w:rPr>
                <w:b/>
                <w:sz w:val="26"/>
              </w:rPr>
            </w:pPr>
            <w:r>
              <w:rPr>
                <w:b/>
                <w:sz w:val="26"/>
              </w:rPr>
              <w:t>15</w:t>
            </w:r>
          </w:p>
        </w:tc>
      </w:tr>
      <w:tr w:rsidR="007C3E05" w14:paraId="05E163CA" w14:textId="77777777">
        <w:trPr>
          <w:trHeight w:val="904"/>
        </w:trPr>
        <w:tc>
          <w:tcPr>
            <w:tcW w:w="7684" w:type="dxa"/>
          </w:tcPr>
          <w:p w14:paraId="55F12977" w14:textId="77777777" w:rsidR="007C3E05" w:rsidRDefault="00994FEA">
            <w:pPr>
              <w:pStyle w:val="TableParagraph"/>
              <w:spacing w:line="235" w:lineRule="auto"/>
              <w:rPr>
                <w:sz w:val="26"/>
              </w:rPr>
            </w:pPr>
            <w:r>
              <w:rPr>
                <w:sz w:val="26"/>
              </w:rPr>
              <w:t>Que sean actividades o proyectos que colaboren en la re valorización del patrimonio cultural y festivo de Deltebre, en su ámbito histórico,</w:t>
            </w:r>
          </w:p>
          <w:p w14:paraId="1FD08F93" w14:textId="77777777" w:rsidR="007C3E05" w:rsidRDefault="00994FEA">
            <w:pPr>
              <w:pStyle w:val="TableParagraph"/>
              <w:spacing w:line="263" w:lineRule="exact"/>
              <w:rPr>
                <w:sz w:val="26"/>
              </w:rPr>
            </w:pPr>
            <w:r>
              <w:rPr>
                <w:sz w:val="26"/>
              </w:rPr>
              <w:t>artístico, de tradiciones populares...</w:t>
            </w:r>
          </w:p>
        </w:tc>
        <w:tc>
          <w:tcPr>
            <w:tcW w:w="1287" w:type="dxa"/>
          </w:tcPr>
          <w:p w14:paraId="1F20CFF9" w14:textId="77777777" w:rsidR="007C3E05" w:rsidRDefault="007C3E05">
            <w:pPr>
              <w:pStyle w:val="TableParagraph"/>
              <w:spacing w:before="4"/>
              <w:ind w:left="0"/>
              <w:rPr>
                <w:sz w:val="23"/>
              </w:rPr>
            </w:pPr>
          </w:p>
          <w:p w14:paraId="48D74791" w14:textId="77777777" w:rsidR="007C3E05" w:rsidRDefault="00994FEA">
            <w:pPr>
              <w:pStyle w:val="TableParagraph"/>
              <w:ind w:left="431"/>
              <w:rPr>
                <w:b/>
                <w:sz w:val="26"/>
              </w:rPr>
            </w:pPr>
            <w:r>
              <w:rPr>
                <w:b/>
                <w:sz w:val="26"/>
              </w:rPr>
              <w:t>10</w:t>
            </w:r>
          </w:p>
        </w:tc>
      </w:tr>
      <w:tr w:rsidR="007C3E05" w14:paraId="2BFD14BD" w14:textId="77777777">
        <w:trPr>
          <w:trHeight w:val="261"/>
        </w:trPr>
        <w:tc>
          <w:tcPr>
            <w:tcW w:w="7684" w:type="dxa"/>
          </w:tcPr>
          <w:p w14:paraId="32BDF541" w14:textId="77777777" w:rsidR="007C3E05" w:rsidRDefault="00994FEA">
            <w:pPr>
              <w:pStyle w:val="TableParagraph"/>
              <w:spacing w:line="242" w:lineRule="exact"/>
              <w:rPr>
                <w:sz w:val="26"/>
              </w:rPr>
            </w:pPr>
            <w:r>
              <w:rPr>
                <w:sz w:val="26"/>
              </w:rPr>
              <w:t>Que organizan actividades formativas.</w:t>
            </w:r>
          </w:p>
        </w:tc>
        <w:tc>
          <w:tcPr>
            <w:tcW w:w="1287" w:type="dxa"/>
          </w:tcPr>
          <w:p w14:paraId="3C769348" w14:textId="77777777" w:rsidR="007C3E05" w:rsidRDefault="00994FEA">
            <w:pPr>
              <w:pStyle w:val="TableParagraph"/>
              <w:spacing w:line="242" w:lineRule="exact"/>
              <w:ind w:left="431"/>
              <w:rPr>
                <w:b/>
                <w:sz w:val="26"/>
              </w:rPr>
            </w:pPr>
            <w:r>
              <w:rPr>
                <w:b/>
                <w:sz w:val="26"/>
              </w:rPr>
              <w:t>10</w:t>
            </w:r>
          </w:p>
        </w:tc>
      </w:tr>
    </w:tbl>
    <w:p w14:paraId="2711597F" w14:textId="77777777" w:rsidR="007C3E05" w:rsidRDefault="007C3E05">
      <w:pPr>
        <w:pStyle w:val="Textoindependiente"/>
        <w:rPr>
          <w:rFonts w:ascii="Calibri"/>
          <w:sz w:val="20"/>
        </w:rPr>
      </w:pPr>
    </w:p>
    <w:p w14:paraId="5FA337E0" w14:textId="77777777" w:rsidR="007C3E05" w:rsidRDefault="007C3E05">
      <w:pPr>
        <w:pStyle w:val="Textoindependiente"/>
        <w:spacing w:after="1"/>
        <w:rPr>
          <w:rFonts w:ascii="Calibri"/>
          <w:sz w:val="10"/>
        </w:rPr>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84"/>
        <w:gridCol w:w="1287"/>
      </w:tblGrid>
      <w:tr w:rsidR="007C3E05" w14:paraId="7E643FD9" w14:textId="77777777">
        <w:trPr>
          <w:trHeight w:val="280"/>
        </w:trPr>
        <w:tc>
          <w:tcPr>
            <w:tcW w:w="8971" w:type="dxa"/>
            <w:gridSpan w:val="2"/>
          </w:tcPr>
          <w:p w14:paraId="13A364F1" w14:textId="77777777" w:rsidR="007C3E05" w:rsidRDefault="00994FEA">
            <w:pPr>
              <w:pStyle w:val="TableParagraph"/>
              <w:spacing w:line="260" w:lineRule="exact"/>
              <w:ind w:left="269" w:right="582"/>
              <w:jc w:val="center"/>
              <w:rPr>
                <w:b/>
                <w:sz w:val="26"/>
              </w:rPr>
            </w:pPr>
            <w:r>
              <w:rPr>
                <w:b/>
                <w:sz w:val="26"/>
              </w:rPr>
              <w:t>Criterios de valoración y puntuación, ámbito deportivo</w:t>
            </w:r>
          </w:p>
        </w:tc>
      </w:tr>
      <w:tr w:rsidR="007C3E05" w14:paraId="2C4988AA" w14:textId="77777777">
        <w:trPr>
          <w:trHeight w:val="539"/>
        </w:trPr>
        <w:tc>
          <w:tcPr>
            <w:tcW w:w="7684" w:type="dxa"/>
          </w:tcPr>
          <w:p w14:paraId="66F260EA" w14:textId="77777777" w:rsidR="007C3E05" w:rsidRDefault="00994FEA">
            <w:pPr>
              <w:pStyle w:val="TableParagraph"/>
              <w:spacing w:line="258" w:lineRule="exact"/>
              <w:rPr>
                <w:sz w:val="26"/>
              </w:rPr>
            </w:pPr>
            <w:r>
              <w:rPr>
                <w:sz w:val="26"/>
              </w:rPr>
              <w:t>La proyección de la imagen del municipio en el exterior mediante la</w:t>
            </w:r>
          </w:p>
          <w:p w14:paraId="7B7CDF39" w14:textId="77777777" w:rsidR="007C3E05" w:rsidRDefault="00994FEA">
            <w:pPr>
              <w:pStyle w:val="TableParagraph"/>
              <w:spacing w:line="262" w:lineRule="exact"/>
              <w:rPr>
                <w:sz w:val="26"/>
              </w:rPr>
            </w:pPr>
            <w:r>
              <w:rPr>
                <w:sz w:val="26"/>
              </w:rPr>
              <w:t>competición deportiva.</w:t>
            </w:r>
          </w:p>
        </w:tc>
        <w:tc>
          <w:tcPr>
            <w:tcW w:w="1287" w:type="dxa"/>
          </w:tcPr>
          <w:p w14:paraId="008C9555" w14:textId="77777777" w:rsidR="007C3E05" w:rsidRDefault="00994FEA">
            <w:pPr>
              <w:pStyle w:val="TableParagraph"/>
              <w:spacing w:before="102"/>
              <w:ind w:left="144" w:right="140"/>
              <w:jc w:val="center"/>
              <w:rPr>
                <w:b/>
                <w:sz w:val="26"/>
              </w:rPr>
            </w:pPr>
            <w:r>
              <w:rPr>
                <w:b/>
                <w:sz w:val="26"/>
              </w:rPr>
              <w:t>10</w:t>
            </w:r>
          </w:p>
        </w:tc>
      </w:tr>
    </w:tbl>
    <w:p w14:paraId="1C0CB0BC" w14:textId="77777777" w:rsidR="007C3E05" w:rsidRDefault="007C3E05">
      <w:pPr>
        <w:jc w:val="center"/>
        <w:rPr>
          <w:sz w:val="26"/>
        </w:rPr>
        <w:sectPr w:rsidR="007C3E05">
          <w:pgSz w:w="11920" w:h="16850"/>
          <w:pgMar w:top="2300" w:right="1260" w:bottom="1000" w:left="1360" w:header="426" w:footer="804" w:gutter="0"/>
          <w:cols w:space="720"/>
        </w:sectPr>
      </w:pPr>
    </w:p>
    <w:p w14:paraId="2DE4EC82" w14:textId="77777777" w:rsidR="007C3E05" w:rsidRDefault="007C3E05">
      <w:pPr>
        <w:pStyle w:val="Textoindependiente"/>
        <w:rPr>
          <w:rFonts w:ascii="Calibri"/>
          <w:sz w:val="20"/>
        </w:rPr>
      </w:pPr>
    </w:p>
    <w:p w14:paraId="42520F01" w14:textId="77777777" w:rsidR="007C3E05" w:rsidRDefault="007C3E05">
      <w:pPr>
        <w:pStyle w:val="Textoindependiente"/>
        <w:spacing w:before="3" w:after="1"/>
        <w:rPr>
          <w:rFonts w:ascii="Calibri"/>
          <w:sz w:val="13"/>
        </w:rPr>
      </w:pP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2"/>
        <w:gridCol w:w="7012"/>
        <w:gridCol w:w="1287"/>
      </w:tblGrid>
      <w:tr w:rsidR="007C3E05" w14:paraId="016EAB4C" w14:textId="77777777">
        <w:trPr>
          <w:trHeight w:val="458"/>
        </w:trPr>
        <w:tc>
          <w:tcPr>
            <w:tcW w:w="7684" w:type="dxa"/>
            <w:gridSpan w:val="2"/>
          </w:tcPr>
          <w:p w14:paraId="61167E67" w14:textId="77777777" w:rsidR="007C3E05" w:rsidRDefault="00994FEA">
            <w:pPr>
              <w:pStyle w:val="TableParagraph"/>
              <w:spacing w:before="69"/>
              <w:rPr>
                <w:sz w:val="26"/>
              </w:rPr>
            </w:pPr>
            <w:r>
              <w:rPr>
                <w:sz w:val="26"/>
              </w:rPr>
              <w:t>Por el número de deportistas inscritos en la entidad deportiva:</w:t>
            </w:r>
          </w:p>
        </w:tc>
        <w:tc>
          <w:tcPr>
            <w:tcW w:w="1287" w:type="dxa"/>
          </w:tcPr>
          <w:p w14:paraId="36FC2044" w14:textId="77777777" w:rsidR="007C3E05" w:rsidRDefault="00994FEA">
            <w:pPr>
              <w:pStyle w:val="TableParagraph"/>
              <w:spacing w:before="62"/>
              <w:ind w:left="144" w:right="140"/>
              <w:jc w:val="center"/>
              <w:rPr>
                <w:b/>
                <w:sz w:val="26"/>
              </w:rPr>
            </w:pPr>
            <w:r>
              <w:rPr>
                <w:b/>
                <w:sz w:val="26"/>
              </w:rPr>
              <w:t>15</w:t>
            </w:r>
          </w:p>
        </w:tc>
      </w:tr>
      <w:tr w:rsidR="007C3E05" w14:paraId="50D91C48" w14:textId="77777777">
        <w:trPr>
          <w:trHeight w:val="981"/>
        </w:trPr>
        <w:tc>
          <w:tcPr>
            <w:tcW w:w="7684" w:type="dxa"/>
            <w:gridSpan w:val="2"/>
          </w:tcPr>
          <w:p w14:paraId="0DAE26E1" w14:textId="77777777" w:rsidR="007C3E05" w:rsidRDefault="00994FEA">
            <w:pPr>
              <w:pStyle w:val="TableParagraph"/>
              <w:numPr>
                <w:ilvl w:val="0"/>
                <w:numId w:val="4"/>
              </w:numPr>
              <w:tabs>
                <w:tab w:val="left" w:pos="822"/>
                <w:tab w:val="left" w:pos="823"/>
              </w:tabs>
              <w:spacing w:line="324" w:lineRule="exact"/>
              <w:rPr>
                <w:sz w:val="26"/>
              </w:rPr>
            </w:pPr>
            <w:r>
              <w:rPr>
                <w:sz w:val="26"/>
              </w:rPr>
              <w:t>Hasta 10 deportistas inscritos</w:t>
            </w:r>
          </w:p>
          <w:p w14:paraId="6D1635EA" w14:textId="77777777" w:rsidR="007C3E05" w:rsidRDefault="00994FEA">
            <w:pPr>
              <w:pStyle w:val="TableParagraph"/>
              <w:numPr>
                <w:ilvl w:val="0"/>
                <w:numId w:val="4"/>
              </w:numPr>
              <w:tabs>
                <w:tab w:val="left" w:pos="822"/>
                <w:tab w:val="left" w:pos="823"/>
              </w:tabs>
              <w:spacing w:line="328" w:lineRule="exact"/>
              <w:rPr>
                <w:sz w:val="26"/>
              </w:rPr>
            </w:pPr>
            <w:r>
              <w:rPr>
                <w:sz w:val="26"/>
              </w:rPr>
              <w:t>De 11 a 20 deportistas inscritos</w:t>
            </w:r>
          </w:p>
          <w:p w14:paraId="081F55D9" w14:textId="77777777" w:rsidR="007C3E05" w:rsidRDefault="00994FEA">
            <w:pPr>
              <w:pStyle w:val="TableParagraph"/>
              <w:numPr>
                <w:ilvl w:val="0"/>
                <w:numId w:val="4"/>
              </w:numPr>
              <w:tabs>
                <w:tab w:val="left" w:pos="822"/>
                <w:tab w:val="left" w:pos="823"/>
              </w:tabs>
              <w:spacing w:line="310" w:lineRule="exact"/>
              <w:rPr>
                <w:sz w:val="26"/>
              </w:rPr>
            </w:pPr>
            <w:r>
              <w:rPr>
                <w:sz w:val="26"/>
              </w:rPr>
              <w:t>Más de 20 deportistas inscritos</w:t>
            </w:r>
          </w:p>
        </w:tc>
        <w:tc>
          <w:tcPr>
            <w:tcW w:w="1287" w:type="dxa"/>
          </w:tcPr>
          <w:p w14:paraId="352D1D0E" w14:textId="77777777" w:rsidR="007C3E05" w:rsidRDefault="00994FEA">
            <w:pPr>
              <w:pStyle w:val="TableParagraph"/>
              <w:spacing w:before="62" w:line="288" w:lineRule="exact"/>
              <w:ind w:left="5"/>
              <w:jc w:val="center"/>
              <w:rPr>
                <w:sz w:val="26"/>
              </w:rPr>
            </w:pPr>
            <w:r>
              <w:rPr>
                <w:w w:val="99"/>
                <w:sz w:val="26"/>
              </w:rPr>
              <w:t>5</w:t>
            </w:r>
          </w:p>
          <w:p w14:paraId="1EC076E8" w14:textId="77777777" w:rsidR="007C3E05" w:rsidRDefault="00994FEA">
            <w:pPr>
              <w:pStyle w:val="TableParagraph"/>
              <w:spacing w:line="260" w:lineRule="exact"/>
              <w:ind w:left="144" w:right="140"/>
              <w:jc w:val="center"/>
              <w:rPr>
                <w:sz w:val="26"/>
              </w:rPr>
            </w:pPr>
            <w:r>
              <w:rPr>
                <w:sz w:val="26"/>
              </w:rPr>
              <w:t>10</w:t>
            </w:r>
          </w:p>
          <w:p w14:paraId="589E6D6F" w14:textId="77777777" w:rsidR="007C3E05" w:rsidRDefault="00994FEA">
            <w:pPr>
              <w:pStyle w:val="TableParagraph"/>
              <w:spacing w:line="289" w:lineRule="exact"/>
              <w:ind w:left="144" w:right="140"/>
              <w:jc w:val="center"/>
              <w:rPr>
                <w:sz w:val="26"/>
              </w:rPr>
            </w:pPr>
            <w:r>
              <w:rPr>
                <w:sz w:val="26"/>
              </w:rPr>
              <w:t>15</w:t>
            </w:r>
          </w:p>
        </w:tc>
      </w:tr>
      <w:tr w:rsidR="007C3E05" w14:paraId="0C5E3901" w14:textId="77777777">
        <w:trPr>
          <w:trHeight w:val="1226"/>
        </w:trPr>
        <w:tc>
          <w:tcPr>
            <w:tcW w:w="7684" w:type="dxa"/>
            <w:gridSpan w:val="2"/>
          </w:tcPr>
          <w:p w14:paraId="341ED1A5" w14:textId="77777777" w:rsidR="007C3E05" w:rsidRDefault="00994FEA">
            <w:pPr>
              <w:pStyle w:val="TableParagraph"/>
              <w:spacing w:line="237" w:lineRule="auto"/>
              <w:ind w:right="264"/>
              <w:jc w:val="both"/>
              <w:rPr>
                <w:sz w:val="26"/>
              </w:rPr>
            </w:pPr>
            <w:r>
              <w:rPr>
                <w:sz w:val="26"/>
              </w:rPr>
              <w:t>Las entidades que participan en competiciones federadas sujetas a un calendario de competiciones siempre que las fichas federativas sean de pago o comporten algún coste añadido (por ej.</w:t>
            </w:r>
          </w:p>
          <w:p w14:paraId="1D5D7877" w14:textId="77777777" w:rsidR="007C3E05" w:rsidRDefault="00994FEA">
            <w:pPr>
              <w:pStyle w:val="TableParagraph"/>
              <w:spacing w:line="264" w:lineRule="exact"/>
              <w:jc w:val="both"/>
              <w:rPr>
                <w:sz w:val="26"/>
              </w:rPr>
            </w:pPr>
            <w:r>
              <w:rPr>
                <w:sz w:val="26"/>
              </w:rPr>
              <w:t>Revisiones médicas).</w:t>
            </w:r>
          </w:p>
        </w:tc>
        <w:tc>
          <w:tcPr>
            <w:tcW w:w="1287" w:type="dxa"/>
          </w:tcPr>
          <w:p w14:paraId="25E338AF" w14:textId="77777777" w:rsidR="007C3E05" w:rsidRDefault="007C3E05">
            <w:pPr>
              <w:pStyle w:val="TableParagraph"/>
              <w:spacing w:before="6"/>
              <w:ind w:left="0"/>
              <w:rPr>
                <w:sz w:val="36"/>
              </w:rPr>
            </w:pPr>
          </w:p>
          <w:p w14:paraId="1902680B" w14:textId="77777777" w:rsidR="007C3E05" w:rsidRDefault="00994FEA">
            <w:pPr>
              <w:pStyle w:val="TableParagraph"/>
              <w:spacing w:before="1"/>
              <w:ind w:left="5"/>
              <w:jc w:val="center"/>
              <w:rPr>
                <w:b/>
                <w:sz w:val="26"/>
              </w:rPr>
            </w:pPr>
            <w:r>
              <w:rPr>
                <w:b/>
                <w:w w:val="99"/>
                <w:sz w:val="26"/>
              </w:rPr>
              <w:t>5</w:t>
            </w:r>
          </w:p>
        </w:tc>
      </w:tr>
      <w:tr w:rsidR="007C3E05" w14:paraId="7D8D7B58" w14:textId="77777777">
        <w:trPr>
          <w:trHeight w:val="539"/>
        </w:trPr>
        <w:tc>
          <w:tcPr>
            <w:tcW w:w="7684" w:type="dxa"/>
            <w:gridSpan w:val="2"/>
          </w:tcPr>
          <w:p w14:paraId="15BD8806" w14:textId="77777777" w:rsidR="007C3E05" w:rsidRDefault="00994FEA">
            <w:pPr>
              <w:pStyle w:val="TableParagraph"/>
              <w:spacing w:line="259" w:lineRule="exact"/>
              <w:rPr>
                <w:sz w:val="26"/>
              </w:rPr>
            </w:pPr>
            <w:r>
              <w:rPr>
                <w:sz w:val="26"/>
              </w:rPr>
              <w:t>El programa de trabajo que comporte un alto contenido en la formación</w:t>
            </w:r>
          </w:p>
          <w:p w14:paraId="23180B8C" w14:textId="77777777" w:rsidR="007C3E05" w:rsidRDefault="00994FEA">
            <w:pPr>
              <w:pStyle w:val="TableParagraph"/>
              <w:spacing w:line="261" w:lineRule="exact"/>
              <w:rPr>
                <w:sz w:val="26"/>
              </w:rPr>
            </w:pPr>
            <w:r>
              <w:rPr>
                <w:sz w:val="26"/>
              </w:rPr>
              <w:t>de los valores.</w:t>
            </w:r>
          </w:p>
        </w:tc>
        <w:tc>
          <w:tcPr>
            <w:tcW w:w="1287" w:type="dxa"/>
          </w:tcPr>
          <w:p w14:paraId="6C7FCAA1" w14:textId="77777777" w:rsidR="007C3E05" w:rsidRDefault="00994FEA">
            <w:pPr>
              <w:pStyle w:val="TableParagraph"/>
              <w:spacing w:before="102"/>
              <w:ind w:left="144" w:right="140"/>
              <w:jc w:val="center"/>
              <w:rPr>
                <w:b/>
                <w:sz w:val="26"/>
              </w:rPr>
            </w:pPr>
            <w:r>
              <w:rPr>
                <w:b/>
                <w:sz w:val="26"/>
              </w:rPr>
              <w:t>10</w:t>
            </w:r>
          </w:p>
        </w:tc>
      </w:tr>
      <w:tr w:rsidR="007C3E05" w14:paraId="0700A6F4" w14:textId="77777777">
        <w:trPr>
          <w:trHeight w:val="474"/>
        </w:trPr>
        <w:tc>
          <w:tcPr>
            <w:tcW w:w="7684" w:type="dxa"/>
            <w:gridSpan w:val="2"/>
          </w:tcPr>
          <w:p w14:paraId="37C1DEB9" w14:textId="77777777" w:rsidR="007C3E05" w:rsidRDefault="00994FEA">
            <w:pPr>
              <w:pStyle w:val="TableParagraph"/>
              <w:spacing w:before="78"/>
              <w:rPr>
                <w:sz w:val="26"/>
              </w:rPr>
            </w:pPr>
            <w:r>
              <w:rPr>
                <w:sz w:val="26"/>
              </w:rPr>
              <w:t>Disponer de monitores/as y/o entrenadores/as con la titulación pertinente.</w:t>
            </w:r>
          </w:p>
        </w:tc>
        <w:tc>
          <w:tcPr>
            <w:tcW w:w="1287" w:type="dxa"/>
          </w:tcPr>
          <w:p w14:paraId="238A2D82" w14:textId="77777777" w:rsidR="007C3E05" w:rsidRDefault="00994FEA">
            <w:pPr>
              <w:pStyle w:val="TableParagraph"/>
              <w:spacing w:before="69"/>
              <w:ind w:left="144" w:right="156"/>
              <w:jc w:val="center"/>
              <w:rPr>
                <w:b/>
                <w:sz w:val="26"/>
              </w:rPr>
            </w:pPr>
            <w:r>
              <w:rPr>
                <w:b/>
                <w:sz w:val="26"/>
              </w:rPr>
              <w:t>Hasta 10</w:t>
            </w:r>
          </w:p>
        </w:tc>
      </w:tr>
      <w:tr w:rsidR="007C3E05" w14:paraId="0ADB5587" w14:textId="77777777">
        <w:trPr>
          <w:trHeight w:val="299"/>
        </w:trPr>
        <w:tc>
          <w:tcPr>
            <w:tcW w:w="672" w:type="dxa"/>
            <w:vMerge w:val="restart"/>
            <w:tcBorders>
              <w:left w:val="nil"/>
            </w:tcBorders>
          </w:tcPr>
          <w:p w14:paraId="3F118022" w14:textId="77777777" w:rsidR="007C3E05" w:rsidRDefault="007C3E05">
            <w:pPr>
              <w:pStyle w:val="TableParagraph"/>
              <w:ind w:left="0"/>
              <w:rPr>
                <w:rFonts w:ascii="Times New Roman"/>
                <w:sz w:val="24"/>
              </w:rPr>
            </w:pPr>
          </w:p>
        </w:tc>
        <w:tc>
          <w:tcPr>
            <w:tcW w:w="7012" w:type="dxa"/>
          </w:tcPr>
          <w:p w14:paraId="1D6D799C" w14:textId="77777777" w:rsidR="007C3E05" w:rsidRDefault="00994FEA">
            <w:pPr>
              <w:pStyle w:val="TableParagraph"/>
              <w:numPr>
                <w:ilvl w:val="0"/>
                <w:numId w:val="3"/>
              </w:numPr>
              <w:tabs>
                <w:tab w:val="left" w:pos="818"/>
                <w:tab w:val="left" w:pos="819"/>
              </w:tabs>
              <w:spacing w:line="280" w:lineRule="exact"/>
              <w:ind w:hanging="709"/>
              <w:rPr>
                <w:sz w:val="26"/>
              </w:rPr>
            </w:pPr>
            <w:r>
              <w:rPr>
                <w:sz w:val="26"/>
              </w:rPr>
              <w:t>Son personas remuneradas por la entidad</w:t>
            </w:r>
          </w:p>
        </w:tc>
        <w:tc>
          <w:tcPr>
            <w:tcW w:w="1287" w:type="dxa"/>
          </w:tcPr>
          <w:p w14:paraId="0BDF26AC" w14:textId="77777777" w:rsidR="007C3E05" w:rsidRDefault="00994FEA">
            <w:pPr>
              <w:pStyle w:val="TableParagraph"/>
              <w:spacing w:line="280" w:lineRule="exact"/>
              <w:ind w:left="62" w:right="156"/>
              <w:jc w:val="center"/>
              <w:rPr>
                <w:sz w:val="26"/>
              </w:rPr>
            </w:pPr>
            <w:r>
              <w:rPr>
                <w:sz w:val="26"/>
              </w:rPr>
              <w:t>10</w:t>
            </w:r>
          </w:p>
        </w:tc>
      </w:tr>
      <w:tr w:rsidR="007C3E05" w14:paraId="70C64E52" w14:textId="77777777">
        <w:trPr>
          <w:trHeight w:val="280"/>
        </w:trPr>
        <w:tc>
          <w:tcPr>
            <w:tcW w:w="672" w:type="dxa"/>
            <w:vMerge/>
            <w:tcBorders>
              <w:top w:val="nil"/>
              <w:left w:val="nil"/>
            </w:tcBorders>
          </w:tcPr>
          <w:p w14:paraId="1B6CC2A2" w14:textId="77777777" w:rsidR="007C3E05" w:rsidRDefault="007C3E05">
            <w:pPr>
              <w:rPr>
                <w:sz w:val="2"/>
                <w:szCs w:val="2"/>
              </w:rPr>
            </w:pPr>
          </w:p>
        </w:tc>
        <w:tc>
          <w:tcPr>
            <w:tcW w:w="7012" w:type="dxa"/>
          </w:tcPr>
          <w:p w14:paraId="3673893C" w14:textId="77777777" w:rsidR="007C3E05" w:rsidRDefault="00994FEA">
            <w:pPr>
              <w:pStyle w:val="TableParagraph"/>
              <w:numPr>
                <w:ilvl w:val="0"/>
                <w:numId w:val="2"/>
              </w:numPr>
              <w:tabs>
                <w:tab w:val="left" w:pos="818"/>
                <w:tab w:val="left" w:pos="819"/>
              </w:tabs>
              <w:spacing w:line="260" w:lineRule="exact"/>
              <w:ind w:hanging="709"/>
              <w:rPr>
                <w:sz w:val="26"/>
              </w:rPr>
            </w:pPr>
            <w:r>
              <w:rPr>
                <w:sz w:val="26"/>
              </w:rPr>
              <w:t>Son personas de la propia entidad, no remuneradas</w:t>
            </w:r>
          </w:p>
        </w:tc>
        <w:tc>
          <w:tcPr>
            <w:tcW w:w="1287" w:type="dxa"/>
          </w:tcPr>
          <w:p w14:paraId="0964881C" w14:textId="77777777" w:rsidR="007C3E05" w:rsidRDefault="00994FEA">
            <w:pPr>
              <w:pStyle w:val="TableParagraph"/>
              <w:spacing w:line="260" w:lineRule="exact"/>
              <w:ind w:left="0" w:right="92"/>
              <w:jc w:val="center"/>
              <w:rPr>
                <w:sz w:val="26"/>
              </w:rPr>
            </w:pPr>
            <w:r>
              <w:rPr>
                <w:w w:val="96"/>
                <w:sz w:val="26"/>
              </w:rPr>
              <w:t>5</w:t>
            </w:r>
          </w:p>
        </w:tc>
      </w:tr>
      <w:tr w:rsidR="007C3E05" w14:paraId="3D259070" w14:textId="77777777">
        <w:trPr>
          <w:trHeight w:val="321"/>
        </w:trPr>
        <w:tc>
          <w:tcPr>
            <w:tcW w:w="672" w:type="dxa"/>
            <w:vMerge/>
            <w:tcBorders>
              <w:top w:val="nil"/>
              <w:left w:val="nil"/>
            </w:tcBorders>
          </w:tcPr>
          <w:p w14:paraId="02B789D1" w14:textId="77777777" w:rsidR="007C3E05" w:rsidRDefault="007C3E05">
            <w:pPr>
              <w:rPr>
                <w:sz w:val="2"/>
                <w:szCs w:val="2"/>
              </w:rPr>
            </w:pPr>
          </w:p>
        </w:tc>
        <w:tc>
          <w:tcPr>
            <w:tcW w:w="7012" w:type="dxa"/>
          </w:tcPr>
          <w:p w14:paraId="562ECB4D" w14:textId="77777777" w:rsidR="007C3E05" w:rsidRDefault="00994FEA">
            <w:pPr>
              <w:pStyle w:val="TableParagraph"/>
              <w:numPr>
                <w:ilvl w:val="0"/>
                <w:numId w:val="1"/>
              </w:numPr>
              <w:tabs>
                <w:tab w:val="left" w:pos="818"/>
                <w:tab w:val="left" w:pos="819"/>
              </w:tabs>
              <w:spacing w:line="300" w:lineRule="exact"/>
              <w:ind w:hanging="709"/>
              <w:rPr>
                <w:sz w:val="26"/>
              </w:rPr>
            </w:pPr>
            <w:r>
              <w:rPr>
                <w:sz w:val="26"/>
              </w:rPr>
              <w:t>Son personas ajenas a la entidad, no remuneradas</w:t>
            </w:r>
          </w:p>
        </w:tc>
        <w:tc>
          <w:tcPr>
            <w:tcW w:w="1287" w:type="dxa"/>
          </w:tcPr>
          <w:p w14:paraId="5C3A218A" w14:textId="77777777" w:rsidR="007C3E05" w:rsidRDefault="00994FEA">
            <w:pPr>
              <w:pStyle w:val="TableParagraph"/>
              <w:spacing w:line="298" w:lineRule="exact"/>
              <w:ind w:left="0" w:right="92"/>
              <w:jc w:val="center"/>
              <w:rPr>
                <w:sz w:val="26"/>
              </w:rPr>
            </w:pPr>
            <w:r>
              <w:rPr>
                <w:w w:val="96"/>
                <w:sz w:val="26"/>
              </w:rPr>
              <w:t>5</w:t>
            </w:r>
          </w:p>
        </w:tc>
      </w:tr>
    </w:tbl>
    <w:p w14:paraId="6522E257" w14:textId="77777777" w:rsidR="007C3E05" w:rsidRDefault="007C3E05">
      <w:pPr>
        <w:pStyle w:val="Textoindependiente"/>
        <w:rPr>
          <w:rFonts w:ascii="Calibri"/>
          <w:sz w:val="20"/>
        </w:rPr>
      </w:pPr>
    </w:p>
    <w:p w14:paraId="065212A7" w14:textId="77777777" w:rsidR="007C3E05" w:rsidRDefault="007C3E05">
      <w:pPr>
        <w:pStyle w:val="Textoindependiente"/>
        <w:rPr>
          <w:rFonts w:ascii="Calibri"/>
          <w:sz w:val="20"/>
        </w:rPr>
      </w:pPr>
    </w:p>
    <w:p w14:paraId="15A24B7D" w14:textId="77777777" w:rsidR="007C3E05" w:rsidRDefault="007C3E05">
      <w:pPr>
        <w:pStyle w:val="Textoindependiente"/>
        <w:spacing w:before="10"/>
        <w:rPr>
          <w:rFonts w:ascii="Calibri"/>
          <w:sz w:val="16"/>
        </w:rPr>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82"/>
        <w:gridCol w:w="1702"/>
        <w:gridCol w:w="1287"/>
      </w:tblGrid>
      <w:tr w:rsidR="007C3E05" w14:paraId="661AE835" w14:textId="77777777">
        <w:trPr>
          <w:trHeight w:val="258"/>
        </w:trPr>
        <w:tc>
          <w:tcPr>
            <w:tcW w:w="8971" w:type="dxa"/>
            <w:gridSpan w:val="3"/>
          </w:tcPr>
          <w:p w14:paraId="0E36C471" w14:textId="77777777" w:rsidR="007C3E05" w:rsidRDefault="00994FEA">
            <w:pPr>
              <w:pStyle w:val="TableParagraph"/>
              <w:spacing w:line="239" w:lineRule="exact"/>
              <w:ind w:left="269" w:right="601"/>
              <w:jc w:val="center"/>
              <w:rPr>
                <w:b/>
                <w:sz w:val="26"/>
              </w:rPr>
            </w:pPr>
            <w:r>
              <w:rPr>
                <w:b/>
                <w:sz w:val="26"/>
              </w:rPr>
              <w:t>Criterios de valoración y puntuación, ámbito social</w:t>
            </w:r>
          </w:p>
        </w:tc>
      </w:tr>
      <w:tr w:rsidR="007C3E05" w14:paraId="7BEBD416" w14:textId="77777777">
        <w:trPr>
          <w:trHeight w:val="544"/>
        </w:trPr>
        <w:tc>
          <w:tcPr>
            <w:tcW w:w="7684" w:type="dxa"/>
            <w:gridSpan w:val="2"/>
          </w:tcPr>
          <w:p w14:paraId="314B2C32" w14:textId="77777777" w:rsidR="007C3E05" w:rsidRDefault="00994FEA">
            <w:pPr>
              <w:pStyle w:val="TableParagraph"/>
              <w:spacing w:before="3" w:line="272" w:lineRule="exact"/>
              <w:rPr>
                <w:sz w:val="26"/>
              </w:rPr>
            </w:pPr>
            <w:r>
              <w:rPr>
                <w:sz w:val="26"/>
              </w:rPr>
              <w:t>Aquellas actividades y proyectos de cariz asistencial o de salud que repercutan de forma directa a los habitantes del municipio de Deltebre.</w:t>
            </w:r>
          </w:p>
        </w:tc>
        <w:tc>
          <w:tcPr>
            <w:tcW w:w="1287" w:type="dxa"/>
          </w:tcPr>
          <w:p w14:paraId="2BEB4611" w14:textId="77777777" w:rsidR="007C3E05" w:rsidRDefault="00994FEA">
            <w:pPr>
              <w:pStyle w:val="TableParagraph"/>
              <w:spacing w:before="105"/>
              <w:ind w:left="1"/>
              <w:jc w:val="center"/>
              <w:rPr>
                <w:b/>
                <w:sz w:val="26"/>
              </w:rPr>
            </w:pPr>
            <w:r>
              <w:rPr>
                <w:b/>
                <w:w w:val="99"/>
                <w:sz w:val="26"/>
              </w:rPr>
              <w:t>5</w:t>
            </w:r>
          </w:p>
        </w:tc>
      </w:tr>
      <w:tr w:rsidR="007C3E05" w14:paraId="05914360" w14:textId="77777777">
        <w:trPr>
          <w:trHeight w:val="541"/>
        </w:trPr>
        <w:tc>
          <w:tcPr>
            <w:tcW w:w="7684" w:type="dxa"/>
            <w:gridSpan w:val="2"/>
          </w:tcPr>
          <w:p w14:paraId="21344EFF" w14:textId="77777777" w:rsidR="007C3E05" w:rsidRDefault="00994FEA">
            <w:pPr>
              <w:pStyle w:val="TableParagraph"/>
              <w:spacing w:line="264" w:lineRule="exact"/>
              <w:rPr>
                <w:sz w:val="26"/>
              </w:rPr>
            </w:pPr>
            <w:r>
              <w:rPr>
                <w:sz w:val="26"/>
              </w:rPr>
              <w:t>La realización de campañas de sensibilización sobre temas sociales y</w:t>
            </w:r>
          </w:p>
          <w:p w14:paraId="6EC761FA" w14:textId="77777777" w:rsidR="007C3E05" w:rsidRDefault="00994FEA">
            <w:pPr>
              <w:pStyle w:val="TableParagraph"/>
              <w:spacing w:line="258" w:lineRule="exact"/>
              <w:rPr>
                <w:sz w:val="26"/>
              </w:rPr>
            </w:pPr>
            <w:r>
              <w:rPr>
                <w:sz w:val="26"/>
              </w:rPr>
              <w:t>de inclusión en la población del municipio de Deltebre.</w:t>
            </w:r>
          </w:p>
        </w:tc>
        <w:tc>
          <w:tcPr>
            <w:tcW w:w="1287" w:type="dxa"/>
          </w:tcPr>
          <w:p w14:paraId="7206AFC0" w14:textId="77777777" w:rsidR="007C3E05" w:rsidRDefault="00994FEA">
            <w:pPr>
              <w:pStyle w:val="TableParagraph"/>
              <w:spacing w:before="102"/>
              <w:ind w:left="8"/>
              <w:jc w:val="center"/>
              <w:rPr>
                <w:b/>
                <w:sz w:val="26"/>
              </w:rPr>
            </w:pPr>
            <w:r>
              <w:rPr>
                <w:b/>
                <w:w w:val="97"/>
                <w:sz w:val="26"/>
              </w:rPr>
              <w:t>5</w:t>
            </w:r>
          </w:p>
        </w:tc>
      </w:tr>
      <w:tr w:rsidR="007C3E05" w14:paraId="790AC7DB" w14:textId="77777777">
        <w:trPr>
          <w:trHeight w:val="321"/>
        </w:trPr>
        <w:tc>
          <w:tcPr>
            <w:tcW w:w="7684" w:type="dxa"/>
            <w:gridSpan w:val="2"/>
          </w:tcPr>
          <w:p w14:paraId="30D27FA2" w14:textId="77777777" w:rsidR="007C3E05" w:rsidRDefault="00994FEA">
            <w:pPr>
              <w:pStyle w:val="TableParagraph"/>
              <w:spacing w:line="301" w:lineRule="exact"/>
              <w:rPr>
                <w:sz w:val="26"/>
              </w:rPr>
            </w:pPr>
            <w:r>
              <w:rPr>
                <w:sz w:val="26"/>
              </w:rPr>
              <w:t>Aquellas actividades y proyectos que fomenten el voluntariado.</w:t>
            </w:r>
          </w:p>
        </w:tc>
        <w:tc>
          <w:tcPr>
            <w:tcW w:w="1287" w:type="dxa"/>
          </w:tcPr>
          <w:p w14:paraId="167747D1" w14:textId="77777777" w:rsidR="007C3E05" w:rsidRDefault="00994FEA">
            <w:pPr>
              <w:pStyle w:val="TableParagraph"/>
              <w:spacing w:line="301" w:lineRule="exact"/>
              <w:ind w:left="5"/>
              <w:jc w:val="center"/>
              <w:rPr>
                <w:b/>
                <w:sz w:val="26"/>
              </w:rPr>
            </w:pPr>
            <w:r>
              <w:rPr>
                <w:b/>
                <w:w w:val="99"/>
                <w:sz w:val="26"/>
              </w:rPr>
              <w:t>5</w:t>
            </w:r>
          </w:p>
        </w:tc>
      </w:tr>
      <w:tr w:rsidR="007C3E05" w14:paraId="40C1FBB9" w14:textId="77777777">
        <w:trPr>
          <w:trHeight w:val="818"/>
        </w:trPr>
        <w:tc>
          <w:tcPr>
            <w:tcW w:w="7684" w:type="dxa"/>
            <w:gridSpan w:val="2"/>
          </w:tcPr>
          <w:p w14:paraId="2DA21FD6" w14:textId="77777777" w:rsidR="007C3E05" w:rsidRDefault="00994FEA">
            <w:pPr>
              <w:pStyle w:val="TableParagraph"/>
              <w:spacing w:before="3" w:line="272" w:lineRule="exact"/>
              <w:ind w:right="-9"/>
              <w:rPr>
                <w:sz w:val="26"/>
              </w:rPr>
            </w:pPr>
            <w:r>
              <w:rPr>
                <w:sz w:val="26"/>
              </w:rPr>
              <w:t>Aquellas actividades y proyectos que ayuden a afrontar las necesidades básicas de los habitantes del municipio (alimentación, fármacos, alojamiento, ropa y calzado...).</w:t>
            </w:r>
          </w:p>
        </w:tc>
        <w:tc>
          <w:tcPr>
            <w:tcW w:w="1287" w:type="dxa"/>
          </w:tcPr>
          <w:p w14:paraId="3FAC1136" w14:textId="77777777" w:rsidR="007C3E05" w:rsidRDefault="007C3E05">
            <w:pPr>
              <w:pStyle w:val="TableParagraph"/>
              <w:spacing w:before="7"/>
              <w:ind w:left="0"/>
              <w:rPr>
                <w:sz w:val="19"/>
              </w:rPr>
            </w:pPr>
          </w:p>
          <w:p w14:paraId="471D0E7F" w14:textId="77777777" w:rsidR="007C3E05" w:rsidRDefault="00994FEA">
            <w:pPr>
              <w:pStyle w:val="TableParagraph"/>
              <w:ind w:left="144" w:right="136"/>
              <w:jc w:val="center"/>
              <w:rPr>
                <w:b/>
                <w:sz w:val="26"/>
              </w:rPr>
            </w:pPr>
            <w:r>
              <w:rPr>
                <w:b/>
                <w:sz w:val="26"/>
              </w:rPr>
              <w:t>10</w:t>
            </w:r>
          </w:p>
        </w:tc>
      </w:tr>
      <w:tr w:rsidR="007C3E05" w14:paraId="4122481F" w14:textId="77777777">
        <w:trPr>
          <w:trHeight w:val="541"/>
        </w:trPr>
        <w:tc>
          <w:tcPr>
            <w:tcW w:w="7684" w:type="dxa"/>
            <w:gridSpan w:val="2"/>
          </w:tcPr>
          <w:p w14:paraId="6CE2BD06" w14:textId="77777777" w:rsidR="007C3E05" w:rsidRDefault="00994FEA">
            <w:pPr>
              <w:pStyle w:val="TableParagraph"/>
              <w:spacing w:line="265" w:lineRule="exact"/>
              <w:rPr>
                <w:sz w:val="26"/>
              </w:rPr>
            </w:pPr>
            <w:r>
              <w:rPr>
                <w:sz w:val="26"/>
              </w:rPr>
              <w:t>Aquellas actividades y proyectos que trabajen con colectivos con riesgo</w:t>
            </w:r>
          </w:p>
          <w:p w14:paraId="517A80B2" w14:textId="77777777" w:rsidR="007C3E05" w:rsidRDefault="00994FEA">
            <w:pPr>
              <w:pStyle w:val="TableParagraph"/>
              <w:spacing w:line="257" w:lineRule="exact"/>
              <w:rPr>
                <w:sz w:val="26"/>
              </w:rPr>
            </w:pPr>
            <w:r>
              <w:rPr>
                <w:sz w:val="26"/>
              </w:rPr>
              <w:t>de exclusión social.</w:t>
            </w:r>
          </w:p>
        </w:tc>
        <w:tc>
          <w:tcPr>
            <w:tcW w:w="1287" w:type="dxa"/>
          </w:tcPr>
          <w:p w14:paraId="63A80DB2" w14:textId="77777777" w:rsidR="007C3E05" w:rsidRDefault="00994FEA">
            <w:pPr>
              <w:pStyle w:val="TableParagraph"/>
              <w:spacing w:before="102"/>
              <w:ind w:left="144" w:right="136"/>
              <w:jc w:val="center"/>
              <w:rPr>
                <w:b/>
                <w:sz w:val="26"/>
              </w:rPr>
            </w:pPr>
            <w:r>
              <w:rPr>
                <w:b/>
                <w:sz w:val="26"/>
              </w:rPr>
              <w:t>10</w:t>
            </w:r>
          </w:p>
        </w:tc>
      </w:tr>
      <w:tr w:rsidR="007C3E05" w14:paraId="57B7CD73" w14:textId="77777777">
        <w:trPr>
          <w:trHeight w:val="273"/>
        </w:trPr>
        <w:tc>
          <w:tcPr>
            <w:tcW w:w="5982" w:type="dxa"/>
            <w:vMerge w:val="restart"/>
          </w:tcPr>
          <w:p w14:paraId="5B359AA9" w14:textId="77777777" w:rsidR="007C3E05" w:rsidRDefault="00994FEA">
            <w:pPr>
              <w:pStyle w:val="TableParagraph"/>
              <w:spacing w:before="8" w:line="272" w:lineRule="exact"/>
              <w:ind w:right="676"/>
              <w:rPr>
                <w:sz w:val="26"/>
              </w:rPr>
            </w:pPr>
            <w:r>
              <w:rPr>
                <w:sz w:val="26"/>
              </w:rPr>
              <w:t>Acreditación de usuarios atendidos en durante el período subvencionable.</w:t>
            </w:r>
          </w:p>
        </w:tc>
        <w:tc>
          <w:tcPr>
            <w:tcW w:w="1702" w:type="dxa"/>
          </w:tcPr>
          <w:p w14:paraId="327B3796" w14:textId="77777777" w:rsidR="007C3E05" w:rsidRDefault="00994FEA">
            <w:pPr>
              <w:pStyle w:val="TableParagraph"/>
              <w:spacing w:line="253" w:lineRule="exact"/>
              <w:rPr>
                <w:sz w:val="26"/>
              </w:rPr>
            </w:pPr>
            <w:r>
              <w:rPr>
                <w:sz w:val="26"/>
              </w:rPr>
              <w:t>Hasta 100</w:t>
            </w:r>
          </w:p>
        </w:tc>
        <w:tc>
          <w:tcPr>
            <w:tcW w:w="1287" w:type="dxa"/>
          </w:tcPr>
          <w:p w14:paraId="3C104870" w14:textId="77777777" w:rsidR="007C3E05" w:rsidRDefault="00994FEA">
            <w:pPr>
              <w:pStyle w:val="TableParagraph"/>
              <w:spacing w:line="253" w:lineRule="exact"/>
              <w:ind w:left="5"/>
              <w:jc w:val="center"/>
              <w:rPr>
                <w:b/>
                <w:sz w:val="26"/>
              </w:rPr>
            </w:pPr>
            <w:r>
              <w:rPr>
                <w:b/>
                <w:w w:val="99"/>
                <w:sz w:val="26"/>
              </w:rPr>
              <w:t>5</w:t>
            </w:r>
          </w:p>
        </w:tc>
      </w:tr>
      <w:tr w:rsidR="007C3E05" w14:paraId="6EBDC760" w14:textId="77777777">
        <w:trPr>
          <w:trHeight w:val="273"/>
        </w:trPr>
        <w:tc>
          <w:tcPr>
            <w:tcW w:w="5982" w:type="dxa"/>
            <w:vMerge/>
            <w:tcBorders>
              <w:top w:val="nil"/>
            </w:tcBorders>
          </w:tcPr>
          <w:p w14:paraId="415189AC" w14:textId="77777777" w:rsidR="007C3E05" w:rsidRDefault="007C3E05">
            <w:pPr>
              <w:rPr>
                <w:sz w:val="2"/>
                <w:szCs w:val="2"/>
              </w:rPr>
            </w:pPr>
          </w:p>
        </w:tc>
        <w:tc>
          <w:tcPr>
            <w:tcW w:w="1702" w:type="dxa"/>
          </w:tcPr>
          <w:p w14:paraId="701B5D9A" w14:textId="77777777" w:rsidR="007C3E05" w:rsidRDefault="00994FEA">
            <w:pPr>
              <w:pStyle w:val="TableParagraph"/>
              <w:spacing w:line="253" w:lineRule="exact"/>
              <w:rPr>
                <w:sz w:val="26"/>
              </w:rPr>
            </w:pPr>
            <w:r>
              <w:rPr>
                <w:sz w:val="26"/>
              </w:rPr>
              <w:t>A partir de 101</w:t>
            </w:r>
          </w:p>
        </w:tc>
        <w:tc>
          <w:tcPr>
            <w:tcW w:w="1287" w:type="dxa"/>
          </w:tcPr>
          <w:p w14:paraId="64E2E025" w14:textId="77777777" w:rsidR="007C3E05" w:rsidRDefault="00994FEA">
            <w:pPr>
              <w:pStyle w:val="TableParagraph"/>
              <w:spacing w:line="253" w:lineRule="exact"/>
              <w:ind w:left="144" w:right="136"/>
              <w:jc w:val="center"/>
              <w:rPr>
                <w:b/>
                <w:sz w:val="26"/>
              </w:rPr>
            </w:pPr>
            <w:r>
              <w:rPr>
                <w:b/>
                <w:sz w:val="26"/>
              </w:rPr>
              <w:t>15</w:t>
            </w:r>
          </w:p>
        </w:tc>
      </w:tr>
    </w:tbl>
    <w:p w14:paraId="0196A936" w14:textId="77777777" w:rsidR="007C3E05" w:rsidRDefault="007C3E05">
      <w:pPr>
        <w:pStyle w:val="Textoindependiente"/>
        <w:spacing w:before="11"/>
        <w:rPr>
          <w:rFonts w:ascii="Calibri"/>
          <w:sz w:val="25"/>
        </w:rPr>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84"/>
        <w:gridCol w:w="1287"/>
      </w:tblGrid>
      <w:tr w:rsidR="007C3E05" w14:paraId="06C6C419" w14:textId="77777777">
        <w:trPr>
          <w:trHeight w:val="597"/>
        </w:trPr>
        <w:tc>
          <w:tcPr>
            <w:tcW w:w="8971" w:type="dxa"/>
            <w:gridSpan w:val="2"/>
          </w:tcPr>
          <w:p w14:paraId="0BE62F7F" w14:textId="77777777" w:rsidR="007C3E05" w:rsidRDefault="00994FEA">
            <w:pPr>
              <w:pStyle w:val="TableParagraph"/>
              <w:spacing w:line="295" w:lineRule="exact"/>
              <w:ind w:left="269" w:right="157"/>
              <w:jc w:val="center"/>
              <w:rPr>
                <w:b/>
                <w:sz w:val="26"/>
              </w:rPr>
            </w:pPr>
            <w:r>
              <w:rPr>
                <w:b/>
                <w:sz w:val="26"/>
              </w:rPr>
              <w:t>Criterios de valoración y puntuación, ámbito cívico (festivas, vecinales, medioambientales,</w:t>
            </w:r>
          </w:p>
          <w:p w14:paraId="18B8DB6E" w14:textId="77777777" w:rsidR="007C3E05" w:rsidRDefault="00994FEA">
            <w:pPr>
              <w:pStyle w:val="TableParagraph"/>
              <w:spacing w:line="282" w:lineRule="exact"/>
              <w:ind w:left="269" w:right="242"/>
              <w:jc w:val="center"/>
              <w:rPr>
                <w:b/>
                <w:sz w:val="26"/>
              </w:rPr>
            </w:pPr>
            <w:r>
              <w:rPr>
                <w:b/>
                <w:sz w:val="26"/>
              </w:rPr>
              <w:t>etc.)</w:t>
            </w:r>
          </w:p>
        </w:tc>
      </w:tr>
      <w:tr w:rsidR="007C3E05" w14:paraId="2C281B19" w14:textId="77777777">
        <w:trPr>
          <w:trHeight w:val="258"/>
        </w:trPr>
        <w:tc>
          <w:tcPr>
            <w:tcW w:w="7684" w:type="dxa"/>
          </w:tcPr>
          <w:p w14:paraId="125DA699" w14:textId="77777777" w:rsidR="007C3E05" w:rsidRDefault="00994FEA">
            <w:pPr>
              <w:pStyle w:val="TableParagraph"/>
              <w:spacing w:line="239" w:lineRule="exact"/>
              <w:rPr>
                <w:sz w:val="26"/>
              </w:rPr>
            </w:pPr>
            <w:r>
              <w:rPr>
                <w:sz w:val="26"/>
              </w:rPr>
              <w:t>Aquellas actividades y proyectos que promuevan alternativas de ocio</w:t>
            </w:r>
          </w:p>
        </w:tc>
        <w:tc>
          <w:tcPr>
            <w:tcW w:w="1287" w:type="dxa"/>
          </w:tcPr>
          <w:p w14:paraId="2DCCFD8F" w14:textId="77777777" w:rsidR="007C3E05" w:rsidRDefault="00994FEA">
            <w:pPr>
              <w:pStyle w:val="TableParagraph"/>
              <w:spacing w:line="239" w:lineRule="exact"/>
              <w:ind w:left="489"/>
              <w:rPr>
                <w:b/>
                <w:sz w:val="26"/>
              </w:rPr>
            </w:pPr>
            <w:r>
              <w:rPr>
                <w:b/>
                <w:sz w:val="26"/>
              </w:rPr>
              <w:t>15</w:t>
            </w:r>
          </w:p>
        </w:tc>
      </w:tr>
      <w:tr w:rsidR="007C3E05" w14:paraId="4821DC53" w14:textId="77777777">
        <w:trPr>
          <w:trHeight w:val="604"/>
        </w:trPr>
        <w:tc>
          <w:tcPr>
            <w:tcW w:w="7684" w:type="dxa"/>
          </w:tcPr>
          <w:p w14:paraId="19A45C7F" w14:textId="77777777" w:rsidR="007C3E05" w:rsidRDefault="00994FEA">
            <w:pPr>
              <w:pStyle w:val="TableParagraph"/>
              <w:spacing w:line="297" w:lineRule="exact"/>
              <w:rPr>
                <w:sz w:val="26"/>
              </w:rPr>
            </w:pPr>
            <w:r>
              <w:rPr>
                <w:sz w:val="26"/>
              </w:rPr>
              <w:t>Aquellas actividades y proyectos que fomenten la participación ciudadana,</w:t>
            </w:r>
          </w:p>
          <w:p w14:paraId="517D3E21" w14:textId="77777777" w:rsidR="007C3E05" w:rsidRDefault="00994FEA">
            <w:pPr>
              <w:pStyle w:val="TableParagraph"/>
              <w:spacing w:line="287" w:lineRule="exact"/>
              <w:rPr>
                <w:sz w:val="26"/>
              </w:rPr>
            </w:pPr>
            <w:r>
              <w:rPr>
                <w:sz w:val="26"/>
              </w:rPr>
              <w:t>la tolerancia y el civismo.</w:t>
            </w:r>
          </w:p>
        </w:tc>
        <w:tc>
          <w:tcPr>
            <w:tcW w:w="1287" w:type="dxa"/>
          </w:tcPr>
          <w:p w14:paraId="4CC54CD8" w14:textId="77777777" w:rsidR="007C3E05" w:rsidRDefault="00994FEA">
            <w:pPr>
              <w:pStyle w:val="TableParagraph"/>
              <w:spacing w:before="134"/>
              <w:ind w:left="489"/>
              <w:rPr>
                <w:b/>
                <w:sz w:val="26"/>
              </w:rPr>
            </w:pPr>
            <w:r>
              <w:rPr>
                <w:b/>
                <w:sz w:val="26"/>
              </w:rPr>
              <w:t>15</w:t>
            </w:r>
          </w:p>
        </w:tc>
      </w:tr>
      <w:tr w:rsidR="007C3E05" w14:paraId="7EF870BF" w14:textId="77777777">
        <w:trPr>
          <w:trHeight w:val="539"/>
        </w:trPr>
        <w:tc>
          <w:tcPr>
            <w:tcW w:w="7684" w:type="dxa"/>
          </w:tcPr>
          <w:p w14:paraId="560E3E88" w14:textId="77777777" w:rsidR="007C3E05" w:rsidRDefault="00994FEA">
            <w:pPr>
              <w:pStyle w:val="TableParagraph"/>
              <w:spacing w:line="258" w:lineRule="exact"/>
              <w:rPr>
                <w:sz w:val="26"/>
              </w:rPr>
            </w:pPr>
            <w:r>
              <w:rPr>
                <w:sz w:val="26"/>
              </w:rPr>
              <w:t>Aquellas actividades y proyectos que supongan la recuperación del ciclo</w:t>
            </w:r>
          </w:p>
          <w:p w14:paraId="7B81D433" w14:textId="77777777" w:rsidR="007C3E05" w:rsidRDefault="00994FEA">
            <w:pPr>
              <w:pStyle w:val="TableParagraph"/>
              <w:spacing w:line="262" w:lineRule="exact"/>
              <w:rPr>
                <w:sz w:val="26"/>
              </w:rPr>
            </w:pPr>
            <w:r>
              <w:rPr>
                <w:sz w:val="26"/>
              </w:rPr>
              <w:t>festivo tradicional.</w:t>
            </w:r>
          </w:p>
        </w:tc>
        <w:tc>
          <w:tcPr>
            <w:tcW w:w="1287" w:type="dxa"/>
          </w:tcPr>
          <w:p w14:paraId="3EB69ED7" w14:textId="77777777" w:rsidR="007C3E05" w:rsidRDefault="00994FEA">
            <w:pPr>
              <w:pStyle w:val="TableParagraph"/>
              <w:spacing w:before="100"/>
              <w:ind w:left="489"/>
              <w:rPr>
                <w:b/>
                <w:sz w:val="26"/>
              </w:rPr>
            </w:pPr>
            <w:r>
              <w:rPr>
                <w:b/>
                <w:sz w:val="26"/>
              </w:rPr>
              <w:t>10</w:t>
            </w:r>
          </w:p>
        </w:tc>
      </w:tr>
      <w:tr w:rsidR="007C3E05" w14:paraId="48ECA9A0" w14:textId="77777777">
        <w:trPr>
          <w:trHeight w:val="539"/>
        </w:trPr>
        <w:tc>
          <w:tcPr>
            <w:tcW w:w="7684" w:type="dxa"/>
          </w:tcPr>
          <w:p w14:paraId="1C0A5D01" w14:textId="77777777" w:rsidR="007C3E05" w:rsidRDefault="00994FEA">
            <w:pPr>
              <w:pStyle w:val="TableParagraph"/>
              <w:spacing w:line="258" w:lineRule="exact"/>
              <w:rPr>
                <w:sz w:val="26"/>
              </w:rPr>
            </w:pPr>
            <w:r>
              <w:rPr>
                <w:sz w:val="26"/>
              </w:rPr>
              <w:lastRenderedPageBreak/>
              <w:t>Aquellas y actividades y proyectos que fomenten la sostenibilidad</w:t>
            </w:r>
          </w:p>
          <w:p w14:paraId="549EAE87" w14:textId="77777777" w:rsidR="007C3E05" w:rsidRDefault="00994FEA">
            <w:pPr>
              <w:pStyle w:val="TableParagraph"/>
              <w:spacing w:line="262" w:lineRule="exact"/>
              <w:rPr>
                <w:sz w:val="26"/>
              </w:rPr>
            </w:pPr>
            <w:r>
              <w:rPr>
                <w:sz w:val="26"/>
              </w:rPr>
              <w:t>ambiental.</w:t>
            </w:r>
          </w:p>
        </w:tc>
        <w:tc>
          <w:tcPr>
            <w:tcW w:w="1287" w:type="dxa"/>
          </w:tcPr>
          <w:p w14:paraId="669A4F9A" w14:textId="77777777" w:rsidR="007C3E05" w:rsidRDefault="00994FEA">
            <w:pPr>
              <w:pStyle w:val="TableParagraph"/>
              <w:spacing w:before="100"/>
              <w:ind w:left="489"/>
              <w:rPr>
                <w:b/>
                <w:sz w:val="26"/>
              </w:rPr>
            </w:pPr>
            <w:r>
              <w:rPr>
                <w:b/>
                <w:sz w:val="26"/>
              </w:rPr>
              <w:t>10</w:t>
            </w:r>
          </w:p>
        </w:tc>
      </w:tr>
    </w:tbl>
    <w:p w14:paraId="3A34416E" w14:textId="77777777" w:rsidR="007C3E05" w:rsidRDefault="007C3E05">
      <w:pPr>
        <w:rPr>
          <w:sz w:val="26"/>
        </w:rPr>
        <w:sectPr w:rsidR="007C3E05">
          <w:pgSz w:w="11920" w:h="16850"/>
          <w:pgMar w:top="2300" w:right="1260" w:bottom="1000" w:left="1360" w:header="426" w:footer="804" w:gutter="0"/>
          <w:cols w:space="720"/>
        </w:sectPr>
      </w:pPr>
    </w:p>
    <w:p w14:paraId="01BEFECB" w14:textId="77777777" w:rsidR="007C3E05" w:rsidRDefault="007C3E05">
      <w:pPr>
        <w:pStyle w:val="Textoindependiente"/>
        <w:rPr>
          <w:rFonts w:ascii="Calibri"/>
          <w:sz w:val="20"/>
        </w:rPr>
      </w:pPr>
    </w:p>
    <w:p w14:paraId="17415F75" w14:textId="77777777" w:rsidR="007C3E05" w:rsidRDefault="007C3E05">
      <w:pPr>
        <w:pStyle w:val="Textoindependiente"/>
        <w:spacing w:before="3" w:after="1"/>
        <w:rPr>
          <w:rFonts w:ascii="Calibri"/>
          <w:sz w:val="13"/>
        </w:rPr>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84"/>
        <w:gridCol w:w="1287"/>
      </w:tblGrid>
      <w:tr w:rsidR="007C3E05" w14:paraId="01021667" w14:textId="77777777">
        <w:trPr>
          <w:trHeight w:val="542"/>
        </w:trPr>
        <w:tc>
          <w:tcPr>
            <w:tcW w:w="8971" w:type="dxa"/>
            <w:gridSpan w:val="2"/>
          </w:tcPr>
          <w:p w14:paraId="41F7B757" w14:textId="77777777" w:rsidR="007C3E05" w:rsidRDefault="00994FEA">
            <w:pPr>
              <w:pStyle w:val="TableParagraph"/>
              <w:spacing w:line="258" w:lineRule="exact"/>
              <w:ind w:left="269" w:right="270"/>
              <w:jc w:val="center"/>
              <w:rPr>
                <w:b/>
                <w:sz w:val="26"/>
              </w:rPr>
            </w:pPr>
            <w:r>
              <w:rPr>
                <w:b/>
                <w:sz w:val="26"/>
              </w:rPr>
              <w:t>Criterios de valoración y puntuación colectivos específicos (juventud, mujeres y</w:t>
            </w:r>
          </w:p>
          <w:p w14:paraId="5741590C" w14:textId="77777777" w:rsidR="007C3E05" w:rsidRDefault="00994FEA">
            <w:pPr>
              <w:pStyle w:val="TableParagraph"/>
              <w:spacing w:line="264" w:lineRule="exact"/>
              <w:ind w:left="269" w:right="263"/>
              <w:jc w:val="center"/>
              <w:rPr>
                <w:b/>
                <w:sz w:val="26"/>
              </w:rPr>
            </w:pPr>
            <w:r>
              <w:rPr>
                <w:b/>
                <w:sz w:val="26"/>
              </w:rPr>
              <w:t>personas mayores)</w:t>
            </w:r>
          </w:p>
        </w:tc>
      </w:tr>
      <w:tr w:rsidR="007C3E05" w14:paraId="016B1F88" w14:textId="77777777">
        <w:trPr>
          <w:trHeight w:val="904"/>
        </w:trPr>
        <w:tc>
          <w:tcPr>
            <w:tcW w:w="7684" w:type="dxa"/>
          </w:tcPr>
          <w:p w14:paraId="48221641" w14:textId="77777777" w:rsidR="007C3E05" w:rsidRDefault="00994FEA">
            <w:pPr>
              <w:pStyle w:val="TableParagraph"/>
              <w:spacing w:line="308" w:lineRule="exact"/>
              <w:rPr>
                <w:sz w:val="26"/>
              </w:rPr>
            </w:pPr>
            <w:r>
              <w:rPr>
                <w:sz w:val="26"/>
              </w:rPr>
              <w:t>Aquellas actividades y proyectos que favorezcan la solidaridad, la atención a</w:t>
            </w:r>
          </w:p>
          <w:p w14:paraId="5EBC953A" w14:textId="77777777" w:rsidR="007C3E05" w:rsidRDefault="00994FEA">
            <w:pPr>
              <w:pStyle w:val="TableParagraph"/>
              <w:spacing w:before="5" w:line="298" w:lineRule="exact"/>
              <w:rPr>
                <w:sz w:val="26"/>
              </w:rPr>
            </w:pPr>
            <w:r>
              <w:rPr>
                <w:sz w:val="26"/>
              </w:rPr>
              <w:t>la diversidad, las relaciones intergeneracionales, la cohesión social, la conv</w:t>
            </w:r>
            <w:r>
              <w:rPr>
                <w:sz w:val="26"/>
              </w:rPr>
              <w:t>ivencia y la igualdad entre hombres y mujeres.</w:t>
            </w:r>
          </w:p>
        </w:tc>
        <w:tc>
          <w:tcPr>
            <w:tcW w:w="1287" w:type="dxa"/>
          </w:tcPr>
          <w:p w14:paraId="03B5C0AB" w14:textId="77777777" w:rsidR="007C3E05" w:rsidRDefault="007C3E05">
            <w:pPr>
              <w:pStyle w:val="TableParagraph"/>
              <w:spacing w:before="1"/>
              <w:ind w:left="0"/>
              <w:rPr>
                <w:sz w:val="23"/>
              </w:rPr>
            </w:pPr>
          </w:p>
          <w:p w14:paraId="6EAD177E" w14:textId="77777777" w:rsidR="007C3E05" w:rsidRDefault="00994FEA">
            <w:pPr>
              <w:pStyle w:val="TableParagraph"/>
              <w:spacing w:before="1"/>
              <w:ind w:left="489"/>
              <w:rPr>
                <w:b/>
                <w:sz w:val="26"/>
              </w:rPr>
            </w:pPr>
            <w:r>
              <w:rPr>
                <w:b/>
                <w:sz w:val="26"/>
              </w:rPr>
              <w:t>15</w:t>
            </w:r>
          </w:p>
        </w:tc>
      </w:tr>
      <w:tr w:rsidR="007C3E05" w14:paraId="5610BB5E" w14:textId="77777777">
        <w:trPr>
          <w:trHeight w:val="535"/>
        </w:trPr>
        <w:tc>
          <w:tcPr>
            <w:tcW w:w="7684" w:type="dxa"/>
          </w:tcPr>
          <w:p w14:paraId="05A56779" w14:textId="77777777" w:rsidR="007C3E05" w:rsidRDefault="00994FEA">
            <w:pPr>
              <w:pStyle w:val="TableParagraph"/>
              <w:spacing w:line="253" w:lineRule="exact"/>
              <w:ind w:left="112"/>
              <w:rPr>
                <w:sz w:val="26"/>
              </w:rPr>
            </w:pPr>
            <w:r>
              <w:rPr>
                <w:sz w:val="26"/>
              </w:rPr>
              <w:t>Aquellas actividades y proyectos que promuevan alternativas de ocio</w:t>
            </w:r>
          </w:p>
          <w:p w14:paraId="357F2FE0" w14:textId="77777777" w:rsidR="007C3E05" w:rsidRDefault="00994FEA">
            <w:pPr>
              <w:pStyle w:val="TableParagraph"/>
              <w:spacing w:line="262" w:lineRule="exact"/>
              <w:ind w:left="112"/>
              <w:rPr>
                <w:sz w:val="26"/>
              </w:rPr>
            </w:pPr>
            <w:r>
              <w:rPr>
                <w:sz w:val="26"/>
              </w:rPr>
              <w:t>entre los distintos colectivos.</w:t>
            </w:r>
          </w:p>
        </w:tc>
        <w:tc>
          <w:tcPr>
            <w:tcW w:w="1287" w:type="dxa"/>
          </w:tcPr>
          <w:p w14:paraId="6B5C7C12" w14:textId="77777777" w:rsidR="007C3E05" w:rsidRDefault="00994FEA">
            <w:pPr>
              <w:pStyle w:val="TableParagraph"/>
              <w:spacing w:before="95"/>
              <w:ind w:left="489"/>
              <w:rPr>
                <w:b/>
                <w:sz w:val="26"/>
              </w:rPr>
            </w:pPr>
            <w:r>
              <w:rPr>
                <w:b/>
                <w:sz w:val="26"/>
              </w:rPr>
              <w:t>15</w:t>
            </w:r>
          </w:p>
        </w:tc>
      </w:tr>
      <w:tr w:rsidR="007C3E05" w14:paraId="03D13E9F" w14:textId="77777777">
        <w:trPr>
          <w:trHeight w:val="539"/>
        </w:trPr>
        <w:tc>
          <w:tcPr>
            <w:tcW w:w="7684" w:type="dxa"/>
          </w:tcPr>
          <w:p w14:paraId="5AF0F6AA" w14:textId="77777777" w:rsidR="007C3E05" w:rsidRDefault="00994FEA">
            <w:pPr>
              <w:pStyle w:val="TableParagraph"/>
              <w:spacing w:line="257" w:lineRule="exact"/>
              <w:ind w:left="112"/>
              <w:rPr>
                <w:sz w:val="26"/>
              </w:rPr>
            </w:pPr>
            <w:r>
              <w:rPr>
                <w:sz w:val="26"/>
              </w:rPr>
              <w:t>Aquellas actividades y proyectos que favorezcan la sostenibilidad y el</w:t>
            </w:r>
          </w:p>
          <w:p w14:paraId="6933B8B6" w14:textId="77777777" w:rsidR="007C3E05" w:rsidRDefault="00994FEA">
            <w:pPr>
              <w:pStyle w:val="TableParagraph"/>
              <w:spacing w:line="263" w:lineRule="exact"/>
              <w:ind w:left="112"/>
              <w:rPr>
                <w:sz w:val="26"/>
              </w:rPr>
            </w:pPr>
            <w:r>
              <w:rPr>
                <w:sz w:val="26"/>
              </w:rPr>
              <w:t>respeto al medio, la salud y los hábitos saludables.</w:t>
            </w:r>
          </w:p>
        </w:tc>
        <w:tc>
          <w:tcPr>
            <w:tcW w:w="1287" w:type="dxa"/>
          </w:tcPr>
          <w:p w14:paraId="00421FF9" w14:textId="77777777" w:rsidR="007C3E05" w:rsidRDefault="00994FEA">
            <w:pPr>
              <w:pStyle w:val="TableParagraph"/>
              <w:spacing w:before="100"/>
              <w:ind w:left="489"/>
              <w:rPr>
                <w:b/>
                <w:sz w:val="26"/>
              </w:rPr>
            </w:pPr>
            <w:r>
              <w:rPr>
                <w:b/>
                <w:sz w:val="26"/>
              </w:rPr>
              <w:t>10</w:t>
            </w:r>
          </w:p>
        </w:tc>
      </w:tr>
      <w:tr w:rsidR="007C3E05" w14:paraId="6F7E0805" w14:textId="77777777">
        <w:trPr>
          <w:trHeight w:val="626"/>
        </w:trPr>
        <w:tc>
          <w:tcPr>
            <w:tcW w:w="7684" w:type="dxa"/>
          </w:tcPr>
          <w:p w14:paraId="0D5BFEDB" w14:textId="77777777" w:rsidR="007C3E05" w:rsidRDefault="00994FEA">
            <w:pPr>
              <w:pStyle w:val="TableParagraph"/>
              <w:spacing w:line="312" w:lineRule="exact"/>
              <w:ind w:left="112"/>
              <w:rPr>
                <w:sz w:val="26"/>
              </w:rPr>
            </w:pPr>
            <w:r>
              <w:rPr>
                <w:sz w:val="26"/>
              </w:rPr>
              <w:t>Aquellas actividades y proyectos que promuevan acciones de igualdad de</w:t>
            </w:r>
          </w:p>
          <w:p w14:paraId="1D4CD60A" w14:textId="77777777" w:rsidR="007C3E05" w:rsidRDefault="00994FEA">
            <w:pPr>
              <w:pStyle w:val="TableParagraph"/>
              <w:spacing w:line="294" w:lineRule="exact"/>
              <w:ind w:left="112"/>
              <w:rPr>
                <w:sz w:val="26"/>
              </w:rPr>
            </w:pPr>
            <w:r>
              <w:rPr>
                <w:sz w:val="26"/>
              </w:rPr>
              <w:t>trato y oportunidades a los colectivos en mayor riesgo de</w:t>
            </w:r>
            <w:r>
              <w:rPr>
                <w:sz w:val="26"/>
              </w:rPr>
              <w:t xml:space="preserve"> discriminación.</w:t>
            </w:r>
          </w:p>
        </w:tc>
        <w:tc>
          <w:tcPr>
            <w:tcW w:w="1287" w:type="dxa"/>
          </w:tcPr>
          <w:p w14:paraId="27BBECF4" w14:textId="77777777" w:rsidR="007C3E05" w:rsidRDefault="00994FEA">
            <w:pPr>
              <w:pStyle w:val="TableParagraph"/>
              <w:spacing w:before="143"/>
              <w:ind w:left="510"/>
              <w:rPr>
                <w:b/>
                <w:sz w:val="26"/>
              </w:rPr>
            </w:pPr>
            <w:r>
              <w:rPr>
                <w:b/>
                <w:sz w:val="26"/>
              </w:rPr>
              <w:t>10</w:t>
            </w:r>
          </w:p>
        </w:tc>
      </w:tr>
    </w:tbl>
    <w:p w14:paraId="510692ED" w14:textId="77777777" w:rsidR="00994FEA" w:rsidRDefault="00994FEA"/>
    <w:sectPr w:rsidR="00994FEA">
      <w:pgSz w:w="11920" w:h="16850"/>
      <w:pgMar w:top="2300" w:right="1260" w:bottom="1000" w:left="1360" w:header="426" w:footer="8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A680B6" w14:textId="77777777" w:rsidR="00994FEA" w:rsidRDefault="00994FEA">
      <w:r>
        <w:separator/>
      </w:r>
    </w:p>
  </w:endnote>
  <w:endnote w:type="continuationSeparator" w:id="0">
    <w:p w14:paraId="54EAF8A0" w14:textId="77777777" w:rsidR="00994FEA" w:rsidRDefault="00994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3BED0" w14:textId="53C0CC2C" w:rsidR="007C3E05" w:rsidRDefault="00E76B34">
    <w:pPr>
      <w:pStyle w:val="Textoindependiente"/>
      <w:spacing w:line="14" w:lineRule="auto"/>
      <w:rPr>
        <w:sz w:val="20"/>
      </w:rPr>
    </w:pPr>
    <w:r>
      <w:rPr>
        <w:noProof/>
      </w:rPr>
      <mc:AlternateContent>
        <mc:Choice Requires="wps">
          <w:drawing>
            <wp:anchor distT="0" distB="0" distL="114300" distR="114300" simplePos="0" relativeHeight="250881024" behindDoc="1" locked="0" layoutInCell="1" allowOverlap="1" wp14:anchorId="34B52623" wp14:editId="687B0D79">
              <wp:simplePos x="0" y="0"/>
              <wp:positionH relativeFrom="page">
                <wp:posOffset>6597650</wp:posOffset>
              </wp:positionH>
              <wp:positionV relativeFrom="page">
                <wp:posOffset>10043795</wp:posOffset>
              </wp:positionV>
              <wp:extent cx="232410" cy="18224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B7370B" w14:textId="77777777" w:rsidR="007C3E05" w:rsidRDefault="00994FEA">
                          <w:pPr>
                            <w:spacing w:before="13"/>
                            <w:ind w:left="60"/>
                          </w:pPr>
                          <w:r>
                            <w:fldChar w:fldCharType="begin"/>
                          </w:r>
                          <w: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B52623" id="_x0000_t202" coordsize="21600,21600" o:spt="202" path="m,l,21600r21600,l21600,xe">
              <v:stroke joinstyle="miter"/>
              <v:path gradientshapeok="t" o:connecttype="rect"/>
            </v:shapetype>
            <v:shape id="Text Box 1" o:spid="_x0000_s1028" type="#_x0000_t202" style="position:absolute;margin-left:519.5pt;margin-top:790.85pt;width:18.3pt;height:14.35pt;z-index:-252435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" filled="f" stroked="f">
              <v:textbox inset="0,0,0,0">
                <w:txbxContent>
                  <w:p w14:paraId="0DB7370B" w14:textId="77777777" w:rsidR="007C3E05" w:rsidRDefault="00994FEA">
                    <w:pPr>
                      <w:spacing w:before="13"/>
                      <w:ind w:left="60"/>
                    </w:pPr>
                    <w:r>
                      <w:fldChar w:fldCharType="begin"/>
                    </w:r>
                    <w: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7DD8F" w14:textId="77777777" w:rsidR="00994FEA" w:rsidRDefault="00994FEA">
      <w:r>
        <w:separator/>
      </w:r>
    </w:p>
  </w:footnote>
  <w:footnote w:type="continuationSeparator" w:id="0">
    <w:p w14:paraId="4BA664EE" w14:textId="77777777" w:rsidR="00994FEA" w:rsidRDefault="00994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E95EB" w14:textId="56D2B0AC" w:rsidR="007C3E05" w:rsidRDefault="00994FEA">
    <w:pPr>
      <w:pStyle w:val="Textoindependiente"/>
      <w:spacing w:line="14" w:lineRule="auto"/>
      <w:rPr>
        <w:sz w:val="20"/>
      </w:rPr>
    </w:pPr>
    <w:r>
      <w:rPr>
        <w:noProof/>
      </w:rPr>
      <w:drawing>
        <wp:anchor distT="0" distB="0" distL="0" distR="0" simplePos="0" relativeHeight="250878976" behindDoc="1" locked="0" layoutInCell="1" allowOverlap="1" wp14:anchorId="353E345B" wp14:editId="2E6B65EB">
          <wp:simplePos x="0" y="0"/>
          <wp:positionH relativeFrom="page">
            <wp:posOffset>864869</wp:posOffset>
          </wp:positionH>
          <wp:positionV relativeFrom="page">
            <wp:posOffset>270560</wp:posOffset>
          </wp:positionV>
          <wp:extent cx="1159509" cy="752932"/>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159509" cy="752932"/>
                  </a:xfrm>
                  <a:prstGeom prst="rect">
                    <a:avLst/>
                  </a:prstGeom>
                </pic:spPr>
              </pic:pic>
            </a:graphicData>
          </a:graphic>
        </wp:anchor>
      </w:drawing>
    </w:r>
    <w:r w:rsidR="00E76B34">
      <w:rPr>
        <w:noProof/>
      </w:rPr>
      <mc:AlternateContent>
        <mc:Choice Requires="wps">
          <w:drawing>
            <wp:anchor distT="0" distB="0" distL="114300" distR="114300" simplePos="0" relativeHeight="250880000" behindDoc="1" locked="0" layoutInCell="1" allowOverlap="1" wp14:anchorId="6931C08F" wp14:editId="3CEC785F">
              <wp:simplePos x="0" y="0"/>
              <wp:positionH relativeFrom="page">
                <wp:posOffset>956945</wp:posOffset>
              </wp:positionH>
              <wp:positionV relativeFrom="page">
                <wp:posOffset>1139190</wp:posOffset>
              </wp:positionV>
              <wp:extent cx="1362075" cy="34226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342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A8A696" w14:textId="74BFB51D" w:rsidR="007C3E05" w:rsidRDefault="00994FEA">
                          <w:pPr>
                            <w:spacing w:before="13" w:line="252" w:lineRule="exact"/>
                            <w:ind w:left="20"/>
                            <w:rPr>
                              <w:b/>
                            </w:rPr>
                          </w:pPr>
                          <w:r>
                            <w:rPr>
                              <w:b/>
                            </w:rPr>
                            <w:t>Área #DeltebreActi</w:t>
                          </w:r>
                          <w:r w:rsidR="00D774F6">
                            <w:rPr>
                              <w:b/>
                            </w:rPr>
                            <w:t>u</w:t>
                          </w:r>
                        </w:p>
                        <w:p w14:paraId="490B8EDA" w14:textId="242A11E0" w:rsidR="007C3E05" w:rsidRDefault="00D774F6">
                          <w:pPr>
                            <w:spacing w:line="252" w:lineRule="exact"/>
                            <w:ind w:left="20"/>
                          </w:pPr>
                          <w:r>
                            <w:t>Teixit Associatiu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31C08F" id="_x0000_t202" coordsize="21600,21600" o:spt="202" path="m,l,21600r21600,l21600,xe">
              <v:stroke joinstyle="miter"/>
              <v:path gradientshapeok="t" o:connecttype="rect"/>
            </v:shapetype>
            <v:shape id="Text Box 2" o:spid="_x0000_s1027" type="#_x0000_t202" style="position:absolute;margin-left:75.35pt;margin-top:89.7pt;width:107.25pt;height:26.95pt;z-index:-252436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" filled="f" stroked="f">
              <v:textbox inset="0,0,0,0">
                <w:txbxContent>
                  <w:p w14:paraId="08A8A696" w14:textId="74BFB51D" w:rsidR="007C3E05" w:rsidRDefault="00994FEA">
                    <w:pPr>
                      <w:spacing w:before="13" w:line="252" w:lineRule="exact"/>
                      <w:ind w:left="20"/>
                      <w:rPr>
                        <w:b/>
                      </w:rPr>
                    </w:pPr>
                    <w:r>
                      <w:rPr>
                        <w:b/>
                      </w:rPr>
                      <w:t>Área #DeltebreActi</w:t>
                    </w:r>
                    <w:r w:rsidR="00D774F6">
                      <w:rPr>
                        <w:b/>
                      </w:rPr>
                      <w:t>u</w:t>
                    </w:r>
                  </w:p>
                  <w:p w14:paraId="490B8EDA" w14:textId="242A11E0" w:rsidR="007C3E05" w:rsidRDefault="00D774F6">
                    <w:pPr>
                      <w:spacing w:line="252" w:lineRule="exact"/>
                      <w:ind w:left="20"/>
                    </w:pPr>
                    <w:r>
                      <w:t>Teixit Associatiu</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E52E1"/>
    <w:multiLevelType w:val="hybridMultilevel"/>
    <w:tmpl w:val="79004FA2"/>
    <w:lvl w:ilvl="0" w:tplc="75D84850">
      <w:numFmt w:val="bullet"/>
      <w:lvlText w:val=""/>
      <w:lvlJc w:val="left"/>
      <w:pPr>
        <w:ind w:left="1444" w:hanging="360"/>
      </w:pPr>
      <w:rPr>
        <w:rFonts w:ascii="Symbol" w:eastAsia="Symbol" w:hAnsi="Symbol" w:cs="Symbol" w:hint="default"/>
        <w:w w:val="99"/>
        <w:sz w:val="26"/>
        <w:szCs w:val="26"/>
        <w:lang w:val="es-ES" w:eastAsia="es-ES" w:bidi="es-ES"/>
      </w:rPr>
    </w:lvl>
    <w:lvl w:ilvl="1" w:tplc="B88A1FCA">
      <w:numFmt w:val="bullet"/>
      <w:lvlText w:val="•"/>
      <w:lvlJc w:val="left"/>
      <w:pPr>
        <w:ind w:left="2048" w:hanging="360"/>
      </w:pPr>
      <w:rPr>
        <w:rFonts w:hint="default"/>
        <w:lang w:val="es-ES" w:eastAsia="es-ES" w:bidi="es-ES"/>
      </w:rPr>
    </w:lvl>
    <w:lvl w:ilvl="2" w:tplc="E6EECC20">
      <w:numFmt w:val="bullet"/>
      <w:lvlText w:val="•"/>
      <w:lvlJc w:val="left"/>
      <w:pPr>
        <w:ind w:left="2657" w:hanging="360"/>
      </w:pPr>
      <w:rPr>
        <w:rFonts w:hint="default"/>
        <w:lang w:val="es-ES" w:eastAsia="es-ES" w:bidi="es-ES"/>
      </w:rPr>
    </w:lvl>
    <w:lvl w:ilvl="3" w:tplc="6CC41974">
      <w:numFmt w:val="bullet"/>
      <w:lvlText w:val="•"/>
      <w:lvlJc w:val="left"/>
      <w:pPr>
        <w:ind w:left="3265" w:hanging="360"/>
      </w:pPr>
      <w:rPr>
        <w:rFonts w:hint="default"/>
        <w:lang w:val="es-ES" w:eastAsia="es-ES" w:bidi="es-ES"/>
      </w:rPr>
    </w:lvl>
    <w:lvl w:ilvl="4" w:tplc="DAE6376A">
      <w:numFmt w:val="bullet"/>
      <w:lvlText w:val="•"/>
      <w:lvlJc w:val="left"/>
      <w:pPr>
        <w:ind w:left="3874" w:hanging="360"/>
      </w:pPr>
      <w:rPr>
        <w:rFonts w:hint="default"/>
        <w:lang w:val="es-ES" w:eastAsia="es-ES" w:bidi="es-ES"/>
      </w:rPr>
    </w:lvl>
    <w:lvl w:ilvl="5" w:tplc="6D84FF60">
      <w:numFmt w:val="bullet"/>
      <w:lvlText w:val="•"/>
      <w:lvlJc w:val="left"/>
      <w:pPr>
        <w:ind w:left="4482" w:hanging="360"/>
      </w:pPr>
      <w:rPr>
        <w:rFonts w:hint="default"/>
        <w:lang w:val="es-ES" w:eastAsia="es-ES" w:bidi="es-ES"/>
      </w:rPr>
    </w:lvl>
    <w:lvl w:ilvl="6" w:tplc="AFF612E2">
      <w:numFmt w:val="bullet"/>
      <w:lvlText w:val="•"/>
      <w:lvlJc w:val="left"/>
      <w:pPr>
        <w:ind w:left="5091" w:hanging="360"/>
      </w:pPr>
      <w:rPr>
        <w:rFonts w:hint="default"/>
        <w:lang w:val="es-ES" w:eastAsia="es-ES" w:bidi="es-ES"/>
      </w:rPr>
    </w:lvl>
    <w:lvl w:ilvl="7" w:tplc="DB669C02">
      <w:numFmt w:val="bullet"/>
      <w:lvlText w:val="•"/>
      <w:lvlJc w:val="left"/>
      <w:pPr>
        <w:ind w:left="5699" w:hanging="360"/>
      </w:pPr>
      <w:rPr>
        <w:rFonts w:hint="default"/>
        <w:lang w:val="es-ES" w:eastAsia="es-ES" w:bidi="es-ES"/>
      </w:rPr>
    </w:lvl>
    <w:lvl w:ilvl="8" w:tplc="A7B08D8C">
      <w:numFmt w:val="bullet"/>
      <w:lvlText w:val="•"/>
      <w:lvlJc w:val="left"/>
      <w:pPr>
        <w:ind w:left="6308" w:hanging="360"/>
      </w:pPr>
      <w:rPr>
        <w:rFonts w:hint="default"/>
        <w:lang w:val="es-ES" w:eastAsia="es-ES" w:bidi="es-ES"/>
      </w:rPr>
    </w:lvl>
  </w:abstractNum>
  <w:abstractNum w:abstractNumId="1" w15:restartNumberingAfterBreak="0">
    <w:nsid w:val="13E85A7B"/>
    <w:multiLevelType w:val="hybridMultilevel"/>
    <w:tmpl w:val="B59A5092"/>
    <w:lvl w:ilvl="0" w:tplc="5D76F1BE">
      <w:numFmt w:val="bullet"/>
      <w:lvlText w:val=""/>
      <w:lvlJc w:val="left"/>
      <w:pPr>
        <w:ind w:left="818" w:hanging="708"/>
      </w:pPr>
      <w:rPr>
        <w:rFonts w:ascii="Symbol" w:eastAsia="Symbol" w:hAnsi="Symbol" w:cs="Symbol" w:hint="default"/>
        <w:w w:val="100"/>
        <w:sz w:val="24"/>
        <w:szCs w:val="24"/>
        <w:lang w:val="es-ES" w:eastAsia="es-ES" w:bidi="es-ES"/>
      </w:rPr>
    </w:lvl>
    <w:lvl w:ilvl="1" w:tplc="AEA444E8">
      <w:numFmt w:val="bullet"/>
      <w:lvlText w:val="•"/>
      <w:lvlJc w:val="left"/>
      <w:pPr>
        <w:ind w:left="1438" w:hanging="708"/>
      </w:pPr>
      <w:rPr>
        <w:rFonts w:hint="default"/>
        <w:lang w:val="es-ES" w:eastAsia="es-ES" w:bidi="es-ES"/>
      </w:rPr>
    </w:lvl>
    <w:lvl w:ilvl="2" w:tplc="CE540A28">
      <w:numFmt w:val="bullet"/>
      <w:lvlText w:val="•"/>
      <w:lvlJc w:val="left"/>
      <w:pPr>
        <w:ind w:left="2056" w:hanging="708"/>
      </w:pPr>
      <w:rPr>
        <w:rFonts w:hint="default"/>
        <w:lang w:val="es-ES" w:eastAsia="es-ES" w:bidi="es-ES"/>
      </w:rPr>
    </w:lvl>
    <w:lvl w:ilvl="3" w:tplc="15107D8C">
      <w:numFmt w:val="bullet"/>
      <w:lvlText w:val="•"/>
      <w:lvlJc w:val="left"/>
      <w:pPr>
        <w:ind w:left="2674" w:hanging="708"/>
      </w:pPr>
      <w:rPr>
        <w:rFonts w:hint="default"/>
        <w:lang w:val="es-ES" w:eastAsia="es-ES" w:bidi="es-ES"/>
      </w:rPr>
    </w:lvl>
    <w:lvl w:ilvl="4" w:tplc="C8644686">
      <w:numFmt w:val="bullet"/>
      <w:lvlText w:val="•"/>
      <w:lvlJc w:val="left"/>
      <w:pPr>
        <w:ind w:left="3292" w:hanging="708"/>
      </w:pPr>
      <w:rPr>
        <w:rFonts w:hint="default"/>
        <w:lang w:val="es-ES" w:eastAsia="es-ES" w:bidi="es-ES"/>
      </w:rPr>
    </w:lvl>
    <w:lvl w:ilvl="5" w:tplc="161204CC">
      <w:numFmt w:val="bullet"/>
      <w:lvlText w:val="•"/>
      <w:lvlJc w:val="left"/>
      <w:pPr>
        <w:ind w:left="3911" w:hanging="708"/>
      </w:pPr>
      <w:rPr>
        <w:rFonts w:hint="default"/>
        <w:lang w:val="es-ES" w:eastAsia="es-ES" w:bidi="es-ES"/>
      </w:rPr>
    </w:lvl>
    <w:lvl w:ilvl="6" w:tplc="4B821112">
      <w:numFmt w:val="bullet"/>
      <w:lvlText w:val="•"/>
      <w:lvlJc w:val="left"/>
      <w:pPr>
        <w:ind w:left="4529" w:hanging="708"/>
      </w:pPr>
      <w:rPr>
        <w:rFonts w:hint="default"/>
        <w:lang w:val="es-ES" w:eastAsia="es-ES" w:bidi="es-ES"/>
      </w:rPr>
    </w:lvl>
    <w:lvl w:ilvl="7" w:tplc="3C30553A">
      <w:numFmt w:val="bullet"/>
      <w:lvlText w:val="•"/>
      <w:lvlJc w:val="left"/>
      <w:pPr>
        <w:ind w:left="5147" w:hanging="708"/>
      </w:pPr>
      <w:rPr>
        <w:rFonts w:hint="default"/>
        <w:lang w:val="es-ES" w:eastAsia="es-ES" w:bidi="es-ES"/>
      </w:rPr>
    </w:lvl>
    <w:lvl w:ilvl="8" w:tplc="2B723836">
      <w:numFmt w:val="bullet"/>
      <w:lvlText w:val="•"/>
      <w:lvlJc w:val="left"/>
      <w:pPr>
        <w:ind w:left="5765" w:hanging="708"/>
      </w:pPr>
      <w:rPr>
        <w:rFonts w:hint="default"/>
        <w:lang w:val="es-ES" w:eastAsia="es-ES" w:bidi="es-ES"/>
      </w:rPr>
    </w:lvl>
  </w:abstractNum>
  <w:abstractNum w:abstractNumId="2" w15:restartNumberingAfterBreak="0">
    <w:nsid w:val="18791D66"/>
    <w:multiLevelType w:val="hybridMultilevel"/>
    <w:tmpl w:val="36A49702"/>
    <w:lvl w:ilvl="0" w:tplc="C15EAFC0">
      <w:numFmt w:val="bullet"/>
      <w:lvlText w:val=""/>
      <w:lvlJc w:val="left"/>
      <w:pPr>
        <w:ind w:left="1444" w:hanging="360"/>
      </w:pPr>
      <w:rPr>
        <w:rFonts w:ascii="Symbol" w:eastAsia="Symbol" w:hAnsi="Symbol" w:cs="Symbol" w:hint="default"/>
        <w:w w:val="99"/>
        <w:sz w:val="26"/>
        <w:szCs w:val="26"/>
        <w:lang w:val="es-ES" w:eastAsia="es-ES" w:bidi="es-ES"/>
      </w:rPr>
    </w:lvl>
    <w:lvl w:ilvl="1" w:tplc="D1A2BEA0">
      <w:numFmt w:val="bullet"/>
      <w:lvlText w:val="•"/>
      <w:lvlJc w:val="left"/>
      <w:pPr>
        <w:ind w:left="2048" w:hanging="360"/>
      </w:pPr>
      <w:rPr>
        <w:rFonts w:hint="default"/>
        <w:lang w:val="es-ES" w:eastAsia="es-ES" w:bidi="es-ES"/>
      </w:rPr>
    </w:lvl>
    <w:lvl w:ilvl="2" w:tplc="A1A24578">
      <w:numFmt w:val="bullet"/>
      <w:lvlText w:val="•"/>
      <w:lvlJc w:val="left"/>
      <w:pPr>
        <w:ind w:left="2657" w:hanging="360"/>
      </w:pPr>
      <w:rPr>
        <w:rFonts w:hint="default"/>
        <w:lang w:val="es-ES" w:eastAsia="es-ES" w:bidi="es-ES"/>
      </w:rPr>
    </w:lvl>
    <w:lvl w:ilvl="3" w:tplc="9D402188">
      <w:numFmt w:val="bullet"/>
      <w:lvlText w:val="•"/>
      <w:lvlJc w:val="left"/>
      <w:pPr>
        <w:ind w:left="3265" w:hanging="360"/>
      </w:pPr>
      <w:rPr>
        <w:rFonts w:hint="default"/>
        <w:lang w:val="es-ES" w:eastAsia="es-ES" w:bidi="es-ES"/>
      </w:rPr>
    </w:lvl>
    <w:lvl w:ilvl="4" w:tplc="DA4E84F8">
      <w:numFmt w:val="bullet"/>
      <w:lvlText w:val="•"/>
      <w:lvlJc w:val="left"/>
      <w:pPr>
        <w:ind w:left="3874" w:hanging="360"/>
      </w:pPr>
      <w:rPr>
        <w:rFonts w:hint="default"/>
        <w:lang w:val="es-ES" w:eastAsia="es-ES" w:bidi="es-ES"/>
      </w:rPr>
    </w:lvl>
    <w:lvl w:ilvl="5" w:tplc="97A4ED12">
      <w:numFmt w:val="bullet"/>
      <w:lvlText w:val="•"/>
      <w:lvlJc w:val="left"/>
      <w:pPr>
        <w:ind w:left="4482" w:hanging="360"/>
      </w:pPr>
      <w:rPr>
        <w:rFonts w:hint="default"/>
        <w:lang w:val="es-ES" w:eastAsia="es-ES" w:bidi="es-ES"/>
      </w:rPr>
    </w:lvl>
    <w:lvl w:ilvl="6" w:tplc="4BCEA068">
      <w:numFmt w:val="bullet"/>
      <w:lvlText w:val="•"/>
      <w:lvlJc w:val="left"/>
      <w:pPr>
        <w:ind w:left="5091" w:hanging="360"/>
      </w:pPr>
      <w:rPr>
        <w:rFonts w:hint="default"/>
        <w:lang w:val="es-ES" w:eastAsia="es-ES" w:bidi="es-ES"/>
      </w:rPr>
    </w:lvl>
    <w:lvl w:ilvl="7" w:tplc="4D4269C6">
      <w:numFmt w:val="bullet"/>
      <w:lvlText w:val="•"/>
      <w:lvlJc w:val="left"/>
      <w:pPr>
        <w:ind w:left="5699" w:hanging="360"/>
      </w:pPr>
      <w:rPr>
        <w:rFonts w:hint="default"/>
        <w:lang w:val="es-ES" w:eastAsia="es-ES" w:bidi="es-ES"/>
      </w:rPr>
    </w:lvl>
    <w:lvl w:ilvl="8" w:tplc="658AC48C">
      <w:numFmt w:val="bullet"/>
      <w:lvlText w:val="•"/>
      <w:lvlJc w:val="left"/>
      <w:pPr>
        <w:ind w:left="6308" w:hanging="360"/>
      </w:pPr>
      <w:rPr>
        <w:rFonts w:hint="default"/>
        <w:lang w:val="es-ES" w:eastAsia="es-ES" w:bidi="es-ES"/>
      </w:rPr>
    </w:lvl>
  </w:abstractNum>
  <w:abstractNum w:abstractNumId="3" w15:restartNumberingAfterBreak="0">
    <w:nsid w:val="303D4DE4"/>
    <w:multiLevelType w:val="hybridMultilevel"/>
    <w:tmpl w:val="B7BE9A9A"/>
    <w:lvl w:ilvl="0" w:tplc="8868631A">
      <w:start w:val="1"/>
      <w:numFmt w:val="decimal"/>
      <w:lvlText w:val="%1."/>
      <w:lvlJc w:val="left"/>
      <w:pPr>
        <w:ind w:left="673" w:hanging="245"/>
        <w:jc w:val="right"/>
      </w:pPr>
      <w:rPr>
        <w:rFonts w:hint="default"/>
        <w:b/>
        <w:bCs/>
        <w:spacing w:val="-1"/>
        <w:w w:val="100"/>
        <w:lang w:val="es-ES" w:eastAsia="es-ES" w:bidi="es-ES"/>
      </w:rPr>
    </w:lvl>
    <w:lvl w:ilvl="1" w:tplc="4620C8DA">
      <w:numFmt w:val="bullet"/>
      <w:lvlText w:val=""/>
      <w:lvlJc w:val="left"/>
      <w:pPr>
        <w:ind w:left="2051" w:hanging="361"/>
      </w:pPr>
      <w:rPr>
        <w:rFonts w:hint="default"/>
        <w:w w:val="99"/>
        <w:lang w:val="es-ES" w:eastAsia="es-ES" w:bidi="es-ES"/>
      </w:rPr>
    </w:lvl>
    <w:lvl w:ilvl="2" w:tplc="EFD8DCAA">
      <w:numFmt w:val="bullet"/>
      <w:lvlText w:val="o"/>
      <w:lvlJc w:val="left"/>
      <w:pPr>
        <w:ind w:left="1784" w:hanging="361"/>
      </w:pPr>
      <w:rPr>
        <w:rFonts w:ascii="Courier New" w:eastAsia="Courier New" w:hAnsi="Courier New" w:cs="Courier New" w:hint="default"/>
        <w:w w:val="100"/>
        <w:sz w:val="22"/>
        <w:szCs w:val="22"/>
        <w:lang w:val="es-ES" w:eastAsia="es-ES" w:bidi="es-ES"/>
      </w:rPr>
    </w:lvl>
    <w:lvl w:ilvl="3" w:tplc="ED7EB214">
      <w:numFmt w:val="bullet"/>
      <w:lvlText w:val="•"/>
      <w:lvlJc w:val="left"/>
      <w:pPr>
        <w:ind w:left="1420" w:hanging="361"/>
      </w:pPr>
      <w:rPr>
        <w:rFonts w:hint="default"/>
        <w:lang w:val="es-ES" w:eastAsia="es-ES" w:bidi="es-ES"/>
      </w:rPr>
    </w:lvl>
    <w:lvl w:ilvl="4" w:tplc="1B54AF14">
      <w:numFmt w:val="bullet"/>
      <w:lvlText w:val="•"/>
      <w:lvlJc w:val="left"/>
      <w:pPr>
        <w:ind w:left="1780" w:hanging="361"/>
      </w:pPr>
      <w:rPr>
        <w:rFonts w:hint="default"/>
        <w:lang w:val="es-ES" w:eastAsia="es-ES" w:bidi="es-ES"/>
      </w:rPr>
    </w:lvl>
    <w:lvl w:ilvl="5" w:tplc="216EEAE4">
      <w:numFmt w:val="bullet"/>
      <w:lvlText w:val="•"/>
      <w:lvlJc w:val="left"/>
      <w:pPr>
        <w:ind w:left="2060" w:hanging="361"/>
      </w:pPr>
      <w:rPr>
        <w:rFonts w:hint="default"/>
        <w:lang w:val="es-ES" w:eastAsia="es-ES" w:bidi="es-ES"/>
      </w:rPr>
    </w:lvl>
    <w:lvl w:ilvl="6" w:tplc="E31080DE">
      <w:numFmt w:val="bullet"/>
      <w:lvlText w:val="•"/>
      <w:lvlJc w:val="left"/>
      <w:pPr>
        <w:ind w:left="3153" w:hanging="361"/>
      </w:pPr>
      <w:rPr>
        <w:rFonts w:hint="default"/>
        <w:lang w:val="es-ES" w:eastAsia="es-ES" w:bidi="es-ES"/>
      </w:rPr>
    </w:lvl>
    <w:lvl w:ilvl="7" w:tplc="280CD244">
      <w:numFmt w:val="bullet"/>
      <w:lvlText w:val="•"/>
      <w:lvlJc w:val="left"/>
      <w:pPr>
        <w:ind w:left="4247" w:hanging="361"/>
      </w:pPr>
      <w:rPr>
        <w:rFonts w:hint="default"/>
        <w:lang w:val="es-ES" w:eastAsia="es-ES" w:bidi="es-ES"/>
      </w:rPr>
    </w:lvl>
    <w:lvl w:ilvl="8" w:tplc="0B143AD2">
      <w:numFmt w:val="bullet"/>
      <w:lvlText w:val="•"/>
      <w:lvlJc w:val="left"/>
      <w:pPr>
        <w:ind w:left="5340" w:hanging="361"/>
      </w:pPr>
      <w:rPr>
        <w:rFonts w:hint="default"/>
        <w:lang w:val="es-ES" w:eastAsia="es-ES" w:bidi="es-ES"/>
      </w:rPr>
    </w:lvl>
  </w:abstractNum>
  <w:abstractNum w:abstractNumId="4" w15:restartNumberingAfterBreak="0">
    <w:nsid w:val="303F2628"/>
    <w:multiLevelType w:val="hybridMultilevel"/>
    <w:tmpl w:val="F72C0816"/>
    <w:lvl w:ilvl="0" w:tplc="6E9CD814">
      <w:start w:val="1"/>
      <w:numFmt w:val="decimal"/>
      <w:lvlText w:val="%1."/>
      <w:lvlJc w:val="left"/>
      <w:pPr>
        <w:ind w:left="673" w:hanging="245"/>
        <w:jc w:val="right"/>
      </w:pPr>
      <w:rPr>
        <w:rFonts w:hint="default"/>
        <w:b/>
        <w:bCs/>
        <w:spacing w:val="-1"/>
        <w:w w:val="100"/>
        <w:lang w:val="es-ES" w:eastAsia="es-ES" w:bidi="es-ES"/>
      </w:rPr>
    </w:lvl>
    <w:lvl w:ilvl="1" w:tplc="FD6A66BC">
      <w:numFmt w:val="bullet"/>
      <w:lvlText w:val=""/>
      <w:lvlJc w:val="left"/>
      <w:pPr>
        <w:ind w:left="2051" w:hanging="361"/>
      </w:pPr>
      <w:rPr>
        <w:rFonts w:hint="default"/>
        <w:w w:val="99"/>
        <w:lang w:val="es-ES" w:eastAsia="es-ES" w:bidi="es-ES"/>
      </w:rPr>
    </w:lvl>
    <w:lvl w:ilvl="2" w:tplc="D360949A">
      <w:numFmt w:val="bullet"/>
      <w:lvlText w:val="o"/>
      <w:lvlJc w:val="left"/>
      <w:pPr>
        <w:ind w:left="1784" w:hanging="361"/>
      </w:pPr>
      <w:rPr>
        <w:rFonts w:ascii="Courier New" w:eastAsia="Courier New" w:hAnsi="Courier New" w:cs="Courier New" w:hint="default"/>
        <w:w w:val="100"/>
        <w:sz w:val="22"/>
        <w:szCs w:val="22"/>
        <w:lang w:val="es-ES" w:eastAsia="es-ES" w:bidi="es-ES"/>
      </w:rPr>
    </w:lvl>
    <w:lvl w:ilvl="3" w:tplc="86D4F8DC">
      <w:numFmt w:val="bullet"/>
      <w:lvlText w:val="•"/>
      <w:lvlJc w:val="left"/>
      <w:pPr>
        <w:ind w:left="1420" w:hanging="361"/>
      </w:pPr>
      <w:rPr>
        <w:rFonts w:hint="default"/>
        <w:lang w:val="es-ES" w:eastAsia="es-ES" w:bidi="es-ES"/>
      </w:rPr>
    </w:lvl>
    <w:lvl w:ilvl="4" w:tplc="A0A6939C">
      <w:numFmt w:val="bullet"/>
      <w:lvlText w:val="•"/>
      <w:lvlJc w:val="left"/>
      <w:pPr>
        <w:ind w:left="1780" w:hanging="361"/>
      </w:pPr>
      <w:rPr>
        <w:rFonts w:hint="default"/>
        <w:lang w:val="es-ES" w:eastAsia="es-ES" w:bidi="es-ES"/>
      </w:rPr>
    </w:lvl>
    <w:lvl w:ilvl="5" w:tplc="48400D64">
      <w:numFmt w:val="bullet"/>
      <w:lvlText w:val="•"/>
      <w:lvlJc w:val="left"/>
      <w:pPr>
        <w:ind w:left="2060" w:hanging="361"/>
      </w:pPr>
      <w:rPr>
        <w:rFonts w:hint="default"/>
        <w:lang w:val="es-ES" w:eastAsia="es-ES" w:bidi="es-ES"/>
      </w:rPr>
    </w:lvl>
    <w:lvl w:ilvl="6" w:tplc="01323684">
      <w:numFmt w:val="bullet"/>
      <w:lvlText w:val="•"/>
      <w:lvlJc w:val="left"/>
      <w:pPr>
        <w:ind w:left="3153" w:hanging="361"/>
      </w:pPr>
      <w:rPr>
        <w:rFonts w:hint="default"/>
        <w:lang w:val="es-ES" w:eastAsia="es-ES" w:bidi="es-ES"/>
      </w:rPr>
    </w:lvl>
    <w:lvl w:ilvl="7" w:tplc="EAD46078">
      <w:numFmt w:val="bullet"/>
      <w:lvlText w:val="•"/>
      <w:lvlJc w:val="left"/>
      <w:pPr>
        <w:ind w:left="4247" w:hanging="361"/>
      </w:pPr>
      <w:rPr>
        <w:rFonts w:hint="default"/>
        <w:lang w:val="es-ES" w:eastAsia="es-ES" w:bidi="es-ES"/>
      </w:rPr>
    </w:lvl>
    <w:lvl w:ilvl="8" w:tplc="51E8A0D4">
      <w:numFmt w:val="bullet"/>
      <w:lvlText w:val="•"/>
      <w:lvlJc w:val="left"/>
      <w:pPr>
        <w:ind w:left="5340" w:hanging="361"/>
      </w:pPr>
      <w:rPr>
        <w:rFonts w:hint="default"/>
        <w:lang w:val="es-ES" w:eastAsia="es-ES" w:bidi="es-ES"/>
      </w:rPr>
    </w:lvl>
  </w:abstractNum>
  <w:abstractNum w:abstractNumId="5" w15:restartNumberingAfterBreak="0">
    <w:nsid w:val="41A87EEF"/>
    <w:multiLevelType w:val="hybridMultilevel"/>
    <w:tmpl w:val="CD0E1D1C"/>
    <w:lvl w:ilvl="0" w:tplc="FBCA351E">
      <w:numFmt w:val="bullet"/>
      <w:lvlText w:val=""/>
      <w:lvlJc w:val="left"/>
      <w:pPr>
        <w:ind w:left="1972" w:hanging="360"/>
      </w:pPr>
      <w:rPr>
        <w:rFonts w:ascii="Symbol" w:eastAsia="Symbol" w:hAnsi="Symbol" w:cs="Symbol" w:hint="default"/>
        <w:w w:val="99"/>
        <w:sz w:val="26"/>
        <w:szCs w:val="26"/>
        <w:lang w:val="es-ES" w:eastAsia="es-ES" w:bidi="es-ES"/>
      </w:rPr>
    </w:lvl>
    <w:lvl w:ilvl="1" w:tplc="3D4E5A04">
      <w:numFmt w:val="bullet"/>
      <w:lvlText w:val="•"/>
      <w:lvlJc w:val="left"/>
      <w:pPr>
        <w:ind w:left="2534" w:hanging="360"/>
      </w:pPr>
      <w:rPr>
        <w:rFonts w:hint="default"/>
        <w:lang w:val="es-ES" w:eastAsia="es-ES" w:bidi="es-ES"/>
      </w:rPr>
    </w:lvl>
    <w:lvl w:ilvl="2" w:tplc="D040C628">
      <w:numFmt w:val="bullet"/>
      <w:lvlText w:val="•"/>
      <w:lvlJc w:val="left"/>
      <w:pPr>
        <w:ind w:left="3089" w:hanging="360"/>
      </w:pPr>
      <w:rPr>
        <w:rFonts w:hint="default"/>
        <w:lang w:val="es-ES" w:eastAsia="es-ES" w:bidi="es-ES"/>
      </w:rPr>
    </w:lvl>
    <w:lvl w:ilvl="3" w:tplc="86B2CB0A">
      <w:numFmt w:val="bullet"/>
      <w:lvlText w:val="•"/>
      <w:lvlJc w:val="left"/>
      <w:pPr>
        <w:ind w:left="3644" w:hanging="360"/>
      </w:pPr>
      <w:rPr>
        <w:rFonts w:hint="default"/>
        <w:lang w:val="es-ES" w:eastAsia="es-ES" w:bidi="es-ES"/>
      </w:rPr>
    </w:lvl>
    <w:lvl w:ilvl="4" w:tplc="E81ABF1A">
      <w:numFmt w:val="bullet"/>
      <w:lvlText w:val="•"/>
      <w:lvlJc w:val="left"/>
      <w:pPr>
        <w:ind w:left="4199" w:hanging="360"/>
      </w:pPr>
      <w:rPr>
        <w:rFonts w:hint="default"/>
        <w:lang w:val="es-ES" w:eastAsia="es-ES" w:bidi="es-ES"/>
      </w:rPr>
    </w:lvl>
    <w:lvl w:ilvl="5" w:tplc="E0C46F44">
      <w:numFmt w:val="bullet"/>
      <w:lvlText w:val="•"/>
      <w:lvlJc w:val="left"/>
      <w:pPr>
        <w:ind w:left="4753" w:hanging="360"/>
      </w:pPr>
      <w:rPr>
        <w:rFonts w:hint="default"/>
        <w:lang w:val="es-ES" w:eastAsia="es-ES" w:bidi="es-ES"/>
      </w:rPr>
    </w:lvl>
    <w:lvl w:ilvl="6" w:tplc="EC2284AE">
      <w:numFmt w:val="bullet"/>
      <w:lvlText w:val="•"/>
      <w:lvlJc w:val="left"/>
      <w:pPr>
        <w:ind w:left="5308" w:hanging="360"/>
      </w:pPr>
      <w:rPr>
        <w:rFonts w:hint="default"/>
        <w:lang w:val="es-ES" w:eastAsia="es-ES" w:bidi="es-ES"/>
      </w:rPr>
    </w:lvl>
    <w:lvl w:ilvl="7" w:tplc="B07E50CE">
      <w:numFmt w:val="bullet"/>
      <w:lvlText w:val="•"/>
      <w:lvlJc w:val="left"/>
      <w:pPr>
        <w:ind w:left="5863" w:hanging="360"/>
      </w:pPr>
      <w:rPr>
        <w:rFonts w:hint="default"/>
        <w:lang w:val="es-ES" w:eastAsia="es-ES" w:bidi="es-ES"/>
      </w:rPr>
    </w:lvl>
    <w:lvl w:ilvl="8" w:tplc="54C0CC40">
      <w:numFmt w:val="bullet"/>
      <w:lvlText w:val="•"/>
      <w:lvlJc w:val="left"/>
      <w:pPr>
        <w:ind w:left="6418" w:hanging="360"/>
      </w:pPr>
      <w:rPr>
        <w:rFonts w:hint="default"/>
        <w:lang w:val="es-ES" w:eastAsia="es-ES" w:bidi="es-ES"/>
      </w:rPr>
    </w:lvl>
  </w:abstractNum>
  <w:abstractNum w:abstractNumId="6" w15:restartNumberingAfterBreak="0">
    <w:nsid w:val="52CD4FED"/>
    <w:multiLevelType w:val="hybridMultilevel"/>
    <w:tmpl w:val="E2E292E0"/>
    <w:lvl w:ilvl="0" w:tplc="29AC211E">
      <w:numFmt w:val="bullet"/>
      <w:lvlText w:val=""/>
      <w:lvlJc w:val="left"/>
      <w:pPr>
        <w:ind w:left="1445" w:hanging="361"/>
      </w:pPr>
      <w:rPr>
        <w:rFonts w:ascii="Symbol" w:eastAsia="Symbol" w:hAnsi="Symbol" w:cs="Symbol" w:hint="default"/>
        <w:w w:val="99"/>
        <w:sz w:val="26"/>
        <w:szCs w:val="26"/>
        <w:lang w:val="es-ES" w:eastAsia="es-ES" w:bidi="es-ES"/>
      </w:rPr>
    </w:lvl>
    <w:lvl w:ilvl="1" w:tplc="F8C41506">
      <w:numFmt w:val="bullet"/>
      <w:lvlText w:val="•"/>
      <w:lvlJc w:val="left"/>
      <w:pPr>
        <w:ind w:left="2008" w:hanging="361"/>
      </w:pPr>
      <w:rPr>
        <w:rFonts w:hint="default"/>
        <w:lang w:val="es-ES" w:eastAsia="es-ES" w:bidi="es-ES"/>
      </w:rPr>
    </w:lvl>
    <w:lvl w:ilvl="2" w:tplc="E0E090D4">
      <w:numFmt w:val="bullet"/>
      <w:lvlText w:val="•"/>
      <w:lvlJc w:val="left"/>
      <w:pPr>
        <w:ind w:left="2576" w:hanging="361"/>
      </w:pPr>
      <w:rPr>
        <w:rFonts w:hint="default"/>
        <w:lang w:val="es-ES" w:eastAsia="es-ES" w:bidi="es-ES"/>
      </w:rPr>
    </w:lvl>
    <w:lvl w:ilvl="3" w:tplc="79C62EA4">
      <w:numFmt w:val="bullet"/>
      <w:lvlText w:val="•"/>
      <w:lvlJc w:val="left"/>
      <w:pPr>
        <w:ind w:left="3144" w:hanging="361"/>
      </w:pPr>
      <w:rPr>
        <w:rFonts w:hint="default"/>
        <w:lang w:val="es-ES" w:eastAsia="es-ES" w:bidi="es-ES"/>
      </w:rPr>
    </w:lvl>
    <w:lvl w:ilvl="4" w:tplc="A5E030B2">
      <w:numFmt w:val="bullet"/>
      <w:lvlText w:val="•"/>
      <w:lvlJc w:val="left"/>
      <w:pPr>
        <w:ind w:left="3712" w:hanging="361"/>
      </w:pPr>
      <w:rPr>
        <w:rFonts w:hint="default"/>
        <w:lang w:val="es-ES" w:eastAsia="es-ES" w:bidi="es-ES"/>
      </w:rPr>
    </w:lvl>
    <w:lvl w:ilvl="5" w:tplc="8DA0DFF6">
      <w:numFmt w:val="bullet"/>
      <w:lvlText w:val="•"/>
      <w:lvlJc w:val="left"/>
      <w:pPr>
        <w:ind w:left="4281" w:hanging="361"/>
      </w:pPr>
      <w:rPr>
        <w:rFonts w:hint="default"/>
        <w:lang w:val="es-ES" w:eastAsia="es-ES" w:bidi="es-ES"/>
      </w:rPr>
    </w:lvl>
    <w:lvl w:ilvl="6" w:tplc="79AA0ADC">
      <w:numFmt w:val="bullet"/>
      <w:lvlText w:val="•"/>
      <w:lvlJc w:val="left"/>
      <w:pPr>
        <w:ind w:left="4849" w:hanging="361"/>
      </w:pPr>
      <w:rPr>
        <w:rFonts w:hint="default"/>
        <w:lang w:val="es-ES" w:eastAsia="es-ES" w:bidi="es-ES"/>
      </w:rPr>
    </w:lvl>
    <w:lvl w:ilvl="7" w:tplc="D828FFDC">
      <w:numFmt w:val="bullet"/>
      <w:lvlText w:val="•"/>
      <w:lvlJc w:val="left"/>
      <w:pPr>
        <w:ind w:left="5417" w:hanging="361"/>
      </w:pPr>
      <w:rPr>
        <w:rFonts w:hint="default"/>
        <w:lang w:val="es-ES" w:eastAsia="es-ES" w:bidi="es-ES"/>
      </w:rPr>
    </w:lvl>
    <w:lvl w:ilvl="8" w:tplc="5F4AED7E">
      <w:numFmt w:val="bullet"/>
      <w:lvlText w:val="•"/>
      <w:lvlJc w:val="left"/>
      <w:pPr>
        <w:ind w:left="5985" w:hanging="361"/>
      </w:pPr>
      <w:rPr>
        <w:rFonts w:hint="default"/>
        <w:lang w:val="es-ES" w:eastAsia="es-ES" w:bidi="es-ES"/>
      </w:rPr>
    </w:lvl>
  </w:abstractNum>
  <w:abstractNum w:abstractNumId="7" w15:restartNumberingAfterBreak="0">
    <w:nsid w:val="640D03D9"/>
    <w:multiLevelType w:val="hybridMultilevel"/>
    <w:tmpl w:val="7182E840"/>
    <w:lvl w:ilvl="0" w:tplc="5BC63AE4">
      <w:numFmt w:val="bullet"/>
      <w:lvlText w:val=""/>
      <w:lvlJc w:val="left"/>
      <w:pPr>
        <w:ind w:left="818" w:hanging="708"/>
      </w:pPr>
      <w:rPr>
        <w:rFonts w:ascii="Symbol" w:eastAsia="Symbol" w:hAnsi="Symbol" w:cs="Symbol" w:hint="default"/>
        <w:w w:val="100"/>
        <w:sz w:val="24"/>
        <w:szCs w:val="24"/>
        <w:lang w:val="es-ES" w:eastAsia="es-ES" w:bidi="es-ES"/>
      </w:rPr>
    </w:lvl>
    <w:lvl w:ilvl="1" w:tplc="9F68F2CE">
      <w:numFmt w:val="bullet"/>
      <w:lvlText w:val="•"/>
      <w:lvlJc w:val="left"/>
      <w:pPr>
        <w:ind w:left="1438" w:hanging="708"/>
      </w:pPr>
      <w:rPr>
        <w:rFonts w:hint="default"/>
        <w:lang w:val="es-ES" w:eastAsia="es-ES" w:bidi="es-ES"/>
      </w:rPr>
    </w:lvl>
    <w:lvl w:ilvl="2" w:tplc="570E4272">
      <w:numFmt w:val="bullet"/>
      <w:lvlText w:val="•"/>
      <w:lvlJc w:val="left"/>
      <w:pPr>
        <w:ind w:left="2056" w:hanging="708"/>
      </w:pPr>
      <w:rPr>
        <w:rFonts w:hint="default"/>
        <w:lang w:val="es-ES" w:eastAsia="es-ES" w:bidi="es-ES"/>
      </w:rPr>
    </w:lvl>
    <w:lvl w:ilvl="3" w:tplc="7F30EA26">
      <w:numFmt w:val="bullet"/>
      <w:lvlText w:val="•"/>
      <w:lvlJc w:val="left"/>
      <w:pPr>
        <w:ind w:left="2674" w:hanging="708"/>
      </w:pPr>
      <w:rPr>
        <w:rFonts w:hint="default"/>
        <w:lang w:val="es-ES" w:eastAsia="es-ES" w:bidi="es-ES"/>
      </w:rPr>
    </w:lvl>
    <w:lvl w:ilvl="4" w:tplc="4CD62966">
      <w:numFmt w:val="bullet"/>
      <w:lvlText w:val="•"/>
      <w:lvlJc w:val="left"/>
      <w:pPr>
        <w:ind w:left="3292" w:hanging="708"/>
      </w:pPr>
      <w:rPr>
        <w:rFonts w:hint="default"/>
        <w:lang w:val="es-ES" w:eastAsia="es-ES" w:bidi="es-ES"/>
      </w:rPr>
    </w:lvl>
    <w:lvl w:ilvl="5" w:tplc="9598684E">
      <w:numFmt w:val="bullet"/>
      <w:lvlText w:val="•"/>
      <w:lvlJc w:val="left"/>
      <w:pPr>
        <w:ind w:left="3911" w:hanging="708"/>
      </w:pPr>
      <w:rPr>
        <w:rFonts w:hint="default"/>
        <w:lang w:val="es-ES" w:eastAsia="es-ES" w:bidi="es-ES"/>
      </w:rPr>
    </w:lvl>
    <w:lvl w:ilvl="6" w:tplc="D2E2C718">
      <w:numFmt w:val="bullet"/>
      <w:lvlText w:val="•"/>
      <w:lvlJc w:val="left"/>
      <w:pPr>
        <w:ind w:left="4529" w:hanging="708"/>
      </w:pPr>
      <w:rPr>
        <w:rFonts w:hint="default"/>
        <w:lang w:val="es-ES" w:eastAsia="es-ES" w:bidi="es-ES"/>
      </w:rPr>
    </w:lvl>
    <w:lvl w:ilvl="7" w:tplc="5BCE43CC">
      <w:numFmt w:val="bullet"/>
      <w:lvlText w:val="•"/>
      <w:lvlJc w:val="left"/>
      <w:pPr>
        <w:ind w:left="5147" w:hanging="708"/>
      </w:pPr>
      <w:rPr>
        <w:rFonts w:hint="default"/>
        <w:lang w:val="es-ES" w:eastAsia="es-ES" w:bidi="es-ES"/>
      </w:rPr>
    </w:lvl>
    <w:lvl w:ilvl="8" w:tplc="803AB95E">
      <w:numFmt w:val="bullet"/>
      <w:lvlText w:val="•"/>
      <w:lvlJc w:val="left"/>
      <w:pPr>
        <w:ind w:left="5765" w:hanging="708"/>
      </w:pPr>
      <w:rPr>
        <w:rFonts w:hint="default"/>
        <w:lang w:val="es-ES" w:eastAsia="es-ES" w:bidi="es-ES"/>
      </w:rPr>
    </w:lvl>
  </w:abstractNum>
  <w:abstractNum w:abstractNumId="8" w15:restartNumberingAfterBreak="0">
    <w:nsid w:val="64A84195"/>
    <w:multiLevelType w:val="hybridMultilevel"/>
    <w:tmpl w:val="830E18A4"/>
    <w:lvl w:ilvl="0" w:tplc="8FDC4C74">
      <w:numFmt w:val="bullet"/>
      <w:lvlText w:val=""/>
      <w:lvlJc w:val="left"/>
      <w:pPr>
        <w:ind w:left="1444" w:hanging="360"/>
      </w:pPr>
      <w:rPr>
        <w:rFonts w:ascii="Symbol" w:eastAsia="Symbol" w:hAnsi="Symbol" w:cs="Symbol" w:hint="default"/>
        <w:w w:val="99"/>
        <w:sz w:val="26"/>
        <w:szCs w:val="26"/>
        <w:lang w:val="es-ES" w:eastAsia="es-ES" w:bidi="es-ES"/>
      </w:rPr>
    </w:lvl>
    <w:lvl w:ilvl="1" w:tplc="4D82E2D2">
      <w:numFmt w:val="bullet"/>
      <w:lvlText w:val="•"/>
      <w:lvlJc w:val="left"/>
      <w:pPr>
        <w:ind w:left="2048" w:hanging="360"/>
      </w:pPr>
      <w:rPr>
        <w:rFonts w:hint="default"/>
        <w:lang w:val="es-ES" w:eastAsia="es-ES" w:bidi="es-ES"/>
      </w:rPr>
    </w:lvl>
    <w:lvl w:ilvl="2" w:tplc="42FE6192">
      <w:numFmt w:val="bullet"/>
      <w:lvlText w:val="•"/>
      <w:lvlJc w:val="left"/>
      <w:pPr>
        <w:ind w:left="2657" w:hanging="360"/>
      </w:pPr>
      <w:rPr>
        <w:rFonts w:hint="default"/>
        <w:lang w:val="es-ES" w:eastAsia="es-ES" w:bidi="es-ES"/>
      </w:rPr>
    </w:lvl>
    <w:lvl w:ilvl="3" w:tplc="89945B3C">
      <w:numFmt w:val="bullet"/>
      <w:lvlText w:val="•"/>
      <w:lvlJc w:val="left"/>
      <w:pPr>
        <w:ind w:left="3265" w:hanging="360"/>
      </w:pPr>
      <w:rPr>
        <w:rFonts w:hint="default"/>
        <w:lang w:val="es-ES" w:eastAsia="es-ES" w:bidi="es-ES"/>
      </w:rPr>
    </w:lvl>
    <w:lvl w:ilvl="4" w:tplc="A6606444">
      <w:numFmt w:val="bullet"/>
      <w:lvlText w:val="•"/>
      <w:lvlJc w:val="left"/>
      <w:pPr>
        <w:ind w:left="3874" w:hanging="360"/>
      </w:pPr>
      <w:rPr>
        <w:rFonts w:hint="default"/>
        <w:lang w:val="es-ES" w:eastAsia="es-ES" w:bidi="es-ES"/>
      </w:rPr>
    </w:lvl>
    <w:lvl w:ilvl="5" w:tplc="0CF8E0D4">
      <w:numFmt w:val="bullet"/>
      <w:lvlText w:val="•"/>
      <w:lvlJc w:val="left"/>
      <w:pPr>
        <w:ind w:left="4482" w:hanging="360"/>
      </w:pPr>
      <w:rPr>
        <w:rFonts w:hint="default"/>
        <w:lang w:val="es-ES" w:eastAsia="es-ES" w:bidi="es-ES"/>
      </w:rPr>
    </w:lvl>
    <w:lvl w:ilvl="6" w:tplc="D7788FB2">
      <w:numFmt w:val="bullet"/>
      <w:lvlText w:val="•"/>
      <w:lvlJc w:val="left"/>
      <w:pPr>
        <w:ind w:left="5091" w:hanging="360"/>
      </w:pPr>
      <w:rPr>
        <w:rFonts w:hint="default"/>
        <w:lang w:val="es-ES" w:eastAsia="es-ES" w:bidi="es-ES"/>
      </w:rPr>
    </w:lvl>
    <w:lvl w:ilvl="7" w:tplc="3A80D384">
      <w:numFmt w:val="bullet"/>
      <w:lvlText w:val="•"/>
      <w:lvlJc w:val="left"/>
      <w:pPr>
        <w:ind w:left="5699" w:hanging="360"/>
      </w:pPr>
      <w:rPr>
        <w:rFonts w:hint="default"/>
        <w:lang w:val="es-ES" w:eastAsia="es-ES" w:bidi="es-ES"/>
      </w:rPr>
    </w:lvl>
    <w:lvl w:ilvl="8" w:tplc="F4C26DA6">
      <w:numFmt w:val="bullet"/>
      <w:lvlText w:val="•"/>
      <w:lvlJc w:val="left"/>
      <w:pPr>
        <w:ind w:left="6308" w:hanging="360"/>
      </w:pPr>
      <w:rPr>
        <w:rFonts w:hint="default"/>
        <w:lang w:val="es-ES" w:eastAsia="es-ES" w:bidi="es-ES"/>
      </w:rPr>
    </w:lvl>
  </w:abstractNum>
  <w:abstractNum w:abstractNumId="9" w15:restartNumberingAfterBreak="0">
    <w:nsid w:val="64B40BAD"/>
    <w:multiLevelType w:val="hybridMultilevel"/>
    <w:tmpl w:val="4A9EF6BC"/>
    <w:lvl w:ilvl="0" w:tplc="3D929C28">
      <w:numFmt w:val="bullet"/>
      <w:lvlText w:val=""/>
      <w:lvlJc w:val="left"/>
      <w:pPr>
        <w:ind w:left="1445" w:hanging="361"/>
      </w:pPr>
      <w:rPr>
        <w:rFonts w:ascii="Symbol" w:eastAsia="Symbol" w:hAnsi="Symbol" w:cs="Symbol" w:hint="default"/>
        <w:w w:val="99"/>
        <w:sz w:val="26"/>
        <w:szCs w:val="26"/>
        <w:lang w:val="es-ES" w:eastAsia="es-ES" w:bidi="es-ES"/>
      </w:rPr>
    </w:lvl>
    <w:lvl w:ilvl="1" w:tplc="4BBE2254">
      <w:numFmt w:val="bullet"/>
      <w:lvlText w:val="•"/>
      <w:lvlJc w:val="left"/>
      <w:pPr>
        <w:ind w:left="2008" w:hanging="361"/>
      </w:pPr>
      <w:rPr>
        <w:rFonts w:hint="default"/>
        <w:lang w:val="es-ES" w:eastAsia="es-ES" w:bidi="es-ES"/>
      </w:rPr>
    </w:lvl>
    <w:lvl w:ilvl="2" w:tplc="6D04AFC8">
      <w:numFmt w:val="bullet"/>
      <w:lvlText w:val="•"/>
      <w:lvlJc w:val="left"/>
      <w:pPr>
        <w:ind w:left="2576" w:hanging="361"/>
      </w:pPr>
      <w:rPr>
        <w:rFonts w:hint="default"/>
        <w:lang w:val="es-ES" w:eastAsia="es-ES" w:bidi="es-ES"/>
      </w:rPr>
    </w:lvl>
    <w:lvl w:ilvl="3" w:tplc="F6D26DCE">
      <w:numFmt w:val="bullet"/>
      <w:lvlText w:val="•"/>
      <w:lvlJc w:val="left"/>
      <w:pPr>
        <w:ind w:left="3144" w:hanging="361"/>
      </w:pPr>
      <w:rPr>
        <w:rFonts w:hint="default"/>
        <w:lang w:val="es-ES" w:eastAsia="es-ES" w:bidi="es-ES"/>
      </w:rPr>
    </w:lvl>
    <w:lvl w:ilvl="4" w:tplc="EE1656CA">
      <w:numFmt w:val="bullet"/>
      <w:lvlText w:val="•"/>
      <w:lvlJc w:val="left"/>
      <w:pPr>
        <w:ind w:left="3712" w:hanging="361"/>
      </w:pPr>
      <w:rPr>
        <w:rFonts w:hint="default"/>
        <w:lang w:val="es-ES" w:eastAsia="es-ES" w:bidi="es-ES"/>
      </w:rPr>
    </w:lvl>
    <w:lvl w:ilvl="5" w:tplc="1FE84884">
      <w:numFmt w:val="bullet"/>
      <w:lvlText w:val="•"/>
      <w:lvlJc w:val="left"/>
      <w:pPr>
        <w:ind w:left="4281" w:hanging="361"/>
      </w:pPr>
      <w:rPr>
        <w:rFonts w:hint="default"/>
        <w:lang w:val="es-ES" w:eastAsia="es-ES" w:bidi="es-ES"/>
      </w:rPr>
    </w:lvl>
    <w:lvl w:ilvl="6" w:tplc="77A80660">
      <w:numFmt w:val="bullet"/>
      <w:lvlText w:val="•"/>
      <w:lvlJc w:val="left"/>
      <w:pPr>
        <w:ind w:left="4849" w:hanging="361"/>
      </w:pPr>
      <w:rPr>
        <w:rFonts w:hint="default"/>
        <w:lang w:val="es-ES" w:eastAsia="es-ES" w:bidi="es-ES"/>
      </w:rPr>
    </w:lvl>
    <w:lvl w:ilvl="7" w:tplc="ED14CEE0">
      <w:numFmt w:val="bullet"/>
      <w:lvlText w:val="•"/>
      <w:lvlJc w:val="left"/>
      <w:pPr>
        <w:ind w:left="5417" w:hanging="361"/>
      </w:pPr>
      <w:rPr>
        <w:rFonts w:hint="default"/>
        <w:lang w:val="es-ES" w:eastAsia="es-ES" w:bidi="es-ES"/>
      </w:rPr>
    </w:lvl>
    <w:lvl w:ilvl="8" w:tplc="ED78C7DA">
      <w:numFmt w:val="bullet"/>
      <w:lvlText w:val="•"/>
      <w:lvlJc w:val="left"/>
      <w:pPr>
        <w:ind w:left="5985" w:hanging="361"/>
      </w:pPr>
      <w:rPr>
        <w:rFonts w:hint="default"/>
        <w:lang w:val="es-ES" w:eastAsia="es-ES" w:bidi="es-ES"/>
      </w:rPr>
    </w:lvl>
  </w:abstractNum>
  <w:abstractNum w:abstractNumId="10" w15:restartNumberingAfterBreak="0">
    <w:nsid w:val="6FC35893"/>
    <w:multiLevelType w:val="hybridMultilevel"/>
    <w:tmpl w:val="A19C5F36"/>
    <w:lvl w:ilvl="0" w:tplc="03E48196">
      <w:numFmt w:val="bullet"/>
      <w:lvlText w:val=""/>
      <w:lvlJc w:val="left"/>
      <w:pPr>
        <w:ind w:left="818" w:hanging="708"/>
      </w:pPr>
      <w:rPr>
        <w:rFonts w:ascii="Symbol" w:eastAsia="Symbol" w:hAnsi="Symbol" w:cs="Symbol" w:hint="default"/>
        <w:w w:val="100"/>
        <w:sz w:val="24"/>
        <w:szCs w:val="24"/>
        <w:lang w:val="es-ES" w:eastAsia="es-ES" w:bidi="es-ES"/>
      </w:rPr>
    </w:lvl>
    <w:lvl w:ilvl="1" w:tplc="E3FE0754">
      <w:numFmt w:val="bullet"/>
      <w:lvlText w:val="•"/>
      <w:lvlJc w:val="left"/>
      <w:pPr>
        <w:ind w:left="1438" w:hanging="708"/>
      </w:pPr>
      <w:rPr>
        <w:rFonts w:hint="default"/>
        <w:lang w:val="es-ES" w:eastAsia="es-ES" w:bidi="es-ES"/>
      </w:rPr>
    </w:lvl>
    <w:lvl w:ilvl="2" w:tplc="A4DAF058">
      <w:numFmt w:val="bullet"/>
      <w:lvlText w:val="•"/>
      <w:lvlJc w:val="left"/>
      <w:pPr>
        <w:ind w:left="2056" w:hanging="708"/>
      </w:pPr>
      <w:rPr>
        <w:rFonts w:hint="default"/>
        <w:lang w:val="es-ES" w:eastAsia="es-ES" w:bidi="es-ES"/>
      </w:rPr>
    </w:lvl>
    <w:lvl w:ilvl="3" w:tplc="EEAE2472">
      <w:numFmt w:val="bullet"/>
      <w:lvlText w:val="•"/>
      <w:lvlJc w:val="left"/>
      <w:pPr>
        <w:ind w:left="2674" w:hanging="708"/>
      </w:pPr>
      <w:rPr>
        <w:rFonts w:hint="default"/>
        <w:lang w:val="es-ES" w:eastAsia="es-ES" w:bidi="es-ES"/>
      </w:rPr>
    </w:lvl>
    <w:lvl w:ilvl="4" w:tplc="7A4E720E">
      <w:numFmt w:val="bullet"/>
      <w:lvlText w:val="•"/>
      <w:lvlJc w:val="left"/>
      <w:pPr>
        <w:ind w:left="3292" w:hanging="708"/>
      </w:pPr>
      <w:rPr>
        <w:rFonts w:hint="default"/>
        <w:lang w:val="es-ES" w:eastAsia="es-ES" w:bidi="es-ES"/>
      </w:rPr>
    </w:lvl>
    <w:lvl w:ilvl="5" w:tplc="0FC8BAA4">
      <w:numFmt w:val="bullet"/>
      <w:lvlText w:val="•"/>
      <w:lvlJc w:val="left"/>
      <w:pPr>
        <w:ind w:left="3911" w:hanging="708"/>
      </w:pPr>
      <w:rPr>
        <w:rFonts w:hint="default"/>
        <w:lang w:val="es-ES" w:eastAsia="es-ES" w:bidi="es-ES"/>
      </w:rPr>
    </w:lvl>
    <w:lvl w:ilvl="6" w:tplc="B1AC96F0">
      <w:numFmt w:val="bullet"/>
      <w:lvlText w:val="•"/>
      <w:lvlJc w:val="left"/>
      <w:pPr>
        <w:ind w:left="4529" w:hanging="708"/>
      </w:pPr>
      <w:rPr>
        <w:rFonts w:hint="default"/>
        <w:lang w:val="es-ES" w:eastAsia="es-ES" w:bidi="es-ES"/>
      </w:rPr>
    </w:lvl>
    <w:lvl w:ilvl="7" w:tplc="D8BAD1A4">
      <w:numFmt w:val="bullet"/>
      <w:lvlText w:val="•"/>
      <w:lvlJc w:val="left"/>
      <w:pPr>
        <w:ind w:left="5147" w:hanging="708"/>
      </w:pPr>
      <w:rPr>
        <w:rFonts w:hint="default"/>
        <w:lang w:val="es-ES" w:eastAsia="es-ES" w:bidi="es-ES"/>
      </w:rPr>
    </w:lvl>
    <w:lvl w:ilvl="8" w:tplc="125CB12A">
      <w:numFmt w:val="bullet"/>
      <w:lvlText w:val="•"/>
      <w:lvlJc w:val="left"/>
      <w:pPr>
        <w:ind w:left="5765" w:hanging="708"/>
      </w:pPr>
      <w:rPr>
        <w:rFonts w:hint="default"/>
        <w:lang w:val="es-ES" w:eastAsia="es-ES" w:bidi="es-ES"/>
      </w:rPr>
    </w:lvl>
  </w:abstractNum>
  <w:abstractNum w:abstractNumId="11" w15:restartNumberingAfterBreak="0">
    <w:nsid w:val="72CC4FAE"/>
    <w:multiLevelType w:val="hybridMultilevel"/>
    <w:tmpl w:val="F75C23DA"/>
    <w:lvl w:ilvl="0" w:tplc="D88296A6">
      <w:numFmt w:val="bullet"/>
      <w:lvlText w:val=""/>
      <w:lvlJc w:val="left"/>
      <w:pPr>
        <w:ind w:left="1972" w:hanging="360"/>
      </w:pPr>
      <w:rPr>
        <w:rFonts w:ascii="Symbol" w:eastAsia="Symbol" w:hAnsi="Symbol" w:cs="Symbol" w:hint="default"/>
        <w:w w:val="99"/>
        <w:sz w:val="26"/>
        <w:szCs w:val="26"/>
        <w:lang w:val="es-ES" w:eastAsia="es-ES" w:bidi="es-ES"/>
      </w:rPr>
    </w:lvl>
    <w:lvl w:ilvl="1" w:tplc="F050C84E">
      <w:numFmt w:val="bullet"/>
      <w:lvlText w:val="•"/>
      <w:lvlJc w:val="left"/>
      <w:pPr>
        <w:ind w:left="2534" w:hanging="360"/>
      </w:pPr>
      <w:rPr>
        <w:rFonts w:hint="default"/>
        <w:lang w:val="es-ES" w:eastAsia="es-ES" w:bidi="es-ES"/>
      </w:rPr>
    </w:lvl>
    <w:lvl w:ilvl="2" w:tplc="ECB0E27A">
      <w:numFmt w:val="bullet"/>
      <w:lvlText w:val="•"/>
      <w:lvlJc w:val="left"/>
      <w:pPr>
        <w:ind w:left="3089" w:hanging="360"/>
      </w:pPr>
      <w:rPr>
        <w:rFonts w:hint="default"/>
        <w:lang w:val="es-ES" w:eastAsia="es-ES" w:bidi="es-ES"/>
      </w:rPr>
    </w:lvl>
    <w:lvl w:ilvl="3" w:tplc="E1C4BCB6">
      <w:numFmt w:val="bullet"/>
      <w:lvlText w:val="•"/>
      <w:lvlJc w:val="left"/>
      <w:pPr>
        <w:ind w:left="3644" w:hanging="360"/>
      </w:pPr>
      <w:rPr>
        <w:rFonts w:hint="default"/>
        <w:lang w:val="es-ES" w:eastAsia="es-ES" w:bidi="es-ES"/>
      </w:rPr>
    </w:lvl>
    <w:lvl w:ilvl="4" w:tplc="1AB870B8">
      <w:numFmt w:val="bullet"/>
      <w:lvlText w:val="•"/>
      <w:lvlJc w:val="left"/>
      <w:pPr>
        <w:ind w:left="4199" w:hanging="360"/>
      </w:pPr>
      <w:rPr>
        <w:rFonts w:hint="default"/>
        <w:lang w:val="es-ES" w:eastAsia="es-ES" w:bidi="es-ES"/>
      </w:rPr>
    </w:lvl>
    <w:lvl w:ilvl="5" w:tplc="E3C6BD70">
      <w:numFmt w:val="bullet"/>
      <w:lvlText w:val="•"/>
      <w:lvlJc w:val="left"/>
      <w:pPr>
        <w:ind w:left="4753" w:hanging="360"/>
      </w:pPr>
      <w:rPr>
        <w:rFonts w:hint="default"/>
        <w:lang w:val="es-ES" w:eastAsia="es-ES" w:bidi="es-ES"/>
      </w:rPr>
    </w:lvl>
    <w:lvl w:ilvl="6" w:tplc="0EE84444">
      <w:numFmt w:val="bullet"/>
      <w:lvlText w:val="•"/>
      <w:lvlJc w:val="left"/>
      <w:pPr>
        <w:ind w:left="5308" w:hanging="360"/>
      </w:pPr>
      <w:rPr>
        <w:rFonts w:hint="default"/>
        <w:lang w:val="es-ES" w:eastAsia="es-ES" w:bidi="es-ES"/>
      </w:rPr>
    </w:lvl>
    <w:lvl w:ilvl="7" w:tplc="6A1659F8">
      <w:numFmt w:val="bullet"/>
      <w:lvlText w:val="•"/>
      <w:lvlJc w:val="left"/>
      <w:pPr>
        <w:ind w:left="5863" w:hanging="360"/>
      </w:pPr>
      <w:rPr>
        <w:rFonts w:hint="default"/>
        <w:lang w:val="es-ES" w:eastAsia="es-ES" w:bidi="es-ES"/>
      </w:rPr>
    </w:lvl>
    <w:lvl w:ilvl="8" w:tplc="0442935A">
      <w:numFmt w:val="bullet"/>
      <w:lvlText w:val="•"/>
      <w:lvlJc w:val="left"/>
      <w:pPr>
        <w:ind w:left="6418" w:hanging="360"/>
      </w:pPr>
      <w:rPr>
        <w:rFonts w:hint="default"/>
        <w:lang w:val="es-ES" w:eastAsia="es-ES" w:bidi="es-ES"/>
      </w:rPr>
    </w:lvl>
  </w:abstractNum>
  <w:abstractNum w:abstractNumId="12" w15:restartNumberingAfterBreak="0">
    <w:nsid w:val="75185837"/>
    <w:multiLevelType w:val="hybridMultilevel"/>
    <w:tmpl w:val="0D189344"/>
    <w:lvl w:ilvl="0" w:tplc="05004D24">
      <w:numFmt w:val="bullet"/>
      <w:lvlText w:val=""/>
      <w:lvlJc w:val="left"/>
      <w:pPr>
        <w:ind w:left="822" w:hanging="360"/>
      </w:pPr>
      <w:rPr>
        <w:rFonts w:ascii="Symbol" w:eastAsia="Symbol" w:hAnsi="Symbol" w:cs="Symbol" w:hint="default"/>
        <w:w w:val="99"/>
        <w:sz w:val="26"/>
        <w:szCs w:val="26"/>
        <w:lang w:val="es-ES" w:eastAsia="es-ES" w:bidi="es-ES"/>
      </w:rPr>
    </w:lvl>
    <w:lvl w:ilvl="1" w:tplc="EAE4AED0">
      <w:numFmt w:val="bullet"/>
      <w:lvlText w:val="•"/>
      <w:lvlJc w:val="left"/>
      <w:pPr>
        <w:ind w:left="1505" w:hanging="360"/>
      </w:pPr>
      <w:rPr>
        <w:rFonts w:hint="default"/>
        <w:lang w:val="es-ES" w:eastAsia="es-ES" w:bidi="es-ES"/>
      </w:rPr>
    </w:lvl>
    <w:lvl w:ilvl="2" w:tplc="F1B2CF4C">
      <w:numFmt w:val="bullet"/>
      <w:lvlText w:val="•"/>
      <w:lvlJc w:val="left"/>
      <w:pPr>
        <w:ind w:left="2190" w:hanging="360"/>
      </w:pPr>
      <w:rPr>
        <w:rFonts w:hint="default"/>
        <w:lang w:val="es-ES" w:eastAsia="es-ES" w:bidi="es-ES"/>
      </w:rPr>
    </w:lvl>
    <w:lvl w:ilvl="3" w:tplc="0D720930">
      <w:numFmt w:val="bullet"/>
      <w:lvlText w:val="•"/>
      <w:lvlJc w:val="left"/>
      <w:pPr>
        <w:ind w:left="2876" w:hanging="360"/>
      </w:pPr>
      <w:rPr>
        <w:rFonts w:hint="default"/>
        <w:lang w:val="es-ES" w:eastAsia="es-ES" w:bidi="es-ES"/>
      </w:rPr>
    </w:lvl>
    <w:lvl w:ilvl="4" w:tplc="CC08C8D6">
      <w:numFmt w:val="bullet"/>
      <w:lvlText w:val="•"/>
      <w:lvlJc w:val="left"/>
      <w:pPr>
        <w:ind w:left="3561" w:hanging="360"/>
      </w:pPr>
      <w:rPr>
        <w:rFonts w:hint="default"/>
        <w:lang w:val="es-ES" w:eastAsia="es-ES" w:bidi="es-ES"/>
      </w:rPr>
    </w:lvl>
    <w:lvl w:ilvl="5" w:tplc="310ACA10">
      <w:numFmt w:val="bullet"/>
      <w:lvlText w:val="•"/>
      <w:lvlJc w:val="left"/>
      <w:pPr>
        <w:ind w:left="4247" w:hanging="360"/>
      </w:pPr>
      <w:rPr>
        <w:rFonts w:hint="default"/>
        <w:lang w:val="es-ES" w:eastAsia="es-ES" w:bidi="es-ES"/>
      </w:rPr>
    </w:lvl>
    <w:lvl w:ilvl="6" w:tplc="76EA7F86">
      <w:numFmt w:val="bullet"/>
      <w:lvlText w:val="•"/>
      <w:lvlJc w:val="left"/>
      <w:pPr>
        <w:ind w:left="4932" w:hanging="360"/>
      </w:pPr>
      <w:rPr>
        <w:rFonts w:hint="default"/>
        <w:lang w:val="es-ES" w:eastAsia="es-ES" w:bidi="es-ES"/>
      </w:rPr>
    </w:lvl>
    <w:lvl w:ilvl="7" w:tplc="C332E160">
      <w:numFmt w:val="bullet"/>
      <w:lvlText w:val="•"/>
      <w:lvlJc w:val="left"/>
      <w:pPr>
        <w:ind w:left="5617" w:hanging="360"/>
      </w:pPr>
      <w:rPr>
        <w:rFonts w:hint="default"/>
        <w:lang w:val="es-ES" w:eastAsia="es-ES" w:bidi="es-ES"/>
      </w:rPr>
    </w:lvl>
    <w:lvl w:ilvl="8" w:tplc="E558113A">
      <w:numFmt w:val="bullet"/>
      <w:lvlText w:val="•"/>
      <w:lvlJc w:val="left"/>
      <w:pPr>
        <w:ind w:left="6303" w:hanging="360"/>
      </w:pPr>
      <w:rPr>
        <w:rFonts w:hint="default"/>
        <w:lang w:val="es-ES" w:eastAsia="es-ES" w:bidi="es-ES"/>
      </w:rPr>
    </w:lvl>
  </w:abstractNum>
  <w:num w:numId="1">
    <w:abstractNumId w:val="7"/>
  </w:num>
  <w:num w:numId="2">
    <w:abstractNumId w:val="10"/>
  </w:num>
  <w:num w:numId="3">
    <w:abstractNumId w:val="1"/>
  </w:num>
  <w:num w:numId="4">
    <w:abstractNumId w:val="12"/>
  </w:num>
  <w:num w:numId="5">
    <w:abstractNumId w:val="2"/>
  </w:num>
  <w:num w:numId="6">
    <w:abstractNumId w:val="8"/>
  </w:num>
  <w:num w:numId="7">
    <w:abstractNumId w:val="0"/>
  </w:num>
  <w:num w:numId="8">
    <w:abstractNumId w:val="9"/>
  </w:num>
  <w:num w:numId="9">
    <w:abstractNumId w:val="6"/>
  </w:num>
  <w:num w:numId="10">
    <w:abstractNumId w:val="5"/>
  </w:num>
  <w:num w:numId="11">
    <w:abstractNumId w:val="3"/>
  </w:num>
  <w:num w:numId="12">
    <w:abstractNumId w:val="1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E05"/>
    <w:rsid w:val="007C3E05"/>
    <w:rsid w:val="00994FEA"/>
    <w:rsid w:val="00D774F6"/>
    <w:rsid w:val="00E76B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F0CA63"/>
  <w15:docId w15:val="{295DAA0A-B2AA-45CC-9412-3F10D9F1F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bidi="es-ES"/>
    </w:rPr>
  </w:style>
  <w:style w:type="paragraph" w:styleId="Ttulo1">
    <w:name w:val="heading 1"/>
    <w:basedOn w:val="Normal"/>
    <w:uiPriority w:val="9"/>
    <w:qFormat/>
    <w:pPr>
      <w:ind w:left="398"/>
      <w:jc w:val="center"/>
      <w:outlineLvl w:val="0"/>
    </w:pPr>
    <w:rPr>
      <w:rFonts w:ascii="Calibri" w:eastAsia="Calibri" w:hAnsi="Calibri" w:cs="Calibri"/>
      <w:b/>
      <w:bCs/>
      <w:sz w:val="26"/>
      <w:szCs w:val="26"/>
    </w:rPr>
  </w:style>
  <w:style w:type="paragraph" w:styleId="Ttulo2">
    <w:name w:val="heading 2"/>
    <w:basedOn w:val="Normal"/>
    <w:uiPriority w:val="9"/>
    <w:unhideWhenUsed/>
    <w:qFormat/>
    <w:pPr>
      <w:ind w:left="673" w:hanging="246"/>
      <w:outlineLvl w:val="1"/>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1064" w:hanging="360"/>
    </w:pPr>
  </w:style>
  <w:style w:type="paragraph" w:customStyle="1" w:styleId="TableParagraph">
    <w:name w:val="Table Paragraph"/>
    <w:basedOn w:val="Normal"/>
    <w:uiPriority w:val="1"/>
    <w:qFormat/>
    <w:pPr>
      <w:ind w:left="107"/>
    </w:pPr>
    <w:rPr>
      <w:rFonts w:ascii="Calibri" w:eastAsia="Calibri" w:hAnsi="Calibri" w:cs="Calibri"/>
    </w:rPr>
  </w:style>
  <w:style w:type="paragraph" w:styleId="Encabezado">
    <w:name w:val="header"/>
    <w:basedOn w:val="Normal"/>
    <w:link w:val="EncabezadoCar"/>
    <w:uiPriority w:val="99"/>
    <w:unhideWhenUsed/>
    <w:rsid w:val="00D774F6"/>
    <w:pPr>
      <w:tabs>
        <w:tab w:val="center" w:pos="4252"/>
        <w:tab w:val="right" w:pos="8504"/>
      </w:tabs>
    </w:pPr>
  </w:style>
  <w:style w:type="character" w:customStyle="1" w:styleId="EncabezadoCar">
    <w:name w:val="Encabezado Car"/>
    <w:basedOn w:val="Fuentedeprrafopredeter"/>
    <w:link w:val="Encabezado"/>
    <w:uiPriority w:val="99"/>
    <w:rsid w:val="00D774F6"/>
    <w:rPr>
      <w:rFonts w:ascii="Arial" w:eastAsia="Arial" w:hAnsi="Arial" w:cs="Arial"/>
      <w:lang w:val="es-ES" w:eastAsia="es-ES" w:bidi="es-ES"/>
    </w:rPr>
  </w:style>
  <w:style w:type="paragraph" w:styleId="Piedepgina">
    <w:name w:val="footer"/>
    <w:basedOn w:val="Normal"/>
    <w:link w:val="PiedepginaCar"/>
    <w:uiPriority w:val="99"/>
    <w:unhideWhenUsed/>
    <w:rsid w:val="00D774F6"/>
    <w:pPr>
      <w:tabs>
        <w:tab w:val="center" w:pos="4252"/>
        <w:tab w:val="right" w:pos="8504"/>
      </w:tabs>
    </w:pPr>
  </w:style>
  <w:style w:type="character" w:customStyle="1" w:styleId="PiedepginaCar">
    <w:name w:val="Pie de página Car"/>
    <w:basedOn w:val="Fuentedeprrafopredeter"/>
    <w:link w:val="Piedepgina"/>
    <w:uiPriority w:val="99"/>
    <w:rsid w:val="00D774F6"/>
    <w:rPr>
      <w:rFonts w:ascii="Arial" w:eastAsia="Arial" w:hAnsi="Arial" w:cs="Arial"/>
      <w:lang w:val="es-ES" w:eastAsia="es-ES" w:bidi="es-ES"/>
    </w:rPr>
  </w:style>
  <w:style w:type="table" w:styleId="Tablaconcuadrcula">
    <w:name w:val="Table Grid"/>
    <w:basedOn w:val="Tablanormal"/>
    <w:uiPriority w:val="39"/>
    <w:rsid w:val="00D774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15</Pages>
  <Words>3122</Words>
  <Characters>17172</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Franch Fosch</dc:creator>
  <cp:lastModifiedBy>lsabate</cp:lastModifiedBy>
  <cp:revision>2</cp:revision>
  <dcterms:created xsi:type="dcterms:W3CDTF">2025-01-16T15:35:00Z</dcterms:created>
  <dcterms:modified xsi:type="dcterms:W3CDTF">2025-01-16T15:35:00Z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2025-01-09T00:00:00Z</vt:filetime>
  </property>
  <property fmtid="{D5CDD505-2E9C-101B-9397-08002B2CF9AE}" pid="3" name="Creator">
    <vt:lpwstr>Microsoft® Word LTSC</vt:lpwstr>
  </property>
  <property fmtid="{D5CDD505-2E9C-101B-9397-08002B2CF9AE}" pid="4" name="LastSaved">
    <vt:filetime>2025-01-16T00:00:00Z</vt:filetime>
  </property>
</Properties>
</file>