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588F5283" w14:textId="77777777" w:rsidR="005D1E2D" w:rsidRPr="005D1E2D" w:rsidRDefault="005D1E2D" w:rsidP="005D1E2D">
      <w:pPr>
        <w:rPr>
          <w:rFonts w:eastAsia="Calibri"/>
          <w:b/>
        </w:rPr>
      </w:pPr>
      <w:r w:rsidRPr="005D1E2D">
        <w:rPr>
          <w:rFonts w:eastAsia="Calibri"/>
          <w:b/>
        </w:rPr>
        <w:t xml:space="preserve">BASES </w:t>
      </w:r>
    </w:p>
    <w:p w14:paraId="0D5D438F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>9è. PREMI CARLES HAC MOR A PLAQUETTES D’ESCRIPTURA SUBVERSIVA 2025</w:t>
      </w:r>
      <w:r w:rsidRPr="005D1E2D">
        <w:rPr>
          <w:rFonts w:eastAsia="Calibri"/>
        </w:rPr>
        <w:br/>
      </w:r>
    </w:p>
    <w:p w14:paraId="4DF581DE" w14:textId="77777777" w:rsidR="005D1E2D" w:rsidRPr="005D1E2D" w:rsidRDefault="005D1E2D" w:rsidP="005D1E2D">
      <w:pPr>
        <w:rPr>
          <w:rFonts w:eastAsia="Calibri"/>
        </w:rPr>
      </w:pPr>
      <w:bookmarkStart w:id="0" w:name="_heading=h.gjdgxs" w:colFirst="0" w:colLast="0"/>
      <w:bookmarkEnd w:id="0"/>
      <w:r w:rsidRPr="005D1E2D">
        <w:rPr>
          <w:rFonts w:eastAsia="Calibri"/>
          <w:b/>
        </w:rPr>
        <w:t xml:space="preserve">1. </w:t>
      </w:r>
      <w:r w:rsidRPr="005D1E2D">
        <w:rPr>
          <w:rFonts w:eastAsia="Calibri"/>
        </w:rPr>
        <w:t>Les obres participants hauran de ser inèdites i escrites en llengua catalana; no hauran d’haver estat guardonades en altres certàmens literaris ni s’hauran d’haver presentat a cap altre concurs pendent d’adjudicació. Tampoc no hauran d’estar compromeses o en tràmits de publicació en cap editorial.</w:t>
      </w:r>
      <w:r w:rsidRPr="005D1E2D">
        <w:rPr>
          <w:rFonts w:eastAsia="Calibri"/>
        </w:rPr>
        <w:br/>
      </w:r>
    </w:p>
    <w:p w14:paraId="5E83EEF9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 xml:space="preserve">2. </w:t>
      </w:r>
      <w:r w:rsidRPr="005D1E2D">
        <w:rPr>
          <w:rFonts w:eastAsia="Calibri"/>
        </w:rPr>
        <w:t xml:space="preserve">Els treballs, que hauran de tenir una extensió màxima de 160 versos, poden tenir un format lliure, però imprimible a una tinta com a </w:t>
      </w:r>
      <w:proofErr w:type="spellStart"/>
      <w:r w:rsidRPr="005D1E2D">
        <w:rPr>
          <w:rFonts w:eastAsia="Calibri"/>
        </w:rPr>
        <w:t>plaquette</w:t>
      </w:r>
      <w:proofErr w:type="spellEnd"/>
      <w:r w:rsidRPr="005D1E2D">
        <w:rPr>
          <w:rFonts w:eastAsia="Calibri"/>
        </w:rPr>
        <w:t xml:space="preserve"> de 8 pàgines de 15 x 21 cm.</w:t>
      </w:r>
      <w:r w:rsidRPr="005D1E2D">
        <w:rPr>
          <w:rFonts w:eastAsia="Calibri"/>
        </w:rPr>
        <w:br/>
      </w:r>
    </w:p>
    <w:p w14:paraId="0673B1AF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>3.</w:t>
      </w:r>
      <w:r w:rsidRPr="005D1E2D">
        <w:rPr>
          <w:rFonts w:eastAsia="Calibri"/>
        </w:rPr>
        <w:t xml:space="preserve"> El premi està dotat amb 500 euros (als quals s’efectuaran les deduccions que pertoqui legalment) i la publicació de l’obra guardonada a la col·lecció de </w:t>
      </w:r>
      <w:proofErr w:type="spellStart"/>
      <w:r w:rsidRPr="005D1E2D">
        <w:rPr>
          <w:rFonts w:eastAsia="Calibri"/>
        </w:rPr>
        <w:t>plaquettes</w:t>
      </w:r>
      <w:proofErr w:type="spellEnd"/>
      <w:r w:rsidRPr="005D1E2D">
        <w:rPr>
          <w:rFonts w:eastAsia="Calibri"/>
        </w:rPr>
        <w:t xml:space="preserve"> “Carles Hac Mor” de l’Editorial Fonoll. L'import no inclou els drets d'autor de les diferents edicions i reimpressions de l'obra, que l'autor/a i l'editorial establiran en el contracte d'edició corresponent. </w:t>
      </w:r>
    </w:p>
    <w:p w14:paraId="1F743748" w14:textId="77777777" w:rsidR="005D1E2D" w:rsidRPr="005D1E2D" w:rsidRDefault="005D1E2D" w:rsidP="005D1E2D">
      <w:pPr>
        <w:rPr>
          <w:rFonts w:eastAsia="Calibri"/>
        </w:rPr>
      </w:pPr>
    </w:p>
    <w:p w14:paraId="48797B2E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 xml:space="preserve">4. </w:t>
      </w:r>
      <w:r w:rsidRPr="005D1E2D">
        <w:rPr>
          <w:rFonts w:eastAsia="Calibri"/>
        </w:rPr>
        <w:t xml:space="preserve">Caldrà presentar l’obra en format PDF a l’adreça electrònica </w:t>
      </w:r>
      <w:hyperlink r:id="rId7" w:history="1">
        <w:r w:rsidRPr="005D1E2D">
          <w:rPr>
            <w:rStyle w:val="Hipervnculo"/>
            <w:rFonts w:eastAsia="Calibri"/>
          </w:rPr>
          <w:t>programacio@campjuneda.cat</w:t>
        </w:r>
      </w:hyperlink>
      <w:r w:rsidRPr="005D1E2D">
        <w:rPr>
          <w:rFonts w:eastAsia="Calibri"/>
        </w:rPr>
        <w:t>, amb l’assumpte “Premi Carles Hac Mor” i el títol de l’obra. L’obra s’encapçalarà amb el títol i el pseudònim, i anirà acompanyada d’un altre PDF que tindrà per nom el títol de l’obra i que contindrà la següent informació: nom i cognom de l’autor o autora, una imatge escanejada del seu DNI, l’adreça, el telèfon, el correu electrònic i una breu nota biobibliogràfica.</w:t>
      </w:r>
      <w:r w:rsidRPr="005D1E2D">
        <w:rPr>
          <w:rFonts w:eastAsia="Calibri"/>
        </w:rPr>
        <w:br/>
      </w:r>
    </w:p>
    <w:p w14:paraId="77776C20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 xml:space="preserve">5. </w:t>
      </w:r>
      <w:r w:rsidRPr="005D1E2D">
        <w:rPr>
          <w:rFonts w:eastAsia="Calibri"/>
        </w:rPr>
        <w:t>El termini d’admissió finalitza el dia 28 de març de 2025 a les 14h.</w:t>
      </w:r>
    </w:p>
    <w:p w14:paraId="3B7BEE5A" w14:textId="77777777" w:rsidR="005D1E2D" w:rsidRPr="005D1E2D" w:rsidRDefault="005D1E2D" w:rsidP="005D1E2D">
      <w:pPr>
        <w:rPr>
          <w:rFonts w:eastAsia="Calibri"/>
        </w:rPr>
      </w:pPr>
    </w:p>
    <w:p w14:paraId="1C73CDBC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 xml:space="preserve">6. </w:t>
      </w:r>
      <w:r w:rsidRPr="005D1E2D">
        <w:rPr>
          <w:rFonts w:eastAsia="Calibri"/>
        </w:rPr>
        <w:t>El jurat estarà format per Francesc Gelonch, Anna Gual i Jordi Marrugat.</w:t>
      </w:r>
      <w:r w:rsidRPr="005D1E2D">
        <w:rPr>
          <w:rFonts w:eastAsia="Calibri"/>
        </w:rPr>
        <w:br/>
      </w:r>
    </w:p>
    <w:p w14:paraId="21A87360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>7.</w:t>
      </w:r>
      <w:r w:rsidRPr="005D1E2D">
        <w:rPr>
          <w:rFonts w:eastAsia="Calibri"/>
        </w:rPr>
        <w:t xml:space="preserve"> El jurat es reserva el dret de declarar desert el premi si es considera que els treballs presentats no reuneixen la qualitat suficient.</w:t>
      </w:r>
    </w:p>
    <w:p w14:paraId="565EE7B1" w14:textId="77777777" w:rsidR="005D1E2D" w:rsidRPr="005D1E2D" w:rsidRDefault="005D1E2D" w:rsidP="005D1E2D">
      <w:pPr>
        <w:rPr>
          <w:rFonts w:eastAsia="Calibri"/>
        </w:rPr>
      </w:pPr>
    </w:p>
    <w:p w14:paraId="11EB4586" w14:textId="77777777" w:rsidR="005D1E2D" w:rsidRPr="005D1E2D" w:rsidRDefault="005D1E2D" w:rsidP="005D1E2D">
      <w:r w:rsidRPr="005D1E2D">
        <w:rPr>
          <w:b/>
        </w:rPr>
        <w:t xml:space="preserve">8. </w:t>
      </w:r>
      <w:r w:rsidRPr="005D1E2D">
        <w:t>Els guanyadors d’edicions anteriors no podran optar de nou al premi.</w:t>
      </w:r>
      <w:r w:rsidRPr="005D1E2D">
        <w:rPr>
          <w:rFonts w:eastAsia="Calibri"/>
        </w:rPr>
        <w:br/>
      </w:r>
    </w:p>
    <w:p w14:paraId="09D6DF74" w14:textId="77777777" w:rsidR="005D1E2D" w:rsidRPr="005D1E2D" w:rsidRDefault="005D1E2D" w:rsidP="005D1E2D">
      <w:pPr>
        <w:rPr>
          <w:rFonts w:eastAsia="Calibri"/>
        </w:rPr>
      </w:pPr>
      <w:r w:rsidRPr="005D1E2D">
        <w:rPr>
          <w:rFonts w:eastAsia="Calibri"/>
          <w:b/>
        </w:rPr>
        <w:t xml:space="preserve">9. </w:t>
      </w:r>
      <w:r w:rsidRPr="005D1E2D">
        <w:rPr>
          <w:rFonts w:eastAsia="Calibri"/>
        </w:rPr>
        <w:t>El fet de presentar-se al premi suposa l’acceptació íntegra d’aquestes bases.</w:t>
      </w:r>
    </w:p>
    <w:p w14:paraId="13471A58" w14:textId="77777777" w:rsidR="00CE063B" w:rsidRPr="005D1E2D" w:rsidRDefault="00CE063B" w:rsidP="00CE063B">
      <w:pPr>
        <w:spacing w:line="18pt" w:lineRule="auto"/>
        <w:jc w:val="both"/>
        <w:outlineLvl w:val="4"/>
        <w:rPr>
          <w:lang w:eastAsia="es-ES"/>
        </w:rPr>
      </w:pPr>
    </w:p>
    <w:p w14:paraId="29CA5419" w14:textId="77777777" w:rsidR="00CE063B" w:rsidRPr="005D1E2D" w:rsidRDefault="00CE063B" w:rsidP="00CE063B">
      <w:pPr>
        <w:spacing w:line="18pt" w:lineRule="auto"/>
        <w:jc w:val="both"/>
        <w:outlineLvl w:val="4"/>
        <w:rPr>
          <w:lang w:eastAsia="es-ES"/>
        </w:rPr>
      </w:pPr>
    </w:p>
    <w:p w14:paraId="52090A6A" w14:textId="77777777" w:rsidR="00CE063B" w:rsidRPr="005D1E2D" w:rsidRDefault="00CE063B" w:rsidP="00CE063B">
      <w:pPr>
        <w:spacing w:line="18pt" w:lineRule="auto"/>
        <w:jc w:val="both"/>
        <w:outlineLvl w:val="4"/>
        <w:rPr>
          <w:lang w:eastAsia="es-ES"/>
        </w:rPr>
      </w:pPr>
    </w:p>
    <w:sectPr w:rsidR="00CE063B" w:rsidRPr="005D1E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212AFC99" w14:textId="77777777" w:rsidR="00962609" w:rsidRDefault="00962609">
      <w:r>
        <w:separator/>
      </w:r>
    </w:p>
  </w:endnote>
  <w:endnote w:type="continuationSeparator" w:id="0">
    <w:p w14:paraId="10587495" w14:textId="77777777" w:rsidR="00962609" w:rsidRDefault="00962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E6EA5C4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AE27852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2D2EA66D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9D0EE74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57B1F51" w14:textId="77777777" w:rsidR="00962609" w:rsidRDefault="00962609">
      <w:r>
        <w:separator/>
      </w:r>
    </w:p>
  </w:footnote>
  <w:footnote w:type="continuationSeparator" w:id="0">
    <w:p w14:paraId="60CDD9C4" w14:textId="77777777" w:rsidR="00962609" w:rsidRDefault="00962609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4AFB502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30CA3E4" w14:textId="77777777" w:rsidR="00660FC4" w:rsidRDefault="00660FC4">
    <w:pPr>
      <w:pStyle w:val="Encabezado"/>
    </w:pPr>
    <w:r>
      <mc:AlternateContent>
        <mc:Choice Requires="v">
          <w:pict w14:anchorId="7131000E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64B64FE1" wp14:editId="35B92E7D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A53AC3B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2125925981">
    <w:abstractNumId w:val="13"/>
  </w:num>
  <w:num w:numId="2" w16cid:durableId="1018385061">
    <w:abstractNumId w:val="14"/>
  </w:num>
  <w:num w:numId="3" w16cid:durableId="1474254474">
    <w:abstractNumId w:val="28"/>
  </w:num>
  <w:num w:numId="4" w16cid:durableId="917901654">
    <w:abstractNumId w:val="3"/>
  </w:num>
  <w:num w:numId="5" w16cid:durableId="1119177487">
    <w:abstractNumId w:val="6"/>
  </w:num>
  <w:num w:numId="6" w16cid:durableId="907688336">
    <w:abstractNumId w:val="23"/>
  </w:num>
  <w:num w:numId="7" w16cid:durableId="281151939">
    <w:abstractNumId w:val="26"/>
  </w:num>
  <w:num w:numId="8" w16cid:durableId="659312863">
    <w:abstractNumId w:val="7"/>
  </w:num>
  <w:num w:numId="9" w16cid:durableId="1256865958">
    <w:abstractNumId w:val="20"/>
  </w:num>
  <w:num w:numId="10" w16cid:durableId="1877500567">
    <w:abstractNumId w:val="29"/>
  </w:num>
  <w:num w:numId="11" w16cid:durableId="18824662">
    <w:abstractNumId w:val="27"/>
  </w:num>
  <w:num w:numId="12" w16cid:durableId="233593610">
    <w:abstractNumId w:val="17"/>
  </w:num>
  <w:num w:numId="13" w16cid:durableId="1165784539">
    <w:abstractNumId w:val="11"/>
  </w:num>
  <w:num w:numId="14" w16cid:durableId="467279472">
    <w:abstractNumId w:val="4"/>
  </w:num>
  <w:num w:numId="15" w16cid:durableId="1553924359">
    <w:abstractNumId w:val="5"/>
  </w:num>
  <w:num w:numId="16" w16cid:durableId="435635851">
    <w:abstractNumId w:val="25"/>
  </w:num>
  <w:num w:numId="17" w16cid:durableId="2034917045">
    <w:abstractNumId w:val="12"/>
  </w:num>
  <w:num w:numId="18" w16cid:durableId="134416356">
    <w:abstractNumId w:val="9"/>
  </w:num>
  <w:num w:numId="19" w16cid:durableId="1678188588">
    <w:abstractNumId w:val="18"/>
  </w:num>
  <w:num w:numId="20" w16cid:durableId="1642810552">
    <w:abstractNumId w:val="8"/>
  </w:num>
  <w:num w:numId="21" w16cid:durableId="1762798788">
    <w:abstractNumId w:val="10"/>
  </w:num>
  <w:num w:numId="22" w16cid:durableId="207690965">
    <w:abstractNumId w:val="24"/>
  </w:num>
  <w:num w:numId="23" w16cid:durableId="1355157880">
    <w:abstractNumId w:val="15"/>
  </w:num>
  <w:num w:numId="24" w16cid:durableId="1585216160">
    <w:abstractNumId w:val="19"/>
  </w:num>
  <w:num w:numId="25" w16cid:durableId="648942392">
    <w:abstractNumId w:val="21"/>
  </w:num>
  <w:num w:numId="26" w16cid:durableId="100958175">
    <w:abstractNumId w:val="2"/>
  </w:num>
  <w:num w:numId="27" w16cid:durableId="1483278030">
    <w:abstractNumId w:val="1"/>
  </w:num>
  <w:num w:numId="28" w16cid:durableId="1278757315">
    <w:abstractNumId w:val="0"/>
  </w:num>
  <w:num w:numId="29" w16cid:durableId="96366549">
    <w:abstractNumId w:val="16"/>
  </w:num>
  <w:num w:numId="30" w16cid:durableId="772884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D40FC"/>
    <w:rsid w:val="00107C18"/>
    <w:rsid w:val="00111F23"/>
    <w:rsid w:val="0016412D"/>
    <w:rsid w:val="001E31E5"/>
    <w:rsid w:val="00220D76"/>
    <w:rsid w:val="00227DA4"/>
    <w:rsid w:val="0024144A"/>
    <w:rsid w:val="002C13A7"/>
    <w:rsid w:val="00353EFE"/>
    <w:rsid w:val="00357D64"/>
    <w:rsid w:val="00384015"/>
    <w:rsid w:val="003C5DDF"/>
    <w:rsid w:val="004019D5"/>
    <w:rsid w:val="00424628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D34"/>
    <w:rsid w:val="007E6DF3"/>
    <w:rsid w:val="00860627"/>
    <w:rsid w:val="00861DCE"/>
    <w:rsid w:val="00870873"/>
    <w:rsid w:val="00873CAD"/>
    <w:rsid w:val="00890E9B"/>
    <w:rsid w:val="008C4CD4"/>
    <w:rsid w:val="00922305"/>
    <w:rsid w:val="00943966"/>
    <w:rsid w:val="00962609"/>
    <w:rsid w:val="00965F44"/>
    <w:rsid w:val="009748F3"/>
    <w:rsid w:val="00A31F34"/>
    <w:rsid w:val="00A64C5D"/>
    <w:rsid w:val="00A76EFB"/>
    <w:rsid w:val="00AC4076"/>
    <w:rsid w:val="00B16C9A"/>
    <w:rsid w:val="00B27DED"/>
    <w:rsid w:val="00B3289A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22D219B5"/>
  <w15:chartTrackingRefBased/>
  <w15:docId w15:val="{575A4660-797B-4DA1-999E-9976B9AEF013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settings" Target="settings.xml"/><Relationship Id="rId7" Type="http://purl.oclc.org/ooxml/officeDocument/relationships/hyperlink" Target="mailto:programacio@campjuneda.cat" TargetMode="External"/><Relationship Id="rId12" Type="http://purl.oclc.org/ooxml/officeDocument/relationships/header" Target="head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Links>
    <vt:vector size="6" baseType="variant">
      <vt:variant>
        <vt:i4>5177461</vt:i4>
      </vt:variant>
      <vt:variant>
        <vt:i4>0</vt:i4>
      </vt:variant>
      <vt:variant>
        <vt:i4>0</vt:i4>
      </vt:variant>
      <vt:variant>
        <vt:i4>5</vt:i4>
      </vt:variant>
      <vt:variant>
        <vt:lpwstr>mailto:programacio@campjuneda.cat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2025-01-14T10:03:00Z</dcterms:created>
  <dcterms:modified xsi:type="dcterms:W3CDTF">2025-01-14T10:03:00Z</dcterms:modified>
</cp:coreProperties>
</file>