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AEF" w:rsidRPr="00697F3C" w:rsidRDefault="00B51AEF"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Deputación Provincial de Ourense</w:t>
      </w:r>
    </w:p>
    <w:p w:rsidR="00F04E1D" w:rsidRPr="00697F3C" w:rsidRDefault="005C53AB"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Anuncio</w:t>
      </w:r>
    </w:p>
    <w:p w:rsidR="00212C9A" w:rsidRPr="00697F3C" w:rsidRDefault="005C53AB"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Para os efectos oportunos, faise público </w:t>
      </w:r>
      <w:r w:rsidR="00334BDA" w:rsidRPr="00697F3C">
        <w:rPr>
          <w:rFonts w:ascii="Helvetica LT Std" w:hAnsi="Helvetica LT Std" w:cs="Times New Roman"/>
          <w:lang w:val="gl-ES"/>
        </w:rPr>
        <w:t xml:space="preserve">que a Xunta de Goberno da Deputación Provincial de Ourense adoptou, na súa sesión ordinaria do día </w:t>
      </w:r>
      <w:r w:rsidR="00697F3C" w:rsidRPr="00697F3C">
        <w:rPr>
          <w:rFonts w:ascii="Helvetica LT Std" w:hAnsi="Helvetica LT Std" w:cs="Times New Roman"/>
          <w:lang w:val="gl-ES"/>
        </w:rPr>
        <w:t>13</w:t>
      </w:r>
      <w:r w:rsidR="00334BDA" w:rsidRPr="00697F3C">
        <w:rPr>
          <w:rFonts w:ascii="Helvetica LT Std" w:hAnsi="Helvetica LT Std" w:cs="Times New Roman"/>
          <w:lang w:val="gl-ES"/>
        </w:rPr>
        <w:t xml:space="preserve"> de </w:t>
      </w:r>
      <w:r w:rsidR="00697F3C" w:rsidRPr="00697F3C">
        <w:rPr>
          <w:rFonts w:ascii="Helvetica LT Std" w:hAnsi="Helvetica LT Std" w:cs="Times New Roman"/>
          <w:lang w:val="gl-ES"/>
        </w:rPr>
        <w:t>xaneiro</w:t>
      </w:r>
      <w:r w:rsidR="00B0683E" w:rsidRPr="00697F3C">
        <w:rPr>
          <w:rFonts w:ascii="Helvetica LT Std" w:hAnsi="Helvetica LT Std" w:cs="Times New Roman"/>
          <w:lang w:val="gl-ES"/>
        </w:rPr>
        <w:t xml:space="preserve"> </w:t>
      </w:r>
      <w:r w:rsidR="00334BDA" w:rsidRPr="00697F3C">
        <w:rPr>
          <w:rFonts w:ascii="Helvetica LT Std" w:hAnsi="Helvetica LT Std" w:cs="Times New Roman"/>
          <w:lang w:val="gl-ES"/>
        </w:rPr>
        <w:t>de 20</w:t>
      </w:r>
      <w:r w:rsidR="008D1D16" w:rsidRPr="00697F3C">
        <w:rPr>
          <w:rFonts w:ascii="Helvetica LT Std" w:hAnsi="Helvetica LT Std" w:cs="Times New Roman"/>
          <w:lang w:val="gl-ES"/>
        </w:rPr>
        <w:t>2</w:t>
      </w:r>
      <w:r w:rsidR="000F2634">
        <w:rPr>
          <w:rFonts w:ascii="Helvetica LT Std" w:hAnsi="Helvetica LT Std" w:cs="Times New Roman"/>
          <w:lang w:val="gl-ES"/>
        </w:rPr>
        <w:t>5</w:t>
      </w:r>
      <w:bookmarkStart w:id="0" w:name="_GoBack"/>
      <w:bookmarkEnd w:id="0"/>
      <w:r w:rsidR="00334BDA" w:rsidRPr="00697F3C">
        <w:rPr>
          <w:rFonts w:ascii="Helvetica LT Std" w:hAnsi="Helvetica LT Std" w:cs="Times New Roman"/>
          <w:lang w:val="gl-ES"/>
        </w:rPr>
        <w:t>, o acordo de aprobación</w:t>
      </w:r>
      <w:r w:rsidR="00C65BA2" w:rsidRPr="00697F3C">
        <w:rPr>
          <w:rFonts w:ascii="Helvetica LT Std" w:hAnsi="Helvetica LT Std" w:cs="Times New Roman"/>
          <w:lang w:val="gl-ES"/>
        </w:rPr>
        <w:t xml:space="preserve"> das bases reguladoras da convocatoria do concurso</w:t>
      </w:r>
      <w:r w:rsidR="0071394A" w:rsidRPr="00697F3C">
        <w:rPr>
          <w:rFonts w:ascii="Helvetica LT Std" w:hAnsi="Helvetica LT Std" w:cs="Times New Roman"/>
          <w:lang w:val="gl-ES"/>
        </w:rPr>
        <w:t xml:space="preserve"> para a concesión de subvencións para o fomento das actividades escénicas e musicais 202</w:t>
      </w:r>
      <w:r w:rsidR="00A26B3B" w:rsidRPr="00697F3C">
        <w:rPr>
          <w:rFonts w:ascii="Helvetica LT Std" w:hAnsi="Helvetica LT Std" w:cs="Times New Roman"/>
          <w:lang w:val="gl-ES"/>
        </w:rPr>
        <w:t>5</w:t>
      </w:r>
      <w:r w:rsidR="00C65BA2" w:rsidRPr="00697F3C">
        <w:rPr>
          <w:rFonts w:ascii="Helvetica LT Std" w:hAnsi="Helvetica LT Std" w:cs="Times New Roman"/>
          <w:lang w:val="gl-ES"/>
        </w:rPr>
        <w:t>, consonte coas seguintes cláusulas</w:t>
      </w:r>
      <w:r w:rsidR="00334BDA" w:rsidRPr="00697F3C">
        <w:rPr>
          <w:rFonts w:ascii="Helvetica LT Std" w:hAnsi="Helvetica LT Std" w:cs="Times New Roman"/>
          <w:lang w:val="gl-ES"/>
        </w:rPr>
        <w:t>:</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
          <w:u w:val="single"/>
          <w:lang w:val="gl-ES" w:eastAsia="es-ES"/>
        </w:rPr>
        <w:t>Primeira.- Obxecto</w:t>
      </w:r>
      <w:r w:rsidRPr="00697F3C">
        <w:rPr>
          <w:rFonts w:ascii="Helvetica LT Std" w:eastAsia="Times New Roman" w:hAnsi="Helvetica LT Std" w:cs="Times New Roman"/>
          <w:lang w:val="gl-ES" w:eastAsia="es-ES"/>
        </w:rPr>
        <w:t>.</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1. O obxecto das subvencións reguladas nesta convocatoria é o financiamento parcial da  realización de actividades escénicas e musicais con carácter público na provincia de Ourense, promovidas por persoas físicas, xurídicas ou agrupacións sen personalidade xurídica. Serán beneficiarios directos destas subvencións as persoas físicas ou xurídicas ou as agrupacións sen personalidade xurídica, domiciliadas fiscalmente na provincia de Ourense que, a instancias dos promotores, realicen as ditas actividades escénicas e musicais.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Estas bases regulan o procedemento e as condicións para a concesión das ditas subvencións, establecendo os dereitos e obrigas dos beneficiarios e os mecanismos de control do seu cumprimento.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Ao tratarse de actividades de natureza artística, organizadas por promotores alleos á propia Deputación, considérase que non resulta conveniente establecer un procedemento de concorrencia competitiva para a selección dos beneficiarios, ante a dificultade de obxectivar os criterios de selección e a conveniencia de respectar os criterios dos promotores das actuacións. Por tal motivo, e ao abeiro do disposto no artigo 8 da Ordenanza xeral de subvencións da Deputación Provincial de Ourense (</w:t>
      </w:r>
      <w:proofErr w:type="spellStart"/>
      <w:r w:rsidRPr="00697F3C">
        <w:rPr>
          <w:rFonts w:ascii="Helvetica LT Std" w:eastAsia="Times New Roman" w:hAnsi="Helvetica LT Std" w:cs="Times New Roman"/>
          <w:lang w:val="gl-ES" w:eastAsia="es-ES"/>
        </w:rPr>
        <w:t>BOP</w:t>
      </w:r>
      <w:proofErr w:type="spellEnd"/>
      <w:r w:rsidRPr="00697F3C">
        <w:rPr>
          <w:rFonts w:ascii="Helvetica LT Std" w:eastAsia="Times New Roman" w:hAnsi="Helvetica LT Std" w:cs="Times New Roman"/>
          <w:lang w:val="gl-ES" w:eastAsia="es-ES"/>
        </w:rPr>
        <w:t xml:space="preserve"> n.º 260, do 12 de novembro de 2015) e no artigo 19.2 da Lei 9/2007, do 13 de xuño, de subvencións de Galicia, establécese un procedemento de concorrencia pública, pero de carácter non competitivo, no que se seleccionarán ás persoas físicas e xurídicas privadas ou agrupacións sen personalidade xurídica que reúnan os requisitos para ser beneficiarias das axudas. Unha vez seleccionadas, a condición de beneficiario directo adquirirase en virtude da solicitude dun promotor para a realización dunha actuación, declarándose a dita condición de beneficiario directo caso por caso mediante resolución da Presidencia, coa aceptación previa do beneficiario directo da data e lugar de realización da actuación, nos termos previstos nestas bases.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Para os efectos sinalados no apartado anterior, delégase na deputada – delegada de Facenda, Economía e Recursos Humanos o exercicio da competencia de concesión de subvencións atribuída á Xunta de Goberno polo artigo 2.1 da Ordenanza xeral de subvencións da Deputación de Ourense. </w:t>
      </w:r>
    </w:p>
    <w:p w:rsidR="00A26B3B" w:rsidRPr="00697F3C" w:rsidRDefault="00697F3C" w:rsidP="00A26B3B">
      <w:pPr>
        <w:pStyle w:val="NormalWeb"/>
        <w:shd w:val="clear" w:color="auto" w:fill="FFFFFF"/>
        <w:spacing w:before="0" w:beforeAutospacing="0" w:after="0" w:afterAutospacing="0" w:line="276" w:lineRule="auto"/>
        <w:jc w:val="both"/>
        <w:rPr>
          <w:rFonts w:ascii="Helvetica LT Std" w:hAnsi="Helvetica LT Std"/>
          <w:sz w:val="22"/>
          <w:szCs w:val="22"/>
          <w:lang w:val="gl-ES"/>
        </w:rPr>
      </w:pPr>
      <w:r w:rsidRPr="00697F3C">
        <w:rPr>
          <w:rFonts w:ascii="Helvetica LT Std" w:hAnsi="Helvetica LT Std"/>
          <w:sz w:val="22"/>
          <w:szCs w:val="22"/>
          <w:lang w:val="gl-ES" w:eastAsia="es-ES"/>
        </w:rPr>
        <w:t>2</w:t>
      </w:r>
      <w:r w:rsidR="00A26B3B" w:rsidRPr="00697F3C">
        <w:rPr>
          <w:rFonts w:ascii="Helvetica LT Std" w:hAnsi="Helvetica LT Std"/>
          <w:sz w:val="22"/>
          <w:szCs w:val="22"/>
          <w:lang w:val="gl-ES" w:eastAsia="es-ES"/>
        </w:rPr>
        <w:t xml:space="preserve">. </w:t>
      </w:r>
      <w:r w:rsidR="00A26B3B" w:rsidRPr="00697F3C">
        <w:rPr>
          <w:rFonts w:ascii="Helvetica LT Std" w:hAnsi="Helvetica LT Std"/>
          <w:sz w:val="22"/>
          <w:szCs w:val="22"/>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00A26B3B" w:rsidRPr="00697F3C">
        <w:rPr>
          <w:rFonts w:ascii="Helvetica LT Std" w:hAnsi="Helvetica LT Std"/>
          <w:sz w:val="22"/>
          <w:szCs w:val="22"/>
          <w:bdr w:val="none" w:sz="0" w:space="0" w:color="auto" w:frame="1"/>
          <w:lang w:val="gl-ES"/>
        </w:rPr>
        <w:t>Inorde</w:t>
      </w:r>
      <w:proofErr w:type="spellEnd"/>
      <w:r w:rsidR="00A26B3B" w:rsidRPr="00697F3C">
        <w:rPr>
          <w:rFonts w:ascii="Helvetica LT Std" w:hAnsi="Helvetica LT Std"/>
          <w:sz w:val="22"/>
          <w:szCs w:val="22"/>
          <w:bdr w:val="none" w:sz="0" w:space="0" w:color="auto" w:frame="1"/>
          <w:lang w:val="gl-ES"/>
        </w:rPr>
        <w:t xml:space="preserve"> para o período 2024-2027,  contribuíndo ao fomento da realización de actividades culturais e recreativas no conxunto da provincia, con especial atención á potenciación das artes escénicas e musicais. </w:t>
      </w:r>
    </w:p>
    <w:p w:rsidR="00A26B3B" w:rsidRPr="00697F3C" w:rsidRDefault="00A26B3B" w:rsidP="00A26B3B">
      <w:pPr>
        <w:spacing w:after="0" w:line="276" w:lineRule="auto"/>
        <w:contextualSpacing/>
        <w:jc w:val="both"/>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 xml:space="preserve">Segunda.- Dereitos e obrigas dos beneficiarios: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1. Terán a consideración de beneficiarios directos as persoas físicas ou xurídicas ou agrupacións sen personalidade xurídica seleccionadas conforme co disposto nestas bases para a percepción de subvencións de fomento de actividades escénicas e </w:t>
      </w:r>
      <w:r w:rsidRPr="00697F3C">
        <w:rPr>
          <w:rFonts w:ascii="Helvetica LT Std" w:eastAsia="Times New Roman" w:hAnsi="Helvetica LT Std" w:cs="Times New Roman"/>
          <w:lang w:val="gl-ES" w:eastAsia="es-ES"/>
        </w:rPr>
        <w:lastRenderedPageBreak/>
        <w:t xml:space="preserve">musicais no exercicio 2025 e que, a pedimento dos promotores, realicen, tras a autorización previa da Presidencia, as actuacións artísticas solicitadas.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2. Son dereitos dos beneficiarios directos: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a) Percibir a subvención correspondente ás actividades efectivamente realizadas, na contía prevista na base 4ª,  que se liquidarán unha vez que se proceda á súa xustificación nos termos previstos na base 12ª. O dito dereito refírese exclusivamente ás actuacións efectivamente realizadas, sen que poida esixirse a súa realización no caso de que non existan solicitudes de promotores para estas.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b) </w:t>
      </w:r>
      <w:r w:rsidRPr="00697F3C">
        <w:rPr>
          <w:rFonts w:ascii="Helvetica LT Std" w:eastAsia="Times New Roman" w:hAnsi="Helvetica LT Std" w:cs="Times New Roman"/>
          <w:iCs/>
          <w:lang w:val="gl-ES" w:eastAsia="es-ES"/>
        </w:rPr>
        <w:t>Ser reintegrados, o día da actuación e antes de que esta remate, en efectivo ou talón, os gastos de transporte, aloxamento e manutención causados polas actuacións escénicas ou musicais subvencionadas, ou ben percibir en especie as prestacións equivalentes, en ambos casos a cargo dos promotores das ditas actuacións.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c) </w:t>
      </w:r>
      <w:r w:rsidRPr="00697F3C">
        <w:rPr>
          <w:rFonts w:ascii="Helvetica LT Std" w:eastAsia="Times New Roman" w:hAnsi="Helvetica LT Std" w:cs="Times New Roman"/>
          <w:iCs/>
          <w:lang w:val="gl-ES" w:eastAsia="es-ES"/>
        </w:rPr>
        <w:t xml:space="preserve">Que lles sexa expedida, polo promotor, unha declaración responsable da realización da actuación.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d) Realizar as actuacións en instalacións axeitadas, dotadas, se é o caso, dos equipos de luz e son precisos para o desenvolvemento da actuación, e nas debidas condicións de seguridade e hixiene. No caso de choiva ou meteoroloxía adversa, a actuación realizarase, dentro do posible, nun local adecuado, ou dará lugar á suspensión da actuación, acordando outra data, se fose posible, facéndose cargo o promotor dos gastos ocasionados. Neste último suposto, os beneficiarios terán dereito a percibir o importe da actuación efectivamente realizada.</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e) Ser informados do lugar e data das actuacións que lles correspondan cunha antelación mínima de quince días naturais.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Así mesmo, o inicio da actuación nunca se realizará antes das nove da mañá e, de ser pola tarde, deberá ser mediante acordo previo entre o promotor e o beneficiario que corresponda.</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No caso de pasacalles, estas terán unha duración máxima dunha hora, levándose a cabo polas vías principais e a un ritmo adecuado.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No caso de actuacións que sirvan de acompañamento musical a procesións relixiosas ou actos análogos, a actuación terá a duración precisa para o seu desenvolvemento.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No caso de concertos, estes terán unha duración máxima dunha hora e media.</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No caso de actuación de charangas, terán unha duración máxima de catro horas.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3. Son obrigas dos beneficiarios directos: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Realizar as actuacións que determine a deputada – delegada de Facenda, a solicitude dos  promotores, nos lugares e datas indicados. En todo caso, entenderase que a actuación debe realizala a agrupación na súa integridade sen que esta poida dividirse en seccións para realizar distintas actuacións simultáneas.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O beneficiario directo unicamente poderá negarse a realizar a actuación cando se incumpra o prazo de información previa do lugar e a data da actuación establecidos no apartado 2 e) desta base segunda, así como nos supostos de forza maior.</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Nos supostos en que se neguen unha vez nun período de seis meses á realización da actuación solicitada por un promotor e sen motivo xustificado, a deputada – delegada de Facenda procederá a dálos de baixa, tras o previo expediente contraditorio, neste concurso, coa prohibición de poder presentar solicitude como beneficiario directo durante o prazo dun ano.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b) As obrigas previstas no artigo 14.1 da Lei 38/2003, do 17 de novembro, xeral de subvencións, en particular, as previstas nos apartados a), c), d) e i).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c) Comunicarlle, por escrito, á Deputación Provincial, coa antelación suficiente, calquera circunstancia imprevista da que teña coñecemento e que poida afectarlle á execución das actividades subvencionadas.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lang w:val="gl-ES" w:eastAsia="es-ES"/>
        </w:rPr>
        <w:t>d) Comunicarlle, de xeito inmediato e por escrito, á Deputación Provincial calquera cambio no número de compoñentes</w:t>
      </w:r>
      <w:r w:rsidRPr="00697F3C">
        <w:rPr>
          <w:rFonts w:ascii="Helvetica LT Std" w:eastAsia="Times New Roman" w:hAnsi="Helvetica LT Std" w:cs="Times New Roman"/>
          <w:bCs/>
          <w:iCs/>
          <w:lang w:val="gl-ES" w:eastAsia="es-ES"/>
        </w:rPr>
        <w:t xml:space="preserve"> dos grupos ou artistas intérprete, así como calquera outro cambio nos datos de identidade do grupo en cuestión.</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e) </w:t>
      </w:r>
      <w:r w:rsidRPr="00697F3C">
        <w:rPr>
          <w:rFonts w:ascii="Helvetica LT Std" w:eastAsia="Times New Roman" w:hAnsi="Helvetica LT Std" w:cs="Times New Roman"/>
          <w:bCs/>
          <w:lang w:val="gl-ES" w:eastAsia="es-ES"/>
        </w:rPr>
        <w:t>Documentar a aceptación</w:t>
      </w:r>
      <w:r w:rsidRPr="00697F3C">
        <w:rPr>
          <w:rFonts w:ascii="Helvetica LT Std" w:eastAsia="Times New Roman" w:hAnsi="Helvetica LT Std" w:cs="Times New Roman"/>
          <w:lang w:val="gl-ES" w:eastAsia="es-ES"/>
        </w:rPr>
        <w:t xml:space="preserve"> da realización da actuación solicitada, de conformidade cos requisitos establecidos nestas bases, segundo o modelo anexo V.</w:t>
      </w:r>
    </w:p>
    <w:p w:rsidR="00A26B3B" w:rsidRPr="00697F3C" w:rsidRDefault="00A26B3B" w:rsidP="00A26B3B">
      <w:pPr>
        <w:spacing w:after="0" w:line="276" w:lineRule="auto"/>
        <w:contextualSpacing/>
        <w:jc w:val="both"/>
        <w:rPr>
          <w:rFonts w:ascii="Helvetica LT Std" w:eastAsia="Times New Roman" w:hAnsi="Helvetica LT Std" w:cs="Times New Roman"/>
          <w:b/>
          <w:color w:val="FF0000"/>
          <w:u w:val="single"/>
          <w:lang w:val="gl-ES" w:eastAsia="es-ES"/>
        </w:rPr>
      </w:pPr>
      <w:r w:rsidRPr="00697F3C">
        <w:rPr>
          <w:rFonts w:ascii="Helvetica LT Std" w:eastAsia="Times New Roman" w:hAnsi="Helvetica LT Std" w:cs="Times New Roman"/>
          <w:b/>
          <w:u w:val="single"/>
          <w:lang w:val="gl-ES" w:eastAsia="es-ES"/>
        </w:rPr>
        <w:t xml:space="preserve">Terceira.- Dispoñibilidades orzamentarias: </w:t>
      </w:r>
    </w:p>
    <w:p w:rsidR="00697F3C" w:rsidRPr="00697F3C" w:rsidRDefault="00A26B3B" w:rsidP="00697F3C">
      <w:pPr>
        <w:spacing w:after="0" w:line="276" w:lineRule="auto"/>
        <w:jc w:val="both"/>
        <w:rPr>
          <w:rFonts w:ascii="Helvetica LT Std" w:eastAsia="Times New Roman" w:hAnsi="Helvetica LT Std" w:cs="Times New Roman"/>
          <w:bCs/>
          <w:color w:val="000000" w:themeColor="text1"/>
          <w:lang w:val="gl-ES" w:eastAsia="es-ES"/>
        </w:rPr>
      </w:pPr>
      <w:r w:rsidRPr="00697F3C">
        <w:rPr>
          <w:rFonts w:ascii="Helvetica LT Std" w:eastAsia="Times New Roman" w:hAnsi="Helvetica LT Std" w:cs="Times New Roman"/>
          <w:bCs/>
          <w:color w:val="000000" w:themeColor="text1"/>
          <w:lang w:val="gl-ES" w:eastAsia="es-ES"/>
        </w:rPr>
        <w:t>O financiamento das subvencións reguladas nesta convocatoria realizarase con cargo á aplicación 33420/48901 dos orzamentos da Deputación Provincial de Ourense para o exercicio 2025</w:t>
      </w:r>
      <w:r w:rsidR="00697F3C">
        <w:rPr>
          <w:rFonts w:ascii="Helvetica LT Std" w:eastAsia="Times New Roman" w:hAnsi="Helvetica LT Std" w:cs="Times New Roman"/>
          <w:bCs/>
          <w:color w:val="000000" w:themeColor="text1"/>
          <w:lang w:val="gl-ES" w:eastAsia="es-ES"/>
        </w:rPr>
        <w:t>.</w:t>
      </w:r>
    </w:p>
    <w:p w:rsidR="00A26B3B" w:rsidRPr="00697F3C" w:rsidRDefault="00A26B3B" w:rsidP="00A26B3B">
      <w:pPr>
        <w:spacing w:after="0" w:line="276" w:lineRule="auto"/>
        <w:jc w:val="both"/>
        <w:rPr>
          <w:rFonts w:ascii="Helvetica LT Std" w:eastAsia="Times New Roman" w:hAnsi="Helvetica LT Std" w:cs="Times New Roman"/>
          <w:bCs/>
          <w:color w:val="000000" w:themeColor="text1"/>
          <w:lang w:val="gl-ES" w:eastAsia="es-ES"/>
        </w:rPr>
      </w:pPr>
      <w:r w:rsidRPr="00697F3C">
        <w:rPr>
          <w:rFonts w:ascii="Helvetica LT Std" w:eastAsia="Times New Roman" w:hAnsi="Helvetica LT Std" w:cs="Times New Roman"/>
          <w:bCs/>
          <w:color w:val="000000" w:themeColor="text1"/>
          <w:lang w:val="gl-ES" w:eastAsia="es-ES"/>
        </w:rPr>
        <w:t xml:space="preserve">A contía total máxima </w:t>
      </w:r>
      <w:r w:rsidR="00697F3C">
        <w:rPr>
          <w:rFonts w:ascii="Helvetica LT Std" w:eastAsia="Times New Roman" w:hAnsi="Helvetica LT Std" w:cs="Times New Roman"/>
          <w:bCs/>
          <w:color w:val="000000" w:themeColor="text1"/>
          <w:lang w:val="gl-ES" w:eastAsia="es-ES"/>
        </w:rPr>
        <w:t xml:space="preserve">das subvencións obxecto desta convocatoria </w:t>
      </w:r>
      <w:r w:rsidRPr="00697F3C">
        <w:rPr>
          <w:rFonts w:ascii="Helvetica LT Std" w:eastAsia="Times New Roman" w:hAnsi="Helvetica LT Std" w:cs="Times New Roman"/>
          <w:bCs/>
          <w:color w:val="000000" w:themeColor="text1"/>
          <w:lang w:val="gl-ES" w:eastAsia="es-ES"/>
        </w:rPr>
        <w:t>é de douscentos dez  mil euros, ata esgotamento do crédito orzamentario (210.000,00 €).</w:t>
      </w:r>
    </w:p>
    <w:p w:rsidR="00A26B3B" w:rsidRPr="00697F3C" w:rsidRDefault="00A26B3B" w:rsidP="00A26B3B">
      <w:pPr>
        <w:spacing w:after="0" w:line="276" w:lineRule="auto"/>
        <w:contextualSpacing/>
        <w:jc w:val="both"/>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Cuarta.- Contía máxima das subvencións:</w:t>
      </w:r>
    </w:p>
    <w:p w:rsidR="00A26B3B" w:rsidRPr="00697F3C" w:rsidRDefault="00A26B3B" w:rsidP="00A26B3B">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O importe subvencionable será do 50% do custo total de cada actuación, </w:t>
      </w:r>
      <w:r w:rsidRPr="00697F3C">
        <w:rPr>
          <w:rFonts w:ascii="Helvetica LT Std" w:eastAsia="Times New Roman" w:hAnsi="Helvetica LT Std" w:cs="Times New Roman"/>
          <w:bCs/>
          <w:lang w:val="gl-ES" w:eastAsia="es-ES"/>
        </w:rPr>
        <w:t xml:space="preserve">determinado conforme ao establecido nesta base, </w:t>
      </w:r>
      <w:r w:rsidRPr="00697F3C">
        <w:rPr>
          <w:rFonts w:ascii="Helvetica LT Std" w:eastAsia="Times New Roman" w:hAnsi="Helvetica LT Std" w:cs="Times New Roman"/>
          <w:lang w:val="gl-ES" w:eastAsia="es-ES"/>
        </w:rPr>
        <w:t>correspondéndolle ao promotor da actuación o pago do 50% restante. Os custos totais para cada unha das actuacións son os seguintes:</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xml:space="preserve">Bandas de música: 900 € por cada actuación. No caso das bandas de música integradas por 26 ou máis membros, engadiranse 25 € por cada integrante da banda participante na actuación que exceda de 25, ata o límite máximo de cincuenta membros.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xml:space="preserve">- Grupos de gaitas: (ata 5 compoñentes): 300 €.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Bandas de gaitas: (máis de 5 compoñentes): 300 € máis 25 € por cada compoñente que exceda de cinco, ata un tope de vinte e cinco membros.</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Charangas: Ata dez compoñentes: 500 €; máis de dez compoñentes: 650 €.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Orfeóns e corais: 650 €.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w:t>
      </w:r>
      <w:proofErr w:type="spellStart"/>
      <w:r w:rsidRPr="00697F3C">
        <w:rPr>
          <w:rFonts w:ascii="Helvetica LT Std" w:eastAsia="Times New Roman" w:hAnsi="Helvetica LT Std" w:cs="Times New Roman"/>
          <w:bCs/>
          <w:iCs/>
          <w:lang w:val="gl-ES" w:eastAsia="es-ES"/>
        </w:rPr>
        <w:t>Rondallas</w:t>
      </w:r>
      <w:proofErr w:type="spellEnd"/>
      <w:r w:rsidRPr="00697F3C">
        <w:rPr>
          <w:rFonts w:ascii="Helvetica LT Std" w:eastAsia="Times New Roman" w:hAnsi="Helvetica LT Std" w:cs="Times New Roman"/>
          <w:bCs/>
          <w:iCs/>
          <w:lang w:val="gl-ES" w:eastAsia="es-ES"/>
        </w:rPr>
        <w:t>” e tunas: 650 €.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xml:space="preserve">- Grupos de </w:t>
      </w:r>
      <w:proofErr w:type="spellStart"/>
      <w:r w:rsidRPr="00697F3C">
        <w:rPr>
          <w:rFonts w:ascii="Helvetica LT Std" w:eastAsia="Times New Roman" w:hAnsi="Helvetica LT Std" w:cs="Times New Roman"/>
          <w:bCs/>
          <w:iCs/>
          <w:lang w:val="gl-ES" w:eastAsia="es-ES"/>
        </w:rPr>
        <w:t>rock</w:t>
      </w:r>
      <w:proofErr w:type="spellEnd"/>
      <w:r w:rsidRPr="00697F3C">
        <w:rPr>
          <w:rFonts w:ascii="Helvetica LT Std" w:eastAsia="Times New Roman" w:hAnsi="Helvetica LT Std" w:cs="Times New Roman"/>
          <w:bCs/>
          <w:iCs/>
          <w:lang w:val="gl-ES" w:eastAsia="es-ES"/>
        </w:rPr>
        <w:t>, folk, jazz, pop e similares: 900 €.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Grupos de danza folclórica: 600 €.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Grupos de teatro, magos, pallasos e malabares: 600 €.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xml:space="preserve">- Outros: 600 €.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xml:space="preserve">Para os efectos de determinar a contía das subvencións, consideraranse compoñentes dos grupos os artistas intérpretes que efectivamente participen na representación (músicos, cantores, actores, bailaríns, magos, pallasos, acróbatas, malabaristas e outros), así como os directores artísticos das respectivas agrupacións. </w:t>
      </w:r>
    </w:p>
    <w:p w:rsidR="00A26B3B" w:rsidRPr="00697F3C" w:rsidRDefault="00A26B3B" w:rsidP="00A26B3B">
      <w:pPr>
        <w:spacing w:after="0" w:line="276" w:lineRule="auto"/>
        <w:contextualSpacing/>
        <w:jc w:val="both"/>
        <w:rPr>
          <w:rFonts w:ascii="Helvetica LT Std" w:eastAsia="Times New Roman" w:hAnsi="Helvetica LT Std" w:cs="Times New Roman"/>
          <w:bCs/>
          <w:iCs/>
          <w:lang w:val="gl-ES" w:eastAsia="es-ES"/>
        </w:rPr>
      </w:pPr>
      <w:r w:rsidRPr="00697F3C">
        <w:rPr>
          <w:rFonts w:ascii="Helvetica LT Std" w:eastAsia="Times New Roman" w:hAnsi="Helvetica LT Std" w:cs="Times New Roman"/>
          <w:bCs/>
          <w:iCs/>
          <w:lang w:val="gl-ES" w:eastAsia="es-ES"/>
        </w:rPr>
        <w:t xml:space="preserve">Consideraranse actuacións subvencionables todas aquelas que se realicen a partir da publicación no </w:t>
      </w:r>
      <w:proofErr w:type="spellStart"/>
      <w:r w:rsidRPr="00697F3C">
        <w:rPr>
          <w:rFonts w:ascii="Helvetica LT Std" w:eastAsia="Times New Roman" w:hAnsi="Helvetica LT Std" w:cs="Times New Roman"/>
          <w:bCs/>
          <w:iCs/>
          <w:lang w:val="gl-ES" w:eastAsia="es-ES"/>
        </w:rPr>
        <w:t>BOP</w:t>
      </w:r>
      <w:proofErr w:type="spellEnd"/>
      <w:r w:rsidRPr="00697F3C">
        <w:rPr>
          <w:rFonts w:ascii="Helvetica LT Std" w:eastAsia="Times New Roman" w:hAnsi="Helvetica LT Std" w:cs="Times New Roman"/>
          <w:bCs/>
          <w:iCs/>
          <w:lang w:val="gl-ES" w:eastAsia="es-ES"/>
        </w:rPr>
        <w:t xml:space="preserve"> da presente convocatoria, podéndose solicitar a partir do día seguinte ao da publicación da convocatoria deste concurso na Base de Datos Nacional de Subvencións e no Boletín Oficial da Provincia. </w:t>
      </w:r>
    </w:p>
    <w:p w:rsidR="00A26B3B" w:rsidRPr="00697F3C" w:rsidRDefault="00A26B3B" w:rsidP="00A26B3B">
      <w:pPr>
        <w:spacing w:after="0" w:line="276" w:lineRule="auto"/>
        <w:contextualSpacing/>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Quinta.- Requisitos dos beneficiarios directos: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Poderán ser beneficiarios directos as persoas físicas ou xurídicas ou as agrupacións sen personalidade xurídica, que reúnan os seguintes requisitos: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Realizar actividades escénicas ou musicais, entendendo por tales as de bandas de música, bandas de gaita, agrupacións corais, tunas, orquestras ou grupos de música tradicional, folk, pop, </w:t>
      </w:r>
      <w:proofErr w:type="spellStart"/>
      <w:r w:rsidRPr="00697F3C">
        <w:rPr>
          <w:rFonts w:ascii="Helvetica LT Std" w:eastAsia="Times New Roman" w:hAnsi="Helvetica LT Std" w:cs="Times New Roman"/>
          <w:lang w:val="gl-ES" w:eastAsia="es-ES"/>
        </w:rPr>
        <w:t>rock</w:t>
      </w:r>
      <w:proofErr w:type="spellEnd"/>
      <w:r w:rsidRPr="00697F3C">
        <w:rPr>
          <w:rFonts w:ascii="Helvetica LT Std" w:eastAsia="Times New Roman" w:hAnsi="Helvetica LT Std" w:cs="Times New Roman"/>
          <w:lang w:val="gl-ES" w:eastAsia="es-ES"/>
        </w:rPr>
        <w:t xml:space="preserve">, jazz ou clásica, grupos de teatro, grupos de danza tradicional galega, grupos de ballet clásico ou contemporáneo, solistas ou intérpretes, espectáculos de maxia, humor e calquera outra actividade análoga.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Ter o seu domicilio na provincia de Ourense. No caso de agrupacións sen personalidade xurídica, entenderase cumprido este requisito, cando a maioría dos seus integrantes teñan o seu domicilio na provincia. No caso de persoas xurídicas, entenderase cumprido este requisito, cando teñan o domicilio fiscal na provincia de Ourense.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Non atoparse </w:t>
      </w:r>
      <w:proofErr w:type="spellStart"/>
      <w:r w:rsidRPr="00697F3C">
        <w:rPr>
          <w:rFonts w:ascii="Helvetica LT Std" w:eastAsia="Times New Roman" w:hAnsi="Helvetica LT Std" w:cs="Times New Roman"/>
          <w:lang w:val="gl-ES" w:eastAsia="es-ES"/>
        </w:rPr>
        <w:t>incurso</w:t>
      </w:r>
      <w:proofErr w:type="spellEnd"/>
      <w:r w:rsidRPr="00697F3C">
        <w:rPr>
          <w:rFonts w:ascii="Helvetica LT Std" w:eastAsia="Times New Roman" w:hAnsi="Helvetica LT Std" w:cs="Times New Roman"/>
          <w:lang w:val="gl-ES" w:eastAsia="es-ES"/>
        </w:rPr>
        <w:t xml:space="preserve"> en ningún dos supostos previstos no artigo 13 da Lei xeral de subvencións.    </w:t>
      </w:r>
    </w:p>
    <w:p w:rsidR="00A26B3B" w:rsidRPr="00697F3C" w:rsidRDefault="00A26B3B" w:rsidP="00A26B3B">
      <w:pPr>
        <w:spacing w:after="0" w:line="276" w:lineRule="auto"/>
        <w:contextualSpacing/>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Sexta.- Beneficiarios directos na convocatoria de 2025:</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Os  beneficiarios directos que xa estean dados de alta como tales ao abeiro das bases da última convocatoria (ano 2024), incluiranse de oficio nesta convocatoria, non tendo a obriga de formular nova solicitude, agás no caso de que manifesten a vontade da súa exclusión ou se produciran modificacións nas circunstancias de feito ou de dereito determinantes da súa inclusión, suposto, este último, no que será preciso achegar o documento acreditativo da variación producida.</w:t>
      </w:r>
    </w:p>
    <w:p w:rsidR="00A26B3B" w:rsidRPr="00697F3C" w:rsidRDefault="00A26B3B" w:rsidP="00A26B3B">
      <w:pPr>
        <w:spacing w:after="0" w:line="276" w:lineRule="auto"/>
        <w:contextualSpacing/>
        <w:jc w:val="both"/>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 xml:space="preserve">Sétima.- Solicitudes de alta como beneficiario directo: lugar, forma de presentación, prazo de presentación e documentación: </w:t>
      </w:r>
    </w:p>
    <w:p w:rsidR="00A26B3B" w:rsidRPr="00697F3C" w:rsidRDefault="00A26B3B" w:rsidP="00A26B3B">
      <w:pPr>
        <w:spacing w:after="0" w:line="276" w:lineRule="auto"/>
        <w:contextualSpacing/>
        <w:jc w:val="both"/>
        <w:rPr>
          <w:rFonts w:ascii="Helvetica LT Std" w:eastAsia="Times New Roman" w:hAnsi="Helvetica LT Std" w:cs="Times New Roman"/>
          <w:bCs/>
          <w:u w:val="single"/>
          <w:lang w:val="gl-ES" w:eastAsia="es-ES"/>
        </w:rPr>
      </w:pPr>
      <w:r w:rsidRPr="00697F3C">
        <w:rPr>
          <w:rFonts w:ascii="Helvetica LT Std" w:eastAsia="Times New Roman" w:hAnsi="Helvetica LT Std" w:cs="Times New Roman"/>
          <w:bCs/>
          <w:u w:val="single"/>
          <w:lang w:val="gl-ES" w:eastAsia="es-ES"/>
        </w:rPr>
        <w:t>Sétima 1. Lugar  e forma de presentación:</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lang w:val="gl-ES" w:eastAsia="es-ES"/>
        </w:rPr>
        <w:t xml:space="preserve">b) As persoas xurídicas e as entidades sen personalidade xurídica, están obrigadas a relacionarse </w:t>
      </w:r>
      <w:proofErr w:type="spellStart"/>
      <w:r w:rsidRPr="00697F3C">
        <w:rPr>
          <w:rFonts w:ascii="Helvetica LT Std" w:eastAsia="Times New Roman" w:hAnsi="Helvetica LT Std" w:cs="Times New Roman"/>
          <w:lang w:val="gl-ES" w:eastAsia="es-ES"/>
        </w:rPr>
        <w:t>electronicamente</w:t>
      </w:r>
      <w:proofErr w:type="spellEnd"/>
      <w:r w:rsidRPr="00697F3C">
        <w:rPr>
          <w:rFonts w:ascii="Helvetica LT Std" w:eastAsia="Times New Roman" w:hAnsi="Helvetica LT Std" w:cs="Times New Roman"/>
          <w:lang w:val="gl-ES" w:eastAsia="es-ES"/>
        </w:rPr>
        <w:t xml:space="preserve"> coas administracións públicas.</w:t>
      </w:r>
    </w:p>
    <w:p w:rsidR="00A26B3B" w:rsidRPr="00697F3C" w:rsidRDefault="00A26B3B" w:rsidP="00A26B3B">
      <w:pPr>
        <w:spacing w:after="0" w:line="276" w:lineRule="auto"/>
        <w:contextualSpacing/>
        <w:jc w:val="both"/>
        <w:rPr>
          <w:rFonts w:ascii="Helvetica LT Std" w:eastAsia="Times New Roman" w:hAnsi="Helvetica LT Std" w:cs="Times New Roman"/>
          <w:bCs/>
          <w:u w:val="single"/>
          <w:lang w:val="gl-ES" w:eastAsia="es-ES"/>
        </w:rPr>
      </w:pPr>
      <w:r w:rsidRPr="00697F3C">
        <w:rPr>
          <w:rFonts w:ascii="Helvetica LT Std" w:eastAsia="Times New Roman" w:hAnsi="Helvetica LT Std" w:cs="Times New Roman"/>
          <w:bCs/>
          <w:u w:val="single"/>
          <w:lang w:val="gl-ES" w:eastAsia="es-ES"/>
        </w:rPr>
        <w:t>Sétima 2. Prazo de presentación:</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lang w:val="gl-ES" w:eastAsia="es-ES"/>
        </w:rPr>
        <w:t xml:space="preserve">O prazo de presentación de solicitudes para alta como beneficiario directo manterase aberto a partir do día seguinte ao da publicación destas bases no </w:t>
      </w:r>
      <w:proofErr w:type="spellStart"/>
      <w:r w:rsidRPr="00697F3C">
        <w:rPr>
          <w:rFonts w:ascii="Helvetica LT Std" w:eastAsia="Times New Roman" w:hAnsi="Helvetica LT Std" w:cs="Times New Roman"/>
          <w:lang w:val="gl-ES" w:eastAsia="es-ES"/>
        </w:rPr>
        <w:t>BOP</w:t>
      </w:r>
      <w:proofErr w:type="spellEnd"/>
      <w:r w:rsidRPr="00697F3C">
        <w:rPr>
          <w:rFonts w:ascii="Helvetica LT Std" w:eastAsia="Times New Roman" w:hAnsi="Helvetica LT Std" w:cs="Times New Roman"/>
          <w:lang w:val="gl-ES" w:eastAsia="es-ES"/>
        </w:rPr>
        <w:t xml:space="preserve"> e ata o 20 de decembro de 2025, podendo formularse solicitudes ata a dita data, que terá carácter improrrogable. </w:t>
      </w:r>
    </w:p>
    <w:p w:rsidR="00A26B3B" w:rsidRPr="00697F3C" w:rsidRDefault="00A26B3B" w:rsidP="00A26B3B">
      <w:pPr>
        <w:spacing w:after="0" w:line="276" w:lineRule="auto"/>
        <w:contextualSpacing/>
        <w:jc w:val="both"/>
        <w:rPr>
          <w:rFonts w:ascii="Helvetica LT Std" w:eastAsia="Times New Roman" w:hAnsi="Helvetica LT Std" w:cs="Times New Roman"/>
          <w:u w:val="single"/>
          <w:lang w:val="gl-ES" w:eastAsia="es-ES"/>
        </w:rPr>
      </w:pPr>
      <w:r w:rsidRPr="00697F3C">
        <w:rPr>
          <w:rFonts w:ascii="Helvetica LT Std" w:eastAsia="Times New Roman" w:hAnsi="Helvetica LT Std" w:cs="Times New Roman"/>
          <w:u w:val="single"/>
          <w:lang w:val="gl-ES" w:eastAsia="es-ES"/>
        </w:rPr>
        <w:t xml:space="preserve">Sétima. 3. Documentación que debe presentarse: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documentación que debe presentarse, segundo o tipo de solicitante (persoa física, persoa xurídica ou agrupación sen personalidade xurídica) é a seguinte:</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Persoas físicas: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697F3C">
        <w:rPr>
          <w:rFonts w:ascii="Helvetica LT Std" w:eastAsia="Times New Roman" w:hAnsi="Helvetica LT Std" w:cs="Times New Roman"/>
          <w:lang w:val="gl-ES" w:eastAsia="es-ES"/>
        </w:rPr>
        <w:t>web</w:t>
      </w:r>
      <w:proofErr w:type="spellEnd"/>
      <w:r w:rsidRPr="00697F3C">
        <w:rPr>
          <w:rFonts w:ascii="Helvetica LT Std" w:eastAsia="Times New Roman" w:hAnsi="Helvetica LT Std" w:cs="Times New Roman"/>
          <w:lang w:val="gl-ES" w:eastAsia="es-ES"/>
        </w:rPr>
        <w:t xml:space="preserve"> da Sección de Subvencións e na sede electrónica da Deputación.</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2. Poder de representación, no caso de que a persoa física actúe a través de representante. O poder de representación deberá consistir nunha autorización escrita, asinada pola persoa física solicitante, na que se autorice expresamente ao seu representante, identificado polos seu nome, apelidos e DNI ou documento equivalente, para formular a solicitude no seu nome.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3. Declaración responsable, subscrita pola persoa física ou polo seu representante, comprensiva do feito de non atoparse </w:t>
      </w:r>
      <w:proofErr w:type="spellStart"/>
      <w:r w:rsidRPr="00697F3C">
        <w:rPr>
          <w:rFonts w:ascii="Helvetica LT Std" w:eastAsia="Times New Roman" w:hAnsi="Helvetica LT Std" w:cs="Times New Roman"/>
          <w:lang w:val="gl-ES" w:eastAsia="es-ES"/>
        </w:rPr>
        <w:t>incurso</w:t>
      </w:r>
      <w:proofErr w:type="spellEnd"/>
      <w:r w:rsidRPr="00697F3C">
        <w:rPr>
          <w:rFonts w:ascii="Helvetica LT Std" w:eastAsia="Times New Roman" w:hAnsi="Helvetica LT Std" w:cs="Times New Roman"/>
          <w:lang w:val="gl-ES" w:eastAsia="es-ES"/>
        </w:rPr>
        <w:t xml:space="preserve"> o solicitante nas prohibicións recollidas no artigo 13 da Lei xeral de subvencións. Para a dita declaración poderá empregarse o modelo oficial publicado como anexo </w:t>
      </w:r>
      <w:proofErr w:type="spellStart"/>
      <w:r w:rsidRPr="00697F3C">
        <w:rPr>
          <w:rFonts w:ascii="Helvetica LT Std" w:eastAsia="Times New Roman" w:hAnsi="Helvetica LT Std" w:cs="Times New Roman"/>
          <w:lang w:val="gl-ES" w:eastAsia="es-ES"/>
        </w:rPr>
        <w:t>III</w:t>
      </w:r>
      <w:proofErr w:type="spellEnd"/>
      <w:r w:rsidRPr="00697F3C">
        <w:rPr>
          <w:rFonts w:ascii="Helvetica LT Std" w:eastAsia="Times New Roman" w:hAnsi="Helvetica LT Std" w:cs="Times New Roman"/>
          <w:lang w:val="gl-ES" w:eastAsia="es-ES"/>
        </w:rPr>
        <w:t xml:space="preserv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4. Certificación do número de conta da persoa física solicitante expedida pola entidade financeira correspondente. Non se admitirá, para estes efectos, a certificación do número de conta do representante.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5. Memoria, asinada polo solicitante ou o seu representante, co seguinte contido mínimo: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Descrición das actividades que realiza e currículo.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b) Indicación do número máximo de actuacións que o solicitante estaría disposto a realizar no período 2025, ao abeiro desta convocatoria.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A26B3B" w:rsidRPr="00697F3C" w:rsidRDefault="00A26B3B" w:rsidP="00A26B3B">
      <w:pPr>
        <w:spacing w:after="0" w:line="276" w:lineRule="auto"/>
        <w:contextualSpacing/>
        <w:jc w:val="both"/>
        <w:rPr>
          <w:rFonts w:ascii="Helvetica LT Std" w:eastAsia="Times New Roman" w:hAnsi="Helvetica LT Std" w:cs="Times New Roman"/>
          <w:color w:val="000000" w:themeColor="text1"/>
          <w:lang w:val="gl-ES" w:eastAsia="es-ES"/>
        </w:rPr>
      </w:pPr>
      <w:r w:rsidRPr="00697F3C">
        <w:rPr>
          <w:rFonts w:ascii="Helvetica LT Std" w:eastAsia="Times New Roman" w:hAnsi="Helvetica LT Std" w:cs="Times New Roman"/>
          <w:color w:val="000000" w:themeColor="text1"/>
          <w:lang w:val="gl-ES" w:eastAsia="es-ES"/>
        </w:rPr>
        <w:t xml:space="preserve">6. Consentimento expreso para tratamento de datos persoais no rexistro público provincial de posibles beneficiarios/as de subvencións dentro do programa de fomento de actividades escénicas e musicais, segundo modelo anexo </w:t>
      </w:r>
      <w:proofErr w:type="spellStart"/>
      <w:r w:rsidRPr="00697F3C">
        <w:rPr>
          <w:rFonts w:ascii="Helvetica LT Std" w:eastAsia="Times New Roman" w:hAnsi="Helvetica LT Std" w:cs="Times New Roman"/>
          <w:color w:val="000000" w:themeColor="text1"/>
          <w:lang w:val="gl-ES" w:eastAsia="es-ES"/>
        </w:rPr>
        <w:t>VIII</w:t>
      </w:r>
      <w:proofErr w:type="spellEnd"/>
      <w:r w:rsidRPr="00697F3C">
        <w:rPr>
          <w:rFonts w:ascii="Helvetica LT Std" w:eastAsia="Times New Roman" w:hAnsi="Helvetica LT Std" w:cs="Times New Roman"/>
          <w:color w:val="000000" w:themeColor="text1"/>
          <w:lang w:val="gl-ES" w:eastAsia="es-ES"/>
        </w:rPr>
        <w:t>.</w:t>
      </w:r>
    </w:p>
    <w:p w:rsidR="00A26B3B" w:rsidRPr="00697F3C" w:rsidRDefault="00A26B3B" w:rsidP="00A26B3B">
      <w:pPr>
        <w:spacing w:after="0" w:line="276" w:lineRule="auto"/>
        <w:contextualSpacing/>
        <w:jc w:val="both"/>
        <w:rPr>
          <w:rFonts w:ascii="Helvetica LT Std" w:eastAsia="Times New Roman" w:hAnsi="Helvetica LT Std" w:cs="Times New Roman"/>
          <w:color w:val="000000" w:themeColor="text1"/>
          <w:lang w:val="gl-ES" w:eastAsia="es-ES"/>
        </w:rPr>
      </w:pPr>
      <w:r w:rsidRPr="00697F3C">
        <w:rPr>
          <w:rFonts w:ascii="Helvetica LT Std" w:eastAsia="Times New Roman" w:hAnsi="Helvetica LT Std" w:cs="Times New Roman"/>
          <w:color w:val="000000" w:themeColor="text1"/>
          <w:lang w:val="gl-ES" w:eastAsia="es-ES"/>
        </w:rPr>
        <w:t xml:space="preserve">No caso da falla deste consentimento, non se publicarán os seus datos de contacto na </w:t>
      </w:r>
      <w:proofErr w:type="spellStart"/>
      <w:r w:rsidRPr="00697F3C">
        <w:rPr>
          <w:rFonts w:ascii="Helvetica LT Std" w:eastAsia="Times New Roman" w:hAnsi="Helvetica LT Std" w:cs="Times New Roman"/>
          <w:color w:val="000000" w:themeColor="text1"/>
          <w:lang w:val="gl-ES" w:eastAsia="es-ES"/>
        </w:rPr>
        <w:t>Web</w:t>
      </w:r>
      <w:proofErr w:type="spellEnd"/>
      <w:r w:rsidRPr="00697F3C">
        <w:rPr>
          <w:rFonts w:ascii="Helvetica LT Std" w:eastAsia="Times New Roman" w:hAnsi="Helvetica LT Std" w:cs="Times New Roman"/>
          <w:color w:val="000000" w:themeColor="text1"/>
          <w:lang w:val="gl-ES" w:eastAsia="es-ES"/>
        </w:rPr>
        <w:t xml:space="preserve"> desta Deputación Provincial.</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DNI ou documento equivalente de acreditación da súa identidade.</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Certificado de empadroamento nun municipio da provincia de Ourense.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697F3C">
        <w:rPr>
          <w:rFonts w:ascii="Helvetica LT Std" w:eastAsia="Times New Roman" w:hAnsi="Helvetica LT Std" w:cs="Times New Roman"/>
          <w:bCs/>
          <w:lang w:val="gl-ES" w:eastAsia="x-none"/>
        </w:rPr>
        <w:t>intermediación</w:t>
      </w:r>
      <w:proofErr w:type="spellEnd"/>
      <w:r w:rsidRPr="00697F3C">
        <w:rPr>
          <w:rFonts w:ascii="Helvetica LT Std" w:eastAsia="Times New Roman" w:hAnsi="Helvetica LT Std" w:cs="Times New Roman"/>
          <w:bCs/>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Non obstante, no caso de que o solicitante se opoña expresamente á realización desta consulta pola Deputación, deberá achegar coa solicitude o seu DNI ou documento equivalente e o certificado de empadroamento nun municipio da provincia, expedido en data posterior á da publicación da convocatoria. A oposición a esta consulta poderá formularse mediante un escrito que se unirá á solicitude.</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697F3C">
        <w:rPr>
          <w:rFonts w:ascii="Helvetica LT Std" w:eastAsia="Times New Roman" w:hAnsi="Helvetica LT Std" w:cs="Times New Roman"/>
          <w:lang w:val="gl-ES" w:eastAsia="es-ES"/>
        </w:rPr>
        <w:t xml:space="preserv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B) Persoas xurídicas:</w:t>
      </w:r>
      <w:r w:rsidRPr="00697F3C">
        <w:rPr>
          <w:rFonts w:ascii="Helvetica LT Std" w:eastAsia="Times New Roman" w:hAnsi="Helvetica LT Std" w:cs="Times New Roman"/>
          <w:lang w:val="gl-ES" w:eastAsia="es-ES"/>
        </w:rPr>
        <w:tab/>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697F3C">
        <w:rPr>
          <w:rFonts w:ascii="Helvetica LT Std" w:eastAsia="Times New Roman" w:hAnsi="Helvetica LT Std" w:cs="Times New Roman"/>
          <w:lang w:val="gl-ES" w:eastAsia="es-ES"/>
        </w:rPr>
        <w:t>web</w:t>
      </w:r>
      <w:proofErr w:type="spellEnd"/>
      <w:r w:rsidRPr="00697F3C">
        <w:rPr>
          <w:rFonts w:ascii="Helvetica LT Std" w:eastAsia="Times New Roman" w:hAnsi="Helvetica LT Std" w:cs="Times New Roman"/>
          <w:lang w:val="gl-ES" w:eastAsia="es-ES"/>
        </w:rPr>
        <w:t xml:space="preserve"> da Sección de Subvencións e na sede electrónica da Deputación.  </w:t>
      </w:r>
      <w:r w:rsidRPr="00697F3C">
        <w:rPr>
          <w:rFonts w:ascii="Helvetica LT Std" w:eastAsia="Times New Roman" w:hAnsi="Helvetica LT Std" w:cs="Times New Roman"/>
          <w:lang w:val="gl-ES" w:eastAsia="es-ES"/>
        </w:rPr>
        <w:tab/>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2. </w:t>
      </w:r>
      <w:r w:rsidRPr="00697F3C">
        <w:rPr>
          <w:rFonts w:ascii="Helvetica LT Std" w:eastAsia="Arial Unicode MS" w:hAnsi="Helvetica LT Std" w:cs="Times New Roman"/>
          <w:lang w:val="gl-ES" w:eastAsia="es-ES"/>
        </w:rPr>
        <w:t>Poder do representante da persoa xurídica.</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3. Declaración responsable, subscrita polo representante da persoa xurídica, comprensiva do feito de que nin esta nin os seus administradores ou representantes se atopan </w:t>
      </w:r>
      <w:proofErr w:type="spellStart"/>
      <w:r w:rsidRPr="00697F3C">
        <w:rPr>
          <w:rFonts w:ascii="Helvetica LT Std" w:eastAsia="Times New Roman" w:hAnsi="Helvetica LT Std" w:cs="Times New Roman"/>
          <w:lang w:val="gl-ES" w:eastAsia="es-ES"/>
        </w:rPr>
        <w:t>incursos</w:t>
      </w:r>
      <w:proofErr w:type="spellEnd"/>
      <w:r w:rsidRPr="00697F3C">
        <w:rPr>
          <w:rFonts w:ascii="Helvetica LT Std" w:eastAsia="Times New Roman" w:hAnsi="Helvetica LT Std" w:cs="Times New Roman"/>
          <w:lang w:val="gl-ES" w:eastAsia="es-ES"/>
        </w:rPr>
        <w:t xml:space="preserve"> nas prohibicións recollidas no artigo 13 da Lei xeral de subvencións. Para a dita declaración poderá empregarse o modelo oficial publicado como anexo </w:t>
      </w:r>
      <w:proofErr w:type="spellStart"/>
      <w:r w:rsidRPr="00697F3C">
        <w:rPr>
          <w:rFonts w:ascii="Helvetica LT Std" w:eastAsia="Times New Roman" w:hAnsi="Helvetica LT Std" w:cs="Times New Roman"/>
          <w:lang w:val="gl-ES" w:eastAsia="es-ES"/>
        </w:rPr>
        <w:t>III</w:t>
      </w:r>
      <w:proofErr w:type="spellEnd"/>
      <w:r w:rsidRPr="00697F3C">
        <w:rPr>
          <w:rFonts w:ascii="Helvetica LT Std" w:eastAsia="Times New Roman" w:hAnsi="Helvetica LT Std" w:cs="Times New Roman"/>
          <w:lang w:val="gl-ES" w:eastAsia="es-ES"/>
        </w:rPr>
        <w:t xml:space="preserv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4. Certificación do número de conta da persoa xurídica solicitante, expedida pola entidade financeira correspondente. Non se admitirá, para estes efectos, a certificación do número de conta do representante.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5. Memoria, asinada polo representante legal, co seguinte contido mínimo: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Descrición das actividades que realiza e currículo do grupo ou conxunto e dos seus integrantes, con indicación do número destes.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b) Indicación do número máximo de actuacións que o solicitante estaría disposto a realizar no período 2025, ao abeiro desta convocatoria.</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A26B3B" w:rsidRPr="00697F3C" w:rsidRDefault="00A26B3B" w:rsidP="00A26B3B">
      <w:pPr>
        <w:spacing w:after="0" w:line="276" w:lineRule="auto"/>
        <w:contextualSpacing/>
        <w:jc w:val="both"/>
        <w:rPr>
          <w:rFonts w:ascii="Helvetica LT Std" w:eastAsia="Times New Roman" w:hAnsi="Helvetica LT Std" w:cs="Times New Roman"/>
          <w:color w:val="000000" w:themeColor="text1"/>
          <w:lang w:val="gl-ES" w:eastAsia="es-ES"/>
        </w:rPr>
      </w:pPr>
      <w:r w:rsidRPr="00697F3C">
        <w:rPr>
          <w:rFonts w:ascii="Helvetica LT Std" w:eastAsia="Times New Roman" w:hAnsi="Helvetica LT Std" w:cs="Times New Roman"/>
          <w:color w:val="000000" w:themeColor="text1"/>
          <w:lang w:val="gl-ES" w:eastAsia="es-ES"/>
        </w:rPr>
        <w:t xml:space="preserve">6. Consentimento expreso para tratamento de datos persoais no rexistro público provincial de posibles beneficiarios/as de subvencións dentro do programa de fomento de actividades escénicas e musicais, segundo modelo anexo </w:t>
      </w:r>
      <w:proofErr w:type="spellStart"/>
      <w:r w:rsidRPr="00697F3C">
        <w:rPr>
          <w:rFonts w:ascii="Helvetica LT Std" w:eastAsia="Times New Roman" w:hAnsi="Helvetica LT Std" w:cs="Times New Roman"/>
          <w:color w:val="000000" w:themeColor="text1"/>
          <w:lang w:val="gl-ES" w:eastAsia="es-ES"/>
        </w:rPr>
        <w:t>VIII</w:t>
      </w:r>
      <w:proofErr w:type="spellEnd"/>
      <w:r w:rsidRPr="00697F3C">
        <w:rPr>
          <w:rFonts w:ascii="Helvetica LT Std" w:eastAsia="Times New Roman" w:hAnsi="Helvetica LT Std" w:cs="Times New Roman"/>
          <w:color w:val="000000" w:themeColor="text1"/>
          <w:lang w:val="gl-ES" w:eastAsia="es-ES"/>
        </w:rPr>
        <w:t>.</w:t>
      </w:r>
    </w:p>
    <w:p w:rsidR="00A26B3B" w:rsidRPr="00697F3C" w:rsidRDefault="00A26B3B" w:rsidP="00A26B3B">
      <w:pPr>
        <w:spacing w:after="0" w:line="276" w:lineRule="auto"/>
        <w:contextualSpacing/>
        <w:jc w:val="both"/>
        <w:rPr>
          <w:rFonts w:ascii="Helvetica LT Std" w:eastAsia="Times New Roman" w:hAnsi="Helvetica LT Std" w:cs="Times New Roman"/>
          <w:color w:val="000000" w:themeColor="text1"/>
          <w:lang w:val="gl-ES" w:eastAsia="es-ES"/>
        </w:rPr>
      </w:pPr>
      <w:r w:rsidRPr="00697F3C">
        <w:rPr>
          <w:rFonts w:ascii="Helvetica LT Std" w:eastAsia="Times New Roman" w:hAnsi="Helvetica LT Std" w:cs="Times New Roman"/>
          <w:color w:val="000000" w:themeColor="text1"/>
          <w:lang w:val="gl-ES" w:eastAsia="es-ES"/>
        </w:rPr>
        <w:t xml:space="preserve">No caso da falla deste consentimento, non se publicarán os seus datos de contacto na </w:t>
      </w:r>
      <w:proofErr w:type="spellStart"/>
      <w:r w:rsidRPr="00697F3C">
        <w:rPr>
          <w:rFonts w:ascii="Helvetica LT Std" w:eastAsia="Times New Roman" w:hAnsi="Helvetica LT Std" w:cs="Times New Roman"/>
          <w:color w:val="000000" w:themeColor="text1"/>
          <w:lang w:val="gl-ES" w:eastAsia="es-ES"/>
        </w:rPr>
        <w:t>Web</w:t>
      </w:r>
      <w:proofErr w:type="spellEnd"/>
      <w:r w:rsidRPr="00697F3C">
        <w:rPr>
          <w:rFonts w:ascii="Helvetica LT Std" w:eastAsia="Times New Roman" w:hAnsi="Helvetica LT Std" w:cs="Times New Roman"/>
          <w:color w:val="000000" w:themeColor="text1"/>
          <w:lang w:val="gl-ES" w:eastAsia="es-ES"/>
        </w:rPr>
        <w:t xml:space="preserve"> desta Deputación Provincial.</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w:t>
      </w:r>
      <w:proofErr w:type="spellStart"/>
      <w:r w:rsidRPr="00697F3C">
        <w:rPr>
          <w:rFonts w:ascii="Helvetica LT Std" w:eastAsia="Times New Roman" w:hAnsi="Helvetica LT Std" w:cs="Times New Roman"/>
          <w:bCs/>
          <w:lang w:val="gl-ES" w:eastAsia="x-none"/>
        </w:rPr>
        <w:t>NIF</w:t>
      </w:r>
      <w:proofErr w:type="spellEnd"/>
      <w:r w:rsidRPr="00697F3C">
        <w:rPr>
          <w:rFonts w:ascii="Helvetica LT Std" w:eastAsia="Times New Roman" w:hAnsi="Helvetica LT Std" w:cs="Times New Roman"/>
          <w:bCs/>
          <w:lang w:val="gl-ES" w:eastAsia="x-none"/>
        </w:rPr>
        <w:t xml:space="preserve"> da persoa xurídica solicitante.</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DNI ou documento equivalente de acreditación da identidade persoal do representante ou representantes.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Inscrición no rexistro oficial correspondente.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Estatutos sociais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697F3C">
        <w:rPr>
          <w:rFonts w:ascii="Helvetica LT Std" w:eastAsia="Times New Roman" w:hAnsi="Helvetica LT Std" w:cs="Times New Roman"/>
          <w:bCs/>
          <w:lang w:val="gl-ES" w:eastAsia="x-none"/>
        </w:rPr>
        <w:t>intermediación</w:t>
      </w:r>
      <w:proofErr w:type="spellEnd"/>
      <w:r w:rsidRPr="00697F3C">
        <w:rPr>
          <w:rFonts w:ascii="Helvetica LT Std" w:eastAsia="Times New Roman" w:hAnsi="Helvetica LT Std" w:cs="Times New Roman"/>
          <w:bCs/>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Non obstante, no caso de que o solicitante se opoña expresamente á realización desta consulta pola Deputación, deberá achegar coa solicitude os seguintes documentos: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w:t>
      </w:r>
      <w:proofErr w:type="spellStart"/>
      <w:r w:rsidRPr="00697F3C">
        <w:rPr>
          <w:rFonts w:ascii="Helvetica LT Std" w:eastAsia="Times New Roman" w:hAnsi="Helvetica LT Std" w:cs="Times New Roman"/>
          <w:bCs/>
          <w:lang w:val="gl-ES" w:eastAsia="x-none"/>
        </w:rPr>
        <w:t>NIF</w:t>
      </w:r>
      <w:proofErr w:type="spellEnd"/>
      <w:r w:rsidRPr="00697F3C">
        <w:rPr>
          <w:rFonts w:ascii="Helvetica LT Std" w:eastAsia="Times New Roman" w:hAnsi="Helvetica LT Std" w:cs="Times New Roman"/>
          <w:bCs/>
          <w:lang w:val="gl-ES" w:eastAsia="x-none"/>
        </w:rPr>
        <w:t xml:space="preserve"> da persoa xurídica solicitante.</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DNI ou documento equivalente de acreditación da identidade persoal do representante ou representantes.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Certificado de inscrición no rexistro oficial correspondente.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Estatutos sociais inscritos no rexistro oficial correspondente.</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A oposición a esta consulta poderá formularse mediante un escrito, que se unirá á solicitude.</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697F3C">
        <w:rPr>
          <w:rFonts w:ascii="Helvetica LT Std" w:eastAsia="Times New Roman" w:hAnsi="Helvetica LT Std" w:cs="Times New Roman"/>
          <w:lang w:val="gl-ES" w:eastAsia="es-ES"/>
        </w:rPr>
        <w:t xml:space="preserv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x-none"/>
        </w:rPr>
        <w:t xml:space="preserve">C) </w:t>
      </w:r>
      <w:r w:rsidRPr="00697F3C">
        <w:rPr>
          <w:rFonts w:ascii="Helvetica LT Std" w:eastAsia="Arial Unicode MS" w:hAnsi="Helvetica LT Std" w:cs="Times New Roman"/>
          <w:lang w:val="gl-ES" w:eastAsia="es-ES"/>
        </w:rPr>
        <w:t>Agrupacións sen personalidade xurídica:</w:t>
      </w:r>
    </w:p>
    <w:p w:rsidR="00A26B3B" w:rsidRPr="00697F3C" w:rsidRDefault="00A26B3B" w:rsidP="00A26B3B">
      <w:pPr>
        <w:spacing w:after="0" w:line="276" w:lineRule="auto"/>
        <w:contextualSpacing/>
        <w:jc w:val="both"/>
        <w:rPr>
          <w:rFonts w:ascii="Helvetica LT Std" w:eastAsia="Arial Unicode MS" w:hAnsi="Helvetica LT Std" w:cs="Times New Roman"/>
          <w:lang w:val="gl-ES" w:eastAsia="es-ES"/>
        </w:rPr>
      </w:pPr>
      <w:r w:rsidRPr="00697F3C">
        <w:rPr>
          <w:rFonts w:ascii="Helvetica LT Std" w:eastAsia="Times New Roman" w:hAnsi="Helvetica LT Std" w:cs="Times New Roman"/>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697F3C">
        <w:rPr>
          <w:rFonts w:ascii="Helvetica LT Std" w:eastAsia="Times New Roman" w:hAnsi="Helvetica LT Std" w:cs="Times New Roman"/>
          <w:lang w:val="gl-ES" w:eastAsia="es-ES"/>
        </w:rPr>
        <w:t>web</w:t>
      </w:r>
      <w:proofErr w:type="spellEnd"/>
      <w:r w:rsidRPr="00697F3C">
        <w:rPr>
          <w:rFonts w:ascii="Helvetica LT Std" w:eastAsia="Times New Roman" w:hAnsi="Helvetica LT Std" w:cs="Times New Roman"/>
          <w:lang w:val="gl-ES" w:eastAsia="es-ES"/>
        </w:rPr>
        <w:t xml:space="preserve"> da Sección de Subvencións e na sede electrónica da Deputación.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Arial Unicode MS" w:hAnsi="Helvetica LT Std" w:cs="Times New Roman"/>
          <w:lang w:val="gl-ES" w:eastAsia="es-ES"/>
        </w:rPr>
        <w:t>2. Documento asinado por todos os integrantes da agrupación, onde se declare a existencia da agrupación, a identidade dos seus integrantes e a designación d</w:t>
      </w:r>
      <w:r w:rsidRPr="00697F3C">
        <w:rPr>
          <w:rFonts w:ascii="Helvetica LT Std" w:eastAsia="Times New Roman" w:hAnsi="Helvetica LT Std" w:cs="Times New Roman"/>
          <w:lang w:val="gl-ES" w:eastAsia="es-ES"/>
        </w:rPr>
        <w:t xml:space="preserve">un representante ou apoderado único, con poderes bastantes para cumprir as obrigas derivadas das bases desta convocatoria de subvencións que, como beneficiaria, lle corresponderán á agrupación. O importe da subvención libraráselle integramente ao representante ou apoderado. Esta declaración deberá realizarse no modelo oficial publicado como anexo </w:t>
      </w:r>
      <w:proofErr w:type="spellStart"/>
      <w:r w:rsidRPr="00697F3C">
        <w:rPr>
          <w:rFonts w:ascii="Helvetica LT Std" w:eastAsia="Times New Roman" w:hAnsi="Helvetica LT Std" w:cs="Times New Roman"/>
          <w:lang w:val="gl-ES" w:eastAsia="es-ES"/>
        </w:rPr>
        <w:t>II</w:t>
      </w:r>
      <w:proofErr w:type="spellEnd"/>
      <w:r w:rsidRPr="00697F3C">
        <w:rPr>
          <w:rFonts w:ascii="Helvetica LT Std" w:eastAsia="Times New Roman" w:hAnsi="Helvetica LT Std" w:cs="Times New Roman"/>
          <w:lang w:val="gl-ES" w:eastAsia="es-ES"/>
        </w:rPr>
        <w:t xml:space="preserve"> das bases, dispoñible na páxina </w:t>
      </w:r>
      <w:proofErr w:type="spellStart"/>
      <w:r w:rsidRPr="00697F3C">
        <w:rPr>
          <w:rFonts w:ascii="Helvetica LT Std" w:eastAsia="Times New Roman" w:hAnsi="Helvetica LT Std" w:cs="Times New Roman"/>
          <w:lang w:val="gl-ES" w:eastAsia="es-ES"/>
        </w:rPr>
        <w:t>web</w:t>
      </w:r>
      <w:proofErr w:type="spellEnd"/>
      <w:r w:rsidRPr="00697F3C">
        <w:rPr>
          <w:rFonts w:ascii="Helvetica LT Std" w:eastAsia="Times New Roman" w:hAnsi="Helvetica LT Std" w:cs="Times New Roman"/>
          <w:lang w:val="gl-ES" w:eastAsia="es-ES"/>
        </w:rPr>
        <w:t xml:space="preserve"> da Sección de Subvencións e na sede electrónica da Deputación.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3. Declaración responsable, asinada polo representante da agrupación, comprensiva do feito de non atoparse </w:t>
      </w:r>
      <w:proofErr w:type="spellStart"/>
      <w:r w:rsidRPr="00697F3C">
        <w:rPr>
          <w:rFonts w:ascii="Helvetica LT Std" w:eastAsia="Times New Roman" w:hAnsi="Helvetica LT Std" w:cs="Times New Roman"/>
          <w:lang w:val="gl-ES" w:eastAsia="es-ES"/>
        </w:rPr>
        <w:t>incursa</w:t>
      </w:r>
      <w:proofErr w:type="spellEnd"/>
      <w:r w:rsidRPr="00697F3C">
        <w:rPr>
          <w:rFonts w:ascii="Helvetica LT Std" w:eastAsia="Times New Roman" w:hAnsi="Helvetica LT Std" w:cs="Times New Roman"/>
          <w:lang w:val="gl-ES" w:eastAsia="es-ES"/>
        </w:rPr>
        <w:t xml:space="preserve"> esta nin os seus integrantes nas prohibicións recollidas no artigo 13 da Lei xeral de subvencións. Para a dita declaración poderá empregarse o modelo oficial publicado como anexo </w:t>
      </w:r>
      <w:proofErr w:type="spellStart"/>
      <w:r w:rsidRPr="00697F3C">
        <w:rPr>
          <w:rFonts w:ascii="Helvetica LT Std" w:eastAsia="Times New Roman" w:hAnsi="Helvetica LT Std" w:cs="Times New Roman"/>
          <w:lang w:val="gl-ES" w:eastAsia="es-ES"/>
        </w:rPr>
        <w:t>III</w:t>
      </w:r>
      <w:proofErr w:type="spellEnd"/>
      <w:r w:rsidRPr="00697F3C">
        <w:rPr>
          <w:rFonts w:ascii="Helvetica LT Std" w:eastAsia="Times New Roman" w:hAnsi="Helvetica LT Std" w:cs="Times New Roman"/>
          <w:lang w:val="gl-ES" w:eastAsia="es-ES"/>
        </w:rPr>
        <w:t xml:space="preserv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4. Certificación do número de conta do representante ou apoderado expedida pola entidade financeira correspondente.</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5. Memoria, asinada polo representante ou apoderado, co seguinte contido mínimo: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Descrición das actividades que realiza e currículo da agrupación e dos seus integrantes, con indicación do número destes.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b) Indicación do número máximo de actuacións que o solicitante estaría disposto a realizar no período 2025, ao abeiro desta convocatoria.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A26B3B" w:rsidRPr="00697F3C" w:rsidRDefault="00A26B3B" w:rsidP="00A26B3B">
      <w:pPr>
        <w:spacing w:after="0" w:line="276" w:lineRule="auto"/>
        <w:contextualSpacing/>
        <w:jc w:val="both"/>
        <w:rPr>
          <w:rFonts w:ascii="Helvetica LT Std" w:eastAsia="Times New Roman" w:hAnsi="Helvetica LT Std" w:cs="Times New Roman"/>
          <w:b/>
          <w:color w:val="000000" w:themeColor="text1"/>
          <w:lang w:val="gl-ES" w:eastAsia="es-ES"/>
        </w:rPr>
      </w:pPr>
      <w:r w:rsidRPr="00697F3C">
        <w:rPr>
          <w:rFonts w:ascii="Helvetica LT Std" w:eastAsia="Times New Roman" w:hAnsi="Helvetica LT Std" w:cs="Times New Roman"/>
          <w:b/>
          <w:color w:val="000000" w:themeColor="text1"/>
          <w:lang w:val="gl-ES" w:eastAsia="es-ES"/>
        </w:rPr>
        <w:t xml:space="preserve">6. Consentimento expreso para tratamento de datos persoais no rexistro público provincial de posibles beneficiarios/as de subvencións dentro do programa de fomento de actividades escénicas e musicais, segundo modelo anexo </w:t>
      </w:r>
      <w:proofErr w:type="spellStart"/>
      <w:r w:rsidRPr="00697F3C">
        <w:rPr>
          <w:rFonts w:ascii="Helvetica LT Std" w:eastAsia="Times New Roman" w:hAnsi="Helvetica LT Std" w:cs="Times New Roman"/>
          <w:b/>
          <w:color w:val="000000" w:themeColor="text1"/>
          <w:lang w:val="gl-ES" w:eastAsia="es-ES"/>
        </w:rPr>
        <w:t>VIII</w:t>
      </w:r>
      <w:proofErr w:type="spellEnd"/>
      <w:r w:rsidRPr="00697F3C">
        <w:rPr>
          <w:rFonts w:ascii="Helvetica LT Std" w:eastAsia="Times New Roman" w:hAnsi="Helvetica LT Std" w:cs="Times New Roman"/>
          <w:b/>
          <w:color w:val="000000" w:themeColor="text1"/>
          <w:lang w:val="gl-ES" w:eastAsia="es-ES"/>
        </w:rPr>
        <w:t>.</w:t>
      </w:r>
    </w:p>
    <w:p w:rsidR="00A26B3B" w:rsidRPr="00697F3C" w:rsidRDefault="00A26B3B" w:rsidP="00A26B3B">
      <w:pPr>
        <w:spacing w:after="0" w:line="276" w:lineRule="auto"/>
        <w:contextualSpacing/>
        <w:jc w:val="both"/>
        <w:rPr>
          <w:rFonts w:ascii="Helvetica LT Std" w:eastAsia="Times New Roman" w:hAnsi="Helvetica LT Std" w:cs="Times New Roman"/>
          <w:color w:val="000000" w:themeColor="text1"/>
          <w:lang w:val="gl-ES" w:eastAsia="es-ES"/>
        </w:rPr>
      </w:pPr>
      <w:r w:rsidRPr="00697F3C">
        <w:rPr>
          <w:rFonts w:ascii="Helvetica LT Std" w:eastAsia="Times New Roman" w:hAnsi="Helvetica LT Std" w:cs="Times New Roman"/>
          <w:color w:val="000000" w:themeColor="text1"/>
          <w:lang w:val="gl-ES" w:eastAsia="es-ES"/>
        </w:rPr>
        <w:t xml:space="preserve">No caso da falla deste consentimento, non se publicarán os seus datos de contacto na </w:t>
      </w:r>
      <w:proofErr w:type="spellStart"/>
      <w:r w:rsidRPr="00697F3C">
        <w:rPr>
          <w:rFonts w:ascii="Helvetica LT Std" w:eastAsia="Times New Roman" w:hAnsi="Helvetica LT Std" w:cs="Times New Roman"/>
          <w:color w:val="000000" w:themeColor="text1"/>
          <w:lang w:val="gl-ES" w:eastAsia="es-ES"/>
        </w:rPr>
        <w:t>Web</w:t>
      </w:r>
      <w:proofErr w:type="spellEnd"/>
      <w:r w:rsidRPr="00697F3C">
        <w:rPr>
          <w:rFonts w:ascii="Helvetica LT Std" w:eastAsia="Times New Roman" w:hAnsi="Helvetica LT Std" w:cs="Times New Roman"/>
          <w:color w:val="000000" w:themeColor="text1"/>
          <w:lang w:val="gl-ES" w:eastAsia="es-ES"/>
        </w:rPr>
        <w:t xml:space="preserve"> desta Deputación Provincial.</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DNI ou documento equivalente de acreditación da identidade persoal dos integrantes da agrupación.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Certificado de empadroamento da maioría dos integrantes da agrupación nun municipio da provincia de Ourense.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697F3C">
        <w:rPr>
          <w:rFonts w:ascii="Helvetica LT Std" w:eastAsia="Times New Roman" w:hAnsi="Helvetica LT Std" w:cs="Times New Roman"/>
          <w:bCs/>
          <w:lang w:val="gl-ES" w:eastAsia="x-none"/>
        </w:rPr>
        <w:t>intermediación</w:t>
      </w:r>
      <w:proofErr w:type="spellEnd"/>
      <w:r w:rsidRPr="00697F3C">
        <w:rPr>
          <w:rFonts w:ascii="Helvetica LT Std" w:eastAsia="Times New Roman" w:hAnsi="Helvetica LT Std" w:cs="Times New Roman"/>
          <w:bCs/>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Non obstante, no caso de que o solicitante se opoña expresamente á realización desta consulta pola Deputación, deberá achegar coa solicitude os seguintes documentos: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DNI ou documento equivalente dos integrantes da agrupación.</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Certificado de empadroamento nun municipio da provincia da maioría dos integrantes da agrupación, expedido en data posterior á da publicación da convocatoria.</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A oposición a esta consulta poderá formularse mediante un escrito, que se unirá á solicitude.</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697F3C">
        <w:rPr>
          <w:rFonts w:ascii="Helvetica LT Std" w:eastAsia="Times New Roman" w:hAnsi="Helvetica LT Std" w:cs="Times New Roman"/>
          <w:lang w:val="gl-ES" w:eastAsia="es-ES"/>
        </w:rPr>
        <w:t xml:space="preserv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D) Inexistencia da obriga de presentación de orixinais: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se admitirá a presentación de copias.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A26B3B" w:rsidRPr="00697F3C" w:rsidRDefault="00A26B3B" w:rsidP="00A26B3B">
      <w:pPr>
        <w:spacing w:after="0" w:line="276" w:lineRule="auto"/>
        <w:contextualSpacing/>
        <w:jc w:val="both"/>
        <w:rPr>
          <w:rFonts w:ascii="Helvetica LT Std" w:eastAsia="Times New Roman" w:hAnsi="Helvetica LT Std" w:cs="Times New Roman"/>
          <w:bCs/>
          <w:u w:val="single"/>
          <w:lang w:val="gl-ES" w:eastAsia="es-ES"/>
        </w:rPr>
      </w:pPr>
      <w:proofErr w:type="spellStart"/>
      <w:r w:rsidRPr="00697F3C">
        <w:rPr>
          <w:rFonts w:ascii="Helvetica LT Std" w:eastAsia="Times New Roman" w:hAnsi="Helvetica LT Std" w:cs="Times New Roman"/>
          <w:bCs/>
          <w:u w:val="single"/>
          <w:lang w:val="gl-ES" w:eastAsia="es-ES"/>
        </w:rPr>
        <w:t>Sétima.4</w:t>
      </w:r>
      <w:proofErr w:type="spellEnd"/>
      <w:r w:rsidRPr="00697F3C">
        <w:rPr>
          <w:rFonts w:ascii="Helvetica LT Std" w:eastAsia="Times New Roman" w:hAnsi="Helvetica LT Std" w:cs="Times New Roman"/>
          <w:bCs/>
          <w:u w:val="single"/>
          <w:lang w:val="gl-ES" w:eastAsia="es-ES"/>
        </w:rPr>
        <w:t xml:space="preserve">. Lugar e forma de presentación: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lang w:val="gl-ES" w:eastAsia="es-ES"/>
        </w:rPr>
        <w:t xml:space="preserve">b) As persoas xurídicas e as entidades sen personalidade xurídica, están obrigadas a relacionarse </w:t>
      </w:r>
      <w:proofErr w:type="spellStart"/>
      <w:r w:rsidRPr="00697F3C">
        <w:rPr>
          <w:rFonts w:ascii="Helvetica LT Std" w:eastAsia="Times New Roman" w:hAnsi="Helvetica LT Std" w:cs="Times New Roman"/>
          <w:lang w:val="gl-ES" w:eastAsia="es-ES"/>
        </w:rPr>
        <w:t>electronicamente</w:t>
      </w:r>
      <w:proofErr w:type="spellEnd"/>
      <w:r w:rsidRPr="00697F3C">
        <w:rPr>
          <w:rFonts w:ascii="Helvetica LT Std" w:eastAsia="Times New Roman" w:hAnsi="Helvetica LT Std" w:cs="Times New Roman"/>
          <w:lang w:val="gl-ES" w:eastAsia="es-ES"/>
        </w:rPr>
        <w:t xml:space="preserve"> coas administracións públicas.</w:t>
      </w:r>
    </w:p>
    <w:p w:rsidR="00A26B3B" w:rsidRPr="00697F3C" w:rsidRDefault="00A26B3B" w:rsidP="00A26B3B">
      <w:pPr>
        <w:spacing w:after="0" w:line="276" w:lineRule="auto"/>
        <w:contextualSpacing/>
        <w:jc w:val="both"/>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Oitava.- Réxime de protección dos datos achegados coa solicitude:</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697F3C">
        <w:rPr>
          <w:rFonts w:ascii="Helvetica LT Std" w:eastAsia="Times New Roman" w:hAnsi="Helvetica LT Std" w:cs="Times New Roman"/>
          <w:bCs/>
          <w:spacing w:val="-3"/>
          <w:lang w:val="gl-ES" w:eastAsia="es-ES"/>
        </w:rPr>
        <w:t>RGPD</w:t>
      </w:r>
      <w:proofErr w:type="spellEnd"/>
      <w:r w:rsidRPr="00697F3C">
        <w:rPr>
          <w:rFonts w:ascii="Helvetica LT Std" w:eastAsia="Times New Roman" w:hAnsi="Helvetica LT Std" w:cs="Times New Roman"/>
          <w:bCs/>
          <w:spacing w:val="-3"/>
          <w:lang w:val="gl-ES" w:eastAsia="es-ES"/>
        </w:rPr>
        <w:t xml:space="preserve">, así como no artigo 8 da Lei orgánica 3/2018, de protección dos datos  persoais e garantías dos dereitos dixitais, en adiante </w:t>
      </w:r>
      <w:proofErr w:type="spellStart"/>
      <w:r w:rsidRPr="00697F3C">
        <w:rPr>
          <w:rFonts w:ascii="Helvetica LT Std" w:eastAsia="Times New Roman" w:hAnsi="Helvetica LT Std" w:cs="Times New Roman"/>
          <w:bCs/>
          <w:spacing w:val="-3"/>
          <w:lang w:val="gl-ES" w:eastAsia="es-ES"/>
        </w:rPr>
        <w:t>LOPDGDD</w:t>
      </w:r>
      <w:proofErr w:type="spellEnd"/>
      <w:r w:rsidRPr="00697F3C">
        <w:rPr>
          <w:rFonts w:ascii="Helvetica LT Std" w:eastAsia="Times New Roman" w:hAnsi="Helvetica LT Std" w:cs="Times New Roman"/>
          <w:bCs/>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2. En cumprimento do establecido no artigo 13 do </w:t>
      </w:r>
      <w:proofErr w:type="spellStart"/>
      <w:r w:rsidRPr="00697F3C">
        <w:rPr>
          <w:rFonts w:ascii="Helvetica LT Std" w:eastAsia="Times New Roman" w:hAnsi="Helvetica LT Std" w:cs="Times New Roman"/>
          <w:bCs/>
          <w:spacing w:val="-3"/>
          <w:lang w:val="gl-ES" w:eastAsia="es-ES"/>
        </w:rPr>
        <w:t>RGPD</w:t>
      </w:r>
      <w:proofErr w:type="spellEnd"/>
      <w:r w:rsidRPr="00697F3C">
        <w:rPr>
          <w:rFonts w:ascii="Helvetica LT Std" w:eastAsia="Times New Roman" w:hAnsi="Helvetica LT Std" w:cs="Times New Roman"/>
          <w:bCs/>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697F3C">
          <w:rPr>
            <w:rFonts w:ascii="Helvetica LT Std" w:eastAsia="Times New Roman" w:hAnsi="Helvetica LT Std" w:cs="Times New Roman"/>
            <w:bCs/>
            <w:spacing w:val="-3"/>
            <w:lang w:val="gl-ES" w:eastAsia="es-ES"/>
          </w:rPr>
          <w:t>gabinete.presidencia@depourense.es</w:t>
        </w:r>
      </w:hyperlink>
      <w:r w:rsidRPr="00697F3C">
        <w:rPr>
          <w:rFonts w:ascii="Helvetica LT Std" w:eastAsia="Times New Roman" w:hAnsi="Helvetica LT Std" w:cs="Times New Roman"/>
          <w:bCs/>
          <w:spacing w:val="-3"/>
          <w:lang w:val="gl-ES" w:eastAsia="es-ES"/>
        </w:rPr>
        <w:t xml:space="preserve">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697F3C">
          <w:rPr>
            <w:rStyle w:val="Hipervnculo"/>
            <w:rFonts w:ascii="Helvetica LT Std" w:eastAsia="Times New Roman" w:hAnsi="Helvetica LT Std" w:cs="Times New Roman"/>
            <w:bCs/>
            <w:color w:val="auto"/>
            <w:spacing w:val="-3"/>
            <w:lang w:val="gl-ES" w:eastAsia="es-ES"/>
          </w:rPr>
          <w:t>dpd@depourense.es</w:t>
        </w:r>
      </w:hyperlink>
      <w:r w:rsidRPr="00697F3C">
        <w:rPr>
          <w:rFonts w:ascii="Helvetica LT Std" w:eastAsia="Times New Roman" w:hAnsi="Helvetica LT Std" w:cs="Times New Roman"/>
          <w:bCs/>
          <w:spacing w:val="-3"/>
          <w:lang w:val="gl-ES" w:eastAsia="es-ES"/>
        </w:rPr>
        <w:t xml:space="preserve">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697F3C">
        <w:rPr>
          <w:rFonts w:ascii="Helvetica LT Std" w:eastAsia="Times New Roman" w:hAnsi="Helvetica LT Std" w:cs="Times New Roman"/>
          <w:bCs/>
          <w:spacing w:val="-3"/>
          <w:lang w:val="gl-ES" w:eastAsia="es-ES"/>
        </w:rPr>
        <w:t>8.1.c</w:t>
      </w:r>
      <w:proofErr w:type="spellEnd"/>
      <w:r w:rsidRPr="00697F3C">
        <w:rPr>
          <w:rFonts w:ascii="Helvetica LT Std" w:eastAsia="Times New Roman" w:hAnsi="Helvetica LT Std" w:cs="Times New Roman"/>
          <w:bCs/>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En todo caso, as solicitudes e o resto de documentación </w:t>
      </w:r>
      <w:proofErr w:type="spellStart"/>
      <w:r w:rsidRPr="00697F3C">
        <w:rPr>
          <w:rFonts w:ascii="Helvetica LT Std" w:eastAsia="Times New Roman" w:hAnsi="Helvetica LT Std" w:cs="Times New Roman"/>
          <w:bCs/>
          <w:spacing w:val="-3"/>
          <w:lang w:val="gl-ES" w:eastAsia="es-ES"/>
        </w:rPr>
        <w:t>obrante</w:t>
      </w:r>
      <w:proofErr w:type="spellEnd"/>
      <w:r w:rsidRPr="00697F3C">
        <w:rPr>
          <w:rFonts w:ascii="Helvetica LT Std" w:eastAsia="Times New Roman" w:hAnsi="Helvetica LT Std" w:cs="Times New Roman"/>
          <w:bCs/>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697F3C">
        <w:rPr>
          <w:rFonts w:ascii="Helvetica LT Std" w:eastAsia="Times New Roman" w:hAnsi="Helvetica LT Std" w:cs="Times New Roman"/>
          <w:bCs/>
          <w:spacing w:val="-3"/>
          <w:lang w:val="gl-ES" w:eastAsia="es-ES"/>
        </w:rPr>
        <w:t>concedente</w:t>
      </w:r>
      <w:proofErr w:type="spellEnd"/>
      <w:r w:rsidRPr="00697F3C">
        <w:rPr>
          <w:rFonts w:ascii="Helvetica LT Std" w:eastAsia="Times New Roman" w:hAnsi="Helvetica LT Std" w:cs="Times New Roman"/>
          <w:bCs/>
          <w:spacing w:val="-3"/>
          <w:lang w:val="gl-ES" w:eastAsia="es-ES"/>
        </w:rPr>
        <w:t xml:space="preserve"> (artigo </w:t>
      </w:r>
      <w:proofErr w:type="spellStart"/>
      <w:r w:rsidRPr="00697F3C">
        <w:rPr>
          <w:rFonts w:ascii="Helvetica LT Std" w:eastAsia="Times New Roman" w:hAnsi="Helvetica LT Std" w:cs="Times New Roman"/>
          <w:bCs/>
          <w:spacing w:val="-3"/>
          <w:lang w:val="gl-ES" w:eastAsia="es-ES"/>
        </w:rPr>
        <w:t>6.1.c</w:t>
      </w:r>
      <w:proofErr w:type="spellEnd"/>
      <w:r w:rsidRPr="00697F3C">
        <w:rPr>
          <w:rFonts w:ascii="Helvetica LT Std" w:eastAsia="Times New Roman" w:hAnsi="Helvetica LT Std" w:cs="Times New Roman"/>
          <w:bCs/>
          <w:spacing w:val="-3"/>
          <w:lang w:val="gl-ES" w:eastAsia="es-ES"/>
        </w:rPr>
        <w:t xml:space="preserve">) do </w:t>
      </w:r>
      <w:proofErr w:type="spellStart"/>
      <w:r w:rsidRPr="00697F3C">
        <w:rPr>
          <w:rFonts w:ascii="Helvetica LT Std" w:eastAsia="Times New Roman" w:hAnsi="Helvetica LT Std" w:cs="Times New Roman"/>
          <w:bCs/>
          <w:spacing w:val="-3"/>
          <w:lang w:val="gl-ES" w:eastAsia="es-ES"/>
        </w:rPr>
        <w:t>RGPD</w:t>
      </w:r>
      <w:proofErr w:type="spellEnd"/>
      <w:r w:rsidRPr="00697F3C">
        <w:rPr>
          <w:rFonts w:ascii="Helvetica LT Std" w:eastAsia="Times New Roman" w:hAnsi="Helvetica LT Std" w:cs="Times New Roman"/>
          <w:bCs/>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697F3C">
        <w:rPr>
          <w:rFonts w:ascii="Helvetica LT Std" w:eastAsia="Times New Roman" w:hAnsi="Helvetica LT Std" w:cs="Times New Roman"/>
          <w:lang w:val="gl-ES" w:eastAsia="es-ES"/>
        </w:rPr>
        <w:t xml:space="preserve"> da cultura</w:t>
      </w:r>
      <w:r w:rsidRPr="00697F3C">
        <w:rPr>
          <w:rFonts w:ascii="Helvetica LT Std" w:eastAsia="Times New Roman" w:hAnsi="Helvetica LT Std" w:cs="Times New Roman"/>
          <w:bCs/>
          <w:spacing w:val="-3"/>
          <w:lang w:val="gl-ES" w:eastAsia="es-ES"/>
        </w:rPr>
        <w:t xml:space="preserve">) perseguida con esta convocatoria (artigo </w:t>
      </w:r>
      <w:proofErr w:type="spellStart"/>
      <w:r w:rsidRPr="00697F3C">
        <w:rPr>
          <w:rFonts w:ascii="Helvetica LT Std" w:eastAsia="Times New Roman" w:hAnsi="Helvetica LT Std" w:cs="Times New Roman"/>
          <w:bCs/>
          <w:spacing w:val="-3"/>
          <w:lang w:val="gl-ES" w:eastAsia="es-ES"/>
        </w:rPr>
        <w:t>6.1.e</w:t>
      </w:r>
      <w:proofErr w:type="spellEnd"/>
      <w:r w:rsidRPr="00697F3C">
        <w:rPr>
          <w:rFonts w:ascii="Helvetica LT Std" w:eastAsia="Times New Roman" w:hAnsi="Helvetica LT Std" w:cs="Times New Roman"/>
          <w:bCs/>
          <w:spacing w:val="-3"/>
          <w:lang w:val="gl-ES" w:eastAsia="es-ES"/>
        </w:rPr>
        <w:t xml:space="preserve">) do </w:t>
      </w:r>
      <w:proofErr w:type="spellStart"/>
      <w:r w:rsidRPr="00697F3C">
        <w:rPr>
          <w:rFonts w:ascii="Helvetica LT Std" w:eastAsia="Times New Roman" w:hAnsi="Helvetica LT Std" w:cs="Times New Roman"/>
          <w:bCs/>
          <w:spacing w:val="-3"/>
          <w:lang w:val="gl-ES" w:eastAsia="es-ES"/>
        </w:rPr>
        <w:t>RGPD</w:t>
      </w:r>
      <w:proofErr w:type="spellEnd"/>
      <w:r w:rsidRPr="00697F3C">
        <w:rPr>
          <w:rFonts w:ascii="Helvetica LT Std" w:eastAsia="Times New Roman" w:hAnsi="Helvetica LT Std" w:cs="Times New Roman"/>
          <w:bCs/>
          <w:spacing w:val="-3"/>
          <w:lang w:val="gl-ES" w:eastAsia="es-ES"/>
        </w:rPr>
        <w:t xml:space="preserve">.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 Ao resto de solicitantes ou os seus representantes legais, cando así o reclamen, para a formulación de reclamacións ou interposición de recursos contra o acto de adxudicación.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697F3C">
        <w:rPr>
          <w:rFonts w:ascii="Helvetica LT Std" w:eastAsia="Times New Roman" w:hAnsi="Helvetica LT Std" w:cs="Times New Roman"/>
          <w:bCs/>
          <w:spacing w:val="-3"/>
          <w:lang w:val="gl-ES" w:eastAsia="es-ES"/>
        </w:rPr>
        <w:t>Pueblo</w:t>
      </w:r>
      <w:proofErr w:type="spellEnd"/>
      <w:r w:rsidRPr="00697F3C">
        <w:rPr>
          <w:rFonts w:ascii="Helvetica LT Std" w:eastAsia="Times New Roman" w:hAnsi="Helvetica LT Std" w:cs="Times New Roman"/>
          <w:bCs/>
          <w:spacing w:val="-3"/>
          <w:lang w:val="gl-ES" w:eastAsia="es-ES"/>
        </w:rPr>
        <w:t xml:space="preserve">, Tribunal de </w:t>
      </w:r>
      <w:proofErr w:type="spellStart"/>
      <w:r w:rsidRPr="00697F3C">
        <w:rPr>
          <w:rFonts w:ascii="Helvetica LT Std" w:eastAsia="Times New Roman" w:hAnsi="Helvetica LT Std" w:cs="Times New Roman"/>
          <w:bCs/>
          <w:spacing w:val="-3"/>
          <w:lang w:val="gl-ES" w:eastAsia="es-ES"/>
        </w:rPr>
        <w:t>Cuentas</w:t>
      </w:r>
      <w:proofErr w:type="spellEnd"/>
      <w:r w:rsidRPr="00697F3C">
        <w:rPr>
          <w:rFonts w:ascii="Helvetica LT Std" w:eastAsia="Times New Roman" w:hAnsi="Helvetica LT Std" w:cs="Times New Roman"/>
          <w:bCs/>
          <w:spacing w:val="-3"/>
          <w:lang w:val="gl-ES" w:eastAsia="es-ES"/>
        </w:rPr>
        <w:t xml:space="preserve"> e Consello de Contas, na medida en que sexa necesario para o exercicio das funcións destas autoridades públicas.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f) En ningún caso se transferirán os seus datos persoais a un terceiro país nin a unha organización internacional.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h) Os interesados poderán solicitar en todo momento da Presidencia da Deputación o acceso aos seus datos, así como a súa rectificación, de ser o caso.</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Poderá solicitarse a limitación do tratamento dos ditos datos, referida á súa publicación, unha vez transcorrido o prazo de catro anos previsto nestas bases.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Poderá formularse igualmente a oposición ao tratamento dos datos, motivada pola situación particular do interesado, nos termos previstos no artigo 21 do </w:t>
      </w:r>
      <w:proofErr w:type="spellStart"/>
      <w:r w:rsidRPr="00697F3C">
        <w:rPr>
          <w:rFonts w:ascii="Helvetica LT Std" w:eastAsia="Times New Roman" w:hAnsi="Helvetica LT Std" w:cs="Times New Roman"/>
          <w:bCs/>
          <w:spacing w:val="-3"/>
          <w:lang w:val="gl-ES" w:eastAsia="es-ES"/>
        </w:rPr>
        <w:t>RGPD</w:t>
      </w:r>
      <w:proofErr w:type="spellEnd"/>
      <w:r w:rsidRPr="00697F3C">
        <w:rPr>
          <w:rFonts w:ascii="Helvetica LT Std" w:eastAsia="Times New Roman" w:hAnsi="Helvetica LT Std" w:cs="Times New Roman"/>
          <w:bCs/>
          <w:spacing w:val="-3"/>
          <w:lang w:val="gl-ES" w:eastAsia="es-ES"/>
        </w:rPr>
        <w:t xml:space="preserve">.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7" w:history="1">
        <w:r w:rsidRPr="00697F3C">
          <w:rPr>
            <w:rStyle w:val="Hipervnculo"/>
            <w:rFonts w:ascii="Helvetica LT Std" w:eastAsia="Times New Roman" w:hAnsi="Helvetica LT Std" w:cs="Times New Roman"/>
            <w:bCs/>
            <w:color w:val="auto"/>
            <w:spacing w:val="-3"/>
            <w:lang w:val="gl-ES" w:eastAsia="es-ES"/>
          </w:rPr>
          <w:t>gabinete.presidencia@depourense.es</w:t>
        </w:r>
      </w:hyperlink>
      <w:r w:rsidRPr="00697F3C">
        <w:rPr>
          <w:rFonts w:ascii="Helvetica LT Std" w:eastAsia="Times New Roman" w:hAnsi="Helvetica LT Std" w:cs="Times New Roman"/>
          <w:bCs/>
          <w:spacing w:val="-3"/>
          <w:lang w:val="gl-ES" w:eastAsia="es-ES"/>
        </w:rPr>
        <w:t xml:space="preserve">, así como no correo do </w:t>
      </w:r>
      <w:proofErr w:type="spellStart"/>
      <w:r w:rsidRPr="00697F3C">
        <w:rPr>
          <w:rFonts w:ascii="Helvetica LT Std" w:eastAsia="Times New Roman" w:hAnsi="Helvetica LT Std" w:cs="Times New Roman"/>
          <w:bCs/>
          <w:spacing w:val="-3"/>
          <w:lang w:val="gl-ES" w:eastAsia="es-ES"/>
        </w:rPr>
        <w:t>DPD</w:t>
      </w:r>
      <w:proofErr w:type="spellEnd"/>
      <w:r w:rsidRPr="00697F3C">
        <w:rPr>
          <w:rFonts w:ascii="Helvetica LT Std" w:eastAsia="Times New Roman" w:hAnsi="Helvetica LT Std" w:cs="Times New Roman"/>
          <w:bCs/>
          <w:spacing w:val="-3"/>
          <w:lang w:val="gl-ES" w:eastAsia="es-ES"/>
        </w:rPr>
        <w:t>: dpd@depourense.es</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De conformidade co disposto no artigo 20.3 do </w:t>
      </w:r>
      <w:proofErr w:type="spellStart"/>
      <w:r w:rsidRPr="00697F3C">
        <w:rPr>
          <w:rFonts w:ascii="Helvetica LT Std" w:eastAsia="Times New Roman" w:hAnsi="Helvetica LT Std" w:cs="Times New Roman"/>
          <w:bCs/>
          <w:spacing w:val="-3"/>
          <w:lang w:val="gl-ES" w:eastAsia="es-ES"/>
        </w:rPr>
        <w:t>RGPD</w:t>
      </w:r>
      <w:proofErr w:type="spellEnd"/>
      <w:r w:rsidRPr="00697F3C">
        <w:rPr>
          <w:rFonts w:ascii="Helvetica LT Std" w:eastAsia="Times New Roman" w:hAnsi="Helvetica LT Std" w:cs="Times New Roman"/>
          <w:bCs/>
          <w:spacing w:val="-3"/>
          <w:lang w:val="gl-ES" w:eastAsia="es-ES"/>
        </w:rPr>
        <w:t xml:space="preserve">,  non será de aplicación o dereito á </w:t>
      </w:r>
      <w:proofErr w:type="spellStart"/>
      <w:r w:rsidRPr="00697F3C">
        <w:rPr>
          <w:rFonts w:ascii="Helvetica LT Std" w:eastAsia="Times New Roman" w:hAnsi="Helvetica LT Std" w:cs="Times New Roman"/>
          <w:bCs/>
          <w:spacing w:val="-3"/>
          <w:lang w:val="gl-ES" w:eastAsia="es-ES"/>
        </w:rPr>
        <w:t>portabilidade</w:t>
      </w:r>
      <w:proofErr w:type="spellEnd"/>
      <w:r w:rsidRPr="00697F3C">
        <w:rPr>
          <w:rFonts w:ascii="Helvetica LT Std" w:eastAsia="Times New Roman" w:hAnsi="Helvetica LT Std" w:cs="Times New Roman"/>
          <w:bCs/>
          <w:spacing w:val="-3"/>
          <w:lang w:val="gl-ES" w:eastAsia="es-ES"/>
        </w:rPr>
        <w:t xml:space="preserve"> dos datos subministrados á Deputación Provincial neste procedemento.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i) En todo caso, os interesados poderán formular as reclamacións que consideren oportunas en relación  co tratamento dos seus datos persoais ante a Axencia Española de Protección de Datos.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j) A falla de subministración á Deputación Provincial dos datos persoais requiridos, ao constituír un requisito legal para a selección dos beneficiarios, dará lugar á exclusión dos interesados do procedemento. </w:t>
      </w:r>
    </w:p>
    <w:p w:rsidR="00A26B3B" w:rsidRPr="00697F3C" w:rsidRDefault="00A26B3B" w:rsidP="00A26B3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697F3C">
        <w:rPr>
          <w:rFonts w:ascii="Helvetica LT Std" w:eastAsia="Times New Roman" w:hAnsi="Helvetica LT Std" w:cs="Times New Roman"/>
          <w:bCs/>
          <w:spacing w:val="-3"/>
          <w:lang w:val="gl-ES" w:eastAsia="es-ES"/>
        </w:rPr>
        <w:t xml:space="preserve">k) En ningún caso se procederá á adopción de decisións automatizadas nin á elaboración de perfís persoais cos datos subministrados, que non serán obxecto de tratamentos diferentes aos expresamente previstos nesta cláusula. </w:t>
      </w:r>
    </w:p>
    <w:p w:rsidR="00A26B3B" w:rsidRPr="00697F3C" w:rsidRDefault="00A26B3B" w:rsidP="00A26B3B">
      <w:pPr>
        <w:spacing w:after="0" w:line="276" w:lineRule="auto"/>
        <w:contextualSpacing/>
        <w:jc w:val="both"/>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 xml:space="preserve">Novena.- Procedemento de alta dos beneficiarios directos: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 xml:space="preserve">A medida que se vaian producindo as solicitudes, o Negociado de Subvencións Nominativas procederá a examinar a documentación presentada para o que se poderá conceder un prazo de ata dez días hábiles para a emenda de deficiencias materiais na documentación  presentada e o seu axuste aos requisitos establecidos na convocatoria. Semanalmente, o Negociado de Subvencións Nominativas remitiralle á deputada – delegada  de Facenda proposta de inclusión dos solicitantes como posibles beneficiarios das subvencións para o fomento das actividades escénicas e musicais. Unha vez acordada a súa inclusión pola deputada – delegada, os promotores poderán solicitar a realización de actuacións por parte dos artistas ou grupos artísticos seleccionados.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A deputada – delegada de Facenda denegará a solicitude de inclusión nos supostos en que da documentación presentada se deduza que o solicitante incumpre os requisitos establecidos na base 5ª, así como naqueles casos en que se estime, razoadamente, que os requirimentos esixidos polos solicitantes para o desenvolvemento das actuacións exceden do habitual no tipo de espectáculo ou actividade de que se trate.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bCs/>
          <w:lang w:val="gl-ES" w:eastAsia="es-ES"/>
        </w:rPr>
        <w:t xml:space="preserve">As resolucións de inclusión notificaránselles aos interesados e serán obxecto de publicación no Boletín Oficial da Provincia. Ademais, a lista completa e actualizada dos posibles beneficiarios publicarase na páxina </w:t>
      </w:r>
      <w:proofErr w:type="spellStart"/>
      <w:r w:rsidRPr="00697F3C">
        <w:rPr>
          <w:rFonts w:ascii="Helvetica LT Std" w:eastAsia="Times New Roman" w:hAnsi="Helvetica LT Std" w:cs="Times New Roman"/>
          <w:bCs/>
          <w:lang w:val="gl-ES" w:eastAsia="es-ES"/>
        </w:rPr>
        <w:t>web</w:t>
      </w:r>
      <w:proofErr w:type="spellEnd"/>
      <w:r w:rsidRPr="00697F3C">
        <w:rPr>
          <w:rFonts w:ascii="Helvetica LT Std" w:eastAsia="Times New Roman" w:hAnsi="Helvetica LT Std" w:cs="Times New Roman"/>
          <w:bCs/>
          <w:lang w:val="gl-ES" w:eastAsia="es-ES"/>
        </w:rPr>
        <w:t xml:space="preserve"> da Deputación Provincial, e estará a disposición dos interesados no Negociado de Subvencións Nominativas, para a formulación das solicitudes de actuacións.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 xml:space="preserve">As resolucións de denegación notificaránselles aos interesados. </w:t>
      </w:r>
    </w:p>
    <w:p w:rsidR="00A26B3B" w:rsidRPr="00697F3C" w:rsidRDefault="00A26B3B" w:rsidP="00A26B3B">
      <w:pPr>
        <w:spacing w:after="0" w:line="276" w:lineRule="auto"/>
        <w:contextualSpacing/>
        <w:jc w:val="both"/>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bCs/>
          <w:u w:val="single"/>
          <w:lang w:val="gl-ES" w:eastAsia="es-ES"/>
        </w:rPr>
        <w:t>Décima.- Solicitude e autorización de actuacións: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lang w:val="gl-ES" w:eastAsia="es-ES"/>
        </w:rPr>
        <w:t xml:space="preserve">1. </w:t>
      </w:r>
      <w:r w:rsidRPr="00697F3C">
        <w:rPr>
          <w:rFonts w:ascii="Helvetica LT Std" w:eastAsia="Times New Roman" w:hAnsi="Helvetica LT Std" w:cs="Times New Roman"/>
          <w:bCs/>
          <w:lang w:val="gl-ES" w:eastAsia="es-ES"/>
        </w:rPr>
        <w:t xml:space="preserve">Á vista dos artistas e grupos artísticos seleccionados, os promotores interesados poderán formular por escrito solicitudes para a realización de actuacións. </w:t>
      </w:r>
    </w:p>
    <w:p w:rsidR="00A26B3B" w:rsidRPr="00697F3C" w:rsidRDefault="00A26B3B" w:rsidP="00A26B3B">
      <w:pPr>
        <w:spacing w:after="0" w:line="276" w:lineRule="auto"/>
        <w:contextualSpacing/>
        <w:jc w:val="both"/>
        <w:rPr>
          <w:rFonts w:ascii="Helvetica LT Std" w:eastAsia="Times New Roman" w:hAnsi="Helvetica LT Std" w:cs="Times New Roman"/>
          <w:b/>
          <w:bCs/>
          <w:color w:val="000000" w:themeColor="text1"/>
          <w:lang w:val="gl-ES" w:eastAsia="es-ES"/>
        </w:rPr>
      </w:pPr>
      <w:r w:rsidRPr="00697F3C">
        <w:rPr>
          <w:rFonts w:ascii="Helvetica LT Std" w:eastAsia="Times New Roman" w:hAnsi="Helvetica LT Std" w:cs="Times New Roman"/>
          <w:b/>
          <w:bCs/>
          <w:color w:val="000000" w:themeColor="text1"/>
          <w:lang w:val="gl-ES" w:eastAsia="es-ES"/>
        </w:rPr>
        <w:t>A partir da presente convocatoria, serán os promotores os encargados de poñerse en contacto cos actuantes e deberán presentar a correspondente aceptación da actuación na data e hora solicitada polo promotor,  ante esta Deputación Provincial.</w:t>
      </w:r>
    </w:p>
    <w:p w:rsidR="00A26B3B" w:rsidRPr="00697F3C" w:rsidRDefault="00A26B3B" w:rsidP="00A26B3B">
      <w:pPr>
        <w:spacing w:after="0" w:line="276" w:lineRule="auto"/>
        <w:contextualSpacing/>
        <w:jc w:val="both"/>
        <w:rPr>
          <w:rFonts w:ascii="Helvetica LT Std" w:eastAsia="Times New Roman" w:hAnsi="Helvetica LT Std" w:cs="Times New Roman"/>
          <w:bCs/>
          <w:color w:val="000000" w:themeColor="text1"/>
          <w:lang w:val="gl-ES" w:eastAsia="es-ES"/>
        </w:rPr>
      </w:pPr>
      <w:r w:rsidRPr="00697F3C">
        <w:rPr>
          <w:rFonts w:ascii="Helvetica LT Std" w:eastAsia="Times New Roman" w:hAnsi="Helvetica LT Std" w:cs="Times New Roman"/>
          <w:bCs/>
          <w:color w:val="000000" w:themeColor="text1"/>
          <w:lang w:val="gl-ES" w:eastAsia="es-ES"/>
        </w:rPr>
        <w:t xml:space="preserve">A estes efectos, e no caso de que estes así o consintan de forma expresa, publicaranse na páxina </w:t>
      </w:r>
      <w:proofErr w:type="spellStart"/>
      <w:r w:rsidRPr="00697F3C">
        <w:rPr>
          <w:rFonts w:ascii="Helvetica LT Std" w:eastAsia="Times New Roman" w:hAnsi="Helvetica LT Std" w:cs="Times New Roman"/>
          <w:bCs/>
          <w:color w:val="000000" w:themeColor="text1"/>
          <w:lang w:val="gl-ES" w:eastAsia="es-ES"/>
        </w:rPr>
        <w:t>web</w:t>
      </w:r>
      <w:proofErr w:type="spellEnd"/>
      <w:r w:rsidRPr="00697F3C">
        <w:rPr>
          <w:rFonts w:ascii="Helvetica LT Std" w:eastAsia="Times New Roman" w:hAnsi="Helvetica LT Std" w:cs="Times New Roman"/>
          <w:bCs/>
          <w:color w:val="000000" w:themeColor="text1"/>
          <w:lang w:val="gl-ES" w:eastAsia="es-ES"/>
        </w:rPr>
        <w:t xml:space="preserve"> da Deputación Provincial de Ourense, o listado dos actuantes dispoñibles cos seus datos de contacto.</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bCs/>
          <w:lang w:val="gl-ES" w:eastAsia="es-ES"/>
        </w:rPr>
        <w:t>As solicitudes formularanse como mínimo cun mes de antelación á data prevista para que teñan lugar as actuacións solicitadas, polo que, nos casos de actuacións que se realicen no mes de decembro de 2025, o prazo máximo de presentación de solicitudes será o 30 de novembro de 2025.</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bCs/>
          <w:lang w:val="gl-ES" w:eastAsia="es-ES"/>
        </w:rPr>
        <w:t xml:space="preserve">As solicitudes poderán presentarse en calquera dos lugares previstos na base sétima 1, de forma presencial ou telemática, segundo corresponda.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bCs/>
          <w:lang w:val="gl-ES" w:eastAsia="es-ES"/>
        </w:rPr>
        <w:t>As solicitudes deberán incluír a seguinte documentación:</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 xml:space="preserve">1º) Solicitude normalizada no modelo </w:t>
      </w:r>
      <w:r w:rsidRPr="00697F3C">
        <w:rPr>
          <w:rFonts w:ascii="Helvetica LT Std" w:eastAsia="Times New Roman" w:hAnsi="Helvetica LT Std" w:cs="Times New Roman"/>
          <w:bCs/>
          <w:color w:val="000000" w:themeColor="text1"/>
          <w:lang w:val="gl-ES" w:eastAsia="es-ES"/>
        </w:rPr>
        <w:t xml:space="preserve">anexo </w:t>
      </w:r>
      <w:proofErr w:type="spellStart"/>
      <w:r w:rsidRPr="00697F3C">
        <w:rPr>
          <w:rFonts w:ascii="Helvetica LT Std" w:eastAsia="Times New Roman" w:hAnsi="Helvetica LT Std" w:cs="Times New Roman"/>
          <w:bCs/>
          <w:color w:val="000000" w:themeColor="text1"/>
          <w:lang w:val="gl-ES" w:eastAsia="es-ES"/>
        </w:rPr>
        <w:t>IV</w:t>
      </w:r>
      <w:proofErr w:type="spellEnd"/>
      <w:r w:rsidRPr="00697F3C">
        <w:rPr>
          <w:rFonts w:ascii="Helvetica LT Std" w:eastAsia="Times New Roman" w:hAnsi="Helvetica LT Std" w:cs="Times New Roman"/>
          <w:bCs/>
          <w:color w:val="000000" w:themeColor="text1"/>
          <w:lang w:val="gl-ES" w:eastAsia="es-ES"/>
        </w:rPr>
        <w:t xml:space="preserve">, </w:t>
      </w:r>
      <w:r w:rsidRPr="00697F3C">
        <w:rPr>
          <w:rFonts w:ascii="Helvetica LT Std" w:eastAsia="Times New Roman" w:hAnsi="Helvetica LT Std" w:cs="Times New Roman"/>
          <w:bCs/>
          <w:lang w:val="gl-ES" w:eastAsia="es-ES"/>
        </w:rPr>
        <w:t xml:space="preserve">na que conste: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w:t>
      </w:r>
      <w:r w:rsidRPr="00697F3C">
        <w:rPr>
          <w:rFonts w:ascii="Helvetica LT Std" w:eastAsia="Times New Roman" w:hAnsi="Helvetica LT Std" w:cs="Times New Roman"/>
          <w:bCs/>
          <w:lang w:val="gl-ES" w:eastAsia="es-ES"/>
        </w:rPr>
        <w:t xml:space="preserve">Identificación do promotor.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lang w:val="gl-ES" w:eastAsia="es-ES"/>
        </w:rPr>
        <w:t>- I</w:t>
      </w:r>
      <w:r w:rsidRPr="00697F3C">
        <w:rPr>
          <w:rFonts w:ascii="Helvetica LT Std" w:eastAsia="Times New Roman" w:hAnsi="Helvetica LT Std" w:cs="Times New Roman"/>
          <w:bCs/>
          <w:lang w:val="gl-ES" w:eastAsia="es-ES"/>
        </w:rPr>
        <w:t>dentificación do artista ou grupo artístico cuxa actuación se solicita.</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 xml:space="preserve">- </w:t>
      </w:r>
      <w:r w:rsidRPr="00697F3C">
        <w:rPr>
          <w:rFonts w:ascii="Helvetica LT Std" w:eastAsia="Times New Roman" w:hAnsi="Helvetica LT Std" w:cs="Times New Roman"/>
          <w:lang w:val="gl-ES" w:eastAsia="es-ES"/>
        </w:rPr>
        <w:t xml:space="preserve"> </w:t>
      </w:r>
      <w:r w:rsidRPr="00697F3C">
        <w:rPr>
          <w:rFonts w:ascii="Helvetica LT Std" w:eastAsia="Times New Roman" w:hAnsi="Helvetica LT Std" w:cs="Times New Roman"/>
          <w:bCs/>
          <w:lang w:val="gl-ES" w:eastAsia="es-ES"/>
        </w:rPr>
        <w:t>Datas para as que se solicita a actuación ou actuacións.</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lang w:val="gl-ES" w:eastAsia="es-ES"/>
        </w:rPr>
        <w:t xml:space="preserve">- </w:t>
      </w:r>
      <w:r w:rsidRPr="00697F3C">
        <w:rPr>
          <w:rFonts w:ascii="Helvetica LT Std" w:eastAsia="Times New Roman" w:hAnsi="Helvetica LT Std" w:cs="Times New Roman"/>
          <w:bCs/>
          <w:lang w:val="gl-ES" w:eastAsia="es-ES"/>
        </w:rPr>
        <w:t xml:space="preserve">Compromiso expreso de asumir os gastos de transporte, aloxamento e manutención do artista ou grupo artístico, ou de realizar estas prestacións polos seus propios medios, nos termos previstos na base 10ª. </w:t>
      </w:r>
    </w:p>
    <w:p w:rsidR="00A26B3B" w:rsidRPr="00697F3C" w:rsidRDefault="00A26B3B" w:rsidP="00A26B3B">
      <w:pPr>
        <w:spacing w:after="0" w:line="276" w:lineRule="auto"/>
        <w:contextualSpacing/>
        <w:jc w:val="both"/>
        <w:rPr>
          <w:rFonts w:ascii="Helvetica LT Std" w:eastAsia="Times New Roman" w:hAnsi="Helvetica LT Std" w:cs="Times New Roman"/>
          <w:color w:val="FF0000"/>
          <w:lang w:val="gl-ES" w:eastAsia="es-ES"/>
        </w:rPr>
      </w:pPr>
      <w:r w:rsidRPr="00697F3C">
        <w:rPr>
          <w:rFonts w:ascii="Helvetica LT Std" w:eastAsia="Times New Roman" w:hAnsi="Helvetica LT Std" w:cs="Times New Roman"/>
          <w:bCs/>
          <w:lang w:val="gl-ES" w:eastAsia="es-ES"/>
        </w:rPr>
        <w:t xml:space="preserve">2º) </w:t>
      </w:r>
      <w:r w:rsidRPr="00697F3C">
        <w:rPr>
          <w:rFonts w:ascii="Helvetica LT Std" w:eastAsia="Times New Roman" w:hAnsi="Helvetica LT Std" w:cs="Times New Roman"/>
          <w:bCs/>
          <w:color w:val="000000" w:themeColor="text1"/>
          <w:lang w:val="gl-ES" w:eastAsia="es-ES"/>
        </w:rPr>
        <w:t>Aceptación da realización da actuación, segundo modelo anexo V.</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3º) Xustificante bancario de ter ingresado o importe correspondente ao 50% do custo total da actuación subvencionable na conta bancaria número </w:t>
      </w:r>
      <w:proofErr w:type="spellStart"/>
      <w:r w:rsidRPr="00697F3C">
        <w:rPr>
          <w:rFonts w:ascii="Helvetica LT Std" w:eastAsia="Times New Roman" w:hAnsi="Helvetica LT Std" w:cs="Times New Roman"/>
          <w:lang w:val="gl-ES" w:eastAsia="es-ES"/>
        </w:rPr>
        <w:t>ES34</w:t>
      </w:r>
      <w:proofErr w:type="spellEnd"/>
      <w:r w:rsidRPr="00697F3C">
        <w:rPr>
          <w:rFonts w:ascii="Helvetica LT Std" w:eastAsia="Times New Roman" w:hAnsi="Helvetica LT Std" w:cs="Times New Roman"/>
          <w:lang w:val="gl-ES" w:eastAsia="es-ES"/>
        </w:rPr>
        <w:t xml:space="preserve"> 2080 5251 4431 1138 6113. No recibo de ingreso na conta, deberá figurar como terceiro que ingresa, o promotor da actuación e no texto de ingreso (ou concepto), o nome do grupo do que solicita a actuación, de xeito claro e inequívoco.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4º) Poder de representación, no caso de que a solicitude se faga en nome e representación dunha persoa física ou xurídica.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De conformidade co establecido no artigo 28 da Lei 39/2015, do 1 de outubro, do procedemento administrativo común das administracións públicas, non será necesario que os solicitantes acheguen a seguinte documentación:</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DNI ou documento equivalente de acreditación da identidade do representante, así como do solicitante, cando este sexa unha persoa física.</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 </w:t>
      </w:r>
      <w:proofErr w:type="spellStart"/>
      <w:r w:rsidRPr="00697F3C">
        <w:rPr>
          <w:rFonts w:ascii="Helvetica LT Std" w:eastAsia="Times New Roman" w:hAnsi="Helvetica LT Std" w:cs="Times New Roman"/>
          <w:bCs/>
          <w:lang w:val="gl-ES" w:eastAsia="x-none"/>
        </w:rPr>
        <w:t>NIF</w:t>
      </w:r>
      <w:proofErr w:type="spellEnd"/>
      <w:r w:rsidRPr="00697F3C">
        <w:rPr>
          <w:rFonts w:ascii="Helvetica LT Std" w:eastAsia="Times New Roman" w:hAnsi="Helvetica LT Std" w:cs="Times New Roman"/>
          <w:bCs/>
          <w:lang w:val="gl-ES" w:eastAsia="x-none"/>
        </w:rPr>
        <w:t xml:space="preserve"> da persoa xurídica solicitante, de ser o caso.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A Deputación comprobará de oficio a información correspondente a estes documentos a través das plataformas de </w:t>
      </w:r>
      <w:proofErr w:type="spellStart"/>
      <w:r w:rsidRPr="00697F3C">
        <w:rPr>
          <w:rFonts w:ascii="Helvetica LT Std" w:eastAsia="Times New Roman" w:hAnsi="Helvetica LT Std" w:cs="Times New Roman"/>
          <w:bCs/>
          <w:lang w:val="gl-ES" w:eastAsia="x-none"/>
        </w:rPr>
        <w:t>intermediación</w:t>
      </w:r>
      <w:proofErr w:type="spellEnd"/>
      <w:r w:rsidRPr="00697F3C">
        <w:rPr>
          <w:rFonts w:ascii="Helvetica LT Std" w:eastAsia="Times New Roman" w:hAnsi="Helvetica LT Std" w:cs="Times New Roman"/>
          <w:bCs/>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A26B3B" w:rsidRPr="00697F3C" w:rsidRDefault="00A26B3B" w:rsidP="00A26B3B">
      <w:pPr>
        <w:spacing w:after="0" w:line="276" w:lineRule="auto"/>
        <w:ind w:firstLine="3"/>
        <w:contextualSpacing/>
        <w:jc w:val="both"/>
        <w:rPr>
          <w:rFonts w:ascii="Helvetica LT Std" w:eastAsia="Times New Roman" w:hAnsi="Helvetica LT Std" w:cs="Times New Roman"/>
          <w:bCs/>
          <w:lang w:val="gl-ES" w:eastAsia="x-none"/>
        </w:rPr>
      </w:pPr>
      <w:r w:rsidRPr="00697F3C">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os documentos sinalados. A oposición a esta consulta poderá formularse mediante un escrito, que se unirá á solicitude.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x-none"/>
        </w:rPr>
        <w:t xml:space="preserve">Igualmente, no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697F3C">
        <w:rPr>
          <w:rFonts w:ascii="Helvetica LT Std" w:eastAsia="Times New Roman" w:hAnsi="Helvetica LT Std" w:cs="Times New Roman"/>
          <w:lang w:val="gl-ES" w:eastAsia="es-ES"/>
        </w:rPr>
        <w:t xml:space="preserv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Serán de aplicación a estas solicitudes as regras establecidas na base sétima para a presentación en papel ou telemática das solicitudes (referidas á documentación e anexos a que se refire esta base), así como a inexistencia de obriga de presentación de documentación orixinal.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2. </w:t>
      </w:r>
      <w:r w:rsidRPr="00697F3C">
        <w:rPr>
          <w:rFonts w:ascii="Helvetica LT Std" w:eastAsia="Times New Roman" w:hAnsi="Helvetica LT Std" w:cs="Times New Roman"/>
          <w:bCs/>
          <w:lang w:val="gl-ES" w:eastAsia="es-ES"/>
        </w:rPr>
        <w:t xml:space="preserve">As solicitudes serán resoltas pola deputada – delegada de Facenda, Economía e Recursos Humanos que autorizará a realización do gasto correspondente á subvención de cada actuación.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No suposto de concorrencia de varias solicitudes para a realización dunha actuación polo mesmo artista ou grupo artístico nunha mesma data ou cunha diferenza de menos de 14 horas entre actuacións en datas sucesivas, resolverase por estrita orde cronolóxica de solicitudes, concedéndolle a actuación á entidade que formulase antes a súa solicitude, podendo ofrecerlle ao solicitante posterior a actuación doutro artista ou grupo artístico de características similares á solicitada. Neste último suposto e no caso de rexeitamento, perderá o dereito a calquera outra actuación para a data solicitada.</w:t>
      </w:r>
    </w:p>
    <w:p w:rsidR="00A26B3B" w:rsidRPr="00697F3C" w:rsidRDefault="00A26B3B" w:rsidP="00A26B3B">
      <w:pPr>
        <w:spacing w:after="0" w:line="276" w:lineRule="auto"/>
        <w:contextualSpacing/>
        <w:jc w:val="both"/>
        <w:rPr>
          <w:rFonts w:ascii="Helvetica LT Std" w:eastAsia="Times New Roman" w:hAnsi="Helvetica LT Std" w:cs="Times New Roman"/>
          <w:b/>
          <w:bCs/>
          <w:u w:val="single"/>
          <w:lang w:val="gl-ES" w:eastAsia="es-ES"/>
        </w:rPr>
      </w:pPr>
      <w:r w:rsidRPr="00697F3C">
        <w:rPr>
          <w:rFonts w:ascii="Helvetica LT Std" w:eastAsia="Times New Roman" w:hAnsi="Helvetica LT Std" w:cs="Times New Roman"/>
          <w:b/>
          <w:bCs/>
          <w:u w:val="single"/>
          <w:lang w:val="gl-ES" w:eastAsia="es-ES"/>
        </w:rPr>
        <w:t>Undécima.- Obrigas dos promotores das actuacións subvencionadas.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Os promotores das actuacións subvencionadas terán a condición de beneficiarios indirectos, e asumirán todas as obrigas legais que deriven da dita condición e do disposto nestas bases.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En particular, os promotores deben asumir as seguintes obrigas:  </w:t>
      </w:r>
    </w:p>
    <w:p w:rsidR="00A26B3B" w:rsidRPr="00697F3C" w:rsidRDefault="00A26B3B" w:rsidP="00A26B3B">
      <w:pPr>
        <w:spacing w:after="0" w:line="276" w:lineRule="auto"/>
        <w:contextualSpacing/>
        <w:jc w:val="both"/>
        <w:rPr>
          <w:rFonts w:ascii="Helvetica LT Std" w:eastAsia="Times New Roman" w:hAnsi="Helvetica LT Std" w:cs="Times New Roman"/>
          <w:color w:val="000000" w:themeColor="text1"/>
          <w:lang w:val="gl-ES" w:eastAsia="es-ES"/>
        </w:rPr>
      </w:pPr>
      <w:r w:rsidRPr="00697F3C">
        <w:rPr>
          <w:rFonts w:ascii="Helvetica LT Std" w:eastAsia="Times New Roman" w:hAnsi="Helvetica LT Std" w:cs="Times New Roman"/>
          <w:color w:val="000000" w:themeColor="text1"/>
          <w:lang w:val="gl-ES" w:eastAsia="es-ES"/>
        </w:rPr>
        <w:t>- Presentación da aceptación da actuación polo beneficiario directo (actuante), no día e hora solicitada polo  promotor. Para esta aceptación, deberase utilizar o modelo anexo V.</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O aboamento previo, no momento da solicitude, do 50% do importe total da actuación solicitada, sendo requisito indispensable para continuar coa tramitación da concesión da subvención.</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No caso de que a actuación solicitada sexa denegada, o importe aboado seralle reintegrado ao solicitante na conta corrente que indique para o efecto.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Gasto de transporte dos intérpretes. </w:t>
      </w:r>
      <w:r w:rsidRPr="00697F3C">
        <w:rPr>
          <w:rFonts w:ascii="Helvetica LT Std" w:eastAsia="Times New Roman" w:hAnsi="Helvetica LT Std" w:cs="Times New Roman"/>
          <w:bCs/>
          <w:lang w:val="gl-ES" w:eastAsia="es-ES"/>
        </w:rPr>
        <w:t>A prestación de transporte farase efectiva do seguinte xeito: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a) No caso de que os intérpretes se despracen utilizando medios de transporte público, mediante o aboamento polo promotor do importe dos correspondentes billetes.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 xml:space="preserve">b) No caso de que os intérpretes se despracen utilizando medios propios, aboarase o importe por quilómetro establecido para os desprazamentos de funcionarios públicos, así como os gastos de aparcadoiro. No caso de ter que utilizarse varios vehículos debido ao número de compoñentes do grupo, así como para o transporte dos instrumentos, vestiario ou elementos escénicos, aboarase o importe correspondente a cada vehículo utilizado. No caso de que se utilicen vehículos con capacidade para máis de sete persoas, incrementarase o importe da indemnización nun 20 % por cada praza de pasaxeiro adicional.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Gastos de aloxamento: considerarase que a prestación de aloxamento é esixible nos casos en que as actuacións teñan lugar en horario nocturno e esixan un desprazamento dos beneficiarios superior a 150 km. Procederá esta prestación, igualmente, nos supostos en que non sexa posible realizar o transporte de volta ao remate da actuación. </w:t>
      </w:r>
      <w:r w:rsidRPr="00697F3C">
        <w:rPr>
          <w:rFonts w:ascii="Helvetica LT Std" w:eastAsia="Times New Roman" w:hAnsi="Helvetica LT Std" w:cs="Times New Roman"/>
          <w:bCs/>
          <w:lang w:val="gl-ES" w:eastAsia="es-ES"/>
        </w:rPr>
        <w:t>O promotor poderá cumprir esta obriga concertando directamente cun terceiro a prestación, ou ben aboándolles aos beneficiarios os gastos correspondentes, tras a previa presentación das facturas xustificativas. O emprego dunha ou doutra modalidade é facultade discrecional do promotor.</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A prestación de manutención comprenderá o dereito a unha comida, así como ao almorzo, no caso de aloxamento. </w:t>
      </w:r>
      <w:r w:rsidRPr="00697F3C">
        <w:rPr>
          <w:rFonts w:ascii="Helvetica LT Std" w:eastAsia="Times New Roman" w:hAnsi="Helvetica LT Std" w:cs="Times New Roman"/>
          <w:bCs/>
          <w:lang w:val="gl-ES" w:eastAsia="es-ES"/>
        </w:rPr>
        <w:t>O promotor poderá cumprir esta obriga concertando directamente cun terceiro a prestación, ou ben aboándolles aos beneficiarios os gastos correspondentes, tras a previa presentación das facturas xustificativas. O emprego dunha ou doutra modalidade é facultade discrecional do promotor.</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Posta a disposición dos intérpretes das instalacións adecuadas, cos seus equipos de luz e son, nos casos nos que proceda, debendo, en xeral, desenvolverse as actuacións nun marco axeitado para realizar o seu cometido coa necesaria dignidade, sempre de acordo cos requirimentos mínimos establecidos polos beneficiarios nas súas solicitudes.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Será igualmente por conta do promotor a contratación dos seguros que cubran, en caso de sinistro, os danos e perdas causados aos artistas ou intérpretes ou ao público asistente.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 xml:space="preserve">En todo caso, os gastos esixibles ao promotor deben ser sempre gastos cuxa necesidade poida ser razoablemente motivada, non podendo exceder dos usos e prácticas habituais no sector dos espectáculos públicos. </w:t>
      </w:r>
      <w:r w:rsidRPr="00697F3C">
        <w:rPr>
          <w:rFonts w:ascii="Helvetica LT Std" w:eastAsia="Times New Roman" w:hAnsi="Helvetica LT Std" w:cs="Times New Roman"/>
          <w:lang w:val="gl-ES" w:eastAsia="es-ES"/>
        </w:rPr>
        <w:t xml:space="preserve">En caso de discrepancias entre o promotor e o beneficiario directo, será a Presidencia da Deputación a que resolva con carácter executivo, a petición de calquera das partes. En caso de que as partes non cheguen a un acordo, a Presidencia poderá </w:t>
      </w:r>
      <w:proofErr w:type="spellStart"/>
      <w:r w:rsidRPr="00697F3C">
        <w:rPr>
          <w:rFonts w:ascii="Helvetica LT Std" w:eastAsia="Times New Roman" w:hAnsi="Helvetica LT Std" w:cs="Times New Roman"/>
          <w:lang w:val="gl-ES" w:eastAsia="es-ES"/>
        </w:rPr>
        <w:t>motivadamente</w:t>
      </w:r>
      <w:proofErr w:type="spellEnd"/>
      <w:r w:rsidRPr="00697F3C">
        <w:rPr>
          <w:rFonts w:ascii="Helvetica LT Std" w:eastAsia="Times New Roman" w:hAnsi="Helvetica LT Std" w:cs="Times New Roman"/>
          <w:lang w:val="gl-ES" w:eastAsia="es-ES"/>
        </w:rPr>
        <w:t xml:space="preserve"> anular a actuación ou ordenar a súa realización, segundo proceda. Neste último caso, o beneficiario estará obrigado a realizar a actuación, e a non realización será considerada un incumprimento destas bases, cos efectos previstos na cláusula 12ª.  </w:t>
      </w:r>
    </w:p>
    <w:p w:rsidR="00A26B3B" w:rsidRPr="00697F3C" w:rsidRDefault="00697F3C" w:rsidP="00A26B3B">
      <w:pPr>
        <w:spacing w:after="0" w:line="276" w:lineRule="auto"/>
        <w:contextualSpacing/>
        <w:jc w:val="both"/>
        <w:rPr>
          <w:rFonts w:ascii="Helvetica LT Std" w:eastAsia="Times New Roman" w:hAnsi="Helvetica LT Std" w:cs="Times New Roman"/>
          <w:b/>
          <w:u w:val="single"/>
          <w:lang w:val="gl-ES" w:eastAsia="es-ES"/>
        </w:rPr>
      </w:pPr>
      <w:r>
        <w:rPr>
          <w:rFonts w:ascii="Helvetica LT Std" w:eastAsia="Times New Roman" w:hAnsi="Helvetica LT Std" w:cs="Times New Roman"/>
          <w:b/>
          <w:u w:val="single"/>
          <w:lang w:val="gl-ES" w:eastAsia="es-ES"/>
        </w:rPr>
        <w:t>Duodécima</w:t>
      </w:r>
      <w:r w:rsidR="00A26B3B" w:rsidRPr="00697F3C">
        <w:rPr>
          <w:rFonts w:ascii="Helvetica LT Std" w:eastAsia="Times New Roman" w:hAnsi="Helvetica LT Std" w:cs="Times New Roman"/>
          <w:b/>
          <w:u w:val="single"/>
          <w:lang w:val="gl-ES" w:eastAsia="es-ES"/>
        </w:rPr>
        <w:t xml:space="preserve">.- Xustificación e pago das subvencións: </w:t>
      </w:r>
    </w:p>
    <w:p w:rsidR="00A26B3B" w:rsidRPr="00697F3C" w:rsidRDefault="00697F3C" w:rsidP="00697F3C">
      <w:pPr>
        <w:spacing w:after="0" w:line="276" w:lineRule="auto"/>
        <w:contextualSpacing/>
        <w:jc w:val="both"/>
        <w:rPr>
          <w:rFonts w:ascii="Helvetica LT Std" w:eastAsia="Times New Roman" w:hAnsi="Helvetica LT Std" w:cs="Times New Roman"/>
          <w:bCs/>
          <w:lang w:val="gl-ES" w:eastAsia="es-ES"/>
        </w:rPr>
      </w:pPr>
      <w:r>
        <w:rPr>
          <w:rFonts w:ascii="Helvetica LT Std" w:eastAsia="Times New Roman" w:hAnsi="Helvetica LT Std" w:cs="Times New Roman"/>
          <w:lang w:val="gl-ES" w:eastAsia="es-ES"/>
        </w:rPr>
        <w:t xml:space="preserve">1. </w:t>
      </w:r>
      <w:r w:rsidR="00A26B3B" w:rsidRPr="00697F3C">
        <w:rPr>
          <w:rFonts w:ascii="Helvetica LT Std" w:eastAsia="Times New Roman" w:hAnsi="Helvetica LT Std" w:cs="Times New Roman"/>
          <w:lang w:val="gl-ES" w:eastAsia="es-ES"/>
        </w:rPr>
        <w:t>P</w:t>
      </w:r>
      <w:r w:rsidR="00A26B3B" w:rsidRPr="00697F3C">
        <w:rPr>
          <w:rFonts w:ascii="Helvetica LT Std" w:eastAsia="Times New Roman" w:hAnsi="Helvetica LT Std" w:cs="Times New Roman"/>
          <w:bCs/>
          <w:lang w:val="gl-ES" w:eastAsia="es-ES"/>
        </w:rPr>
        <w:t xml:space="preserve">ara o aboamento das subvencións é preciso que por parte do promotor, ou polo propio beneficiario directo, se presente, unha vez realizada a actuación, a seguinte documentación: </w:t>
      </w:r>
    </w:p>
    <w:p w:rsidR="00A26B3B" w:rsidRPr="00697F3C" w:rsidRDefault="00A26B3B" w:rsidP="00A26B3B">
      <w:pPr>
        <w:spacing w:after="0" w:line="276" w:lineRule="auto"/>
        <w:contextualSpacing/>
        <w:jc w:val="both"/>
        <w:rPr>
          <w:rFonts w:ascii="Helvetica LT Std" w:eastAsia="Times New Roman" w:hAnsi="Helvetica LT Std" w:cs="Times New Roman"/>
          <w:color w:val="000000" w:themeColor="text1"/>
          <w:lang w:val="gl-ES" w:eastAsia="es-ES"/>
        </w:rPr>
      </w:pPr>
      <w:r w:rsidRPr="00697F3C">
        <w:rPr>
          <w:rFonts w:ascii="Helvetica LT Std" w:eastAsia="Times New Roman" w:hAnsi="Helvetica LT Std" w:cs="Times New Roman"/>
          <w:lang w:val="gl-ES" w:eastAsia="es-ES"/>
        </w:rPr>
        <w:t xml:space="preserve">- </w:t>
      </w:r>
      <w:r w:rsidRPr="00697F3C">
        <w:rPr>
          <w:rFonts w:ascii="Helvetica LT Std" w:eastAsia="Times New Roman" w:hAnsi="Helvetica LT Std" w:cs="Times New Roman"/>
          <w:bCs/>
          <w:lang w:val="gl-ES" w:eastAsia="es-ES"/>
        </w:rPr>
        <w:t xml:space="preserve">Declaración da realización da actuación, expedida polo promotor, segundo o </w:t>
      </w:r>
      <w:r w:rsidRPr="00697F3C">
        <w:rPr>
          <w:rFonts w:ascii="Helvetica LT Std" w:eastAsia="Times New Roman" w:hAnsi="Helvetica LT Std" w:cs="Times New Roman"/>
          <w:bCs/>
          <w:color w:val="000000" w:themeColor="text1"/>
          <w:lang w:val="gl-ES" w:eastAsia="es-ES"/>
        </w:rPr>
        <w:t xml:space="preserve">anexo </w:t>
      </w:r>
      <w:proofErr w:type="spellStart"/>
      <w:r w:rsidRPr="00697F3C">
        <w:rPr>
          <w:rFonts w:ascii="Helvetica LT Std" w:eastAsia="Times New Roman" w:hAnsi="Helvetica LT Std" w:cs="Times New Roman"/>
          <w:bCs/>
          <w:color w:val="000000" w:themeColor="text1"/>
          <w:lang w:val="gl-ES" w:eastAsia="es-ES"/>
        </w:rPr>
        <w:t>VI</w:t>
      </w:r>
      <w:proofErr w:type="spellEnd"/>
      <w:r w:rsidRPr="00697F3C">
        <w:rPr>
          <w:rFonts w:ascii="Helvetica LT Std" w:eastAsia="Times New Roman" w:hAnsi="Helvetica LT Std" w:cs="Times New Roman"/>
          <w:bCs/>
          <w:color w:val="000000" w:themeColor="text1"/>
          <w:lang w:val="gl-ES" w:eastAsia="es-ES"/>
        </w:rPr>
        <w:t>.</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 Declaración responsable comprensiva do feito de non incorrer o beneficiario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697F3C">
        <w:rPr>
          <w:rFonts w:ascii="Helvetica LT Std" w:eastAsia="Times New Roman" w:hAnsi="Helvetica LT Std" w:cs="Times New Roman"/>
          <w:color w:val="000000" w:themeColor="text1"/>
          <w:lang w:val="gl-ES" w:eastAsia="es-ES"/>
        </w:rPr>
        <w:t xml:space="preserve">anexo </w:t>
      </w:r>
      <w:proofErr w:type="spellStart"/>
      <w:r w:rsidRPr="00697F3C">
        <w:rPr>
          <w:rFonts w:ascii="Helvetica LT Std" w:eastAsia="Times New Roman" w:hAnsi="Helvetica LT Std" w:cs="Times New Roman"/>
          <w:color w:val="000000" w:themeColor="text1"/>
          <w:lang w:val="gl-ES" w:eastAsia="es-ES"/>
        </w:rPr>
        <w:t>VII</w:t>
      </w:r>
      <w:proofErr w:type="spellEnd"/>
      <w:r w:rsidRPr="00697F3C">
        <w:rPr>
          <w:rFonts w:ascii="Helvetica LT Std" w:eastAsia="Times New Roman" w:hAnsi="Helvetica LT Std" w:cs="Times New Roman"/>
          <w:color w:val="000000" w:themeColor="text1"/>
          <w:lang w:val="gl-ES" w:eastAsia="es-ES"/>
        </w:rPr>
        <w:t xml:space="preserve"> </w:t>
      </w:r>
      <w:r w:rsidRPr="00697F3C">
        <w:rPr>
          <w:rFonts w:ascii="Helvetica LT Std" w:eastAsia="Times New Roman" w:hAnsi="Helvetica LT Std" w:cs="Times New Roman"/>
          <w:lang w:val="gl-ES" w:eastAsia="es-ES"/>
        </w:rPr>
        <w:t xml:space="preserve">destas bases.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2. Nos supostos de renuncia á actuación solicitada, sen causa xustificada, tanto sexa por parte do promotor ou do actuante, e tendo en conta a especialidade deste concurso, a dita renuncia deberá presentarse por escrito, ante a Deputación Provincial, cunha antelación mínima dunha semana, para poder comunicarllo á parte afectada.</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No caso de incumprimento, cando este lle cause prexuízo ao promotor ou ao actuante, a Deputación Provincial poderá impoñer a sanción correspondente conforme coa lexislación de subvencións aplicable.</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3. A xustificación deberá presentarse unha vez realizada a actuación e, como máximo, antes do 30 de novembro de 2025. Non obstante o anterior, para as actuacións que se realicen no mes de decembro de 2025 admitirase a presentación da xustificación ata o 15 de xaneiro de 2026. </w:t>
      </w:r>
    </w:p>
    <w:p w:rsidR="00A26B3B" w:rsidRPr="00697F3C" w:rsidRDefault="00A26B3B" w:rsidP="00A26B3B">
      <w:pPr>
        <w:spacing w:after="0"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lang w:val="gl-ES" w:eastAsia="es-ES"/>
        </w:rPr>
        <w:t>4. Tanto a xustificación como a renuncia</w:t>
      </w:r>
      <w:r w:rsidRPr="00697F3C">
        <w:rPr>
          <w:rFonts w:ascii="Helvetica LT Std" w:eastAsia="Times New Roman" w:hAnsi="Helvetica LT Std" w:cs="Times New Roman"/>
          <w:bCs/>
          <w:lang w:val="gl-ES" w:eastAsia="es-ES"/>
        </w:rPr>
        <w:t xml:space="preserve"> poderán presentarse en calquera dos lugares previstos na base </w:t>
      </w:r>
      <w:proofErr w:type="spellStart"/>
      <w:r w:rsidRPr="00697F3C">
        <w:rPr>
          <w:rFonts w:ascii="Helvetica LT Std" w:eastAsia="Times New Roman" w:hAnsi="Helvetica LT Std" w:cs="Times New Roman"/>
          <w:bCs/>
          <w:lang w:val="gl-ES" w:eastAsia="es-ES"/>
        </w:rPr>
        <w:t>sétima.1</w:t>
      </w:r>
      <w:proofErr w:type="spellEnd"/>
      <w:r w:rsidRPr="00697F3C">
        <w:rPr>
          <w:rFonts w:ascii="Helvetica LT Std" w:eastAsia="Times New Roman" w:hAnsi="Helvetica LT Std" w:cs="Times New Roman"/>
          <w:bCs/>
          <w:lang w:val="gl-ES" w:eastAsia="es-ES"/>
        </w:rPr>
        <w:t xml:space="preserve">, de forma presencial ou telemática, segundo corresponda. </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 xml:space="preserve">5. </w:t>
      </w:r>
      <w:r w:rsidRPr="00697F3C">
        <w:rPr>
          <w:rFonts w:ascii="Helvetica LT Std" w:eastAsia="Times New Roman" w:hAnsi="Helvetica LT Std" w:cs="Times New Roman"/>
          <w:bCs/>
          <w:lang w:val="gl-ES" w:eastAsia="es-ES"/>
        </w:rPr>
        <w:t>A Deputación Provincial poderá realizar de oficio as comprobacións que considere oportunas para verificar a realidade das actuacións. En caso de incumprimento da obriga de colocación do cartel, establecida na base 2ª 3. e), a Deputación Provincial aplicará unha corrección financeira de ata un 20% do importe da subvención, tras o trámite previo do correspondente expediente con audiencia ao interesado.</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bCs/>
          <w:lang w:val="gl-ES" w:eastAsia="es-ES"/>
        </w:rPr>
        <w:t xml:space="preserve">O acto administrativo polo que se declare xustificada ou non xustificada a subvención notificaráselle ao interesado. O prazo de pago, no caso de subvencións xustificadas, será de trinta días naturais contados a partir do día seguinte a aquel no que se dite o devandito acto. </w:t>
      </w:r>
    </w:p>
    <w:p w:rsidR="00A26B3B" w:rsidRPr="00697F3C" w:rsidRDefault="00A26B3B" w:rsidP="00A26B3B">
      <w:pPr>
        <w:spacing w:after="0" w:line="276" w:lineRule="auto"/>
        <w:contextualSpacing/>
        <w:jc w:val="both"/>
        <w:rPr>
          <w:rFonts w:ascii="Helvetica LT Std" w:eastAsia="Times New Roman" w:hAnsi="Helvetica LT Std" w:cs="Times New Roman"/>
          <w:b/>
          <w:u w:val="single"/>
          <w:lang w:val="gl-ES" w:eastAsia="es-ES"/>
        </w:rPr>
      </w:pPr>
      <w:r w:rsidRPr="00697F3C">
        <w:rPr>
          <w:rFonts w:ascii="Helvetica LT Std" w:eastAsia="Times New Roman" w:hAnsi="Helvetica LT Std" w:cs="Times New Roman"/>
          <w:b/>
          <w:u w:val="single"/>
          <w:lang w:val="gl-ES" w:eastAsia="es-ES"/>
        </w:rPr>
        <w:t>Décimo terceira.- Incumprimento dos beneficiarios:</w:t>
      </w:r>
    </w:p>
    <w:p w:rsidR="00A26B3B" w:rsidRPr="00697F3C" w:rsidRDefault="00A26B3B" w:rsidP="00A26B3B">
      <w:pPr>
        <w:spacing w:after="0" w:line="276" w:lineRule="auto"/>
        <w:contextualSpacing/>
        <w:jc w:val="both"/>
        <w:rPr>
          <w:rFonts w:ascii="Helvetica LT Std" w:eastAsia="Times New Roman" w:hAnsi="Helvetica LT Std" w:cs="Times New Roman"/>
          <w:lang w:val="gl-ES" w:eastAsia="es-ES"/>
        </w:rPr>
      </w:pPr>
      <w:r w:rsidRPr="00697F3C">
        <w:rPr>
          <w:rFonts w:ascii="Helvetica LT Std" w:eastAsia="Times New Roman" w:hAnsi="Helvetica LT Std" w:cs="Times New Roman"/>
          <w:lang w:val="gl-ES" w:eastAsia="es-ES"/>
        </w:rPr>
        <w:t>En caso de incumprimento dos beneficiarios, a deputada – delegada  de Facenda procederá, tras a audiencia previa do interesado, á declaración da perda do seu dereito á subvención correspondente, sen prexuízo da liquidación das subvencións pendentes de aboamento polas actuacións anteriores á resolución. Sen prexuízo desta declaración, a Deputación procederá a incoar o oportuno expediente sancionador, conforme co disposto na Lei xeral de subvencións.  Advírtese que, en casos especialmente graves de incumprimento, a Deputación poderá declarar a perda do dereito a percibir subvencións da Deputación Provincial por un prazo de ata cinco anos, o que se determinará no propio acto que acorde a resolución.</w:t>
      </w:r>
    </w:p>
    <w:p w:rsidR="00A26B3B" w:rsidRPr="00697F3C" w:rsidRDefault="00A26B3B" w:rsidP="00A26B3B">
      <w:pPr>
        <w:spacing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b/>
          <w:bCs/>
          <w:u w:val="single"/>
          <w:lang w:val="gl-ES" w:eastAsia="es-ES"/>
        </w:rPr>
        <w:t>Décimo cuarta.-  Normativa aplicable:</w:t>
      </w:r>
      <w:r w:rsidRPr="00697F3C">
        <w:rPr>
          <w:rFonts w:ascii="Helvetica LT Std" w:eastAsia="Times New Roman" w:hAnsi="Helvetica LT Std" w:cs="Times New Roman"/>
          <w:bCs/>
          <w:lang w:val="gl-ES" w:eastAsia="es-ES"/>
        </w:rPr>
        <w:t xml:space="preserve"> </w:t>
      </w:r>
    </w:p>
    <w:p w:rsidR="00205287" w:rsidRPr="00697F3C" w:rsidRDefault="00A26B3B" w:rsidP="00A26B3B">
      <w:pPr>
        <w:spacing w:line="276" w:lineRule="auto"/>
        <w:contextualSpacing/>
        <w:jc w:val="both"/>
        <w:rPr>
          <w:rFonts w:ascii="Helvetica LT Std" w:eastAsia="Times New Roman" w:hAnsi="Helvetica LT Std" w:cs="Times New Roman"/>
          <w:bCs/>
          <w:lang w:val="gl-ES" w:eastAsia="es-ES"/>
        </w:rPr>
      </w:pPr>
      <w:r w:rsidRPr="00697F3C">
        <w:rPr>
          <w:rFonts w:ascii="Helvetica LT Std" w:eastAsia="Times New Roman" w:hAnsi="Helvetica LT Std" w:cs="Times New Roman"/>
          <w:bCs/>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de réxime xurídico do sector público e procedemento administrativo común.</w:t>
      </w:r>
    </w:p>
    <w:p w:rsidR="00A26B3B" w:rsidRPr="00697F3C" w:rsidRDefault="00A26B3B" w:rsidP="00A26B3B">
      <w:pPr>
        <w:spacing w:line="276" w:lineRule="auto"/>
        <w:contextualSpacing/>
        <w:jc w:val="both"/>
        <w:rPr>
          <w:rFonts w:ascii="Helvetica LT Std" w:hAnsi="Helvetica LT Std" w:cs="Times New Roman"/>
          <w:lang w:val="gl-ES"/>
        </w:rPr>
      </w:pPr>
    </w:p>
    <w:p w:rsidR="00212C9A" w:rsidRPr="00697F3C" w:rsidRDefault="00212C9A"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Contra este acordo pódese interpor, </w:t>
      </w:r>
      <w:proofErr w:type="spellStart"/>
      <w:r w:rsidRPr="00697F3C">
        <w:rPr>
          <w:rFonts w:ascii="Helvetica LT Std" w:hAnsi="Helvetica LT Std" w:cs="Times New Roman"/>
          <w:lang w:val="gl-ES"/>
        </w:rPr>
        <w:t>potestativamente</w:t>
      </w:r>
      <w:proofErr w:type="spellEnd"/>
      <w:r w:rsidRPr="00697F3C">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w:t>
      </w:r>
      <w:proofErr w:type="spellStart"/>
      <w:r w:rsidRPr="00697F3C">
        <w:rPr>
          <w:rFonts w:ascii="Helvetica LT Std" w:hAnsi="Helvetica LT Std" w:cs="Times New Roman"/>
          <w:lang w:val="gl-ES"/>
        </w:rPr>
        <w:t>BOP</w:t>
      </w:r>
      <w:proofErr w:type="spellEnd"/>
      <w:r w:rsidRPr="00697F3C">
        <w:rPr>
          <w:rFonts w:ascii="Helvetica LT Std" w:hAnsi="Helvetica LT Std" w:cs="Times New Roman"/>
          <w:lang w:val="gl-ES"/>
        </w:rPr>
        <w:t>.</w:t>
      </w:r>
    </w:p>
    <w:sectPr w:rsidR="00212C9A" w:rsidRPr="00697F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2634"/>
    <w:rsid w:val="000F6099"/>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A30E2"/>
    <w:rsid w:val="002A4B24"/>
    <w:rsid w:val="002D791B"/>
    <w:rsid w:val="002E4175"/>
    <w:rsid w:val="002F281A"/>
    <w:rsid w:val="002F459A"/>
    <w:rsid w:val="002F65C3"/>
    <w:rsid w:val="00306070"/>
    <w:rsid w:val="00310FB5"/>
    <w:rsid w:val="00316240"/>
    <w:rsid w:val="00334BDA"/>
    <w:rsid w:val="00351A9E"/>
    <w:rsid w:val="0035247D"/>
    <w:rsid w:val="0036616F"/>
    <w:rsid w:val="00373F97"/>
    <w:rsid w:val="00375CBA"/>
    <w:rsid w:val="003934CD"/>
    <w:rsid w:val="003939C5"/>
    <w:rsid w:val="003A07E2"/>
    <w:rsid w:val="003A23DB"/>
    <w:rsid w:val="003C217C"/>
    <w:rsid w:val="003F5128"/>
    <w:rsid w:val="00413957"/>
    <w:rsid w:val="004158BD"/>
    <w:rsid w:val="00420D2C"/>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771E"/>
    <w:rsid w:val="005B55CF"/>
    <w:rsid w:val="005C1A13"/>
    <w:rsid w:val="005C53AB"/>
    <w:rsid w:val="005D5840"/>
    <w:rsid w:val="005F0417"/>
    <w:rsid w:val="00600486"/>
    <w:rsid w:val="00600670"/>
    <w:rsid w:val="0060668A"/>
    <w:rsid w:val="0065401F"/>
    <w:rsid w:val="006625E7"/>
    <w:rsid w:val="00663467"/>
    <w:rsid w:val="00697F3C"/>
    <w:rsid w:val="006A7200"/>
    <w:rsid w:val="006B3D8A"/>
    <w:rsid w:val="00712937"/>
    <w:rsid w:val="0071394A"/>
    <w:rsid w:val="00746496"/>
    <w:rsid w:val="007D0BBF"/>
    <w:rsid w:val="007E649F"/>
    <w:rsid w:val="007F0E62"/>
    <w:rsid w:val="0083154C"/>
    <w:rsid w:val="00835E58"/>
    <w:rsid w:val="008611EA"/>
    <w:rsid w:val="0086768C"/>
    <w:rsid w:val="00877B07"/>
    <w:rsid w:val="00885336"/>
    <w:rsid w:val="008957E2"/>
    <w:rsid w:val="00896BB1"/>
    <w:rsid w:val="008A2716"/>
    <w:rsid w:val="008A4E00"/>
    <w:rsid w:val="008B0EE7"/>
    <w:rsid w:val="008B17DA"/>
    <w:rsid w:val="008C063B"/>
    <w:rsid w:val="008D1D16"/>
    <w:rsid w:val="008D6D95"/>
    <w:rsid w:val="008E652E"/>
    <w:rsid w:val="008E7EFA"/>
    <w:rsid w:val="009641AF"/>
    <w:rsid w:val="00967698"/>
    <w:rsid w:val="00996E16"/>
    <w:rsid w:val="009B30CC"/>
    <w:rsid w:val="009D39A7"/>
    <w:rsid w:val="00A1130F"/>
    <w:rsid w:val="00A1667B"/>
    <w:rsid w:val="00A26B3B"/>
    <w:rsid w:val="00A94D32"/>
    <w:rsid w:val="00A955DE"/>
    <w:rsid w:val="00A95797"/>
    <w:rsid w:val="00AB5B8B"/>
    <w:rsid w:val="00AC74E2"/>
    <w:rsid w:val="00AD5AB6"/>
    <w:rsid w:val="00AE14DC"/>
    <w:rsid w:val="00AE4440"/>
    <w:rsid w:val="00AF6520"/>
    <w:rsid w:val="00B0683E"/>
    <w:rsid w:val="00B3019D"/>
    <w:rsid w:val="00B42F7D"/>
    <w:rsid w:val="00B51AEF"/>
    <w:rsid w:val="00B62E06"/>
    <w:rsid w:val="00B77440"/>
    <w:rsid w:val="00B82D8E"/>
    <w:rsid w:val="00B861E0"/>
    <w:rsid w:val="00B93D09"/>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5299"/>
    <w:rsid w:val="00CA6665"/>
    <w:rsid w:val="00CB7EBB"/>
    <w:rsid w:val="00CD5233"/>
    <w:rsid w:val="00D00DCE"/>
    <w:rsid w:val="00D0174C"/>
    <w:rsid w:val="00D07795"/>
    <w:rsid w:val="00D16E23"/>
    <w:rsid w:val="00D317B8"/>
    <w:rsid w:val="00D36A19"/>
    <w:rsid w:val="00D43215"/>
    <w:rsid w:val="00D7312B"/>
    <w:rsid w:val="00D84325"/>
    <w:rsid w:val="00DD7CFB"/>
    <w:rsid w:val="00DF6FC8"/>
    <w:rsid w:val="00E00489"/>
    <w:rsid w:val="00E03404"/>
    <w:rsid w:val="00E33998"/>
    <w:rsid w:val="00E35A0B"/>
    <w:rsid w:val="00E37C1D"/>
    <w:rsid w:val="00E40815"/>
    <w:rsid w:val="00E47C43"/>
    <w:rsid w:val="00E75135"/>
    <w:rsid w:val="00E759BB"/>
    <w:rsid w:val="00E83778"/>
    <w:rsid w:val="00E84D55"/>
    <w:rsid w:val="00EA44C9"/>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abinete.presidencia@depourens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depourense.es" TargetMode="External"/><Relationship Id="rId5" Type="http://schemas.openxmlformats.org/officeDocument/2006/relationships/hyperlink" Target="mailto:gabinete.presidencia@depourense.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6972</Words>
  <Characters>38350</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5</cp:revision>
  <cp:lastPrinted>2024-01-12T07:35:00Z</cp:lastPrinted>
  <dcterms:created xsi:type="dcterms:W3CDTF">2024-12-26T08:37:00Z</dcterms:created>
  <dcterms:modified xsi:type="dcterms:W3CDTF">2025-01-08T11:49:00Z</dcterms:modified>
</cp:coreProperties>
</file>