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2DB61" w14:textId="77777777" w:rsidR="00695CE8" w:rsidRDefault="00695CE8" w:rsidP="00695CE8">
      <w:pPr>
        <w:ind w:left="7788"/>
        <w:jc w:val="both"/>
        <w:rPr>
          <w:b/>
          <w:bCs/>
          <w:szCs w:val="20"/>
        </w:rPr>
      </w:pPr>
      <w:bookmarkStart w:id="0" w:name="OLE_LINK2"/>
      <w:bookmarkStart w:id="1" w:name="OLE_LINK1"/>
      <w:bookmarkStart w:id="2" w:name="OLE_LINK5"/>
      <w:bookmarkStart w:id="3" w:name="OLE_LINK4"/>
      <w:bookmarkStart w:id="4" w:name="OLE_LINK3"/>
    </w:p>
    <w:p w14:paraId="25C72122" w14:textId="77777777" w:rsidR="00695CE8" w:rsidRDefault="00695CE8" w:rsidP="00695CE8">
      <w:pPr>
        <w:jc w:val="both"/>
        <w:rPr>
          <w:b/>
          <w:bCs/>
          <w:szCs w:val="20"/>
        </w:rPr>
      </w:pPr>
    </w:p>
    <w:p w14:paraId="634EE9CB" w14:textId="77777777" w:rsidR="00695CE8" w:rsidRDefault="00695CE8" w:rsidP="00695CE8">
      <w:pPr>
        <w:jc w:val="both"/>
        <w:rPr>
          <w:b/>
          <w:bCs/>
          <w:szCs w:val="20"/>
        </w:rPr>
      </w:pPr>
    </w:p>
    <w:p w14:paraId="656C05C8" w14:textId="29C573E2" w:rsidR="00695CE8" w:rsidRDefault="00F8306E" w:rsidP="00695CE8">
      <w:pPr>
        <w:jc w:val="both"/>
        <w:rPr>
          <w:b/>
          <w:bCs/>
          <w:szCs w:val="20"/>
        </w:rPr>
      </w:pPr>
      <w:r>
        <w:rPr>
          <w:b/>
          <w:bCs/>
          <w:szCs w:val="20"/>
        </w:rPr>
        <w:t xml:space="preserve">CONVENI REGULADOR DE LA SUBVENCIÓ PREVISTA NOMINATIVAMENT EN EL PRESSUPOST DE L'AJUNTAMENT DE DOSRIUS, A FAVOR DE LA </w:t>
      </w:r>
      <w:r w:rsidR="00695CE8">
        <w:fldChar w:fldCharType="begin"/>
      </w:r>
      <w:r w:rsidR="00695CE8">
        <w:rPr>
          <w:b/>
          <w:bCs/>
          <w:szCs w:val="20"/>
        </w:rPr>
        <w:instrText xml:space="preserve"> MERGEFIELD Enititat </w:instrText>
      </w:r>
      <w:r w:rsidR="00695CE8">
        <w:fldChar w:fldCharType="separate"/>
      </w:r>
      <w:r>
        <w:rPr>
          <w:b/>
          <w:bCs/>
          <w:noProof/>
          <w:szCs w:val="20"/>
        </w:rPr>
        <w:t>GERMANDAT DE CANYAMARS</w:t>
      </w:r>
      <w:r w:rsidR="00695CE8">
        <w:fldChar w:fldCharType="end"/>
      </w:r>
    </w:p>
    <w:p w14:paraId="2301AD4F" w14:textId="77777777" w:rsidR="00757DD6" w:rsidRDefault="00757DD6" w:rsidP="00695CE8">
      <w:pPr>
        <w:jc w:val="both"/>
        <w:rPr>
          <w:b/>
          <w:bCs/>
          <w:szCs w:val="20"/>
        </w:rPr>
      </w:pPr>
    </w:p>
    <w:p w14:paraId="7C26BF37" w14:textId="77777777" w:rsidR="00695CE8" w:rsidRDefault="00695CE8" w:rsidP="00695CE8">
      <w:pPr>
        <w:jc w:val="both"/>
        <w:rPr>
          <w:bCs/>
          <w:szCs w:val="20"/>
        </w:rPr>
      </w:pPr>
    </w:p>
    <w:p w14:paraId="7582A0F4" w14:textId="77777777" w:rsidR="00695CE8" w:rsidRDefault="00695CE8" w:rsidP="00695CE8">
      <w:pPr>
        <w:jc w:val="both"/>
        <w:outlineLvl w:val="0"/>
        <w:rPr>
          <w:bCs/>
          <w:szCs w:val="20"/>
        </w:rPr>
      </w:pPr>
      <w:r>
        <w:rPr>
          <w:bCs/>
          <w:szCs w:val="20"/>
        </w:rPr>
        <w:t>Dosrius, a  la data de la signatura electrònica.</w:t>
      </w:r>
    </w:p>
    <w:p w14:paraId="2F65BA23" w14:textId="77777777" w:rsidR="00695CE8" w:rsidRDefault="00695CE8" w:rsidP="00695CE8">
      <w:pPr>
        <w:jc w:val="both"/>
        <w:rPr>
          <w:bCs/>
          <w:szCs w:val="20"/>
        </w:rPr>
      </w:pPr>
    </w:p>
    <w:p w14:paraId="6CA2902D" w14:textId="2DE062AB" w:rsidR="00695CE8" w:rsidRDefault="00695CE8" w:rsidP="00695CE8">
      <w:pPr>
        <w:jc w:val="both"/>
        <w:outlineLvl w:val="0"/>
        <w:rPr>
          <w:bCs/>
          <w:szCs w:val="20"/>
        </w:rPr>
      </w:pPr>
      <w:r>
        <w:rPr>
          <w:bCs/>
          <w:szCs w:val="20"/>
        </w:rPr>
        <w:t>Reunides,</w:t>
      </w:r>
    </w:p>
    <w:p w14:paraId="338208C8" w14:textId="77777777" w:rsidR="00695CE8" w:rsidRDefault="00695CE8" w:rsidP="00695CE8">
      <w:pPr>
        <w:jc w:val="both"/>
        <w:rPr>
          <w:bCs/>
          <w:szCs w:val="20"/>
        </w:rPr>
      </w:pPr>
    </w:p>
    <w:p w14:paraId="1E97B301" w14:textId="77777777" w:rsidR="00695CE8" w:rsidRDefault="00695CE8" w:rsidP="00695CE8">
      <w:pPr>
        <w:jc w:val="both"/>
        <w:rPr>
          <w:bCs/>
          <w:szCs w:val="20"/>
        </w:rPr>
      </w:pPr>
      <w:r>
        <w:rPr>
          <w:bCs/>
          <w:szCs w:val="20"/>
        </w:rPr>
        <w:t xml:space="preserve">Per una banda, la Sra. </w:t>
      </w:r>
      <w:r>
        <w:fldChar w:fldCharType="begin"/>
      </w:r>
      <w:r>
        <w:rPr>
          <w:bCs/>
          <w:szCs w:val="20"/>
        </w:rPr>
        <w:instrText xml:space="preserve"> MERGEFIELD Regidor </w:instrText>
      </w:r>
      <w:r>
        <w:fldChar w:fldCharType="separate"/>
      </w:r>
      <w:r>
        <w:rPr>
          <w:bCs/>
          <w:noProof/>
          <w:szCs w:val="20"/>
        </w:rPr>
        <w:t>Sílvia Victoria Garrido Galera</w:t>
      </w:r>
      <w:r>
        <w:fldChar w:fldCharType="end"/>
      </w:r>
      <w:r>
        <w:rPr>
          <w:bCs/>
          <w:szCs w:val="20"/>
        </w:rPr>
        <w:t>, alcaldessa i regidora de cultura de l'Ajuntament de Dosrius.</w:t>
      </w:r>
    </w:p>
    <w:p w14:paraId="3CBAF8BE" w14:textId="77777777" w:rsidR="00695CE8" w:rsidRDefault="00695CE8" w:rsidP="00695CE8">
      <w:pPr>
        <w:jc w:val="both"/>
        <w:rPr>
          <w:bCs/>
          <w:szCs w:val="20"/>
        </w:rPr>
      </w:pPr>
    </w:p>
    <w:p w14:paraId="6BE56085" w14:textId="77777777" w:rsidR="00695CE8" w:rsidRDefault="00695CE8" w:rsidP="00695CE8">
      <w:pPr>
        <w:jc w:val="both"/>
        <w:rPr>
          <w:bCs/>
          <w:szCs w:val="20"/>
        </w:rPr>
      </w:pPr>
      <w:r>
        <w:rPr>
          <w:bCs/>
          <w:szCs w:val="20"/>
        </w:rPr>
        <w:t xml:space="preserve">D'altra part, la Sra. </w:t>
      </w:r>
      <w:r>
        <w:fldChar w:fldCharType="begin"/>
      </w:r>
      <w:r>
        <w:rPr>
          <w:bCs/>
          <w:szCs w:val="20"/>
        </w:rPr>
        <w:instrText xml:space="preserve"> MERGEFIELD Nom_sollicitant </w:instrText>
      </w:r>
      <w:r>
        <w:fldChar w:fldCharType="separate"/>
      </w:r>
      <w:r>
        <w:rPr>
          <w:bCs/>
          <w:noProof/>
          <w:szCs w:val="20"/>
        </w:rPr>
        <w:t>Meritxell Dominich Lorenzo</w:t>
      </w:r>
      <w:r>
        <w:fldChar w:fldCharType="end"/>
      </w:r>
      <w:r>
        <w:rPr>
          <w:bCs/>
          <w:szCs w:val="20"/>
        </w:rPr>
        <w:t xml:space="preserve">, com a presidenta  de l’entitat, que actua en representació de la </w:t>
      </w:r>
      <w:r>
        <w:fldChar w:fldCharType="begin"/>
      </w:r>
      <w:r>
        <w:rPr>
          <w:bCs/>
          <w:szCs w:val="20"/>
        </w:rPr>
        <w:instrText xml:space="preserve"> MERGEFIELD Enititat </w:instrText>
      </w:r>
      <w:r>
        <w:fldChar w:fldCharType="separate"/>
      </w:r>
      <w:r>
        <w:rPr>
          <w:bCs/>
          <w:noProof/>
          <w:szCs w:val="20"/>
        </w:rPr>
        <w:t>Germandat de Canyamars</w:t>
      </w:r>
      <w:r>
        <w:fldChar w:fldCharType="end"/>
      </w:r>
      <w:r>
        <w:rPr>
          <w:bCs/>
          <w:szCs w:val="20"/>
        </w:rPr>
        <w:t>.</w:t>
      </w:r>
    </w:p>
    <w:p w14:paraId="59B4C3CD" w14:textId="77777777" w:rsidR="00695CE8" w:rsidRDefault="00695CE8" w:rsidP="00695CE8">
      <w:pPr>
        <w:jc w:val="both"/>
        <w:rPr>
          <w:bCs/>
          <w:szCs w:val="20"/>
        </w:rPr>
      </w:pPr>
    </w:p>
    <w:p w14:paraId="06C8887C" w14:textId="77777777" w:rsidR="00695CE8" w:rsidRDefault="00695CE8" w:rsidP="00695CE8">
      <w:pPr>
        <w:jc w:val="both"/>
        <w:rPr>
          <w:bCs/>
          <w:szCs w:val="20"/>
        </w:rPr>
      </w:pPr>
      <w:r>
        <w:rPr>
          <w:bCs/>
          <w:szCs w:val="20"/>
        </w:rPr>
        <w:t xml:space="preserve">Ambdues parts es reconeixen mútuament la capacitat necessària per atorgar aquest conveni, i en virtut d'això </w:t>
      </w:r>
    </w:p>
    <w:p w14:paraId="5628BDEF" w14:textId="77777777" w:rsidR="00695CE8" w:rsidRDefault="00695CE8" w:rsidP="00695CE8">
      <w:pPr>
        <w:jc w:val="both"/>
        <w:rPr>
          <w:bCs/>
          <w:szCs w:val="20"/>
        </w:rPr>
      </w:pPr>
    </w:p>
    <w:p w14:paraId="740B5F33" w14:textId="77777777" w:rsidR="00695CE8" w:rsidRDefault="00695CE8" w:rsidP="00695CE8">
      <w:pPr>
        <w:jc w:val="both"/>
        <w:rPr>
          <w:bCs/>
          <w:szCs w:val="20"/>
        </w:rPr>
      </w:pPr>
    </w:p>
    <w:p w14:paraId="73501E83" w14:textId="77777777" w:rsidR="00695CE8" w:rsidRDefault="00695CE8" w:rsidP="00695CE8">
      <w:pPr>
        <w:jc w:val="both"/>
        <w:outlineLvl w:val="0"/>
        <w:rPr>
          <w:b/>
          <w:bCs/>
          <w:szCs w:val="20"/>
        </w:rPr>
      </w:pPr>
      <w:r>
        <w:rPr>
          <w:b/>
          <w:bCs/>
          <w:szCs w:val="20"/>
        </w:rPr>
        <w:t xml:space="preserve">EXPOSEN </w:t>
      </w:r>
    </w:p>
    <w:p w14:paraId="63AF7283" w14:textId="77777777" w:rsidR="00695CE8" w:rsidRDefault="00695CE8" w:rsidP="00695CE8">
      <w:pPr>
        <w:jc w:val="both"/>
        <w:rPr>
          <w:bCs/>
          <w:szCs w:val="20"/>
        </w:rPr>
      </w:pPr>
    </w:p>
    <w:p w14:paraId="5CC8ED38" w14:textId="5CF807B0" w:rsidR="00695CE8" w:rsidRDefault="00695CE8" w:rsidP="00695CE8">
      <w:pPr>
        <w:jc w:val="both"/>
        <w:rPr>
          <w:bCs/>
          <w:szCs w:val="20"/>
        </w:rPr>
      </w:pPr>
      <w:r>
        <w:rPr>
          <w:bCs/>
          <w:szCs w:val="20"/>
        </w:rPr>
        <w:t>I.- El Pressupost de l'Ajuntament de Dosrius per al 202</w:t>
      </w:r>
      <w:r w:rsidR="00EE46D6">
        <w:rPr>
          <w:bCs/>
          <w:szCs w:val="20"/>
        </w:rPr>
        <w:t>4</w:t>
      </w:r>
      <w:r>
        <w:rPr>
          <w:bCs/>
          <w:szCs w:val="20"/>
        </w:rPr>
        <w:t xml:space="preserve">, té consignació per import de </w:t>
      </w:r>
      <w:r>
        <w:fldChar w:fldCharType="begin"/>
      </w:r>
      <w:r>
        <w:rPr>
          <w:bCs/>
          <w:szCs w:val="20"/>
        </w:rPr>
        <w:instrText xml:space="preserve"> MERGEFIELD Import </w:instrText>
      </w:r>
      <w:r>
        <w:fldChar w:fldCharType="separate"/>
      </w:r>
      <w:r>
        <w:rPr>
          <w:bCs/>
          <w:noProof/>
          <w:szCs w:val="20"/>
        </w:rPr>
        <w:t>600</w:t>
      </w:r>
      <w:r>
        <w:fldChar w:fldCharType="end"/>
      </w:r>
      <w:r>
        <w:rPr>
          <w:szCs w:val="20"/>
        </w:rPr>
        <w:t>,00</w:t>
      </w:r>
      <w:r>
        <w:rPr>
          <w:bCs/>
          <w:szCs w:val="20"/>
        </w:rPr>
        <w:t xml:space="preserve"> euros en la seva partida </w:t>
      </w:r>
      <w:r>
        <w:fldChar w:fldCharType="begin"/>
      </w:r>
      <w:r>
        <w:rPr>
          <w:bCs/>
          <w:szCs w:val="20"/>
        </w:rPr>
        <w:instrText xml:space="preserve"> MERGEFIELD Partida </w:instrText>
      </w:r>
      <w:r>
        <w:fldChar w:fldCharType="separate"/>
      </w:r>
      <w:r>
        <w:rPr>
          <w:bCs/>
          <w:noProof/>
          <w:szCs w:val="20"/>
        </w:rPr>
        <w:t>31.330.48104</w:t>
      </w:r>
      <w:r>
        <w:fldChar w:fldCharType="end"/>
      </w:r>
      <w:r>
        <w:rPr>
          <w:bCs/>
          <w:szCs w:val="20"/>
        </w:rPr>
        <w:t xml:space="preserve">, per atendre el finançament del projecte/activitat </w:t>
      </w:r>
      <w:r>
        <w:fldChar w:fldCharType="begin"/>
      </w:r>
      <w:r>
        <w:rPr>
          <w:bCs/>
          <w:szCs w:val="20"/>
        </w:rPr>
        <w:instrText xml:space="preserve"> MERGEFIELD Objecte_subvenció </w:instrText>
      </w:r>
      <w:r>
        <w:fldChar w:fldCharType="separate"/>
      </w:r>
      <w:r>
        <w:rPr>
          <w:bCs/>
          <w:noProof/>
          <w:szCs w:val="20"/>
        </w:rPr>
        <w:t>Germandat de Canyamars 202</w:t>
      </w:r>
      <w:r w:rsidR="00EE46D6">
        <w:rPr>
          <w:bCs/>
          <w:noProof/>
          <w:szCs w:val="20"/>
        </w:rPr>
        <w:t>4</w:t>
      </w:r>
      <w:r>
        <w:fldChar w:fldCharType="end"/>
      </w:r>
      <w:r>
        <w:rPr>
          <w:bCs/>
          <w:szCs w:val="20"/>
        </w:rPr>
        <w:t xml:space="preserve"> d’acord amb el que estableix l'article 22.2.a) de la Llei 38/2003, de 17 de novembre, General de Subvencions, així com als articles 10 i 15 de l’ordenança general de subvencions aprovada per l’Ajuntament de Dosrius.</w:t>
      </w:r>
    </w:p>
    <w:p w14:paraId="2341712F" w14:textId="77777777" w:rsidR="00695CE8" w:rsidRDefault="00695CE8" w:rsidP="00695CE8">
      <w:pPr>
        <w:jc w:val="both"/>
        <w:rPr>
          <w:bCs/>
          <w:szCs w:val="20"/>
        </w:rPr>
      </w:pPr>
    </w:p>
    <w:p w14:paraId="209FEADF" w14:textId="1F757BB8" w:rsidR="00695CE8" w:rsidRDefault="00695CE8" w:rsidP="00695CE8">
      <w:pPr>
        <w:jc w:val="both"/>
        <w:rPr>
          <w:bCs/>
          <w:szCs w:val="20"/>
        </w:rPr>
      </w:pPr>
      <w:r>
        <w:rPr>
          <w:bCs/>
          <w:szCs w:val="20"/>
        </w:rPr>
        <w:t xml:space="preserve">II.- L’entitat </w:t>
      </w:r>
      <w:r>
        <w:fldChar w:fldCharType="begin"/>
      </w:r>
      <w:r>
        <w:rPr>
          <w:bCs/>
          <w:szCs w:val="20"/>
        </w:rPr>
        <w:instrText xml:space="preserve"> MERGEFIELD Enititat </w:instrText>
      </w:r>
      <w:r>
        <w:fldChar w:fldCharType="separate"/>
      </w:r>
      <w:r>
        <w:rPr>
          <w:bCs/>
          <w:noProof/>
          <w:szCs w:val="20"/>
        </w:rPr>
        <w:t>Germandat de Canyamars</w:t>
      </w:r>
      <w:r>
        <w:fldChar w:fldCharType="end"/>
      </w:r>
      <w:r>
        <w:rPr>
          <w:bCs/>
          <w:szCs w:val="20"/>
        </w:rPr>
        <w:t xml:space="preserve"> ha elaborat una memòria del projecte/activitat, per a 202</w:t>
      </w:r>
      <w:r w:rsidR="00EE46D6">
        <w:rPr>
          <w:bCs/>
          <w:szCs w:val="20"/>
        </w:rPr>
        <w:t>4</w:t>
      </w:r>
      <w:r>
        <w:rPr>
          <w:bCs/>
          <w:szCs w:val="20"/>
        </w:rPr>
        <w:t xml:space="preserve">. En la mateixa es reflecteix un pressupost total de despesa prevista per import de </w:t>
      </w:r>
      <w:r>
        <w:fldChar w:fldCharType="begin"/>
      </w:r>
      <w:r>
        <w:rPr>
          <w:bCs/>
          <w:szCs w:val="20"/>
        </w:rPr>
        <w:instrText xml:space="preserve"> MERGEFIELD Import </w:instrText>
      </w:r>
      <w:r>
        <w:fldChar w:fldCharType="separate"/>
      </w:r>
      <w:r>
        <w:rPr>
          <w:bCs/>
          <w:noProof/>
          <w:szCs w:val="20"/>
        </w:rPr>
        <w:t>600</w:t>
      </w:r>
      <w:r>
        <w:fldChar w:fldCharType="end"/>
      </w:r>
      <w:r>
        <w:rPr>
          <w:bCs/>
          <w:szCs w:val="20"/>
        </w:rPr>
        <w:t xml:space="preserve"> euros, per a les següents actuacions: </w:t>
      </w:r>
    </w:p>
    <w:p w14:paraId="32023BD6" w14:textId="77777777" w:rsidR="00695CE8" w:rsidRDefault="00695CE8" w:rsidP="00695CE8">
      <w:pPr>
        <w:jc w:val="both"/>
        <w:rPr>
          <w:bCs/>
          <w:szCs w:val="20"/>
        </w:rPr>
      </w:pPr>
    </w:p>
    <w:p w14:paraId="1ABE5DE1" w14:textId="186E9FD6" w:rsidR="00695CE8" w:rsidRPr="00181208" w:rsidRDefault="00695CE8" w:rsidP="00181208">
      <w:pPr>
        <w:pStyle w:val="Default"/>
        <w:numPr>
          <w:ilvl w:val="0"/>
          <w:numId w:val="9"/>
        </w:numPr>
        <w:jc w:val="both"/>
        <w:rPr>
          <w:sz w:val="20"/>
          <w:szCs w:val="20"/>
          <w:lang w:val="ca-ES"/>
        </w:rPr>
      </w:pPr>
      <w:r>
        <w:rPr>
          <w:sz w:val="20"/>
          <w:szCs w:val="20"/>
          <w:lang w:val="ca-ES"/>
        </w:rPr>
        <w:t xml:space="preserve">Celebració de la festa de la  Germandat de </w:t>
      </w:r>
      <w:proofErr w:type="spellStart"/>
      <w:r>
        <w:rPr>
          <w:sz w:val="20"/>
          <w:szCs w:val="20"/>
          <w:lang w:val="ca-ES"/>
        </w:rPr>
        <w:t>Canyamars</w:t>
      </w:r>
      <w:proofErr w:type="spellEnd"/>
      <w:r>
        <w:rPr>
          <w:sz w:val="20"/>
          <w:szCs w:val="20"/>
          <w:lang w:val="ca-ES"/>
        </w:rPr>
        <w:t xml:space="preserve"> </w:t>
      </w:r>
      <w:r w:rsidR="00C00535" w:rsidRPr="00C00535">
        <w:rPr>
          <w:sz w:val="20"/>
          <w:szCs w:val="20"/>
        </w:rPr>
        <w:t xml:space="preserve">el tercer </w:t>
      </w:r>
      <w:proofErr w:type="spellStart"/>
      <w:r w:rsidR="00C00535" w:rsidRPr="00C00535">
        <w:rPr>
          <w:sz w:val="20"/>
          <w:szCs w:val="20"/>
        </w:rPr>
        <w:t>diumenge</w:t>
      </w:r>
      <w:proofErr w:type="spellEnd"/>
      <w:r w:rsidR="00C00535" w:rsidRPr="00C00535">
        <w:rPr>
          <w:sz w:val="20"/>
          <w:szCs w:val="20"/>
        </w:rPr>
        <w:t xml:space="preserve"> </w:t>
      </w:r>
      <w:proofErr w:type="spellStart"/>
      <w:r w:rsidR="00C00535" w:rsidRPr="00C00535">
        <w:rPr>
          <w:sz w:val="20"/>
          <w:szCs w:val="20"/>
        </w:rPr>
        <w:t>després</w:t>
      </w:r>
      <w:proofErr w:type="spellEnd"/>
      <w:r w:rsidR="00C00535" w:rsidRPr="00C00535">
        <w:rPr>
          <w:sz w:val="20"/>
          <w:szCs w:val="20"/>
        </w:rPr>
        <w:t xml:space="preserve"> de </w:t>
      </w:r>
      <w:proofErr w:type="spellStart"/>
      <w:r w:rsidR="00C00535" w:rsidRPr="00C00535">
        <w:rPr>
          <w:sz w:val="20"/>
          <w:szCs w:val="20"/>
        </w:rPr>
        <w:t>Pasqua</w:t>
      </w:r>
      <w:proofErr w:type="spellEnd"/>
      <w:r w:rsidR="00C00535" w:rsidRPr="00C00535">
        <w:rPr>
          <w:sz w:val="20"/>
          <w:szCs w:val="20"/>
        </w:rPr>
        <w:t xml:space="preserve">. Durant </w:t>
      </w:r>
      <w:proofErr w:type="spellStart"/>
      <w:r w:rsidR="00C00535" w:rsidRPr="00C00535">
        <w:rPr>
          <w:sz w:val="20"/>
          <w:szCs w:val="20"/>
        </w:rPr>
        <w:t>aquest</w:t>
      </w:r>
      <w:proofErr w:type="spellEnd"/>
      <w:r w:rsidR="00C00535" w:rsidRPr="00C00535">
        <w:rPr>
          <w:sz w:val="20"/>
          <w:szCs w:val="20"/>
        </w:rPr>
        <w:t xml:space="preserve"> </w:t>
      </w:r>
      <w:proofErr w:type="spellStart"/>
      <w:r w:rsidR="00C00535" w:rsidRPr="00C00535">
        <w:rPr>
          <w:sz w:val="20"/>
          <w:szCs w:val="20"/>
        </w:rPr>
        <w:t>acte</w:t>
      </w:r>
      <w:proofErr w:type="spellEnd"/>
      <w:r w:rsidR="00C00535" w:rsidRPr="00C00535">
        <w:rPr>
          <w:sz w:val="20"/>
          <w:szCs w:val="20"/>
        </w:rPr>
        <w:t xml:space="preserve"> es porta a </w:t>
      </w:r>
      <w:proofErr w:type="spellStart"/>
      <w:r w:rsidR="00C00535" w:rsidRPr="00C00535">
        <w:rPr>
          <w:sz w:val="20"/>
          <w:szCs w:val="20"/>
        </w:rPr>
        <w:t>terme</w:t>
      </w:r>
      <w:proofErr w:type="spellEnd"/>
      <w:r w:rsidR="00C00535" w:rsidRPr="00C00535">
        <w:rPr>
          <w:sz w:val="20"/>
          <w:szCs w:val="20"/>
        </w:rPr>
        <w:t xml:space="preserve"> la </w:t>
      </w:r>
      <w:proofErr w:type="spellStart"/>
      <w:r w:rsidR="00C00535" w:rsidRPr="00C00535">
        <w:rPr>
          <w:sz w:val="20"/>
          <w:szCs w:val="20"/>
        </w:rPr>
        <w:t>contractació</w:t>
      </w:r>
      <w:proofErr w:type="spellEnd"/>
      <w:r w:rsidR="00C00535" w:rsidRPr="00C00535">
        <w:rPr>
          <w:sz w:val="20"/>
          <w:szCs w:val="20"/>
        </w:rPr>
        <w:t xml:space="preserve"> </w:t>
      </w:r>
      <w:proofErr w:type="spellStart"/>
      <w:r w:rsidR="00C00535" w:rsidRPr="00C00535">
        <w:rPr>
          <w:sz w:val="20"/>
          <w:szCs w:val="20"/>
        </w:rPr>
        <w:t>d'una</w:t>
      </w:r>
      <w:proofErr w:type="spellEnd"/>
      <w:r w:rsidR="00C00535" w:rsidRPr="00C00535">
        <w:rPr>
          <w:sz w:val="20"/>
          <w:szCs w:val="20"/>
        </w:rPr>
        <w:t xml:space="preserve"> cobla per </w:t>
      </w:r>
      <w:proofErr w:type="spellStart"/>
      <w:r w:rsidR="00C00535" w:rsidRPr="00C00535">
        <w:rPr>
          <w:sz w:val="20"/>
          <w:szCs w:val="20"/>
        </w:rPr>
        <w:t>fer</w:t>
      </w:r>
      <w:proofErr w:type="spellEnd"/>
      <w:r w:rsidR="00C00535" w:rsidRPr="00C00535">
        <w:rPr>
          <w:sz w:val="20"/>
          <w:szCs w:val="20"/>
        </w:rPr>
        <w:t xml:space="preserve"> un </w:t>
      </w:r>
      <w:proofErr w:type="spellStart"/>
      <w:r w:rsidR="00C00535" w:rsidRPr="00C00535">
        <w:rPr>
          <w:sz w:val="20"/>
          <w:szCs w:val="20"/>
        </w:rPr>
        <w:t>acompanyament</w:t>
      </w:r>
      <w:proofErr w:type="spellEnd"/>
      <w:r w:rsidR="00C00535" w:rsidRPr="00C00535">
        <w:rPr>
          <w:sz w:val="20"/>
          <w:szCs w:val="20"/>
        </w:rPr>
        <w:t xml:space="preserve"> musical </w:t>
      </w:r>
      <w:proofErr w:type="spellStart"/>
      <w:r w:rsidR="00C00535" w:rsidRPr="00C00535">
        <w:rPr>
          <w:sz w:val="20"/>
          <w:szCs w:val="20"/>
        </w:rPr>
        <w:t>durant</w:t>
      </w:r>
      <w:proofErr w:type="spellEnd"/>
      <w:r w:rsidR="00C00535" w:rsidRPr="00C00535">
        <w:rPr>
          <w:sz w:val="20"/>
          <w:szCs w:val="20"/>
        </w:rPr>
        <w:t xml:space="preserve"> </w:t>
      </w:r>
      <w:proofErr w:type="spellStart"/>
      <w:r w:rsidR="00C00535" w:rsidRPr="00C00535">
        <w:rPr>
          <w:sz w:val="20"/>
          <w:szCs w:val="20"/>
        </w:rPr>
        <w:t>tot</w:t>
      </w:r>
      <w:proofErr w:type="spellEnd"/>
      <w:r w:rsidR="00C00535" w:rsidRPr="00C00535">
        <w:rPr>
          <w:sz w:val="20"/>
          <w:szCs w:val="20"/>
        </w:rPr>
        <w:t xml:space="preserve"> el </w:t>
      </w:r>
      <w:proofErr w:type="spellStart"/>
      <w:r w:rsidR="00C00535" w:rsidRPr="00C00535">
        <w:rPr>
          <w:sz w:val="20"/>
          <w:szCs w:val="20"/>
        </w:rPr>
        <w:t>matí</w:t>
      </w:r>
      <w:proofErr w:type="spellEnd"/>
      <w:r w:rsidR="00C00535" w:rsidRPr="00C00535">
        <w:rPr>
          <w:sz w:val="20"/>
          <w:szCs w:val="20"/>
        </w:rPr>
        <w:t xml:space="preserve">. També es dona </w:t>
      </w:r>
      <w:proofErr w:type="spellStart"/>
      <w:r w:rsidR="00C00535" w:rsidRPr="00C00535">
        <w:rPr>
          <w:sz w:val="20"/>
          <w:szCs w:val="20"/>
        </w:rPr>
        <w:t>esmorzar</w:t>
      </w:r>
      <w:proofErr w:type="spellEnd"/>
      <w:r w:rsidR="00C00535" w:rsidRPr="00C00535">
        <w:rPr>
          <w:sz w:val="20"/>
          <w:szCs w:val="20"/>
        </w:rPr>
        <w:t xml:space="preserve"> </w:t>
      </w:r>
      <w:proofErr w:type="spellStart"/>
      <w:r w:rsidR="00C00535" w:rsidRPr="00C00535">
        <w:rPr>
          <w:sz w:val="20"/>
          <w:szCs w:val="20"/>
        </w:rPr>
        <w:t>als</w:t>
      </w:r>
      <w:proofErr w:type="spellEnd"/>
      <w:r w:rsidR="00C00535" w:rsidRPr="00C00535">
        <w:rPr>
          <w:sz w:val="20"/>
          <w:szCs w:val="20"/>
        </w:rPr>
        <w:t xml:space="preserve"> </w:t>
      </w:r>
      <w:proofErr w:type="spellStart"/>
      <w:r w:rsidR="00C00535" w:rsidRPr="00C00535">
        <w:rPr>
          <w:sz w:val="20"/>
          <w:szCs w:val="20"/>
        </w:rPr>
        <w:t>assistents</w:t>
      </w:r>
      <w:proofErr w:type="spellEnd"/>
      <w:r w:rsidR="00C00535" w:rsidRPr="00C00535">
        <w:rPr>
          <w:sz w:val="20"/>
          <w:szCs w:val="20"/>
        </w:rPr>
        <w:t xml:space="preserve"> </w:t>
      </w:r>
      <w:proofErr w:type="spellStart"/>
      <w:r w:rsidR="00C00535" w:rsidRPr="00C00535">
        <w:rPr>
          <w:sz w:val="20"/>
          <w:szCs w:val="20"/>
        </w:rPr>
        <w:t>abans</w:t>
      </w:r>
      <w:proofErr w:type="spellEnd"/>
      <w:r w:rsidR="00C00535" w:rsidRPr="00C00535">
        <w:rPr>
          <w:sz w:val="20"/>
          <w:szCs w:val="20"/>
        </w:rPr>
        <w:t xml:space="preserve"> de </w:t>
      </w:r>
      <w:proofErr w:type="spellStart"/>
      <w:r w:rsidR="00C00535" w:rsidRPr="00C00535">
        <w:rPr>
          <w:sz w:val="20"/>
          <w:szCs w:val="20"/>
        </w:rPr>
        <w:t>l'assemblea</w:t>
      </w:r>
      <w:proofErr w:type="spellEnd"/>
      <w:r w:rsidR="00C00535" w:rsidRPr="00C00535">
        <w:rPr>
          <w:sz w:val="20"/>
          <w:szCs w:val="20"/>
        </w:rPr>
        <w:t xml:space="preserve"> i un </w:t>
      </w:r>
      <w:proofErr w:type="spellStart"/>
      <w:r w:rsidR="00C00535" w:rsidRPr="00C00535">
        <w:rPr>
          <w:sz w:val="20"/>
          <w:szCs w:val="20"/>
        </w:rPr>
        <w:t>petit</w:t>
      </w:r>
      <w:proofErr w:type="spellEnd"/>
      <w:r w:rsidR="00C00535" w:rsidRPr="00C00535">
        <w:rPr>
          <w:sz w:val="20"/>
          <w:szCs w:val="20"/>
        </w:rPr>
        <w:t xml:space="preserve"> </w:t>
      </w:r>
      <w:proofErr w:type="spellStart"/>
      <w:r w:rsidR="00C00535" w:rsidRPr="00C00535">
        <w:rPr>
          <w:sz w:val="20"/>
          <w:szCs w:val="20"/>
        </w:rPr>
        <w:t>refrigeri</w:t>
      </w:r>
      <w:proofErr w:type="spellEnd"/>
      <w:r w:rsidR="00C00535" w:rsidRPr="00C00535">
        <w:rPr>
          <w:sz w:val="20"/>
          <w:szCs w:val="20"/>
        </w:rPr>
        <w:t xml:space="preserve"> </w:t>
      </w:r>
      <w:proofErr w:type="spellStart"/>
      <w:r w:rsidR="00C00535" w:rsidRPr="00C00535">
        <w:rPr>
          <w:sz w:val="20"/>
          <w:szCs w:val="20"/>
        </w:rPr>
        <w:t>durant</w:t>
      </w:r>
      <w:proofErr w:type="spellEnd"/>
      <w:r w:rsidR="00C00535" w:rsidRPr="00C00535">
        <w:rPr>
          <w:sz w:val="20"/>
          <w:szCs w:val="20"/>
        </w:rPr>
        <w:t xml:space="preserve"> la ballada de </w:t>
      </w:r>
      <w:proofErr w:type="spellStart"/>
      <w:r w:rsidR="00C00535" w:rsidRPr="00C00535">
        <w:rPr>
          <w:sz w:val="20"/>
          <w:szCs w:val="20"/>
        </w:rPr>
        <w:t>sardanes</w:t>
      </w:r>
      <w:proofErr w:type="spellEnd"/>
      <w:r w:rsidR="00C00535" w:rsidRPr="00C00535">
        <w:rPr>
          <w:sz w:val="20"/>
          <w:szCs w:val="20"/>
        </w:rPr>
        <w:t xml:space="preserve"> final.</w:t>
      </w:r>
      <w:r w:rsidR="00181208" w:rsidRPr="00181208">
        <w:rPr>
          <w:sz w:val="20"/>
          <w:szCs w:val="20"/>
        </w:rPr>
        <w:t xml:space="preserve"> </w:t>
      </w:r>
      <w:r w:rsidR="00181208">
        <w:rPr>
          <w:sz w:val="20"/>
          <w:szCs w:val="20"/>
        </w:rPr>
        <w:t>L</w:t>
      </w:r>
      <w:r w:rsidR="00181208" w:rsidRPr="00181208">
        <w:rPr>
          <w:sz w:val="20"/>
          <w:szCs w:val="20"/>
        </w:rPr>
        <w:t xml:space="preserve">a Festa de la </w:t>
      </w:r>
      <w:proofErr w:type="spellStart"/>
      <w:r w:rsidR="00181208" w:rsidRPr="00181208">
        <w:rPr>
          <w:sz w:val="20"/>
          <w:szCs w:val="20"/>
        </w:rPr>
        <w:t>Germanadat</w:t>
      </w:r>
      <w:proofErr w:type="spellEnd"/>
      <w:r w:rsidR="00181208" w:rsidRPr="00181208">
        <w:rPr>
          <w:sz w:val="20"/>
          <w:szCs w:val="20"/>
        </w:rPr>
        <w:t xml:space="preserve"> es </w:t>
      </w:r>
      <w:proofErr w:type="spellStart"/>
      <w:r w:rsidR="00181208" w:rsidRPr="00181208">
        <w:rPr>
          <w:sz w:val="20"/>
          <w:szCs w:val="20"/>
        </w:rPr>
        <w:t>compon</w:t>
      </w:r>
      <w:proofErr w:type="spellEnd"/>
      <w:r w:rsidR="00181208" w:rsidRPr="00181208">
        <w:rPr>
          <w:sz w:val="20"/>
          <w:szCs w:val="20"/>
        </w:rPr>
        <w:t xml:space="preserve"> </w:t>
      </w:r>
      <w:proofErr w:type="spellStart"/>
      <w:r w:rsidR="00181208" w:rsidRPr="00181208">
        <w:rPr>
          <w:sz w:val="20"/>
          <w:szCs w:val="20"/>
        </w:rPr>
        <w:t>dels</w:t>
      </w:r>
      <w:proofErr w:type="spellEnd"/>
      <w:r w:rsidR="00181208" w:rsidRPr="00181208">
        <w:rPr>
          <w:sz w:val="20"/>
          <w:szCs w:val="20"/>
        </w:rPr>
        <w:t xml:space="preserve"> </w:t>
      </w:r>
      <w:proofErr w:type="spellStart"/>
      <w:r w:rsidR="00181208" w:rsidRPr="00181208">
        <w:rPr>
          <w:sz w:val="20"/>
          <w:szCs w:val="20"/>
        </w:rPr>
        <w:t>següents</w:t>
      </w:r>
      <w:proofErr w:type="spellEnd"/>
      <w:r w:rsidR="00181208" w:rsidRPr="00181208">
        <w:rPr>
          <w:sz w:val="20"/>
          <w:szCs w:val="20"/>
        </w:rPr>
        <w:t xml:space="preserve"> </w:t>
      </w:r>
      <w:proofErr w:type="spellStart"/>
      <w:r w:rsidR="00181208" w:rsidRPr="00181208">
        <w:rPr>
          <w:sz w:val="20"/>
          <w:szCs w:val="20"/>
        </w:rPr>
        <w:t>actes</w:t>
      </w:r>
      <w:proofErr w:type="spellEnd"/>
      <w:r w:rsidR="00181208" w:rsidRPr="00181208">
        <w:rPr>
          <w:sz w:val="20"/>
          <w:szCs w:val="20"/>
        </w:rPr>
        <w:t xml:space="preserve">: </w:t>
      </w:r>
      <w:proofErr w:type="spellStart"/>
      <w:r w:rsidR="00181208" w:rsidRPr="00181208">
        <w:rPr>
          <w:sz w:val="20"/>
          <w:szCs w:val="20"/>
        </w:rPr>
        <w:t>esmorzar</w:t>
      </w:r>
      <w:proofErr w:type="spellEnd"/>
      <w:r w:rsidR="00181208" w:rsidRPr="00181208">
        <w:rPr>
          <w:sz w:val="20"/>
          <w:szCs w:val="20"/>
        </w:rPr>
        <w:t xml:space="preserve">, </w:t>
      </w:r>
      <w:proofErr w:type="spellStart"/>
      <w:r w:rsidR="00181208" w:rsidRPr="00181208">
        <w:rPr>
          <w:sz w:val="20"/>
          <w:szCs w:val="20"/>
        </w:rPr>
        <w:t>assemblea</w:t>
      </w:r>
      <w:proofErr w:type="spellEnd"/>
      <w:r w:rsidR="00181208" w:rsidRPr="00181208">
        <w:rPr>
          <w:sz w:val="20"/>
          <w:szCs w:val="20"/>
        </w:rPr>
        <w:t xml:space="preserve">, </w:t>
      </w:r>
      <w:proofErr w:type="spellStart"/>
      <w:r w:rsidR="00181208" w:rsidRPr="00181208">
        <w:rPr>
          <w:sz w:val="20"/>
          <w:szCs w:val="20"/>
        </w:rPr>
        <w:t>cercavila</w:t>
      </w:r>
      <w:proofErr w:type="spellEnd"/>
      <w:r w:rsidR="00181208" w:rsidRPr="00181208">
        <w:rPr>
          <w:sz w:val="20"/>
          <w:szCs w:val="20"/>
        </w:rPr>
        <w:t xml:space="preserve"> </w:t>
      </w:r>
      <w:proofErr w:type="spellStart"/>
      <w:r w:rsidR="00181208" w:rsidRPr="00181208">
        <w:rPr>
          <w:sz w:val="20"/>
          <w:szCs w:val="20"/>
        </w:rPr>
        <w:t>amb</w:t>
      </w:r>
      <w:proofErr w:type="spellEnd"/>
      <w:r w:rsidR="00181208" w:rsidRPr="00181208">
        <w:rPr>
          <w:sz w:val="20"/>
          <w:szCs w:val="20"/>
        </w:rPr>
        <w:t xml:space="preserve"> la cobla, </w:t>
      </w:r>
      <w:proofErr w:type="spellStart"/>
      <w:r w:rsidR="00181208" w:rsidRPr="00181208">
        <w:rPr>
          <w:sz w:val="20"/>
          <w:szCs w:val="20"/>
        </w:rPr>
        <w:t>ofici</w:t>
      </w:r>
      <w:proofErr w:type="spellEnd"/>
      <w:r w:rsidR="00181208" w:rsidRPr="00181208">
        <w:rPr>
          <w:sz w:val="20"/>
          <w:szCs w:val="20"/>
        </w:rPr>
        <w:t xml:space="preserve">, </w:t>
      </w:r>
      <w:proofErr w:type="spellStart"/>
      <w:r w:rsidR="00181208" w:rsidRPr="00181208">
        <w:rPr>
          <w:sz w:val="20"/>
          <w:szCs w:val="20"/>
        </w:rPr>
        <w:t>audició</w:t>
      </w:r>
      <w:proofErr w:type="spellEnd"/>
      <w:r w:rsidR="00181208" w:rsidRPr="00181208">
        <w:rPr>
          <w:sz w:val="20"/>
          <w:szCs w:val="20"/>
        </w:rPr>
        <w:t xml:space="preserve"> de </w:t>
      </w:r>
      <w:proofErr w:type="spellStart"/>
      <w:r w:rsidR="00181208" w:rsidRPr="00181208">
        <w:rPr>
          <w:sz w:val="20"/>
          <w:szCs w:val="20"/>
        </w:rPr>
        <w:t>sardanes</w:t>
      </w:r>
      <w:proofErr w:type="spellEnd"/>
      <w:r w:rsidR="00181208" w:rsidRPr="00181208">
        <w:rPr>
          <w:sz w:val="20"/>
          <w:szCs w:val="20"/>
        </w:rPr>
        <w:t xml:space="preserve"> i </w:t>
      </w:r>
      <w:proofErr w:type="gramStart"/>
      <w:r w:rsidR="00181208" w:rsidRPr="00181208">
        <w:rPr>
          <w:sz w:val="20"/>
          <w:szCs w:val="20"/>
        </w:rPr>
        <w:t>pica-pica</w:t>
      </w:r>
      <w:proofErr w:type="gramEnd"/>
      <w:r w:rsidR="00181208" w:rsidRPr="00181208">
        <w:rPr>
          <w:sz w:val="20"/>
          <w:szCs w:val="20"/>
        </w:rPr>
        <w:t>.</w:t>
      </w:r>
    </w:p>
    <w:p w14:paraId="464F3024" w14:textId="77777777" w:rsidR="00181208" w:rsidRDefault="00181208" w:rsidP="00181208">
      <w:pPr>
        <w:pStyle w:val="Default"/>
        <w:ind w:left="720"/>
        <w:rPr>
          <w:sz w:val="20"/>
          <w:szCs w:val="20"/>
          <w:lang w:val="ca-ES"/>
        </w:rPr>
      </w:pPr>
    </w:p>
    <w:p w14:paraId="12288BED" w14:textId="77777777" w:rsidR="00757DD6" w:rsidRDefault="00757DD6" w:rsidP="00757DD6">
      <w:pPr>
        <w:numPr>
          <w:ilvl w:val="0"/>
          <w:numId w:val="9"/>
        </w:numPr>
        <w:jc w:val="both"/>
        <w:rPr>
          <w:rFonts w:eastAsiaTheme="minorHAnsi"/>
          <w:color w:val="000000"/>
          <w:szCs w:val="20"/>
          <w:lang w:eastAsia="en-US"/>
        </w:rPr>
      </w:pPr>
      <w:r>
        <w:t xml:space="preserve">Durant la resta de l'any es porta a terme algun acte puntual, com per exemple la caminada de la Festa Major de </w:t>
      </w:r>
      <w:proofErr w:type="spellStart"/>
      <w:r>
        <w:t>Canyamars</w:t>
      </w:r>
      <w:proofErr w:type="spellEnd"/>
      <w:r>
        <w:t>.</w:t>
      </w:r>
    </w:p>
    <w:p w14:paraId="1424521D" w14:textId="776CFDC5" w:rsidR="00695CE8" w:rsidRDefault="00695CE8" w:rsidP="00757DD6">
      <w:pPr>
        <w:pStyle w:val="Default"/>
        <w:ind w:left="720"/>
        <w:rPr>
          <w:sz w:val="20"/>
          <w:szCs w:val="20"/>
          <w:lang w:val="ca-ES"/>
        </w:rPr>
      </w:pPr>
    </w:p>
    <w:p w14:paraId="506EE00D" w14:textId="77777777" w:rsidR="00695CE8" w:rsidRDefault="00695CE8" w:rsidP="00695CE8">
      <w:pPr>
        <w:pStyle w:val="Prrafodelista"/>
        <w:tabs>
          <w:tab w:val="left" w:pos="3015"/>
        </w:tabs>
        <w:jc w:val="both"/>
        <w:rPr>
          <w:rFonts w:ascii="Arial" w:hAnsi="Arial" w:cs="Arial"/>
          <w:bCs/>
          <w:sz w:val="20"/>
          <w:szCs w:val="20"/>
        </w:rPr>
      </w:pPr>
      <w:r>
        <w:rPr>
          <w:rFonts w:ascii="Arial" w:hAnsi="Arial" w:cs="Arial"/>
          <w:bCs/>
          <w:sz w:val="20"/>
          <w:szCs w:val="20"/>
        </w:rPr>
        <w:tab/>
      </w:r>
    </w:p>
    <w:p w14:paraId="4896316F" w14:textId="24B290D2" w:rsidR="00695CE8" w:rsidRDefault="00695CE8" w:rsidP="00695CE8">
      <w:pPr>
        <w:jc w:val="both"/>
        <w:rPr>
          <w:bCs/>
          <w:szCs w:val="20"/>
        </w:rPr>
      </w:pPr>
      <w:r>
        <w:rPr>
          <w:bCs/>
          <w:szCs w:val="20"/>
        </w:rPr>
        <w:t xml:space="preserve">III.- </w:t>
      </w:r>
      <w:r w:rsidR="00F8306E">
        <w:rPr>
          <w:bCs/>
          <w:szCs w:val="20"/>
        </w:rPr>
        <w:t xml:space="preserve">En data </w:t>
      </w:r>
      <w:r w:rsidR="00DF723B">
        <w:rPr>
          <w:bCs/>
          <w:szCs w:val="20"/>
        </w:rPr>
        <w:t>0</w:t>
      </w:r>
      <w:r w:rsidR="00EE46D6">
        <w:rPr>
          <w:bCs/>
          <w:szCs w:val="20"/>
        </w:rPr>
        <w:t>2</w:t>
      </w:r>
      <w:r w:rsidR="00DF723B">
        <w:rPr>
          <w:bCs/>
          <w:szCs w:val="20"/>
        </w:rPr>
        <w:t xml:space="preserve"> de juliol</w:t>
      </w:r>
      <w:r w:rsidR="00F8306E">
        <w:rPr>
          <w:bCs/>
          <w:szCs w:val="20"/>
        </w:rPr>
        <w:t xml:space="preserve"> de 202</w:t>
      </w:r>
      <w:r w:rsidR="00EE46D6">
        <w:rPr>
          <w:bCs/>
          <w:szCs w:val="20"/>
        </w:rPr>
        <w:t>4</w:t>
      </w:r>
      <w:r>
        <w:rPr>
          <w:bCs/>
          <w:szCs w:val="20"/>
        </w:rPr>
        <w:t xml:space="preserve"> </w:t>
      </w:r>
      <w:r w:rsidR="00F8306E">
        <w:rPr>
          <w:bCs/>
          <w:szCs w:val="20"/>
        </w:rPr>
        <w:t xml:space="preserve">la Junta de Govern Local </w:t>
      </w:r>
      <w:r>
        <w:rPr>
          <w:bCs/>
          <w:szCs w:val="20"/>
        </w:rPr>
        <w:t xml:space="preserve">ha aprovat  la concessió directa d’una subvenció per import de </w:t>
      </w:r>
      <w:r>
        <w:fldChar w:fldCharType="begin"/>
      </w:r>
      <w:r>
        <w:rPr>
          <w:bCs/>
          <w:szCs w:val="20"/>
        </w:rPr>
        <w:instrText xml:space="preserve"> MERGEFIELD Import </w:instrText>
      </w:r>
      <w:r>
        <w:fldChar w:fldCharType="separate"/>
      </w:r>
      <w:r>
        <w:rPr>
          <w:bCs/>
          <w:noProof/>
          <w:szCs w:val="20"/>
        </w:rPr>
        <w:t>600</w:t>
      </w:r>
      <w:r>
        <w:fldChar w:fldCharType="end"/>
      </w:r>
      <w:r>
        <w:rPr>
          <w:bCs/>
          <w:szCs w:val="20"/>
        </w:rPr>
        <w:t xml:space="preserve"> euros destinada al projecte/activitat esmentada. </w:t>
      </w:r>
    </w:p>
    <w:p w14:paraId="44F33994" w14:textId="77777777" w:rsidR="00695CE8" w:rsidRDefault="00695CE8" w:rsidP="00695CE8">
      <w:pPr>
        <w:jc w:val="both"/>
        <w:rPr>
          <w:bCs/>
          <w:szCs w:val="20"/>
        </w:rPr>
      </w:pPr>
    </w:p>
    <w:p w14:paraId="41F4BCD4" w14:textId="77777777" w:rsidR="00695CE8" w:rsidRDefault="00695CE8" w:rsidP="00695CE8">
      <w:pPr>
        <w:jc w:val="both"/>
        <w:rPr>
          <w:bCs/>
          <w:szCs w:val="20"/>
        </w:rPr>
      </w:pPr>
      <w:r>
        <w:rPr>
          <w:bCs/>
          <w:szCs w:val="20"/>
        </w:rPr>
        <w:t>IV.- La concessió d'aquesta subvenció s’emmarca en allò que estableix l'article 22.2.a) de la Llei 38/2003, de 17 de novembre, General de Subvencions, en els articles del 39 al 41 de les bases d’execució del pressupost municipal del 2015 i a la ordenança general de subvencions de Dosrius.</w:t>
      </w:r>
    </w:p>
    <w:p w14:paraId="64FCF797" w14:textId="77777777" w:rsidR="00695CE8" w:rsidRDefault="00695CE8" w:rsidP="00695CE8">
      <w:pPr>
        <w:jc w:val="both"/>
        <w:rPr>
          <w:bCs/>
          <w:szCs w:val="20"/>
        </w:rPr>
      </w:pPr>
    </w:p>
    <w:p w14:paraId="57B34F3E" w14:textId="77777777" w:rsidR="00695CE8" w:rsidRDefault="00695CE8" w:rsidP="00695CE8">
      <w:pPr>
        <w:jc w:val="both"/>
        <w:outlineLvl w:val="0"/>
        <w:rPr>
          <w:bCs/>
          <w:szCs w:val="20"/>
        </w:rPr>
      </w:pPr>
      <w:r>
        <w:rPr>
          <w:bCs/>
          <w:szCs w:val="20"/>
        </w:rPr>
        <w:t>Vist  l’exposat ambdues parts</w:t>
      </w:r>
    </w:p>
    <w:p w14:paraId="79F0BE37" w14:textId="77777777" w:rsidR="00381924" w:rsidRDefault="00381924" w:rsidP="00695CE8">
      <w:pPr>
        <w:jc w:val="both"/>
        <w:outlineLvl w:val="0"/>
        <w:rPr>
          <w:bCs/>
          <w:szCs w:val="20"/>
        </w:rPr>
      </w:pPr>
    </w:p>
    <w:p w14:paraId="51E957D2" w14:textId="77777777" w:rsidR="00381924" w:rsidRDefault="00381924" w:rsidP="00695CE8">
      <w:pPr>
        <w:jc w:val="both"/>
        <w:outlineLvl w:val="0"/>
        <w:rPr>
          <w:bCs/>
          <w:szCs w:val="20"/>
        </w:rPr>
      </w:pPr>
    </w:p>
    <w:p w14:paraId="10B8CF45" w14:textId="77777777" w:rsidR="00381924" w:rsidRDefault="00381924" w:rsidP="00695CE8">
      <w:pPr>
        <w:jc w:val="both"/>
        <w:outlineLvl w:val="0"/>
        <w:rPr>
          <w:bCs/>
          <w:szCs w:val="20"/>
        </w:rPr>
      </w:pPr>
    </w:p>
    <w:p w14:paraId="628D7C49" w14:textId="77777777" w:rsidR="00381924" w:rsidRDefault="00381924" w:rsidP="00695CE8">
      <w:pPr>
        <w:jc w:val="both"/>
        <w:outlineLvl w:val="0"/>
        <w:rPr>
          <w:bCs/>
          <w:szCs w:val="20"/>
        </w:rPr>
      </w:pPr>
    </w:p>
    <w:p w14:paraId="561DC4EB" w14:textId="77777777" w:rsidR="00381924" w:rsidRDefault="00381924" w:rsidP="00695CE8">
      <w:pPr>
        <w:jc w:val="both"/>
        <w:outlineLvl w:val="0"/>
        <w:rPr>
          <w:bCs/>
          <w:szCs w:val="20"/>
        </w:rPr>
      </w:pPr>
    </w:p>
    <w:p w14:paraId="72772B07" w14:textId="77777777" w:rsidR="00381924" w:rsidRDefault="00381924" w:rsidP="00695CE8">
      <w:pPr>
        <w:jc w:val="both"/>
        <w:outlineLvl w:val="0"/>
        <w:rPr>
          <w:bCs/>
          <w:szCs w:val="20"/>
        </w:rPr>
      </w:pPr>
    </w:p>
    <w:p w14:paraId="14F3F33D" w14:textId="77777777" w:rsidR="00695CE8" w:rsidRDefault="00695CE8" w:rsidP="00695CE8">
      <w:pPr>
        <w:jc w:val="both"/>
        <w:rPr>
          <w:bCs/>
          <w:szCs w:val="20"/>
        </w:rPr>
      </w:pPr>
    </w:p>
    <w:p w14:paraId="6DC72C58" w14:textId="74C8EE80" w:rsidR="00695CE8" w:rsidRDefault="00695CE8" w:rsidP="00695CE8">
      <w:pPr>
        <w:jc w:val="both"/>
        <w:outlineLvl w:val="0"/>
        <w:rPr>
          <w:b/>
          <w:bCs/>
          <w:szCs w:val="20"/>
        </w:rPr>
      </w:pPr>
      <w:r>
        <w:rPr>
          <w:b/>
          <w:bCs/>
          <w:szCs w:val="20"/>
        </w:rPr>
        <w:lastRenderedPageBreak/>
        <w:t xml:space="preserve">ESTIPULEN </w:t>
      </w:r>
    </w:p>
    <w:p w14:paraId="0CFD2D39" w14:textId="77777777" w:rsidR="00695CE8" w:rsidRDefault="00695CE8" w:rsidP="00695CE8">
      <w:pPr>
        <w:jc w:val="both"/>
        <w:rPr>
          <w:bCs/>
          <w:szCs w:val="20"/>
        </w:rPr>
      </w:pPr>
    </w:p>
    <w:p w14:paraId="67BCA3EB" w14:textId="77777777" w:rsidR="00695CE8" w:rsidRDefault="00695CE8" w:rsidP="00695CE8">
      <w:pPr>
        <w:jc w:val="both"/>
        <w:outlineLvl w:val="0"/>
        <w:rPr>
          <w:bCs/>
          <w:szCs w:val="20"/>
        </w:rPr>
      </w:pPr>
      <w:r>
        <w:rPr>
          <w:bCs/>
          <w:szCs w:val="20"/>
        </w:rPr>
        <w:t xml:space="preserve">PRIMERA. - OBJECTE DEL CONVENI </w:t>
      </w:r>
    </w:p>
    <w:p w14:paraId="4AE961C3" w14:textId="77777777" w:rsidR="00695CE8" w:rsidRDefault="00695CE8" w:rsidP="00695CE8">
      <w:pPr>
        <w:jc w:val="both"/>
        <w:rPr>
          <w:bCs/>
          <w:szCs w:val="20"/>
        </w:rPr>
      </w:pPr>
    </w:p>
    <w:p w14:paraId="76584530" w14:textId="4B40AAF7" w:rsidR="00695CE8" w:rsidRDefault="00695CE8" w:rsidP="00695CE8">
      <w:pPr>
        <w:jc w:val="both"/>
        <w:rPr>
          <w:bCs/>
          <w:szCs w:val="20"/>
        </w:rPr>
      </w:pPr>
      <w:r>
        <w:rPr>
          <w:bCs/>
          <w:szCs w:val="20"/>
        </w:rPr>
        <w:t>És objecte d'aquest conveni la regulació d'una subvenció, prevista nominativament en el Pressupost de 202</w:t>
      </w:r>
      <w:r w:rsidR="00EE46D6">
        <w:rPr>
          <w:bCs/>
          <w:szCs w:val="20"/>
        </w:rPr>
        <w:t>4</w:t>
      </w:r>
      <w:r>
        <w:rPr>
          <w:bCs/>
          <w:szCs w:val="20"/>
        </w:rPr>
        <w:t xml:space="preserve"> de l'Ajuntament de Dosrius a favor de la </w:t>
      </w:r>
      <w:r>
        <w:fldChar w:fldCharType="begin"/>
      </w:r>
      <w:r>
        <w:rPr>
          <w:bCs/>
          <w:szCs w:val="20"/>
        </w:rPr>
        <w:instrText xml:space="preserve"> MERGEFIELD Enititat </w:instrText>
      </w:r>
      <w:r>
        <w:fldChar w:fldCharType="separate"/>
      </w:r>
      <w:r>
        <w:rPr>
          <w:bCs/>
          <w:noProof/>
          <w:szCs w:val="20"/>
        </w:rPr>
        <w:t>Germandat de Canyamars</w:t>
      </w:r>
      <w:r>
        <w:fldChar w:fldCharType="end"/>
      </w:r>
      <w:r>
        <w:rPr>
          <w:bCs/>
          <w:szCs w:val="20"/>
        </w:rPr>
        <w:t xml:space="preserve">, per al finançament del </w:t>
      </w:r>
      <w:r w:rsidR="00757DD6">
        <w:rPr>
          <w:bCs/>
          <w:szCs w:val="20"/>
        </w:rPr>
        <w:t xml:space="preserve">projecte Germandat de </w:t>
      </w:r>
      <w:proofErr w:type="spellStart"/>
      <w:r w:rsidR="00757DD6">
        <w:rPr>
          <w:bCs/>
          <w:szCs w:val="20"/>
        </w:rPr>
        <w:t>Canyamars</w:t>
      </w:r>
      <w:proofErr w:type="spellEnd"/>
      <w:r w:rsidR="00757DD6">
        <w:rPr>
          <w:bCs/>
          <w:szCs w:val="20"/>
        </w:rPr>
        <w:t xml:space="preserve"> 202</w:t>
      </w:r>
      <w:r w:rsidR="00EE46D6">
        <w:rPr>
          <w:bCs/>
          <w:szCs w:val="20"/>
        </w:rPr>
        <w:t>4</w:t>
      </w:r>
      <w:r>
        <w:rPr>
          <w:szCs w:val="20"/>
        </w:rPr>
        <w:t xml:space="preserve">, </w:t>
      </w:r>
      <w:r>
        <w:rPr>
          <w:bCs/>
          <w:szCs w:val="20"/>
        </w:rPr>
        <w:t xml:space="preserve">per a les següents actuacions: </w:t>
      </w:r>
    </w:p>
    <w:p w14:paraId="336329FD" w14:textId="77777777" w:rsidR="00695CE8" w:rsidRDefault="00695CE8" w:rsidP="00695CE8">
      <w:pPr>
        <w:jc w:val="both"/>
        <w:rPr>
          <w:bCs/>
          <w:szCs w:val="20"/>
        </w:rPr>
      </w:pPr>
    </w:p>
    <w:p w14:paraId="7E4EA9F2" w14:textId="77777777" w:rsidR="00695CE8" w:rsidRDefault="00695CE8" w:rsidP="00695CE8">
      <w:pPr>
        <w:jc w:val="both"/>
        <w:rPr>
          <w:bCs/>
          <w:szCs w:val="20"/>
        </w:rPr>
      </w:pPr>
    </w:p>
    <w:p w14:paraId="2ADA9D5B" w14:textId="64DAA6AB" w:rsidR="00695CE8" w:rsidRDefault="00695CE8" w:rsidP="00695CE8">
      <w:pPr>
        <w:numPr>
          <w:ilvl w:val="0"/>
          <w:numId w:val="9"/>
        </w:numPr>
        <w:jc w:val="both"/>
        <w:rPr>
          <w:rFonts w:eastAsiaTheme="minorHAnsi"/>
          <w:color w:val="000000"/>
          <w:szCs w:val="20"/>
          <w:lang w:eastAsia="en-US"/>
        </w:rPr>
      </w:pPr>
      <w:r>
        <w:rPr>
          <w:rFonts w:eastAsiaTheme="minorHAnsi"/>
          <w:color w:val="000000"/>
          <w:szCs w:val="20"/>
          <w:lang w:eastAsia="en-US"/>
        </w:rPr>
        <w:t xml:space="preserve">Celebració de la festa de la  Germandat de </w:t>
      </w:r>
      <w:proofErr w:type="spellStart"/>
      <w:r>
        <w:rPr>
          <w:rFonts w:eastAsiaTheme="minorHAnsi"/>
          <w:color w:val="000000"/>
          <w:szCs w:val="20"/>
          <w:lang w:eastAsia="en-US"/>
        </w:rPr>
        <w:t>Canyamars</w:t>
      </w:r>
      <w:proofErr w:type="spellEnd"/>
      <w:r w:rsidR="00757DD6">
        <w:t>.</w:t>
      </w:r>
      <w:r>
        <w:rPr>
          <w:rFonts w:eastAsiaTheme="minorHAnsi"/>
          <w:color w:val="000000"/>
          <w:szCs w:val="20"/>
          <w:lang w:eastAsia="en-US"/>
        </w:rPr>
        <w:t xml:space="preserve"> </w:t>
      </w:r>
    </w:p>
    <w:p w14:paraId="05A77FDB" w14:textId="512D0607" w:rsidR="00757DD6" w:rsidRDefault="00757DD6" w:rsidP="00695CE8">
      <w:pPr>
        <w:numPr>
          <w:ilvl w:val="0"/>
          <w:numId w:val="9"/>
        </w:numPr>
        <w:jc w:val="both"/>
        <w:rPr>
          <w:rFonts w:eastAsiaTheme="minorHAnsi"/>
          <w:color w:val="000000"/>
          <w:szCs w:val="20"/>
          <w:lang w:eastAsia="en-US"/>
        </w:rPr>
      </w:pPr>
      <w:r>
        <w:t xml:space="preserve">Durant la resta de l'any es porta a terme algun acte puntual, com per exemple la caminada de la Festa Major de </w:t>
      </w:r>
      <w:proofErr w:type="spellStart"/>
      <w:r>
        <w:t>Canyamars</w:t>
      </w:r>
      <w:proofErr w:type="spellEnd"/>
      <w:r>
        <w:t>.</w:t>
      </w:r>
    </w:p>
    <w:p w14:paraId="1FD36A07" w14:textId="1E8468F5" w:rsidR="00695CE8" w:rsidRDefault="00695CE8" w:rsidP="00757DD6">
      <w:pPr>
        <w:ind w:left="360"/>
        <w:jc w:val="both"/>
        <w:rPr>
          <w:rFonts w:eastAsiaTheme="minorHAnsi"/>
          <w:color w:val="000000"/>
          <w:szCs w:val="20"/>
          <w:lang w:eastAsia="en-US"/>
        </w:rPr>
      </w:pPr>
    </w:p>
    <w:p w14:paraId="230B9D23" w14:textId="77777777" w:rsidR="00695CE8" w:rsidRDefault="00695CE8" w:rsidP="00695CE8">
      <w:pPr>
        <w:jc w:val="both"/>
        <w:outlineLvl w:val="0"/>
        <w:rPr>
          <w:bCs/>
          <w:szCs w:val="20"/>
        </w:rPr>
      </w:pPr>
    </w:p>
    <w:p w14:paraId="0F97FDAB" w14:textId="77777777" w:rsidR="00695CE8" w:rsidRDefault="00695CE8" w:rsidP="00695CE8">
      <w:pPr>
        <w:jc w:val="both"/>
        <w:outlineLvl w:val="0"/>
        <w:rPr>
          <w:bCs/>
          <w:szCs w:val="20"/>
        </w:rPr>
      </w:pPr>
      <w:r>
        <w:rPr>
          <w:bCs/>
          <w:szCs w:val="20"/>
        </w:rPr>
        <w:t xml:space="preserve">SEGONA. - FINANÇAMENT DE L'ACTIVITAT SUBVENCIONADA </w:t>
      </w:r>
    </w:p>
    <w:p w14:paraId="54EB3434" w14:textId="77777777" w:rsidR="00695CE8" w:rsidRDefault="00695CE8" w:rsidP="00695CE8">
      <w:pPr>
        <w:jc w:val="both"/>
        <w:rPr>
          <w:bCs/>
          <w:szCs w:val="20"/>
        </w:rPr>
      </w:pPr>
    </w:p>
    <w:p w14:paraId="5E3E99BD" w14:textId="77777777" w:rsidR="00695CE8" w:rsidRDefault="00695CE8" w:rsidP="00695CE8">
      <w:pPr>
        <w:jc w:val="both"/>
        <w:outlineLvl w:val="0"/>
        <w:rPr>
          <w:bCs/>
          <w:szCs w:val="20"/>
        </w:rPr>
      </w:pPr>
      <w:r>
        <w:rPr>
          <w:bCs/>
          <w:szCs w:val="20"/>
        </w:rPr>
        <w:t xml:space="preserve">L'import de la subvenció de l'Ajuntament s'eleva a </w:t>
      </w:r>
      <w:r>
        <w:fldChar w:fldCharType="begin"/>
      </w:r>
      <w:r>
        <w:rPr>
          <w:bCs/>
          <w:szCs w:val="20"/>
        </w:rPr>
        <w:instrText xml:space="preserve"> MERGEFIELD Import </w:instrText>
      </w:r>
      <w:r>
        <w:fldChar w:fldCharType="separate"/>
      </w:r>
      <w:r>
        <w:rPr>
          <w:bCs/>
          <w:noProof/>
          <w:szCs w:val="20"/>
        </w:rPr>
        <w:t>600</w:t>
      </w:r>
      <w:r>
        <w:fldChar w:fldCharType="end"/>
      </w:r>
      <w:r>
        <w:rPr>
          <w:bCs/>
          <w:szCs w:val="20"/>
        </w:rPr>
        <w:t xml:space="preserve"> euros. </w:t>
      </w:r>
    </w:p>
    <w:p w14:paraId="229CC240" w14:textId="77777777" w:rsidR="00695CE8" w:rsidRDefault="00695CE8" w:rsidP="00695CE8">
      <w:pPr>
        <w:jc w:val="both"/>
        <w:rPr>
          <w:bCs/>
          <w:szCs w:val="20"/>
        </w:rPr>
      </w:pPr>
    </w:p>
    <w:p w14:paraId="72D4DBE0" w14:textId="77777777" w:rsidR="00695CE8" w:rsidRDefault="00695CE8" w:rsidP="00695CE8">
      <w:pPr>
        <w:pStyle w:val="Textoindependiente"/>
        <w:rPr>
          <w:rFonts w:cs="Arial"/>
          <w:bCs/>
          <w:sz w:val="20"/>
        </w:rPr>
      </w:pPr>
      <w:r>
        <w:rPr>
          <w:sz w:val="20"/>
        </w:rPr>
        <w:t xml:space="preserve">Aquesta subvenció és compatible amb la percepció d'altres subvencions, ajudes, ingressos o recursos per a la mateixa finalitat, procedent d'altres Administracions o ens públics o privats. Tanmateix l’import total de les subvencions rebudes per a la mateixa finalitat no podrà superar el cost total del projecte/activitat a desenvolupar.. </w:t>
      </w:r>
    </w:p>
    <w:p w14:paraId="6B041D47" w14:textId="77777777" w:rsidR="00695CE8" w:rsidRDefault="00695CE8" w:rsidP="00695CE8">
      <w:pPr>
        <w:jc w:val="both"/>
        <w:rPr>
          <w:bCs/>
          <w:szCs w:val="20"/>
        </w:rPr>
      </w:pPr>
    </w:p>
    <w:p w14:paraId="17E42535" w14:textId="77777777" w:rsidR="00695CE8" w:rsidRDefault="00695CE8" w:rsidP="00695CE8">
      <w:pPr>
        <w:jc w:val="both"/>
        <w:outlineLvl w:val="0"/>
        <w:rPr>
          <w:bCs/>
          <w:szCs w:val="20"/>
        </w:rPr>
      </w:pPr>
      <w:r>
        <w:rPr>
          <w:bCs/>
          <w:szCs w:val="20"/>
        </w:rPr>
        <w:t>TERCERA.-  ACCEPTACIÓ DE LA SUBVENCIÓ</w:t>
      </w:r>
    </w:p>
    <w:p w14:paraId="267411D6" w14:textId="77777777" w:rsidR="00695CE8" w:rsidRDefault="00695CE8" w:rsidP="00695CE8">
      <w:pPr>
        <w:jc w:val="both"/>
        <w:rPr>
          <w:bCs/>
          <w:szCs w:val="20"/>
        </w:rPr>
      </w:pPr>
    </w:p>
    <w:p w14:paraId="4DDCFF54" w14:textId="77777777" w:rsidR="00695CE8" w:rsidRDefault="00695CE8" w:rsidP="00695CE8">
      <w:pPr>
        <w:jc w:val="both"/>
        <w:rPr>
          <w:bCs/>
          <w:szCs w:val="20"/>
        </w:rPr>
      </w:pPr>
      <w:r>
        <w:rPr>
          <w:bCs/>
          <w:szCs w:val="20"/>
        </w:rPr>
        <w:t>S’entendrà acceptada la subvenció amb la signatura d’aquest conveni per part del beneficiari.</w:t>
      </w:r>
    </w:p>
    <w:p w14:paraId="323C2962" w14:textId="77777777" w:rsidR="00695CE8" w:rsidRDefault="00695CE8" w:rsidP="00695CE8">
      <w:pPr>
        <w:jc w:val="both"/>
        <w:rPr>
          <w:bCs/>
          <w:szCs w:val="20"/>
        </w:rPr>
      </w:pPr>
    </w:p>
    <w:p w14:paraId="490C75B5" w14:textId="77777777" w:rsidR="00695CE8" w:rsidRDefault="00695CE8" w:rsidP="00695CE8">
      <w:pPr>
        <w:jc w:val="both"/>
        <w:outlineLvl w:val="0"/>
        <w:rPr>
          <w:bCs/>
          <w:szCs w:val="20"/>
        </w:rPr>
      </w:pPr>
      <w:r>
        <w:rPr>
          <w:bCs/>
          <w:szCs w:val="20"/>
        </w:rPr>
        <w:t xml:space="preserve">QUARTA. - ACTUACIÓ SUBVENCIONADA I TERMINI DE REALITZACIÓ </w:t>
      </w:r>
    </w:p>
    <w:p w14:paraId="7E0C8A2D" w14:textId="77777777" w:rsidR="00695CE8" w:rsidRDefault="00695CE8" w:rsidP="00695CE8">
      <w:pPr>
        <w:jc w:val="both"/>
        <w:rPr>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2"/>
        <w:gridCol w:w="3419"/>
        <w:gridCol w:w="2281"/>
      </w:tblGrid>
      <w:tr w:rsidR="00695CE8" w14:paraId="2C135D53" w14:textId="77777777" w:rsidTr="00695CE8">
        <w:tc>
          <w:tcPr>
            <w:tcW w:w="1082" w:type="dxa"/>
            <w:tcBorders>
              <w:top w:val="single" w:sz="4" w:space="0" w:color="auto"/>
              <w:left w:val="single" w:sz="4" w:space="0" w:color="auto"/>
              <w:bottom w:val="single" w:sz="4" w:space="0" w:color="auto"/>
              <w:right w:val="single" w:sz="4" w:space="0" w:color="auto"/>
            </w:tcBorders>
            <w:hideMark/>
          </w:tcPr>
          <w:p w14:paraId="421DCFFE" w14:textId="77777777" w:rsidR="00695CE8" w:rsidRDefault="00695CE8">
            <w:pPr>
              <w:spacing w:line="276" w:lineRule="auto"/>
              <w:jc w:val="both"/>
              <w:rPr>
                <w:b/>
                <w:szCs w:val="20"/>
                <w:lang w:val="es-ES"/>
              </w:rPr>
            </w:pPr>
            <w:proofErr w:type="spellStart"/>
            <w:r>
              <w:rPr>
                <w:b/>
                <w:szCs w:val="20"/>
                <w:lang w:val="es-ES"/>
              </w:rPr>
              <w:t>Anualitat</w:t>
            </w:r>
            <w:proofErr w:type="spellEnd"/>
          </w:p>
        </w:tc>
        <w:tc>
          <w:tcPr>
            <w:tcW w:w="3419" w:type="dxa"/>
            <w:tcBorders>
              <w:top w:val="single" w:sz="4" w:space="0" w:color="auto"/>
              <w:left w:val="single" w:sz="4" w:space="0" w:color="auto"/>
              <w:bottom w:val="single" w:sz="4" w:space="0" w:color="auto"/>
              <w:right w:val="single" w:sz="4" w:space="0" w:color="auto"/>
            </w:tcBorders>
            <w:hideMark/>
          </w:tcPr>
          <w:p w14:paraId="0CC10FA1" w14:textId="77777777" w:rsidR="00695CE8" w:rsidRDefault="00695CE8">
            <w:pPr>
              <w:spacing w:line="276" w:lineRule="auto"/>
              <w:jc w:val="both"/>
              <w:rPr>
                <w:b/>
                <w:szCs w:val="20"/>
                <w:lang w:val="es-ES"/>
              </w:rPr>
            </w:pPr>
            <w:proofErr w:type="spellStart"/>
            <w:r>
              <w:rPr>
                <w:b/>
                <w:szCs w:val="20"/>
                <w:lang w:val="es-ES"/>
              </w:rPr>
              <w:t>Destinació</w:t>
            </w:r>
            <w:proofErr w:type="spellEnd"/>
          </w:p>
        </w:tc>
        <w:tc>
          <w:tcPr>
            <w:tcW w:w="2281" w:type="dxa"/>
            <w:tcBorders>
              <w:top w:val="single" w:sz="4" w:space="0" w:color="auto"/>
              <w:left w:val="single" w:sz="4" w:space="0" w:color="auto"/>
              <w:bottom w:val="single" w:sz="4" w:space="0" w:color="auto"/>
              <w:right w:val="single" w:sz="4" w:space="0" w:color="auto"/>
            </w:tcBorders>
            <w:hideMark/>
          </w:tcPr>
          <w:p w14:paraId="65814A7C" w14:textId="77777777" w:rsidR="00695CE8" w:rsidRDefault="00695CE8">
            <w:pPr>
              <w:spacing w:line="276" w:lineRule="auto"/>
              <w:jc w:val="both"/>
              <w:rPr>
                <w:b/>
                <w:szCs w:val="20"/>
                <w:lang w:val="es-ES"/>
              </w:rPr>
            </w:pPr>
            <w:proofErr w:type="spellStart"/>
            <w:r>
              <w:rPr>
                <w:b/>
                <w:szCs w:val="20"/>
                <w:lang w:val="es-ES"/>
              </w:rPr>
              <w:t>import</w:t>
            </w:r>
            <w:proofErr w:type="spellEnd"/>
          </w:p>
        </w:tc>
      </w:tr>
      <w:tr w:rsidR="00695CE8" w14:paraId="701325D5" w14:textId="77777777" w:rsidTr="00695CE8">
        <w:tc>
          <w:tcPr>
            <w:tcW w:w="1082" w:type="dxa"/>
            <w:tcBorders>
              <w:top w:val="single" w:sz="4" w:space="0" w:color="auto"/>
              <w:left w:val="single" w:sz="4" w:space="0" w:color="auto"/>
              <w:bottom w:val="single" w:sz="4" w:space="0" w:color="auto"/>
              <w:right w:val="single" w:sz="4" w:space="0" w:color="auto"/>
            </w:tcBorders>
          </w:tcPr>
          <w:p w14:paraId="7DF010AA" w14:textId="77777777" w:rsidR="00695CE8" w:rsidRDefault="00695CE8">
            <w:pPr>
              <w:spacing w:line="276" w:lineRule="auto"/>
              <w:jc w:val="both"/>
              <w:rPr>
                <w:bCs/>
                <w:szCs w:val="20"/>
                <w:lang w:val="es-ES"/>
              </w:rPr>
            </w:pPr>
          </w:p>
          <w:p w14:paraId="7DBC4FF3" w14:textId="0A10CFD7" w:rsidR="00695CE8" w:rsidRDefault="00695CE8">
            <w:pPr>
              <w:spacing w:line="276" w:lineRule="auto"/>
              <w:jc w:val="both"/>
              <w:rPr>
                <w:bCs/>
                <w:szCs w:val="20"/>
                <w:lang w:val="es-ES"/>
              </w:rPr>
            </w:pPr>
            <w:r>
              <w:rPr>
                <w:bCs/>
                <w:szCs w:val="20"/>
                <w:lang w:val="es-ES"/>
              </w:rPr>
              <w:t>202</w:t>
            </w:r>
            <w:r w:rsidR="00EE46D6">
              <w:rPr>
                <w:bCs/>
                <w:szCs w:val="20"/>
                <w:lang w:val="es-ES"/>
              </w:rPr>
              <w:t>4</w:t>
            </w:r>
          </w:p>
        </w:tc>
        <w:tc>
          <w:tcPr>
            <w:tcW w:w="3419" w:type="dxa"/>
            <w:tcBorders>
              <w:top w:val="single" w:sz="4" w:space="0" w:color="auto"/>
              <w:left w:val="single" w:sz="4" w:space="0" w:color="auto"/>
              <w:bottom w:val="single" w:sz="4" w:space="0" w:color="auto"/>
              <w:right w:val="single" w:sz="4" w:space="0" w:color="auto"/>
            </w:tcBorders>
          </w:tcPr>
          <w:p w14:paraId="3C5429C5" w14:textId="77777777" w:rsidR="00695CE8" w:rsidRDefault="00695CE8">
            <w:pPr>
              <w:spacing w:line="276" w:lineRule="auto"/>
              <w:jc w:val="both"/>
              <w:rPr>
                <w:bCs/>
                <w:szCs w:val="20"/>
                <w:lang w:val="es-ES"/>
              </w:rPr>
            </w:pPr>
          </w:p>
          <w:p w14:paraId="03D3343A" w14:textId="6490207E" w:rsidR="00695CE8" w:rsidRDefault="00757DD6">
            <w:pPr>
              <w:spacing w:line="276" w:lineRule="auto"/>
              <w:jc w:val="both"/>
              <w:rPr>
                <w:bCs/>
                <w:szCs w:val="20"/>
                <w:lang w:val="es-ES"/>
              </w:rPr>
            </w:pPr>
            <w:r>
              <w:rPr>
                <w:bCs/>
                <w:szCs w:val="20"/>
              </w:rPr>
              <w:t xml:space="preserve">Germandat de </w:t>
            </w:r>
            <w:proofErr w:type="spellStart"/>
            <w:r>
              <w:rPr>
                <w:bCs/>
                <w:szCs w:val="20"/>
              </w:rPr>
              <w:t>Canyamars</w:t>
            </w:r>
            <w:proofErr w:type="spellEnd"/>
            <w:r>
              <w:rPr>
                <w:bCs/>
                <w:szCs w:val="20"/>
              </w:rPr>
              <w:t xml:space="preserve"> 202</w:t>
            </w:r>
            <w:r w:rsidR="00EE46D6">
              <w:rPr>
                <w:bCs/>
                <w:szCs w:val="20"/>
              </w:rPr>
              <w:t>4</w:t>
            </w:r>
          </w:p>
        </w:tc>
        <w:tc>
          <w:tcPr>
            <w:tcW w:w="2281" w:type="dxa"/>
            <w:tcBorders>
              <w:top w:val="single" w:sz="4" w:space="0" w:color="auto"/>
              <w:left w:val="single" w:sz="4" w:space="0" w:color="auto"/>
              <w:bottom w:val="single" w:sz="4" w:space="0" w:color="auto"/>
              <w:right w:val="single" w:sz="4" w:space="0" w:color="auto"/>
            </w:tcBorders>
          </w:tcPr>
          <w:p w14:paraId="58873763" w14:textId="77777777" w:rsidR="00695CE8" w:rsidRDefault="00695CE8">
            <w:pPr>
              <w:spacing w:line="276" w:lineRule="auto"/>
              <w:jc w:val="both"/>
              <w:rPr>
                <w:bCs/>
                <w:szCs w:val="20"/>
                <w:lang w:val="es-ES"/>
              </w:rPr>
            </w:pPr>
          </w:p>
          <w:p w14:paraId="5664B225" w14:textId="77777777" w:rsidR="00695CE8" w:rsidRDefault="00695CE8">
            <w:pPr>
              <w:spacing w:line="276" w:lineRule="auto"/>
              <w:jc w:val="both"/>
              <w:rPr>
                <w:bCs/>
                <w:szCs w:val="20"/>
                <w:lang w:val="es-ES"/>
              </w:rPr>
            </w:pPr>
            <w:r>
              <w:rPr>
                <w:lang w:val="es-ES"/>
              </w:rPr>
              <w:fldChar w:fldCharType="begin"/>
            </w:r>
            <w:r>
              <w:rPr>
                <w:bCs/>
                <w:szCs w:val="20"/>
                <w:lang w:val="es-ES"/>
              </w:rPr>
              <w:instrText xml:space="preserve"> MERGEFIELD Import </w:instrText>
            </w:r>
            <w:r>
              <w:rPr>
                <w:lang w:val="es-ES"/>
              </w:rPr>
              <w:fldChar w:fldCharType="separate"/>
            </w:r>
            <w:r>
              <w:rPr>
                <w:bCs/>
                <w:noProof/>
                <w:szCs w:val="20"/>
                <w:lang w:val="es-ES"/>
              </w:rPr>
              <w:t>600</w:t>
            </w:r>
            <w:r>
              <w:rPr>
                <w:lang w:val="es-ES"/>
              </w:rPr>
              <w:fldChar w:fldCharType="end"/>
            </w:r>
            <w:r>
              <w:rPr>
                <w:bCs/>
                <w:szCs w:val="20"/>
                <w:lang w:val="es-ES"/>
              </w:rPr>
              <w:t>€</w:t>
            </w:r>
          </w:p>
        </w:tc>
      </w:tr>
    </w:tbl>
    <w:p w14:paraId="299F47E7" w14:textId="77777777" w:rsidR="00695CE8" w:rsidRDefault="00695CE8" w:rsidP="00695CE8">
      <w:pPr>
        <w:jc w:val="both"/>
        <w:rPr>
          <w:bCs/>
          <w:szCs w:val="20"/>
        </w:rPr>
      </w:pPr>
    </w:p>
    <w:p w14:paraId="5E963591" w14:textId="6623DFEA" w:rsidR="00695CE8" w:rsidRDefault="00695CE8" w:rsidP="00695CE8">
      <w:pPr>
        <w:jc w:val="both"/>
        <w:rPr>
          <w:bCs/>
          <w:szCs w:val="20"/>
        </w:rPr>
      </w:pPr>
      <w:r>
        <w:rPr>
          <w:bCs/>
          <w:szCs w:val="20"/>
        </w:rPr>
        <w:t xml:space="preserve">Se subvencionen específicament despeses derivades de l’activitat per a la qual es sol·licita l’ajut i s’estableix com a termini d’execució de l'activitat el que va des de </w:t>
      </w:r>
      <w:r w:rsidR="00757DD6">
        <w:t>01/01/202</w:t>
      </w:r>
      <w:r w:rsidR="00EE46D6">
        <w:t>4</w:t>
      </w:r>
      <w:r>
        <w:rPr>
          <w:bCs/>
          <w:szCs w:val="20"/>
        </w:rPr>
        <w:t xml:space="preserve"> fins a </w:t>
      </w:r>
      <w:r w:rsidR="00757DD6">
        <w:t>31/12/202</w:t>
      </w:r>
      <w:r w:rsidR="00EE46D6">
        <w:t>4</w:t>
      </w:r>
    </w:p>
    <w:p w14:paraId="4391F4E9" w14:textId="77777777" w:rsidR="00695CE8" w:rsidRDefault="00695CE8" w:rsidP="00695CE8">
      <w:pPr>
        <w:jc w:val="both"/>
        <w:rPr>
          <w:bCs/>
          <w:szCs w:val="20"/>
        </w:rPr>
      </w:pPr>
    </w:p>
    <w:p w14:paraId="516D6470" w14:textId="77777777" w:rsidR="00695CE8" w:rsidRDefault="00695CE8" w:rsidP="00695CE8">
      <w:pPr>
        <w:jc w:val="both"/>
        <w:outlineLvl w:val="0"/>
        <w:rPr>
          <w:bCs/>
          <w:szCs w:val="20"/>
        </w:rPr>
      </w:pPr>
      <w:r>
        <w:rPr>
          <w:bCs/>
          <w:szCs w:val="20"/>
        </w:rPr>
        <w:t xml:space="preserve">CINQUENA. - OBLIGACIONS DEL BENEFICIARI </w:t>
      </w:r>
    </w:p>
    <w:p w14:paraId="6CB2F5B3" w14:textId="77777777" w:rsidR="00695CE8" w:rsidRDefault="00695CE8" w:rsidP="00695CE8">
      <w:pPr>
        <w:jc w:val="both"/>
        <w:rPr>
          <w:bCs/>
          <w:szCs w:val="20"/>
        </w:rPr>
      </w:pPr>
    </w:p>
    <w:p w14:paraId="2888CC24" w14:textId="77777777" w:rsidR="00695CE8" w:rsidRDefault="00695CE8" w:rsidP="00695CE8">
      <w:pPr>
        <w:jc w:val="both"/>
        <w:rPr>
          <w:bCs/>
          <w:szCs w:val="20"/>
        </w:rPr>
      </w:pPr>
      <w:r>
        <w:rPr>
          <w:bCs/>
          <w:szCs w:val="20"/>
        </w:rPr>
        <w:t xml:space="preserve">Constitueixen obligacions del beneficiari, el compliment les quals haurà d'acreditar: </w:t>
      </w:r>
    </w:p>
    <w:p w14:paraId="230C3B26" w14:textId="77777777" w:rsidR="00695CE8" w:rsidRDefault="00695CE8" w:rsidP="00695CE8">
      <w:pPr>
        <w:ind w:firstLine="708"/>
        <w:jc w:val="both"/>
        <w:rPr>
          <w:bCs/>
          <w:szCs w:val="20"/>
        </w:rPr>
      </w:pPr>
    </w:p>
    <w:p w14:paraId="2745F1E1" w14:textId="77777777" w:rsidR="00695CE8" w:rsidRDefault="00695CE8" w:rsidP="00695CE8">
      <w:pPr>
        <w:ind w:firstLine="708"/>
        <w:jc w:val="both"/>
        <w:rPr>
          <w:bCs/>
          <w:szCs w:val="20"/>
        </w:rPr>
      </w:pPr>
      <w:r>
        <w:rPr>
          <w:bCs/>
          <w:szCs w:val="20"/>
        </w:rPr>
        <w:t xml:space="preserve">a) No estar incurs en  prohibició per a l'obtenció de la condició de beneficiari de l'article 13 de la Llei 38/2003, de 17 de novembre, General de Subvencions, i estar al corrent de les seves obligacions fiscals amb l'Ajuntament. </w:t>
      </w:r>
    </w:p>
    <w:p w14:paraId="415D0CBF" w14:textId="77777777" w:rsidR="00695CE8" w:rsidRDefault="00695CE8" w:rsidP="00695CE8">
      <w:pPr>
        <w:ind w:firstLine="708"/>
        <w:jc w:val="both"/>
        <w:rPr>
          <w:bCs/>
          <w:szCs w:val="20"/>
        </w:rPr>
      </w:pPr>
      <w:r>
        <w:rPr>
          <w:bCs/>
          <w:szCs w:val="20"/>
        </w:rPr>
        <w:t xml:space="preserve">b) Estar al corrent en el compliment de les seves obligacions tributàries i enfront de la Seguretat Social. </w:t>
      </w:r>
    </w:p>
    <w:p w14:paraId="29BEC438" w14:textId="77777777" w:rsidR="00695CE8" w:rsidRDefault="00695CE8" w:rsidP="00695CE8">
      <w:pPr>
        <w:ind w:firstLine="708"/>
        <w:jc w:val="both"/>
        <w:rPr>
          <w:bCs/>
          <w:szCs w:val="20"/>
        </w:rPr>
      </w:pPr>
      <w:r>
        <w:rPr>
          <w:bCs/>
          <w:szCs w:val="20"/>
        </w:rPr>
        <w:t xml:space="preserve">c) Complir l'objectiu, executar el projecte o realitzar l'activitat subvencionada, i acreditar-lo conforme al que estableix a la clàusula setena d'aquest conveni. </w:t>
      </w:r>
    </w:p>
    <w:p w14:paraId="167A611A" w14:textId="77777777" w:rsidR="00695CE8" w:rsidRDefault="00695CE8" w:rsidP="00695CE8">
      <w:pPr>
        <w:ind w:firstLine="708"/>
        <w:jc w:val="both"/>
        <w:rPr>
          <w:bCs/>
          <w:szCs w:val="20"/>
        </w:rPr>
      </w:pPr>
      <w:r>
        <w:rPr>
          <w:bCs/>
          <w:szCs w:val="20"/>
        </w:rPr>
        <w:t xml:space="preserve">d) Comunicar a l'Ajuntament de Dosrius l'obtenció d'altres subvencions o ajudes finalistes que </w:t>
      </w:r>
      <w:proofErr w:type="spellStart"/>
      <w:r>
        <w:rPr>
          <w:bCs/>
          <w:szCs w:val="20"/>
        </w:rPr>
        <w:t>financiïn</w:t>
      </w:r>
      <w:proofErr w:type="spellEnd"/>
      <w:r>
        <w:rPr>
          <w:bCs/>
          <w:szCs w:val="20"/>
        </w:rPr>
        <w:t xml:space="preserve"> les mateixes activitats subvencionades. </w:t>
      </w:r>
    </w:p>
    <w:p w14:paraId="6FEBE43B" w14:textId="77777777" w:rsidR="00695CE8" w:rsidRDefault="00695CE8" w:rsidP="00695CE8">
      <w:pPr>
        <w:ind w:firstLine="708"/>
        <w:jc w:val="both"/>
        <w:rPr>
          <w:bCs/>
          <w:szCs w:val="20"/>
        </w:rPr>
      </w:pPr>
      <w:r>
        <w:rPr>
          <w:bCs/>
          <w:szCs w:val="20"/>
        </w:rPr>
        <w:t xml:space="preserve">e) Sotmetre's a les actuacions de comprovació i seguiment de l'activitat i de control financer que poguessin realitzar els diferents serveis de l'Ajuntament. </w:t>
      </w:r>
    </w:p>
    <w:p w14:paraId="479F97B4" w14:textId="77777777" w:rsidR="00695CE8" w:rsidRDefault="00695CE8" w:rsidP="00695CE8">
      <w:pPr>
        <w:ind w:firstLine="708"/>
        <w:jc w:val="both"/>
        <w:rPr>
          <w:bCs/>
          <w:szCs w:val="20"/>
        </w:rPr>
      </w:pPr>
      <w:r>
        <w:rPr>
          <w:bCs/>
          <w:szCs w:val="20"/>
        </w:rPr>
        <w:t>f) Els beneficiaris hauran de fer constar la col·laboració de l’Ajuntament en l’execució del projecte o de l’activitat, en tota la documentació impresa i en els cartells o mitjans electrònics o audiovisuals.</w:t>
      </w:r>
    </w:p>
    <w:p w14:paraId="508BC05D" w14:textId="1B008A19" w:rsidR="00695CE8" w:rsidRDefault="00695CE8" w:rsidP="00695CE8">
      <w:pPr>
        <w:ind w:firstLine="708"/>
        <w:jc w:val="both"/>
        <w:rPr>
          <w:bCs/>
          <w:szCs w:val="20"/>
        </w:rPr>
      </w:pPr>
      <w:r>
        <w:rPr>
          <w:bCs/>
          <w:szCs w:val="20"/>
        </w:rPr>
        <w:t>g) Els documents de qualsevol mena justificatius de l’aplicació dels fons rebuts, s’hauran de conservar per un període no inferior als 6 anys, comptadors des de la finalització del termini de presentació de justificacions.</w:t>
      </w:r>
    </w:p>
    <w:p w14:paraId="4FA75DD0" w14:textId="77777777" w:rsidR="00B8191A" w:rsidRDefault="00B8191A" w:rsidP="00695CE8">
      <w:pPr>
        <w:ind w:firstLine="708"/>
        <w:jc w:val="both"/>
        <w:rPr>
          <w:bCs/>
          <w:szCs w:val="20"/>
        </w:rPr>
      </w:pPr>
    </w:p>
    <w:p w14:paraId="1C5F7FD0" w14:textId="77777777" w:rsidR="00695CE8" w:rsidRDefault="00695CE8" w:rsidP="00695CE8">
      <w:pPr>
        <w:jc w:val="both"/>
        <w:rPr>
          <w:bCs/>
          <w:szCs w:val="20"/>
        </w:rPr>
      </w:pPr>
    </w:p>
    <w:p w14:paraId="16B701BE" w14:textId="77777777" w:rsidR="00695CE8" w:rsidRDefault="00695CE8" w:rsidP="00695CE8">
      <w:pPr>
        <w:jc w:val="both"/>
        <w:outlineLvl w:val="0"/>
        <w:rPr>
          <w:bCs/>
          <w:szCs w:val="20"/>
        </w:rPr>
      </w:pPr>
      <w:r>
        <w:rPr>
          <w:bCs/>
          <w:szCs w:val="20"/>
        </w:rPr>
        <w:t xml:space="preserve">SISENA. – AVANÇAMENTS I FORMA DE PAGAMENT </w:t>
      </w:r>
    </w:p>
    <w:p w14:paraId="5A64D4FC" w14:textId="77777777" w:rsidR="00695CE8" w:rsidRDefault="00695CE8" w:rsidP="00695CE8">
      <w:pPr>
        <w:jc w:val="both"/>
        <w:rPr>
          <w:bCs/>
          <w:szCs w:val="20"/>
        </w:rPr>
      </w:pPr>
    </w:p>
    <w:p w14:paraId="7A31EF19" w14:textId="77777777" w:rsidR="00F8306E" w:rsidRDefault="00F8306E" w:rsidP="00F8306E">
      <w:pPr>
        <w:jc w:val="both"/>
        <w:rPr>
          <w:bCs/>
          <w:szCs w:val="20"/>
        </w:rPr>
      </w:pPr>
      <w:r>
        <w:rPr>
          <w:bCs/>
          <w:szCs w:val="20"/>
        </w:rPr>
        <w:t>Es podrà sol·licitar  un avançament de la subvenció (fins a un màxim del 75%) quan l’entitat justifiqui per escrit les seves dificultats per afrontar les primeres despeses. La bestreta podrà ser sol·licitada com a màxim fins el 30 de setembre de l’any de signatura del conveni.</w:t>
      </w:r>
    </w:p>
    <w:p w14:paraId="38BDF28B" w14:textId="77777777" w:rsidR="00F8306E" w:rsidRDefault="00F8306E" w:rsidP="00F8306E">
      <w:pPr>
        <w:jc w:val="both"/>
        <w:rPr>
          <w:bCs/>
          <w:szCs w:val="20"/>
        </w:rPr>
      </w:pPr>
    </w:p>
    <w:p w14:paraId="694BA162" w14:textId="77777777" w:rsidR="00695CE8" w:rsidRDefault="00695CE8" w:rsidP="00695CE8">
      <w:pPr>
        <w:jc w:val="both"/>
        <w:rPr>
          <w:bCs/>
          <w:szCs w:val="20"/>
        </w:rPr>
      </w:pPr>
      <w:r>
        <w:rPr>
          <w:bCs/>
          <w:szCs w:val="20"/>
        </w:rPr>
        <w:t>El pagament de la subvenció es realitzarà pel total de la subvenció (quan no s’hagi sol·licitat avançament) i per la resta de l’import de la subvenció (quan s’hagi sol·licitat avançament) un cop efectuada la preceptiva justificació per part de l’entitat beneficiària, que s’haurà de fer sempre dins els terminis i condicions marcats per a la mateixa i que s’expliciten al present conveni.</w:t>
      </w:r>
    </w:p>
    <w:p w14:paraId="6D075045" w14:textId="4C9F62FF" w:rsidR="00695CE8" w:rsidRDefault="00695CE8" w:rsidP="00695CE8">
      <w:pPr>
        <w:jc w:val="both"/>
        <w:rPr>
          <w:bCs/>
          <w:szCs w:val="20"/>
        </w:rPr>
      </w:pPr>
    </w:p>
    <w:p w14:paraId="19A5BB43" w14:textId="77777777" w:rsidR="00695CE8" w:rsidRDefault="00695CE8" w:rsidP="00695CE8">
      <w:pPr>
        <w:jc w:val="both"/>
        <w:rPr>
          <w:bCs/>
          <w:szCs w:val="20"/>
        </w:rPr>
      </w:pPr>
    </w:p>
    <w:p w14:paraId="2355BA89" w14:textId="77777777" w:rsidR="00695CE8" w:rsidRDefault="00695CE8" w:rsidP="00695CE8">
      <w:pPr>
        <w:jc w:val="both"/>
        <w:outlineLvl w:val="0"/>
        <w:rPr>
          <w:bCs/>
          <w:szCs w:val="20"/>
        </w:rPr>
      </w:pPr>
      <w:r>
        <w:rPr>
          <w:bCs/>
          <w:szCs w:val="20"/>
        </w:rPr>
        <w:t xml:space="preserve">SETENA. - ÒRGAN GESTOR </w:t>
      </w:r>
    </w:p>
    <w:p w14:paraId="2AE1E586" w14:textId="77777777" w:rsidR="00695CE8" w:rsidRDefault="00695CE8" w:rsidP="00695CE8">
      <w:pPr>
        <w:jc w:val="both"/>
        <w:rPr>
          <w:bCs/>
          <w:szCs w:val="20"/>
        </w:rPr>
      </w:pPr>
    </w:p>
    <w:p w14:paraId="372F11A8" w14:textId="77777777" w:rsidR="00695CE8" w:rsidRDefault="00695CE8" w:rsidP="00695CE8">
      <w:pPr>
        <w:jc w:val="both"/>
        <w:rPr>
          <w:bCs/>
          <w:szCs w:val="20"/>
        </w:rPr>
      </w:pPr>
      <w:r>
        <w:rPr>
          <w:bCs/>
          <w:szCs w:val="20"/>
        </w:rPr>
        <w:t xml:space="preserve">Té la condició d'òrgan gestor d'aquesta subvenció la regidoria de </w:t>
      </w:r>
      <w:r>
        <w:fldChar w:fldCharType="begin"/>
      </w:r>
      <w:r>
        <w:rPr>
          <w:bCs/>
          <w:szCs w:val="20"/>
        </w:rPr>
        <w:instrText xml:space="preserve"> MERGEFIELD "Regidoria" </w:instrText>
      </w:r>
      <w:r>
        <w:fldChar w:fldCharType="separate"/>
      </w:r>
      <w:r>
        <w:rPr>
          <w:bCs/>
          <w:noProof/>
          <w:szCs w:val="20"/>
        </w:rPr>
        <w:t>alcaldessa i regidora de cultura</w:t>
      </w:r>
      <w:r>
        <w:fldChar w:fldCharType="end"/>
      </w:r>
      <w:r>
        <w:rPr>
          <w:bCs/>
          <w:szCs w:val="20"/>
        </w:rPr>
        <w:t xml:space="preserve"> de l'Ajuntament de Dosrius. </w:t>
      </w:r>
    </w:p>
    <w:p w14:paraId="23C53AEA" w14:textId="77777777" w:rsidR="00695CE8" w:rsidRDefault="00695CE8" w:rsidP="00695CE8">
      <w:pPr>
        <w:jc w:val="both"/>
        <w:rPr>
          <w:bCs/>
          <w:szCs w:val="20"/>
        </w:rPr>
      </w:pPr>
    </w:p>
    <w:p w14:paraId="6071F786" w14:textId="62C6E195" w:rsidR="00695CE8" w:rsidRDefault="00695CE8" w:rsidP="00695CE8">
      <w:pPr>
        <w:jc w:val="both"/>
        <w:rPr>
          <w:bCs/>
          <w:szCs w:val="20"/>
        </w:rPr>
      </w:pPr>
      <w:r>
        <w:rPr>
          <w:bCs/>
          <w:szCs w:val="20"/>
        </w:rPr>
        <w:t xml:space="preserve">Qualsevol tràmit relacionat amb aquesta subvenció es gestionarà a través de l'esmentat òrgan gestor. </w:t>
      </w:r>
    </w:p>
    <w:p w14:paraId="02C8F5FD" w14:textId="77777777" w:rsidR="00B8191A" w:rsidRDefault="00B8191A" w:rsidP="00695CE8">
      <w:pPr>
        <w:jc w:val="both"/>
        <w:rPr>
          <w:bCs/>
          <w:szCs w:val="20"/>
        </w:rPr>
      </w:pPr>
    </w:p>
    <w:p w14:paraId="0F31CBB0" w14:textId="77777777" w:rsidR="00695CE8" w:rsidRDefault="00695CE8" w:rsidP="00695CE8">
      <w:pPr>
        <w:jc w:val="both"/>
        <w:rPr>
          <w:bCs/>
          <w:szCs w:val="20"/>
        </w:rPr>
      </w:pPr>
    </w:p>
    <w:p w14:paraId="045FEA05" w14:textId="77777777" w:rsidR="00695CE8" w:rsidRDefault="00695CE8" w:rsidP="00695CE8">
      <w:pPr>
        <w:jc w:val="both"/>
        <w:outlineLvl w:val="0"/>
        <w:rPr>
          <w:bCs/>
          <w:szCs w:val="20"/>
        </w:rPr>
      </w:pPr>
      <w:r>
        <w:rPr>
          <w:bCs/>
          <w:szCs w:val="20"/>
        </w:rPr>
        <w:t xml:space="preserve">VUITENA.- JUSTIFICACIÓ. </w:t>
      </w:r>
    </w:p>
    <w:p w14:paraId="6EA17571" w14:textId="77777777" w:rsidR="00695CE8" w:rsidRDefault="00695CE8" w:rsidP="00695CE8">
      <w:pPr>
        <w:jc w:val="both"/>
        <w:rPr>
          <w:bCs/>
          <w:szCs w:val="20"/>
        </w:rPr>
      </w:pPr>
    </w:p>
    <w:p w14:paraId="43234FA9" w14:textId="294096EF" w:rsidR="00695CE8" w:rsidRDefault="00695CE8" w:rsidP="00695CE8">
      <w:pPr>
        <w:jc w:val="both"/>
        <w:rPr>
          <w:bCs/>
          <w:szCs w:val="20"/>
        </w:rPr>
      </w:pPr>
      <w:r>
        <w:rPr>
          <w:bCs/>
          <w:szCs w:val="20"/>
        </w:rPr>
        <w:t xml:space="preserve">El termini màxim de justificació serà el 31 de </w:t>
      </w:r>
      <w:r w:rsidR="00F8306E">
        <w:rPr>
          <w:bCs/>
          <w:szCs w:val="20"/>
        </w:rPr>
        <w:t>desembre</w:t>
      </w:r>
      <w:r w:rsidR="006428BF">
        <w:rPr>
          <w:bCs/>
          <w:szCs w:val="20"/>
        </w:rPr>
        <w:t xml:space="preserve"> </w:t>
      </w:r>
      <w:r>
        <w:rPr>
          <w:bCs/>
          <w:szCs w:val="20"/>
        </w:rPr>
        <w:t>de 202</w:t>
      </w:r>
      <w:r w:rsidR="00EE46D6">
        <w:rPr>
          <w:bCs/>
          <w:szCs w:val="20"/>
        </w:rPr>
        <w:t>4</w:t>
      </w:r>
      <w:r>
        <w:rPr>
          <w:bCs/>
          <w:szCs w:val="20"/>
        </w:rPr>
        <w:t xml:space="preserve">. S'haurà de presentar a l'òrgan gestor el compte justificatiu de les despeses que comprendrà la següent documentació: </w:t>
      </w:r>
    </w:p>
    <w:p w14:paraId="3CB3D78B" w14:textId="77777777" w:rsidR="00695CE8" w:rsidRDefault="00695CE8" w:rsidP="00695CE8">
      <w:pPr>
        <w:jc w:val="both"/>
        <w:rPr>
          <w:bCs/>
          <w:szCs w:val="20"/>
        </w:rPr>
      </w:pPr>
    </w:p>
    <w:p w14:paraId="5A60BE78" w14:textId="77777777" w:rsidR="00695CE8" w:rsidRDefault="00695CE8" w:rsidP="00695CE8">
      <w:pPr>
        <w:jc w:val="both"/>
        <w:rPr>
          <w:bCs/>
          <w:szCs w:val="20"/>
        </w:rPr>
      </w:pPr>
    </w:p>
    <w:p w14:paraId="4C77ECAA" w14:textId="77777777" w:rsidR="00695CE8" w:rsidRDefault="00695CE8" w:rsidP="00695CE8">
      <w:pPr>
        <w:ind w:firstLine="708"/>
        <w:jc w:val="both"/>
        <w:rPr>
          <w:bCs/>
          <w:szCs w:val="20"/>
        </w:rPr>
      </w:pPr>
      <w:r>
        <w:rPr>
          <w:bCs/>
          <w:szCs w:val="20"/>
        </w:rPr>
        <w:t xml:space="preserve">1. Memòria justificativa subscrita pel beneficiari o el seu representant indicativa de les activitats desenvolupades, del compliment de les condicions imposades i dels resultats obtinguts. </w:t>
      </w:r>
    </w:p>
    <w:p w14:paraId="2FBF2541" w14:textId="77777777" w:rsidR="00695CE8" w:rsidRDefault="00695CE8" w:rsidP="00695CE8">
      <w:pPr>
        <w:ind w:firstLine="708"/>
        <w:jc w:val="both"/>
        <w:rPr>
          <w:bCs/>
          <w:szCs w:val="20"/>
        </w:rPr>
      </w:pPr>
    </w:p>
    <w:p w14:paraId="5304ECE1" w14:textId="77777777" w:rsidR="00695CE8" w:rsidRDefault="00695CE8" w:rsidP="00695CE8">
      <w:pPr>
        <w:ind w:firstLine="708"/>
        <w:jc w:val="both"/>
        <w:rPr>
          <w:bCs/>
          <w:szCs w:val="20"/>
        </w:rPr>
      </w:pPr>
      <w:r>
        <w:rPr>
          <w:bCs/>
          <w:szCs w:val="20"/>
        </w:rPr>
        <w:t xml:space="preserve">2. Relació subscrita pel beneficiari o el seu representant expressiva de la totalitat de les despeses i inversions derivades de l'activitat, degudament desglossades i detallades, i a la qual s'acompanyarà relació d'originals o còpia de les factures i despeses per import igual o superior al de la subvenció atorgada. Les còpies dels justificants o despeses només seran admissibles quan hagin estat degudament acarades per funcionari adscrit a l'àrea o servei gestor de la subvenció, previ examen i estampillat de l'original. </w:t>
      </w:r>
    </w:p>
    <w:p w14:paraId="7F004B67" w14:textId="77777777" w:rsidR="00695CE8" w:rsidRDefault="00695CE8" w:rsidP="00695CE8">
      <w:pPr>
        <w:ind w:firstLine="708"/>
        <w:jc w:val="both"/>
        <w:rPr>
          <w:bCs/>
          <w:szCs w:val="20"/>
        </w:rPr>
      </w:pPr>
    </w:p>
    <w:p w14:paraId="49599C30" w14:textId="77777777" w:rsidR="00695CE8" w:rsidRDefault="00695CE8" w:rsidP="00695CE8">
      <w:pPr>
        <w:ind w:firstLine="708"/>
        <w:jc w:val="both"/>
        <w:rPr>
          <w:bCs/>
          <w:szCs w:val="20"/>
        </w:rPr>
      </w:pPr>
      <w:r>
        <w:rPr>
          <w:bCs/>
          <w:szCs w:val="20"/>
        </w:rPr>
        <w:t xml:space="preserve">3. Declaració subscrita pel beneficiari o la seva representant relativa a la inexistència d'altres subvencions o ajudes que hagin obtingut per a la mateixa finalitat o, si escau, esment exprés dels altres ingressos o ajudes que hagin finançat l'activitat, amb indicació d'import o procedència. </w:t>
      </w:r>
    </w:p>
    <w:p w14:paraId="0DC9BB53" w14:textId="77777777" w:rsidR="00695CE8" w:rsidRDefault="00695CE8" w:rsidP="00695CE8">
      <w:pPr>
        <w:jc w:val="both"/>
        <w:rPr>
          <w:bCs/>
          <w:szCs w:val="20"/>
        </w:rPr>
      </w:pPr>
    </w:p>
    <w:p w14:paraId="0F24297C" w14:textId="77777777" w:rsidR="00695CE8" w:rsidRDefault="00695CE8" w:rsidP="00695CE8">
      <w:pPr>
        <w:jc w:val="both"/>
        <w:rPr>
          <w:szCs w:val="20"/>
        </w:rPr>
      </w:pPr>
      <w:r>
        <w:rPr>
          <w:bCs/>
          <w:szCs w:val="20"/>
        </w:rPr>
        <w:t xml:space="preserve">Els models per a la justificació es poden trobar al web de l’Ajuntament de Dosrius, </w:t>
      </w:r>
      <w:hyperlink r:id="rId8" w:history="1">
        <w:r>
          <w:rPr>
            <w:rStyle w:val="Hipervnculo"/>
            <w:szCs w:val="20"/>
          </w:rPr>
          <w:t>www.dosrius.cat</w:t>
        </w:r>
      </w:hyperlink>
    </w:p>
    <w:p w14:paraId="795834B6" w14:textId="77777777" w:rsidR="00695CE8" w:rsidRDefault="00695CE8" w:rsidP="00695CE8">
      <w:pPr>
        <w:jc w:val="both"/>
        <w:rPr>
          <w:bCs/>
          <w:szCs w:val="20"/>
        </w:rPr>
      </w:pPr>
    </w:p>
    <w:p w14:paraId="47EB32F0" w14:textId="77777777" w:rsidR="00695CE8" w:rsidRDefault="00695CE8" w:rsidP="00695CE8">
      <w:pPr>
        <w:jc w:val="both"/>
        <w:rPr>
          <w:bCs/>
          <w:szCs w:val="20"/>
        </w:rPr>
      </w:pPr>
    </w:p>
    <w:p w14:paraId="250DEEBE" w14:textId="77777777" w:rsidR="00695CE8" w:rsidRDefault="00695CE8" w:rsidP="00695CE8">
      <w:pPr>
        <w:jc w:val="both"/>
        <w:outlineLvl w:val="0"/>
        <w:rPr>
          <w:bCs/>
          <w:szCs w:val="20"/>
        </w:rPr>
      </w:pPr>
      <w:r>
        <w:rPr>
          <w:bCs/>
          <w:szCs w:val="20"/>
        </w:rPr>
        <w:t xml:space="preserve">NOVENA. – INFRACCIONS. </w:t>
      </w:r>
    </w:p>
    <w:p w14:paraId="228CA26D" w14:textId="77777777" w:rsidR="00695CE8" w:rsidRDefault="00695CE8" w:rsidP="00695CE8">
      <w:pPr>
        <w:jc w:val="both"/>
        <w:rPr>
          <w:bCs/>
          <w:szCs w:val="20"/>
        </w:rPr>
      </w:pPr>
    </w:p>
    <w:p w14:paraId="083FFA4E" w14:textId="77777777" w:rsidR="00695CE8" w:rsidRDefault="00695CE8" w:rsidP="00695CE8">
      <w:pPr>
        <w:jc w:val="both"/>
        <w:rPr>
          <w:bCs/>
          <w:szCs w:val="20"/>
        </w:rPr>
      </w:pPr>
      <w:r>
        <w:rPr>
          <w:bCs/>
          <w:szCs w:val="20"/>
        </w:rPr>
        <w:t>Procedirà el reintegrament de la subvenció conforme a allò disposat en el Títol II de la Llei 38/2003, de 17 de novembre, General de Subvencions,  els Títol III i IV de l’ordenança general de subvencions de Dosrius i l’article 40.12 de les bases d’execució del pressupost municipal 2015.</w:t>
      </w:r>
    </w:p>
    <w:p w14:paraId="1972397C" w14:textId="77777777" w:rsidR="00695CE8" w:rsidRDefault="00695CE8" w:rsidP="00695CE8">
      <w:pPr>
        <w:shd w:val="clear" w:color="auto" w:fill="FFFFFF"/>
        <w:spacing w:before="150"/>
        <w:ind w:right="300"/>
        <w:jc w:val="both"/>
        <w:rPr>
          <w:color w:val="000000"/>
          <w:szCs w:val="20"/>
        </w:rPr>
      </w:pPr>
      <w:r>
        <w:rPr>
          <w:color w:val="000000"/>
          <w:szCs w:val="20"/>
        </w:rPr>
        <w:t>2. Seran  responsables de les infraccions els beneficiaris que realitzen les conductes tipificades.</w:t>
      </w:r>
    </w:p>
    <w:p w14:paraId="4E1417E6" w14:textId="77777777" w:rsidR="00695CE8" w:rsidRDefault="00695CE8" w:rsidP="00695CE8">
      <w:pPr>
        <w:shd w:val="clear" w:color="auto" w:fill="FFFFFF"/>
        <w:spacing w:before="150"/>
        <w:ind w:right="300"/>
        <w:jc w:val="both"/>
        <w:rPr>
          <w:color w:val="000000"/>
          <w:szCs w:val="20"/>
        </w:rPr>
      </w:pPr>
      <w:r>
        <w:rPr>
          <w:color w:val="000000"/>
          <w:szCs w:val="20"/>
        </w:rPr>
        <w:t>3. Les infraccions se sancionaran amb multa fins al triple de la quantitat indegudament obtinguda, aplicada o no degudament justificada. La multa serà independent de l’obligació de reintegrament.</w:t>
      </w:r>
    </w:p>
    <w:p w14:paraId="73E5A1D3" w14:textId="77777777" w:rsidR="00695CE8" w:rsidRDefault="00695CE8" w:rsidP="00695CE8">
      <w:pPr>
        <w:jc w:val="both"/>
        <w:outlineLvl w:val="0"/>
        <w:rPr>
          <w:bCs/>
          <w:szCs w:val="20"/>
        </w:rPr>
      </w:pPr>
    </w:p>
    <w:p w14:paraId="4B7E2299" w14:textId="77777777" w:rsidR="00695CE8" w:rsidRDefault="00695CE8" w:rsidP="00695CE8">
      <w:pPr>
        <w:jc w:val="both"/>
        <w:outlineLvl w:val="0"/>
        <w:rPr>
          <w:bCs/>
          <w:szCs w:val="20"/>
        </w:rPr>
      </w:pPr>
      <w:r>
        <w:rPr>
          <w:bCs/>
          <w:szCs w:val="20"/>
        </w:rPr>
        <w:t xml:space="preserve">DESENA. - DURADA DEL CONVENI. </w:t>
      </w:r>
    </w:p>
    <w:p w14:paraId="410226AB" w14:textId="77777777" w:rsidR="00695CE8" w:rsidRDefault="00695CE8" w:rsidP="00695CE8">
      <w:pPr>
        <w:jc w:val="both"/>
        <w:rPr>
          <w:bCs/>
          <w:szCs w:val="20"/>
        </w:rPr>
      </w:pPr>
    </w:p>
    <w:p w14:paraId="0A9234DB" w14:textId="2F16EF5E" w:rsidR="00695CE8" w:rsidRDefault="00695CE8" w:rsidP="00695CE8">
      <w:pPr>
        <w:jc w:val="both"/>
        <w:rPr>
          <w:bCs/>
          <w:szCs w:val="20"/>
        </w:rPr>
      </w:pPr>
      <w:r>
        <w:rPr>
          <w:bCs/>
          <w:szCs w:val="20"/>
        </w:rPr>
        <w:t xml:space="preserve">El present conveni entrarà en vigor a l'endemà de la seva signatura i desplegarà els seus efectes fins que s'hagi realitzat l'activitat subvencionada i justificat el seu finançament, com a màxim 31 de </w:t>
      </w:r>
      <w:r w:rsidR="00F8306E">
        <w:rPr>
          <w:bCs/>
          <w:szCs w:val="20"/>
        </w:rPr>
        <w:t>desembre</w:t>
      </w:r>
      <w:r w:rsidR="006428BF">
        <w:rPr>
          <w:bCs/>
          <w:szCs w:val="20"/>
        </w:rPr>
        <w:t xml:space="preserve"> de 202</w:t>
      </w:r>
      <w:r w:rsidR="00EE46D6">
        <w:rPr>
          <w:bCs/>
          <w:szCs w:val="20"/>
        </w:rPr>
        <w:t>4</w:t>
      </w:r>
      <w:r w:rsidR="006428BF">
        <w:rPr>
          <w:bCs/>
          <w:szCs w:val="20"/>
        </w:rPr>
        <w:t>.</w:t>
      </w:r>
    </w:p>
    <w:p w14:paraId="26027B05" w14:textId="77777777" w:rsidR="00695CE8" w:rsidRDefault="00695CE8" w:rsidP="00695CE8">
      <w:pPr>
        <w:jc w:val="both"/>
        <w:rPr>
          <w:bCs/>
          <w:szCs w:val="20"/>
        </w:rPr>
      </w:pPr>
    </w:p>
    <w:p w14:paraId="483630E7" w14:textId="72918AC0" w:rsidR="00695CE8" w:rsidRDefault="00695CE8" w:rsidP="00695CE8">
      <w:pPr>
        <w:jc w:val="both"/>
        <w:rPr>
          <w:bCs/>
          <w:szCs w:val="20"/>
        </w:rPr>
      </w:pPr>
      <w:r>
        <w:rPr>
          <w:bCs/>
          <w:szCs w:val="20"/>
        </w:rPr>
        <w:t xml:space="preserve">L'anterior és sense perjudici dels procediments de reintegrament o sancionadors que pogués haver-hi, i de les obligacions que incumbeixin al beneficiari, així com del deure de conservació de documents que li imposa la vigent legislació. </w:t>
      </w:r>
    </w:p>
    <w:p w14:paraId="5484EF85" w14:textId="77777777" w:rsidR="00B8191A" w:rsidRDefault="00B8191A" w:rsidP="00695CE8">
      <w:pPr>
        <w:jc w:val="both"/>
        <w:rPr>
          <w:bCs/>
          <w:szCs w:val="20"/>
        </w:rPr>
      </w:pPr>
    </w:p>
    <w:p w14:paraId="61FEEFB3" w14:textId="77777777" w:rsidR="00695CE8" w:rsidRDefault="00695CE8" w:rsidP="00695CE8">
      <w:pPr>
        <w:jc w:val="both"/>
        <w:rPr>
          <w:bCs/>
          <w:szCs w:val="20"/>
        </w:rPr>
      </w:pPr>
    </w:p>
    <w:p w14:paraId="7887BF31" w14:textId="77777777" w:rsidR="00695CE8" w:rsidRDefault="00695CE8" w:rsidP="00695CE8">
      <w:pPr>
        <w:jc w:val="both"/>
        <w:outlineLvl w:val="0"/>
        <w:rPr>
          <w:bCs/>
          <w:szCs w:val="20"/>
        </w:rPr>
      </w:pPr>
      <w:r>
        <w:rPr>
          <w:bCs/>
          <w:szCs w:val="20"/>
        </w:rPr>
        <w:t xml:space="preserve">ONZENA.- NATURALESA DEL CONVENI I LEGISLACIÓ APLICABLE. </w:t>
      </w:r>
    </w:p>
    <w:p w14:paraId="0ABEAFB1" w14:textId="77777777" w:rsidR="00695CE8" w:rsidRDefault="00695CE8" w:rsidP="00695CE8">
      <w:pPr>
        <w:jc w:val="both"/>
        <w:rPr>
          <w:bCs/>
          <w:szCs w:val="20"/>
        </w:rPr>
      </w:pPr>
    </w:p>
    <w:p w14:paraId="5066DA90" w14:textId="3338CFFB" w:rsidR="00695CE8" w:rsidRDefault="00695CE8" w:rsidP="00695CE8">
      <w:pPr>
        <w:jc w:val="both"/>
        <w:outlineLvl w:val="0"/>
        <w:rPr>
          <w:bCs/>
          <w:szCs w:val="20"/>
        </w:rPr>
      </w:pPr>
      <w:r>
        <w:rPr>
          <w:bCs/>
          <w:szCs w:val="20"/>
        </w:rPr>
        <w:t xml:space="preserve">Aquest Conveni té naturalesa jurídic-administrativa. </w:t>
      </w:r>
    </w:p>
    <w:p w14:paraId="14DBA82C" w14:textId="32DACDB2" w:rsidR="00695CE8" w:rsidRDefault="00695CE8" w:rsidP="00695CE8">
      <w:pPr>
        <w:jc w:val="both"/>
        <w:rPr>
          <w:bCs/>
          <w:szCs w:val="20"/>
        </w:rPr>
      </w:pPr>
    </w:p>
    <w:p w14:paraId="0F11ECA0" w14:textId="77777777" w:rsidR="00CC4765" w:rsidRDefault="00CC4765" w:rsidP="00695CE8">
      <w:pPr>
        <w:jc w:val="both"/>
        <w:rPr>
          <w:bCs/>
          <w:szCs w:val="20"/>
        </w:rPr>
      </w:pPr>
    </w:p>
    <w:p w14:paraId="49CF5C00" w14:textId="77777777" w:rsidR="00695CE8" w:rsidRDefault="00695CE8" w:rsidP="00695CE8">
      <w:pPr>
        <w:jc w:val="both"/>
        <w:rPr>
          <w:bCs/>
          <w:szCs w:val="20"/>
        </w:rPr>
      </w:pPr>
      <w:r>
        <w:rPr>
          <w:bCs/>
          <w:szCs w:val="20"/>
        </w:rPr>
        <w:t xml:space="preserve">En allò no previst en aquest conveni serà d'aplicació la Llei 38/2003, de 17 de novembre, General de Subvencions i el seu Reglament, aprovat per Reial decret 887/2006, de 21 de juliol, l’ordenança general de subvencions aprovada per l’Ajuntament en data 24 de desembre de 2009 i vigent fins a la seva modificació o derogació, les bases d’execució de pressupost municipal  i  la resta de legislació de Règim Local reguladora de subvencions públiques i de procediment administratiu. </w:t>
      </w:r>
    </w:p>
    <w:p w14:paraId="330958CC" w14:textId="77777777" w:rsidR="00695CE8" w:rsidRDefault="00695CE8" w:rsidP="00695CE8">
      <w:pPr>
        <w:jc w:val="both"/>
        <w:rPr>
          <w:bCs/>
          <w:szCs w:val="20"/>
        </w:rPr>
      </w:pPr>
    </w:p>
    <w:p w14:paraId="08A05A10" w14:textId="77777777" w:rsidR="00695CE8" w:rsidRDefault="00695CE8" w:rsidP="00695CE8">
      <w:pPr>
        <w:jc w:val="both"/>
        <w:rPr>
          <w:bCs/>
          <w:szCs w:val="20"/>
        </w:rPr>
      </w:pPr>
      <w:r>
        <w:rPr>
          <w:bCs/>
          <w:szCs w:val="20"/>
        </w:rPr>
        <w:t xml:space="preserve">Les qüestions litigioses que sorgeixin en aplicació del present conveni seran resoltes en via administrativa per l'òrgan competent i, si s’escau, davant la jurisdicció contenciós-administrativa. </w:t>
      </w:r>
    </w:p>
    <w:p w14:paraId="0AABC406" w14:textId="77777777" w:rsidR="00695CE8" w:rsidRDefault="00695CE8" w:rsidP="00695CE8">
      <w:pPr>
        <w:jc w:val="both"/>
        <w:rPr>
          <w:bCs/>
          <w:szCs w:val="20"/>
        </w:rPr>
      </w:pPr>
    </w:p>
    <w:p w14:paraId="7A8BD419" w14:textId="27145BFB" w:rsidR="00695CE8" w:rsidRDefault="00695CE8" w:rsidP="00695CE8">
      <w:pPr>
        <w:jc w:val="both"/>
        <w:rPr>
          <w:bCs/>
          <w:szCs w:val="20"/>
        </w:rPr>
      </w:pPr>
      <w:r>
        <w:rPr>
          <w:bCs/>
          <w:szCs w:val="20"/>
        </w:rPr>
        <w:t xml:space="preserve">I en prova de conformitat, se signa el present conveni, en el lloc i data indicats a l'encapçalament. </w:t>
      </w:r>
    </w:p>
    <w:p w14:paraId="6154AC94" w14:textId="77777777" w:rsidR="00695CE8" w:rsidRDefault="00695CE8" w:rsidP="00695CE8">
      <w:pPr>
        <w:jc w:val="both"/>
        <w:rPr>
          <w:bCs/>
          <w:szCs w:val="20"/>
        </w:rPr>
      </w:pPr>
    </w:p>
    <w:bookmarkEnd w:id="0"/>
    <w:bookmarkEnd w:id="1"/>
    <w:bookmarkEnd w:id="2"/>
    <w:bookmarkEnd w:id="3"/>
    <w:bookmarkEnd w:id="4"/>
    <w:p w14:paraId="086DA061" w14:textId="77777777" w:rsidR="00695CE8" w:rsidRDefault="00695CE8" w:rsidP="00695CE8">
      <w:pPr>
        <w:jc w:val="both"/>
        <w:rPr>
          <w:bCs/>
          <w:szCs w:val="20"/>
        </w:rPr>
      </w:pPr>
    </w:p>
    <w:p w14:paraId="03E7D090" w14:textId="77777777" w:rsidR="00F8306E" w:rsidRDefault="00F8306E" w:rsidP="00695CE8">
      <w:pPr>
        <w:jc w:val="both"/>
        <w:rPr>
          <w:bCs/>
          <w:szCs w:val="20"/>
        </w:rPr>
      </w:pPr>
    </w:p>
    <w:p w14:paraId="70AE7151" w14:textId="4ECEA211" w:rsidR="00695CE8" w:rsidRDefault="00695CE8" w:rsidP="00695CE8">
      <w:pPr>
        <w:jc w:val="both"/>
        <w:rPr>
          <w:bCs/>
          <w:szCs w:val="20"/>
        </w:rPr>
      </w:pPr>
      <w:r>
        <w:rPr>
          <w:bCs/>
          <w:szCs w:val="20"/>
        </w:rPr>
        <w:t>Per l'Ajuntament :</w:t>
      </w:r>
      <w:r>
        <w:rPr>
          <w:bCs/>
          <w:szCs w:val="20"/>
        </w:rPr>
        <w:tab/>
      </w:r>
      <w:r w:rsidR="00F8306E">
        <w:rPr>
          <w:bCs/>
          <w:szCs w:val="20"/>
        </w:rPr>
        <w:tab/>
      </w:r>
      <w:r w:rsidR="00F8306E">
        <w:rPr>
          <w:bCs/>
          <w:szCs w:val="20"/>
        </w:rPr>
        <w:tab/>
      </w:r>
      <w:r w:rsidR="00F8306E">
        <w:rPr>
          <w:bCs/>
          <w:szCs w:val="20"/>
        </w:rPr>
        <w:tab/>
      </w:r>
      <w:r w:rsidR="00F8306E">
        <w:rPr>
          <w:bCs/>
          <w:szCs w:val="20"/>
        </w:rPr>
        <w:tab/>
      </w:r>
      <w:r w:rsidR="00F8306E">
        <w:rPr>
          <w:bCs/>
          <w:szCs w:val="20"/>
        </w:rPr>
        <w:tab/>
        <w:t xml:space="preserve"> Per l’entitat:</w:t>
      </w:r>
      <w:r>
        <w:rPr>
          <w:bCs/>
          <w:szCs w:val="20"/>
        </w:rPr>
        <w:tab/>
      </w:r>
      <w:r>
        <w:rPr>
          <w:bCs/>
          <w:szCs w:val="20"/>
        </w:rPr>
        <w:tab/>
      </w:r>
    </w:p>
    <w:p w14:paraId="6F3E2696" w14:textId="77777777" w:rsidR="00695CE8" w:rsidRDefault="00695CE8" w:rsidP="00695CE8">
      <w:pPr>
        <w:jc w:val="both"/>
        <w:rPr>
          <w:bCs/>
          <w:szCs w:val="20"/>
        </w:rPr>
      </w:pPr>
      <w:r>
        <w:rPr>
          <w:bCs/>
          <w:szCs w:val="20"/>
        </w:rPr>
        <w:tab/>
      </w:r>
      <w:r>
        <w:rPr>
          <w:bCs/>
          <w:szCs w:val="20"/>
        </w:rPr>
        <w:tab/>
      </w:r>
      <w:r>
        <w:rPr>
          <w:bCs/>
          <w:szCs w:val="20"/>
        </w:rPr>
        <w:tab/>
      </w:r>
      <w:r>
        <w:rPr>
          <w:bCs/>
          <w:szCs w:val="20"/>
        </w:rPr>
        <w:tab/>
      </w:r>
    </w:p>
    <w:p w14:paraId="3E5B3391" w14:textId="2B041B2B" w:rsidR="00695CE8" w:rsidRDefault="00695CE8" w:rsidP="00695CE8">
      <w:pPr>
        <w:jc w:val="both"/>
        <w:rPr>
          <w:bCs/>
          <w:szCs w:val="20"/>
        </w:rPr>
      </w:pPr>
      <w:r>
        <w:rPr>
          <w:bCs/>
          <w:szCs w:val="20"/>
        </w:rPr>
        <w:t>La regidor</w:t>
      </w:r>
      <w:r w:rsidR="00B8191A">
        <w:rPr>
          <w:bCs/>
          <w:szCs w:val="20"/>
        </w:rPr>
        <w:t>a</w:t>
      </w:r>
      <w:r>
        <w:rPr>
          <w:bCs/>
          <w:szCs w:val="20"/>
        </w:rPr>
        <w:t xml:space="preserve"> de cultura i alcaldessa</w:t>
      </w:r>
      <w:r>
        <w:rPr>
          <w:bCs/>
          <w:szCs w:val="20"/>
        </w:rPr>
        <w:tab/>
      </w:r>
      <w:r>
        <w:rPr>
          <w:bCs/>
          <w:szCs w:val="20"/>
        </w:rPr>
        <w:tab/>
        <w:t xml:space="preserve">          </w:t>
      </w:r>
      <w:r w:rsidR="00B8191A">
        <w:rPr>
          <w:bCs/>
          <w:szCs w:val="20"/>
        </w:rPr>
        <w:t xml:space="preserve">  </w:t>
      </w:r>
      <w:r w:rsidR="00F8306E">
        <w:rPr>
          <w:bCs/>
          <w:szCs w:val="20"/>
        </w:rPr>
        <w:tab/>
      </w:r>
      <w:r w:rsidR="00F8306E">
        <w:rPr>
          <w:bCs/>
          <w:szCs w:val="20"/>
        </w:rPr>
        <w:tab/>
        <w:t xml:space="preserve"> </w:t>
      </w:r>
      <w:r w:rsidR="0039474C">
        <w:rPr>
          <w:bCs/>
          <w:szCs w:val="20"/>
        </w:rPr>
        <w:t xml:space="preserve"> </w:t>
      </w:r>
      <w:r w:rsidR="00F8306E">
        <w:rPr>
          <w:bCs/>
          <w:szCs w:val="20"/>
        </w:rPr>
        <w:t>La presidenta</w:t>
      </w:r>
    </w:p>
    <w:p w14:paraId="4BD60AE1" w14:textId="1BB5DDA1" w:rsidR="00695CE8" w:rsidRDefault="00F8306E" w:rsidP="00F8306E">
      <w:pPr>
        <w:tabs>
          <w:tab w:val="left" w:pos="5745"/>
        </w:tabs>
        <w:jc w:val="both"/>
        <w:rPr>
          <w:bCs/>
          <w:szCs w:val="20"/>
        </w:rPr>
      </w:pPr>
      <w:r>
        <w:rPr>
          <w:szCs w:val="20"/>
        </w:rPr>
        <w:fldChar w:fldCharType="begin"/>
      </w:r>
      <w:r>
        <w:rPr>
          <w:bCs/>
          <w:szCs w:val="20"/>
        </w:rPr>
        <w:instrText xml:space="preserve"> MERGEFIELD Regidor </w:instrText>
      </w:r>
      <w:r>
        <w:rPr>
          <w:szCs w:val="20"/>
        </w:rPr>
        <w:fldChar w:fldCharType="separate"/>
      </w:r>
      <w:r>
        <w:rPr>
          <w:bCs/>
          <w:noProof/>
          <w:szCs w:val="20"/>
        </w:rPr>
        <w:t>Sílvia Victoria Garrido Galera</w:t>
      </w:r>
      <w:r>
        <w:rPr>
          <w:szCs w:val="20"/>
        </w:rPr>
        <w:fldChar w:fldCharType="end"/>
      </w:r>
      <w:r w:rsidR="0039474C">
        <w:rPr>
          <w:bCs/>
          <w:szCs w:val="20"/>
        </w:rPr>
        <w:tab/>
      </w:r>
      <w:r>
        <w:rPr>
          <w:bCs/>
          <w:szCs w:val="20"/>
        </w:rPr>
        <w:t xml:space="preserve">Meritxell </w:t>
      </w:r>
      <w:proofErr w:type="spellStart"/>
      <w:r>
        <w:rPr>
          <w:bCs/>
          <w:szCs w:val="20"/>
        </w:rPr>
        <w:t>Dominich</w:t>
      </w:r>
      <w:proofErr w:type="spellEnd"/>
      <w:r>
        <w:rPr>
          <w:bCs/>
          <w:szCs w:val="20"/>
        </w:rPr>
        <w:t xml:space="preserve"> Lorenzo</w:t>
      </w:r>
    </w:p>
    <w:p w14:paraId="6D6C4555" w14:textId="77777777" w:rsidR="00695CE8" w:rsidRDefault="00695CE8" w:rsidP="00695CE8">
      <w:pPr>
        <w:jc w:val="both"/>
        <w:rPr>
          <w:bCs/>
          <w:szCs w:val="20"/>
        </w:rPr>
      </w:pPr>
    </w:p>
    <w:p w14:paraId="6DACC7C9" w14:textId="77777777" w:rsidR="00695CE8" w:rsidRDefault="00695CE8" w:rsidP="00695CE8">
      <w:pPr>
        <w:jc w:val="both"/>
        <w:rPr>
          <w:bCs/>
          <w:szCs w:val="20"/>
        </w:rPr>
      </w:pPr>
    </w:p>
    <w:p w14:paraId="1879583E" w14:textId="77777777" w:rsidR="00695CE8" w:rsidRDefault="00695CE8" w:rsidP="00695CE8">
      <w:pPr>
        <w:jc w:val="both"/>
        <w:rPr>
          <w:bCs/>
          <w:szCs w:val="20"/>
        </w:rPr>
      </w:pPr>
    </w:p>
    <w:p w14:paraId="023AFD7F" w14:textId="77777777" w:rsidR="00695CE8" w:rsidRDefault="00695CE8" w:rsidP="00695CE8">
      <w:pPr>
        <w:jc w:val="both"/>
        <w:rPr>
          <w:bCs/>
          <w:szCs w:val="20"/>
        </w:rPr>
      </w:pPr>
    </w:p>
    <w:p w14:paraId="2C1BA2BE" w14:textId="77777777" w:rsidR="00695CE8" w:rsidRDefault="00695CE8" w:rsidP="00695CE8">
      <w:pPr>
        <w:jc w:val="both"/>
        <w:rPr>
          <w:bCs/>
          <w:szCs w:val="20"/>
        </w:rPr>
      </w:pPr>
    </w:p>
    <w:p w14:paraId="3B3F0FF1" w14:textId="1B67C7DA" w:rsidR="00695CE8" w:rsidRDefault="00695CE8" w:rsidP="00695CE8">
      <w:pPr>
        <w:jc w:val="both"/>
        <w:rPr>
          <w:szCs w:val="20"/>
        </w:rPr>
      </w:pPr>
      <w:r>
        <w:rPr>
          <w:bCs/>
          <w:szCs w:val="20"/>
        </w:rPr>
        <w:tab/>
      </w:r>
      <w:r>
        <w:rPr>
          <w:bCs/>
          <w:szCs w:val="20"/>
        </w:rPr>
        <w:tab/>
      </w:r>
      <w:r>
        <w:rPr>
          <w:bCs/>
          <w:szCs w:val="20"/>
        </w:rPr>
        <w:tab/>
      </w:r>
      <w:r>
        <w:rPr>
          <w:bCs/>
          <w:szCs w:val="20"/>
        </w:rPr>
        <w:tab/>
      </w:r>
    </w:p>
    <w:p w14:paraId="7D5374E0" w14:textId="77777777" w:rsidR="00695CE8" w:rsidRDefault="00695CE8" w:rsidP="00695CE8">
      <w:pPr>
        <w:rPr>
          <w:szCs w:val="20"/>
        </w:rPr>
      </w:pPr>
    </w:p>
    <w:p w14:paraId="05B7BDE6" w14:textId="77777777" w:rsidR="00695CE8" w:rsidRDefault="00695CE8" w:rsidP="00695CE8">
      <w:pPr>
        <w:rPr>
          <w:szCs w:val="20"/>
        </w:rPr>
      </w:pPr>
    </w:p>
    <w:p w14:paraId="74FCD23B" w14:textId="77777777" w:rsidR="00695CE8" w:rsidRDefault="00695CE8" w:rsidP="00695CE8">
      <w:pPr>
        <w:rPr>
          <w:szCs w:val="20"/>
        </w:rPr>
      </w:pPr>
    </w:p>
    <w:p w14:paraId="221A0BAF" w14:textId="4763E9DD" w:rsidR="00695CE8" w:rsidRDefault="00F8306E" w:rsidP="00F8306E">
      <w:pPr>
        <w:tabs>
          <w:tab w:val="left" w:pos="2910"/>
        </w:tabs>
        <w:rPr>
          <w:szCs w:val="20"/>
        </w:rPr>
      </w:pPr>
      <w:r>
        <w:rPr>
          <w:szCs w:val="20"/>
        </w:rPr>
        <w:tab/>
      </w:r>
      <w:r w:rsidR="0039474C">
        <w:rPr>
          <w:szCs w:val="20"/>
        </w:rPr>
        <w:t>El secretari</w:t>
      </w:r>
      <w:r w:rsidR="00DF723B">
        <w:rPr>
          <w:szCs w:val="20"/>
        </w:rPr>
        <w:t xml:space="preserve"> accidental</w:t>
      </w:r>
    </w:p>
    <w:p w14:paraId="7839DAA1" w14:textId="2C618E41" w:rsidR="00695CE8" w:rsidRDefault="00F8306E" w:rsidP="00F8306E">
      <w:pPr>
        <w:tabs>
          <w:tab w:val="left" w:pos="2910"/>
        </w:tabs>
        <w:rPr>
          <w:szCs w:val="20"/>
        </w:rPr>
      </w:pPr>
      <w:r>
        <w:rPr>
          <w:szCs w:val="20"/>
        </w:rPr>
        <w:tab/>
      </w:r>
      <w:r w:rsidR="0039474C">
        <w:rPr>
          <w:szCs w:val="20"/>
        </w:rPr>
        <w:t>Sergi de Diego i Mas</w:t>
      </w:r>
    </w:p>
    <w:p w14:paraId="5E854427" w14:textId="77777777" w:rsidR="00695CE8" w:rsidRDefault="00695CE8" w:rsidP="00695CE8">
      <w:pPr>
        <w:rPr>
          <w:szCs w:val="20"/>
        </w:rPr>
      </w:pPr>
    </w:p>
    <w:p w14:paraId="39947B23" w14:textId="77777777" w:rsidR="00695CE8" w:rsidRDefault="00695CE8" w:rsidP="00695CE8">
      <w:pPr>
        <w:rPr>
          <w:szCs w:val="20"/>
        </w:rPr>
      </w:pPr>
    </w:p>
    <w:p w14:paraId="1044C7EF" w14:textId="77777777" w:rsidR="00695CE8" w:rsidRDefault="00695CE8" w:rsidP="00695CE8">
      <w:pPr>
        <w:rPr>
          <w:szCs w:val="20"/>
        </w:rPr>
      </w:pPr>
    </w:p>
    <w:p w14:paraId="39B6C39D" w14:textId="77777777" w:rsidR="00695CE8" w:rsidRDefault="00695CE8" w:rsidP="00695CE8">
      <w:pPr>
        <w:rPr>
          <w:szCs w:val="20"/>
        </w:rPr>
      </w:pPr>
    </w:p>
    <w:p w14:paraId="37928265" w14:textId="77777777" w:rsidR="00DF723B" w:rsidRPr="008A7B96" w:rsidRDefault="00DF723B" w:rsidP="002377C4">
      <w:pPr>
        <w:jc w:val="both"/>
        <w:rPr>
          <w:szCs w:val="20"/>
        </w:rPr>
      </w:pPr>
    </w:p>
    <w:sectPr w:rsidR="00DF723B" w:rsidRPr="008A7B96" w:rsidSect="00C250F0">
      <w:headerReference w:type="default" r:id="rId9"/>
      <w:footerReference w:type="default" r:id="rId10"/>
      <w:pgSz w:w="11906" w:h="16838"/>
      <w:pgMar w:top="2268"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C7212" w14:textId="77777777" w:rsidR="00B62AF1" w:rsidRDefault="00B62AF1">
      <w:r>
        <w:separator/>
      </w:r>
    </w:p>
  </w:endnote>
  <w:endnote w:type="continuationSeparator" w:id="0">
    <w:p w14:paraId="23843865" w14:textId="77777777" w:rsidR="00B62AF1" w:rsidRDefault="00B62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A4652" w14:textId="77777777" w:rsidR="00DF723B" w:rsidRDefault="00695CE8" w:rsidP="001B5B4C">
    <w:pPr>
      <w:pStyle w:val="Piedepgina"/>
      <w:rPr>
        <w:sz w:val="16"/>
        <w:szCs w:val="16"/>
        <w:lang w:val="es-ES"/>
      </w:rPr>
    </w:pPr>
    <w:r>
      <w:rPr>
        <w:sz w:val="16"/>
        <w:szCs w:val="16"/>
        <w:lang w:val="es-ES"/>
      </w:rPr>
      <w:t xml:space="preserve">C/ Sant Antoni, 1 </w:t>
    </w:r>
    <w:r>
      <w:rPr>
        <w:b/>
        <w:sz w:val="16"/>
        <w:szCs w:val="16"/>
        <w:lang w:val="es-ES"/>
      </w:rPr>
      <w:t>·</w:t>
    </w:r>
    <w:r>
      <w:rPr>
        <w:sz w:val="16"/>
        <w:szCs w:val="16"/>
        <w:lang w:val="es-ES"/>
      </w:rPr>
      <w:t xml:space="preserve"> 08319 Dosrius (El Maresme) </w:t>
    </w:r>
    <w:r>
      <w:rPr>
        <w:b/>
        <w:sz w:val="16"/>
        <w:szCs w:val="16"/>
        <w:lang w:val="es-ES"/>
      </w:rPr>
      <w:t>·</w:t>
    </w:r>
    <w:r>
      <w:rPr>
        <w:sz w:val="16"/>
        <w:szCs w:val="16"/>
        <w:lang w:val="es-ES"/>
      </w:rPr>
      <w:t xml:space="preserve">Tel. 93 791 80 14 </w:t>
    </w:r>
    <w:r>
      <w:rPr>
        <w:b/>
        <w:sz w:val="16"/>
        <w:szCs w:val="16"/>
        <w:lang w:val="es-ES"/>
      </w:rPr>
      <w:t>·</w:t>
    </w:r>
    <w:r>
      <w:rPr>
        <w:sz w:val="16"/>
        <w:szCs w:val="16"/>
        <w:lang w:val="es-ES"/>
      </w:rPr>
      <w:t>Fax. 93 791 90 80</w:t>
    </w:r>
    <w:r>
      <w:rPr>
        <w:b/>
        <w:sz w:val="16"/>
        <w:szCs w:val="16"/>
        <w:lang w:val="es-ES"/>
      </w:rPr>
      <w:t>·</w:t>
    </w:r>
    <w:hyperlink r:id="rId1" w:history="1">
      <w:r>
        <w:rPr>
          <w:rStyle w:val="Hipervnculo"/>
          <w:sz w:val="16"/>
          <w:szCs w:val="16"/>
          <w:lang w:val="es-ES"/>
        </w:rPr>
        <w:t>dosrius@dosrius.cat</w:t>
      </w:r>
    </w:hyperlink>
    <w:r>
      <w:rPr>
        <w:rStyle w:val="Hipervnculo"/>
        <w:sz w:val="16"/>
        <w:szCs w:val="16"/>
        <w:lang w:val="es-ES"/>
      </w:rPr>
      <w:t xml:space="preserve"> </w:t>
    </w:r>
    <w:r>
      <w:rPr>
        <w:b/>
        <w:sz w:val="16"/>
        <w:szCs w:val="16"/>
      </w:rPr>
      <w:t>·</w:t>
    </w:r>
    <w:hyperlink r:id="rId2" w:history="1">
      <w:r>
        <w:rPr>
          <w:rStyle w:val="Hipervnculo"/>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C8DA8" w14:textId="77777777" w:rsidR="00B62AF1" w:rsidRDefault="00B62AF1">
      <w:r>
        <w:separator/>
      </w:r>
    </w:p>
  </w:footnote>
  <w:footnote w:type="continuationSeparator" w:id="0">
    <w:p w14:paraId="539E4911" w14:textId="77777777" w:rsidR="00B62AF1" w:rsidRDefault="00B62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4788F" w14:textId="77777777" w:rsidR="00DF723B" w:rsidRDefault="00DF723B" w:rsidP="001B5B4C">
    <w:pPr>
      <w:pStyle w:val="Textoindependiente"/>
      <w:tabs>
        <w:tab w:val="left" w:pos="2975"/>
      </w:tabs>
      <w:ind w:left="-567"/>
      <w:rPr>
        <w:sz w:val="16"/>
      </w:rPr>
    </w:pPr>
  </w:p>
  <w:p w14:paraId="2801EABB" w14:textId="77777777" w:rsidR="00DF723B" w:rsidRDefault="00DF723B" w:rsidP="001B5B4C">
    <w:pPr>
      <w:pStyle w:val="Textoindependiente"/>
      <w:tabs>
        <w:tab w:val="left" w:pos="2975"/>
      </w:tabs>
      <w:ind w:left="-567"/>
      <w:rPr>
        <w:sz w:val="16"/>
      </w:rPr>
    </w:pPr>
  </w:p>
  <w:p w14:paraId="6C96C73F" w14:textId="77777777" w:rsidR="00DF723B" w:rsidRDefault="00695CE8" w:rsidP="001B5B4C">
    <w:pPr>
      <w:pStyle w:val="Textoindependiente"/>
      <w:ind w:left="-1134"/>
      <w:rPr>
        <w:sz w:val="16"/>
      </w:rPr>
    </w:pPr>
    <w:r>
      <w:rPr>
        <w:noProof/>
        <w:lang w:val="es-ES"/>
      </w:rPr>
      <w:drawing>
        <wp:inline distT="0" distB="0" distL="0" distR="0" wp14:anchorId="76D689DC" wp14:editId="1F73BC27">
          <wp:extent cx="1682115" cy="903605"/>
          <wp:effectExtent l="0" t="0" r="0"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p w14:paraId="6F66A861" w14:textId="2F24782A" w:rsidR="00DF723B" w:rsidRPr="0004027F" w:rsidRDefault="00695CE8" w:rsidP="0092129F">
    <w:pPr>
      <w:pStyle w:val="Encabezado"/>
      <w:jc w:val="right"/>
      <w:rPr>
        <w:szCs w:val="20"/>
      </w:rPr>
    </w:pPr>
    <w:r>
      <w:rPr>
        <w:szCs w:val="20"/>
      </w:rPr>
      <w:t xml:space="preserve">Exp. Núm. </w:t>
    </w:r>
    <w:r w:rsidR="00EE46D6">
      <w:rPr>
        <w:szCs w:val="20"/>
      </w:rPr>
      <w:t>1418/2024</w:t>
    </w: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13085F40"/>
    <w:multiLevelType w:val="hybridMultilevel"/>
    <w:tmpl w:val="046021D0"/>
    <w:lvl w:ilvl="0" w:tplc="F0605398">
      <w:numFmt w:val="bullet"/>
      <w:lvlText w:val="-"/>
      <w:lvlJc w:val="left"/>
      <w:pPr>
        <w:tabs>
          <w:tab w:val="num" w:pos="1800"/>
        </w:tabs>
        <w:ind w:left="1800" w:hanging="360"/>
      </w:pPr>
      <w:rPr>
        <w:rFonts w:ascii="Arial" w:eastAsia="Times New Roman" w:hAnsi="Arial" w:cs="Arial" w:hint="default"/>
      </w:rPr>
    </w:lvl>
    <w:lvl w:ilvl="1" w:tplc="5F58452A" w:tentative="1">
      <w:start w:val="1"/>
      <w:numFmt w:val="bullet"/>
      <w:lvlText w:val="o"/>
      <w:lvlJc w:val="left"/>
      <w:pPr>
        <w:tabs>
          <w:tab w:val="num" w:pos="2520"/>
        </w:tabs>
        <w:ind w:left="2520" w:hanging="360"/>
      </w:pPr>
      <w:rPr>
        <w:rFonts w:ascii="Courier New" w:hAnsi="Courier New" w:cs="Wingdings" w:hint="default"/>
      </w:rPr>
    </w:lvl>
    <w:lvl w:ilvl="2" w:tplc="B0C63386" w:tentative="1">
      <w:start w:val="1"/>
      <w:numFmt w:val="bullet"/>
      <w:lvlText w:val=""/>
      <w:lvlJc w:val="left"/>
      <w:pPr>
        <w:tabs>
          <w:tab w:val="num" w:pos="3240"/>
        </w:tabs>
        <w:ind w:left="3240" w:hanging="360"/>
      </w:pPr>
      <w:rPr>
        <w:rFonts w:ascii="Wingdings" w:hAnsi="Wingdings" w:hint="default"/>
      </w:rPr>
    </w:lvl>
    <w:lvl w:ilvl="3" w:tplc="0156C0F2" w:tentative="1">
      <w:start w:val="1"/>
      <w:numFmt w:val="bullet"/>
      <w:lvlText w:val=""/>
      <w:lvlJc w:val="left"/>
      <w:pPr>
        <w:tabs>
          <w:tab w:val="num" w:pos="3960"/>
        </w:tabs>
        <w:ind w:left="3960" w:hanging="360"/>
      </w:pPr>
      <w:rPr>
        <w:rFonts w:ascii="Symbol" w:hAnsi="Symbol" w:hint="default"/>
      </w:rPr>
    </w:lvl>
    <w:lvl w:ilvl="4" w:tplc="8AA69038" w:tentative="1">
      <w:start w:val="1"/>
      <w:numFmt w:val="bullet"/>
      <w:lvlText w:val="o"/>
      <w:lvlJc w:val="left"/>
      <w:pPr>
        <w:tabs>
          <w:tab w:val="num" w:pos="4680"/>
        </w:tabs>
        <w:ind w:left="4680" w:hanging="360"/>
      </w:pPr>
      <w:rPr>
        <w:rFonts w:ascii="Courier New" w:hAnsi="Courier New" w:cs="Wingdings" w:hint="default"/>
      </w:rPr>
    </w:lvl>
    <w:lvl w:ilvl="5" w:tplc="1EF6328E" w:tentative="1">
      <w:start w:val="1"/>
      <w:numFmt w:val="bullet"/>
      <w:lvlText w:val=""/>
      <w:lvlJc w:val="left"/>
      <w:pPr>
        <w:tabs>
          <w:tab w:val="num" w:pos="5400"/>
        </w:tabs>
        <w:ind w:left="5400" w:hanging="360"/>
      </w:pPr>
      <w:rPr>
        <w:rFonts w:ascii="Wingdings" w:hAnsi="Wingdings" w:hint="default"/>
      </w:rPr>
    </w:lvl>
    <w:lvl w:ilvl="6" w:tplc="BFB403A2" w:tentative="1">
      <w:start w:val="1"/>
      <w:numFmt w:val="bullet"/>
      <w:lvlText w:val=""/>
      <w:lvlJc w:val="left"/>
      <w:pPr>
        <w:tabs>
          <w:tab w:val="num" w:pos="6120"/>
        </w:tabs>
        <w:ind w:left="6120" w:hanging="360"/>
      </w:pPr>
      <w:rPr>
        <w:rFonts w:ascii="Symbol" w:hAnsi="Symbol" w:hint="default"/>
      </w:rPr>
    </w:lvl>
    <w:lvl w:ilvl="7" w:tplc="A5D4536A" w:tentative="1">
      <w:start w:val="1"/>
      <w:numFmt w:val="bullet"/>
      <w:lvlText w:val="o"/>
      <w:lvlJc w:val="left"/>
      <w:pPr>
        <w:tabs>
          <w:tab w:val="num" w:pos="6840"/>
        </w:tabs>
        <w:ind w:left="6840" w:hanging="360"/>
      </w:pPr>
      <w:rPr>
        <w:rFonts w:ascii="Courier New" w:hAnsi="Courier New" w:cs="Wingdings" w:hint="default"/>
      </w:rPr>
    </w:lvl>
    <w:lvl w:ilvl="8" w:tplc="7FCE7CDE"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2B4F28AA"/>
    <w:multiLevelType w:val="hybridMultilevel"/>
    <w:tmpl w:val="89589990"/>
    <w:lvl w:ilvl="0" w:tplc="38C08B4C">
      <w:start w:val="2"/>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45E228E5"/>
    <w:multiLevelType w:val="hybridMultilevel"/>
    <w:tmpl w:val="4CF4AC1A"/>
    <w:lvl w:ilvl="0" w:tplc="FD2C0A0E">
      <w:start w:val="1"/>
      <w:numFmt w:val="decimal"/>
      <w:lvlText w:val="%1."/>
      <w:lvlJc w:val="left"/>
      <w:pPr>
        <w:tabs>
          <w:tab w:val="num" w:pos="1980"/>
        </w:tabs>
        <w:ind w:left="1980" w:hanging="360"/>
      </w:pPr>
      <w:rPr>
        <w:rFonts w:hint="default"/>
      </w:rPr>
    </w:lvl>
    <w:lvl w:ilvl="1" w:tplc="1D9A0660" w:tentative="1">
      <w:start w:val="1"/>
      <w:numFmt w:val="lowerLetter"/>
      <w:lvlText w:val="%2."/>
      <w:lvlJc w:val="left"/>
      <w:pPr>
        <w:tabs>
          <w:tab w:val="num" w:pos="1440"/>
        </w:tabs>
        <w:ind w:left="1440" w:hanging="360"/>
      </w:pPr>
    </w:lvl>
    <w:lvl w:ilvl="2" w:tplc="D46241B2" w:tentative="1">
      <w:start w:val="1"/>
      <w:numFmt w:val="lowerRoman"/>
      <w:lvlText w:val="%3."/>
      <w:lvlJc w:val="right"/>
      <w:pPr>
        <w:tabs>
          <w:tab w:val="num" w:pos="2160"/>
        </w:tabs>
        <w:ind w:left="2160" w:hanging="180"/>
      </w:pPr>
    </w:lvl>
    <w:lvl w:ilvl="3" w:tplc="ABE87566" w:tentative="1">
      <w:start w:val="1"/>
      <w:numFmt w:val="decimal"/>
      <w:lvlText w:val="%4."/>
      <w:lvlJc w:val="left"/>
      <w:pPr>
        <w:tabs>
          <w:tab w:val="num" w:pos="2880"/>
        </w:tabs>
        <w:ind w:left="2880" w:hanging="360"/>
      </w:pPr>
    </w:lvl>
    <w:lvl w:ilvl="4" w:tplc="3D182EFE" w:tentative="1">
      <w:start w:val="1"/>
      <w:numFmt w:val="lowerLetter"/>
      <w:lvlText w:val="%5."/>
      <w:lvlJc w:val="left"/>
      <w:pPr>
        <w:tabs>
          <w:tab w:val="num" w:pos="3600"/>
        </w:tabs>
        <w:ind w:left="3600" w:hanging="360"/>
      </w:pPr>
    </w:lvl>
    <w:lvl w:ilvl="5" w:tplc="217285E2" w:tentative="1">
      <w:start w:val="1"/>
      <w:numFmt w:val="lowerRoman"/>
      <w:lvlText w:val="%6."/>
      <w:lvlJc w:val="right"/>
      <w:pPr>
        <w:tabs>
          <w:tab w:val="num" w:pos="4320"/>
        </w:tabs>
        <w:ind w:left="4320" w:hanging="180"/>
      </w:pPr>
    </w:lvl>
    <w:lvl w:ilvl="6" w:tplc="B2A6078E" w:tentative="1">
      <w:start w:val="1"/>
      <w:numFmt w:val="decimal"/>
      <w:lvlText w:val="%7."/>
      <w:lvlJc w:val="left"/>
      <w:pPr>
        <w:tabs>
          <w:tab w:val="num" w:pos="5040"/>
        </w:tabs>
        <w:ind w:left="5040" w:hanging="360"/>
      </w:pPr>
    </w:lvl>
    <w:lvl w:ilvl="7" w:tplc="3664F296" w:tentative="1">
      <w:start w:val="1"/>
      <w:numFmt w:val="lowerLetter"/>
      <w:lvlText w:val="%8."/>
      <w:lvlJc w:val="left"/>
      <w:pPr>
        <w:tabs>
          <w:tab w:val="num" w:pos="5760"/>
        </w:tabs>
        <w:ind w:left="5760" w:hanging="360"/>
      </w:pPr>
    </w:lvl>
    <w:lvl w:ilvl="8" w:tplc="2C1C8D88" w:tentative="1">
      <w:start w:val="1"/>
      <w:numFmt w:val="lowerRoman"/>
      <w:lvlText w:val="%9."/>
      <w:lvlJc w:val="right"/>
      <w:pPr>
        <w:tabs>
          <w:tab w:val="num" w:pos="6480"/>
        </w:tabs>
        <w:ind w:left="6480" w:hanging="180"/>
      </w:pPr>
    </w:lvl>
  </w:abstractNum>
  <w:abstractNum w:abstractNumId="4" w15:restartNumberingAfterBreak="0">
    <w:nsid w:val="53006865"/>
    <w:multiLevelType w:val="hybridMultilevel"/>
    <w:tmpl w:val="1954311E"/>
    <w:lvl w:ilvl="0" w:tplc="57E42E04">
      <w:start w:val="53"/>
      <w:numFmt w:val="bullet"/>
      <w:lvlText w:val="-"/>
      <w:lvlJc w:val="left"/>
      <w:pPr>
        <w:tabs>
          <w:tab w:val="num" w:pos="1800"/>
        </w:tabs>
        <w:ind w:left="1800" w:hanging="360"/>
      </w:pPr>
      <w:rPr>
        <w:rFonts w:ascii="Times New Roman" w:eastAsia="Times New Roman" w:hAnsi="Times New Roman" w:cs="Times New Roman" w:hint="default"/>
      </w:rPr>
    </w:lvl>
    <w:lvl w:ilvl="1" w:tplc="DD861C2C" w:tentative="1">
      <w:start w:val="1"/>
      <w:numFmt w:val="bullet"/>
      <w:lvlText w:val="o"/>
      <w:lvlJc w:val="left"/>
      <w:pPr>
        <w:tabs>
          <w:tab w:val="num" w:pos="2520"/>
        </w:tabs>
        <w:ind w:left="2520" w:hanging="360"/>
      </w:pPr>
      <w:rPr>
        <w:rFonts w:ascii="Courier New" w:hAnsi="Courier New" w:hint="default"/>
      </w:rPr>
    </w:lvl>
    <w:lvl w:ilvl="2" w:tplc="43EAD9A4" w:tentative="1">
      <w:start w:val="1"/>
      <w:numFmt w:val="bullet"/>
      <w:lvlText w:val=""/>
      <w:lvlJc w:val="left"/>
      <w:pPr>
        <w:tabs>
          <w:tab w:val="num" w:pos="3240"/>
        </w:tabs>
        <w:ind w:left="3240" w:hanging="360"/>
      </w:pPr>
      <w:rPr>
        <w:rFonts w:ascii="Wingdings" w:hAnsi="Wingdings" w:hint="default"/>
      </w:rPr>
    </w:lvl>
    <w:lvl w:ilvl="3" w:tplc="079E9826" w:tentative="1">
      <w:start w:val="1"/>
      <w:numFmt w:val="bullet"/>
      <w:lvlText w:val=""/>
      <w:lvlJc w:val="left"/>
      <w:pPr>
        <w:tabs>
          <w:tab w:val="num" w:pos="3960"/>
        </w:tabs>
        <w:ind w:left="3960" w:hanging="360"/>
      </w:pPr>
      <w:rPr>
        <w:rFonts w:ascii="Symbol" w:hAnsi="Symbol" w:hint="default"/>
      </w:rPr>
    </w:lvl>
    <w:lvl w:ilvl="4" w:tplc="4E7A36F0" w:tentative="1">
      <w:start w:val="1"/>
      <w:numFmt w:val="bullet"/>
      <w:lvlText w:val="o"/>
      <w:lvlJc w:val="left"/>
      <w:pPr>
        <w:tabs>
          <w:tab w:val="num" w:pos="4680"/>
        </w:tabs>
        <w:ind w:left="4680" w:hanging="360"/>
      </w:pPr>
      <w:rPr>
        <w:rFonts w:ascii="Courier New" w:hAnsi="Courier New" w:hint="default"/>
      </w:rPr>
    </w:lvl>
    <w:lvl w:ilvl="5" w:tplc="E72E4D80" w:tentative="1">
      <w:start w:val="1"/>
      <w:numFmt w:val="bullet"/>
      <w:lvlText w:val=""/>
      <w:lvlJc w:val="left"/>
      <w:pPr>
        <w:tabs>
          <w:tab w:val="num" w:pos="5400"/>
        </w:tabs>
        <w:ind w:left="5400" w:hanging="360"/>
      </w:pPr>
      <w:rPr>
        <w:rFonts w:ascii="Wingdings" w:hAnsi="Wingdings" w:hint="default"/>
      </w:rPr>
    </w:lvl>
    <w:lvl w:ilvl="6" w:tplc="89786194" w:tentative="1">
      <w:start w:val="1"/>
      <w:numFmt w:val="bullet"/>
      <w:lvlText w:val=""/>
      <w:lvlJc w:val="left"/>
      <w:pPr>
        <w:tabs>
          <w:tab w:val="num" w:pos="6120"/>
        </w:tabs>
        <w:ind w:left="6120" w:hanging="360"/>
      </w:pPr>
      <w:rPr>
        <w:rFonts w:ascii="Symbol" w:hAnsi="Symbol" w:hint="default"/>
      </w:rPr>
    </w:lvl>
    <w:lvl w:ilvl="7" w:tplc="D9FE96F2" w:tentative="1">
      <w:start w:val="1"/>
      <w:numFmt w:val="bullet"/>
      <w:lvlText w:val="o"/>
      <w:lvlJc w:val="left"/>
      <w:pPr>
        <w:tabs>
          <w:tab w:val="num" w:pos="6840"/>
        </w:tabs>
        <w:ind w:left="6840" w:hanging="360"/>
      </w:pPr>
      <w:rPr>
        <w:rFonts w:ascii="Courier New" w:hAnsi="Courier New" w:hint="default"/>
      </w:rPr>
    </w:lvl>
    <w:lvl w:ilvl="8" w:tplc="4CCEFE9C"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7" w15:restartNumberingAfterBreak="0">
    <w:nsid w:val="71940134"/>
    <w:multiLevelType w:val="hybridMultilevel"/>
    <w:tmpl w:val="7F90387A"/>
    <w:lvl w:ilvl="0" w:tplc="AC326684">
      <w:start w:val="1"/>
      <w:numFmt w:val="decimal"/>
      <w:lvlText w:val="%1-"/>
      <w:lvlJc w:val="left"/>
      <w:pPr>
        <w:tabs>
          <w:tab w:val="num" w:pos="1128"/>
        </w:tabs>
        <w:ind w:left="1128" w:hanging="360"/>
      </w:pPr>
      <w:rPr>
        <w:rFonts w:hint="default"/>
      </w:rPr>
    </w:lvl>
    <w:lvl w:ilvl="1" w:tplc="330E004E" w:tentative="1">
      <w:start w:val="1"/>
      <w:numFmt w:val="lowerLetter"/>
      <w:lvlText w:val="%2."/>
      <w:lvlJc w:val="left"/>
      <w:pPr>
        <w:tabs>
          <w:tab w:val="num" w:pos="1848"/>
        </w:tabs>
        <w:ind w:left="1848" w:hanging="360"/>
      </w:pPr>
    </w:lvl>
    <w:lvl w:ilvl="2" w:tplc="1FBA7428" w:tentative="1">
      <w:start w:val="1"/>
      <w:numFmt w:val="lowerRoman"/>
      <w:lvlText w:val="%3."/>
      <w:lvlJc w:val="right"/>
      <w:pPr>
        <w:tabs>
          <w:tab w:val="num" w:pos="2568"/>
        </w:tabs>
        <w:ind w:left="2568" w:hanging="180"/>
      </w:pPr>
    </w:lvl>
    <w:lvl w:ilvl="3" w:tplc="BA20E438" w:tentative="1">
      <w:start w:val="1"/>
      <w:numFmt w:val="decimal"/>
      <w:lvlText w:val="%4."/>
      <w:lvlJc w:val="left"/>
      <w:pPr>
        <w:tabs>
          <w:tab w:val="num" w:pos="3288"/>
        </w:tabs>
        <w:ind w:left="3288" w:hanging="360"/>
      </w:pPr>
    </w:lvl>
    <w:lvl w:ilvl="4" w:tplc="C5BC3DC6" w:tentative="1">
      <w:start w:val="1"/>
      <w:numFmt w:val="lowerLetter"/>
      <w:lvlText w:val="%5."/>
      <w:lvlJc w:val="left"/>
      <w:pPr>
        <w:tabs>
          <w:tab w:val="num" w:pos="4008"/>
        </w:tabs>
        <w:ind w:left="4008" w:hanging="360"/>
      </w:pPr>
    </w:lvl>
    <w:lvl w:ilvl="5" w:tplc="1FAC7338" w:tentative="1">
      <w:start w:val="1"/>
      <w:numFmt w:val="lowerRoman"/>
      <w:lvlText w:val="%6."/>
      <w:lvlJc w:val="right"/>
      <w:pPr>
        <w:tabs>
          <w:tab w:val="num" w:pos="4728"/>
        </w:tabs>
        <w:ind w:left="4728" w:hanging="180"/>
      </w:pPr>
    </w:lvl>
    <w:lvl w:ilvl="6" w:tplc="ADE6FCC8" w:tentative="1">
      <w:start w:val="1"/>
      <w:numFmt w:val="decimal"/>
      <w:lvlText w:val="%7."/>
      <w:lvlJc w:val="left"/>
      <w:pPr>
        <w:tabs>
          <w:tab w:val="num" w:pos="5448"/>
        </w:tabs>
        <w:ind w:left="5448" w:hanging="360"/>
      </w:pPr>
    </w:lvl>
    <w:lvl w:ilvl="7" w:tplc="4044F824" w:tentative="1">
      <w:start w:val="1"/>
      <w:numFmt w:val="lowerLetter"/>
      <w:lvlText w:val="%8."/>
      <w:lvlJc w:val="left"/>
      <w:pPr>
        <w:tabs>
          <w:tab w:val="num" w:pos="6168"/>
        </w:tabs>
        <w:ind w:left="6168" w:hanging="360"/>
      </w:pPr>
    </w:lvl>
    <w:lvl w:ilvl="8" w:tplc="1CA43AF8" w:tentative="1">
      <w:start w:val="1"/>
      <w:numFmt w:val="lowerRoman"/>
      <w:lvlText w:val="%9."/>
      <w:lvlJc w:val="right"/>
      <w:pPr>
        <w:tabs>
          <w:tab w:val="num" w:pos="6888"/>
        </w:tabs>
        <w:ind w:left="6888" w:hanging="180"/>
      </w:pPr>
    </w:lvl>
  </w:abstractNum>
  <w:abstractNum w:abstractNumId="8"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1912496775">
    <w:abstractNumId w:val="4"/>
  </w:num>
  <w:num w:numId="2" w16cid:durableId="1704132618">
    <w:abstractNumId w:val="1"/>
  </w:num>
  <w:num w:numId="3" w16cid:durableId="1115750716">
    <w:abstractNumId w:val="3"/>
  </w:num>
  <w:num w:numId="4" w16cid:durableId="1867208849">
    <w:abstractNumId w:val="5"/>
  </w:num>
  <w:num w:numId="5" w16cid:durableId="486557533">
    <w:abstractNumId w:val="0"/>
  </w:num>
  <w:num w:numId="6" w16cid:durableId="196893512">
    <w:abstractNumId w:val="6"/>
  </w:num>
  <w:num w:numId="7" w16cid:durableId="1714816278">
    <w:abstractNumId w:val="8"/>
  </w:num>
  <w:num w:numId="8" w16cid:durableId="1987775603">
    <w:abstractNumId w:val="7"/>
  </w:num>
  <w:num w:numId="9" w16cid:durableId="13420105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CE8"/>
    <w:rsid w:val="001176FD"/>
    <w:rsid w:val="001614BD"/>
    <w:rsid w:val="00181208"/>
    <w:rsid w:val="001B073F"/>
    <w:rsid w:val="00210F2E"/>
    <w:rsid w:val="00381924"/>
    <w:rsid w:val="0039474C"/>
    <w:rsid w:val="00422A6A"/>
    <w:rsid w:val="00576E1D"/>
    <w:rsid w:val="005908E7"/>
    <w:rsid w:val="00626358"/>
    <w:rsid w:val="006428BF"/>
    <w:rsid w:val="00695CE8"/>
    <w:rsid w:val="00757DD6"/>
    <w:rsid w:val="007D42BB"/>
    <w:rsid w:val="00864466"/>
    <w:rsid w:val="008B56FB"/>
    <w:rsid w:val="009A1953"/>
    <w:rsid w:val="009F70B4"/>
    <w:rsid w:val="00A44B4C"/>
    <w:rsid w:val="00B62AF1"/>
    <w:rsid w:val="00B8191A"/>
    <w:rsid w:val="00C00535"/>
    <w:rsid w:val="00CC4765"/>
    <w:rsid w:val="00DF723B"/>
    <w:rsid w:val="00EE46D6"/>
    <w:rsid w:val="00F15FC9"/>
    <w:rsid w:val="00F830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A70A2A"/>
  <w15:docId w15:val="{E4813AAA-2FA6-4270-A1AF-AF1D6C5B9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lang w:val="ca-ES"/>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paragraph" w:styleId="Textodeglobo">
    <w:name w:val="Balloon Text"/>
    <w:basedOn w:val="Normal"/>
    <w:link w:val="TextodegloboCar"/>
    <w:uiPriority w:val="99"/>
    <w:semiHidden/>
    <w:unhideWhenUsed/>
    <w:rsid w:val="0004027F"/>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27F"/>
    <w:rPr>
      <w:rFonts w:ascii="Tahoma" w:hAnsi="Tahoma" w:cs="Tahoma"/>
      <w:sz w:val="16"/>
      <w:szCs w:val="16"/>
      <w:lang w:val="ca-ES"/>
    </w:rPr>
  </w:style>
  <w:style w:type="character" w:customStyle="1" w:styleId="PiedepginaCar">
    <w:name w:val="Pie de página Car"/>
    <w:basedOn w:val="Fuentedeprrafopredeter"/>
    <w:link w:val="Piedepgina"/>
    <w:uiPriority w:val="99"/>
    <w:rsid w:val="0004027F"/>
    <w:rPr>
      <w:rFonts w:ascii="Arial" w:hAnsi="Arial" w:cs="Arial"/>
      <w:szCs w:val="24"/>
      <w:lang w:val="ca-ES"/>
    </w:rPr>
  </w:style>
  <w:style w:type="character" w:styleId="Hipervnculo">
    <w:name w:val="Hyperlink"/>
    <w:basedOn w:val="Fuentedeprrafopredeter"/>
    <w:uiPriority w:val="99"/>
    <w:unhideWhenUsed/>
    <w:rsid w:val="0004027F"/>
    <w:rPr>
      <w:color w:val="0000FF" w:themeColor="hyperlink"/>
      <w:u w:val="single"/>
    </w:rPr>
  </w:style>
  <w:style w:type="paragraph" w:styleId="Prrafodelista">
    <w:name w:val="List Paragraph"/>
    <w:basedOn w:val="Normal"/>
    <w:uiPriority w:val="34"/>
    <w:qFormat/>
    <w:rsid w:val="00695CE8"/>
    <w:pPr>
      <w:ind w:left="720"/>
      <w:contextualSpacing/>
    </w:pPr>
    <w:rPr>
      <w:rFonts w:ascii="Times New Roman" w:hAnsi="Times New Roman" w:cs="Times New Roman"/>
      <w:sz w:val="24"/>
    </w:rPr>
  </w:style>
  <w:style w:type="paragraph" w:customStyle="1" w:styleId="Default">
    <w:name w:val="Default"/>
    <w:rsid w:val="00695CE8"/>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780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6480E-9F60-4403-93D1-7A0C131FA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55</TotalTime>
  <Pages>4</Pages>
  <Words>1451</Words>
  <Characters>8614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10045</CharactersWithSpaces>
  <SharedDoc>false</SharedDoc>
  <HLinks>
    <vt:vector size="18" baseType="variant">
      <vt:variant>
        <vt:i4>3211383</vt:i4>
      </vt:variant>
      <vt:variant>
        <vt:i4>42</vt:i4>
      </vt:variant>
      <vt:variant>
        <vt:i4>0</vt:i4>
      </vt:variant>
      <vt:variant>
        <vt:i4>5</vt:i4>
      </vt:variant>
      <vt:variant>
        <vt:lpwstr>http://www.dosrius.cat/</vt:lpwstr>
      </vt:variant>
      <vt:variant>
        <vt:lpwstr/>
      </vt:variant>
      <vt:variant>
        <vt:i4>3211383</vt:i4>
      </vt:variant>
      <vt:variant>
        <vt:i4>3</vt:i4>
      </vt:variant>
      <vt:variant>
        <vt:i4>0</vt:i4>
      </vt:variant>
      <vt:variant>
        <vt:i4>5</vt:i4>
      </vt:variant>
      <vt:variant>
        <vt:lpwstr>http://www.dosrius.cat/</vt:lpwstr>
      </vt:variant>
      <vt:variant>
        <vt:lpwstr/>
      </vt:variant>
      <vt:variant>
        <vt:i4>7667781</vt:i4>
      </vt:variant>
      <vt:variant>
        <vt:i4>0</vt:i4>
      </vt:variant>
      <vt:variant>
        <vt:i4>0</vt:i4>
      </vt:variant>
      <vt:variant>
        <vt:i4>5</vt:i4>
      </vt:variant>
      <vt:variant>
        <vt:lpwstr>mailto:dosrius@dosrius.cat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Lidia Oltra Giol</cp:lastModifiedBy>
  <cp:revision>20</cp:revision>
  <cp:lastPrinted>2009-02-03T06:32:00Z</cp:lastPrinted>
  <dcterms:created xsi:type="dcterms:W3CDTF">2022-12-07T10:19:00Z</dcterms:created>
  <dcterms:modified xsi:type="dcterms:W3CDTF">2024-07-04T06:26:00Z</dcterms:modified>
</cp:coreProperties>
</file>