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7D08F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>CONVENIO POR LA COLABORACIÓN ECONÓMICA DEL AYUNTAMIENTO EN La ACTIVIDAD DE PREVENCIÓN Y EXTINCIÓN De INCENDIOS, SUFRAGANDO LOS GASTOS OCASIONADOS POR LOS VEHÍCULOS DEL ADF y MATERIAL DE PROTECCIÓN INDIVIDUAL</w:t>
      </w:r>
    </w:p>
    <w:p w14:paraId="17B8E7FA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>(BASES REGULADORAS DE LA CONCESIÓN)</w:t>
      </w:r>
    </w:p>
    <w:p w14:paraId="2BA8161F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6A6574DB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En Sant Salvador de Guardiola, 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fecha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 última firma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electrónica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.</w:t>
      </w:r>
    </w:p>
    <w:p w14:paraId="5140EE58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43047851" w14:textId="77777777" w:rsidR="00134B7B" w:rsidRPr="00134B7B" w:rsidRDefault="00134B7B" w:rsidP="00134B7B">
      <w:pPr>
        <w:jc w:val="center"/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>REUNIDOS</w:t>
      </w:r>
    </w:p>
    <w:p w14:paraId="1D8886CE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19A85C56" w14:textId="0E068935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De una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parte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, l</w:t>
      </w:r>
      <w:r>
        <w:rPr>
          <w:rFonts w:ascii="Open Sans" w:hAnsi="Open Sans" w:cs="Open Sans"/>
          <w:color w:val="333333"/>
          <w:shd w:val="clear" w:color="auto" w:fill="F5F5F5"/>
        </w:rPr>
        <w:t>a</w:t>
      </w: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Excm</w:t>
      </w:r>
      <w:r>
        <w:rPr>
          <w:rFonts w:ascii="Open Sans" w:hAnsi="Open Sans" w:cs="Open Sans"/>
          <w:color w:val="333333"/>
          <w:shd w:val="clear" w:color="auto" w:fill="F5F5F5"/>
        </w:rPr>
        <w:t>a</w:t>
      </w: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. Sra. ANNA M. LLOBET SOLE, como ALCALDESA en nombre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representación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Ayuntamiento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en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virtud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artículo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21.1.b)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Ley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7/1985, de 2 de abril, Reguladora de las Bases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Régimen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Local,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actuando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especialmente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autorizado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para la firma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Convenio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Acuerdo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Pleno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fecha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17/6/2023.</w:t>
      </w:r>
    </w:p>
    <w:p w14:paraId="6AEB1E5D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58F8CECB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Y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otra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parte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MARIA ALBA OMS BOSCH, con NIF 39361842X,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representando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entidad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ADF SANT SALVADOR DE GUARDIOLA con CIF G58606583,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objeto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social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cual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es el fomento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actividad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extinción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incendios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.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ahora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adelante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entidad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beneficiaria.</w:t>
      </w:r>
    </w:p>
    <w:p w14:paraId="5C222912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258E83E3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Ambas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partes se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reconocen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mutua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recíprocamente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capacidad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legal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suficiente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necesaria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para este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libremente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:</w:t>
      </w:r>
    </w:p>
    <w:p w14:paraId="676667F7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5EAF5A07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>EXPONEN</w:t>
      </w:r>
    </w:p>
    <w:p w14:paraId="081D9C95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PRIMERO. Que el ADF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trabaja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durante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campaña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riesgo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incendios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velando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municipio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Sant Salvador de Guardiola,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tanto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como en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colaboración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con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Bomberos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para apagar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fuegos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que se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puedan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ocasionar.</w:t>
      </w:r>
    </w:p>
    <w:p w14:paraId="730CB207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4916B5B2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SEGUNDO. Que el ADF, en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ejercicio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funciones, usa un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vehículo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que ha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ocasionado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siguientes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gastos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:</w:t>
      </w:r>
    </w:p>
    <w:p w14:paraId="093F213E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55EB0C62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>TOTAL: 2.169,43 €</w:t>
      </w:r>
    </w:p>
    <w:p w14:paraId="3546E2AB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7B729681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TERCERO. Que el ADF, en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ejercicio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funciones,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utiliza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siguiente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equipación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:</w:t>
      </w:r>
    </w:p>
    <w:p w14:paraId="2EE6F660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>Total 830,02 €</w:t>
      </w:r>
    </w:p>
    <w:p w14:paraId="6D868EF3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5E26E474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QUART. Que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ayuntamiento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para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cubrir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gastos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ocasionados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vehículo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del ADF y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equipación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utilizada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colaborar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el fomento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extinción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incendios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municipio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tiene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que subvencionar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dichos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gastados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.</w:t>
      </w:r>
    </w:p>
    <w:p w14:paraId="151730CD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35B7E936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QUINTO. Que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entidad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beneficiaria arriba referenciada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tiene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como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objeto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social el fomento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extinción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incendios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.</w:t>
      </w:r>
    </w:p>
    <w:p w14:paraId="6B7A940E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588EDC50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QUINTO Que en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presupuesto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general de este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Ayuntamiento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aprobado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Pleno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fecha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13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diciembre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2023, se ha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destinado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aplicación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presupuestaria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61 13400 22699 para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concesión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objeto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cual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es ADF-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extinción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incendios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.</w:t>
      </w:r>
    </w:p>
    <w:p w14:paraId="7BA6D362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4A084D23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SEXTO. Que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finalidad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Convenio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es:</w:t>
      </w:r>
    </w:p>
    <w:p w14:paraId="3B841F57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56B32E76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Establecer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las bases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reguladoras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concesión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directa en especies por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colaboración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económica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Ayuntamiento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actividad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extinción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incendios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sufragando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gastos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ocasionados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vehículos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del ADF.</w:t>
      </w:r>
    </w:p>
    <w:p w14:paraId="2C5C28AF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66919185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Así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pues, y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conformidad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con lo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dispuesto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artículo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22.2 a)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Ley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38/2003 de 17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noviembre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General de Subvenciones y con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anteriormente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expuesto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Las partes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acuerdan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subscribir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Convenio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.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qué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se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regirá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las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siguientes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cláusulas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.</w:t>
      </w:r>
    </w:p>
    <w:p w14:paraId="7988943F" w14:textId="77777777" w:rsid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03FA5D4E" w14:textId="77777777" w:rsid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6807BAFC" w14:textId="77777777" w:rsid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2E14D6BE" w14:textId="77777777" w:rsid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535DFAFC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07AC3B89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lastRenderedPageBreak/>
        <w:t>CLÁUSULAS</w:t>
      </w:r>
    </w:p>
    <w:p w14:paraId="7574B9FA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PRIMERO. Se determina que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objeto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es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colaboración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económica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Ayuntamiento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actividad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extinción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incendios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sufragando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gastos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ocasionados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vehículo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del ADF y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equipación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textil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según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presentación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facturas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conceptos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 importes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siguientes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:</w:t>
      </w:r>
    </w:p>
    <w:p w14:paraId="1A0FA967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65E29860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•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Reparación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vehículo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: 2.169, 43 €</w:t>
      </w:r>
    </w:p>
    <w:p w14:paraId="40FC9169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•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Equipación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textil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: 830,02 €</w:t>
      </w:r>
    </w:p>
    <w:p w14:paraId="6118B7AE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>TOTAL: 2.999,45€</w:t>
      </w:r>
    </w:p>
    <w:p w14:paraId="0C4B78D6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46676F6D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SEGUNDO.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beneficiario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es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entidad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ADF SANT SALVADOR DE GUARDIOLA (CIF G58606583 ),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correspondiéndole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una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cuantía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individualizada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2.999,45 €.</w:t>
      </w:r>
    </w:p>
    <w:p w14:paraId="092A7F98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3E6D9946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TERCERO.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crédito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presupuestario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cual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se imputa el gasto es 3.000€,y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cuantía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es 2.999,45€</w:t>
      </w:r>
    </w:p>
    <w:p w14:paraId="0D9DEEF8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7EE56014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QUART.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periodo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ejecución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actividades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subvencionadas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que regula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convenio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va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desde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el 1/1/2024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hasta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fecha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firma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convenio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.</w:t>
      </w:r>
    </w:p>
    <w:p w14:paraId="40A3E41D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6A730852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QUINTO. Se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entenderá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aceptada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la firma de este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convenio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parte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entidad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beneficiaria.</w:t>
      </w:r>
    </w:p>
    <w:p w14:paraId="5A131F2F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2AA02F68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SEXTO.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importe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se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abonará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con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cargo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créditos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que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figuran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presupuesto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gastos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aplicación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presupuestaria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61 13400 22699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destinados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 tales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finalidades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el pago se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realizará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 favor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entidad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beneficiaria con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cargo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ejercicio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2024,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previo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cumplimiento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requisitos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exigidos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para el pago de subvenciones en la normativa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vigente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>.</w:t>
      </w:r>
    </w:p>
    <w:p w14:paraId="782302AA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En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cualquier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caso,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previo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pago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entidad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beneficiaria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tendrá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que acreditar que se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encuentra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corriente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cumplimiento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obligaciones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tributarias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frente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 la Seguridad Social.</w:t>
      </w:r>
    </w:p>
    <w:p w14:paraId="43EEE35B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3E94FD6A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lastRenderedPageBreak/>
        <w:t xml:space="preserve">SÉPTIMO.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beneficiario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tiene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que justificar con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presentación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facturas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cumplimiento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las condiciones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impuestas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consecución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objetivos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previstos en este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convenio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conformidad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con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artículo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30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Ley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38/2003 y con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fecha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tope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el 19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diciembre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2024.</w:t>
      </w:r>
    </w:p>
    <w:p w14:paraId="74CA9FCD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1C616294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OCTAVO.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beneficiario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está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obligado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someterse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 las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actuaciones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comprobación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de control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financiero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que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realice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intervención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General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Ayuntamiento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y a aportar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toda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documentación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que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sea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requerida en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ejercicio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las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actuaciones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anteriores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en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relación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subvención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concedida.</w:t>
      </w:r>
    </w:p>
    <w:p w14:paraId="5F0F78D8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6F9BCF55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NOVENO.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régimen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jurídico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aplicable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será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establecido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este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Convenio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en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Ordenanza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General de subvenciones del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Ayuntamiento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Sant Salvador de Guardiola (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aprobada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inicialmente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por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pleno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el 3/9/2019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definitivamente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el 26/11/2018) en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Ley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38/2003, de 17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noviembre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General de Subvenciones y en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su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normativa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desarrollo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sin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perjuicio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aquello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que se ha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fijado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como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legislación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estatal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básica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en los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artículos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47 a 53 de la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Ley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40/2015, de 1 de octubre,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Régimen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Jurídico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del Sector Público.</w:t>
      </w:r>
    </w:p>
    <w:p w14:paraId="476DDA0D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5C530D65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Y en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prueba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conformidad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se firma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presente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Convenio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por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duplicado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, en el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lugar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y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fecha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arriba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indicado</w:t>
      </w:r>
      <w:proofErr w:type="spellEnd"/>
    </w:p>
    <w:p w14:paraId="222C34A1" w14:textId="77777777" w:rsid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0357BBC0" w14:textId="36D78BC3" w:rsid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>ALCALDESA</w:t>
      </w:r>
      <w:r>
        <w:rPr>
          <w:rFonts w:ascii="Open Sans" w:hAnsi="Open Sans" w:cs="Open Sans"/>
          <w:color w:val="333333"/>
          <w:shd w:val="clear" w:color="auto" w:fill="F5F5F5"/>
        </w:rPr>
        <w:t xml:space="preserve">                                                                    </w:t>
      </w: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</w:t>
      </w:r>
      <w:proofErr w:type="spellStart"/>
      <w:r w:rsidRPr="00134B7B">
        <w:rPr>
          <w:rFonts w:ascii="Open Sans" w:hAnsi="Open Sans" w:cs="Open Sans"/>
          <w:color w:val="333333"/>
          <w:shd w:val="clear" w:color="auto" w:fill="F5F5F5"/>
        </w:rPr>
        <w:t>representando</w:t>
      </w:r>
      <w:proofErr w:type="spellEnd"/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 de ADF </w:t>
      </w:r>
      <w:r>
        <w:rPr>
          <w:rFonts w:ascii="Open Sans" w:hAnsi="Open Sans" w:cs="Open Sans"/>
          <w:color w:val="333333"/>
          <w:shd w:val="clear" w:color="auto" w:fill="F5F5F5"/>
        </w:rPr>
        <w:t xml:space="preserve">            </w:t>
      </w:r>
      <w:r>
        <w:rPr>
          <w:rFonts w:ascii="Open Sans" w:hAnsi="Open Sans" w:cs="Open Sans"/>
          <w:color w:val="333333"/>
          <w:shd w:val="clear" w:color="auto" w:fill="F5F5F5"/>
        </w:rPr>
        <w:t xml:space="preserve">       </w:t>
      </w:r>
    </w:p>
    <w:p w14:paraId="648E0F19" w14:textId="06198578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>
        <w:rPr>
          <w:rFonts w:ascii="Open Sans" w:hAnsi="Open Sans" w:cs="Open Sans"/>
          <w:color w:val="333333"/>
          <w:shd w:val="clear" w:color="auto" w:fill="F5F5F5"/>
        </w:rPr>
        <w:t xml:space="preserve">                                                                                          S</w:t>
      </w:r>
      <w:r w:rsidRPr="00134B7B">
        <w:rPr>
          <w:rFonts w:ascii="Open Sans" w:hAnsi="Open Sans" w:cs="Open Sans"/>
          <w:color w:val="333333"/>
          <w:shd w:val="clear" w:color="auto" w:fill="F5F5F5"/>
        </w:rPr>
        <w:t>ANT SALVADOR DE GUARDIOLA</w:t>
      </w:r>
    </w:p>
    <w:p w14:paraId="7935D260" w14:textId="38E6203A" w:rsid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33B23CBF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20D4A24A" w14:textId="09281E9C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 xml:space="preserve">ANNA M. LLOBET SOLE, </w:t>
      </w:r>
      <w:r>
        <w:rPr>
          <w:rFonts w:ascii="Open Sans" w:hAnsi="Open Sans" w:cs="Open Sans"/>
          <w:color w:val="333333"/>
          <w:shd w:val="clear" w:color="auto" w:fill="F5F5F5"/>
        </w:rPr>
        <w:t xml:space="preserve">                                                </w:t>
      </w:r>
      <w:r w:rsidRPr="00134B7B">
        <w:rPr>
          <w:rFonts w:ascii="Open Sans" w:hAnsi="Open Sans" w:cs="Open Sans"/>
          <w:color w:val="333333"/>
          <w:shd w:val="clear" w:color="auto" w:fill="F5F5F5"/>
        </w:rPr>
        <w:t>MARIA ALBA OMS BOSCH</w:t>
      </w:r>
    </w:p>
    <w:p w14:paraId="1862BCA3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1EEB8532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4C6189AF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03DF4911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</w:p>
    <w:p w14:paraId="2D0F076D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>da fe</w:t>
      </w:r>
    </w:p>
    <w:p w14:paraId="349CA7C8" w14:textId="77777777" w:rsidR="00134B7B" w:rsidRPr="00134B7B" w:rsidRDefault="00134B7B" w:rsidP="00134B7B">
      <w:pPr>
        <w:rPr>
          <w:rFonts w:ascii="Open Sans" w:hAnsi="Open Sans" w:cs="Open Sans"/>
          <w:color w:val="333333"/>
          <w:shd w:val="clear" w:color="auto" w:fill="F5F5F5"/>
        </w:rPr>
      </w:pPr>
      <w:r w:rsidRPr="00134B7B">
        <w:rPr>
          <w:rFonts w:ascii="Open Sans" w:hAnsi="Open Sans" w:cs="Open Sans"/>
          <w:color w:val="333333"/>
          <w:shd w:val="clear" w:color="auto" w:fill="F5F5F5"/>
        </w:rPr>
        <w:t>La secretaria interventora interina</w:t>
      </w:r>
    </w:p>
    <w:p w14:paraId="3E875063" w14:textId="78DD6C8F" w:rsidR="002577F6" w:rsidRPr="00134B7B" w:rsidRDefault="00134B7B" w:rsidP="00134B7B">
      <w:r w:rsidRPr="00134B7B">
        <w:rPr>
          <w:rFonts w:ascii="Open Sans" w:hAnsi="Open Sans" w:cs="Open Sans"/>
          <w:color w:val="333333"/>
          <w:shd w:val="clear" w:color="auto" w:fill="F5F5F5"/>
        </w:rPr>
        <w:t>CRISTINA QUESADA PARERA</w:t>
      </w:r>
    </w:p>
    <w:sectPr w:rsidR="002577F6" w:rsidRPr="00134B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B7B"/>
    <w:rsid w:val="00127698"/>
    <w:rsid w:val="00134B7B"/>
    <w:rsid w:val="002577F6"/>
    <w:rsid w:val="009E4861"/>
    <w:rsid w:val="00A52630"/>
    <w:rsid w:val="00BC0B9E"/>
    <w:rsid w:val="00FD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5C163"/>
  <w15:chartTrackingRefBased/>
  <w15:docId w15:val="{56BA6CCF-A132-4D23-A282-7E8330C89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4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4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4B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4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4B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4B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4B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4B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4B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4B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4B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4B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4B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4B7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4B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4B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4B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4B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4B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4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4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4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4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4B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34B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4B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4B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4B7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4B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880</Words>
  <Characters>5019</Characters>
  <Application>Microsoft Office Word</Application>
  <DocSecurity>0</DocSecurity>
  <Lines>41</Lines>
  <Paragraphs>11</Paragraphs>
  <ScaleCrop>false</ScaleCrop>
  <Company>HP Inc.</Company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Palma Muñoz</dc:creator>
  <cp:keywords/>
  <dc:description/>
  <cp:lastModifiedBy>Sonia Palma Muñoz</cp:lastModifiedBy>
  <cp:revision>1</cp:revision>
  <dcterms:created xsi:type="dcterms:W3CDTF">2025-01-09T07:08:00Z</dcterms:created>
  <dcterms:modified xsi:type="dcterms:W3CDTF">2025-01-09T07:18:00Z</dcterms:modified>
</cp:coreProperties>
</file>