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0F6C7" w14:textId="77777777" w:rsidR="005A0ED4" w:rsidRPr="000A2697" w:rsidRDefault="005A0ED4">
      <w:pPr>
        <w:rPr>
          <w:sz w:val="24"/>
          <w:szCs w:val="24"/>
        </w:rPr>
      </w:pPr>
    </w:p>
    <w:p w14:paraId="23D7FA19" w14:textId="77777777" w:rsidR="005A0ED4" w:rsidRPr="000A2697" w:rsidRDefault="005A0ED4">
      <w:pPr>
        <w:rPr>
          <w:sz w:val="24"/>
          <w:szCs w:val="24"/>
        </w:rPr>
      </w:pPr>
    </w:p>
    <w:p w14:paraId="2FA267B3" w14:textId="77777777" w:rsidR="005A0ED4" w:rsidRPr="000A2697" w:rsidRDefault="005A0ED4">
      <w:pPr>
        <w:rPr>
          <w:sz w:val="24"/>
          <w:szCs w:val="24"/>
        </w:rPr>
      </w:pPr>
    </w:p>
    <w:p w14:paraId="047116F9" w14:textId="77777777" w:rsidR="005A0ED4" w:rsidRPr="000A2697" w:rsidRDefault="005A0ED4">
      <w:pPr>
        <w:rPr>
          <w:sz w:val="24"/>
          <w:szCs w:val="24"/>
        </w:rPr>
      </w:pPr>
    </w:p>
    <w:p w14:paraId="018AF2E0" w14:textId="77777777" w:rsidR="005A0ED4" w:rsidRPr="000A2697" w:rsidRDefault="005A0ED4">
      <w:pPr>
        <w:rPr>
          <w:sz w:val="24"/>
          <w:szCs w:val="24"/>
        </w:rPr>
      </w:pPr>
    </w:p>
    <w:p w14:paraId="4A94397E" w14:textId="77777777" w:rsidR="005A0ED4" w:rsidRPr="000A2697" w:rsidRDefault="005A0ED4">
      <w:pPr>
        <w:rPr>
          <w:sz w:val="24"/>
          <w:szCs w:val="24"/>
        </w:rPr>
      </w:pPr>
    </w:p>
    <w:p w14:paraId="336E6081" w14:textId="77777777" w:rsidR="005A0ED4" w:rsidRPr="00E4373A" w:rsidRDefault="005A0ED4">
      <w:pPr>
        <w:rPr>
          <w:rFonts w:ascii="Times New Roman" w:hAnsi="Times New Roman" w:cs="Times New Roman"/>
          <w:sz w:val="24"/>
          <w:szCs w:val="24"/>
        </w:rPr>
      </w:pPr>
    </w:p>
    <w:p w14:paraId="2C790FFA" w14:textId="6D344B48" w:rsidR="006F0F23" w:rsidRPr="00E4373A" w:rsidRDefault="005A0ED4" w:rsidP="00F1384A">
      <w:pPr>
        <w:jc w:val="center"/>
        <w:rPr>
          <w:rFonts w:ascii="Times New Roman" w:hAnsi="Times New Roman" w:cs="Times New Roman"/>
          <w:sz w:val="44"/>
          <w:szCs w:val="44"/>
        </w:rPr>
      </w:pPr>
      <w:r w:rsidRPr="00E4373A">
        <w:rPr>
          <w:rFonts w:ascii="Times New Roman" w:hAnsi="Times New Roman" w:cs="Times New Roman"/>
          <w:sz w:val="44"/>
          <w:szCs w:val="44"/>
        </w:rPr>
        <w:t>BASES</w:t>
      </w:r>
      <w:r w:rsidR="000A2697" w:rsidRPr="00E4373A">
        <w:rPr>
          <w:rFonts w:ascii="Times New Roman" w:hAnsi="Times New Roman" w:cs="Times New Roman"/>
          <w:sz w:val="44"/>
          <w:szCs w:val="44"/>
        </w:rPr>
        <w:t xml:space="preserve"> </w:t>
      </w:r>
      <w:r w:rsidR="008C2E6B">
        <w:rPr>
          <w:rFonts w:ascii="Times New Roman" w:hAnsi="Times New Roman" w:cs="Times New Roman"/>
          <w:sz w:val="44"/>
          <w:szCs w:val="44"/>
        </w:rPr>
        <w:t xml:space="preserve">ESPECÍFIQUES I </w:t>
      </w:r>
      <w:r w:rsidRPr="00E4373A">
        <w:rPr>
          <w:rFonts w:ascii="Times New Roman" w:hAnsi="Times New Roman" w:cs="Times New Roman"/>
          <w:sz w:val="44"/>
          <w:szCs w:val="44"/>
        </w:rPr>
        <w:t>CONVOCATÒRIA DE PRESTACIONS D’URGÈNCIA SOCIAL 202</w:t>
      </w:r>
      <w:r w:rsidR="00E32506">
        <w:rPr>
          <w:rFonts w:ascii="Times New Roman" w:hAnsi="Times New Roman" w:cs="Times New Roman"/>
          <w:sz w:val="44"/>
          <w:szCs w:val="44"/>
        </w:rPr>
        <w:t>5</w:t>
      </w:r>
      <w:r w:rsidRPr="00E4373A">
        <w:rPr>
          <w:rFonts w:ascii="Times New Roman" w:hAnsi="Times New Roman" w:cs="Times New Roman"/>
          <w:sz w:val="44"/>
          <w:szCs w:val="44"/>
        </w:rPr>
        <w:t xml:space="preserve"> DE L’AJUNTAMENT DE PALAU-SOLITÀ I PLEGAMANS</w:t>
      </w:r>
    </w:p>
    <w:p w14:paraId="3B66BEDD" w14:textId="77777777" w:rsidR="002508BF" w:rsidRPr="00E4373A" w:rsidRDefault="002508BF" w:rsidP="00F1384A">
      <w:pPr>
        <w:jc w:val="center"/>
        <w:rPr>
          <w:rFonts w:ascii="Times New Roman" w:hAnsi="Times New Roman" w:cs="Times New Roman"/>
          <w:sz w:val="44"/>
          <w:szCs w:val="44"/>
        </w:rPr>
      </w:pPr>
    </w:p>
    <w:p w14:paraId="6FB50457" w14:textId="77777777" w:rsidR="002508BF" w:rsidRPr="00E4373A" w:rsidRDefault="002508BF">
      <w:pPr>
        <w:rPr>
          <w:rFonts w:ascii="Times New Roman" w:hAnsi="Times New Roman" w:cs="Times New Roman"/>
          <w:sz w:val="24"/>
          <w:szCs w:val="24"/>
        </w:rPr>
      </w:pPr>
    </w:p>
    <w:p w14:paraId="0E747891" w14:textId="77777777" w:rsidR="002508BF" w:rsidRPr="00E4373A" w:rsidRDefault="002508BF">
      <w:pPr>
        <w:rPr>
          <w:rFonts w:ascii="Times New Roman" w:hAnsi="Times New Roman" w:cs="Times New Roman"/>
          <w:sz w:val="24"/>
          <w:szCs w:val="24"/>
        </w:rPr>
      </w:pPr>
    </w:p>
    <w:p w14:paraId="25420900" w14:textId="77777777" w:rsidR="002508BF" w:rsidRPr="000A2697" w:rsidRDefault="002508BF">
      <w:pPr>
        <w:rPr>
          <w:sz w:val="24"/>
          <w:szCs w:val="24"/>
        </w:rPr>
      </w:pPr>
    </w:p>
    <w:p w14:paraId="716012EC" w14:textId="77777777" w:rsidR="002508BF" w:rsidRPr="000A2697" w:rsidRDefault="002508BF">
      <w:pPr>
        <w:rPr>
          <w:sz w:val="24"/>
          <w:szCs w:val="24"/>
        </w:rPr>
      </w:pPr>
    </w:p>
    <w:p w14:paraId="0DC2E458" w14:textId="77777777" w:rsidR="002508BF" w:rsidRPr="000A2697" w:rsidRDefault="002508BF">
      <w:pPr>
        <w:rPr>
          <w:sz w:val="24"/>
          <w:szCs w:val="24"/>
        </w:rPr>
      </w:pPr>
    </w:p>
    <w:p w14:paraId="08BEBA25" w14:textId="77777777" w:rsidR="002508BF" w:rsidRPr="000A2697" w:rsidRDefault="002508BF">
      <w:pPr>
        <w:rPr>
          <w:sz w:val="24"/>
          <w:szCs w:val="24"/>
        </w:rPr>
      </w:pPr>
    </w:p>
    <w:p w14:paraId="17F7DD6F" w14:textId="77777777" w:rsidR="002508BF" w:rsidRPr="000A2697" w:rsidRDefault="002508BF">
      <w:pPr>
        <w:rPr>
          <w:sz w:val="24"/>
          <w:szCs w:val="24"/>
        </w:rPr>
      </w:pPr>
    </w:p>
    <w:p w14:paraId="1AF6A373" w14:textId="77777777" w:rsidR="002508BF" w:rsidRPr="000A2697" w:rsidRDefault="002508BF">
      <w:pPr>
        <w:rPr>
          <w:sz w:val="24"/>
          <w:szCs w:val="24"/>
        </w:rPr>
      </w:pPr>
    </w:p>
    <w:p w14:paraId="02E92821" w14:textId="77777777" w:rsidR="002508BF" w:rsidRPr="000A2697" w:rsidRDefault="002508BF">
      <w:pPr>
        <w:rPr>
          <w:sz w:val="24"/>
          <w:szCs w:val="24"/>
        </w:rPr>
      </w:pPr>
    </w:p>
    <w:p w14:paraId="45B53A0D" w14:textId="77777777" w:rsidR="002508BF" w:rsidRPr="000A2697" w:rsidRDefault="002508BF">
      <w:pPr>
        <w:rPr>
          <w:sz w:val="24"/>
          <w:szCs w:val="24"/>
        </w:rPr>
      </w:pPr>
    </w:p>
    <w:p w14:paraId="5480EA2D" w14:textId="77777777" w:rsidR="002508BF" w:rsidRDefault="002508BF">
      <w:pPr>
        <w:rPr>
          <w:sz w:val="24"/>
          <w:szCs w:val="24"/>
        </w:rPr>
      </w:pPr>
    </w:p>
    <w:p w14:paraId="70A4AEF0" w14:textId="77777777" w:rsidR="000A2697" w:rsidRDefault="000A2697">
      <w:pPr>
        <w:rPr>
          <w:sz w:val="24"/>
          <w:szCs w:val="24"/>
        </w:rPr>
      </w:pPr>
    </w:p>
    <w:p w14:paraId="78D83148" w14:textId="77777777" w:rsidR="000A2697" w:rsidRDefault="000A2697">
      <w:pPr>
        <w:rPr>
          <w:sz w:val="24"/>
          <w:szCs w:val="24"/>
        </w:rPr>
      </w:pPr>
    </w:p>
    <w:p w14:paraId="4911D2DC" w14:textId="03CD739F" w:rsidR="002508BF" w:rsidRPr="00640EDF" w:rsidRDefault="00640EDF" w:rsidP="00640EDF">
      <w:pPr>
        <w:rPr>
          <w:rFonts w:ascii="Times New Roman" w:hAnsi="Times New Roman" w:cs="Times New Roman"/>
          <w:b/>
        </w:rPr>
      </w:pPr>
      <w:r>
        <w:rPr>
          <w:rFonts w:ascii="Times New Roman" w:hAnsi="Times New Roman" w:cs="Times New Roman"/>
          <w:b/>
        </w:rPr>
        <w:lastRenderedPageBreak/>
        <w:t>1.</w:t>
      </w:r>
      <w:r w:rsidR="002508BF" w:rsidRPr="00640EDF">
        <w:rPr>
          <w:rFonts w:ascii="Times New Roman" w:hAnsi="Times New Roman" w:cs="Times New Roman"/>
          <w:b/>
        </w:rPr>
        <w:t xml:space="preserve">OBJECTE I MARC LEGAL </w:t>
      </w:r>
    </w:p>
    <w:p w14:paraId="4BD3129F" w14:textId="77777777" w:rsidR="002508BF" w:rsidRPr="00E4373A" w:rsidRDefault="002508BF" w:rsidP="002508BF">
      <w:pPr>
        <w:pStyle w:val="Prrafodelista"/>
        <w:rPr>
          <w:rFonts w:ascii="Times New Roman" w:hAnsi="Times New Roman" w:cs="Times New Roman"/>
        </w:rPr>
      </w:pPr>
    </w:p>
    <w:p w14:paraId="7B7E2949" w14:textId="78179B96" w:rsidR="00D81735" w:rsidRPr="00E4373A" w:rsidRDefault="002508BF" w:rsidP="00EF0A63">
      <w:pPr>
        <w:pStyle w:val="Prrafodelista"/>
        <w:ind w:left="0"/>
        <w:jc w:val="both"/>
        <w:rPr>
          <w:rFonts w:ascii="Times New Roman" w:hAnsi="Times New Roman" w:cs="Times New Roman"/>
        </w:rPr>
      </w:pPr>
      <w:r w:rsidRPr="00E4373A">
        <w:rPr>
          <w:rFonts w:ascii="Times New Roman" w:hAnsi="Times New Roman" w:cs="Times New Roman"/>
        </w:rPr>
        <w:t xml:space="preserve">L’Objecte </w:t>
      </w:r>
      <w:r w:rsidR="00F25EFE" w:rsidRPr="00E4373A">
        <w:rPr>
          <w:rFonts w:ascii="Times New Roman" w:hAnsi="Times New Roman" w:cs="Times New Roman"/>
        </w:rPr>
        <w:t>d’aquesta</w:t>
      </w:r>
      <w:r w:rsidRPr="00E4373A">
        <w:rPr>
          <w:rFonts w:ascii="Times New Roman" w:hAnsi="Times New Roman" w:cs="Times New Roman"/>
        </w:rPr>
        <w:t xml:space="preserve"> </w:t>
      </w:r>
      <w:r w:rsidR="00F25EFE" w:rsidRPr="00E4373A">
        <w:rPr>
          <w:rFonts w:ascii="Times New Roman" w:hAnsi="Times New Roman" w:cs="Times New Roman"/>
        </w:rPr>
        <w:t xml:space="preserve">convocatòria, </w:t>
      </w:r>
      <w:r w:rsidR="00B17CE3" w:rsidRPr="00E01B1A">
        <w:rPr>
          <w:rFonts w:ascii="Times New Roman" w:hAnsi="Times New Roman" w:cs="Times New Roman"/>
        </w:rPr>
        <w:t>d</w:t>
      </w:r>
      <w:r w:rsidRPr="00E01B1A">
        <w:rPr>
          <w:rFonts w:ascii="Times New Roman" w:hAnsi="Times New Roman" w:cs="Times New Roman"/>
        </w:rPr>
        <w:t xml:space="preserve">’acord al que preveu el Reglament de </w:t>
      </w:r>
      <w:r w:rsidR="00147DA5" w:rsidRPr="00E01B1A">
        <w:rPr>
          <w:rFonts w:ascii="Times New Roman" w:hAnsi="Times New Roman" w:cs="Times New Roman"/>
        </w:rPr>
        <w:t xml:space="preserve">les </w:t>
      </w:r>
      <w:r w:rsidRPr="00E01B1A">
        <w:rPr>
          <w:rFonts w:ascii="Times New Roman" w:hAnsi="Times New Roman" w:cs="Times New Roman"/>
        </w:rPr>
        <w:t xml:space="preserve">prestacions </w:t>
      </w:r>
      <w:r w:rsidR="00D21609" w:rsidRPr="00E01B1A">
        <w:rPr>
          <w:rFonts w:ascii="Times New Roman" w:hAnsi="Times New Roman" w:cs="Times New Roman"/>
        </w:rPr>
        <w:t>econòmiques de caràcter social de l’Ajuntament de Palau-solità i Plegamans, ap</w:t>
      </w:r>
      <w:r w:rsidR="00B17CE3" w:rsidRPr="00E01B1A">
        <w:rPr>
          <w:rFonts w:ascii="Times New Roman" w:hAnsi="Times New Roman" w:cs="Times New Roman"/>
        </w:rPr>
        <w:t xml:space="preserve">rovat per Ple de la Corporació </w:t>
      </w:r>
      <w:r w:rsidR="00D21609" w:rsidRPr="00E01B1A">
        <w:rPr>
          <w:rFonts w:ascii="Times New Roman" w:hAnsi="Times New Roman" w:cs="Times New Roman"/>
        </w:rPr>
        <w:t>el 26 de maig de 2021, és regular les condicions i requisits per a gestió de les prestacions econòmiques en la modalitat</w:t>
      </w:r>
      <w:r w:rsidR="00D21609" w:rsidRPr="00E4373A">
        <w:rPr>
          <w:rFonts w:ascii="Times New Roman" w:hAnsi="Times New Roman" w:cs="Times New Roman"/>
        </w:rPr>
        <w:t xml:space="preserve"> d</w:t>
      </w:r>
      <w:r w:rsidR="00562DB5" w:rsidRPr="00E4373A">
        <w:rPr>
          <w:rFonts w:ascii="Times New Roman" w:hAnsi="Times New Roman" w:cs="Times New Roman"/>
        </w:rPr>
        <w:t xml:space="preserve">’urgència social, </w:t>
      </w:r>
      <w:r w:rsidR="00D81735" w:rsidRPr="00E4373A">
        <w:rPr>
          <w:rFonts w:ascii="Times New Roman" w:eastAsia="Times New Roman" w:hAnsi="Times New Roman" w:cs="Times New Roman"/>
          <w:color w:val="000000"/>
          <w:lang w:eastAsia="ca-ES"/>
        </w:rPr>
        <w:t xml:space="preserve">a persones en situacions d’especial necessitat social i/o emergència per a l’atenció de situacions d’estat o risc d’exclusió social. </w:t>
      </w:r>
    </w:p>
    <w:p w14:paraId="3202D952"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Resten excloses de l’à</w:t>
      </w:r>
      <w:r w:rsidR="00377A6D" w:rsidRPr="00E4373A">
        <w:rPr>
          <w:rFonts w:ascii="Times New Roman" w:eastAsia="Times New Roman" w:hAnsi="Times New Roman" w:cs="Times New Roman"/>
          <w:color w:val="000000"/>
          <w:lang w:eastAsia="ca-ES"/>
        </w:rPr>
        <w:t>mbit objectiu d’aquesta convocatòria</w:t>
      </w:r>
      <w:r w:rsidRPr="00E4373A">
        <w:rPr>
          <w:rFonts w:ascii="Times New Roman" w:eastAsia="Times New Roman" w:hAnsi="Times New Roman" w:cs="Times New Roman"/>
          <w:color w:val="000000"/>
          <w:lang w:eastAsia="ca-ES"/>
        </w:rPr>
        <w:t xml:space="preserve"> la prestació econòmica de la renda mínima d’inserció, les prestacions econòmiques derivades de l’aplicació de la Llei 18/2003, de 4 de juliol, de suport a les famílies i les prestacions econòmiques del Pla d’ajuda al retorn, establertes per la Llei 25/2002, de 25 de novembre de Mesures de suport al retorn dels catalans emigrats i llurs descendents i de segona modificació de la Llei 18/1996, així com les prestacions que són atorgades per altres nivells d’administració, encara que l’avaluació i informació sobre la situació necessitat immediata que les generi hagi estat gestionada pels serveis tècnics d’aquest Ajuntament. </w:t>
      </w:r>
    </w:p>
    <w:p w14:paraId="3257E5BF"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15AABF"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Les prestacions econòmiques de caràcter</w:t>
      </w:r>
      <w:r w:rsidR="00377A6D" w:rsidRPr="00E4373A">
        <w:rPr>
          <w:rFonts w:ascii="Times New Roman" w:eastAsia="Times New Roman" w:hAnsi="Times New Roman" w:cs="Times New Roman"/>
          <w:color w:val="000000"/>
          <w:lang w:eastAsia="ca-ES"/>
        </w:rPr>
        <w:t xml:space="preserve"> social, regulades a la convocatòria</w:t>
      </w:r>
      <w:r w:rsidRPr="00E4373A">
        <w:rPr>
          <w:rFonts w:ascii="Times New Roman" w:eastAsia="Times New Roman" w:hAnsi="Times New Roman" w:cs="Times New Roman"/>
          <w:color w:val="000000"/>
          <w:lang w:eastAsia="ca-ES"/>
        </w:rPr>
        <w:t xml:space="preserve">, no formen part de les prestacions del sistema de la Seguretat Social, malgrat que en poden ser beneficiàries les persones incloses en aquest sistema. </w:t>
      </w:r>
    </w:p>
    <w:p w14:paraId="674463D6"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5B6EBB9"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D’acord amb la L</w:t>
      </w:r>
      <w:r w:rsidR="00B17CE3" w:rsidRPr="00E4373A">
        <w:rPr>
          <w:rFonts w:ascii="Times New Roman" w:eastAsia="Times New Roman" w:hAnsi="Times New Roman" w:cs="Times New Roman"/>
          <w:color w:val="000000"/>
          <w:lang w:eastAsia="ca-ES"/>
        </w:rPr>
        <w:t xml:space="preserve">lei de </w:t>
      </w:r>
      <w:r w:rsidRPr="00E4373A">
        <w:rPr>
          <w:rFonts w:ascii="Times New Roman" w:eastAsia="Times New Roman" w:hAnsi="Times New Roman" w:cs="Times New Roman"/>
          <w:color w:val="000000"/>
          <w:lang w:eastAsia="ca-ES"/>
        </w:rPr>
        <w:t>S</w:t>
      </w:r>
      <w:r w:rsidR="00B17CE3" w:rsidRPr="00E4373A">
        <w:rPr>
          <w:rFonts w:ascii="Times New Roman" w:eastAsia="Times New Roman" w:hAnsi="Times New Roman" w:cs="Times New Roman"/>
          <w:color w:val="000000"/>
          <w:lang w:eastAsia="ca-ES"/>
        </w:rPr>
        <w:t xml:space="preserve">erveis </w:t>
      </w:r>
      <w:r w:rsidRPr="00E4373A">
        <w:rPr>
          <w:rFonts w:ascii="Times New Roman" w:eastAsia="Times New Roman" w:hAnsi="Times New Roman" w:cs="Times New Roman"/>
          <w:color w:val="000000"/>
          <w:lang w:eastAsia="ca-ES"/>
        </w:rPr>
        <w:t>S</w:t>
      </w:r>
      <w:r w:rsidR="00B17CE3" w:rsidRPr="00E4373A">
        <w:rPr>
          <w:rFonts w:ascii="Times New Roman" w:eastAsia="Times New Roman" w:hAnsi="Times New Roman" w:cs="Times New Roman"/>
          <w:color w:val="000000"/>
          <w:lang w:eastAsia="ca-ES"/>
        </w:rPr>
        <w:t>ocials</w:t>
      </w:r>
      <w:r w:rsidRPr="00E4373A">
        <w:rPr>
          <w:rFonts w:ascii="Times New Roman" w:eastAsia="Times New Roman" w:hAnsi="Times New Roman" w:cs="Times New Roman"/>
          <w:color w:val="000000"/>
          <w:lang w:eastAsia="ca-ES"/>
        </w:rPr>
        <w:t>, i la Llei 13/2006, de 27 de juliol de prestacions socials de caràcter econòmic, les prestacions d’urgència social i altres prestacions econòmiques municipals resten subjectes, en primer lloc, a la disponibilitat de crèdit i dotació pressupostària per part de la corporació i, en segon terme, al criteri de necessitat social reflectit al bare</w:t>
      </w:r>
      <w:r w:rsidR="00377A6D" w:rsidRPr="00E4373A">
        <w:rPr>
          <w:rFonts w:ascii="Times New Roman" w:eastAsia="Times New Roman" w:hAnsi="Times New Roman" w:cs="Times New Roman"/>
          <w:color w:val="000000"/>
          <w:lang w:eastAsia="ca-ES"/>
        </w:rPr>
        <w:t>m social i al barem econòmic de la convocatòria</w:t>
      </w:r>
      <w:r w:rsidRPr="00E4373A">
        <w:rPr>
          <w:rFonts w:ascii="Times New Roman" w:eastAsia="Times New Roman" w:hAnsi="Times New Roman" w:cs="Times New Roman"/>
          <w:color w:val="000000"/>
          <w:lang w:eastAsia="ca-ES"/>
        </w:rPr>
        <w:t xml:space="preserve">. </w:t>
      </w:r>
    </w:p>
    <w:p w14:paraId="157DF007" w14:textId="77777777" w:rsidR="002508BF" w:rsidRPr="00E4373A" w:rsidRDefault="002508BF" w:rsidP="002508BF">
      <w:pPr>
        <w:pStyle w:val="Prrafodelista"/>
        <w:rPr>
          <w:rFonts w:ascii="Times New Roman" w:hAnsi="Times New Roman" w:cs="Times New Roman"/>
        </w:rPr>
      </w:pPr>
    </w:p>
    <w:p w14:paraId="1B6DEB87" w14:textId="2DB789D7" w:rsidR="001723DD" w:rsidRPr="00640EDF" w:rsidRDefault="00640EDF" w:rsidP="00640EDF">
      <w:pPr>
        <w:rPr>
          <w:rFonts w:ascii="Times New Roman" w:hAnsi="Times New Roman" w:cs="Times New Roman"/>
          <w:b/>
        </w:rPr>
      </w:pPr>
      <w:r>
        <w:rPr>
          <w:rFonts w:ascii="Times New Roman" w:hAnsi="Times New Roman" w:cs="Times New Roman"/>
          <w:b/>
        </w:rPr>
        <w:t>2.</w:t>
      </w:r>
      <w:r w:rsidR="001723DD" w:rsidRPr="00640EDF">
        <w:rPr>
          <w:rFonts w:ascii="Times New Roman" w:hAnsi="Times New Roman" w:cs="Times New Roman"/>
          <w:b/>
        </w:rPr>
        <w:t xml:space="preserve">MODALITATS DE PRESTACIONS </w:t>
      </w:r>
    </w:p>
    <w:p w14:paraId="62F1493F"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Les prestacions socials de caràcter eco</w:t>
      </w:r>
      <w:r w:rsidR="00377A6D" w:rsidRPr="00E4373A">
        <w:rPr>
          <w:rFonts w:ascii="Times New Roman" w:hAnsi="Times New Roman" w:cs="Times New Roman"/>
          <w:color w:val="auto"/>
          <w:sz w:val="22"/>
          <w:szCs w:val="22"/>
        </w:rPr>
        <w:t xml:space="preserve">nòmic contemplades en la convocatòria </w:t>
      </w:r>
      <w:r w:rsidRPr="00E4373A">
        <w:rPr>
          <w:rFonts w:ascii="Times New Roman" w:hAnsi="Times New Roman" w:cs="Times New Roman"/>
          <w:color w:val="auto"/>
          <w:sz w:val="22"/>
          <w:szCs w:val="22"/>
        </w:rPr>
        <w:t xml:space="preserve">per una banda, atenen situacions de necessitat puntuals, urgents i bàsiques i de subsistència, des de la primera infància i en àmbits com la salut, l’educació, les escoles bressols, en els serveis de capacitació de bona qualitat, en la promoció de la participació dels pares i mares en el mercat de treball, en el recolzament a la renda adequada per les famílies amb infants, i en el aconseguir habitar en un allotjament digne, i per altre banda, també regula aquelles prestacions econòmiques destinades a prevenir, pal·liar i evitar situacions de risc i/o d’exclusió social i que s’associïn a un pla d’intervenció social realitzat pels equips bàsics d’atenció social. </w:t>
      </w:r>
    </w:p>
    <w:p w14:paraId="5D93E05C"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 </w:t>
      </w:r>
    </w:p>
    <w:p w14:paraId="0D130789"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Es classifiquen en: </w:t>
      </w:r>
    </w:p>
    <w:p w14:paraId="2E14CBA4" w14:textId="77777777" w:rsidR="001723DD" w:rsidRPr="00E4373A" w:rsidRDefault="001723DD" w:rsidP="001723DD">
      <w:pPr>
        <w:pStyle w:val="Default"/>
        <w:jc w:val="both"/>
        <w:rPr>
          <w:rFonts w:ascii="Times New Roman" w:hAnsi="Times New Roman" w:cs="Times New Roman"/>
          <w:color w:val="auto"/>
          <w:sz w:val="22"/>
          <w:szCs w:val="22"/>
        </w:rPr>
      </w:pPr>
    </w:p>
    <w:p w14:paraId="6ED5273F" w14:textId="77777777" w:rsidR="001723DD" w:rsidRPr="00E4373A" w:rsidRDefault="001723DD" w:rsidP="001723DD">
      <w:pPr>
        <w:pStyle w:val="Default"/>
        <w:jc w:val="both"/>
        <w:rPr>
          <w:rFonts w:ascii="Times New Roman" w:hAnsi="Times New Roman" w:cs="Times New Roman"/>
          <w:b/>
          <w:bCs/>
          <w:sz w:val="22"/>
          <w:szCs w:val="22"/>
        </w:rPr>
      </w:pPr>
      <w:r w:rsidRPr="00E4373A">
        <w:rPr>
          <w:rFonts w:ascii="Times New Roman" w:hAnsi="Times New Roman" w:cs="Times New Roman"/>
          <w:color w:val="auto"/>
          <w:sz w:val="22"/>
          <w:szCs w:val="22"/>
        </w:rPr>
        <w:t xml:space="preserve">a) Prestacions per a </w:t>
      </w:r>
      <w:r w:rsidRPr="00E4373A">
        <w:rPr>
          <w:rFonts w:ascii="Times New Roman" w:hAnsi="Times New Roman" w:cs="Times New Roman"/>
          <w:sz w:val="22"/>
          <w:szCs w:val="22"/>
        </w:rPr>
        <w:t>alimentació roba i calçat  i necessitats bàsiques de subsistència i higiene.</w:t>
      </w:r>
    </w:p>
    <w:p w14:paraId="024F7F78" w14:textId="77777777" w:rsidR="001723DD" w:rsidRPr="00E4373A" w:rsidRDefault="001723DD" w:rsidP="001723DD">
      <w:pPr>
        <w:pStyle w:val="Default"/>
        <w:jc w:val="both"/>
        <w:rPr>
          <w:rFonts w:ascii="Times New Roman" w:hAnsi="Times New Roman" w:cs="Times New Roman"/>
          <w:color w:val="auto"/>
          <w:sz w:val="22"/>
          <w:szCs w:val="22"/>
        </w:rPr>
      </w:pPr>
    </w:p>
    <w:p w14:paraId="3ED9E181"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 Prestacions per garantir l’habitatge habitual i/o les despeses derivades del mateix: </w:t>
      </w:r>
    </w:p>
    <w:p w14:paraId="47ACF392"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b.1) Prestacions per garantir els subministraments bàsics (aigua, gas i electricitat) i el correcte funcionament de les instal·lacions bàsiques així com l’alta de consum d’energia elèctrica, l’escomesa d’aigua o la contractació del gas en l’habitatge habitual. </w:t>
      </w:r>
    </w:p>
    <w:p w14:paraId="5109137C" w14:textId="77777777" w:rsidR="001723DD" w:rsidRPr="00E4373A" w:rsidRDefault="001723DD" w:rsidP="001723DD">
      <w:pPr>
        <w:pStyle w:val="Default"/>
        <w:ind w:firstLine="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b.2) Quotes d’habitatge. </w:t>
      </w:r>
    </w:p>
    <w:p w14:paraId="643D6804" w14:textId="77777777" w:rsidR="001723DD" w:rsidRPr="00E4373A" w:rsidRDefault="001723DD" w:rsidP="001723DD">
      <w:pPr>
        <w:pStyle w:val="Default"/>
        <w:ind w:firstLine="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b.3) Allotjament temporal, puntual i urgent. </w:t>
      </w:r>
    </w:p>
    <w:p w14:paraId="22CC57D8"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lastRenderedPageBreak/>
        <w:t xml:space="preserve">b.4) Prestacions puntals pel condicionament bàsic de l’habitatge i eliminació de barreres arquitectòniques. </w:t>
      </w:r>
    </w:p>
    <w:p w14:paraId="1452ACA6"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b.5) Impost bens Immobles.</w:t>
      </w:r>
    </w:p>
    <w:p w14:paraId="42B6121A" w14:textId="77777777" w:rsidR="001723DD" w:rsidRPr="00E4373A" w:rsidRDefault="001723DD" w:rsidP="001723DD">
      <w:pPr>
        <w:pStyle w:val="Default"/>
        <w:ind w:left="708"/>
        <w:jc w:val="both"/>
        <w:rPr>
          <w:rFonts w:ascii="Times New Roman" w:hAnsi="Times New Roman" w:cs="Times New Roman"/>
          <w:color w:val="auto"/>
          <w:sz w:val="22"/>
          <w:szCs w:val="22"/>
        </w:rPr>
      </w:pPr>
    </w:p>
    <w:p w14:paraId="5DE15951"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c) Prevenció i manteniment de la salut i atenció sanitària:</w:t>
      </w:r>
    </w:p>
    <w:p w14:paraId="292C6B84"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c.1) Prestacions per despeses de tractaments relacionats amb la salut i l’atenció sanitària per prescripció facultativa.  </w:t>
      </w:r>
    </w:p>
    <w:p w14:paraId="282580CB"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c.2.) Prestacions per a medicaments: sempre que sigui per prescripció mèdica. </w:t>
      </w:r>
    </w:p>
    <w:p w14:paraId="41CABD6B" w14:textId="77777777" w:rsidR="001723DD" w:rsidRPr="00E4373A" w:rsidRDefault="001723DD" w:rsidP="008A3116">
      <w:pPr>
        <w:ind w:left="708"/>
        <w:rPr>
          <w:rFonts w:ascii="Times New Roman" w:hAnsi="Times New Roman" w:cs="Times New Roman"/>
        </w:rPr>
      </w:pPr>
      <w:r w:rsidRPr="00E4373A">
        <w:rPr>
          <w:rFonts w:ascii="Times New Roman" w:hAnsi="Times New Roman" w:cs="Times New Roman"/>
        </w:rPr>
        <w:t xml:space="preserve">c.3.) Prestacions per desplaçaments per rebre atenció sanitària sempre i quan no estiguin cobertes pel sistema sanitari. </w:t>
      </w:r>
    </w:p>
    <w:p w14:paraId="19D18B43" w14:textId="77777777" w:rsidR="001723DD" w:rsidRPr="00E4373A" w:rsidRDefault="001723DD" w:rsidP="001723DD">
      <w:pPr>
        <w:rPr>
          <w:rFonts w:ascii="Times New Roman" w:hAnsi="Times New Roman" w:cs="Times New Roman"/>
        </w:rPr>
      </w:pPr>
      <w:r w:rsidRPr="00E4373A">
        <w:rPr>
          <w:rFonts w:ascii="Times New Roman" w:hAnsi="Times New Roman" w:cs="Times New Roman"/>
        </w:rPr>
        <w:t>d) Suport a les necessitats formatives i a la integració sociolaborals.</w:t>
      </w:r>
    </w:p>
    <w:p w14:paraId="16D85791" w14:textId="77777777" w:rsidR="001723DD" w:rsidRPr="00E4373A" w:rsidRDefault="001723DD" w:rsidP="001723DD">
      <w:pPr>
        <w:ind w:left="705"/>
        <w:rPr>
          <w:rFonts w:ascii="Times New Roman" w:hAnsi="Times New Roman" w:cs="Times New Roman"/>
        </w:rPr>
      </w:pPr>
      <w:r w:rsidRPr="00E4373A">
        <w:rPr>
          <w:rFonts w:ascii="Times New Roman" w:hAnsi="Times New Roman" w:cs="Times New Roman"/>
        </w:rPr>
        <w:t>d.1) Prestacions individuals per a promoure la integració sociolaboral (despesa de matriculacions, inscripcions i assistència a cursos i altres polítiques actives d’ocupació).</w:t>
      </w:r>
    </w:p>
    <w:p w14:paraId="04A4216F" w14:textId="77777777" w:rsidR="001723DD" w:rsidRPr="00E4373A" w:rsidRDefault="001723DD" w:rsidP="001723DD">
      <w:pPr>
        <w:ind w:left="705"/>
        <w:rPr>
          <w:rFonts w:ascii="Times New Roman" w:hAnsi="Times New Roman" w:cs="Times New Roman"/>
          <w:lang w:eastAsia="ca-ES"/>
        </w:rPr>
      </w:pPr>
      <w:r w:rsidRPr="00E4373A">
        <w:rPr>
          <w:rFonts w:ascii="Times New Roman" w:hAnsi="Times New Roman" w:cs="Times New Roman"/>
        </w:rPr>
        <w:t xml:space="preserve">d.2) Prestacions pel transport sempre que els desplaçaments estiguin motivats per activitats de formació o d’activació en el mercat de treball.  </w:t>
      </w:r>
    </w:p>
    <w:p w14:paraId="27A344F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d.3) Prestacions per les despeses derivades de l’adquisició de material (majors de 16 anys). </w:t>
      </w:r>
    </w:p>
    <w:p w14:paraId="3D988C12"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2042630F"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 Atenció a la infància:  </w:t>
      </w:r>
    </w:p>
    <w:p w14:paraId="2DDF0C18"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e.1) Prestacions per a l’adquisició de material escolar, llibres i sortides i colònies escolars. </w:t>
      </w:r>
    </w:p>
    <w:p w14:paraId="60DFBFCC"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e.2) Prestacions pel menjador escolar a la convocatòria d’ajuts individuals del sistema educatiu. </w:t>
      </w:r>
    </w:p>
    <w:p w14:paraId="02CDCF1A"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e.3) Prestacions per a activitats socioeducatives extraescolars, esportives i de lleure durant el curs escolar i vacances. </w:t>
      </w:r>
    </w:p>
    <w:p w14:paraId="2C8ED1B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7E0F4472"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f) Altres situacions de vulnerabilitat </w:t>
      </w:r>
    </w:p>
    <w:p w14:paraId="2AC1D5C2"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Situacions de desemparament i manca de recursos de caràcter urgent no ateses als epígrafs anteriors. </w:t>
      </w:r>
    </w:p>
    <w:p w14:paraId="69322F3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45496216"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No es contemplen reserves o contingents de pressupost assignat a cada modalitat de prestacions, essent el límit del muntant econòmic consignat a la corresponent partida del pressupost municipal en exercici en curs. </w:t>
      </w:r>
    </w:p>
    <w:p w14:paraId="2B44C66D"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p>
    <w:p w14:paraId="087D14AC" w14:textId="5141BC6D" w:rsidR="001723DD" w:rsidRPr="00640EDF" w:rsidRDefault="00640EDF" w:rsidP="00640EDF">
      <w:pPr>
        <w:rPr>
          <w:rFonts w:ascii="Times New Roman" w:hAnsi="Times New Roman" w:cs="Times New Roman"/>
          <w:b/>
        </w:rPr>
      </w:pPr>
      <w:r>
        <w:rPr>
          <w:rFonts w:ascii="Times New Roman" w:hAnsi="Times New Roman" w:cs="Times New Roman"/>
          <w:b/>
        </w:rPr>
        <w:t>3.</w:t>
      </w:r>
      <w:r w:rsidR="001723DD" w:rsidRPr="00640EDF">
        <w:rPr>
          <w:rFonts w:ascii="Times New Roman" w:hAnsi="Times New Roman" w:cs="Times New Roman"/>
          <w:b/>
        </w:rPr>
        <w:t>TIPOLOGIA I FORMES DE CONCESSIÓ DE LES PRESTACIONS</w:t>
      </w:r>
    </w:p>
    <w:p w14:paraId="418ED27E"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3.1. El conjunt de modalitats de pr</w:t>
      </w:r>
      <w:r w:rsidR="00377A6D" w:rsidRPr="00E4373A">
        <w:rPr>
          <w:rFonts w:ascii="Times New Roman" w:hAnsi="Times New Roman" w:cs="Times New Roman"/>
          <w:color w:val="auto"/>
          <w:sz w:val="22"/>
          <w:szCs w:val="22"/>
        </w:rPr>
        <w:t>estacions, regulades pe la convocatòria</w:t>
      </w:r>
      <w:r w:rsidRPr="00E4373A">
        <w:rPr>
          <w:rFonts w:ascii="Times New Roman" w:hAnsi="Times New Roman" w:cs="Times New Roman"/>
          <w:color w:val="auto"/>
          <w:sz w:val="22"/>
          <w:szCs w:val="22"/>
        </w:rPr>
        <w:t xml:space="preserve"> poden ser: </w:t>
      </w:r>
    </w:p>
    <w:p w14:paraId="1F2DF49B" w14:textId="77777777" w:rsidR="001723DD" w:rsidRPr="00E4373A" w:rsidRDefault="001723DD" w:rsidP="001723DD">
      <w:pPr>
        <w:pStyle w:val="Default"/>
        <w:jc w:val="both"/>
        <w:rPr>
          <w:rFonts w:ascii="Times New Roman" w:hAnsi="Times New Roman" w:cs="Times New Roman"/>
          <w:color w:val="auto"/>
          <w:sz w:val="22"/>
          <w:szCs w:val="22"/>
        </w:rPr>
      </w:pPr>
    </w:p>
    <w:p w14:paraId="410DA710"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a) Dineràries o en espècie: </w:t>
      </w:r>
    </w:p>
    <w:p w14:paraId="43CEF8F7"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S’entén com a prestacions en espècie —a diferència de les dineràries— aquelles en que es presta de forma directa el suport tècnic o material de l’ajut. </w:t>
      </w:r>
    </w:p>
    <w:p w14:paraId="7631E1A3" w14:textId="77777777" w:rsidR="001723DD" w:rsidRPr="00E4373A" w:rsidRDefault="001723DD" w:rsidP="001723DD">
      <w:pPr>
        <w:pStyle w:val="Default"/>
        <w:jc w:val="both"/>
        <w:rPr>
          <w:rFonts w:ascii="Times New Roman" w:hAnsi="Times New Roman" w:cs="Times New Roman"/>
          <w:color w:val="auto"/>
          <w:sz w:val="22"/>
          <w:szCs w:val="22"/>
        </w:rPr>
      </w:pPr>
    </w:p>
    <w:p w14:paraId="72AA161C" w14:textId="77777777" w:rsidR="001723DD" w:rsidRPr="00E4373A" w:rsidRDefault="001723DD" w:rsidP="001723DD">
      <w:pPr>
        <w:jc w:val="both"/>
        <w:rPr>
          <w:rFonts w:ascii="Times New Roman" w:hAnsi="Times New Roman" w:cs="Times New Roman"/>
        </w:rPr>
      </w:pPr>
      <w:r w:rsidRPr="00E4373A">
        <w:rPr>
          <w:rFonts w:ascii="Times New Roman" w:hAnsi="Times New Roman" w:cs="Times New Roman"/>
        </w:rPr>
        <w:t>b) De pagament únic o pagament periòdic:</w:t>
      </w:r>
    </w:p>
    <w:p w14:paraId="021F1F98"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b.1) Són prestacions de pagament únic aquelles que es materialitzen en un pagament individual i puntual, segons una situació concreta de necessitat, amb caràcter urgent, transitori i previsiblement irrepetible, que la persona no el pot atendre per si mateixa. Atès el caràcter anual d’aquestes prestacions només s’atorgarà una de la mateixa tipologia de </w:t>
      </w:r>
      <w:r w:rsidRPr="00E4373A">
        <w:rPr>
          <w:rFonts w:ascii="Times New Roman" w:hAnsi="Times New Roman" w:cs="Times New Roman"/>
          <w:sz w:val="22"/>
          <w:szCs w:val="22"/>
        </w:rPr>
        <w:lastRenderedPageBreak/>
        <w:t xml:space="preserve">prestació per a cada exercici. Excepcionalment es podrà atorgar, més d’una prestació de la mateixa tipologia quan hagi transcorregut com a mínim un període de sis mesos des de l’anterior concessió i sempre que un informe tècnic ho justifiqui. </w:t>
      </w:r>
    </w:p>
    <w:p w14:paraId="7F0BC196" w14:textId="77777777" w:rsidR="001723DD" w:rsidRPr="00E4373A" w:rsidRDefault="001723DD" w:rsidP="001723DD">
      <w:pPr>
        <w:pStyle w:val="Default"/>
        <w:ind w:left="708"/>
        <w:jc w:val="both"/>
        <w:rPr>
          <w:rFonts w:ascii="Times New Roman" w:hAnsi="Times New Roman" w:cs="Times New Roman"/>
          <w:sz w:val="22"/>
          <w:szCs w:val="22"/>
        </w:rPr>
      </w:pPr>
    </w:p>
    <w:p w14:paraId="010EA09E"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b.2) Són prestacions de pagament periòdic aquelles que, donades les necessitats socials que originen la demanda, i/o per a la millor consecució dels objectius de la intervenció social, esdevé necessària l’aplicació d’una periodicitat en el pagament de l’ajuda durant un període de temps, realitzant-se pagaments mensuals. Aquest tipus de prestacions tindran, en conseqüència, un règim especial a concretar per part del personal tècnic de referència dels equips bàsics d’atenció social que quedarà recollit a la proposta d’atorgament de l’ajut. Aquestes prestacions tot i que tenen caràcter anual, es podran gestionar de manera semestral segons el Pla de Treball establert amb la persona i/o família.</w:t>
      </w:r>
    </w:p>
    <w:p w14:paraId="29348107" w14:textId="77777777" w:rsidR="001723DD" w:rsidRPr="00E4373A" w:rsidRDefault="001723DD" w:rsidP="001723DD">
      <w:pPr>
        <w:pStyle w:val="Default"/>
        <w:ind w:firstLine="708"/>
        <w:jc w:val="both"/>
        <w:rPr>
          <w:rFonts w:ascii="Times New Roman" w:hAnsi="Times New Roman" w:cs="Times New Roman"/>
          <w:sz w:val="22"/>
          <w:szCs w:val="22"/>
        </w:rPr>
      </w:pPr>
    </w:p>
    <w:p w14:paraId="5E46A2CA"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b.3) La concessió d’una prestació econòmica durant un exercici concret no generarà cap dret a rebre-la en els exercicis econòmics posteriors. </w:t>
      </w:r>
    </w:p>
    <w:p w14:paraId="56DFFC08" w14:textId="77777777" w:rsidR="001723DD" w:rsidRPr="00E4373A" w:rsidRDefault="001723DD" w:rsidP="001723DD">
      <w:pPr>
        <w:pStyle w:val="Default"/>
        <w:ind w:left="708"/>
        <w:jc w:val="both"/>
        <w:rPr>
          <w:rFonts w:ascii="Times New Roman" w:hAnsi="Times New Roman" w:cs="Times New Roman"/>
          <w:sz w:val="22"/>
          <w:szCs w:val="22"/>
        </w:rPr>
      </w:pPr>
    </w:p>
    <w:p w14:paraId="69D49C90"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c) De quantia fixa o quantia variable: </w:t>
      </w:r>
    </w:p>
    <w:p w14:paraId="1C874277"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Les aportacions poden ser fixes –en funció de les quantitats que estipuli la Corporació per a determinades necessitats de caràcter urgent— o variables en funció del percentatge del cost real i efectiu de la prestació, i una aportació directa per part de la persona beneficiària de l’ajut. </w:t>
      </w:r>
    </w:p>
    <w:p w14:paraId="0C0D9644" w14:textId="77777777" w:rsidR="001723DD" w:rsidRPr="00E4373A" w:rsidRDefault="001723DD" w:rsidP="001723DD">
      <w:pPr>
        <w:pStyle w:val="Default"/>
        <w:jc w:val="both"/>
        <w:rPr>
          <w:rFonts w:ascii="Times New Roman" w:hAnsi="Times New Roman" w:cs="Times New Roman"/>
          <w:sz w:val="22"/>
          <w:szCs w:val="22"/>
        </w:rPr>
      </w:pPr>
    </w:p>
    <w:p w14:paraId="004A69AD"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3.2. Pel que fa a les formes de concessió de les prestacions es contemplen les següents modalitats: </w:t>
      </w:r>
    </w:p>
    <w:p w14:paraId="41C4C373" w14:textId="77777777" w:rsidR="001723DD" w:rsidRPr="00E4373A" w:rsidRDefault="001723DD" w:rsidP="001723DD">
      <w:pPr>
        <w:pStyle w:val="Default"/>
        <w:jc w:val="both"/>
        <w:rPr>
          <w:rFonts w:ascii="Times New Roman" w:hAnsi="Times New Roman" w:cs="Times New Roman"/>
          <w:sz w:val="22"/>
          <w:szCs w:val="22"/>
        </w:rPr>
      </w:pPr>
    </w:p>
    <w:p w14:paraId="348AF60F"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a) </w:t>
      </w:r>
      <w:r w:rsidR="00F70D18" w:rsidRPr="00E4373A">
        <w:rPr>
          <w:rFonts w:ascii="Times New Roman" w:hAnsi="Times New Roman" w:cs="Times New Roman"/>
          <w:sz w:val="22"/>
          <w:szCs w:val="22"/>
        </w:rPr>
        <w:t xml:space="preserve">A fons perdut o reintegrables: </w:t>
      </w:r>
    </w:p>
    <w:p w14:paraId="520E7929"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a.1) Són prestacions a fons perdut aquelles en que no es preveu la devolució o reintegrament per part de les persones perceptores de la prestació. </w:t>
      </w:r>
    </w:p>
    <w:p w14:paraId="104B0053"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a.2) Són prestacions reintegrables aquelles en que es valori la disposició de recursos suficients a curt o a mig termini per procedir a la seva devolució. La resolució que acordi l’atorgament establirà, a aquests efectes, la forma i temps de devolució, constant aquest de forma prèvia en la proposta de resolució dels serveis tècnics. </w:t>
      </w:r>
    </w:p>
    <w:p w14:paraId="28582F3E" w14:textId="77777777" w:rsidR="001723DD" w:rsidRPr="00E4373A" w:rsidRDefault="001723DD" w:rsidP="001723DD">
      <w:pPr>
        <w:pStyle w:val="Default"/>
        <w:ind w:left="708"/>
        <w:jc w:val="both"/>
        <w:rPr>
          <w:rFonts w:ascii="Times New Roman" w:hAnsi="Times New Roman" w:cs="Times New Roman"/>
          <w:sz w:val="22"/>
          <w:szCs w:val="22"/>
        </w:rPr>
      </w:pPr>
    </w:p>
    <w:p w14:paraId="5A19351D"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b) De concessió directa o de concurrència: </w:t>
      </w:r>
    </w:p>
    <w:p w14:paraId="14178057"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b.1) Són de concessió directa aquelles que s’atorguen mitjançant un procediment sense convocatòria pública. </w:t>
      </w:r>
    </w:p>
    <w:p w14:paraId="64A3452C"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b.2) Són de lliure concurrència aquelles que es tramiten seguint el procediment públic de convocatòria. La convocatòria d’aquestes prestacions restarà condicionada a les bases específiques que aprovi i publiqui la Corporació. </w:t>
      </w:r>
    </w:p>
    <w:p w14:paraId="66A19255" w14:textId="77777777" w:rsidR="00F25EFE" w:rsidRPr="00E4373A" w:rsidRDefault="00F25EFE" w:rsidP="001723DD">
      <w:pPr>
        <w:pStyle w:val="Default"/>
        <w:ind w:left="708"/>
        <w:jc w:val="both"/>
        <w:rPr>
          <w:rFonts w:ascii="Times New Roman" w:hAnsi="Times New Roman" w:cs="Times New Roman"/>
          <w:sz w:val="22"/>
          <w:szCs w:val="22"/>
        </w:rPr>
      </w:pPr>
    </w:p>
    <w:p w14:paraId="5F77AF8D" w14:textId="77777777" w:rsidR="00F25EFE" w:rsidRPr="00E4373A" w:rsidRDefault="00F25EFE" w:rsidP="00F25EFE">
      <w:pPr>
        <w:pStyle w:val="Default"/>
        <w:jc w:val="both"/>
        <w:rPr>
          <w:rFonts w:ascii="Times New Roman" w:hAnsi="Times New Roman" w:cs="Times New Roman"/>
          <w:sz w:val="22"/>
          <w:szCs w:val="22"/>
        </w:rPr>
      </w:pPr>
      <w:r w:rsidRPr="00E4373A">
        <w:rPr>
          <w:rFonts w:ascii="Times New Roman" w:hAnsi="Times New Roman" w:cs="Times New Roman"/>
          <w:sz w:val="22"/>
          <w:szCs w:val="22"/>
        </w:rPr>
        <w:t>La present convocatòria estableix els requisits de la lliure concurrència, en cas de concessió directa es regirà d’acord el Reglament de les prestacions econòmiques de caràcter social de l’Ajuntament de Palau-solità i Plegamans, aprovat per Ple de la Corporació el 26 de maig de 2021</w:t>
      </w:r>
    </w:p>
    <w:p w14:paraId="0D96AAEA" w14:textId="77777777" w:rsidR="001723DD" w:rsidRDefault="001723DD" w:rsidP="001723DD">
      <w:pPr>
        <w:pStyle w:val="Prrafodelista"/>
        <w:rPr>
          <w:rFonts w:ascii="Times New Roman" w:hAnsi="Times New Roman" w:cs="Times New Roman"/>
          <w:b/>
        </w:rPr>
      </w:pPr>
    </w:p>
    <w:p w14:paraId="5064E819" w14:textId="77777777" w:rsidR="00D54BD5" w:rsidRDefault="00D54BD5" w:rsidP="001723DD">
      <w:pPr>
        <w:pStyle w:val="Prrafodelista"/>
        <w:rPr>
          <w:rFonts w:ascii="Times New Roman" w:hAnsi="Times New Roman" w:cs="Times New Roman"/>
          <w:b/>
        </w:rPr>
      </w:pPr>
    </w:p>
    <w:p w14:paraId="1FA53440" w14:textId="77777777" w:rsidR="00D54BD5" w:rsidRDefault="00D54BD5" w:rsidP="001723DD">
      <w:pPr>
        <w:pStyle w:val="Prrafodelista"/>
        <w:rPr>
          <w:rFonts w:ascii="Times New Roman" w:hAnsi="Times New Roman" w:cs="Times New Roman"/>
          <w:b/>
        </w:rPr>
      </w:pPr>
    </w:p>
    <w:p w14:paraId="5FCFCACA" w14:textId="77777777" w:rsidR="00D54BD5" w:rsidRDefault="00D54BD5" w:rsidP="001723DD">
      <w:pPr>
        <w:pStyle w:val="Prrafodelista"/>
        <w:rPr>
          <w:rFonts w:ascii="Times New Roman" w:hAnsi="Times New Roman" w:cs="Times New Roman"/>
          <w:b/>
        </w:rPr>
      </w:pPr>
    </w:p>
    <w:p w14:paraId="3AAC61D8" w14:textId="77777777" w:rsidR="00D54BD5" w:rsidRDefault="00D54BD5" w:rsidP="001723DD">
      <w:pPr>
        <w:pStyle w:val="Prrafodelista"/>
        <w:rPr>
          <w:rFonts w:ascii="Times New Roman" w:hAnsi="Times New Roman" w:cs="Times New Roman"/>
          <w:b/>
        </w:rPr>
      </w:pPr>
    </w:p>
    <w:p w14:paraId="618F4E9D" w14:textId="77777777" w:rsidR="00D54BD5" w:rsidRDefault="00D54BD5" w:rsidP="001723DD">
      <w:pPr>
        <w:pStyle w:val="Prrafodelista"/>
        <w:rPr>
          <w:rFonts w:ascii="Times New Roman" w:hAnsi="Times New Roman" w:cs="Times New Roman"/>
          <w:b/>
        </w:rPr>
      </w:pPr>
    </w:p>
    <w:p w14:paraId="7B121ABF" w14:textId="77777777" w:rsidR="00D54BD5" w:rsidRPr="00E4373A" w:rsidRDefault="00D54BD5" w:rsidP="001723DD">
      <w:pPr>
        <w:pStyle w:val="Prrafodelista"/>
        <w:rPr>
          <w:rFonts w:ascii="Times New Roman" w:hAnsi="Times New Roman" w:cs="Times New Roman"/>
          <w:b/>
        </w:rPr>
      </w:pPr>
    </w:p>
    <w:p w14:paraId="68277BB1" w14:textId="57D05148" w:rsidR="00C668C7" w:rsidRPr="00640EDF" w:rsidRDefault="00640EDF" w:rsidP="00640EDF">
      <w:pPr>
        <w:rPr>
          <w:rFonts w:ascii="Times New Roman" w:hAnsi="Times New Roman" w:cs="Times New Roman"/>
          <w:b/>
        </w:rPr>
      </w:pPr>
      <w:r>
        <w:rPr>
          <w:rFonts w:ascii="Times New Roman" w:hAnsi="Times New Roman" w:cs="Times New Roman"/>
          <w:b/>
        </w:rPr>
        <w:lastRenderedPageBreak/>
        <w:t>4.</w:t>
      </w:r>
      <w:r w:rsidR="00C668C7" w:rsidRPr="00640EDF">
        <w:rPr>
          <w:rFonts w:ascii="Times New Roman" w:hAnsi="Times New Roman" w:cs="Times New Roman"/>
          <w:b/>
        </w:rPr>
        <w:t>ÀMBIT D’APLICACIÓ</w:t>
      </w:r>
    </w:p>
    <w:p w14:paraId="4DC12757" w14:textId="77777777" w:rsidR="003D21B6" w:rsidRPr="00E4373A" w:rsidRDefault="00377A6D" w:rsidP="009A10F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4.1. La convocatòria</w:t>
      </w:r>
      <w:r w:rsidR="003D21B6" w:rsidRPr="00E4373A">
        <w:rPr>
          <w:rFonts w:ascii="Times New Roman" w:eastAsia="Times New Roman" w:hAnsi="Times New Roman" w:cs="Times New Roman"/>
          <w:color w:val="000000"/>
          <w:lang w:eastAsia="ca-ES"/>
        </w:rPr>
        <w:t xml:space="preserve"> s’aplica a les persones físiques, unitats familiars i/o de convivència empadronades al municipi de Palau-solità i Plegamans.</w:t>
      </w:r>
    </w:p>
    <w:p w14:paraId="060F1FFB" w14:textId="77777777" w:rsidR="003D21B6" w:rsidRPr="00E4373A" w:rsidRDefault="003D21B6" w:rsidP="003D21B6">
      <w:pPr>
        <w:autoSpaceDE w:val="0"/>
        <w:autoSpaceDN w:val="0"/>
        <w:adjustRightInd w:val="0"/>
        <w:spacing w:after="0" w:line="240" w:lineRule="auto"/>
        <w:rPr>
          <w:rFonts w:ascii="Times New Roman" w:eastAsia="Times New Roman" w:hAnsi="Times New Roman" w:cs="Times New Roman"/>
          <w:color w:val="000000"/>
          <w:lang w:eastAsia="ca-ES"/>
        </w:rPr>
      </w:pPr>
    </w:p>
    <w:p w14:paraId="0D4A9ED4"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4.2. Es considerarà unitat familiar de conviv</w:t>
      </w:r>
      <w:r w:rsidR="00377A6D" w:rsidRPr="00E4373A">
        <w:rPr>
          <w:rFonts w:ascii="Times New Roman" w:eastAsia="Times New Roman" w:hAnsi="Times New Roman" w:cs="Times New Roman"/>
          <w:color w:val="000000"/>
          <w:lang w:eastAsia="ca-ES"/>
        </w:rPr>
        <w:t>ència, als efectes de la convocatòria</w:t>
      </w:r>
      <w:r w:rsidRPr="00E4373A">
        <w:rPr>
          <w:rFonts w:ascii="Times New Roman" w:eastAsia="Times New Roman" w:hAnsi="Times New Roman" w:cs="Times New Roman"/>
          <w:color w:val="000000"/>
          <w:lang w:eastAsia="ca-ES"/>
        </w:rPr>
        <w:t xml:space="preserve">, les constituïdes per un grup de convivència comuna —segons el padró municipal— per vincle de matrimoni o una relació estable anàloga; o de parentiu per consanguinitat, adopció o afinitat fins al segon grau. La relació de parentiu s’avaluarà a partir de la persona sol·licitant. </w:t>
      </w:r>
      <w:r w:rsidR="00A42A4E"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La unitat familiar haurà de considerar-se com a unitat econòmica en termes d’ingressos i despeses. </w:t>
      </w:r>
      <w:r w:rsidR="00A42A4E"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En aquells casos en que es justifiqui degudament la necessitat, l’equip tècnic de serveis socials bàsics podrà autoritzar motivadament la consideració de membre de la unitat familiar per a persones amb un grau de parentiu més allunyat. Excepcionalment, i previ informe tècnic que ho justifiqui, es podran contemplar conjuntament dues o més unitats familiars de convivència que convisquin en el mateix domicili. </w:t>
      </w:r>
    </w:p>
    <w:p w14:paraId="02BBD8CD" w14:textId="77777777" w:rsidR="003D21B6" w:rsidRPr="00E4373A" w:rsidRDefault="003D21B6" w:rsidP="003D21B6">
      <w:pPr>
        <w:autoSpaceDE w:val="0"/>
        <w:autoSpaceDN w:val="0"/>
        <w:adjustRightInd w:val="0"/>
        <w:spacing w:after="0" w:line="240" w:lineRule="auto"/>
        <w:rPr>
          <w:rFonts w:ascii="Times New Roman" w:eastAsia="Times New Roman" w:hAnsi="Times New Roman" w:cs="Times New Roman"/>
          <w:color w:val="000000"/>
          <w:lang w:eastAsia="ca-ES"/>
        </w:rPr>
      </w:pPr>
    </w:p>
    <w:p w14:paraId="7B78E345"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són unitats de convivència les formades per les persones re allotjades per familiars per pèrdua de l’habitatge habitual o per altres situacions, en les que no es tindran en compte els ingressos de la família re allotjant durant els dotze mesos posteriors als re allotjament. </w:t>
      </w:r>
    </w:p>
    <w:p w14:paraId="67B3D41D"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DD4BA7"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4.3. Es valoraran amb informe tècnic aquelles situacions excepcionals que dificultin l’empadronament. En aquest sentit, podran ser persones sol·licit</w:t>
      </w:r>
      <w:r w:rsidR="00BE2213" w:rsidRPr="00E4373A">
        <w:rPr>
          <w:rFonts w:ascii="Times New Roman" w:eastAsia="Times New Roman" w:hAnsi="Times New Roman" w:cs="Times New Roman"/>
          <w:color w:val="000000"/>
          <w:lang w:eastAsia="ca-ES"/>
        </w:rPr>
        <w:t>ants de prestacions d’urgència</w:t>
      </w:r>
      <w:r w:rsidRPr="00E4373A">
        <w:rPr>
          <w:rFonts w:ascii="Times New Roman" w:eastAsia="Times New Roman" w:hAnsi="Times New Roman" w:cs="Times New Roman"/>
          <w:color w:val="FF0000"/>
          <w:lang w:eastAsia="ca-ES"/>
        </w:rPr>
        <w:t xml:space="preserve"> </w:t>
      </w:r>
      <w:r w:rsidRPr="00E4373A">
        <w:rPr>
          <w:rFonts w:ascii="Times New Roman" w:eastAsia="Times New Roman" w:hAnsi="Times New Roman" w:cs="Times New Roman"/>
          <w:color w:val="000000"/>
          <w:lang w:eastAsia="ca-ES"/>
        </w:rPr>
        <w:t xml:space="preserve">les persones individuals i/o que formin part d’una unitat familiar de convivència, encara que no estiguin empadronades al municipi, sempre que siguin residents, visquin, o es trobin de manera estable a Palau-solità i Plegamans, i es tracti de la cobertura urgent de necessitats socials bàsiques o es detecti una situació de vulnerabilitat social i humanitària, sense perjudici d’altres situacions on el/la professional de referència acrediti necessitat peremptòria. Es tindrà especial consideració vers el col·lectiu de persones transeünts o sense sostre. </w:t>
      </w:r>
    </w:p>
    <w:p w14:paraId="5CAC2DD1" w14:textId="77777777" w:rsidR="00C668C7" w:rsidRPr="00E4373A" w:rsidRDefault="00C668C7" w:rsidP="00C668C7">
      <w:pPr>
        <w:pStyle w:val="Prrafodelista"/>
        <w:rPr>
          <w:rFonts w:ascii="Times New Roman" w:hAnsi="Times New Roman" w:cs="Times New Roman"/>
          <w:b/>
        </w:rPr>
      </w:pPr>
    </w:p>
    <w:p w14:paraId="54669759" w14:textId="4719CBAE" w:rsidR="00C21C7F" w:rsidRPr="00640EDF" w:rsidRDefault="00640EDF" w:rsidP="00640EDF">
      <w:pPr>
        <w:rPr>
          <w:rFonts w:ascii="Times New Roman" w:hAnsi="Times New Roman" w:cs="Times New Roman"/>
          <w:b/>
        </w:rPr>
      </w:pPr>
      <w:r>
        <w:rPr>
          <w:rFonts w:ascii="Times New Roman" w:hAnsi="Times New Roman" w:cs="Times New Roman"/>
          <w:b/>
        </w:rPr>
        <w:t>5.</w:t>
      </w:r>
      <w:r w:rsidR="003D21B6" w:rsidRPr="00640EDF">
        <w:rPr>
          <w:rFonts w:ascii="Times New Roman" w:hAnsi="Times New Roman" w:cs="Times New Roman"/>
          <w:b/>
        </w:rPr>
        <w:t xml:space="preserve">NATURALESA JURÍDICA DE LES PRESTACIONS ECONÒMIQUES </w:t>
      </w:r>
    </w:p>
    <w:p w14:paraId="7EC904CC"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5.1. Les pre</w:t>
      </w:r>
      <w:r w:rsidR="00377A6D" w:rsidRPr="00E4373A">
        <w:rPr>
          <w:rFonts w:ascii="Times New Roman" w:eastAsia="Times New Roman" w:hAnsi="Times New Roman" w:cs="Times New Roman"/>
          <w:color w:val="000000"/>
          <w:lang w:eastAsia="ca-ES"/>
        </w:rPr>
        <w:t>stacions contemplades a la convocatòria</w:t>
      </w:r>
      <w:r w:rsidRPr="00E4373A">
        <w:rPr>
          <w:rFonts w:ascii="Times New Roman" w:eastAsia="Times New Roman" w:hAnsi="Times New Roman" w:cs="Times New Roman"/>
          <w:color w:val="000000"/>
          <w:lang w:eastAsia="ca-ES"/>
        </w:rPr>
        <w:t xml:space="preserve"> seran considerades, a tots els seus efectes, despesa de dret públic. </w:t>
      </w:r>
    </w:p>
    <w:p w14:paraId="00CA13A7"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360A5CA"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5.2. Les prestacions tenen un caràcter puntual i voluntari sotmès a limitació pressupostària. </w:t>
      </w:r>
      <w:r w:rsidR="00D47945"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El personal tècnic de referència dels equips bàsics d’atenció social podrà limitar les prestacions a persones físiques que reuneixin els requisits ob</w:t>
      </w:r>
      <w:r w:rsidR="00377A6D" w:rsidRPr="00E4373A">
        <w:rPr>
          <w:rFonts w:ascii="Times New Roman" w:eastAsia="Times New Roman" w:hAnsi="Times New Roman" w:cs="Times New Roman"/>
          <w:color w:val="000000"/>
          <w:lang w:eastAsia="ca-ES"/>
        </w:rPr>
        <w:t>jectius contemplats a la convocatòria</w:t>
      </w:r>
      <w:r w:rsidRPr="00E4373A">
        <w:rPr>
          <w:rFonts w:ascii="Times New Roman" w:eastAsia="Times New Roman" w:hAnsi="Times New Roman" w:cs="Times New Roman"/>
          <w:color w:val="000000"/>
          <w:lang w:eastAsia="ca-ES"/>
        </w:rPr>
        <w:t xml:space="preserve"> quan, de forma justificada, es valori la necessitat de prioritzar els casos de major puntuació segons el barem establert. </w:t>
      </w:r>
    </w:p>
    <w:p w14:paraId="0DC51219"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C54149C"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5.3. La persona beneficiària de la prestació no podrà exigir el seu augment o revisió.</w:t>
      </w:r>
      <w:r w:rsidR="00D47945"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 No obstant això, podrà sol·licitar la vista de l’expedient que ha estat instruït per la seva concessió. </w:t>
      </w:r>
    </w:p>
    <w:p w14:paraId="20A7821C" w14:textId="77777777" w:rsidR="00C21C7F" w:rsidRPr="00E4373A" w:rsidRDefault="00C21C7F" w:rsidP="00C21C7F">
      <w:pPr>
        <w:pStyle w:val="Prrafodelista"/>
        <w:rPr>
          <w:rFonts w:ascii="Times New Roman" w:hAnsi="Times New Roman" w:cs="Times New Roman"/>
          <w:b/>
        </w:rPr>
      </w:pPr>
    </w:p>
    <w:p w14:paraId="5537330E" w14:textId="050FB1C8" w:rsidR="006F0B8E" w:rsidRPr="00640EDF" w:rsidRDefault="00640EDF" w:rsidP="00640EDF">
      <w:pPr>
        <w:rPr>
          <w:rFonts w:ascii="Times New Roman" w:hAnsi="Times New Roman" w:cs="Times New Roman"/>
          <w:b/>
        </w:rPr>
      </w:pPr>
      <w:r>
        <w:rPr>
          <w:rFonts w:ascii="Times New Roman" w:hAnsi="Times New Roman" w:cs="Times New Roman"/>
          <w:b/>
        </w:rPr>
        <w:t>6.</w:t>
      </w:r>
      <w:r w:rsidR="006F0B8E" w:rsidRPr="00640EDF">
        <w:rPr>
          <w:rFonts w:ascii="Times New Roman" w:hAnsi="Times New Roman" w:cs="Times New Roman"/>
          <w:b/>
        </w:rPr>
        <w:t xml:space="preserve">DOTACIÓ PRESSUPUESTÀRIA </w:t>
      </w:r>
    </w:p>
    <w:p w14:paraId="41AE737B"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6.1 L’Ajuntament de Palau-solità i Plegamans consignarà en l’aplicació pressupostària d’orgànic 40501 el pressupost del conjunt de prestacions econòmiques de caràcter social destinades a persones en situació de risc i/o d’exclusió social. </w:t>
      </w:r>
    </w:p>
    <w:p w14:paraId="6C8AD3CA" w14:textId="2F28702F" w:rsidR="0038280F" w:rsidRPr="00E4373A" w:rsidRDefault="00514FC3"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40</w:t>
      </w:r>
      <w:r w:rsidR="000425BF" w:rsidRPr="00E4373A">
        <w:rPr>
          <w:rFonts w:ascii="Times New Roman" w:eastAsia="Times New Roman" w:hAnsi="Times New Roman" w:cs="Times New Roman"/>
          <w:color w:val="000000"/>
          <w:lang w:eastAsia="ca-ES"/>
        </w:rPr>
        <w:t>501 23100 48001 Atencions socials d’urgència</w:t>
      </w:r>
      <w:r w:rsidR="009E0C45" w:rsidRPr="00E4373A">
        <w:rPr>
          <w:rFonts w:ascii="Times New Roman" w:eastAsia="Times New Roman" w:hAnsi="Times New Roman" w:cs="Times New Roman"/>
          <w:color w:val="000000"/>
          <w:lang w:eastAsia="ca-ES"/>
        </w:rPr>
        <w:tab/>
      </w:r>
      <w:r w:rsidR="009E0C45" w:rsidRPr="00E4373A">
        <w:rPr>
          <w:rFonts w:ascii="Times New Roman" w:eastAsia="Times New Roman" w:hAnsi="Times New Roman" w:cs="Times New Roman"/>
          <w:color w:val="000000"/>
          <w:lang w:eastAsia="ca-ES"/>
        </w:rPr>
        <w:tab/>
        <w:t xml:space="preserve">           </w:t>
      </w:r>
      <w:r w:rsidR="002416F9">
        <w:rPr>
          <w:rFonts w:ascii="Times New Roman" w:eastAsia="Times New Roman" w:hAnsi="Times New Roman" w:cs="Times New Roman"/>
          <w:color w:val="000000"/>
          <w:lang w:eastAsia="ca-ES"/>
        </w:rPr>
        <w:t xml:space="preserve">                   </w:t>
      </w:r>
      <w:r w:rsidR="002416F9" w:rsidRPr="00E01B1A">
        <w:rPr>
          <w:rFonts w:ascii="Times New Roman" w:eastAsia="Times New Roman" w:hAnsi="Times New Roman" w:cs="Times New Roman"/>
          <w:color w:val="000000"/>
          <w:lang w:eastAsia="ca-ES"/>
        </w:rPr>
        <w:t>140.0</w:t>
      </w:r>
      <w:r w:rsidR="007D0EA3" w:rsidRPr="00E01B1A">
        <w:rPr>
          <w:rFonts w:ascii="Times New Roman" w:eastAsia="Times New Roman" w:hAnsi="Times New Roman" w:cs="Times New Roman"/>
          <w:color w:val="000000"/>
          <w:lang w:eastAsia="ca-ES"/>
        </w:rPr>
        <w:t>00</w:t>
      </w:r>
      <w:r w:rsidR="002416F9" w:rsidRPr="00E01B1A">
        <w:rPr>
          <w:rFonts w:ascii="Times New Roman" w:eastAsia="Times New Roman" w:hAnsi="Times New Roman" w:cs="Times New Roman"/>
          <w:color w:val="000000"/>
          <w:lang w:eastAsia="ca-ES"/>
        </w:rPr>
        <w:t>,00</w:t>
      </w:r>
      <w:r w:rsidR="007D0EA3" w:rsidRPr="00E01B1A">
        <w:rPr>
          <w:rFonts w:ascii="Times New Roman" w:eastAsia="Times New Roman" w:hAnsi="Times New Roman" w:cs="Times New Roman"/>
          <w:color w:val="000000"/>
          <w:lang w:eastAsia="ca-ES"/>
        </w:rPr>
        <w:t>€</w:t>
      </w:r>
    </w:p>
    <w:p w14:paraId="6E35F238" w14:textId="77777777" w:rsidR="00640EDF" w:rsidRDefault="00640EDF"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690287A" w14:textId="4624008D"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6.2. </w:t>
      </w:r>
      <w:r w:rsidR="00F25EFE" w:rsidRPr="00E4373A">
        <w:rPr>
          <w:rFonts w:ascii="Times New Roman" w:eastAsia="Times New Roman" w:hAnsi="Times New Roman" w:cs="Times New Roman"/>
          <w:color w:val="000000"/>
          <w:lang w:eastAsia="ca-ES"/>
        </w:rPr>
        <w:t>les esmentades</w:t>
      </w:r>
      <w:r w:rsidRPr="00E4373A">
        <w:rPr>
          <w:rFonts w:ascii="Times New Roman" w:eastAsia="Times New Roman" w:hAnsi="Times New Roman" w:cs="Times New Roman"/>
          <w:color w:val="000000"/>
          <w:lang w:eastAsia="ca-ES"/>
        </w:rPr>
        <w:t xml:space="preserve"> partid</w:t>
      </w:r>
      <w:r w:rsidR="00F25EFE" w:rsidRPr="00E4373A">
        <w:rPr>
          <w:rFonts w:ascii="Times New Roman" w:eastAsia="Times New Roman" w:hAnsi="Times New Roman" w:cs="Times New Roman"/>
          <w:color w:val="000000"/>
          <w:lang w:eastAsia="ca-ES"/>
        </w:rPr>
        <w:t>es podran</w:t>
      </w:r>
      <w:r w:rsidRPr="00E4373A">
        <w:rPr>
          <w:rFonts w:ascii="Times New Roman" w:eastAsia="Times New Roman" w:hAnsi="Times New Roman" w:cs="Times New Roman"/>
          <w:color w:val="000000"/>
          <w:lang w:eastAsia="ca-ES"/>
        </w:rPr>
        <w:t xml:space="preserve"> ser incrementada en funció de les modificacions de crèdit que s’aprovin a conveniència de la disponibilitat pressupostària de l’ens. </w:t>
      </w:r>
    </w:p>
    <w:p w14:paraId="7D5184AA"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6.3. Les prestacions econòmiques vinculades en la seva font de finançament a l’activitat de foment o subvencions, no gaudiran de l’efecte de la consolidació de les mateixes en el pressupost municipal del següent exercici, restant condicionades, en conseqüència, a la l’aprovació del programa o subvenció i la disponibilitat efectiva de liquiditat. </w:t>
      </w:r>
    </w:p>
    <w:p w14:paraId="3B5B5F5A"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B65C142" w14:textId="77777777" w:rsidR="006F0B8E" w:rsidRPr="00E4373A" w:rsidRDefault="00DF1917" w:rsidP="006C4B9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6.4. A l’execució de la despesa li serà </w:t>
      </w:r>
      <w:r w:rsidR="00377A6D" w:rsidRPr="00E4373A">
        <w:rPr>
          <w:rFonts w:ascii="Times New Roman" w:eastAsia="Times New Roman" w:hAnsi="Times New Roman" w:cs="Times New Roman"/>
          <w:color w:val="000000"/>
          <w:lang w:eastAsia="ca-ES"/>
        </w:rPr>
        <w:t>d’aplicació a la convocatòria</w:t>
      </w:r>
      <w:r w:rsidRPr="00E4373A">
        <w:rPr>
          <w:rFonts w:ascii="Times New Roman" w:eastAsia="Times New Roman" w:hAnsi="Times New Roman" w:cs="Times New Roman"/>
          <w:color w:val="000000"/>
          <w:lang w:eastAsia="ca-ES"/>
        </w:rPr>
        <w:t xml:space="preserve"> independentment de la font de finançament. </w:t>
      </w:r>
    </w:p>
    <w:p w14:paraId="49B3D858" w14:textId="77777777" w:rsidR="002508BF" w:rsidRPr="00E4373A" w:rsidRDefault="002508BF" w:rsidP="002508BF">
      <w:pPr>
        <w:pStyle w:val="Prrafodelista"/>
        <w:rPr>
          <w:rFonts w:ascii="Times New Roman" w:hAnsi="Times New Roman" w:cs="Times New Roman"/>
          <w:b/>
        </w:rPr>
      </w:pPr>
    </w:p>
    <w:p w14:paraId="1C730195" w14:textId="29EB2B64" w:rsidR="009A3063" w:rsidRPr="00E4373A" w:rsidRDefault="00640EDF" w:rsidP="00640EDF">
      <w:pPr>
        <w:jc w:val="both"/>
        <w:rPr>
          <w:rFonts w:ascii="Times New Roman" w:hAnsi="Times New Roman" w:cs="Times New Roman"/>
          <w:b/>
        </w:rPr>
      </w:pPr>
      <w:r>
        <w:rPr>
          <w:rFonts w:ascii="Times New Roman" w:hAnsi="Times New Roman" w:cs="Times New Roman"/>
          <w:b/>
        </w:rPr>
        <w:t>7.</w:t>
      </w:r>
      <w:r w:rsidR="006951DA" w:rsidRPr="00640EDF">
        <w:rPr>
          <w:rFonts w:ascii="Times New Roman" w:hAnsi="Times New Roman" w:cs="Times New Roman"/>
          <w:b/>
        </w:rPr>
        <w:t>PERSONES BEN</w:t>
      </w:r>
      <w:r w:rsidR="006C4B9F" w:rsidRPr="00640EDF">
        <w:rPr>
          <w:rFonts w:ascii="Times New Roman" w:hAnsi="Times New Roman" w:cs="Times New Roman"/>
          <w:b/>
        </w:rPr>
        <w:t>EFICIÀRIES, ACCESSIBILITAT I ACREDITACIÓ</w:t>
      </w:r>
    </w:p>
    <w:p w14:paraId="031072FF" w14:textId="50FAD389" w:rsidR="00D21609" w:rsidRPr="00640EDF" w:rsidRDefault="00640EDF" w:rsidP="00640EDF">
      <w:pPr>
        <w:jc w:val="both"/>
        <w:rPr>
          <w:rFonts w:ascii="Times New Roman" w:hAnsi="Times New Roman" w:cs="Times New Roman"/>
          <w:b/>
        </w:rPr>
      </w:pPr>
      <w:r>
        <w:rPr>
          <w:rFonts w:ascii="Times New Roman" w:hAnsi="Times New Roman" w:cs="Times New Roman"/>
          <w:b/>
        </w:rPr>
        <w:t>7.1.</w:t>
      </w:r>
      <w:r w:rsidR="00D21609" w:rsidRPr="00640EDF">
        <w:rPr>
          <w:rFonts w:ascii="Times New Roman" w:hAnsi="Times New Roman" w:cs="Times New Roman"/>
          <w:b/>
        </w:rPr>
        <w:t xml:space="preserve">Persones beneficiàries: </w:t>
      </w:r>
    </w:p>
    <w:p w14:paraId="29184727" w14:textId="77777777" w:rsidR="002B6185" w:rsidRPr="00E4373A" w:rsidRDefault="002B6185" w:rsidP="00D10D21">
      <w:pPr>
        <w:jc w:val="both"/>
        <w:rPr>
          <w:rFonts w:ascii="Times New Roman" w:hAnsi="Times New Roman" w:cs="Times New Roman"/>
        </w:rPr>
      </w:pPr>
      <w:r w:rsidRPr="00E4373A">
        <w:rPr>
          <w:rFonts w:ascii="Times New Roman" w:hAnsi="Times New Roman" w:cs="Times New Roman"/>
        </w:rPr>
        <w:t>Podran ser persones beneficiàries de les prestacions</w:t>
      </w:r>
      <w:r w:rsidR="00D10D21" w:rsidRPr="00E4373A">
        <w:rPr>
          <w:rFonts w:ascii="Times New Roman" w:hAnsi="Times New Roman" w:cs="Times New Roman"/>
        </w:rPr>
        <w:t xml:space="preserve"> e</w:t>
      </w:r>
      <w:r w:rsidR="00377A6D" w:rsidRPr="00E4373A">
        <w:rPr>
          <w:rFonts w:ascii="Times New Roman" w:hAnsi="Times New Roman" w:cs="Times New Roman"/>
        </w:rPr>
        <w:t>conòmiques regulades a la convocatòria</w:t>
      </w:r>
      <w:r w:rsidRPr="00E4373A">
        <w:rPr>
          <w:rFonts w:ascii="Times New Roman" w:hAnsi="Times New Roman" w:cs="Times New Roman"/>
        </w:rPr>
        <w:t xml:space="preserve"> qualsevol persona i/o unitat familiar de convivència que es trobi en una situació de dificultat socioeconòmica o en risc d’exclusió social i que amb el seu atorgament sigui possible contenir o evitar l'emp</w:t>
      </w:r>
      <w:r w:rsidR="00D10D21" w:rsidRPr="00E4373A">
        <w:rPr>
          <w:rFonts w:ascii="Times New Roman" w:hAnsi="Times New Roman" w:cs="Times New Roman"/>
        </w:rPr>
        <w:t>itjorament de la seva situació.</w:t>
      </w:r>
    </w:p>
    <w:p w14:paraId="236E6496" w14:textId="77777777" w:rsidR="002B6185" w:rsidRPr="00E4373A" w:rsidRDefault="002B6185" w:rsidP="00D10D21">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Es determina com un perfil de persones ciutadanes amb accés prioritari en base a les situacions de vulnerabilitat o exclusió social o, en el seu defecte i en compliment de l’article 30 de la Llei 13/2006, de prestacions socials de caràcter econòmic, les persones o unitats familiars que tenen a càrrec menors. </w:t>
      </w:r>
    </w:p>
    <w:p w14:paraId="5D15888F" w14:textId="77777777" w:rsidR="002B6185" w:rsidRPr="00E4373A" w:rsidRDefault="002B6185" w:rsidP="00D10D21">
      <w:pPr>
        <w:pStyle w:val="Default"/>
        <w:jc w:val="both"/>
        <w:rPr>
          <w:rFonts w:ascii="Times New Roman" w:hAnsi="Times New Roman" w:cs="Times New Roman"/>
          <w:sz w:val="22"/>
          <w:szCs w:val="22"/>
        </w:rPr>
      </w:pPr>
    </w:p>
    <w:p w14:paraId="1E24CD63" w14:textId="609CF4FD" w:rsidR="00D21609" w:rsidRPr="00640EDF" w:rsidRDefault="00640EDF" w:rsidP="00640EDF">
      <w:pPr>
        <w:jc w:val="both"/>
        <w:rPr>
          <w:rFonts w:ascii="Times New Roman" w:hAnsi="Times New Roman" w:cs="Times New Roman"/>
          <w:b/>
        </w:rPr>
      </w:pPr>
      <w:r>
        <w:rPr>
          <w:rFonts w:ascii="Times New Roman" w:hAnsi="Times New Roman" w:cs="Times New Roman"/>
          <w:b/>
        </w:rPr>
        <w:t>7.2.</w:t>
      </w:r>
      <w:r w:rsidR="002B6185" w:rsidRPr="00640EDF">
        <w:rPr>
          <w:rFonts w:ascii="Times New Roman" w:hAnsi="Times New Roman" w:cs="Times New Roman"/>
          <w:b/>
        </w:rPr>
        <w:t xml:space="preserve">Requisits de les persones beneficiàries: </w:t>
      </w:r>
    </w:p>
    <w:p w14:paraId="0A504AAC" w14:textId="77777777" w:rsidR="00D54BD5" w:rsidRDefault="002B6185" w:rsidP="00D10D21">
      <w:pPr>
        <w:pStyle w:val="Default"/>
        <w:jc w:val="both"/>
        <w:rPr>
          <w:rFonts w:ascii="Times New Roman" w:hAnsi="Times New Roman" w:cs="Times New Roman"/>
          <w:sz w:val="22"/>
          <w:szCs w:val="22"/>
        </w:rPr>
      </w:pPr>
      <w:r w:rsidRPr="00E4373A">
        <w:rPr>
          <w:rFonts w:ascii="Times New Roman" w:hAnsi="Times New Roman" w:cs="Times New Roman"/>
          <w:sz w:val="22"/>
          <w:szCs w:val="22"/>
        </w:rPr>
        <w:t>La persona sol·licitant de les prestacions haurà de c</w:t>
      </w:r>
      <w:r w:rsidR="00541705" w:rsidRPr="00E4373A">
        <w:rPr>
          <w:rFonts w:ascii="Times New Roman" w:hAnsi="Times New Roman" w:cs="Times New Roman"/>
          <w:sz w:val="22"/>
          <w:szCs w:val="22"/>
        </w:rPr>
        <w:t xml:space="preserve">omplir els següents requisits: </w:t>
      </w:r>
    </w:p>
    <w:p w14:paraId="4693C999" w14:textId="77777777" w:rsidR="00D54BD5" w:rsidRDefault="00D54BD5" w:rsidP="00D10D21">
      <w:pPr>
        <w:pStyle w:val="Default"/>
        <w:jc w:val="both"/>
        <w:rPr>
          <w:rFonts w:ascii="Times New Roman" w:hAnsi="Times New Roman" w:cs="Times New Roman"/>
          <w:sz w:val="22"/>
          <w:szCs w:val="22"/>
        </w:rPr>
      </w:pPr>
    </w:p>
    <w:p w14:paraId="04E816FA" w14:textId="454D6E78"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Ser major de 18 anys, estar legalment emancipada o, en el seu defecte, haver iniciat el tràmit legal d’emancipació. </w:t>
      </w:r>
    </w:p>
    <w:p w14:paraId="56C61749" w14:textId="77777777" w:rsidR="00541705" w:rsidRPr="00E4373A" w:rsidRDefault="00541705" w:rsidP="00D10D21">
      <w:pPr>
        <w:pStyle w:val="Default"/>
        <w:ind w:left="720"/>
        <w:jc w:val="both"/>
        <w:rPr>
          <w:rFonts w:ascii="Times New Roman" w:hAnsi="Times New Roman" w:cs="Times New Roman"/>
          <w:sz w:val="22"/>
          <w:szCs w:val="22"/>
        </w:rPr>
      </w:pPr>
    </w:p>
    <w:p w14:paraId="08783AA4"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Estar empadronada en el terme municipal de Palau-solità i Plegamans. Aquest requisit es podrà eximir en situacions degudament justificades, com per exemple, persones acollides en recursos d’allotjament institucional, en els</w:t>
      </w:r>
      <w:r w:rsidR="00377A6D" w:rsidRPr="00E4373A">
        <w:rPr>
          <w:rFonts w:ascii="Times New Roman" w:hAnsi="Times New Roman" w:cs="Times New Roman"/>
          <w:sz w:val="22"/>
          <w:szCs w:val="22"/>
        </w:rPr>
        <w:t xml:space="preserve"> casos previstos a la convocatòria</w:t>
      </w:r>
      <w:r w:rsidRPr="00E4373A">
        <w:rPr>
          <w:rFonts w:ascii="Times New Roman" w:hAnsi="Times New Roman" w:cs="Times New Roman"/>
          <w:sz w:val="22"/>
          <w:szCs w:val="22"/>
        </w:rPr>
        <w:t xml:space="preserve">, quan es detecti risc per a menors, casos de violència en l’àmbit de la llar i de persones immigrades o emigrades en situació d’especial necessitat. </w:t>
      </w:r>
    </w:p>
    <w:p w14:paraId="076E675E" w14:textId="77777777" w:rsidR="002C7064" w:rsidRPr="00E4373A" w:rsidRDefault="002C7064" w:rsidP="002C7064">
      <w:pPr>
        <w:pStyle w:val="Default"/>
        <w:jc w:val="both"/>
        <w:rPr>
          <w:rFonts w:ascii="Times New Roman" w:hAnsi="Times New Roman" w:cs="Times New Roman"/>
          <w:sz w:val="22"/>
          <w:szCs w:val="22"/>
        </w:rPr>
      </w:pPr>
    </w:p>
    <w:p w14:paraId="3180470F"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Que la unitat familiar de convivència de la persona sol·licitant tingui una renda disponible igual o inferior al 100% de l’Indicador de Renda de Suficiència de Catalunya (en endavant IRSC) mensual de l’exercici en curs per al seu primer membre. Per a cada nou membre que formi part de la unitat s’afegirà el valor resultant de multiplicar aquesta quantitat per un factor d’ajust equivalent a 0,3 [(IRSC)x0.3]. </w:t>
      </w:r>
    </w:p>
    <w:p w14:paraId="2132CFFC" w14:textId="77777777" w:rsidR="002C7064" w:rsidRPr="00E4373A" w:rsidRDefault="002C7064" w:rsidP="002C7064">
      <w:pPr>
        <w:pStyle w:val="Default"/>
        <w:jc w:val="both"/>
        <w:rPr>
          <w:rFonts w:ascii="Times New Roman" w:hAnsi="Times New Roman" w:cs="Times New Roman"/>
          <w:sz w:val="22"/>
          <w:szCs w:val="22"/>
        </w:rPr>
      </w:pPr>
    </w:p>
    <w:p w14:paraId="3561BF9A"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No disposar de béns immobles –diferents a l’habitatge habitual—, en qualitat de propietari/a, posseïdor/a o usufructuari/a, o de rendes de l’activitat econòmica o rendes del capital que proporcionin recursos alternatius suficients per atendre la necessitat per a la qual se sol·licita l’ajut econòmic. </w:t>
      </w:r>
    </w:p>
    <w:p w14:paraId="61BA9A18" w14:textId="77777777" w:rsidR="002B6185" w:rsidRPr="00E4373A" w:rsidRDefault="002B6185" w:rsidP="00D54BD5">
      <w:pPr>
        <w:pStyle w:val="Default"/>
        <w:numPr>
          <w:ilvl w:val="1"/>
          <w:numId w:val="5"/>
        </w:numPr>
        <w:jc w:val="both"/>
        <w:rPr>
          <w:rFonts w:ascii="Times New Roman" w:hAnsi="Times New Roman" w:cs="Times New Roman"/>
          <w:sz w:val="22"/>
          <w:szCs w:val="22"/>
        </w:rPr>
      </w:pPr>
      <w:r w:rsidRPr="00E4373A">
        <w:rPr>
          <w:rFonts w:ascii="Times New Roman" w:hAnsi="Times New Roman" w:cs="Times New Roman"/>
          <w:sz w:val="22"/>
          <w:szCs w:val="22"/>
        </w:rPr>
        <w:lastRenderedPageBreak/>
        <w:t xml:space="preserve">No tenir accés a prestacions econòmiques atorgades per altres administracions i amb l’objecte de cobrir la mateixa necessitat, complementar sense superar el 100%. </w:t>
      </w:r>
    </w:p>
    <w:p w14:paraId="7897F5C9" w14:textId="77777777" w:rsidR="00845152" w:rsidRDefault="00845152" w:rsidP="00D10D21">
      <w:pPr>
        <w:pStyle w:val="Default"/>
        <w:ind w:left="720"/>
        <w:jc w:val="both"/>
        <w:rPr>
          <w:rFonts w:ascii="Times New Roman" w:hAnsi="Times New Roman" w:cs="Times New Roman"/>
          <w:b/>
          <w:sz w:val="22"/>
          <w:szCs w:val="22"/>
        </w:rPr>
      </w:pPr>
    </w:p>
    <w:p w14:paraId="492AE8DF" w14:textId="4CEC026C" w:rsidR="00724F14" w:rsidRPr="00E4373A" w:rsidRDefault="004F03B2" w:rsidP="00640EDF">
      <w:pPr>
        <w:pStyle w:val="Default"/>
        <w:jc w:val="both"/>
        <w:rPr>
          <w:rFonts w:ascii="Times New Roman" w:hAnsi="Times New Roman" w:cs="Times New Roman"/>
          <w:b/>
          <w:sz w:val="22"/>
          <w:szCs w:val="22"/>
        </w:rPr>
      </w:pPr>
      <w:r w:rsidRPr="00E4373A">
        <w:rPr>
          <w:rFonts w:ascii="Times New Roman" w:hAnsi="Times New Roman" w:cs="Times New Roman"/>
          <w:b/>
          <w:sz w:val="22"/>
          <w:szCs w:val="22"/>
        </w:rPr>
        <w:t>7</w:t>
      </w:r>
      <w:r w:rsidR="00541705" w:rsidRPr="00E4373A">
        <w:rPr>
          <w:rFonts w:ascii="Times New Roman" w:hAnsi="Times New Roman" w:cs="Times New Roman"/>
          <w:b/>
          <w:sz w:val="22"/>
          <w:szCs w:val="22"/>
        </w:rPr>
        <w:t>.3</w:t>
      </w:r>
      <w:r w:rsidR="00640EDF">
        <w:rPr>
          <w:rFonts w:ascii="Times New Roman" w:hAnsi="Times New Roman" w:cs="Times New Roman"/>
          <w:b/>
          <w:sz w:val="22"/>
          <w:szCs w:val="22"/>
        </w:rPr>
        <w:t>.</w:t>
      </w:r>
      <w:r w:rsidR="00541705" w:rsidRPr="00E4373A">
        <w:rPr>
          <w:rFonts w:ascii="Times New Roman" w:hAnsi="Times New Roman" w:cs="Times New Roman"/>
          <w:b/>
          <w:sz w:val="22"/>
          <w:szCs w:val="22"/>
        </w:rPr>
        <w:t>Obligacions de les persones beneficiàries:</w:t>
      </w:r>
    </w:p>
    <w:p w14:paraId="0E3481EA" w14:textId="77777777" w:rsidR="00D57075" w:rsidRPr="00E4373A" w:rsidRDefault="00D57075" w:rsidP="00D10D21">
      <w:pPr>
        <w:pStyle w:val="Default"/>
        <w:ind w:left="720"/>
        <w:jc w:val="both"/>
        <w:rPr>
          <w:rFonts w:ascii="Times New Roman" w:hAnsi="Times New Roman" w:cs="Times New Roman"/>
          <w:sz w:val="22"/>
          <w:szCs w:val="22"/>
        </w:rPr>
      </w:pPr>
    </w:p>
    <w:p w14:paraId="0F68ABC1"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Acreditar els requisits exigits per a tenir accés a les prestacions. </w:t>
      </w:r>
    </w:p>
    <w:p w14:paraId="3D91B200"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9668E4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Acceptar ofertes de treball tutelat i/o protegit formulades pels serveis públics d’ocupació o altres institucions competents, sempre que no s’acrediti impediment. </w:t>
      </w:r>
    </w:p>
    <w:p w14:paraId="0E6C2ECE"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74C4A7C"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Comunicar als serveis socials municipals les variacions o canvis existents en la situació social i econòmica de la persona o de la unitat familiar de convivència que pugin modificar les circumstàncies que van donar lloc a la sol·licitud i resolució. </w:t>
      </w:r>
    </w:p>
    <w:p w14:paraId="74D252FB"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3C66284"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Destinar la prestació a la finalitat que la va motivar. Amb caràcter general l’atorgament de la prestació restarà condicionada a l’acceptació del pla de treball individual i familiar per part de la persona beneficiària. </w:t>
      </w:r>
    </w:p>
    <w:p w14:paraId="2CBE3B3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8F1AD75"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e) Fer-se càrrec d’una part de la despesa sempre i quan la prestació no sigui pel total de l’import.</w:t>
      </w:r>
    </w:p>
    <w:p w14:paraId="0A980F24"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6897CF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Justificar la prestació mitjançant la presentació de factures acreditatives de la despesa. </w:t>
      </w:r>
    </w:p>
    <w:p w14:paraId="638B1179"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92A4CAF"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Comunicar als serveis socials de l’Ajuntament l’obtenció d’altres prestacions econòmiques per a la mateixa finalitat. </w:t>
      </w:r>
    </w:p>
    <w:p w14:paraId="16CCCDD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0152AC"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Sotmetre’s a les actuacions de comprovació i control financer que efectuï l’Ajuntament de Palau-solità i Plegamans i facilitar quanta informació i documentació li sigui requerida. </w:t>
      </w:r>
    </w:p>
    <w:p w14:paraId="2FCD78B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9CAAFE" w14:textId="072BA341"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i) Tot i que la prestació es resol anualment, caldrà presentar documentació requerida cada sis mesos</w:t>
      </w:r>
      <w:r w:rsidR="00845152">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per revisar la situació sòcio-econòmica i familiar.</w:t>
      </w:r>
      <w:r w:rsidRPr="00E4373A">
        <w:rPr>
          <w:rFonts w:ascii="Times New Roman" w:eastAsia="Times New Roman" w:hAnsi="Times New Roman" w:cs="Times New Roman"/>
          <w:color w:val="000000"/>
          <w:lang w:eastAsia="ca-ES"/>
        </w:rPr>
        <w:br/>
      </w:r>
    </w:p>
    <w:p w14:paraId="2D58BA0D"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j) Reintegrar els imports concedits quan no s’apliquin per a les finalitats per a les quals es van concedir. </w:t>
      </w:r>
    </w:p>
    <w:p w14:paraId="3FE64E3A"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153E82E"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Mantenir l’empadronament i la residència efectiva en el municipi de Palau-solità i Plegamans durant el temps de percepció de la prestació. </w:t>
      </w:r>
    </w:p>
    <w:p w14:paraId="0AFEEFC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414835"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 Qualsevol altra obligació relacionada directament amb l’objecte de la prestació i que específicament s’estableixi en l’acord de concessió d’aquesta. </w:t>
      </w:r>
    </w:p>
    <w:p w14:paraId="707C1751" w14:textId="77777777" w:rsidR="00D57075" w:rsidRPr="00E4373A" w:rsidRDefault="00D57075"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39782F9" w14:textId="77777777" w:rsidR="00D57075" w:rsidRDefault="00D57075"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Cada modalitat o tipologia de prestació podrà tenir unes obligacions concretes i específiques que es detallaran a la resolució de concessió de la prestació o, en </w:t>
      </w:r>
      <w:r w:rsidR="004F03B2" w:rsidRPr="00E4373A">
        <w:rPr>
          <w:rFonts w:ascii="Times New Roman" w:eastAsia="Times New Roman" w:hAnsi="Times New Roman" w:cs="Times New Roman"/>
          <w:color w:val="000000"/>
          <w:lang w:eastAsia="ca-ES"/>
        </w:rPr>
        <w:t xml:space="preserve">el seu cas, en la convocatòria </w:t>
      </w:r>
      <w:r w:rsidRPr="00E4373A">
        <w:rPr>
          <w:rFonts w:ascii="Times New Roman" w:eastAsia="Times New Roman" w:hAnsi="Times New Roman" w:cs="Times New Roman"/>
          <w:color w:val="000000"/>
          <w:lang w:eastAsia="ca-ES"/>
        </w:rPr>
        <w:t xml:space="preserve">que publiqui l’Ajuntament per a la seva concessió. </w:t>
      </w:r>
    </w:p>
    <w:p w14:paraId="545834EE" w14:textId="77777777" w:rsidR="00E01B1A" w:rsidRDefault="00E01B1A"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B59B3CF" w14:textId="64A84DD0" w:rsidR="00724F14" w:rsidRPr="00640EDF" w:rsidRDefault="00954796" w:rsidP="00640EDF">
      <w:pPr>
        <w:rPr>
          <w:rFonts w:ascii="Times New Roman" w:hAnsi="Times New Roman" w:cs="Times New Roman"/>
          <w:b/>
        </w:rPr>
      </w:pPr>
      <w:r w:rsidRPr="00640EDF">
        <w:rPr>
          <w:rFonts w:ascii="Times New Roman" w:hAnsi="Times New Roman" w:cs="Times New Roman"/>
          <w:b/>
        </w:rPr>
        <w:t>7</w:t>
      </w:r>
      <w:r w:rsidR="00724F14" w:rsidRPr="00640EDF">
        <w:rPr>
          <w:rFonts w:ascii="Times New Roman" w:hAnsi="Times New Roman" w:cs="Times New Roman"/>
          <w:b/>
        </w:rPr>
        <w:t>.4</w:t>
      </w:r>
      <w:r w:rsidR="00640EDF" w:rsidRPr="00640EDF">
        <w:rPr>
          <w:rFonts w:ascii="Times New Roman" w:hAnsi="Times New Roman" w:cs="Times New Roman"/>
          <w:b/>
        </w:rPr>
        <w:t>.</w:t>
      </w:r>
      <w:r w:rsidR="00724F14" w:rsidRPr="00640EDF">
        <w:rPr>
          <w:rFonts w:ascii="Times New Roman" w:hAnsi="Times New Roman" w:cs="Times New Roman"/>
          <w:b/>
        </w:rPr>
        <w:t>Criteris d’atorgament:</w:t>
      </w:r>
    </w:p>
    <w:p w14:paraId="3B54126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 L’atorgament de les prestacions restarà subjecte a la disponibilitat pressupostària d’aquest Ajuntament. </w:t>
      </w:r>
    </w:p>
    <w:p w14:paraId="31D74BDF" w14:textId="77777777" w:rsidR="00A44FD2" w:rsidRPr="00E4373A" w:rsidRDefault="00A44FD2" w:rsidP="00A44FD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lastRenderedPageBreak/>
        <w:t>2. L’informe tècnic dels equips bàsics d’atenció social es sustentarà e</w:t>
      </w:r>
      <w:r w:rsidR="00BE725A" w:rsidRPr="00E4373A">
        <w:rPr>
          <w:rFonts w:ascii="Times New Roman" w:eastAsia="Times New Roman" w:hAnsi="Times New Roman" w:cs="Times New Roman"/>
          <w:lang w:eastAsia="es-ES"/>
        </w:rPr>
        <w:t>n el</w:t>
      </w:r>
      <w:r w:rsidR="00377A6D" w:rsidRPr="00E4373A">
        <w:rPr>
          <w:rFonts w:ascii="Times New Roman" w:eastAsia="Times New Roman" w:hAnsi="Times New Roman" w:cs="Times New Roman"/>
          <w:lang w:eastAsia="es-ES"/>
        </w:rPr>
        <w:t>s requisits contemplats a la convocatòria</w:t>
      </w:r>
      <w:r w:rsidRPr="00E4373A">
        <w:rPr>
          <w:rFonts w:ascii="Times New Roman" w:eastAsia="Times New Roman" w:hAnsi="Times New Roman" w:cs="Times New Roman"/>
          <w:lang w:eastAsia="es-ES"/>
        </w:rPr>
        <w:t>, sense perjudici que, en les situacions que ho requereixin i depassant la casuística concreta, el/la professional de referència pugui establir alguna excepció de forma justificada en l’informe social corresponent.</w:t>
      </w:r>
    </w:p>
    <w:p w14:paraId="2B866BBA" w14:textId="77777777" w:rsidR="00A44FD2" w:rsidRPr="00E4373A" w:rsidRDefault="00A44FD2" w:rsidP="00A44FD2">
      <w:pPr>
        <w:spacing w:after="0" w:line="240" w:lineRule="auto"/>
        <w:jc w:val="both"/>
        <w:rPr>
          <w:rFonts w:ascii="Times New Roman" w:eastAsia="Times New Roman" w:hAnsi="Times New Roman" w:cs="Times New Roman"/>
          <w:lang w:eastAsia="es-ES"/>
        </w:rPr>
      </w:pPr>
    </w:p>
    <w:p w14:paraId="5EDF7D8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3. L’informe generador de la resolució favorable a l’atorgament de la prestació indicarà el fonament i causes que, en el cas de compliment dels requisits, basen l’esmentada aprovació i anirà acompanyat d’un model normalitzat de valoració social i econòmica. </w:t>
      </w:r>
    </w:p>
    <w:p w14:paraId="3EDED43F"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5813D9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 A efectes del càlcul final de la valoració de la situació de cada unitat familiar de convivència la valoració econòmica representarà un 70% de la ponderació final i la valoració social el 30% restant. </w:t>
      </w:r>
    </w:p>
    <w:p w14:paraId="4A23C4D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943F5F3"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b/>
          <w:color w:val="000000"/>
          <w:lang w:eastAsia="ca-ES"/>
        </w:rPr>
      </w:pPr>
      <w:r w:rsidRPr="00E4373A">
        <w:rPr>
          <w:rFonts w:ascii="Times New Roman" w:eastAsia="Times New Roman" w:hAnsi="Times New Roman" w:cs="Times New Roman"/>
          <w:b/>
          <w:color w:val="000000"/>
          <w:lang w:eastAsia="ca-ES"/>
        </w:rPr>
        <w:t xml:space="preserve">a) Valoració econòmica </w:t>
      </w:r>
    </w:p>
    <w:p w14:paraId="1F3F56C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BF1C30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a.1) Per establir la situació econòmica es consideraran els ingressos nets percebuts pel conjunt de membres de la unitat familiar de convivència durant els 6 mesos anteriors a la data de sol·licitud. Per establir el còmput d’ingressos es valoraran: </w:t>
      </w:r>
    </w:p>
    <w:p w14:paraId="64D495A0"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 Ingressos del treball per compte aliena. </w:t>
      </w:r>
    </w:p>
    <w:p w14:paraId="4A7CF50A"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2. Beneficis i pèrdues del treball per compte pròpia. </w:t>
      </w:r>
    </w:p>
    <w:p w14:paraId="36D15946"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3. Prestacions i ajuts socials. </w:t>
      </w:r>
    </w:p>
    <w:p w14:paraId="185AA7B3"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 Rendes de capital i de la propietat. </w:t>
      </w:r>
    </w:p>
    <w:p w14:paraId="68E04CA0"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 Transferències rebudes i pagades a altres llars. </w:t>
      </w:r>
    </w:p>
    <w:p w14:paraId="7FE884B7"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 Ingressos percebuts per infants. </w:t>
      </w:r>
    </w:p>
    <w:p w14:paraId="1638649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7. Resultats de declaracions d’impostos. </w:t>
      </w:r>
    </w:p>
    <w:p w14:paraId="0C776499"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B5B0B7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a.2) Per a calcular la Renda Disponible es descomptarà al total d’ingressos les despeses d’accés a l’habitatge habitual dels darrers 6 mesos. Per aquest concepte s’estableix un màxim de despesa mensual deduïble, equivalent al valor de l’IRSC mensual de l’any en curs. </w:t>
      </w:r>
    </w:p>
    <w:p w14:paraId="4ED38B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499B5F6" w14:textId="77777777" w:rsidR="00A44FD2" w:rsidRPr="00E4373A" w:rsidRDefault="00A44FD2" w:rsidP="00A44FD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a.3.) S’entén, de manera general, que la unitat familiar de convivència presenta una situació de manca de recursos econòmics quan acompleix els requi</w:t>
      </w:r>
      <w:r w:rsidR="00377A6D" w:rsidRPr="00E4373A">
        <w:rPr>
          <w:rFonts w:ascii="Times New Roman" w:eastAsia="Times New Roman" w:hAnsi="Times New Roman" w:cs="Times New Roman"/>
          <w:lang w:eastAsia="es-ES"/>
        </w:rPr>
        <w:t>sits especificats en la convocatòria</w:t>
      </w:r>
      <w:r w:rsidRPr="00E4373A">
        <w:rPr>
          <w:rFonts w:ascii="Times New Roman" w:eastAsia="Times New Roman" w:hAnsi="Times New Roman" w:cs="Times New Roman"/>
          <w:lang w:eastAsia="es-ES"/>
        </w:rPr>
        <w:t xml:space="preserve">. </w:t>
      </w:r>
      <w:r w:rsidR="0094263F" w:rsidRPr="00E4373A">
        <w:rPr>
          <w:rFonts w:ascii="Times New Roman" w:eastAsia="Times New Roman" w:hAnsi="Times New Roman" w:cs="Times New Roman"/>
          <w:lang w:eastAsia="es-ES"/>
        </w:rPr>
        <w:t xml:space="preserve"> </w:t>
      </w:r>
      <w:r w:rsidRPr="00E4373A">
        <w:rPr>
          <w:rFonts w:ascii="Times New Roman" w:eastAsia="Times New Roman" w:hAnsi="Times New Roman" w:cs="Times New Roman"/>
          <w:lang w:eastAsia="es-ES"/>
        </w:rPr>
        <w:t xml:space="preserve">En funció dels requisits d’accés econòmic de cada tipus d’unitat familiar de convivència s’establirà la puntuació de la situació econòmica de la unitat que serà de, com a màxim, </w:t>
      </w:r>
      <w:r w:rsidRPr="00E4373A">
        <w:rPr>
          <w:rFonts w:ascii="Times New Roman" w:eastAsia="Times New Roman" w:hAnsi="Times New Roman" w:cs="Times New Roman"/>
          <w:bCs/>
          <w:lang w:eastAsia="es-ES"/>
        </w:rPr>
        <w:t>7 punts</w:t>
      </w:r>
      <w:r w:rsidRPr="00E4373A">
        <w:rPr>
          <w:rFonts w:ascii="Times New Roman" w:eastAsia="Times New Roman" w:hAnsi="Times New Roman" w:cs="Times New Roman"/>
          <w:lang w:eastAsia="es-ES"/>
        </w:rPr>
        <w:t>:</w:t>
      </w:r>
    </w:p>
    <w:p w14:paraId="37E66985" w14:textId="77777777" w:rsidR="00A44FD2" w:rsidRPr="00E4373A" w:rsidRDefault="00A44FD2" w:rsidP="00A44FD2">
      <w:pPr>
        <w:spacing w:after="0" w:line="240" w:lineRule="auto"/>
        <w:jc w:val="both"/>
        <w:rPr>
          <w:rFonts w:ascii="Times New Roman" w:eastAsia="Times New Roman" w:hAnsi="Times New Roman" w:cs="Times New Roman"/>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7"/>
        <w:gridCol w:w="2267"/>
      </w:tblGrid>
      <w:tr w:rsidR="00A44FD2" w:rsidRPr="00E4373A" w14:paraId="04D894E6" w14:textId="77777777" w:rsidTr="007F3076">
        <w:tc>
          <w:tcPr>
            <w:tcW w:w="6345" w:type="dxa"/>
            <w:shd w:val="clear" w:color="auto" w:fill="auto"/>
          </w:tcPr>
          <w:p w14:paraId="1D6AF447"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b/>
                <w:bCs/>
                <w:lang w:eastAsia="es-ES"/>
              </w:rPr>
              <w:t>Taula de puntuació per la valoració econòmica segons el tram de renda disponible</w:t>
            </w:r>
          </w:p>
        </w:tc>
        <w:tc>
          <w:tcPr>
            <w:tcW w:w="2299" w:type="dxa"/>
            <w:shd w:val="clear" w:color="auto" w:fill="auto"/>
          </w:tcPr>
          <w:p w14:paraId="2B29FCEB"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b/>
                <w:bCs/>
                <w:lang w:eastAsia="es-ES"/>
              </w:rPr>
              <w:t>PUNTS</w:t>
            </w:r>
          </w:p>
        </w:tc>
      </w:tr>
      <w:tr w:rsidR="00A44FD2" w:rsidRPr="00E4373A" w14:paraId="56A5B726" w14:textId="77777777" w:rsidTr="007F3076">
        <w:tc>
          <w:tcPr>
            <w:tcW w:w="6345" w:type="dxa"/>
            <w:shd w:val="clear" w:color="auto" w:fill="auto"/>
          </w:tcPr>
          <w:p w14:paraId="03D4E0A6"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Renda inferior al 33,3% del màxim mensual establert als requisits econòmics segons tipologia de la unitat de convivència.</w:t>
            </w:r>
          </w:p>
        </w:tc>
        <w:tc>
          <w:tcPr>
            <w:tcW w:w="2299" w:type="dxa"/>
            <w:shd w:val="clear" w:color="auto" w:fill="auto"/>
          </w:tcPr>
          <w:p w14:paraId="18BAF069"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7 punts</w:t>
            </w:r>
          </w:p>
        </w:tc>
      </w:tr>
      <w:tr w:rsidR="00A44FD2" w:rsidRPr="00E4373A" w14:paraId="7BC4F15F" w14:textId="77777777" w:rsidTr="007F3076">
        <w:tc>
          <w:tcPr>
            <w:tcW w:w="6345" w:type="dxa"/>
            <w:shd w:val="clear" w:color="auto" w:fill="auto"/>
          </w:tcPr>
          <w:p w14:paraId="2E6FFFD4"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Renda entre el 33,4 i el 66,6% del màxim mensual establert als requisits econòmics segons tipologia de la unitat de convivència.</w:t>
            </w:r>
          </w:p>
        </w:tc>
        <w:tc>
          <w:tcPr>
            <w:tcW w:w="2299" w:type="dxa"/>
            <w:shd w:val="clear" w:color="auto" w:fill="auto"/>
          </w:tcPr>
          <w:p w14:paraId="19B62562"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5 punts</w:t>
            </w:r>
          </w:p>
        </w:tc>
      </w:tr>
      <w:tr w:rsidR="00A44FD2" w:rsidRPr="00E4373A" w14:paraId="4CC25F25" w14:textId="77777777" w:rsidTr="007F3076">
        <w:tc>
          <w:tcPr>
            <w:tcW w:w="6345" w:type="dxa"/>
            <w:shd w:val="clear" w:color="auto" w:fill="auto"/>
          </w:tcPr>
          <w:p w14:paraId="4D6CC25F"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Renda entre el 66,7 i el 100% del màxim mensual establert als requisits econòmics segons tipologia de la unitat de convivència</w:t>
            </w:r>
          </w:p>
        </w:tc>
        <w:tc>
          <w:tcPr>
            <w:tcW w:w="2299" w:type="dxa"/>
            <w:shd w:val="clear" w:color="auto" w:fill="auto"/>
          </w:tcPr>
          <w:p w14:paraId="60698FE6"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3 punts</w:t>
            </w:r>
          </w:p>
        </w:tc>
      </w:tr>
      <w:tr w:rsidR="00A44FD2" w:rsidRPr="00E4373A" w14:paraId="501251F6" w14:textId="77777777" w:rsidTr="007F3076">
        <w:tc>
          <w:tcPr>
            <w:tcW w:w="6345" w:type="dxa"/>
            <w:tcBorders>
              <w:top w:val="single" w:sz="4" w:space="0" w:color="auto"/>
              <w:left w:val="single" w:sz="4" w:space="0" w:color="auto"/>
              <w:bottom w:val="single" w:sz="4" w:space="0" w:color="auto"/>
              <w:right w:val="single" w:sz="4" w:space="0" w:color="auto"/>
            </w:tcBorders>
            <w:shd w:val="clear" w:color="auto" w:fill="auto"/>
          </w:tcPr>
          <w:p w14:paraId="57C8DA31"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Renda superior al 100% del màxim mensual establert als requisits econòmics segons tipologia de la unitat de convivència</w:t>
            </w:r>
          </w:p>
        </w:tc>
        <w:tc>
          <w:tcPr>
            <w:tcW w:w="2299" w:type="dxa"/>
            <w:tcBorders>
              <w:top w:val="single" w:sz="4" w:space="0" w:color="auto"/>
              <w:left w:val="single" w:sz="4" w:space="0" w:color="auto"/>
              <w:bottom w:val="single" w:sz="4" w:space="0" w:color="auto"/>
              <w:right w:val="single" w:sz="4" w:space="0" w:color="auto"/>
            </w:tcBorders>
            <w:shd w:val="clear" w:color="auto" w:fill="auto"/>
          </w:tcPr>
          <w:p w14:paraId="4F677C24"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0 punts</w:t>
            </w:r>
          </w:p>
        </w:tc>
      </w:tr>
    </w:tbl>
    <w:p w14:paraId="69DF1EE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DDA3147" w14:textId="77777777" w:rsidR="00845152" w:rsidRDefault="00845152" w:rsidP="00A44FD2">
      <w:pPr>
        <w:autoSpaceDE w:val="0"/>
        <w:autoSpaceDN w:val="0"/>
        <w:adjustRightInd w:val="0"/>
        <w:spacing w:after="0" w:line="240" w:lineRule="auto"/>
        <w:jc w:val="both"/>
        <w:rPr>
          <w:rFonts w:ascii="Times New Roman" w:eastAsia="Times New Roman" w:hAnsi="Times New Roman" w:cs="Times New Roman"/>
          <w:b/>
          <w:lang w:eastAsia="ca-ES"/>
        </w:rPr>
      </w:pPr>
    </w:p>
    <w:p w14:paraId="3834126F" w14:textId="77777777" w:rsidR="00845152" w:rsidRDefault="00845152" w:rsidP="00A44FD2">
      <w:pPr>
        <w:autoSpaceDE w:val="0"/>
        <w:autoSpaceDN w:val="0"/>
        <w:adjustRightInd w:val="0"/>
        <w:spacing w:after="0" w:line="240" w:lineRule="auto"/>
        <w:jc w:val="both"/>
        <w:rPr>
          <w:rFonts w:ascii="Times New Roman" w:eastAsia="Times New Roman" w:hAnsi="Times New Roman" w:cs="Times New Roman"/>
          <w:b/>
          <w:lang w:eastAsia="ca-ES"/>
        </w:rPr>
      </w:pPr>
    </w:p>
    <w:p w14:paraId="2FB0C01C" w14:textId="0B0E3759"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b/>
          <w:lang w:eastAsia="ca-ES"/>
        </w:rPr>
      </w:pPr>
      <w:r w:rsidRPr="00E4373A">
        <w:rPr>
          <w:rFonts w:ascii="Times New Roman" w:eastAsia="Times New Roman" w:hAnsi="Times New Roman" w:cs="Times New Roman"/>
          <w:b/>
          <w:lang w:eastAsia="ca-ES"/>
        </w:rPr>
        <w:lastRenderedPageBreak/>
        <w:t xml:space="preserve">b) Valoració Social </w:t>
      </w:r>
    </w:p>
    <w:p w14:paraId="2AC6BD40"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5571A3E"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b.1) Per establir la situació social el/la professional de referència dels serveis socials bàsics municipals avaluarà les mancances, necessitats i factors discrecionals de cada unitat familiar de convivència. </w:t>
      </w:r>
    </w:p>
    <w:p w14:paraId="199675C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3C30D7B7"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b.2) Es consideraran de forma especial aquells casos en que s’identifiquin mancances lligades a les necessitats bàsiques que rebran la màxima puntuació en la valoració social, 3 punts. </w:t>
      </w:r>
    </w:p>
    <w:p w14:paraId="38D0567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B918B37"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b.3) El personal tècnic avaluarà per a cada unitat familiar de convivència la presència de les situacions de mancança i/o necessitat </w:t>
      </w:r>
      <w:r w:rsidR="00377A6D" w:rsidRPr="00E4373A">
        <w:rPr>
          <w:rFonts w:ascii="Times New Roman" w:eastAsia="Times New Roman" w:hAnsi="Times New Roman" w:cs="Times New Roman"/>
          <w:lang w:eastAsia="ca-ES"/>
        </w:rPr>
        <w:t xml:space="preserve">social </w:t>
      </w:r>
      <w:r w:rsidRPr="00E4373A">
        <w:rPr>
          <w:rFonts w:ascii="Times New Roman" w:eastAsia="Times New Roman" w:hAnsi="Times New Roman" w:cs="Times New Roman"/>
          <w:lang w:eastAsia="ca-ES"/>
        </w:rPr>
        <w:t xml:space="preserve"> i determinarà la puntuació resultant fins a un valor màxim de 3 punts. </w:t>
      </w:r>
    </w:p>
    <w:p w14:paraId="0996861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6EA3C4C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b.4) Complementàriament, el/la professional podrà valorar l’existència d’altres factors discrecionals que afavoreixin o dificultin l’eficàcia en l’assoliment dels objectius socials de la prestació econòmica. Aquests factors seran puntuats a discreció pel professional fins completar la valoració social. </w:t>
      </w:r>
    </w:p>
    <w:p w14:paraId="1BC1C42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738E60A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b.5) La puntuació de la valoració social de la unitat familiar de convivència serà de com a màxim de 3 punts. </w:t>
      </w:r>
    </w:p>
    <w:p w14:paraId="381E1299"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74BC593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b.6) Tot </w:t>
      </w:r>
      <w:r w:rsidR="00370DDA" w:rsidRPr="00E4373A">
        <w:rPr>
          <w:rFonts w:ascii="Times New Roman" w:eastAsia="Times New Roman" w:hAnsi="Times New Roman" w:cs="Times New Roman"/>
          <w:lang w:eastAsia="ca-ES"/>
        </w:rPr>
        <w:t>i això</w:t>
      </w:r>
      <w:r w:rsidR="00377A6D" w:rsidRPr="00E4373A">
        <w:rPr>
          <w:rFonts w:ascii="Times New Roman" w:eastAsia="Times New Roman" w:hAnsi="Times New Roman" w:cs="Times New Roman"/>
          <w:lang w:eastAsia="ca-ES"/>
        </w:rPr>
        <w:t>, en funció del previst a la convocatòria</w:t>
      </w:r>
      <w:r w:rsidRPr="00E4373A">
        <w:rPr>
          <w:rFonts w:ascii="Times New Roman" w:eastAsia="Times New Roman" w:hAnsi="Times New Roman" w:cs="Times New Roman"/>
          <w:lang w:eastAsia="ca-ES"/>
        </w:rPr>
        <w:t xml:space="preserve">, la valoració social podrà ser completada per l’informe o informes tècnics dels serveis socials bàsics on es realitzin les consideracions especials de cada cas i es justifiqui la no aplicabilitat del barem econòmic o social. </w:t>
      </w:r>
    </w:p>
    <w:p w14:paraId="78B760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DFC3B73"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Les prestacions concedides no podran ser invocades com a precedent per a l’obtenció de noves prestacions. </w:t>
      </w:r>
    </w:p>
    <w:p w14:paraId="4081879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43C6DE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És un criteri rellevant per a l’atorgament que la prestació econòmica contribueixi a la resolució definitiva de la situació de carència. </w:t>
      </w:r>
    </w:p>
    <w:p w14:paraId="5D50DE8E"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0276CAC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Les prestacions re</w:t>
      </w:r>
      <w:r w:rsidR="00377A6D" w:rsidRPr="00E4373A">
        <w:rPr>
          <w:rFonts w:ascii="Times New Roman" w:eastAsia="Times New Roman" w:hAnsi="Times New Roman" w:cs="Times New Roman"/>
          <w:lang w:eastAsia="ca-ES"/>
        </w:rPr>
        <w:t xml:space="preserve">gulades en la present convocatòria </w:t>
      </w:r>
      <w:r w:rsidRPr="00E4373A">
        <w:rPr>
          <w:rFonts w:ascii="Times New Roman" w:eastAsia="Times New Roman" w:hAnsi="Times New Roman" w:cs="Times New Roman"/>
          <w:lang w:eastAsia="ca-ES"/>
        </w:rPr>
        <w:t xml:space="preserve">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 </w:t>
      </w:r>
    </w:p>
    <w:p w14:paraId="224ECC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97D9DC7" w14:textId="4AE9E88F" w:rsidR="00D54BD5" w:rsidRPr="00E4373A" w:rsidRDefault="00A44FD2" w:rsidP="002645B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En el supòsit que concorrin vàries persones sol·licitants d’una mateixa unitat familiar de convivència per fer front a la mateixa despesa, només podrà concedir-se a una d’elles, promovent l’acord</w:t>
      </w:r>
      <w:r w:rsidR="002645BA" w:rsidRPr="00E4373A">
        <w:rPr>
          <w:rFonts w:ascii="Times New Roman" w:eastAsia="Times New Roman" w:hAnsi="Times New Roman" w:cs="Times New Roman"/>
          <w:lang w:eastAsia="es-ES"/>
        </w:rPr>
        <w:t xml:space="preserve"> entre les parts interessades. </w:t>
      </w:r>
    </w:p>
    <w:p w14:paraId="3D8D78DB" w14:textId="77777777" w:rsidR="002645BA" w:rsidRPr="00E4373A" w:rsidRDefault="002645BA" w:rsidP="002645BA">
      <w:pPr>
        <w:spacing w:after="0" w:line="240" w:lineRule="auto"/>
        <w:jc w:val="both"/>
        <w:rPr>
          <w:rFonts w:ascii="Times New Roman" w:eastAsia="Times New Roman" w:hAnsi="Times New Roman" w:cs="Times New Roman"/>
          <w:lang w:eastAsia="es-ES"/>
        </w:rPr>
      </w:pPr>
    </w:p>
    <w:p w14:paraId="77624D96" w14:textId="58A765FB" w:rsidR="006951DA" w:rsidRPr="00640EDF" w:rsidRDefault="00640EDF" w:rsidP="00640EDF">
      <w:pPr>
        <w:rPr>
          <w:rFonts w:ascii="Times New Roman" w:hAnsi="Times New Roman" w:cs="Times New Roman"/>
          <w:b/>
        </w:rPr>
      </w:pPr>
      <w:r>
        <w:rPr>
          <w:rFonts w:ascii="Times New Roman" w:hAnsi="Times New Roman" w:cs="Times New Roman"/>
          <w:b/>
        </w:rPr>
        <w:t>8.</w:t>
      </w:r>
      <w:r w:rsidR="006951DA" w:rsidRPr="00640EDF">
        <w:rPr>
          <w:rFonts w:ascii="Times New Roman" w:hAnsi="Times New Roman" w:cs="Times New Roman"/>
          <w:b/>
        </w:rPr>
        <w:t>QUANTIA I BAREM DE LES PRESTACIONS</w:t>
      </w:r>
    </w:p>
    <w:p w14:paraId="11476024"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L’import de les prestacions econòmiques restarà determinat al resultat del procés de valoració. L’import del finançament municipal serà un percentatge sobre l’import sol·licitat sempre i quan sigui inferior a la quantia màxima determinada per a cada modalitat de prestació. </w:t>
      </w:r>
      <w:r w:rsidR="00FF288A"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En cas contrari el percentatge s’establirà en funció a l’esmentada quantia màxima. </w:t>
      </w:r>
    </w:p>
    <w:p w14:paraId="7A40073D"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56297EA"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En cas d’extrema i severa necessitat, o casos que segons criteri tècnic es valori, l’import sol·licitat serà íntegrament finançat per part de la Corporació (el 100%). </w:t>
      </w:r>
    </w:p>
    <w:p w14:paraId="326A9D16"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192DDC"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forma d’acreditació de la prestació i subsegüent despesa és guiarà per qualsevol de les formes habitualment admeses en dret en matèria de justificació material i econòmica. </w:t>
      </w:r>
    </w:p>
    <w:p w14:paraId="440114BB"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853288"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 quantia màxima anual a rebre per concepte de prestacions econòmiques d’aquest Ajuntament per a cada unitat familiar de convivència es fixa en la quantia de 4,5 vegades de l’import mensual de l’IRSC.</w:t>
      </w:r>
      <w:r w:rsidR="00986479"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 No obstant això, i de forma acreditada en l’expedient, es podrà superar l’esmentada quantia per necessitats socials justificades i excepcionals o disminuir-la en funció dels membres de la unitat familiar. </w:t>
      </w:r>
    </w:p>
    <w:p w14:paraId="28F07B20"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CB04DDF"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color w:val="000000"/>
          <w:lang w:eastAsia="ca-ES"/>
        </w:rPr>
        <w:t xml:space="preserve">L’import de les prestacions concedides en cap cas podrà, de forma aïllada o en concurrència amb altres subvencions o ajudes superar el cost de </w:t>
      </w:r>
      <w:r w:rsidRPr="00E4373A">
        <w:rPr>
          <w:rFonts w:ascii="Times New Roman" w:eastAsia="Times New Roman" w:hAnsi="Times New Roman" w:cs="Times New Roman"/>
          <w:lang w:eastAsia="ca-ES"/>
        </w:rPr>
        <w:t xml:space="preserve">l’activitat subvencionada. </w:t>
      </w:r>
      <w:r w:rsidR="000A2697" w:rsidRPr="00E4373A">
        <w:rPr>
          <w:rFonts w:ascii="Times New Roman" w:eastAsia="Times New Roman" w:hAnsi="Times New Roman" w:cs="Times New Roman"/>
          <w:lang w:eastAsia="ca-ES"/>
        </w:rPr>
        <w:t>Podrà ser prepagable a la justificació de la subvenció.</w:t>
      </w:r>
    </w:p>
    <w:p w14:paraId="02A83649"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lang w:eastAsia="ca-ES"/>
        </w:rPr>
      </w:pPr>
    </w:p>
    <w:p w14:paraId="0A3752EF" w14:textId="77777777" w:rsidR="006951DA" w:rsidRPr="00E4373A" w:rsidRDefault="006951DA" w:rsidP="006951D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En tractar-se d’un dret discrecional, i no revisable per part de la persona perceptora, l’Ajuntament podrà revisar l’augment o disminució de les quanties màximes dels ajuts en casos que així resti justificat per necessitats socials.</w:t>
      </w:r>
    </w:p>
    <w:p w14:paraId="07754816" w14:textId="77777777" w:rsidR="006951DA" w:rsidRPr="00E4373A" w:rsidRDefault="006951DA" w:rsidP="006951DA">
      <w:pPr>
        <w:pStyle w:val="Prrafodelista"/>
        <w:rPr>
          <w:rFonts w:ascii="Times New Roman" w:hAnsi="Times New Roman" w:cs="Times New Roman"/>
          <w:b/>
        </w:rPr>
      </w:pPr>
    </w:p>
    <w:p w14:paraId="395B335F" w14:textId="35DAE271" w:rsidR="006951DA" w:rsidRPr="00640EDF" w:rsidRDefault="00640EDF" w:rsidP="00640EDF">
      <w:pPr>
        <w:rPr>
          <w:rFonts w:ascii="Times New Roman" w:hAnsi="Times New Roman" w:cs="Times New Roman"/>
          <w:b/>
        </w:rPr>
      </w:pPr>
      <w:r>
        <w:rPr>
          <w:rFonts w:ascii="Times New Roman" w:hAnsi="Times New Roman" w:cs="Times New Roman"/>
          <w:b/>
        </w:rPr>
        <w:t>9.</w:t>
      </w:r>
      <w:r w:rsidR="006A026C" w:rsidRPr="00640EDF">
        <w:rPr>
          <w:rFonts w:ascii="Times New Roman" w:hAnsi="Times New Roman" w:cs="Times New Roman"/>
          <w:b/>
        </w:rPr>
        <w:t xml:space="preserve">ELS PROCEDIMENTS DE CONCESSIÓ </w:t>
      </w:r>
    </w:p>
    <w:p w14:paraId="6505197B" w14:textId="4AFF20B1" w:rsidR="00DC1E9E" w:rsidRPr="00640EDF" w:rsidRDefault="00640EDF" w:rsidP="00640EDF">
      <w:pPr>
        <w:rPr>
          <w:rFonts w:ascii="Times New Roman" w:eastAsia="Times New Roman" w:hAnsi="Times New Roman" w:cs="Times New Roman"/>
          <w:b/>
          <w:lang w:eastAsia="ca-ES"/>
        </w:rPr>
      </w:pPr>
      <w:r>
        <w:rPr>
          <w:rFonts w:ascii="Times New Roman" w:eastAsia="Times New Roman" w:hAnsi="Times New Roman" w:cs="Times New Roman"/>
          <w:b/>
          <w:lang w:eastAsia="ca-ES"/>
        </w:rPr>
        <w:t>9.1.</w:t>
      </w:r>
      <w:r w:rsidR="00FC3D2D" w:rsidRPr="00640EDF">
        <w:rPr>
          <w:rFonts w:ascii="Times New Roman" w:eastAsia="Times New Roman" w:hAnsi="Times New Roman" w:cs="Times New Roman"/>
          <w:b/>
          <w:lang w:eastAsia="ca-ES"/>
        </w:rPr>
        <w:t>Òrgan competent per resoldre i òrgan gestor</w:t>
      </w:r>
    </w:p>
    <w:p w14:paraId="0FAF6338"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Els procediments per a la concessió o denegació d’una prestació </w:t>
      </w:r>
      <w:r w:rsidR="006B49C8" w:rsidRPr="00E4373A">
        <w:rPr>
          <w:rFonts w:ascii="Times New Roman" w:hAnsi="Times New Roman" w:cs="Times New Roman"/>
          <w:sz w:val="22"/>
          <w:szCs w:val="22"/>
        </w:rPr>
        <w:t>econòmica prevista en la convocatòria</w:t>
      </w:r>
      <w:r w:rsidRPr="00E4373A">
        <w:rPr>
          <w:rFonts w:ascii="Times New Roman" w:hAnsi="Times New Roman" w:cs="Times New Roman"/>
          <w:sz w:val="22"/>
          <w:szCs w:val="22"/>
        </w:rPr>
        <w:t xml:space="preserve"> s’endegaran d’ofici o a instància de la persona beneficiària. </w:t>
      </w:r>
    </w:p>
    <w:p w14:paraId="567E2586" w14:textId="77777777" w:rsidR="00DC1E9E" w:rsidRPr="00E4373A" w:rsidRDefault="00DC1E9E" w:rsidP="00DC1E9E">
      <w:pPr>
        <w:pStyle w:val="Default"/>
        <w:jc w:val="both"/>
        <w:rPr>
          <w:rFonts w:ascii="Times New Roman" w:hAnsi="Times New Roman" w:cs="Times New Roman"/>
          <w:sz w:val="22"/>
          <w:szCs w:val="22"/>
        </w:rPr>
      </w:pPr>
    </w:p>
    <w:p w14:paraId="407258C7"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Per l’atorgament d’una prestació econòmica es seguirà o bé el procediment ordinari o bé el d’urgència, d’acord amb el que s’estableix.</w:t>
      </w:r>
    </w:p>
    <w:p w14:paraId="7DC48EA0" w14:textId="77777777" w:rsidR="00DC1E9E" w:rsidRPr="00E4373A" w:rsidRDefault="00DC1E9E" w:rsidP="00DC1E9E">
      <w:pPr>
        <w:pStyle w:val="Default"/>
        <w:jc w:val="both"/>
        <w:rPr>
          <w:rFonts w:ascii="Times New Roman" w:hAnsi="Times New Roman" w:cs="Times New Roman"/>
          <w:sz w:val="22"/>
          <w:szCs w:val="22"/>
        </w:rPr>
      </w:pPr>
    </w:p>
    <w:p w14:paraId="78A08323"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L’òrgan competent per a resoldre sobre la concessió o denegació de les prestacions sol·licitades és l’Alcaldia- Presidència que podrà delegar aquesta facultat en la Junta de Govern Local o en el/la regidor/a, tinent d’alcalde, de l’Ajuntament de Palau-solità i Plegamans.</w:t>
      </w:r>
    </w:p>
    <w:p w14:paraId="40D3CF06" w14:textId="77777777" w:rsidR="00DC1E9E" w:rsidRPr="00E4373A" w:rsidRDefault="00DC1E9E" w:rsidP="00DC1E9E">
      <w:pPr>
        <w:pStyle w:val="Default"/>
        <w:jc w:val="both"/>
        <w:rPr>
          <w:rFonts w:ascii="Times New Roman" w:hAnsi="Times New Roman" w:cs="Times New Roman"/>
          <w:sz w:val="22"/>
          <w:szCs w:val="22"/>
        </w:rPr>
      </w:pPr>
    </w:p>
    <w:p w14:paraId="18B9F605"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 regidoria de Serveis Socials de l’Ajuntament durà a terme la gestió administrativa de les prestacions. </w:t>
      </w:r>
    </w:p>
    <w:p w14:paraId="311FD351" w14:textId="77777777" w:rsidR="00DC1E9E" w:rsidRPr="00E4373A" w:rsidRDefault="00DC1E9E" w:rsidP="00DC1E9E">
      <w:pPr>
        <w:pStyle w:val="Prrafodelista"/>
        <w:rPr>
          <w:rFonts w:ascii="Times New Roman" w:hAnsi="Times New Roman" w:cs="Times New Roman"/>
          <w:b/>
        </w:rPr>
      </w:pPr>
    </w:p>
    <w:p w14:paraId="2CFA986D" w14:textId="401F8E43" w:rsidR="005C7EF7"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9.2.</w:t>
      </w:r>
      <w:r w:rsidR="00735DAF" w:rsidRPr="00640EDF">
        <w:rPr>
          <w:rFonts w:ascii="Times New Roman" w:eastAsia="Times New Roman" w:hAnsi="Times New Roman" w:cs="Times New Roman"/>
          <w:b/>
          <w:bCs/>
          <w:iCs/>
          <w:color w:val="000000"/>
          <w:lang w:eastAsia="ca-ES"/>
        </w:rPr>
        <w:t>Inici del procediment a instància de la persona beneficiària</w:t>
      </w:r>
    </w:p>
    <w:p w14:paraId="24B66ACF"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 sol·licitud, acompanyada de la documentació complementàri</w:t>
      </w:r>
      <w:r w:rsidR="006B49C8" w:rsidRPr="00E4373A">
        <w:rPr>
          <w:rFonts w:ascii="Times New Roman" w:eastAsia="Times New Roman" w:hAnsi="Times New Roman" w:cs="Times New Roman"/>
          <w:color w:val="000000"/>
          <w:lang w:eastAsia="ca-ES"/>
        </w:rPr>
        <w:t>a especificada a la convocatòria</w:t>
      </w:r>
      <w:r w:rsidRPr="00E4373A">
        <w:rPr>
          <w:rFonts w:ascii="Times New Roman" w:eastAsia="Times New Roman" w:hAnsi="Times New Roman" w:cs="Times New Roman"/>
          <w:color w:val="000000"/>
          <w:lang w:eastAsia="ca-ES"/>
        </w:rPr>
        <w:t xml:space="preserve">, es </w:t>
      </w:r>
      <w:r w:rsidRPr="00E4373A">
        <w:rPr>
          <w:rFonts w:ascii="Times New Roman" w:eastAsia="Times New Roman" w:hAnsi="Times New Roman" w:cs="Times New Roman"/>
          <w:lang w:eastAsia="ca-ES"/>
        </w:rPr>
        <w:t>presentarà a les Oficines d’Assistència en Matèria de registres (OARM)</w:t>
      </w:r>
      <w:r w:rsidRPr="00E4373A">
        <w:rPr>
          <w:rFonts w:ascii="Times New Roman" w:eastAsia="Times New Roman" w:hAnsi="Times New Roman" w:cs="Times New Roman"/>
          <w:color w:val="000000"/>
          <w:lang w:eastAsia="ca-ES"/>
        </w:rPr>
        <w:t xml:space="preserve"> per a la seva tramitació, o per qualsevol dels mitjans que preveu l’article 16.4 Llei 39/2015, d’1 d’octubre, del Procediment Administratiu Comú de les Administracions Públiques. </w:t>
      </w:r>
    </w:p>
    <w:p w14:paraId="052C5F8B"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25A10E5"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termini de presentació de sol·licituds restarà obert durant tot l’any, </w:t>
      </w:r>
      <w:r w:rsidR="00155360" w:rsidRPr="00E4373A">
        <w:rPr>
          <w:rFonts w:ascii="Times New Roman" w:eastAsia="Times New Roman" w:hAnsi="Times New Roman" w:cs="Times New Roman"/>
          <w:color w:val="000000"/>
          <w:lang w:eastAsia="ca-ES"/>
        </w:rPr>
        <w:t xml:space="preserve">la </w:t>
      </w:r>
      <w:r w:rsidRPr="00E4373A">
        <w:rPr>
          <w:rFonts w:ascii="Times New Roman" w:eastAsia="Times New Roman" w:hAnsi="Times New Roman" w:cs="Times New Roman"/>
          <w:color w:val="000000"/>
          <w:lang w:eastAsia="ca-ES"/>
        </w:rPr>
        <w:t>convoca</w:t>
      </w:r>
      <w:r w:rsidR="00D26037" w:rsidRPr="00E4373A">
        <w:rPr>
          <w:rFonts w:ascii="Times New Roman" w:eastAsia="Times New Roman" w:hAnsi="Times New Roman" w:cs="Times New Roman"/>
          <w:color w:val="000000"/>
          <w:lang w:eastAsia="ca-ES"/>
        </w:rPr>
        <w:t>tòria específica de concurrència,</w:t>
      </w:r>
      <w:r w:rsidRPr="00E4373A">
        <w:rPr>
          <w:rFonts w:ascii="Times New Roman" w:eastAsia="Times New Roman" w:hAnsi="Times New Roman" w:cs="Times New Roman"/>
          <w:color w:val="000000"/>
          <w:lang w:eastAsia="ca-ES"/>
        </w:rPr>
        <w:t xml:space="preserve"> es publicarà al BOP de Barcelona via BDNS. </w:t>
      </w:r>
    </w:p>
    <w:p w14:paraId="2446D9EA"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D22ACBD"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Les persones interessades que presentin sol·licituds defectuoses o documentació incompleta seran requerides per tal que en el termini de 10 dies hàbils esmenin els errors o defectes, o presentin la documentació exigida, amb indicació que si no ho fan se’ls tindrà per desistits en la seva petició. </w:t>
      </w:r>
    </w:p>
    <w:p w14:paraId="4649BA7B"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583E923" w14:textId="77777777" w:rsidR="005C7EF7" w:rsidRPr="00E4373A" w:rsidRDefault="005C7EF7" w:rsidP="005C7EF7">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sol·licitud haurà d’anar signada per la persona sol·licitant o, en el seu cas, pel seu/va representant legal.</w:t>
      </w:r>
    </w:p>
    <w:p w14:paraId="00939F23" w14:textId="77777777" w:rsidR="005C7EF7" w:rsidRPr="00E4373A" w:rsidRDefault="005C7EF7" w:rsidP="005C7EF7">
      <w:pPr>
        <w:spacing w:after="0" w:line="240" w:lineRule="auto"/>
        <w:jc w:val="both"/>
        <w:rPr>
          <w:rFonts w:ascii="Times New Roman" w:eastAsia="Times New Roman" w:hAnsi="Times New Roman" w:cs="Times New Roman"/>
          <w:lang w:eastAsia="es-ES"/>
        </w:rPr>
      </w:pPr>
    </w:p>
    <w:p w14:paraId="3A4CB6C4"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presentació de sol·licitud implica l’acceptació de la totalitat de la </w:t>
      </w:r>
      <w:r w:rsidR="006B49C8" w:rsidRPr="00E4373A">
        <w:rPr>
          <w:rFonts w:ascii="Times New Roman" w:eastAsia="Times New Roman" w:hAnsi="Times New Roman" w:cs="Times New Roman"/>
          <w:color w:val="000000"/>
          <w:lang w:eastAsia="ca-ES"/>
        </w:rPr>
        <w:t>regulació descrita a la convocatòria</w:t>
      </w:r>
      <w:r w:rsidRPr="00E4373A">
        <w:rPr>
          <w:rFonts w:ascii="Times New Roman" w:eastAsia="Times New Roman" w:hAnsi="Times New Roman" w:cs="Times New Roman"/>
          <w:color w:val="000000"/>
          <w:lang w:eastAsia="ca-ES"/>
        </w:rPr>
        <w:t xml:space="preserve">. </w:t>
      </w:r>
    </w:p>
    <w:p w14:paraId="2C0C47C2"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E29B883"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Les sol·licituds s’atendran per ordre d’entrada, excepte que a judici del/la professional tècnic/a de referència dels equips bàsics d’atenció social existeixi una situació que requereixi una atenció d’urgència. </w:t>
      </w:r>
    </w:p>
    <w:p w14:paraId="51986E07"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CC2DB2B" w14:textId="691241EC" w:rsidR="005C7EF7" w:rsidRDefault="005C7EF7"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En el cas que la prestació a concedir sigui part d’un pla d’actuació integral desenvolupat pels serveis socials bàsics, la inacció del procediment podrà ser d’ofici per part dels/de les professionals, sent necessària en qualsevol cas la documentació r</w:t>
      </w:r>
      <w:r w:rsidR="00A83746" w:rsidRPr="00E4373A">
        <w:rPr>
          <w:rFonts w:ascii="Times New Roman" w:eastAsia="Times New Roman" w:hAnsi="Times New Roman" w:cs="Times New Roman"/>
          <w:color w:val="000000"/>
          <w:lang w:eastAsia="ca-ES"/>
        </w:rPr>
        <w:t>elacionada al següent punt.</w:t>
      </w:r>
    </w:p>
    <w:p w14:paraId="221098CB"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4A5ED883" w14:textId="1ED83FBF" w:rsidR="00CD3049" w:rsidRPr="00640EDF" w:rsidRDefault="00640EDF" w:rsidP="00640EDF">
      <w:pPr>
        <w:rPr>
          <w:rFonts w:ascii="Times New Roman" w:hAnsi="Times New Roman" w:cs="Times New Roman"/>
          <w:b/>
        </w:rPr>
      </w:pPr>
      <w:r>
        <w:rPr>
          <w:rFonts w:ascii="Times New Roman" w:hAnsi="Times New Roman" w:cs="Times New Roman"/>
          <w:b/>
          <w:bCs/>
          <w:iCs/>
        </w:rPr>
        <w:t>9.3.</w:t>
      </w:r>
      <w:r w:rsidR="00CD3049" w:rsidRPr="00640EDF">
        <w:rPr>
          <w:rFonts w:ascii="Times New Roman" w:hAnsi="Times New Roman" w:cs="Times New Roman"/>
          <w:b/>
          <w:bCs/>
          <w:iCs/>
        </w:rPr>
        <w:t xml:space="preserve">Documentació que ha d’acompanyar a la sol·licitud </w:t>
      </w:r>
    </w:p>
    <w:p w14:paraId="33A4F5E7"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documentació relacionada en aquest punt serà considerada com a màxima i es reclamarà, en cada cas, la necessària per a realitzar la valoració econòmica i social d’una forma fidedigna. </w:t>
      </w:r>
    </w:p>
    <w:p w14:paraId="5A7A705D"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358AA3"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cap cas es reclamarà documentació que ja consti a l’expedient del/la sol·licitant o de la unitat familiar, ni aquella que es pugui aconseguir d’ofici a altres serveis municipals o altres administracions segons allò previst als arts. 28 i 53.d) de la Llei 39/2015, d’1 d’octubre, del Procediment Administratiu Comú de les Administracions Públiques. </w:t>
      </w:r>
    </w:p>
    <w:p w14:paraId="6F14437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76C10AD" w14:textId="77777777" w:rsidR="003877C2" w:rsidRPr="00E4373A" w:rsidRDefault="003877C2" w:rsidP="003877C2">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En el cas que es puguin consultar i verificar telem</w:t>
      </w:r>
      <w:r w:rsidRPr="00E4373A">
        <w:rPr>
          <w:rFonts w:ascii="Times New Roman" w:eastAsia="Calibri" w:hAnsi="Times New Roman" w:cs="Times New Roman"/>
        </w:rPr>
        <w:t>àticament</w:t>
      </w:r>
      <w:r w:rsidRPr="00E4373A">
        <w:rPr>
          <w:rFonts w:ascii="Times New Roman" w:eastAsia="Arial" w:hAnsi="Times New Roman" w:cs="Times New Roman"/>
        </w:rPr>
        <w:t xml:space="preserve"> </w:t>
      </w:r>
      <w:r w:rsidRPr="00E4373A">
        <w:rPr>
          <w:rFonts w:ascii="Times New Roman" w:eastAsia="Calibri" w:hAnsi="Times New Roman" w:cs="Times New Roman"/>
        </w:rPr>
        <w:t>les</w:t>
      </w:r>
      <w:r w:rsidRPr="00E4373A">
        <w:rPr>
          <w:rFonts w:ascii="Times New Roman" w:eastAsia="Arial" w:hAnsi="Times New Roman" w:cs="Times New Roman"/>
        </w:rPr>
        <w:t xml:space="preserve"> </w:t>
      </w:r>
      <w:r w:rsidRPr="00E4373A">
        <w:rPr>
          <w:rFonts w:ascii="Times New Roman" w:eastAsia="Calibri" w:hAnsi="Times New Roman" w:cs="Times New Roman"/>
        </w:rPr>
        <w:t>circumstàncies</w:t>
      </w:r>
      <w:r w:rsidRPr="00E4373A">
        <w:rPr>
          <w:rFonts w:ascii="Times New Roman" w:eastAsia="Arial" w:hAnsi="Times New Roman" w:cs="Times New Roman"/>
        </w:rPr>
        <w:t xml:space="preserve"> </w:t>
      </w:r>
      <w:r w:rsidRPr="00E4373A">
        <w:rPr>
          <w:rFonts w:ascii="Times New Roman" w:eastAsia="Calibri" w:hAnsi="Times New Roman" w:cs="Times New Roman"/>
        </w:rPr>
        <w:t>exposades</w:t>
      </w:r>
      <w:r w:rsidRPr="00E4373A">
        <w:rPr>
          <w:rFonts w:ascii="Times New Roman" w:eastAsia="Arial" w:hAnsi="Times New Roman" w:cs="Times New Roman"/>
        </w:rPr>
        <w:t xml:space="preserve"> </w:t>
      </w:r>
      <w:r w:rsidRPr="00E4373A">
        <w:rPr>
          <w:rFonts w:ascii="Times New Roman" w:eastAsia="Calibri" w:hAnsi="Times New Roman" w:cs="Times New Roman"/>
        </w:rPr>
        <w:t>per</w:t>
      </w:r>
      <w:r w:rsidRPr="00E4373A">
        <w:rPr>
          <w:rFonts w:ascii="Times New Roman" w:eastAsia="Arial" w:hAnsi="Times New Roman" w:cs="Times New Roman"/>
        </w:rPr>
        <w:t xml:space="preserve"> </w:t>
      </w:r>
      <w:r w:rsidRPr="00E4373A">
        <w:rPr>
          <w:rFonts w:ascii="Times New Roman" w:eastAsia="Calibri" w:hAnsi="Times New Roman" w:cs="Times New Roman"/>
        </w:rPr>
        <w:t>part</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rPr>
        <w:t xml:space="preserve"> </w:t>
      </w:r>
      <w:r w:rsidRPr="00E4373A">
        <w:rPr>
          <w:rFonts w:ascii="Times New Roman" w:eastAsia="Calibri" w:hAnsi="Times New Roman" w:cs="Times New Roman"/>
        </w:rPr>
        <w:t>l</w:t>
      </w:r>
      <w:r w:rsidRPr="00E4373A">
        <w:rPr>
          <w:rFonts w:ascii="Times New Roman" w:eastAsia="Arial" w:hAnsi="Times New Roman" w:cs="Times New Roman"/>
        </w:rPr>
        <w:t>’</w:t>
      </w:r>
      <w:r w:rsidRPr="00E4373A">
        <w:rPr>
          <w:rFonts w:ascii="Times New Roman" w:eastAsia="Calibri" w:hAnsi="Times New Roman" w:cs="Times New Roman"/>
        </w:rPr>
        <w:t>Ajuntament</w:t>
      </w:r>
      <w:r w:rsidRPr="00E4373A">
        <w:rPr>
          <w:rFonts w:ascii="Times New Roman" w:eastAsia="Arial" w:hAnsi="Times New Roman" w:cs="Times New Roman"/>
        </w:rPr>
        <w:t xml:space="preserve">, </w:t>
      </w:r>
      <w:r w:rsidRPr="00E4373A">
        <w:rPr>
          <w:rFonts w:ascii="Times New Roman" w:eastAsia="Calibri" w:hAnsi="Times New Roman" w:cs="Times New Roman"/>
        </w:rPr>
        <w:t>no</w:t>
      </w:r>
      <w:r w:rsidRPr="00E4373A">
        <w:rPr>
          <w:rFonts w:ascii="Times New Roman" w:eastAsia="Arial" w:hAnsi="Times New Roman" w:cs="Times New Roman"/>
        </w:rPr>
        <w:t xml:space="preserve"> </w:t>
      </w:r>
      <w:r w:rsidRPr="00E4373A">
        <w:rPr>
          <w:rFonts w:ascii="Times New Roman" w:eastAsia="Calibri" w:hAnsi="Times New Roman" w:cs="Times New Roman"/>
        </w:rPr>
        <w:t>caldrà</w:t>
      </w:r>
      <w:r w:rsidRPr="00E4373A">
        <w:rPr>
          <w:rFonts w:ascii="Times New Roman" w:eastAsia="Arial" w:hAnsi="Times New Roman" w:cs="Times New Roman"/>
        </w:rPr>
        <w:t xml:space="preserve"> </w:t>
      </w:r>
      <w:r w:rsidRPr="00E4373A">
        <w:rPr>
          <w:rFonts w:ascii="Times New Roman" w:eastAsia="Calibri" w:hAnsi="Times New Roman" w:cs="Times New Roman"/>
        </w:rPr>
        <w:t>que</w:t>
      </w:r>
      <w:r w:rsidRPr="00E4373A">
        <w:rPr>
          <w:rFonts w:ascii="Times New Roman" w:eastAsia="Arial" w:hAnsi="Times New Roman" w:cs="Times New Roman"/>
        </w:rPr>
        <w:t xml:space="preserve"> </w:t>
      </w:r>
      <w:r w:rsidRPr="00E4373A">
        <w:rPr>
          <w:rFonts w:ascii="Times New Roman" w:eastAsia="Calibri" w:hAnsi="Times New Roman" w:cs="Times New Roman"/>
        </w:rPr>
        <w:t>la</w:t>
      </w:r>
      <w:r w:rsidRPr="00E4373A">
        <w:rPr>
          <w:rFonts w:ascii="Times New Roman" w:eastAsia="Arial" w:hAnsi="Times New Roman" w:cs="Times New Roman"/>
        </w:rPr>
        <w:t xml:space="preserve"> </w:t>
      </w:r>
      <w:r w:rsidRPr="00E4373A">
        <w:rPr>
          <w:rFonts w:ascii="Times New Roman" w:eastAsia="Calibri" w:hAnsi="Times New Roman" w:cs="Times New Roman"/>
        </w:rPr>
        <w:t>persona</w:t>
      </w:r>
      <w:r w:rsidRPr="00E4373A">
        <w:rPr>
          <w:rFonts w:ascii="Times New Roman" w:eastAsia="Arial" w:hAnsi="Times New Roman" w:cs="Times New Roman"/>
        </w:rPr>
        <w:t xml:space="preserve"> </w:t>
      </w:r>
      <w:r w:rsidRPr="00E4373A">
        <w:rPr>
          <w:rFonts w:ascii="Times New Roman" w:eastAsia="Calibri" w:hAnsi="Times New Roman" w:cs="Times New Roman"/>
        </w:rPr>
        <w:t>interessada</w:t>
      </w:r>
      <w:r w:rsidRPr="00E4373A">
        <w:rPr>
          <w:rFonts w:ascii="Times New Roman" w:eastAsia="Arial" w:hAnsi="Times New Roman" w:cs="Times New Roman"/>
        </w:rPr>
        <w:t xml:space="preserve"> </w:t>
      </w:r>
      <w:r w:rsidRPr="00E4373A">
        <w:rPr>
          <w:rFonts w:ascii="Times New Roman" w:eastAsia="Calibri" w:hAnsi="Times New Roman" w:cs="Times New Roman"/>
        </w:rPr>
        <w:t>aporti</w:t>
      </w:r>
      <w:r w:rsidRPr="00E4373A">
        <w:rPr>
          <w:rFonts w:ascii="Times New Roman" w:eastAsia="Arial" w:hAnsi="Times New Roman" w:cs="Times New Roman"/>
        </w:rPr>
        <w:t xml:space="preserve"> </w:t>
      </w:r>
      <w:r w:rsidRPr="00E4373A">
        <w:rPr>
          <w:rFonts w:ascii="Times New Roman" w:eastAsia="Calibri" w:hAnsi="Times New Roman" w:cs="Times New Roman"/>
        </w:rPr>
        <w:t>els</w:t>
      </w:r>
      <w:r w:rsidRPr="00E4373A">
        <w:rPr>
          <w:rFonts w:ascii="Times New Roman" w:eastAsia="Arial" w:hAnsi="Times New Roman" w:cs="Times New Roman"/>
        </w:rPr>
        <w:t xml:space="preserve"> </w:t>
      </w:r>
      <w:r w:rsidRPr="00E4373A">
        <w:rPr>
          <w:rFonts w:ascii="Times New Roman" w:eastAsia="Calibri" w:hAnsi="Times New Roman" w:cs="Times New Roman"/>
        </w:rPr>
        <w:t>certificats</w:t>
      </w:r>
      <w:r w:rsidRPr="00E4373A">
        <w:rPr>
          <w:rFonts w:ascii="Times New Roman" w:eastAsia="Arial" w:hAnsi="Times New Roman" w:cs="Times New Roman"/>
        </w:rPr>
        <w:t xml:space="preserve"> </w:t>
      </w:r>
      <w:r w:rsidRPr="00E4373A">
        <w:rPr>
          <w:rFonts w:ascii="Times New Roman" w:eastAsia="Calibri" w:hAnsi="Times New Roman" w:cs="Times New Roman"/>
        </w:rPr>
        <w:t>ni</w:t>
      </w:r>
      <w:r w:rsidRPr="00E4373A">
        <w:rPr>
          <w:rFonts w:ascii="Times New Roman" w:eastAsia="Arial" w:hAnsi="Times New Roman" w:cs="Times New Roman"/>
        </w:rPr>
        <w:t xml:space="preserve"> </w:t>
      </w:r>
      <w:r w:rsidRPr="00E4373A">
        <w:rPr>
          <w:rFonts w:ascii="Times New Roman" w:eastAsia="Calibri" w:hAnsi="Times New Roman" w:cs="Times New Roman"/>
        </w:rPr>
        <w:t>altres</w:t>
      </w:r>
      <w:r w:rsidRPr="00E4373A">
        <w:rPr>
          <w:rFonts w:ascii="Times New Roman" w:eastAsia="Arial" w:hAnsi="Times New Roman" w:cs="Times New Roman"/>
        </w:rPr>
        <w:t xml:space="preserve"> </w:t>
      </w:r>
      <w:r w:rsidRPr="00E4373A">
        <w:rPr>
          <w:rFonts w:ascii="Times New Roman" w:eastAsia="Calibri" w:hAnsi="Times New Roman" w:cs="Times New Roman"/>
        </w:rPr>
        <w:t>documents</w:t>
      </w:r>
      <w:r w:rsidRPr="00E4373A">
        <w:rPr>
          <w:rFonts w:ascii="Times New Roman" w:eastAsia="Arial" w:hAnsi="Times New Roman" w:cs="Times New Roman"/>
        </w:rPr>
        <w:t xml:space="preserve"> </w:t>
      </w:r>
      <w:r w:rsidRPr="00E4373A">
        <w:rPr>
          <w:rFonts w:ascii="Times New Roman" w:eastAsia="Calibri" w:hAnsi="Times New Roman" w:cs="Times New Roman"/>
        </w:rPr>
        <w:t>acreditatius</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rPr>
        <w:t xml:space="preserve"> </w:t>
      </w:r>
      <w:r w:rsidRPr="00E4373A">
        <w:rPr>
          <w:rFonts w:ascii="Times New Roman" w:eastAsia="Calibri" w:hAnsi="Times New Roman" w:cs="Times New Roman"/>
        </w:rPr>
        <w:t>la</w:t>
      </w:r>
      <w:r w:rsidRPr="00E4373A">
        <w:rPr>
          <w:rFonts w:ascii="Times New Roman" w:eastAsia="Arial" w:hAnsi="Times New Roman" w:cs="Times New Roman"/>
        </w:rPr>
        <w:t xml:space="preserve"> </w:t>
      </w:r>
      <w:r w:rsidRPr="00E4373A">
        <w:rPr>
          <w:rFonts w:ascii="Times New Roman" w:eastAsia="Calibri" w:hAnsi="Times New Roman" w:cs="Times New Roman"/>
        </w:rPr>
        <w:t>situació</w:t>
      </w:r>
      <w:r w:rsidRPr="00E4373A">
        <w:rPr>
          <w:rFonts w:ascii="Times New Roman" w:eastAsia="Arial" w:hAnsi="Times New Roman" w:cs="Times New Roman"/>
        </w:rPr>
        <w:t xml:space="preserve"> </w:t>
      </w:r>
      <w:r w:rsidRPr="00E4373A">
        <w:rPr>
          <w:rFonts w:ascii="Times New Roman" w:eastAsia="Calibri" w:hAnsi="Times New Roman" w:cs="Times New Roman"/>
        </w:rPr>
        <w:t>que</w:t>
      </w:r>
      <w:r w:rsidRPr="00E4373A">
        <w:rPr>
          <w:rFonts w:ascii="Times New Roman" w:eastAsia="Arial" w:hAnsi="Times New Roman" w:cs="Times New Roman"/>
        </w:rPr>
        <w:t xml:space="preserve"> </w:t>
      </w:r>
      <w:r w:rsidRPr="00E4373A">
        <w:rPr>
          <w:rFonts w:ascii="Times New Roman" w:eastAsia="Calibri" w:hAnsi="Times New Roman" w:cs="Times New Roman"/>
        </w:rPr>
        <w:t>foname</w:t>
      </w:r>
      <w:r w:rsidRPr="00E4373A">
        <w:rPr>
          <w:rFonts w:ascii="Times New Roman" w:eastAsia="Arial" w:hAnsi="Times New Roman" w:cs="Times New Roman"/>
        </w:rPr>
        <w:t>nta la concessi</w:t>
      </w:r>
      <w:r w:rsidRPr="00E4373A">
        <w:rPr>
          <w:rFonts w:ascii="Times New Roman" w:eastAsia="Calibri" w:hAnsi="Times New Roman" w:cs="Times New Roman"/>
        </w:rPr>
        <w:t>ó</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rPr>
        <w:t xml:space="preserve"> </w:t>
      </w:r>
      <w:r w:rsidRPr="00E4373A">
        <w:rPr>
          <w:rFonts w:ascii="Times New Roman" w:eastAsia="Calibri" w:hAnsi="Times New Roman" w:cs="Times New Roman"/>
        </w:rPr>
        <w:t>l</w:t>
      </w:r>
      <w:r w:rsidRPr="00E4373A">
        <w:rPr>
          <w:rFonts w:ascii="Times New Roman" w:eastAsia="Arial" w:hAnsi="Times New Roman" w:cs="Times New Roman"/>
        </w:rPr>
        <w:t xml:space="preserve">a prestació </w:t>
      </w:r>
      <w:r w:rsidRPr="00E4373A">
        <w:rPr>
          <w:rFonts w:ascii="Times New Roman" w:eastAsia="Calibri" w:hAnsi="Times New Roman" w:cs="Times New Roman"/>
        </w:rPr>
        <w:t>o</w:t>
      </w:r>
      <w:r w:rsidRPr="00E4373A">
        <w:rPr>
          <w:rFonts w:ascii="Times New Roman" w:eastAsia="Arial" w:hAnsi="Times New Roman" w:cs="Times New Roman"/>
        </w:rPr>
        <w:t xml:space="preserve"> </w:t>
      </w:r>
      <w:r w:rsidRPr="00E4373A">
        <w:rPr>
          <w:rFonts w:ascii="Times New Roman" w:eastAsia="Calibri" w:hAnsi="Times New Roman" w:cs="Times New Roman"/>
        </w:rPr>
        <w:t>les</w:t>
      </w:r>
      <w:r w:rsidRPr="00E4373A">
        <w:rPr>
          <w:rFonts w:ascii="Times New Roman" w:eastAsia="Arial" w:hAnsi="Times New Roman" w:cs="Times New Roman"/>
        </w:rPr>
        <w:t xml:space="preserve"> </w:t>
      </w:r>
      <w:r w:rsidRPr="00E4373A">
        <w:rPr>
          <w:rFonts w:ascii="Times New Roman" w:eastAsia="Calibri" w:hAnsi="Times New Roman" w:cs="Times New Roman"/>
        </w:rPr>
        <w:t>circumstàncies</w:t>
      </w:r>
      <w:r w:rsidRPr="00E4373A">
        <w:rPr>
          <w:rFonts w:ascii="Times New Roman" w:eastAsia="Arial" w:hAnsi="Times New Roman" w:cs="Times New Roman"/>
        </w:rPr>
        <w:t xml:space="preserve"> </w:t>
      </w:r>
      <w:r w:rsidRPr="00E4373A">
        <w:rPr>
          <w:rFonts w:ascii="Times New Roman" w:eastAsia="Calibri" w:hAnsi="Times New Roman" w:cs="Times New Roman"/>
        </w:rPr>
        <w:t>previstes</w:t>
      </w:r>
      <w:r w:rsidRPr="00E4373A">
        <w:rPr>
          <w:rFonts w:ascii="Times New Roman" w:eastAsia="Arial" w:hAnsi="Times New Roman" w:cs="Times New Roman"/>
        </w:rPr>
        <w:t xml:space="preserve">, </w:t>
      </w:r>
      <w:r w:rsidRPr="00E4373A">
        <w:rPr>
          <w:rFonts w:ascii="Times New Roman" w:eastAsia="Calibri" w:hAnsi="Times New Roman" w:cs="Times New Roman"/>
        </w:rPr>
        <w:t>sempre</w:t>
      </w:r>
      <w:r w:rsidRPr="00E4373A">
        <w:rPr>
          <w:rFonts w:ascii="Times New Roman" w:eastAsia="Arial" w:hAnsi="Times New Roman" w:cs="Times New Roman"/>
        </w:rPr>
        <w:t xml:space="preserve"> </w:t>
      </w:r>
      <w:r w:rsidRPr="00E4373A">
        <w:rPr>
          <w:rFonts w:ascii="Times New Roman" w:eastAsia="Calibri" w:hAnsi="Times New Roman" w:cs="Times New Roman"/>
        </w:rPr>
        <w:t>que</w:t>
      </w:r>
      <w:r w:rsidRPr="00E4373A">
        <w:rPr>
          <w:rFonts w:ascii="Times New Roman" w:eastAsia="Arial" w:hAnsi="Times New Roman" w:cs="Times New Roman"/>
        </w:rPr>
        <w:t xml:space="preserve"> </w:t>
      </w:r>
      <w:r w:rsidRPr="00E4373A">
        <w:rPr>
          <w:rFonts w:ascii="Times New Roman" w:eastAsia="Calibri" w:hAnsi="Times New Roman" w:cs="Times New Roman"/>
        </w:rPr>
        <w:t>s</w:t>
      </w:r>
      <w:r w:rsidRPr="00E4373A">
        <w:rPr>
          <w:rFonts w:ascii="Times New Roman" w:eastAsia="Arial" w:hAnsi="Times New Roman" w:cs="Times New Roman"/>
        </w:rPr>
        <w:t>’</w:t>
      </w:r>
      <w:r w:rsidRPr="00E4373A">
        <w:rPr>
          <w:rFonts w:ascii="Times New Roman" w:eastAsia="Calibri" w:hAnsi="Times New Roman" w:cs="Times New Roman"/>
        </w:rPr>
        <w:t>hagi</w:t>
      </w:r>
      <w:r w:rsidRPr="00E4373A">
        <w:rPr>
          <w:rFonts w:ascii="Times New Roman" w:eastAsia="Arial" w:hAnsi="Times New Roman" w:cs="Times New Roman"/>
        </w:rPr>
        <w:t xml:space="preserve"> </w:t>
      </w:r>
      <w:r w:rsidRPr="00E4373A">
        <w:rPr>
          <w:rFonts w:ascii="Times New Roman" w:eastAsia="Calibri" w:hAnsi="Times New Roman" w:cs="Times New Roman"/>
        </w:rPr>
        <w:t>fet</w:t>
      </w:r>
      <w:r w:rsidRPr="00E4373A">
        <w:rPr>
          <w:rFonts w:ascii="Times New Roman" w:eastAsia="Arial" w:hAnsi="Times New Roman" w:cs="Times New Roman"/>
        </w:rPr>
        <w:t xml:space="preserve"> </w:t>
      </w:r>
      <w:r w:rsidRPr="00E4373A">
        <w:rPr>
          <w:rFonts w:ascii="Times New Roman" w:eastAsia="Calibri" w:hAnsi="Times New Roman" w:cs="Times New Roman"/>
        </w:rPr>
        <w:t>constar</w:t>
      </w:r>
      <w:r w:rsidRPr="00E4373A">
        <w:rPr>
          <w:rFonts w:ascii="Times New Roman" w:eastAsia="Arial" w:hAnsi="Times New Roman" w:cs="Times New Roman"/>
        </w:rPr>
        <w:t xml:space="preserve"> </w:t>
      </w:r>
      <w:r w:rsidRPr="00E4373A">
        <w:rPr>
          <w:rFonts w:ascii="Times New Roman" w:eastAsia="Calibri" w:hAnsi="Times New Roman" w:cs="Times New Roman"/>
        </w:rPr>
        <w:t>el</w:t>
      </w:r>
      <w:r w:rsidRPr="00E4373A">
        <w:rPr>
          <w:rFonts w:ascii="Times New Roman" w:eastAsia="Arial" w:hAnsi="Times New Roman" w:cs="Times New Roman"/>
        </w:rPr>
        <w:t xml:space="preserve"> </w:t>
      </w:r>
      <w:r w:rsidRPr="00E4373A">
        <w:rPr>
          <w:rFonts w:ascii="Times New Roman" w:eastAsia="Calibri" w:hAnsi="Times New Roman" w:cs="Times New Roman"/>
        </w:rPr>
        <w:t>consentiment</w:t>
      </w:r>
      <w:r w:rsidRPr="00E4373A">
        <w:rPr>
          <w:rFonts w:ascii="Times New Roman" w:eastAsia="Arial" w:hAnsi="Times New Roman" w:cs="Times New Roman"/>
          <w:spacing w:val="29"/>
        </w:rPr>
        <w:t xml:space="preserve"> </w:t>
      </w:r>
      <w:r w:rsidRPr="00E4373A">
        <w:rPr>
          <w:rFonts w:ascii="Times New Roman" w:eastAsia="Arial" w:hAnsi="Times New Roman" w:cs="Times New Roman"/>
        </w:rPr>
        <w:t>de</w:t>
      </w:r>
      <w:r w:rsidRPr="00E4373A">
        <w:rPr>
          <w:rFonts w:ascii="Times New Roman" w:eastAsia="Arial" w:hAnsi="Times New Roman" w:cs="Times New Roman"/>
          <w:spacing w:val="25"/>
        </w:rPr>
        <w:t xml:space="preserve"> </w:t>
      </w:r>
      <w:r w:rsidRPr="00E4373A">
        <w:rPr>
          <w:rFonts w:ascii="Times New Roman" w:eastAsia="Arial" w:hAnsi="Times New Roman" w:cs="Times New Roman"/>
        </w:rPr>
        <w:t>la</w:t>
      </w:r>
      <w:r w:rsidRPr="00E4373A">
        <w:rPr>
          <w:rFonts w:ascii="Times New Roman" w:eastAsia="Arial" w:hAnsi="Times New Roman" w:cs="Times New Roman"/>
          <w:spacing w:val="27"/>
        </w:rPr>
        <w:t xml:space="preserve"> </w:t>
      </w:r>
      <w:r w:rsidRPr="00E4373A">
        <w:rPr>
          <w:rFonts w:ascii="Times New Roman" w:eastAsia="Arial" w:hAnsi="Times New Roman" w:cs="Times New Roman"/>
        </w:rPr>
        <w:t>persona</w:t>
      </w:r>
      <w:r w:rsidRPr="00E4373A">
        <w:rPr>
          <w:rFonts w:ascii="Times New Roman" w:eastAsia="Arial" w:hAnsi="Times New Roman" w:cs="Times New Roman"/>
          <w:spacing w:val="-12"/>
        </w:rPr>
        <w:t xml:space="preserve"> </w:t>
      </w:r>
      <w:r w:rsidRPr="00E4373A">
        <w:rPr>
          <w:rFonts w:ascii="Times New Roman" w:eastAsia="Arial" w:hAnsi="Times New Roman" w:cs="Times New Roman"/>
        </w:rPr>
        <w:t>interessada</w:t>
      </w:r>
      <w:r w:rsidRPr="00E4373A">
        <w:rPr>
          <w:rFonts w:ascii="Times New Roman" w:eastAsia="Arial" w:hAnsi="Times New Roman" w:cs="Times New Roman"/>
          <w:spacing w:val="-12"/>
        </w:rPr>
        <w:t xml:space="preserve"> </w:t>
      </w:r>
      <w:r w:rsidRPr="00E4373A">
        <w:rPr>
          <w:rFonts w:ascii="Times New Roman" w:eastAsia="Arial" w:hAnsi="Times New Roman" w:cs="Times New Roman"/>
        </w:rPr>
        <w:t>—</w:t>
      </w:r>
      <w:r w:rsidRPr="00E4373A">
        <w:rPr>
          <w:rFonts w:ascii="Times New Roman" w:eastAsia="Calibri" w:hAnsi="Times New Roman" w:cs="Times New Roman"/>
        </w:rPr>
        <w:t>tret</w:t>
      </w:r>
      <w:r w:rsidRPr="00E4373A">
        <w:rPr>
          <w:rFonts w:ascii="Times New Roman" w:eastAsia="Arial" w:hAnsi="Times New Roman" w:cs="Times New Roman"/>
          <w:spacing w:val="-14"/>
        </w:rPr>
        <w:t xml:space="preserve"> </w:t>
      </w:r>
      <w:r w:rsidRPr="00E4373A">
        <w:rPr>
          <w:rFonts w:ascii="Times New Roman" w:eastAsia="Arial" w:hAnsi="Times New Roman" w:cs="Times New Roman"/>
        </w:rPr>
        <w:t>que</w:t>
      </w:r>
      <w:r w:rsidRPr="00E4373A">
        <w:rPr>
          <w:rFonts w:ascii="Times New Roman" w:eastAsia="Arial" w:hAnsi="Times New Roman" w:cs="Times New Roman"/>
          <w:spacing w:val="-12"/>
        </w:rPr>
        <w:t xml:space="preserve"> </w:t>
      </w:r>
      <w:r w:rsidRPr="00E4373A">
        <w:rPr>
          <w:rFonts w:ascii="Times New Roman" w:eastAsia="Arial" w:hAnsi="Times New Roman" w:cs="Times New Roman"/>
        </w:rPr>
        <w:t>una</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norma</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amb</w:t>
      </w:r>
      <w:r w:rsidRPr="00E4373A">
        <w:rPr>
          <w:rFonts w:ascii="Times New Roman" w:eastAsia="Arial" w:hAnsi="Times New Roman" w:cs="Times New Roman"/>
          <w:spacing w:val="-12"/>
        </w:rPr>
        <w:t xml:space="preserve"> </w:t>
      </w:r>
      <w:r w:rsidRPr="00E4373A">
        <w:rPr>
          <w:rFonts w:ascii="Times New Roman" w:eastAsia="Arial" w:hAnsi="Times New Roman" w:cs="Times New Roman"/>
        </w:rPr>
        <w:t>rang</w:t>
      </w:r>
      <w:r w:rsidRPr="00E4373A">
        <w:rPr>
          <w:rFonts w:ascii="Times New Roman" w:eastAsia="Arial" w:hAnsi="Times New Roman" w:cs="Times New Roman"/>
          <w:spacing w:val="-10"/>
        </w:rPr>
        <w:t xml:space="preserve"> </w:t>
      </w:r>
      <w:r w:rsidRPr="00E4373A">
        <w:rPr>
          <w:rFonts w:ascii="Times New Roman" w:eastAsia="Arial" w:hAnsi="Times New Roman" w:cs="Times New Roman"/>
          <w:spacing w:val="-3"/>
        </w:rPr>
        <w:t>de</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llei</w:t>
      </w:r>
      <w:r w:rsidRPr="00E4373A">
        <w:rPr>
          <w:rFonts w:ascii="Times New Roman" w:eastAsia="Arial" w:hAnsi="Times New Roman" w:cs="Times New Roman"/>
          <w:spacing w:val="-9"/>
        </w:rPr>
        <w:t xml:space="preserve"> </w:t>
      </w:r>
      <w:r w:rsidRPr="00E4373A">
        <w:rPr>
          <w:rFonts w:ascii="Times New Roman" w:eastAsia="Arial" w:hAnsi="Times New Roman" w:cs="Times New Roman"/>
        </w:rPr>
        <w:t>n’</w:t>
      </w:r>
      <w:r w:rsidRPr="00E4373A">
        <w:rPr>
          <w:rFonts w:ascii="Times New Roman" w:eastAsia="Calibri" w:hAnsi="Times New Roman" w:cs="Times New Roman"/>
        </w:rPr>
        <w:t>autoritzi</w:t>
      </w:r>
      <w:r w:rsidRPr="00E4373A">
        <w:rPr>
          <w:rFonts w:ascii="Times New Roman" w:eastAsia="Arial" w:hAnsi="Times New Roman" w:cs="Times New Roman"/>
          <w:spacing w:val="-9"/>
        </w:rPr>
        <w:t xml:space="preserve"> </w:t>
      </w:r>
      <w:r w:rsidRPr="00E4373A">
        <w:rPr>
          <w:rFonts w:ascii="Times New Roman" w:eastAsia="Arial" w:hAnsi="Times New Roman" w:cs="Times New Roman"/>
        </w:rPr>
        <w:t>la</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cessi</w:t>
      </w:r>
      <w:r w:rsidRPr="00E4373A">
        <w:rPr>
          <w:rFonts w:ascii="Times New Roman" w:eastAsia="Calibri" w:hAnsi="Times New Roman" w:cs="Times New Roman"/>
        </w:rPr>
        <w:t>ó</w:t>
      </w:r>
      <w:r w:rsidRPr="00E4373A">
        <w:rPr>
          <w:rFonts w:ascii="Times New Roman" w:eastAsia="Arial" w:hAnsi="Times New Roman" w:cs="Times New Roman"/>
        </w:rPr>
        <w:t>—</w:t>
      </w:r>
      <w:r w:rsidRPr="00E4373A">
        <w:rPr>
          <w:rFonts w:ascii="Times New Roman" w:eastAsia="Arial" w:hAnsi="Times New Roman" w:cs="Times New Roman"/>
          <w:spacing w:val="-11"/>
        </w:rPr>
        <w:t xml:space="preserve"> </w:t>
      </w:r>
      <w:r w:rsidRPr="00E4373A">
        <w:rPr>
          <w:rFonts w:ascii="Times New Roman" w:eastAsia="Arial" w:hAnsi="Times New Roman" w:cs="Times New Roman"/>
        </w:rPr>
        <w:t>per</w:t>
      </w:r>
      <w:r w:rsidRPr="00E4373A">
        <w:rPr>
          <w:rFonts w:ascii="Times New Roman" w:eastAsia="Arial" w:hAnsi="Times New Roman" w:cs="Times New Roman"/>
          <w:spacing w:val="-12"/>
        </w:rPr>
        <w:t xml:space="preserve"> </w:t>
      </w:r>
      <w:r w:rsidRPr="00E4373A">
        <w:rPr>
          <w:rFonts w:ascii="Times New Roman" w:eastAsia="Arial" w:hAnsi="Times New Roman" w:cs="Times New Roman"/>
        </w:rPr>
        <w:t>realitzar la</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consulta</w:t>
      </w:r>
      <w:r w:rsidRPr="00E4373A">
        <w:rPr>
          <w:rFonts w:ascii="Times New Roman" w:eastAsia="Arial" w:hAnsi="Times New Roman" w:cs="Times New Roman"/>
          <w:spacing w:val="-5"/>
        </w:rPr>
        <w:t xml:space="preserve"> </w:t>
      </w:r>
      <w:r w:rsidRPr="00E4373A">
        <w:rPr>
          <w:rFonts w:ascii="Times New Roman" w:eastAsia="Arial" w:hAnsi="Times New Roman" w:cs="Times New Roman"/>
        </w:rPr>
        <w:t>esmentada.</w:t>
      </w:r>
      <w:r w:rsidRPr="00E4373A">
        <w:rPr>
          <w:rFonts w:ascii="Times New Roman" w:eastAsia="Arial" w:hAnsi="Times New Roman" w:cs="Times New Roman"/>
          <w:spacing w:val="-6"/>
        </w:rPr>
        <w:t xml:space="preserve">  </w:t>
      </w:r>
    </w:p>
    <w:p w14:paraId="07C8B9C2" w14:textId="77777777" w:rsidR="003877C2" w:rsidRPr="00E4373A" w:rsidRDefault="003877C2" w:rsidP="003877C2">
      <w:pPr>
        <w:widowControl w:val="0"/>
        <w:spacing w:after="0" w:line="240" w:lineRule="auto"/>
        <w:ind w:left="720"/>
        <w:jc w:val="both"/>
        <w:rPr>
          <w:rFonts w:ascii="Times New Roman" w:eastAsia="Arial" w:hAnsi="Times New Roman" w:cs="Times New Roman"/>
        </w:rPr>
      </w:pPr>
    </w:p>
    <w:p w14:paraId="3A8AF329" w14:textId="77777777" w:rsidR="003877C2" w:rsidRPr="00E4373A" w:rsidRDefault="003877C2" w:rsidP="003877C2">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La presentaci</w:t>
      </w:r>
      <w:r w:rsidRPr="00E4373A">
        <w:rPr>
          <w:rFonts w:ascii="Times New Roman" w:eastAsia="Calibri" w:hAnsi="Times New Roman" w:cs="Times New Roman"/>
        </w:rPr>
        <w:t>ó</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rPr>
        <w:t xml:space="preserve"> </w:t>
      </w:r>
      <w:r w:rsidRPr="00E4373A">
        <w:rPr>
          <w:rFonts w:ascii="Times New Roman" w:eastAsia="Calibri" w:hAnsi="Times New Roman" w:cs="Times New Roman"/>
        </w:rPr>
        <w:t>la</w:t>
      </w:r>
      <w:r w:rsidRPr="00E4373A">
        <w:rPr>
          <w:rFonts w:ascii="Times New Roman" w:eastAsia="Arial" w:hAnsi="Times New Roman" w:cs="Times New Roman"/>
        </w:rPr>
        <w:t xml:space="preserve"> </w:t>
      </w:r>
      <w:r w:rsidRPr="00E4373A">
        <w:rPr>
          <w:rFonts w:ascii="Times New Roman" w:eastAsia="Calibri" w:hAnsi="Times New Roman" w:cs="Times New Roman"/>
        </w:rPr>
        <w:t>sol·licitud</w:t>
      </w:r>
      <w:r w:rsidRPr="00E4373A">
        <w:rPr>
          <w:rFonts w:ascii="Times New Roman" w:eastAsia="Arial" w:hAnsi="Times New Roman" w:cs="Times New Roman"/>
        </w:rPr>
        <w:t xml:space="preserve"> </w:t>
      </w:r>
      <w:r w:rsidRPr="00E4373A">
        <w:rPr>
          <w:rFonts w:ascii="Times New Roman" w:eastAsia="Calibri" w:hAnsi="Times New Roman" w:cs="Times New Roman"/>
        </w:rPr>
        <w:t>implica</w:t>
      </w:r>
      <w:r w:rsidRPr="00E4373A">
        <w:rPr>
          <w:rFonts w:ascii="Times New Roman" w:eastAsia="Arial" w:hAnsi="Times New Roman" w:cs="Times New Roman"/>
        </w:rPr>
        <w:t xml:space="preserve"> </w:t>
      </w:r>
      <w:r w:rsidRPr="00E4373A">
        <w:rPr>
          <w:rFonts w:ascii="Times New Roman" w:eastAsia="Calibri" w:hAnsi="Times New Roman" w:cs="Times New Roman"/>
        </w:rPr>
        <w:t>l</w:t>
      </w:r>
      <w:r w:rsidRPr="00E4373A">
        <w:rPr>
          <w:rFonts w:ascii="Times New Roman" w:eastAsia="Arial" w:hAnsi="Times New Roman" w:cs="Times New Roman"/>
        </w:rPr>
        <w:t>’</w:t>
      </w:r>
      <w:r w:rsidRPr="00E4373A">
        <w:rPr>
          <w:rFonts w:ascii="Times New Roman" w:eastAsia="Calibri" w:hAnsi="Times New Roman" w:cs="Times New Roman"/>
        </w:rPr>
        <w:t>acceptació</w:t>
      </w:r>
      <w:r w:rsidRPr="00E4373A">
        <w:rPr>
          <w:rFonts w:ascii="Times New Roman" w:eastAsia="Arial" w:hAnsi="Times New Roman" w:cs="Times New Roman"/>
        </w:rPr>
        <w:t xml:space="preserve"> </w:t>
      </w:r>
      <w:r w:rsidRPr="00E4373A">
        <w:rPr>
          <w:rFonts w:ascii="Times New Roman" w:eastAsia="Calibri" w:hAnsi="Times New Roman" w:cs="Times New Roman"/>
        </w:rPr>
        <w:t>plena</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rPr>
        <w:t xml:space="preserve"> </w:t>
      </w:r>
      <w:r w:rsidRPr="00E4373A">
        <w:rPr>
          <w:rFonts w:ascii="Times New Roman" w:eastAsia="Calibri" w:hAnsi="Times New Roman" w:cs="Times New Roman"/>
        </w:rPr>
        <w:t>les</w:t>
      </w:r>
      <w:r w:rsidRPr="00E4373A">
        <w:rPr>
          <w:rFonts w:ascii="Times New Roman" w:eastAsia="Arial" w:hAnsi="Times New Roman" w:cs="Times New Roman"/>
        </w:rPr>
        <w:t xml:space="preserve"> </w:t>
      </w:r>
      <w:r w:rsidRPr="00E4373A">
        <w:rPr>
          <w:rFonts w:ascii="Times New Roman" w:eastAsia="Calibri" w:hAnsi="Times New Roman" w:cs="Times New Roman"/>
        </w:rPr>
        <w:t>bases</w:t>
      </w:r>
      <w:r w:rsidRPr="00E4373A">
        <w:rPr>
          <w:rFonts w:ascii="Times New Roman" w:eastAsia="Arial" w:hAnsi="Times New Roman" w:cs="Times New Roman"/>
        </w:rPr>
        <w:t xml:space="preserve"> </w:t>
      </w:r>
      <w:r w:rsidRPr="00E4373A">
        <w:rPr>
          <w:rFonts w:ascii="Times New Roman" w:eastAsia="Calibri" w:hAnsi="Times New Roman" w:cs="Times New Roman"/>
        </w:rPr>
        <w:t>reguladores</w:t>
      </w:r>
      <w:r w:rsidRPr="00E4373A">
        <w:rPr>
          <w:rFonts w:ascii="Times New Roman" w:eastAsia="Arial" w:hAnsi="Times New Roman" w:cs="Times New Roman"/>
        </w:rPr>
        <w:t xml:space="preserve"> </w:t>
      </w:r>
      <w:r w:rsidRPr="00E4373A">
        <w:rPr>
          <w:rFonts w:ascii="Times New Roman" w:eastAsia="Calibri" w:hAnsi="Times New Roman" w:cs="Times New Roman"/>
        </w:rPr>
        <w:t>de les prestacions</w:t>
      </w:r>
      <w:r w:rsidRPr="00E4373A">
        <w:rPr>
          <w:rFonts w:ascii="Times New Roman" w:eastAsia="Arial" w:hAnsi="Times New Roman" w:cs="Times New Roman"/>
        </w:rPr>
        <w:t xml:space="preserve"> </w:t>
      </w:r>
      <w:r w:rsidRPr="00E4373A">
        <w:rPr>
          <w:rFonts w:ascii="Times New Roman" w:eastAsia="Calibri" w:hAnsi="Times New Roman" w:cs="Times New Roman"/>
        </w:rPr>
        <w:t>i</w:t>
      </w:r>
      <w:r w:rsidRPr="00E4373A">
        <w:rPr>
          <w:rFonts w:ascii="Times New Roman" w:eastAsia="Arial" w:hAnsi="Times New Roman" w:cs="Times New Roman"/>
        </w:rPr>
        <w:t xml:space="preserve"> </w:t>
      </w:r>
      <w:r w:rsidRPr="00E4373A">
        <w:rPr>
          <w:rFonts w:ascii="Times New Roman" w:eastAsia="Calibri" w:hAnsi="Times New Roman" w:cs="Times New Roman"/>
        </w:rPr>
        <w:t>l</w:t>
      </w:r>
      <w:r w:rsidRPr="00E4373A">
        <w:rPr>
          <w:rFonts w:ascii="Times New Roman" w:eastAsia="Arial" w:hAnsi="Times New Roman" w:cs="Times New Roman"/>
        </w:rPr>
        <w:t>’</w:t>
      </w:r>
      <w:r w:rsidRPr="00E4373A">
        <w:rPr>
          <w:rFonts w:ascii="Times New Roman" w:eastAsia="Calibri" w:hAnsi="Times New Roman" w:cs="Times New Roman"/>
        </w:rPr>
        <w:t>autorització</w:t>
      </w:r>
      <w:r w:rsidRPr="00E4373A">
        <w:rPr>
          <w:rFonts w:ascii="Times New Roman" w:eastAsia="Arial" w:hAnsi="Times New Roman" w:cs="Times New Roman"/>
        </w:rPr>
        <w:t xml:space="preserve"> </w:t>
      </w:r>
      <w:r w:rsidRPr="00E4373A">
        <w:rPr>
          <w:rFonts w:ascii="Times New Roman" w:eastAsia="Calibri" w:hAnsi="Times New Roman" w:cs="Times New Roman"/>
        </w:rPr>
        <w:t>a</w:t>
      </w:r>
      <w:r w:rsidRPr="00E4373A">
        <w:rPr>
          <w:rFonts w:ascii="Times New Roman" w:eastAsia="Arial" w:hAnsi="Times New Roman" w:cs="Times New Roman"/>
        </w:rPr>
        <w:t xml:space="preserve"> </w:t>
      </w:r>
      <w:r w:rsidRPr="00E4373A">
        <w:rPr>
          <w:rFonts w:ascii="Times New Roman" w:eastAsia="Calibri" w:hAnsi="Times New Roman" w:cs="Times New Roman"/>
        </w:rPr>
        <w:t>l</w:t>
      </w:r>
      <w:r w:rsidRPr="00E4373A">
        <w:rPr>
          <w:rFonts w:ascii="Times New Roman" w:eastAsia="Arial" w:hAnsi="Times New Roman" w:cs="Times New Roman"/>
        </w:rPr>
        <w:t>’Ajuntament per dur a terme les consultes necess</w:t>
      </w:r>
      <w:r w:rsidRPr="00E4373A">
        <w:rPr>
          <w:rFonts w:ascii="Times New Roman" w:eastAsia="Calibri" w:hAnsi="Times New Roman" w:cs="Times New Roman"/>
        </w:rPr>
        <w:t>àries</w:t>
      </w:r>
      <w:r w:rsidRPr="00E4373A">
        <w:rPr>
          <w:rFonts w:ascii="Times New Roman" w:eastAsia="Arial" w:hAnsi="Times New Roman" w:cs="Times New Roman"/>
        </w:rPr>
        <w:t xml:space="preserve"> </w:t>
      </w:r>
      <w:r w:rsidRPr="00E4373A">
        <w:rPr>
          <w:rFonts w:ascii="Times New Roman" w:eastAsia="Calibri" w:hAnsi="Times New Roman" w:cs="Times New Roman"/>
        </w:rPr>
        <w:t>a</w:t>
      </w:r>
      <w:r w:rsidRPr="00E4373A">
        <w:rPr>
          <w:rFonts w:ascii="Times New Roman" w:eastAsia="Arial" w:hAnsi="Times New Roman" w:cs="Times New Roman"/>
        </w:rPr>
        <w:t xml:space="preserve"> </w:t>
      </w:r>
      <w:r w:rsidRPr="00E4373A">
        <w:rPr>
          <w:rFonts w:ascii="Times New Roman" w:eastAsia="Calibri" w:hAnsi="Times New Roman" w:cs="Times New Roman"/>
        </w:rPr>
        <w:t>altres</w:t>
      </w:r>
      <w:r w:rsidRPr="00E4373A">
        <w:rPr>
          <w:rFonts w:ascii="Times New Roman" w:eastAsia="Arial" w:hAnsi="Times New Roman" w:cs="Times New Roman"/>
        </w:rPr>
        <w:t xml:space="preserve"> </w:t>
      </w:r>
      <w:r w:rsidRPr="00E4373A">
        <w:rPr>
          <w:rFonts w:ascii="Times New Roman" w:eastAsia="Calibri" w:hAnsi="Times New Roman" w:cs="Times New Roman"/>
        </w:rPr>
        <w:t>administracions</w:t>
      </w:r>
      <w:r w:rsidRPr="00E4373A">
        <w:rPr>
          <w:rFonts w:ascii="Times New Roman" w:eastAsia="Arial" w:hAnsi="Times New Roman" w:cs="Times New Roman"/>
        </w:rPr>
        <w:t xml:space="preserve"> </w:t>
      </w:r>
      <w:r w:rsidRPr="00E4373A">
        <w:rPr>
          <w:rFonts w:ascii="Times New Roman" w:eastAsia="Calibri" w:hAnsi="Times New Roman" w:cs="Times New Roman"/>
        </w:rPr>
        <w:t>públiques</w:t>
      </w:r>
      <w:r w:rsidRPr="00E4373A">
        <w:rPr>
          <w:rFonts w:ascii="Times New Roman" w:eastAsia="Arial" w:hAnsi="Times New Roman" w:cs="Times New Roman"/>
        </w:rPr>
        <w:t xml:space="preserve"> </w:t>
      </w:r>
      <w:r w:rsidRPr="00E4373A">
        <w:rPr>
          <w:rFonts w:ascii="Times New Roman" w:eastAsia="Calibri" w:hAnsi="Times New Roman" w:cs="Times New Roman"/>
        </w:rPr>
        <w:t>per</w:t>
      </w:r>
      <w:r w:rsidRPr="00E4373A">
        <w:rPr>
          <w:rFonts w:ascii="Times New Roman" w:eastAsia="Arial" w:hAnsi="Times New Roman" w:cs="Times New Roman"/>
        </w:rPr>
        <w:t xml:space="preserve"> </w:t>
      </w:r>
      <w:r w:rsidRPr="00E4373A">
        <w:rPr>
          <w:rFonts w:ascii="Times New Roman" w:eastAsia="Calibri" w:hAnsi="Times New Roman" w:cs="Times New Roman"/>
        </w:rPr>
        <w:t>comprovar</w:t>
      </w:r>
      <w:r w:rsidRPr="00E4373A">
        <w:rPr>
          <w:rFonts w:ascii="Times New Roman" w:eastAsia="Arial" w:hAnsi="Times New Roman" w:cs="Times New Roman"/>
        </w:rPr>
        <w:t xml:space="preserve"> </w:t>
      </w:r>
      <w:r w:rsidRPr="00E4373A">
        <w:rPr>
          <w:rFonts w:ascii="Times New Roman" w:eastAsia="Calibri" w:hAnsi="Times New Roman" w:cs="Times New Roman"/>
        </w:rPr>
        <w:t>les</w:t>
      </w:r>
      <w:r w:rsidRPr="00E4373A">
        <w:rPr>
          <w:rFonts w:ascii="Times New Roman" w:eastAsia="Arial" w:hAnsi="Times New Roman" w:cs="Times New Roman"/>
        </w:rPr>
        <w:t xml:space="preserve"> </w:t>
      </w:r>
      <w:r w:rsidRPr="00E4373A">
        <w:rPr>
          <w:rFonts w:ascii="Times New Roman" w:eastAsia="Calibri" w:hAnsi="Times New Roman" w:cs="Times New Roman"/>
        </w:rPr>
        <w:t>circumstàncies</w:t>
      </w:r>
      <w:r w:rsidRPr="00E4373A">
        <w:rPr>
          <w:rFonts w:ascii="Times New Roman" w:eastAsia="Arial" w:hAnsi="Times New Roman" w:cs="Times New Roman"/>
          <w:spacing w:val="-5"/>
        </w:rPr>
        <w:t xml:space="preserve"> </w:t>
      </w:r>
      <w:r w:rsidRPr="00E4373A">
        <w:rPr>
          <w:rFonts w:ascii="Times New Roman" w:eastAsia="Arial" w:hAnsi="Times New Roman" w:cs="Times New Roman"/>
        </w:rPr>
        <w:t>expressades</w:t>
      </w:r>
      <w:r w:rsidRPr="00E4373A">
        <w:rPr>
          <w:rFonts w:ascii="Times New Roman" w:eastAsia="Arial" w:hAnsi="Times New Roman" w:cs="Times New Roman"/>
          <w:spacing w:val="-7"/>
        </w:rPr>
        <w:t xml:space="preserve"> </w:t>
      </w:r>
      <w:r w:rsidRPr="00E4373A">
        <w:rPr>
          <w:rFonts w:ascii="Times New Roman" w:eastAsia="Arial" w:hAnsi="Times New Roman" w:cs="Times New Roman"/>
        </w:rPr>
        <w:t>en</w:t>
      </w:r>
      <w:r w:rsidRPr="00E4373A">
        <w:rPr>
          <w:rFonts w:ascii="Times New Roman" w:eastAsia="Arial" w:hAnsi="Times New Roman" w:cs="Times New Roman"/>
          <w:spacing w:val="-5"/>
        </w:rPr>
        <w:t xml:space="preserve"> </w:t>
      </w:r>
      <w:r w:rsidRPr="00E4373A">
        <w:rPr>
          <w:rFonts w:ascii="Times New Roman" w:eastAsia="Arial" w:hAnsi="Times New Roman" w:cs="Times New Roman"/>
        </w:rPr>
        <w:t>la</w:t>
      </w:r>
      <w:r w:rsidRPr="00E4373A">
        <w:rPr>
          <w:rFonts w:ascii="Times New Roman" w:eastAsia="Arial" w:hAnsi="Times New Roman" w:cs="Times New Roman"/>
          <w:spacing w:val="-6"/>
        </w:rPr>
        <w:t xml:space="preserve"> </w:t>
      </w:r>
      <w:r w:rsidRPr="00E4373A">
        <w:rPr>
          <w:rFonts w:ascii="Times New Roman" w:eastAsia="Arial" w:hAnsi="Times New Roman" w:cs="Times New Roman"/>
        </w:rPr>
        <w:t>sol</w:t>
      </w:r>
      <w:r w:rsidRPr="00E4373A">
        <w:rPr>
          <w:rFonts w:ascii="Times New Roman" w:eastAsia="Calibri" w:hAnsi="Times New Roman" w:cs="Times New Roman"/>
        </w:rPr>
        <w:t>·</w:t>
      </w:r>
      <w:r w:rsidRPr="00E4373A">
        <w:rPr>
          <w:rFonts w:ascii="Times New Roman" w:eastAsia="Arial" w:hAnsi="Times New Roman" w:cs="Times New Roman"/>
          <w:spacing w:val="-32"/>
        </w:rPr>
        <w:t xml:space="preserve"> </w:t>
      </w:r>
      <w:r w:rsidRPr="00E4373A">
        <w:rPr>
          <w:rFonts w:ascii="Times New Roman" w:eastAsia="Arial" w:hAnsi="Times New Roman" w:cs="Times New Roman"/>
        </w:rPr>
        <w:t>licitud,</w:t>
      </w:r>
      <w:r w:rsidRPr="00E4373A">
        <w:rPr>
          <w:rFonts w:ascii="Times New Roman" w:eastAsia="Arial" w:hAnsi="Times New Roman" w:cs="Times New Roman"/>
          <w:spacing w:val="-7"/>
        </w:rPr>
        <w:t xml:space="preserve"> </w:t>
      </w:r>
      <w:r w:rsidRPr="00E4373A">
        <w:rPr>
          <w:rFonts w:ascii="Times New Roman" w:eastAsia="Arial" w:hAnsi="Times New Roman" w:cs="Times New Roman"/>
        </w:rPr>
        <w:t>la</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documentaci</w:t>
      </w:r>
      <w:r w:rsidRPr="00E4373A">
        <w:rPr>
          <w:rFonts w:ascii="Times New Roman" w:eastAsia="Calibri" w:hAnsi="Times New Roman" w:cs="Times New Roman"/>
        </w:rPr>
        <w:t>ó</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aportada</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i</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el</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compliment</w:t>
      </w:r>
      <w:r w:rsidRPr="00E4373A">
        <w:rPr>
          <w:rFonts w:ascii="Times New Roman" w:eastAsia="Arial" w:hAnsi="Times New Roman" w:cs="Times New Roman"/>
          <w:spacing w:val="-8"/>
        </w:rPr>
        <w:t xml:space="preserve"> </w:t>
      </w:r>
      <w:r w:rsidRPr="00E4373A">
        <w:rPr>
          <w:rFonts w:ascii="Times New Roman" w:eastAsia="Arial" w:hAnsi="Times New Roman" w:cs="Times New Roman"/>
        </w:rPr>
        <w:t>dels</w:t>
      </w:r>
      <w:r w:rsidRPr="00E4373A">
        <w:rPr>
          <w:rFonts w:ascii="Times New Roman" w:eastAsia="Arial" w:hAnsi="Times New Roman" w:cs="Times New Roman"/>
          <w:spacing w:val="-5"/>
        </w:rPr>
        <w:t xml:space="preserve"> </w:t>
      </w:r>
      <w:r w:rsidRPr="00E4373A">
        <w:rPr>
          <w:rFonts w:ascii="Times New Roman" w:eastAsia="Arial" w:hAnsi="Times New Roman" w:cs="Times New Roman"/>
        </w:rPr>
        <w:t>requisits</w:t>
      </w:r>
      <w:r w:rsidRPr="00E4373A">
        <w:rPr>
          <w:rFonts w:ascii="Times New Roman" w:eastAsia="Arial" w:hAnsi="Times New Roman" w:cs="Times New Roman"/>
          <w:spacing w:val="-5"/>
        </w:rPr>
        <w:t xml:space="preserve"> </w:t>
      </w:r>
      <w:r w:rsidRPr="00E4373A">
        <w:rPr>
          <w:rFonts w:ascii="Times New Roman" w:eastAsia="Arial" w:hAnsi="Times New Roman" w:cs="Times New Roman"/>
        </w:rPr>
        <w:t>exigits</w:t>
      </w:r>
      <w:r w:rsidRPr="00E4373A">
        <w:rPr>
          <w:rFonts w:ascii="Times New Roman" w:eastAsia="Arial" w:hAnsi="Times New Roman" w:cs="Times New Roman"/>
          <w:spacing w:val="-10"/>
        </w:rPr>
        <w:t xml:space="preserve"> </w:t>
      </w:r>
      <w:r w:rsidRPr="00E4373A">
        <w:rPr>
          <w:rFonts w:ascii="Times New Roman" w:eastAsia="Arial" w:hAnsi="Times New Roman" w:cs="Times New Roman"/>
        </w:rPr>
        <w:t>per</w:t>
      </w:r>
      <w:r w:rsidRPr="00E4373A">
        <w:rPr>
          <w:rFonts w:ascii="Times New Roman" w:eastAsia="Arial" w:hAnsi="Times New Roman" w:cs="Times New Roman"/>
          <w:spacing w:val="-11"/>
        </w:rPr>
        <w:t xml:space="preserve"> </w:t>
      </w:r>
      <w:r w:rsidRPr="00E4373A">
        <w:rPr>
          <w:rFonts w:ascii="Times New Roman" w:eastAsia="Arial" w:hAnsi="Times New Roman" w:cs="Times New Roman"/>
        </w:rPr>
        <w:t>a l’</w:t>
      </w:r>
      <w:r w:rsidRPr="00E4373A">
        <w:rPr>
          <w:rFonts w:ascii="Times New Roman" w:eastAsia="Calibri" w:hAnsi="Times New Roman" w:cs="Times New Roman"/>
        </w:rPr>
        <w:t>atorgament</w:t>
      </w:r>
      <w:r w:rsidRPr="00E4373A">
        <w:rPr>
          <w:rFonts w:ascii="Times New Roman" w:eastAsia="Arial" w:hAnsi="Times New Roman" w:cs="Times New Roman"/>
        </w:rPr>
        <w:t xml:space="preserve"> </w:t>
      </w:r>
      <w:r w:rsidRPr="00E4373A">
        <w:rPr>
          <w:rFonts w:ascii="Times New Roman" w:eastAsia="Calibri" w:hAnsi="Times New Roman" w:cs="Times New Roman"/>
        </w:rPr>
        <w:t>de</w:t>
      </w:r>
      <w:r w:rsidRPr="00E4373A">
        <w:rPr>
          <w:rFonts w:ascii="Times New Roman" w:eastAsia="Arial" w:hAnsi="Times New Roman" w:cs="Times New Roman"/>
          <w:spacing w:val="-16"/>
        </w:rPr>
        <w:t xml:space="preserve"> </w:t>
      </w:r>
      <w:r w:rsidRPr="00E4373A">
        <w:rPr>
          <w:rFonts w:ascii="Times New Roman" w:eastAsia="Arial" w:hAnsi="Times New Roman" w:cs="Times New Roman"/>
        </w:rPr>
        <w:t>la prestació</w:t>
      </w:r>
      <w:r w:rsidRPr="00E4373A">
        <w:rPr>
          <w:rFonts w:ascii="Times New Roman" w:eastAsia="Calibri" w:hAnsi="Times New Roman" w:cs="Times New Roman"/>
        </w:rPr>
        <w:t>.</w:t>
      </w:r>
    </w:p>
    <w:p w14:paraId="7F9F41C2"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AAB5D3"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persona sol·licitant podrà presentar, juntament amb la resta de la documentació exigida, una autorització per a què l’Ajuntament obtingui de forma electrònica les dades requerides en el curs d’aquest procediment. Aquesta autorització, que es realitzarà acceptant la clàusula prevista en el formulari de sol·licitud o mitjançant la presentació d’una autorització creada a tal efecte, especificarà les dades i l’ens emissor d’aquestes. </w:t>
      </w:r>
    </w:p>
    <w:p w14:paraId="7F0E2D5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DEEBD6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Documentació general necessària per a tramitar qualsevol tipus de prestació:</w:t>
      </w:r>
    </w:p>
    <w:p w14:paraId="2AE4B48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2EE0A37" w14:textId="77777777" w:rsidR="003877C2" w:rsidRPr="00E4373A" w:rsidRDefault="003877C2" w:rsidP="003877C2">
      <w:pPr>
        <w:numPr>
          <w:ilvl w:val="0"/>
          <w:numId w:val="4"/>
        </w:num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Sol·licitud i instància de la persona que sol·licita la prestació, segons model normalitzat, degudament complimentada.</w:t>
      </w:r>
    </w:p>
    <w:p w14:paraId="30AD5FD0" w14:textId="77777777" w:rsidR="003877C2" w:rsidRPr="00E4373A" w:rsidRDefault="003877C2" w:rsidP="003877C2">
      <w:pPr>
        <w:numPr>
          <w:ilvl w:val="0"/>
          <w:numId w:val="4"/>
        </w:num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lastRenderedPageBreak/>
        <w:t xml:space="preserve">Document d’identificació (document nacional d’identitat, targeta de residència o número d’identificació de persones estrangeres o passaport) de totes les persones de la unitat familiar. </w:t>
      </w:r>
    </w:p>
    <w:p w14:paraId="06416C88" w14:textId="77777777" w:rsidR="003877C2" w:rsidRPr="00E4373A" w:rsidRDefault="003877C2" w:rsidP="003877C2">
      <w:pPr>
        <w:spacing w:after="0" w:line="240" w:lineRule="auto"/>
        <w:jc w:val="both"/>
        <w:rPr>
          <w:rFonts w:ascii="Times New Roman" w:eastAsia="Times New Roman" w:hAnsi="Times New Roman" w:cs="Times New Roman"/>
          <w:lang w:eastAsia="es-ES"/>
        </w:rPr>
      </w:pPr>
    </w:p>
    <w:p w14:paraId="16ED5934" w14:textId="77777777" w:rsidR="003877C2" w:rsidRPr="00E4373A" w:rsidRDefault="003877C2" w:rsidP="003877C2">
      <w:pPr>
        <w:numPr>
          <w:ilvl w:val="0"/>
          <w:numId w:val="4"/>
        </w:num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Llibre de família, si és el cas. </w:t>
      </w:r>
    </w:p>
    <w:p w14:paraId="2A83D16B" w14:textId="77777777" w:rsidR="003877C2" w:rsidRPr="00E4373A" w:rsidRDefault="003877C2" w:rsidP="003877C2">
      <w:pPr>
        <w:spacing w:after="0" w:line="240" w:lineRule="auto"/>
        <w:jc w:val="both"/>
        <w:rPr>
          <w:rFonts w:ascii="Times New Roman" w:eastAsia="Times New Roman" w:hAnsi="Times New Roman" w:cs="Times New Roman"/>
          <w:lang w:eastAsia="es-ES"/>
        </w:rPr>
      </w:pPr>
    </w:p>
    <w:p w14:paraId="1E05D22F" w14:textId="77777777" w:rsidR="003877C2" w:rsidRPr="00E4373A" w:rsidRDefault="003877C2" w:rsidP="003877C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d)  En cas de separació o divorci sentència o conveni regulador. </w:t>
      </w:r>
    </w:p>
    <w:p w14:paraId="605D268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709BA72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 Documentació que acrediti la situació econòmica de la unitat familiar de convivència:</w:t>
      </w:r>
    </w:p>
    <w:p w14:paraId="1E68D0D9"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e.1. Qualsevol justificant admès en dret de la totalitat d’ingressos de tots/totes els/les membres de la unitat familiar de convivència corresponents als mesos determinats per a cada tipus d’ajut (pensions, prestacions, subsidis, nòmines, ajuda familiar, declaració de la renda.....). </w:t>
      </w:r>
    </w:p>
    <w:p w14:paraId="3620DF89"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e.2. Certificat dels moviments bancaris dels últims 6 mesos de totes les comptes obertes de tots/totes els/les membres de la unitat familiar. </w:t>
      </w:r>
    </w:p>
    <w:p w14:paraId="262C6848"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e.3. En el cas de no disposar dels justificants, caldrà aportar una declaració jurada d’ingressos de la unitat familiar.</w:t>
      </w:r>
    </w:p>
    <w:p w14:paraId="10A96003"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e.4. Declaració responsable en la que es faci constar:</w:t>
      </w:r>
    </w:p>
    <w:p w14:paraId="4CD4FC00"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no ha rebut prestacions econòmiques pel mateix destí d’altre organisme, públic o privat. En cas contrari, haurà d’indicar les que hagi sol·licitat i l’import de les rebudes.</w:t>
      </w:r>
    </w:p>
    <w:p w14:paraId="21D46C96"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ha procedit a la justificació de les prestacions econòmiq</w:t>
      </w:r>
      <w:r w:rsidR="006E2B62" w:rsidRPr="00E4373A">
        <w:rPr>
          <w:rFonts w:ascii="Times New Roman" w:eastAsia="Times New Roman" w:hAnsi="Times New Roman" w:cs="Times New Roman"/>
          <w:lang w:eastAsia="ca-ES"/>
        </w:rPr>
        <w:t>ues incloses en aquesta convocatòria</w:t>
      </w:r>
      <w:r w:rsidRPr="00E4373A">
        <w:rPr>
          <w:rFonts w:ascii="Times New Roman" w:eastAsia="Times New Roman" w:hAnsi="Times New Roman" w:cs="Times New Roman"/>
          <w:lang w:eastAsia="ca-ES"/>
        </w:rPr>
        <w:t xml:space="preserve"> i concedides per aquest Ajuntament i, en cas contrari, indicar les ajudes pendents de justificar i la causa que ho motiva.</w:t>
      </w:r>
    </w:p>
    <w:p w14:paraId="6D566F23"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no posseeix béns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 prestació. En cas contrari, indicar quins.</w:t>
      </w:r>
    </w:p>
    <w:p w14:paraId="27F277D8"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e.5. Qualsevol altra documentació que per a la correcta valoració de la sol·licitud pugui ser requerida durant la seva tramitació, si es considera convenient pel personal tècnic de referència dels equips bàsics d’atenció social.</w:t>
      </w:r>
    </w:p>
    <w:p w14:paraId="1BEC632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56A38B4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Documentació Específica: Per a l’accés a determinades modalitats de prestacions econòmiques serà necessari aportar, a més de la documentació general, la documentació específica que correspongui per a determinar el compliment dels requisits i l’import de la sol·licitud.</w:t>
      </w:r>
    </w:p>
    <w:p w14:paraId="5B241084"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119A8859" w14:textId="77777777" w:rsidR="003877C2" w:rsidRPr="00E4373A" w:rsidRDefault="003877C2" w:rsidP="003877C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ca-ES"/>
        </w:rPr>
        <w:t xml:space="preserve">En el cas que es prevegi un pagament per transferència, </w:t>
      </w:r>
      <w:r w:rsidRPr="00E4373A">
        <w:rPr>
          <w:rFonts w:ascii="Times New Roman" w:eastAsia="Times New Roman" w:hAnsi="Times New Roman" w:cs="Times New Roman"/>
          <w:lang w:eastAsia="es-ES"/>
        </w:rPr>
        <w:t>model de sol·licitud de transferència bancària per a pagaments de la Tresoreria de l’Ajuntament de Palau-solità i Plegamans.</w:t>
      </w:r>
    </w:p>
    <w:p w14:paraId="706D837D"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345A455A"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Si la sol·licitud fos presentada en representació de la persona sol·licitant, aquesta sol·licitud haurà de ser signada pel/per la representant legal, i s’haurà d’acompanyar de la següent documentació:</w:t>
      </w:r>
    </w:p>
    <w:p w14:paraId="062359C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1536DC3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a) Fotocòpia del DNI de la persona representant legal.</w:t>
      </w:r>
    </w:p>
    <w:p w14:paraId="74ABE08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00D2A3F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b) Documentació que acrediti la condició de representant legal de la persona sol·licitant.</w:t>
      </w:r>
    </w:p>
    <w:p w14:paraId="2BE928A7"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AC9540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Els equips bàsics d’atenció social podran sol·licitar aquella documentació, dades, o aclariments que es considerin necessaris per a resoldre la sol·licitud.</w:t>
      </w:r>
    </w:p>
    <w:p w14:paraId="08AA63B6"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0BBFE4F2"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lastRenderedPageBreak/>
        <w:t>Tota aquesta documentació acreditativa serà incorporada a l’expedient de la persona o la unitat familiar.</w:t>
      </w:r>
    </w:p>
    <w:p w14:paraId="5BBECD0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41CB5A38"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En els casos de sol·licituds formulades per persones físiques en situació de vulnerabilitat social o bé incoades per actuació professional, no constitueix una obligació expressa ni excloent de la validesa de l’expedient administratiu, la formalització de la sol·licitud, restant la mateixa subsumida a l’informe social del personal tècnic de referència dels equips bàsics d’atenció social.</w:t>
      </w:r>
    </w:p>
    <w:p w14:paraId="3150F701"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0CC78D4" w14:textId="27CABBC0" w:rsidR="003877C2" w:rsidRDefault="003877C2" w:rsidP="00640EDF">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 xml:space="preserve">Rectificació de  defectes o omissions en la documentació.  En cas que la documentació presentada sigui incorrecta o incompleta, es requerirà a la persona sol·licitant, per tal que en el termini de deu dies hàbils a partir del dia següent a la notificació, procedeixi a la seva rectificació o a les esmenes necessàries, amb la indicació que si no ho fa així s’entendrà per desistida la seva sol·licitud. </w:t>
      </w:r>
    </w:p>
    <w:p w14:paraId="14603C51" w14:textId="77777777" w:rsidR="00640EDF" w:rsidRPr="00E4373A" w:rsidRDefault="00640EDF" w:rsidP="00640EDF">
      <w:pPr>
        <w:widowControl w:val="0"/>
        <w:spacing w:after="0" w:line="240" w:lineRule="auto"/>
        <w:jc w:val="both"/>
        <w:rPr>
          <w:rFonts w:ascii="Times New Roman" w:hAnsi="Times New Roman" w:cs="Times New Roman"/>
          <w:b/>
        </w:rPr>
      </w:pPr>
    </w:p>
    <w:p w14:paraId="5F4426F8" w14:textId="2B52EFEA" w:rsidR="00B85EDA" w:rsidRPr="00640EDF" w:rsidRDefault="00640EDF" w:rsidP="00640EDF">
      <w:pPr>
        <w:rPr>
          <w:rFonts w:ascii="Times New Roman" w:hAnsi="Times New Roman" w:cs="Times New Roman"/>
          <w:b/>
        </w:rPr>
      </w:pPr>
      <w:r>
        <w:rPr>
          <w:rFonts w:ascii="Times New Roman" w:eastAsia="Arial" w:hAnsi="Times New Roman" w:cs="Times New Roman"/>
          <w:b/>
        </w:rPr>
        <w:t>9.4.</w:t>
      </w:r>
      <w:r w:rsidR="00B85EDA" w:rsidRPr="00640EDF">
        <w:rPr>
          <w:rFonts w:ascii="Times New Roman" w:eastAsia="Arial" w:hAnsi="Times New Roman" w:cs="Times New Roman"/>
          <w:b/>
        </w:rPr>
        <w:t xml:space="preserve">Tramitació per procediment ordinari </w:t>
      </w:r>
    </w:p>
    <w:p w14:paraId="5497DCA6"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L’àrea de Serveis Socials és responsable de la tramitació de les prestaci</w:t>
      </w:r>
      <w:r w:rsidR="006E2B62" w:rsidRPr="00E4373A">
        <w:rPr>
          <w:rFonts w:ascii="Times New Roman" w:eastAsia="Times New Roman" w:hAnsi="Times New Roman" w:cs="Times New Roman"/>
          <w:color w:val="000000"/>
          <w:lang w:eastAsia="ca-ES"/>
        </w:rPr>
        <w:t>ons previstes a la convocatòria</w:t>
      </w:r>
      <w:r w:rsidRPr="00E4373A">
        <w:rPr>
          <w:rFonts w:ascii="Times New Roman" w:eastAsia="Times New Roman" w:hAnsi="Times New Roman" w:cs="Times New Roman"/>
          <w:color w:val="000000"/>
          <w:lang w:eastAsia="ca-ES"/>
        </w:rPr>
        <w:t xml:space="preserve">. El personal tècnic dels serveis socials bàsics s’encarregarà de rebre, valorar i formular la proposta de resolució de les sol·licituds rebudes o tramitades d’ofici. </w:t>
      </w:r>
    </w:p>
    <w:p w14:paraId="60F89D00"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CABFAE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El/la professional de referència podrà incoar d’ofici, i no necessàriament a instància de part, la tramitació d’una prestació d’urgència sense necessitat de la presència física a l’expedient de la sol·licitud en el casos que la situació de necessitat justifiqui aquesta modalitat d’intervenció. </w:t>
      </w:r>
    </w:p>
    <w:p w14:paraId="2CC4DA4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6F62997"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el procés de tramitació i pel que fa referència als terminis, esmena d’errors i tràmits s’aplicarà allò previst a la Llei 39/2015, d’1 d’octubre, del Procediment Administratiu Comú de les Administracions Públiques. </w:t>
      </w:r>
    </w:p>
    <w:p w14:paraId="7CA632E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EFB0EA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Es comprovarà si la persona sol·licitant compleix els requisits establerts per percebre l’ajuda sol·licitada, s’especificarà la finalitat i la quantia d’aquesta, i es realitzarà la proposta de resolució favorable o desfavorable a la seva concessió. </w:t>
      </w:r>
    </w:p>
    <w:p w14:paraId="506EBF0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3A2D0D3"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Una vegada completat l’expedient, s’emetrà el corresponent informe social per part dels equips bàsics d’atenció social en el qual s’efectuarà un estudi i valoració de la petició i de la situació personal i/o familiar de la persona sol·licitant als efectes d’efectuar-ne, si fos necessari, el corresponent historial social i/o familiar i el disseny de la intervenció social personalitzada que sigui necessària. </w:t>
      </w:r>
    </w:p>
    <w:p w14:paraId="5831F65C"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FC4FABF"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L’informe del personal tècnic de referència dels equips bàsics d’atenció social és preceptiu i el termini per evacuar-lo és de 10 dies. </w:t>
      </w:r>
    </w:p>
    <w:p w14:paraId="12D4244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F8004F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cas que sigui necessari per a una valoració més complerta i aclaridora de la situació, les sol·licituds poden ser tractades pel personal de referència, supervisió o persona responsable dels equips bàsics d’atenció social. </w:t>
      </w:r>
    </w:p>
    <w:p w14:paraId="1D4C5845"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4E31A5F"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El/la professional que genera l’informe que motiva l’atorgament vetllarà per la correcta aplicació de la prestació, incorporant a l’expedient els justificants, acreditacions, factures i anàlegs que permetin justificar la prestació. El termini de justificació sobre la correcta aplicació de les prestacions és de tres mesos a partir del seu abonament efectiu. </w:t>
      </w:r>
    </w:p>
    <w:p w14:paraId="6D1EB43D" w14:textId="77777777" w:rsidR="00CE5BBA" w:rsidRPr="00E4373A" w:rsidRDefault="00CE5BBA" w:rsidP="00CE5BBA">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lastRenderedPageBreak/>
        <w:t xml:space="preserve">En el cas que en el procés de valoració que motiva la proposta de resolució de l’expedient es valorin altres fets i al·legacions que la documentació i proves presentades per la persona sol·licitant, es seguirà el tràmit d’audiència que estableix la legislació vigent. </w:t>
      </w:r>
    </w:p>
    <w:p w14:paraId="4DF580CB" w14:textId="77777777" w:rsidR="00CE5BBA" w:rsidRPr="00E4373A" w:rsidRDefault="00CE5BBA" w:rsidP="00CE5BBA">
      <w:pPr>
        <w:widowControl w:val="0"/>
        <w:spacing w:after="0" w:line="240" w:lineRule="auto"/>
        <w:jc w:val="both"/>
        <w:rPr>
          <w:rFonts w:ascii="Times New Roman" w:eastAsia="Arial" w:hAnsi="Times New Roman" w:cs="Times New Roman"/>
        </w:rPr>
      </w:pPr>
    </w:p>
    <w:p w14:paraId="5E5AD6AB"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persona responsable immediata del/a tècnic/a instructor/a validarà la proposta, que recollirà si fos el cas, el resultat de les al·legacions efectuades per la persona interessada, i aprovarà, si s’escau, l’ajuda. </w:t>
      </w:r>
    </w:p>
    <w:p w14:paraId="5DEA3FA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E99BCB7"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L’equip bàsic d’atenció social podrà disposar que es portin a terme les actuacions de comprovació oportunes sobre la certesa de les dades aportades per part de la persona interessada. De la mateixa manera podrà reclamar a aquesta aclariments i documentació que consideri necessària als efectes de fonamentar la resolució. </w:t>
      </w:r>
    </w:p>
    <w:p w14:paraId="6AE9B5C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EEC84B"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Igualment, dins del període d’instrucció, es portaran a terme les entrevistes individuals o familiars necessàries amb les persones interessades, així com possibles visites domiciliàries. </w:t>
      </w:r>
    </w:p>
    <w:p w14:paraId="3D869F9E"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0A636FA" w14:textId="77777777" w:rsidR="00CE5BBA" w:rsidRPr="00E4373A" w:rsidRDefault="006E374F"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A la convocatòria</w:t>
      </w:r>
      <w:r w:rsidR="00CE5BBA" w:rsidRPr="00E4373A">
        <w:rPr>
          <w:rFonts w:ascii="Times New Roman" w:eastAsia="Times New Roman" w:hAnsi="Times New Roman" w:cs="Times New Roman"/>
          <w:color w:val="000000"/>
          <w:lang w:eastAsia="ca-ES"/>
        </w:rPr>
        <w:t xml:space="preserve"> les visites a domicili es conceptuen tant com activitats de comprovació com d’intervenció social als efectes de pal·liar les situacions de pobresa i exclusió mitjançant l’atorgament d’ajuts econòmics però, també, mitjançant les intervencions socials en infància, educació, sanitària, d’habitatge i de tots aquells extrems que contribueixen a pal·liar les situacions de vulnerabilitat social. </w:t>
      </w:r>
    </w:p>
    <w:p w14:paraId="3398191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D0691F1"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Un cop incoat i instruït l’expedient, així com examinada la documentació aportada, a l’àrea de serveis socials municipal emetrà una proposta de resolució sobre la procedència d’atorgar o denegar la prestació. </w:t>
      </w:r>
    </w:p>
    <w:p w14:paraId="3019B28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4E3A98E"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Per qualsevol incidència que es pugui presentar s’acordarà el que es consideri </w:t>
      </w:r>
      <w:r w:rsidR="006E374F" w:rsidRPr="00E4373A">
        <w:rPr>
          <w:rFonts w:ascii="Times New Roman" w:eastAsia="Times New Roman" w:hAnsi="Times New Roman" w:cs="Times New Roman"/>
          <w:color w:val="000000"/>
          <w:lang w:eastAsia="ca-ES"/>
        </w:rPr>
        <w:t>més ajustat a la convocatòria</w:t>
      </w:r>
      <w:r w:rsidRPr="00E4373A">
        <w:rPr>
          <w:rFonts w:ascii="Times New Roman" w:eastAsia="Times New Roman" w:hAnsi="Times New Roman" w:cs="Times New Roman"/>
          <w:color w:val="000000"/>
          <w:lang w:eastAsia="ca-ES"/>
        </w:rPr>
        <w:t xml:space="preserve"> i prèvia audiència per un termini no menor de 10 dies a la persona interessada. </w:t>
      </w:r>
    </w:p>
    <w:p w14:paraId="0CECA0BA"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9A6C114" w14:textId="518196CD" w:rsidR="00CE5BBA" w:rsidRDefault="00CE5BBA"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L’Ajuntament és competent per la interpretació de les qüestions que pugui</w:t>
      </w:r>
      <w:r w:rsidR="008D3609" w:rsidRPr="00E4373A">
        <w:rPr>
          <w:rFonts w:ascii="Times New Roman" w:eastAsia="Times New Roman" w:hAnsi="Times New Roman" w:cs="Times New Roman"/>
          <w:color w:val="000000"/>
          <w:lang w:eastAsia="ca-ES"/>
        </w:rPr>
        <w:t xml:space="preserve"> suscitar l’aplicació d’aquesta convocatòria</w:t>
      </w:r>
      <w:r w:rsidRPr="00E4373A">
        <w:rPr>
          <w:rFonts w:ascii="Times New Roman" w:eastAsia="Times New Roman" w:hAnsi="Times New Roman" w:cs="Times New Roman"/>
          <w:color w:val="000000"/>
          <w:lang w:eastAsia="ca-ES"/>
        </w:rPr>
        <w:t xml:space="preserve">.  </w:t>
      </w:r>
    </w:p>
    <w:p w14:paraId="080128A0"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4D49FAE6" w14:textId="30EEBAD0" w:rsidR="007F5A14" w:rsidRPr="00640EDF" w:rsidRDefault="00640EDF" w:rsidP="00640EDF">
      <w:pPr>
        <w:rPr>
          <w:rFonts w:ascii="Times New Roman" w:hAnsi="Times New Roman" w:cs="Times New Roman"/>
          <w:b/>
        </w:rPr>
      </w:pPr>
      <w:r>
        <w:rPr>
          <w:rFonts w:ascii="Times New Roman" w:hAnsi="Times New Roman" w:cs="Times New Roman"/>
          <w:b/>
        </w:rPr>
        <w:t>9.5.</w:t>
      </w:r>
      <w:r w:rsidR="007F5A14" w:rsidRPr="00640EDF">
        <w:rPr>
          <w:rFonts w:ascii="Times New Roman" w:hAnsi="Times New Roman" w:cs="Times New Roman"/>
          <w:b/>
        </w:rPr>
        <w:t>Resolució del procediment ordinari</w:t>
      </w:r>
    </w:p>
    <w:p w14:paraId="2A2B3335" w14:textId="77777777" w:rsidR="007E09B8" w:rsidRPr="00E4373A"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resolució serà emesa per l’òrgan competent de l’Ajuntament previ informe favorable de fiscalització de la despesa pel Departament / Àrea d’Intervenció de fons. </w:t>
      </w:r>
    </w:p>
    <w:p w14:paraId="56583013" w14:textId="77777777" w:rsidR="007E09B8" w:rsidRPr="00E4373A"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0392F1C" w14:textId="77777777" w:rsidR="007E09B8" w:rsidRPr="00E4373A" w:rsidRDefault="007E09B8" w:rsidP="007E09B8">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La quantia, finalitat i forma de pagament de les prestacions concedides seran les que determini la resolució on s’indicaran també les obligacions o compromisos de les persones beneficiaries, els recursos que es puguin interposar i les condicions per fer efectiu el cobrament de la prestació. Si en el termini de tres mesos no s’haguessin acomplert les condicions establertes es revocarà l’ajuda.</w:t>
      </w:r>
    </w:p>
    <w:p w14:paraId="7CD0EF5A" w14:textId="77777777" w:rsidR="007E09B8" w:rsidRPr="00E4373A" w:rsidRDefault="007E09B8" w:rsidP="007E09B8">
      <w:pPr>
        <w:widowControl w:val="0"/>
        <w:spacing w:after="0" w:line="240" w:lineRule="auto"/>
        <w:jc w:val="both"/>
        <w:rPr>
          <w:rFonts w:ascii="Times New Roman" w:eastAsia="Arial" w:hAnsi="Times New Roman" w:cs="Times New Roman"/>
        </w:rPr>
      </w:pPr>
    </w:p>
    <w:p w14:paraId="767B5A03" w14:textId="0781A1F4" w:rsidR="007E09B8"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termini màxim per a resoldre i notificar la resolució serà </w:t>
      </w:r>
      <w:r w:rsidRPr="00E4373A">
        <w:rPr>
          <w:rFonts w:ascii="Times New Roman" w:eastAsia="Times New Roman" w:hAnsi="Times New Roman" w:cs="Times New Roman"/>
          <w:bCs/>
          <w:color w:val="000000"/>
          <w:lang w:eastAsia="ca-ES"/>
        </w:rPr>
        <w:t>d’un mes</w:t>
      </w:r>
      <w:r w:rsidRPr="00E4373A">
        <w:rPr>
          <w:rFonts w:ascii="Times New Roman" w:eastAsia="Times New Roman" w:hAnsi="Times New Roman" w:cs="Times New Roman"/>
          <w:b/>
          <w:bCs/>
          <w:color w:val="000000"/>
          <w:lang w:eastAsia="ca-ES"/>
        </w:rPr>
        <w:t xml:space="preserve"> </w:t>
      </w:r>
      <w:r w:rsidRPr="00E4373A">
        <w:rPr>
          <w:rFonts w:ascii="Times New Roman" w:eastAsia="Times New Roman" w:hAnsi="Times New Roman" w:cs="Times New Roman"/>
          <w:color w:val="000000"/>
          <w:lang w:eastAsia="ca-ES"/>
        </w:rPr>
        <w:t xml:space="preserve">a comptar des de la data en què la sol·licitud de l’ajut hagi tingut entrada a l’Ajuntament, amb excepció d’aquells ajuts que siguin objecte d’una convocatòria de concurrència específica. </w:t>
      </w:r>
    </w:p>
    <w:p w14:paraId="132EB0DC" w14:textId="0143A9A3" w:rsidR="00845152" w:rsidRDefault="00845152"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CF9128" w14:textId="77777777" w:rsidR="00845152" w:rsidRPr="00E4373A" w:rsidRDefault="00845152"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5390AEA" w14:textId="77777777" w:rsidR="007E09B8" w:rsidRPr="00E4373A" w:rsidRDefault="007E09B8" w:rsidP="007E09B8">
      <w:pPr>
        <w:pStyle w:val="Prrafodelista"/>
        <w:rPr>
          <w:rFonts w:ascii="Times New Roman" w:hAnsi="Times New Roman" w:cs="Times New Roman"/>
          <w:b/>
        </w:rPr>
      </w:pPr>
    </w:p>
    <w:p w14:paraId="2864AD84" w14:textId="1E18FCA5" w:rsidR="00CB48BD"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lastRenderedPageBreak/>
        <w:t>9.6.</w:t>
      </w:r>
      <w:r w:rsidR="00CB48BD" w:rsidRPr="00640EDF">
        <w:rPr>
          <w:rFonts w:ascii="Times New Roman" w:eastAsia="Times New Roman" w:hAnsi="Times New Roman" w:cs="Times New Roman"/>
          <w:b/>
          <w:bCs/>
          <w:iCs/>
          <w:color w:val="000000"/>
          <w:lang w:eastAsia="ca-ES"/>
        </w:rPr>
        <w:t xml:space="preserve">Resolució del procediment per silenci administratiu </w:t>
      </w:r>
    </w:p>
    <w:p w14:paraId="39617A32" w14:textId="77777777" w:rsidR="004764B2" w:rsidRPr="00E4373A" w:rsidRDefault="004764B2" w:rsidP="004764B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Transcorreguts els terminis establerts en el procediment sense que s’hagi emès resolució expressa i aquesta hagi estat notificada, la sol·licitud s’entendrà com a desestimada per silenci administratiu.</w:t>
      </w:r>
    </w:p>
    <w:p w14:paraId="6B999073" w14:textId="77777777" w:rsidR="004764B2" w:rsidRPr="00E4373A" w:rsidRDefault="004764B2" w:rsidP="004764B2">
      <w:pPr>
        <w:pStyle w:val="Prrafodelista"/>
        <w:rPr>
          <w:rFonts w:ascii="Times New Roman" w:hAnsi="Times New Roman" w:cs="Times New Roman"/>
          <w:b/>
        </w:rPr>
      </w:pPr>
    </w:p>
    <w:p w14:paraId="7D478622" w14:textId="1ED21B3F" w:rsidR="00911322" w:rsidRPr="00640EDF" w:rsidRDefault="00640EDF" w:rsidP="00640EDF">
      <w:pPr>
        <w:rPr>
          <w:rFonts w:ascii="Times New Roman" w:hAnsi="Times New Roman" w:cs="Times New Roman"/>
          <w:b/>
        </w:rPr>
      </w:pPr>
      <w:r>
        <w:rPr>
          <w:rFonts w:ascii="Times New Roman" w:hAnsi="Times New Roman" w:cs="Times New Roman"/>
          <w:b/>
          <w:bCs/>
          <w:iCs/>
        </w:rPr>
        <w:t>9.7.</w:t>
      </w:r>
      <w:r w:rsidR="00911322" w:rsidRPr="00640EDF">
        <w:rPr>
          <w:rFonts w:ascii="Times New Roman" w:hAnsi="Times New Roman" w:cs="Times New Roman"/>
          <w:b/>
          <w:bCs/>
          <w:iCs/>
        </w:rPr>
        <w:t xml:space="preserve">Sobre la denegació </w:t>
      </w:r>
    </w:p>
    <w:p w14:paraId="3BF1B805"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Podran ser denegades aquelles sol·licituds en les que concorrin alguna de les següents circumstàncies: </w:t>
      </w:r>
    </w:p>
    <w:p w14:paraId="432D606C"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ED8E97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La falta de tots o alguns dels requisits necessaris per a la seva concessió. </w:t>
      </w:r>
    </w:p>
    <w:p w14:paraId="2280AEE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DC3A53F"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Que la persona sol·licitant no resideixi, efectivament, al municipi. </w:t>
      </w:r>
    </w:p>
    <w:p w14:paraId="15A731F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35710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Dificultar el procés de valoració de la sol·licitud. </w:t>
      </w:r>
    </w:p>
    <w:p w14:paraId="7F3EFE20"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EA7FBE0"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existeixi persona legalment obligada i amb possibilitat de prestar ajuda a la persona sol·licitant. </w:t>
      </w:r>
    </w:p>
    <w:p w14:paraId="7D7689B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78E9E1B"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Que l’ajuda sol·licitada no sigui adequada per la resolució de la problemàtica plantejada o que la seva mera concessió no sigui suficient per la resolució de la problemàtica plantejada. </w:t>
      </w:r>
    </w:p>
    <w:p w14:paraId="45543D4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BBF09CF"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Que no existeixi crèdit suficient per l’atenció de la sol·licitud. </w:t>
      </w:r>
    </w:p>
    <w:p w14:paraId="7AE8153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4823EE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Que en el termini dels 12 mesos anteriors a la sol·licitud li hagi estat extingida o revocada qualsevol altra ajuda o prestació social per incompliment de les condicions establertes en la seva concessió (excepte les prestacions d’alimentació). </w:t>
      </w:r>
    </w:p>
    <w:p w14:paraId="03B45461"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815B7A6"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El falsejament o ocultació de qualsevol de les dades declarades per les persones sol·licitants podrà donar lloc a la denegació de l’ajuda sol·licitada, inclòs quan la persona sol·licitant reuneixi els requisits per la concessió. </w:t>
      </w:r>
    </w:p>
    <w:p w14:paraId="34332DC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A70EAC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i) Que es demostri que la persona sol·licitant pot satisfer adequadament les necessitats per si mateixa i/o amb el recolzament dels/les seus/seves familiars, representants legals o guardadors/es de fet. </w:t>
      </w:r>
    </w:p>
    <w:p w14:paraId="48EC0EA4"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FA7974"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j) Que correspongui l’atenció de la persona sol·licitant per raó de la naturalesa de la prestació o per raó de residència a una altra administració pública. </w:t>
      </w:r>
    </w:p>
    <w:p w14:paraId="7E1222B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8CBB76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Qualsevol altre motiu que atenent a les circumstàncies i prèvia valoració dels equips bàsics d’atenció social, suposin un incompliment de qualsevol norma aplicable. </w:t>
      </w:r>
    </w:p>
    <w:p w14:paraId="5A48B9B9" w14:textId="77777777" w:rsidR="00CF46B5" w:rsidRPr="00E4373A" w:rsidRDefault="00CF46B5" w:rsidP="00CF46B5">
      <w:pPr>
        <w:pStyle w:val="Prrafodelista"/>
        <w:rPr>
          <w:rFonts w:ascii="Times New Roman" w:hAnsi="Times New Roman" w:cs="Times New Roman"/>
          <w:b/>
        </w:rPr>
      </w:pPr>
    </w:p>
    <w:p w14:paraId="3309C1FA" w14:textId="0FF627A5" w:rsidR="00F90509" w:rsidRPr="00640EDF" w:rsidRDefault="00640EDF" w:rsidP="00640EDF">
      <w:pPr>
        <w:rPr>
          <w:rFonts w:ascii="Times New Roman" w:hAnsi="Times New Roman" w:cs="Times New Roman"/>
          <w:b/>
        </w:rPr>
      </w:pPr>
      <w:r>
        <w:rPr>
          <w:rFonts w:ascii="Times New Roman" w:hAnsi="Times New Roman" w:cs="Times New Roman"/>
          <w:b/>
          <w:bCs/>
          <w:iCs/>
        </w:rPr>
        <w:t>9.8.</w:t>
      </w:r>
      <w:r w:rsidR="00F90509" w:rsidRPr="00640EDF">
        <w:rPr>
          <w:rFonts w:ascii="Times New Roman" w:hAnsi="Times New Roman" w:cs="Times New Roman"/>
          <w:b/>
          <w:bCs/>
          <w:iCs/>
        </w:rPr>
        <w:t xml:space="preserve">Notificació a la part interessada </w:t>
      </w:r>
    </w:p>
    <w:p w14:paraId="18637082" w14:textId="05007531" w:rsidR="005E2367" w:rsidRDefault="005E2367" w:rsidP="005E2367">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resolució adoptada, tant si és favorable com desfavorable, serà notificada a la persona interessada en el domicili que, a efectes de notificació, figuri a l’expedient o a aquells centres i seccions de les entitats col·laboradores que procedeixi.</w:t>
      </w:r>
    </w:p>
    <w:p w14:paraId="60662369" w14:textId="40F5A4B4" w:rsidR="00F90509"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lastRenderedPageBreak/>
        <w:t>9.9.</w:t>
      </w:r>
      <w:r w:rsidR="00F90509" w:rsidRPr="00640EDF">
        <w:rPr>
          <w:rFonts w:ascii="Times New Roman" w:eastAsia="Times New Roman" w:hAnsi="Times New Roman" w:cs="Times New Roman"/>
          <w:b/>
          <w:bCs/>
          <w:iCs/>
          <w:color w:val="000000"/>
          <w:lang w:eastAsia="ca-ES"/>
        </w:rPr>
        <w:t xml:space="preserve">Incoació dels procediments d’ofici </w:t>
      </w:r>
    </w:p>
    <w:p w14:paraId="49694F9B" w14:textId="77777777" w:rsidR="00AB530A" w:rsidRPr="00E4373A" w:rsidRDefault="00AB530A" w:rsidP="00AB530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De manera excepcional, els expedients podran ser incoats d’ofici, quan concorrin circumstàncies greus, extraordinàries o urgents que així ho aconsellin.  La incoació d’ofici tindrà lloc per acord de l’òrgan competent per a la tramitació de l’expedient de concessió, bé per pròpia iniciativa o com a conseqüència d’ordre superior, o bé per petició raonada d’altres òrgans. En el supòsit de tramitació d’un procediment iniciat d’ofici, el dia d’inici a efectes de còmput de terminis, serà el de la resolució a partir de la qual s’acorda la seva incoació.</w:t>
      </w:r>
    </w:p>
    <w:p w14:paraId="681FCCB1" w14:textId="77777777" w:rsidR="00AB530A" w:rsidRPr="00E4373A" w:rsidRDefault="00AB530A" w:rsidP="00AB530A">
      <w:pPr>
        <w:pStyle w:val="Prrafodelista"/>
        <w:rPr>
          <w:rFonts w:ascii="Times New Roman" w:hAnsi="Times New Roman" w:cs="Times New Roman"/>
          <w:b/>
        </w:rPr>
      </w:pPr>
    </w:p>
    <w:p w14:paraId="26FC84E9" w14:textId="7CC06857" w:rsidR="00B30FA7" w:rsidRPr="00640EDF" w:rsidRDefault="00640EDF" w:rsidP="00640EDF">
      <w:pPr>
        <w:rPr>
          <w:rFonts w:ascii="Times New Roman" w:hAnsi="Times New Roman" w:cs="Times New Roman"/>
          <w:b/>
        </w:rPr>
      </w:pPr>
      <w:r w:rsidRPr="00640EDF">
        <w:rPr>
          <w:rFonts w:ascii="Times New Roman" w:hAnsi="Times New Roman" w:cs="Times New Roman"/>
          <w:b/>
          <w:bCs/>
          <w:iCs/>
        </w:rPr>
        <w:t>9.10.</w:t>
      </w:r>
      <w:r w:rsidR="00B30FA7" w:rsidRPr="00640EDF">
        <w:rPr>
          <w:rFonts w:ascii="Times New Roman" w:hAnsi="Times New Roman" w:cs="Times New Roman"/>
          <w:b/>
          <w:bCs/>
          <w:iCs/>
        </w:rPr>
        <w:t xml:space="preserve">Temporalitat i pròrroga de les prestacions </w:t>
      </w:r>
    </w:p>
    <w:p w14:paraId="4083939E" w14:textId="77777777" w:rsidR="001F1486" w:rsidRPr="00E4373A" w:rsidRDefault="001F1486" w:rsidP="001F14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Les pre</w:t>
      </w:r>
      <w:r w:rsidR="008D3609" w:rsidRPr="00E4373A">
        <w:rPr>
          <w:rFonts w:ascii="Times New Roman" w:eastAsia="Times New Roman" w:hAnsi="Times New Roman" w:cs="Times New Roman"/>
          <w:color w:val="000000"/>
          <w:lang w:eastAsia="ca-ES"/>
        </w:rPr>
        <w:t>stacions regulades a la convocatòria</w:t>
      </w:r>
      <w:r w:rsidRPr="00E4373A">
        <w:rPr>
          <w:rFonts w:ascii="Times New Roman" w:eastAsia="Times New Roman" w:hAnsi="Times New Roman" w:cs="Times New Roman"/>
          <w:color w:val="000000"/>
          <w:lang w:eastAsia="ca-ES"/>
        </w:rPr>
        <w:t xml:space="preserve"> tenen caràcter voluntari, temporal i extraordinari. Les prestacions concedides en forma de pagament únic, pel període de temps màxim establert en aquesta normativa o per la durada que es determini en la resolució de la seva concessió, no es prorrogaran de forma automàtica un cop extingit el dret a la seva percepció.  No obstant, les prestacions de pagament periòdic podran ser renovades bé d’ofici o a instància de la part interessada si, segons informe del/la tècnic/a de referència, es valora que es mantenen les condicions i els requisits que justifiquen la seva concessió. </w:t>
      </w:r>
    </w:p>
    <w:p w14:paraId="12C2FE5A" w14:textId="77777777" w:rsidR="001F1486" w:rsidRPr="00E4373A" w:rsidRDefault="001F1486" w:rsidP="001F14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86A9244" w14:textId="19511ED2" w:rsidR="001F1486" w:rsidRDefault="001F1486"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Les prestacions atorgades amb concurrència tenen la durada prevista a la convocatòria o resolució de concessió. </w:t>
      </w:r>
    </w:p>
    <w:p w14:paraId="2F48D40C"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7B79E662" w14:textId="5DEAF1F5" w:rsidR="00165DDC"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9.11.</w:t>
      </w:r>
      <w:r w:rsidR="00B30FA7" w:rsidRPr="00640EDF">
        <w:rPr>
          <w:rFonts w:ascii="Times New Roman" w:eastAsia="Times New Roman" w:hAnsi="Times New Roman" w:cs="Times New Roman"/>
          <w:b/>
          <w:bCs/>
          <w:iCs/>
          <w:color w:val="000000"/>
          <w:lang w:eastAsia="ca-ES"/>
        </w:rPr>
        <w:t>Pagament de les prestacions econòmiques</w:t>
      </w:r>
    </w:p>
    <w:p w14:paraId="0E8839D6" w14:textId="77777777" w:rsidR="00165DDC" w:rsidRPr="00E4373A"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En el supòsit d’una resolució favorable, la corporació iniciarà els tràmits per al pagament envers la persona usuària mitjançant la fórmula de transferència bancària.</w:t>
      </w:r>
    </w:p>
    <w:p w14:paraId="1B1F8084" w14:textId="77777777" w:rsidR="00165DDC" w:rsidRPr="00E4373A" w:rsidRDefault="00165DDC" w:rsidP="00165DDC">
      <w:pPr>
        <w:spacing w:after="0" w:line="240" w:lineRule="auto"/>
        <w:jc w:val="both"/>
        <w:rPr>
          <w:rFonts w:ascii="Times New Roman" w:eastAsia="Times New Roman" w:hAnsi="Times New Roman" w:cs="Times New Roman"/>
          <w:lang w:eastAsia="es-ES"/>
        </w:rPr>
      </w:pPr>
    </w:p>
    <w:p w14:paraId="2291FD28"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També es podrà contemplar la utilització de targetes moneder com a pagament de prestacions econòmiques de primera necessitat.  En els supòsits en que sigui possible, i atesa la naturalesa de la finalitat a la qual es destina l’ajuda, i als efectes de garantir el destí de la mateixa, el pagament es pot realitzà directament el/la proveïdor/a del servei o subministrament què es tracti. </w:t>
      </w:r>
      <w:r w:rsidR="00833401" w:rsidRPr="00E4373A">
        <w:rPr>
          <w:rFonts w:ascii="Times New Roman" w:eastAsia="Times New Roman" w:hAnsi="Times New Roman" w:cs="Times New Roman"/>
          <w:color w:val="000000"/>
          <w:lang w:eastAsia="ca-ES"/>
        </w:rPr>
        <w:t>Es requerirà la signatura del beneficiari del document d’endós.</w:t>
      </w:r>
    </w:p>
    <w:p w14:paraId="55A999A8"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678AFB9" w14:textId="77777777" w:rsidR="00165DDC" w:rsidRPr="00E4373A"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Pagament de les prestacions:</w:t>
      </w:r>
    </w:p>
    <w:p w14:paraId="3EFA496A" w14:textId="77777777" w:rsidR="00165DDC" w:rsidRPr="00E4373A" w:rsidRDefault="00165DDC" w:rsidP="00165DDC">
      <w:pPr>
        <w:spacing w:after="0" w:line="240" w:lineRule="auto"/>
        <w:jc w:val="both"/>
        <w:rPr>
          <w:rFonts w:ascii="Times New Roman" w:eastAsia="Times New Roman" w:hAnsi="Times New Roman" w:cs="Times New Roman"/>
          <w:lang w:eastAsia="es-ES"/>
        </w:rPr>
      </w:pPr>
    </w:p>
    <w:p w14:paraId="22DF2EFE"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Pagament prioritari d’urgència previ informe social i decret d’aprovació de la despesa. </w:t>
      </w:r>
    </w:p>
    <w:p w14:paraId="671A84B0"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F613989" w14:textId="100C74B8" w:rsidR="00165DDC"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Ajuts gestionats indirectament:  Les prestacions econòmiques podran fer-se efectives en favor de terceres persones físiques o jurídiques, sempre que les circumstàncies del cas així ho aconsellin en vistes a una millor gestió del recurs. En aquests casos caldrà acreditar que la prestació ha estat destinada a la finalitat concreta que la motiva. Els serveis tècnics municipals indicaran, per altra banda, en la proposta de resolució aquesta circumstància amb el corresponen fonament.  </w:t>
      </w:r>
      <w:proofErr w:type="spellStart"/>
      <w:r w:rsidRPr="00E4373A">
        <w:rPr>
          <w:rFonts w:ascii="Times New Roman" w:eastAsia="Times New Roman" w:hAnsi="Times New Roman" w:cs="Times New Roman"/>
          <w:lang w:eastAsia="es-ES"/>
        </w:rPr>
        <w:t>Procedimentalment</w:t>
      </w:r>
      <w:proofErr w:type="spellEnd"/>
      <w:r w:rsidRPr="00E4373A">
        <w:rPr>
          <w:rFonts w:ascii="Times New Roman" w:eastAsia="Times New Roman" w:hAnsi="Times New Roman" w:cs="Times New Roman"/>
          <w:lang w:eastAsia="es-ES"/>
        </w:rPr>
        <w:t xml:space="preserve"> aquesta modalitat de gestió de l</w:t>
      </w:r>
      <w:r w:rsidR="008D3609" w:rsidRPr="00E4373A">
        <w:rPr>
          <w:rFonts w:ascii="Times New Roman" w:eastAsia="Times New Roman" w:hAnsi="Times New Roman" w:cs="Times New Roman"/>
          <w:lang w:eastAsia="es-ES"/>
        </w:rPr>
        <w:t>a prestació s’erigeix a la convocatòria</w:t>
      </w:r>
      <w:r w:rsidRPr="00E4373A">
        <w:rPr>
          <w:rFonts w:ascii="Times New Roman" w:eastAsia="Times New Roman" w:hAnsi="Times New Roman" w:cs="Times New Roman"/>
          <w:lang w:eastAsia="es-ES"/>
        </w:rPr>
        <w:t xml:space="preserve"> com a excepcional i precisa que la tutela de la persona usuària l’ostenti la persona perceptora final de la </w:t>
      </w:r>
      <w:r w:rsidR="00640EDF">
        <w:rPr>
          <w:rFonts w:ascii="Times New Roman" w:eastAsia="Times New Roman" w:hAnsi="Times New Roman" w:cs="Times New Roman"/>
          <w:lang w:eastAsia="es-ES"/>
        </w:rPr>
        <w:t>p</w:t>
      </w:r>
      <w:r w:rsidRPr="00E4373A">
        <w:rPr>
          <w:rFonts w:ascii="Times New Roman" w:eastAsia="Times New Roman" w:hAnsi="Times New Roman" w:cs="Times New Roman"/>
          <w:lang w:eastAsia="es-ES"/>
        </w:rPr>
        <w:t>restació.</w:t>
      </w:r>
    </w:p>
    <w:p w14:paraId="46FE11B9" w14:textId="77777777" w:rsidR="00640EDF" w:rsidRDefault="00640EDF" w:rsidP="00165DDC">
      <w:pPr>
        <w:spacing w:after="0" w:line="240" w:lineRule="auto"/>
        <w:jc w:val="both"/>
        <w:rPr>
          <w:rFonts w:ascii="Times New Roman" w:eastAsia="Times New Roman" w:hAnsi="Times New Roman" w:cs="Times New Roman"/>
          <w:lang w:eastAsia="es-ES"/>
        </w:rPr>
      </w:pPr>
    </w:p>
    <w:p w14:paraId="7DC03CDD" w14:textId="77777777" w:rsidR="00640EDF" w:rsidRDefault="00640EDF" w:rsidP="00165DDC">
      <w:pPr>
        <w:spacing w:after="0" w:line="240" w:lineRule="auto"/>
        <w:jc w:val="both"/>
        <w:rPr>
          <w:rFonts w:ascii="Times New Roman" w:eastAsia="Times New Roman" w:hAnsi="Times New Roman" w:cs="Times New Roman"/>
          <w:lang w:eastAsia="es-ES"/>
        </w:rPr>
      </w:pPr>
    </w:p>
    <w:p w14:paraId="3FAF2DCF" w14:textId="77777777" w:rsidR="00640EDF" w:rsidRDefault="00640EDF" w:rsidP="00165DDC">
      <w:pPr>
        <w:spacing w:after="0" w:line="240" w:lineRule="auto"/>
        <w:jc w:val="both"/>
        <w:rPr>
          <w:rFonts w:ascii="Times New Roman" w:eastAsia="Times New Roman" w:hAnsi="Times New Roman" w:cs="Times New Roman"/>
          <w:lang w:eastAsia="es-ES"/>
        </w:rPr>
      </w:pPr>
    </w:p>
    <w:p w14:paraId="2BBA83D7" w14:textId="77777777" w:rsidR="00640EDF" w:rsidRDefault="00640EDF" w:rsidP="00165DDC">
      <w:pPr>
        <w:spacing w:after="0" w:line="240" w:lineRule="auto"/>
        <w:jc w:val="both"/>
        <w:rPr>
          <w:rFonts w:ascii="Times New Roman" w:eastAsia="Times New Roman" w:hAnsi="Times New Roman" w:cs="Times New Roman"/>
          <w:lang w:eastAsia="es-ES"/>
        </w:rPr>
      </w:pPr>
    </w:p>
    <w:p w14:paraId="43955A07" w14:textId="6CBE8560" w:rsidR="00387A8E" w:rsidRPr="00640EDF" w:rsidRDefault="00640EDF" w:rsidP="00640EDF">
      <w:pPr>
        <w:rPr>
          <w:rFonts w:ascii="Times New Roman" w:hAnsi="Times New Roman" w:cs="Times New Roman"/>
          <w:b/>
        </w:rPr>
      </w:pPr>
      <w:r>
        <w:rPr>
          <w:rFonts w:ascii="Times New Roman" w:hAnsi="Times New Roman" w:cs="Times New Roman"/>
          <w:b/>
          <w:bCs/>
          <w:iCs/>
        </w:rPr>
        <w:lastRenderedPageBreak/>
        <w:t>9.12.</w:t>
      </w:r>
      <w:r w:rsidR="00CA38E6" w:rsidRPr="00640EDF">
        <w:rPr>
          <w:rFonts w:ascii="Times New Roman" w:hAnsi="Times New Roman" w:cs="Times New Roman"/>
          <w:b/>
          <w:bCs/>
          <w:iCs/>
        </w:rPr>
        <w:t xml:space="preserve">Seguiment de les prestacions econòmiques atorgades </w:t>
      </w:r>
    </w:p>
    <w:p w14:paraId="53ABA831" w14:textId="77777777" w:rsidR="00387A8E" w:rsidRPr="00E4373A" w:rsidRDefault="00387A8E" w:rsidP="00387A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L’Ajuntament de Palau-solità i Plegamans efectuarà el seguiment que correspongui i comprovarà l’adequat compliment de les finalitats per a les quals foren concedides les prestacions econòmiques </w:t>
      </w:r>
      <w:r w:rsidR="008D3609" w:rsidRPr="00E4373A">
        <w:rPr>
          <w:rFonts w:ascii="Times New Roman" w:eastAsia="Times New Roman" w:hAnsi="Times New Roman" w:cs="Times New Roman"/>
          <w:color w:val="000000"/>
          <w:lang w:eastAsia="ca-ES"/>
        </w:rPr>
        <w:t>contemplades a la convocatòria</w:t>
      </w:r>
      <w:r w:rsidRPr="00E4373A">
        <w:rPr>
          <w:rFonts w:ascii="Times New Roman" w:eastAsia="Times New Roman" w:hAnsi="Times New Roman" w:cs="Times New Roman"/>
          <w:color w:val="000000"/>
          <w:lang w:eastAsia="ca-ES"/>
        </w:rPr>
        <w:t xml:space="preserve">, realitzant el corresponent informe que serà incorporat a l’expedient de la persona o unitat familiar de convivència destinatària de l’ajuda. </w:t>
      </w:r>
    </w:p>
    <w:p w14:paraId="7B603DFB" w14:textId="77777777" w:rsidR="00387A8E" w:rsidRPr="00E4373A" w:rsidRDefault="00387A8E" w:rsidP="00387A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636D2C0" w14:textId="06DA6E5E" w:rsidR="00CA38E6"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9.13.</w:t>
      </w:r>
      <w:r w:rsidR="00CA38E6" w:rsidRPr="00640EDF">
        <w:rPr>
          <w:rFonts w:ascii="Times New Roman" w:eastAsia="Times New Roman" w:hAnsi="Times New Roman" w:cs="Times New Roman"/>
          <w:b/>
          <w:bCs/>
          <w:iCs/>
          <w:color w:val="000000"/>
          <w:lang w:eastAsia="ca-ES"/>
        </w:rPr>
        <w:t xml:space="preserve">Control financer i justificació de la despesa </w:t>
      </w:r>
    </w:p>
    <w:p w14:paraId="703FE04C" w14:textId="77777777" w:rsidR="00CA38E6" w:rsidRPr="00E4373A" w:rsidRDefault="00CA38E6" w:rsidP="00CA38E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La justificació de la despesa s’acreditarà, amb caràcter general, per les factures dels pagaments i despeses realitzats o mitjançant altres documents, de valor probatori equivalent, amb validesa en el tràfic jurídic mercantil o amb eficàcia administrativa. Aquests documents hauran de reunir tots els requisits legals exigibles i seran originals o còpies compulsades. </w:t>
      </w:r>
    </w:p>
    <w:p w14:paraId="5D8CA790" w14:textId="77777777" w:rsidR="00CA38E6" w:rsidRPr="00E4373A" w:rsidRDefault="00CA38E6" w:rsidP="00CA38E6">
      <w:pPr>
        <w:spacing w:after="0" w:line="240" w:lineRule="auto"/>
        <w:jc w:val="both"/>
        <w:rPr>
          <w:rFonts w:ascii="Times New Roman" w:eastAsia="Times New Roman" w:hAnsi="Times New Roman" w:cs="Times New Roman"/>
          <w:lang w:eastAsia="es-ES"/>
        </w:rPr>
      </w:pPr>
    </w:p>
    <w:p w14:paraId="78052523"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Sens perjudici del que es disposa a l’apartat anterior, i davant de determinades situacions extremes que hauran de quedar perfectament definides i motivades en el corresponent expedient, no es requerirà la justificació de la despesa pels mitjans determinats amb caràcter general. </w:t>
      </w:r>
    </w:p>
    <w:p w14:paraId="786EAA25"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8824627"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Si les despeses fossin suportades per diferents entitats en règim de cofinançament haurà de fer-se constar el percentatge d’imputació corresponent a la prestació atorgada per l’Ajuntament.</w:t>
      </w:r>
      <w:r w:rsidR="00533B1C"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 En els documents acreditatius es farà constar l’import concedit, quan aquest no coincideixi amb el total del justificant. </w:t>
      </w:r>
    </w:p>
    <w:p w14:paraId="48CA119F"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B12D73C"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justificació s’haurà d’efectuar en el termini màxim de 3 mesos següents a la data de concessió. Si no existeix tal justificació dins del termini establert s’iniciaran els tràmits necessaris per tal que es reintegri la quantitat rebuda i, així mateix, la manca de justificació o la justificació incorrecta de l’ajuda rebuda pot ser motiu de denegació d’una altra ajuda posterior. </w:t>
      </w:r>
    </w:p>
    <w:p w14:paraId="6CD7BD6F"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B8B44B6"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L’òrgan competent en la concessió de la prestació serà l’encarregat de comprovar l’efectiva justificació de la mateixa. </w:t>
      </w:r>
    </w:p>
    <w:p w14:paraId="18D7B77C"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A6E0D2"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En els supòsits de prestacions econòmiques tramitades pel procediment d’urgència i pel que fa a la justificació de la despesa i la correcta aplicació dels fons rebuts, s’aplicarà el que di</w:t>
      </w:r>
      <w:r w:rsidR="008D3609" w:rsidRPr="00E4373A">
        <w:rPr>
          <w:rFonts w:ascii="Times New Roman" w:eastAsia="Times New Roman" w:hAnsi="Times New Roman" w:cs="Times New Roman"/>
          <w:color w:val="000000"/>
          <w:lang w:eastAsia="ca-ES"/>
        </w:rPr>
        <w:t>sposa la convocatòria</w:t>
      </w:r>
      <w:r w:rsidRPr="00E4373A">
        <w:rPr>
          <w:rFonts w:ascii="Times New Roman" w:eastAsia="Times New Roman" w:hAnsi="Times New Roman" w:cs="Times New Roman"/>
          <w:color w:val="000000"/>
          <w:lang w:eastAsia="ca-ES"/>
        </w:rPr>
        <w:t xml:space="preserve"> en regular el citat procediment. </w:t>
      </w:r>
    </w:p>
    <w:p w14:paraId="6B0BAAC8" w14:textId="77777777" w:rsidR="007F5A14" w:rsidRPr="00E4373A" w:rsidRDefault="007F5A14" w:rsidP="005D3BFE">
      <w:pPr>
        <w:pStyle w:val="Prrafodelista"/>
        <w:rPr>
          <w:rFonts w:ascii="Times New Roman" w:hAnsi="Times New Roman" w:cs="Times New Roman"/>
          <w:b/>
        </w:rPr>
      </w:pPr>
    </w:p>
    <w:p w14:paraId="59303C7F" w14:textId="5E2928BF" w:rsidR="0038280F" w:rsidRPr="00E4373A" w:rsidRDefault="00640EDF" w:rsidP="00640EDF">
      <w:pPr>
        <w:rPr>
          <w:rFonts w:ascii="Times New Roman" w:hAnsi="Times New Roman" w:cs="Times New Roman"/>
          <w:b/>
        </w:rPr>
      </w:pPr>
      <w:r>
        <w:rPr>
          <w:rFonts w:ascii="Times New Roman" w:hAnsi="Times New Roman" w:cs="Times New Roman"/>
          <w:b/>
        </w:rPr>
        <w:t>10.</w:t>
      </w:r>
      <w:r w:rsidR="00E71EEC" w:rsidRPr="00640EDF">
        <w:rPr>
          <w:rFonts w:ascii="Times New Roman" w:hAnsi="Times New Roman" w:cs="Times New Roman"/>
          <w:b/>
        </w:rPr>
        <w:t xml:space="preserve"> MODIFICACIÓ, REVOCACIÓ I REINTEGRAMENT DE LES PRESTACIONS</w:t>
      </w:r>
    </w:p>
    <w:p w14:paraId="2A8DCA60" w14:textId="1EAA4DD4" w:rsidR="000C476C" w:rsidRPr="00394E48" w:rsidRDefault="00394E48" w:rsidP="00394E48">
      <w:pPr>
        <w:rPr>
          <w:rFonts w:ascii="Times New Roman" w:hAnsi="Times New Roman" w:cs="Times New Roman"/>
          <w:b/>
        </w:rPr>
      </w:pPr>
      <w:r>
        <w:rPr>
          <w:rFonts w:ascii="Times New Roman" w:hAnsi="Times New Roman" w:cs="Times New Roman"/>
          <w:b/>
          <w:bCs/>
          <w:iCs/>
        </w:rPr>
        <w:t>10.1.</w:t>
      </w:r>
      <w:r w:rsidR="000C476C" w:rsidRPr="00394E48">
        <w:rPr>
          <w:rFonts w:ascii="Times New Roman" w:hAnsi="Times New Roman" w:cs="Times New Roman"/>
          <w:b/>
          <w:bCs/>
          <w:iCs/>
        </w:rPr>
        <w:t xml:space="preserve">Procediments de modificació, suspensió, revocació i reintegrament de la prestació </w:t>
      </w:r>
    </w:p>
    <w:p w14:paraId="4A487CB9" w14:textId="31DBB842" w:rsidR="0038280F"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Els procediments de, modificació, suspensió, revocació i reintegrament de la prestació atorgada podran iniciar-se d’ofici o a instància de part. </w:t>
      </w:r>
      <w:r w:rsidR="0073243D"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Una vegada iniciats es notificarà al/la titular la incoació del mateix, les causes que el fonamenten i les possibles conseqüències econòmiques del mateix així com el termini per resoldre i notificar, i les conseqüències del silenci administratiu. </w:t>
      </w:r>
    </w:p>
    <w:p w14:paraId="73E7267A"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9E5AE55" w14:textId="6FCD4BA4" w:rsidR="000C476C" w:rsidRPr="00394E48" w:rsidRDefault="00394E48" w:rsidP="00394E48">
      <w:pPr>
        <w:rPr>
          <w:rFonts w:ascii="Times New Roman" w:hAnsi="Times New Roman" w:cs="Times New Roman"/>
          <w:b/>
        </w:rPr>
      </w:pPr>
      <w:r>
        <w:rPr>
          <w:rFonts w:ascii="Times New Roman" w:hAnsi="Times New Roman" w:cs="Times New Roman"/>
          <w:b/>
          <w:bCs/>
          <w:iCs/>
        </w:rPr>
        <w:t>10.2.</w:t>
      </w:r>
      <w:r w:rsidR="000C476C" w:rsidRPr="00394E48">
        <w:rPr>
          <w:rFonts w:ascii="Times New Roman" w:hAnsi="Times New Roman" w:cs="Times New Roman"/>
          <w:b/>
          <w:bCs/>
          <w:iCs/>
        </w:rPr>
        <w:t xml:space="preserve">Sobre la modificació </w:t>
      </w:r>
    </w:p>
    <w:p w14:paraId="5B5DC6A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Amb posterioritat a la resolució d’atorgament, es podrà modificar, d’ofici o prèvia sol·licitud del/a beneficiari/a de la prestació econòmica, l’import de la prestació, sempre i quan hagin variat les circumstàncies que motivaren la sol·licitud però persisteixi la necessitat de la prestació. També es podrà modificar la finalitat de la prestació a proposta del/a propi/a interessat/da o d’ofici, previ </w:t>
      </w:r>
      <w:r w:rsidRPr="00E4373A">
        <w:rPr>
          <w:rFonts w:ascii="Times New Roman" w:eastAsia="Times New Roman" w:hAnsi="Times New Roman" w:cs="Times New Roman"/>
          <w:color w:val="000000"/>
          <w:lang w:eastAsia="ca-ES"/>
        </w:rPr>
        <w:lastRenderedPageBreak/>
        <w:t xml:space="preserve">informe tècnic dels equips bàsics d’atenció social. </w:t>
      </w:r>
      <w:r w:rsidR="00225EBC"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En las modificacions tramitades d’ofici es donarà, en tot cas, audiència prèvia a la persona interessada, per un termini de 10 dies perquè pugui manifestar el que al seu dret convingui. </w:t>
      </w:r>
    </w:p>
    <w:p w14:paraId="439EA03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L’Ajuntament tindrà el dret de revisió de les quanties concedides sempre que es produeixi un canvi en la situació socioeconòmica de les persones beneficiàries de la prestació. </w:t>
      </w:r>
    </w:p>
    <w:p w14:paraId="37749AC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3E6FED" w14:textId="1CFB210E" w:rsidR="0038280F"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 resolució que acordi la modificació s’haurà de dictar en el període de 3 mesos des que es va iniciar el procediment de modificació.</w:t>
      </w:r>
    </w:p>
    <w:p w14:paraId="69546AFB"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858B9B4" w14:textId="7AAB697F" w:rsidR="0038280F" w:rsidRPr="00394E48" w:rsidRDefault="00394E48" w:rsidP="00394E48">
      <w:pPr>
        <w:rPr>
          <w:rFonts w:ascii="Times New Roman" w:hAnsi="Times New Roman" w:cs="Times New Roman"/>
          <w:b/>
        </w:rPr>
      </w:pPr>
      <w:r>
        <w:rPr>
          <w:rFonts w:ascii="Times New Roman" w:hAnsi="Times New Roman" w:cs="Times New Roman"/>
          <w:b/>
          <w:bCs/>
          <w:iCs/>
        </w:rPr>
        <w:t>10.3.</w:t>
      </w:r>
      <w:r w:rsidR="00287501" w:rsidRPr="00394E48">
        <w:rPr>
          <w:rFonts w:ascii="Times New Roman" w:hAnsi="Times New Roman" w:cs="Times New Roman"/>
          <w:b/>
          <w:bCs/>
          <w:iCs/>
        </w:rPr>
        <w:t xml:space="preserve">Suspensió cautelar de les prestacions </w:t>
      </w:r>
    </w:p>
    <w:p w14:paraId="5ED909B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Prèvia a la revocació o reintegrament de la prestació econòmica concedida, amb independència que s’hagi iniciat o no un procediment de revocació o reintegrament, bé d’ofici o a instància de part, es podrà procedir, per decisió motivada de l’òrgan competent, a la suspensió cautelar del pagament de la prestació quan s’haguessin detectat en una unitat de convivència indicis d’una situació que impliqui la pèrdua d’algun dels requisits exigits per el reconeixement o manteniment de la mateixa. </w:t>
      </w:r>
    </w:p>
    <w:p w14:paraId="47570E8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D4D80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 suspensió de la prestació podrà ser motivada per la pèrdua temporal d’alguns dels requisits de la mateixa o per l’incompliment de les obligacions de la persona beneficiàri</w:t>
      </w:r>
      <w:r w:rsidR="008D3609" w:rsidRPr="00E4373A">
        <w:rPr>
          <w:rFonts w:ascii="Times New Roman" w:eastAsia="Times New Roman" w:hAnsi="Times New Roman" w:cs="Times New Roman"/>
          <w:color w:val="000000"/>
          <w:lang w:eastAsia="ca-ES"/>
        </w:rPr>
        <w:t>a recollides en aquesta convocatòria</w:t>
      </w:r>
      <w:r w:rsidRPr="00E4373A">
        <w:rPr>
          <w:rFonts w:ascii="Times New Roman" w:eastAsia="Times New Roman" w:hAnsi="Times New Roman" w:cs="Times New Roman"/>
          <w:color w:val="000000"/>
          <w:lang w:eastAsia="ca-ES"/>
        </w:rPr>
        <w:t xml:space="preserve">. </w:t>
      </w:r>
      <w:r w:rsidR="008D3609"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Serveixin com exemple els següents: </w:t>
      </w:r>
    </w:p>
    <w:p w14:paraId="0D6FC0D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344974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Que la persona beneficiària titular superi el nivell d’ingressos establerts i computats de </w:t>
      </w:r>
      <w:r w:rsidR="007B64E2" w:rsidRPr="00E4373A">
        <w:rPr>
          <w:rFonts w:ascii="Times New Roman" w:eastAsia="Times New Roman" w:hAnsi="Times New Roman" w:cs="Times New Roman"/>
          <w:color w:val="000000"/>
          <w:lang w:eastAsia="ca-ES"/>
        </w:rPr>
        <w:t>conformitat amb aquesta convocatòria</w:t>
      </w:r>
      <w:r w:rsidRPr="00E4373A">
        <w:rPr>
          <w:rFonts w:ascii="Times New Roman" w:eastAsia="Times New Roman" w:hAnsi="Times New Roman" w:cs="Times New Roman"/>
          <w:color w:val="000000"/>
          <w:lang w:eastAsia="ca-ES"/>
        </w:rPr>
        <w:t xml:space="preserve">. </w:t>
      </w:r>
    </w:p>
    <w:p w14:paraId="496B21C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DFAC91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Que s’incompleixi el requeriment formulat per l’Ajuntament així com que la persona beneficiària obstrueixi o dificulti l’activitat de seguiment, comprovació o control de la permanència de la situació que va motivar la concessió de la prestació. </w:t>
      </w:r>
    </w:p>
    <w:p w14:paraId="090191B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C3FAD7D"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Per incompliment de les condicions que, en el seu cas, s’haguessin acordat o establert en el moment de la concessió. </w:t>
      </w:r>
    </w:p>
    <w:p w14:paraId="51EF5AF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682A028"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es tingui constància de conductes de la persona beneficiària que, amb posterioritat al reconeixement de la prestació, agreugin de forma intencionada la seva situació de necessitat personal o la de la unitat de convivència. </w:t>
      </w:r>
    </w:p>
    <w:p w14:paraId="3C470F3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D1FDEB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Si la persona beneficiària destinés l’import de la prestació econòmica, total o parcialment, a finalitats diferents d’aquelles per a les quals va ser atorgada. </w:t>
      </w:r>
    </w:p>
    <w:p w14:paraId="1AB0DB1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DD2DB4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Per incompliment de qualsevol obligació derivada d</w:t>
      </w:r>
      <w:r w:rsidR="007B64E2" w:rsidRPr="00E4373A">
        <w:rPr>
          <w:rFonts w:ascii="Times New Roman" w:eastAsia="Times New Roman" w:hAnsi="Times New Roman" w:cs="Times New Roman"/>
          <w:color w:val="000000"/>
          <w:lang w:eastAsia="ca-ES"/>
        </w:rPr>
        <w:t>el que s’estableix en la convocatòria</w:t>
      </w:r>
      <w:r w:rsidRPr="00E4373A">
        <w:rPr>
          <w:rFonts w:ascii="Times New Roman" w:eastAsia="Times New Roman" w:hAnsi="Times New Roman" w:cs="Times New Roman"/>
          <w:color w:val="000000"/>
          <w:lang w:eastAsia="ca-ES"/>
        </w:rPr>
        <w:t xml:space="preserve">. </w:t>
      </w:r>
    </w:p>
    <w:p w14:paraId="6D33E4C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FD8D14E" w14:textId="4BE27500" w:rsidR="00394E48"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suspensió es mantindrà mentre persisteixin les circumstàncies que haguessin donat lloc a la mateixa i per un període continuat màxim de 3 mesos, transcorregut el qual es procedirà a l’extinció o revocació del dret a la prestació. </w:t>
      </w:r>
    </w:p>
    <w:p w14:paraId="6A395960" w14:textId="77777777" w:rsidR="00394E48" w:rsidRDefault="00394E48" w:rsidP="00394E48">
      <w:pPr>
        <w:autoSpaceDE w:val="0"/>
        <w:autoSpaceDN w:val="0"/>
        <w:adjustRightInd w:val="0"/>
        <w:spacing w:after="0" w:line="240" w:lineRule="auto"/>
        <w:jc w:val="both"/>
        <w:rPr>
          <w:rFonts w:ascii="Times New Roman" w:hAnsi="Times New Roman" w:cs="Times New Roman"/>
          <w:b/>
          <w:bCs/>
          <w:iCs/>
        </w:rPr>
      </w:pPr>
    </w:p>
    <w:p w14:paraId="0697C3B2" w14:textId="2D87DA92" w:rsidR="004D290F" w:rsidRPr="00394E48" w:rsidRDefault="00394E48" w:rsidP="00394E48">
      <w:pPr>
        <w:rPr>
          <w:rFonts w:ascii="Times New Roman" w:hAnsi="Times New Roman" w:cs="Times New Roman"/>
          <w:b/>
        </w:rPr>
      </w:pPr>
      <w:r>
        <w:rPr>
          <w:rFonts w:ascii="Times New Roman" w:hAnsi="Times New Roman" w:cs="Times New Roman"/>
          <w:b/>
          <w:bCs/>
          <w:iCs/>
        </w:rPr>
        <w:t>10.4.</w:t>
      </w:r>
      <w:r w:rsidR="004D290F" w:rsidRPr="00394E48">
        <w:rPr>
          <w:rFonts w:ascii="Times New Roman" w:hAnsi="Times New Roman" w:cs="Times New Roman"/>
          <w:b/>
          <w:bCs/>
          <w:iCs/>
        </w:rPr>
        <w:t xml:space="preserve">Sobre la revocació </w:t>
      </w:r>
    </w:p>
    <w:p w14:paraId="073B324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Procedirà la revocació de les prestacions, mitjançant resolució de l’òrgan competent de l’Ajuntament, per alguna de les següents causes: </w:t>
      </w:r>
    </w:p>
    <w:p w14:paraId="05045A2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a) En cas d’incompliment dels requisits per part de la persona de signe subjectiu (compliment del pla de treball individualitzat, acceptació d’ofertes de treball i escolarització d’infants). Seran els equips bàsics d’atenció social qui determinaran en una proposta de resolució la valoració sobre el compli</w:t>
      </w:r>
      <w:r w:rsidR="00CC772B" w:rsidRPr="00E4373A">
        <w:rPr>
          <w:rFonts w:ascii="Times New Roman" w:eastAsia="Times New Roman" w:hAnsi="Times New Roman" w:cs="Times New Roman"/>
          <w:color w:val="000000"/>
          <w:lang w:eastAsia="ca-ES"/>
        </w:rPr>
        <w:t>ment o eventual incompliment d’</w:t>
      </w:r>
      <w:r w:rsidRPr="00E4373A">
        <w:rPr>
          <w:rFonts w:ascii="Times New Roman" w:eastAsia="Times New Roman" w:hAnsi="Times New Roman" w:cs="Times New Roman"/>
          <w:color w:val="000000"/>
          <w:lang w:eastAsia="ca-ES"/>
        </w:rPr>
        <w:t xml:space="preserve">aquests extrems. </w:t>
      </w:r>
    </w:p>
    <w:p w14:paraId="1303894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9B5122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Quan la persona beneficiària incompleixi, totes o algunes, de les obligacions imposades amb l’acceptació de la prestació. </w:t>
      </w:r>
    </w:p>
    <w:p w14:paraId="0285201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82D746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Falsejar, ocultar o mostrar obstrucció a les actuacions de comprovació preses per part del personal municipal de serveis socials i serveis econòmics, tot i reunir la persona sol·licitant els requisits per a la concessió. </w:t>
      </w:r>
    </w:p>
    <w:p w14:paraId="12D7E0B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ED4FE5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hagi transcorregut el termini de 3 mesos des de l’atorgament de l’ajut, sense que l’ingrés hagi pogut fer-se efectiu per causes imputables a la part interessada. </w:t>
      </w:r>
    </w:p>
    <w:p w14:paraId="4C2EF18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F3B2D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La utilització de l’ajuda per a finalitat diferent a aquella per a la qual fou concedida. </w:t>
      </w:r>
    </w:p>
    <w:p w14:paraId="03218954"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89E021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Desaparició de totes o algunes de les circumstàncies que van donar lloc a la seva concessió. </w:t>
      </w:r>
    </w:p>
    <w:p w14:paraId="20C38E3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932CA1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Per l’aparició de causes sobrevingudes que produeixin la impossibilitat material de continuar amb la prestació de l’ajuda. </w:t>
      </w:r>
    </w:p>
    <w:p w14:paraId="7C808BF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A87070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Per ser beneficiari/a simultàniament d’una altra prestació amb la mateixa finalitat, sense que tal circumstància hagi estat comunicada a l’Ajuntament. </w:t>
      </w:r>
    </w:p>
    <w:p w14:paraId="592598A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25DCA8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i) La reiteració de les causes que motivaren la suspensió cautelar de la prestació, de conformitat amb el que s’estableix</w:t>
      </w:r>
      <w:r w:rsidR="00CC772B" w:rsidRPr="00E4373A">
        <w:rPr>
          <w:rFonts w:ascii="Times New Roman" w:eastAsia="Times New Roman" w:hAnsi="Times New Roman" w:cs="Times New Roman"/>
          <w:color w:val="000000"/>
          <w:lang w:eastAsia="ca-ES"/>
        </w:rPr>
        <w:t xml:space="preserve"> a</w:t>
      </w:r>
      <w:r w:rsidR="003D2FC2" w:rsidRPr="00E4373A">
        <w:rPr>
          <w:rFonts w:ascii="Times New Roman" w:eastAsia="Times New Roman" w:hAnsi="Times New Roman" w:cs="Times New Roman"/>
          <w:color w:val="000000"/>
          <w:lang w:eastAsia="ca-ES"/>
        </w:rPr>
        <w:t xml:space="preserve"> l’apartat corresponent a la convocatòria</w:t>
      </w:r>
      <w:r w:rsidRPr="00E4373A">
        <w:rPr>
          <w:rFonts w:ascii="Times New Roman" w:eastAsia="Times New Roman" w:hAnsi="Times New Roman" w:cs="Times New Roman"/>
          <w:color w:val="000000"/>
          <w:lang w:eastAsia="ca-ES"/>
        </w:rPr>
        <w:t xml:space="preserve"> . </w:t>
      </w:r>
    </w:p>
    <w:p w14:paraId="332EAB8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0772CC4"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j) Altres causes de caràcter greu imputables al beneficiari/a no contemplades en els apartats anteriors. </w:t>
      </w:r>
    </w:p>
    <w:p w14:paraId="16FD231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836D7B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Canvi de domicili a un altre municipi. </w:t>
      </w:r>
    </w:p>
    <w:p w14:paraId="3AFE0BC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15AC2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 Mort de la persona beneficiària (quan l’ajuda s’hagi concedit a una unitat familiar de convivència l’òrgan </w:t>
      </w:r>
      <w:proofErr w:type="spellStart"/>
      <w:r w:rsidRPr="00E4373A">
        <w:rPr>
          <w:rFonts w:ascii="Times New Roman" w:eastAsia="Times New Roman" w:hAnsi="Times New Roman" w:cs="Times New Roman"/>
          <w:color w:val="000000"/>
          <w:lang w:eastAsia="ca-ES"/>
        </w:rPr>
        <w:t>concedent</w:t>
      </w:r>
      <w:proofErr w:type="spellEnd"/>
      <w:r w:rsidRPr="00E4373A">
        <w:rPr>
          <w:rFonts w:ascii="Times New Roman" w:eastAsia="Times New Roman" w:hAnsi="Times New Roman" w:cs="Times New Roman"/>
          <w:color w:val="000000"/>
          <w:lang w:eastAsia="ca-ES"/>
        </w:rPr>
        <w:t xml:space="preserve"> valorarà si és pertinent o no la seva continuïtat). </w:t>
      </w:r>
    </w:p>
    <w:p w14:paraId="3D7A211F"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1556AA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revocació de l’ajuda donarà lloc a la tramitació, en el seu cas, del corresponent expedient de reintegrament de les quantitats indegudament percebudes per part de la persona beneficiària i en els supòsits previstos, la possibilitat de tramitar un expedient sancionador. En tot cas, i en funció de les circumstàncies econòmiques i personals concurrents, l’Ajuntament podrà establir formes de devolució fraccionada. </w:t>
      </w:r>
    </w:p>
    <w:p w14:paraId="14E9014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9E1CEC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L’acte de revocació, extinció o suspensió anirà precedit per un tràmit d’audiència, per un termini de 10 dies, durant el qual la persona beneficiària podrà al·legar i presentar els documents i les justificacions que consideri pertinents. </w:t>
      </w:r>
    </w:p>
    <w:p w14:paraId="76C5F8DC" w14:textId="77777777" w:rsidR="0038280F" w:rsidRPr="00E4373A" w:rsidRDefault="0038280F" w:rsidP="0038280F">
      <w:pPr>
        <w:pStyle w:val="Prrafodelista"/>
        <w:rPr>
          <w:rFonts w:ascii="Times New Roman" w:hAnsi="Times New Roman" w:cs="Times New Roman"/>
          <w:b/>
        </w:rPr>
      </w:pPr>
    </w:p>
    <w:p w14:paraId="23E910F3" w14:textId="5A59BC1A" w:rsidR="00AD773E" w:rsidRPr="00394E48" w:rsidRDefault="00394E48" w:rsidP="00394E48">
      <w:pPr>
        <w:rPr>
          <w:rFonts w:ascii="Times New Roman" w:hAnsi="Times New Roman" w:cs="Times New Roman"/>
          <w:b/>
        </w:rPr>
      </w:pPr>
      <w:r>
        <w:rPr>
          <w:rFonts w:ascii="Times New Roman" w:hAnsi="Times New Roman" w:cs="Times New Roman"/>
          <w:b/>
          <w:bCs/>
          <w:iCs/>
        </w:rPr>
        <w:t>10.5.</w:t>
      </w:r>
      <w:r w:rsidR="00AD773E" w:rsidRPr="00394E48">
        <w:rPr>
          <w:rFonts w:ascii="Times New Roman" w:hAnsi="Times New Roman" w:cs="Times New Roman"/>
          <w:b/>
          <w:bCs/>
          <w:iCs/>
        </w:rPr>
        <w:t xml:space="preserve">Invalidesa de les resolucions de concessió de les prestacions </w:t>
      </w:r>
    </w:p>
    <w:p w14:paraId="3F3C0C0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Són causes de nul·litat de les resolucions de concessió: </w:t>
      </w:r>
    </w:p>
    <w:p w14:paraId="6987D23C" w14:textId="77777777" w:rsidR="0038280F" w:rsidRPr="00E4373A" w:rsidRDefault="0038280F" w:rsidP="0038280F">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a) Les Indicades a l’art. 47.1 de la Llei 39/2015, d’1 d’octubre, del Procediment Administratiu Comú de les Administracions Públiques. </w:t>
      </w:r>
    </w:p>
    <w:p w14:paraId="1A993A5D" w14:textId="77777777" w:rsidR="0038280F" w:rsidRPr="00E4373A" w:rsidRDefault="0038280F" w:rsidP="0038280F">
      <w:pPr>
        <w:autoSpaceDE w:val="0"/>
        <w:autoSpaceDN w:val="0"/>
        <w:adjustRightInd w:val="0"/>
        <w:spacing w:after="20" w:line="240" w:lineRule="auto"/>
        <w:jc w:val="both"/>
        <w:rPr>
          <w:rFonts w:ascii="Times New Roman" w:eastAsia="Times New Roman" w:hAnsi="Times New Roman" w:cs="Times New Roman"/>
          <w:color w:val="000000"/>
          <w:lang w:eastAsia="ca-ES"/>
        </w:rPr>
      </w:pPr>
    </w:p>
    <w:p w14:paraId="0360D13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La carència o insuficiència de crèdit pressupostari. </w:t>
      </w:r>
    </w:p>
    <w:p w14:paraId="3446CCC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2A9EB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Són causes d’anul·labilitat de la resolució de concessió les altres infraccions de l’ordenament jurídic, i en especial, de les con</w:t>
      </w:r>
      <w:r w:rsidR="00EE2A99" w:rsidRPr="00E4373A">
        <w:rPr>
          <w:rFonts w:ascii="Times New Roman" w:eastAsia="Times New Roman" w:hAnsi="Times New Roman" w:cs="Times New Roman"/>
          <w:color w:val="000000"/>
          <w:lang w:eastAsia="ca-ES"/>
        </w:rPr>
        <w:t>tingudes en la convocatòria</w:t>
      </w:r>
      <w:r w:rsidRPr="00E4373A">
        <w:rPr>
          <w:rFonts w:ascii="Times New Roman" w:eastAsia="Times New Roman" w:hAnsi="Times New Roman" w:cs="Times New Roman"/>
          <w:color w:val="000000"/>
          <w:lang w:eastAsia="ca-ES"/>
        </w:rPr>
        <w:t xml:space="preserve"> de conformitat amb el que disposa l’article 48 de la Llei 39/2015, d’1 d’octubre, del Procediment Administratiu Comú de les Administracions Públiques. </w:t>
      </w:r>
    </w:p>
    <w:p w14:paraId="4D16F98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CC8EF57" w14:textId="35411AF4" w:rsidR="00394E48"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tramitació i declaració de nul·litat s’ajustarà al que disposen els article 106 i 107 de la Llei 39/2015, d’1 d’octubre, del Procediment Administratiu Comú de les Administracions Públiques. </w:t>
      </w:r>
    </w:p>
    <w:p w14:paraId="14FF1050" w14:textId="77777777" w:rsidR="00394E48" w:rsidRDefault="00394E48" w:rsidP="00394E48">
      <w:pPr>
        <w:autoSpaceDE w:val="0"/>
        <w:autoSpaceDN w:val="0"/>
        <w:adjustRightInd w:val="0"/>
        <w:spacing w:after="0" w:line="240" w:lineRule="auto"/>
        <w:jc w:val="both"/>
        <w:rPr>
          <w:rFonts w:ascii="Times New Roman" w:hAnsi="Times New Roman" w:cs="Times New Roman"/>
          <w:b/>
          <w:bCs/>
          <w:iCs/>
        </w:rPr>
      </w:pPr>
    </w:p>
    <w:p w14:paraId="78962566" w14:textId="77DB5B0E" w:rsidR="007E647D" w:rsidRPr="00394E48" w:rsidRDefault="00394E48" w:rsidP="00394E48">
      <w:pPr>
        <w:rPr>
          <w:rFonts w:ascii="Times New Roman" w:hAnsi="Times New Roman" w:cs="Times New Roman"/>
          <w:b/>
        </w:rPr>
      </w:pPr>
      <w:r>
        <w:rPr>
          <w:rFonts w:ascii="Times New Roman" w:hAnsi="Times New Roman" w:cs="Times New Roman"/>
          <w:b/>
          <w:bCs/>
          <w:iCs/>
        </w:rPr>
        <w:t>10.6.</w:t>
      </w:r>
      <w:r w:rsidR="00AD773E" w:rsidRPr="00394E48">
        <w:rPr>
          <w:rFonts w:ascii="Times New Roman" w:hAnsi="Times New Roman" w:cs="Times New Roman"/>
          <w:b/>
          <w:bCs/>
          <w:iCs/>
        </w:rPr>
        <w:t xml:space="preserve">Reintegrament </w:t>
      </w:r>
    </w:p>
    <w:p w14:paraId="3325AD38"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Quan a conseqüència de la revocació, modificació o anul·lació de la prestació, l’import definitiu d’aquesta sigui inferior a l’import pagat, la persona beneficiària estarà obligada a reintegrar l’excés. </w:t>
      </w:r>
    </w:p>
    <w:p w14:paraId="47731E3A"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5B6B97" w14:textId="77777777" w:rsidR="007E647D" w:rsidRPr="00E4373A" w:rsidRDefault="007E647D" w:rsidP="007E647D">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Així mateix també estarà obligat a reintegrar el/la beneficiari/a que hagi percebut la prestació falsejant les condicions exigides o amagant aquelles que haguessin impedit la seva concessió; per incompliment total o parcial de l’objectiu aconseguit amb la prestació; per incompliment de l’obligació de justificar en els terminis establerts; per resistència o obstrucció a les actuacions de comprovació i control financer i en els altres supòsits p</w:t>
      </w:r>
      <w:r w:rsidR="00107E07" w:rsidRPr="00E4373A">
        <w:rPr>
          <w:rFonts w:ascii="Times New Roman" w:eastAsia="Times New Roman" w:hAnsi="Times New Roman" w:cs="Times New Roman"/>
          <w:lang w:eastAsia="es-ES"/>
        </w:rPr>
        <w:t>revistos en la convocatòria</w:t>
      </w:r>
      <w:r w:rsidRPr="00E4373A">
        <w:rPr>
          <w:rFonts w:ascii="Times New Roman" w:eastAsia="Times New Roman" w:hAnsi="Times New Roman" w:cs="Times New Roman"/>
          <w:lang w:eastAsia="es-ES"/>
        </w:rPr>
        <w:t xml:space="preserve">. </w:t>
      </w:r>
    </w:p>
    <w:p w14:paraId="1C3B5580" w14:textId="77777777" w:rsidR="007E647D" w:rsidRPr="00E4373A" w:rsidRDefault="007E647D" w:rsidP="007E647D">
      <w:pPr>
        <w:spacing w:after="0" w:line="240" w:lineRule="auto"/>
        <w:jc w:val="both"/>
        <w:rPr>
          <w:rFonts w:ascii="Times New Roman" w:eastAsia="Times New Roman" w:hAnsi="Times New Roman" w:cs="Times New Roman"/>
          <w:lang w:eastAsia="es-ES"/>
        </w:rPr>
      </w:pPr>
    </w:p>
    <w:p w14:paraId="2B4BDA94"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E4373A">
        <w:rPr>
          <w:rFonts w:ascii="Times New Roman" w:eastAsia="Times New Roman" w:hAnsi="Times New Roman" w:cs="Times New Roman"/>
          <w:color w:val="000000"/>
          <w:lang w:eastAsia="ca-ES"/>
        </w:rPr>
        <w:t>El procediment de Reintegrament s’iniciarà d’ofici per acord de l’òrgan competent de l’Ajuntament, bé per iniciativa pròpia, previ informe motivat dels Serveis Socials de l’Ajuntament, bé per renúncia de la persona beneficiària o a conseqüència de l’informe de control sobre l’execució de la prestació i ha d’indicar la causa que determini el seu inici, en el seu cas, les obligacions incomplertes per la persona beneficiària i l’import de la prestació afectat</w:t>
      </w:r>
      <w:r w:rsidRPr="00E4373A">
        <w:rPr>
          <w:rFonts w:ascii="Times New Roman" w:eastAsia="Times New Roman" w:hAnsi="Times New Roman" w:cs="Times New Roman"/>
          <w:b/>
          <w:bCs/>
          <w:color w:val="000000"/>
          <w:lang w:eastAsia="ca-ES"/>
        </w:rPr>
        <w:t xml:space="preserve">. </w:t>
      </w:r>
    </w:p>
    <w:p w14:paraId="180D39C2"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resolució que acordi el reintegrament de la prestació anirà precedit per un tràmit d’audiència, per un termini de 10 dies, durant el qual la persona afectada podrà al·legar i presentar els documents i les justificacions que consideri pertinents. </w:t>
      </w:r>
    </w:p>
    <w:p w14:paraId="4E6D80B9" w14:textId="77777777" w:rsidR="007E647D" w:rsidRPr="00E4373A" w:rsidRDefault="007E647D" w:rsidP="007E647D">
      <w:pPr>
        <w:pStyle w:val="Prrafodelista"/>
        <w:rPr>
          <w:rFonts w:ascii="Times New Roman" w:hAnsi="Times New Roman" w:cs="Times New Roman"/>
          <w:b/>
        </w:rPr>
      </w:pPr>
    </w:p>
    <w:p w14:paraId="59F00A5A" w14:textId="641594F8" w:rsidR="009220D3" w:rsidRPr="00394E48" w:rsidRDefault="00394E48" w:rsidP="00394E48">
      <w:pPr>
        <w:rPr>
          <w:rFonts w:ascii="Times New Roman" w:hAnsi="Times New Roman" w:cs="Times New Roman"/>
          <w:b/>
        </w:rPr>
      </w:pPr>
      <w:r>
        <w:rPr>
          <w:rFonts w:ascii="Times New Roman" w:hAnsi="Times New Roman" w:cs="Times New Roman"/>
          <w:b/>
          <w:bCs/>
          <w:iCs/>
        </w:rPr>
        <w:t>10.7.</w:t>
      </w:r>
      <w:r w:rsidR="009220D3" w:rsidRPr="00394E48">
        <w:rPr>
          <w:rFonts w:ascii="Times New Roman" w:hAnsi="Times New Roman" w:cs="Times New Roman"/>
          <w:b/>
          <w:bCs/>
          <w:iCs/>
        </w:rPr>
        <w:t xml:space="preserve">Desistiment i renúncia </w:t>
      </w:r>
    </w:p>
    <w:p w14:paraId="68CA1408" w14:textId="77777777" w:rsidR="009220D3" w:rsidRPr="00E4373A"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persona sol·licitant podrà desistir de la seva sol·licitud o renunciar al seu dret a la prestació reconeguda, mitjançant escrit dirigit a l’Ajuntament.  En el cas de les prestacions atorgades en procediment incoats d’ofici o en supòsits d’incapacitat per a realitzar la renuncia per part de la persona sol·licitant, aquesta podrà ser complimentada pel personal tècnic dels serveis socials bàsics. </w:t>
      </w:r>
    </w:p>
    <w:p w14:paraId="2B6F61FB" w14:textId="77777777" w:rsidR="009220D3" w:rsidRPr="00E4373A"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B0EA350" w14:textId="78E54B3A" w:rsidR="009220D3"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L’Ajuntament dictarà resolució en la qual s’expressi la circumstància en que concorri amb indicació dels fet produïts i les normes aplicables. </w:t>
      </w:r>
    </w:p>
    <w:p w14:paraId="0F83E0FE" w14:textId="515B198F"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EF06003" w14:textId="56A01D7E"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79852C6" w14:textId="09AC5445"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329827B" w14:textId="77777777" w:rsidR="00845152" w:rsidRPr="00E4373A"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B9C18B1" w14:textId="77777777" w:rsidR="00B50231" w:rsidRPr="00E4373A" w:rsidRDefault="00B50231" w:rsidP="00B50231">
      <w:pPr>
        <w:pStyle w:val="Prrafodelista"/>
        <w:rPr>
          <w:rFonts w:ascii="Times New Roman" w:hAnsi="Times New Roman" w:cs="Times New Roman"/>
          <w:b/>
        </w:rPr>
      </w:pPr>
    </w:p>
    <w:p w14:paraId="3396725F" w14:textId="1A130897" w:rsidR="00805EE5" w:rsidRPr="00E4373A" w:rsidRDefault="00394E48" w:rsidP="00394E48">
      <w:pPr>
        <w:rPr>
          <w:rFonts w:ascii="Times New Roman" w:hAnsi="Times New Roman" w:cs="Times New Roman"/>
          <w:b/>
        </w:rPr>
      </w:pPr>
      <w:r>
        <w:rPr>
          <w:rFonts w:ascii="Times New Roman" w:hAnsi="Times New Roman" w:cs="Times New Roman"/>
          <w:b/>
        </w:rPr>
        <w:lastRenderedPageBreak/>
        <w:t>11.</w:t>
      </w:r>
      <w:r w:rsidR="009220D3" w:rsidRPr="00394E48">
        <w:rPr>
          <w:rFonts w:ascii="Times New Roman" w:hAnsi="Times New Roman" w:cs="Times New Roman"/>
          <w:b/>
        </w:rPr>
        <w:t>RÈGIM JURÍDIC SANCIONADOR</w:t>
      </w:r>
    </w:p>
    <w:p w14:paraId="2DAE8034" w14:textId="586DAA96" w:rsidR="00450962" w:rsidRPr="00394E48" w:rsidRDefault="00394E48" w:rsidP="00394E48">
      <w:pPr>
        <w:rPr>
          <w:rFonts w:ascii="Times New Roman" w:hAnsi="Times New Roman" w:cs="Times New Roman"/>
          <w:b/>
        </w:rPr>
      </w:pPr>
      <w:r>
        <w:rPr>
          <w:rFonts w:ascii="Times New Roman" w:hAnsi="Times New Roman" w:cs="Times New Roman"/>
          <w:b/>
          <w:bCs/>
          <w:iCs/>
        </w:rPr>
        <w:t>11.1.</w:t>
      </w:r>
      <w:r w:rsidR="00450962" w:rsidRPr="00394E48">
        <w:rPr>
          <w:rFonts w:ascii="Times New Roman" w:hAnsi="Times New Roman" w:cs="Times New Roman"/>
          <w:b/>
          <w:bCs/>
          <w:iCs/>
        </w:rPr>
        <w:t xml:space="preserve">Infraccions </w:t>
      </w:r>
    </w:p>
    <w:p w14:paraId="1A790EA1"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Constitueixen infraccions administratives en matèria de les prestacions econòmiques re</w:t>
      </w:r>
      <w:r w:rsidR="00107E07" w:rsidRPr="00E4373A">
        <w:rPr>
          <w:rFonts w:ascii="Times New Roman" w:eastAsia="Times New Roman" w:hAnsi="Times New Roman" w:cs="Times New Roman"/>
          <w:color w:val="000000"/>
          <w:lang w:eastAsia="ca-ES"/>
        </w:rPr>
        <w:t>gulades per la present convocatòria</w:t>
      </w:r>
      <w:r w:rsidRPr="00E4373A">
        <w:rPr>
          <w:rFonts w:ascii="Times New Roman" w:eastAsia="Times New Roman" w:hAnsi="Times New Roman" w:cs="Times New Roman"/>
          <w:color w:val="000000"/>
          <w:lang w:eastAsia="ca-ES"/>
        </w:rPr>
        <w:t xml:space="preserve">, la comissió per acció o omissió de les següents conductes: </w:t>
      </w:r>
    </w:p>
    <w:p w14:paraId="3132F1C2"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A716CF5"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L’obtenció de prestacions econòmiques falsejant les condicions requerides per la seva concessió, o ocultant les que l’haguessin impedit o limitat. </w:t>
      </w:r>
    </w:p>
    <w:p w14:paraId="3C6D9F7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48A5A83"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La no aplicació, en tot o en part, de les quantitats rebudes a les finalitats per a les quals l’ajuda fou concedida, sempre que no s’hagi produït a la seva devolució sense previ requeriment. </w:t>
      </w:r>
    </w:p>
    <w:p w14:paraId="5ABF30B9"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3BD20F1"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L’incompliment, per raons imputables a la persona beneficiària, de les obligacions assumides com a conseqüència de la concessió de l’ajuda. </w:t>
      </w:r>
    </w:p>
    <w:p w14:paraId="39A5A16E"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2ED7BF"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La falta de justificació de l’ús donat als fons rebuts, la justificació incompleta o inexacta i la justificació fora de termini. </w:t>
      </w:r>
    </w:p>
    <w:p w14:paraId="7A178B9B"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453B59D"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L’incompliment de les obligacions de conservació de justificants o documents equivalents. </w:t>
      </w:r>
    </w:p>
    <w:p w14:paraId="4A6B2F1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CF9495D"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La resistència, obstrucció, excusa o negativa a les actuacions de seguiment i/o comprovació per part de l’Ajuntament (s’inclouen dins d’aquest apartat les conductes o actuacions tendents a dilatar, entorpir o impedir aquestes actuacions per part de l’Ajuntament com són no aportar documentació, no facilitar l’examen dels documents, informes, antecedents, justificants o qualsevol altre document requerit a aquests efectes, no atendre els requeriments efectuats en aquest sentit per part de l’Ajuntament i les coaccions al personal de l’Ajuntament que realitzi aquestes actuacions). </w:t>
      </w:r>
    </w:p>
    <w:p w14:paraId="5280326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19728E"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Incompliment de l’obligació de comunicar a l’Ajuntament qualsevol canvi o millora en les circumstàncies que van propiciar la concessió de l’ajuda. </w:t>
      </w:r>
    </w:p>
    <w:p w14:paraId="3A4C77B8"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99A849"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Les infraccions regulades en l’apartat anterior es classificaran en molt greus, greus i lleus. Seran molt greus aquelles en les que la persona responsable hagi realitzat una conducta dolosa. </w:t>
      </w:r>
      <w:r w:rsidR="00097294" w:rsidRPr="00E4373A">
        <w:rPr>
          <w:rFonts w:ascii="Times New Roman" w:eastAsia="Times New Roman" w:hAnsi="Times New Roman" w:cs="Times New Roman"/>
          <w:color w:val="000000"/>
          <w:lang w:eastAsia="ca-ES"/>
        </w:rPr>
        <w:t xml:space="preserve"> </w:t>
      </w:r>
      <w:r w:rsidRPr="00E4373A">
        <w:rPr>
          <w:rFonts w:ascii="Times New Roman" w:eastAsia="Times New Roman" w:hAnsi="Times New Roman" w:cs="Times New Roman"/>
          <w:color w:val="000000"/>
          <w:lang w:eastAsia="ca-ES"/>
        </w:rPr>
        <w:t xml:space="preserve">Es tipifiquen com a greus aquelles en què en la seva comissió o omissió per la persona responsable hagi estat culposa i seran lleus aquelles infraccions en què la persona responsable hagi observat una conducta negligent. </w:t>
      </w:r>
    </w:p>
    <w:p w14:paraId="7BD9B535"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A09B766"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Seran responsables de les infraccions les persones beneficiàries o els/les seus/ves representants. Es podrà exceptuar aquesta responsabilitat quan les conductes tipificades com a infracció siguin realitzades per persones sense capacitat d’obrar i en aquells supòsits en què concorri força major. </w:t>
      </w:r>
    </w:p>
    <w:p w14:paraId="11CDBBB8" w14:textId="77777777" w:rsidR="00805EE5" w:rsidRPr="00E4373A" w:rsidRDefault="00805EE5" w:rsidP="00805EE5">
      <w:pPr>
        <w:pStyle w:val="Prrafodelista"/>
        <w:rPr>
          <w:rFonts w:ascii="Times New Roman" w:hAnsi="Times New Roman" w:cs="Times New Roman"/>
          <w:b/>
        </w:rPr>
      </w:pPr>
    </w:p>
    <w:p w14:paraId="1CA73865" w14:textId="0479DA40" w:rsidR="00450962" w:rsidRPr="00394E48" w:rsidRDefault="00394E48" w:rsidP="00394E48">
      <w:pPr>
        <w:rPr>
          <w:rFonts w:ascii="Times New Roman" w:hAnsi="Times New Roman" w:cs="Times New Roman"/>
          <w:b/>
        </w:rPr>
      </w:pPr>
      <w:r>
        <w:rPr>
          <w:rFonts w:ascii="Times New Roman" w:hAnsi="Times New Roman" w:cs="Times New Roman"/>
          <w:b/>
          <w:bCs/>
          <w:iCs/>
        </w:rPr>
        <w:t>11.2.</w:t>
      </w:r>
      <w:r w:rsidR="00450962" w:rsidRPr="00394E48">
        <w:rPr>
          <w:rFonts w:ascii="Times New Roman" w:hAnsi="Times New Roman" w:cs="Times New Roman"/>
          <w:b/>
          <w:bCs/>
          <w:iCs/>
        </w:rPr>
        <w:t xml:space="preserve">Sancions </w:t>
      </w:r>
    </w:p>
    <w:p w14:paraId="562B3728"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Les persones benefici</w:t>
      </w:r>
      <w:r w:rsidRPr="00E4373A">
        <w:rPr>
          <w:rFonts w:ascii="Times New Roman" w:eastAsia="Calibri" w:hAnsi="Times New Roman" w:cs="Times New Roman"/>
          <w:lang w:eastAsia="es-ES"/>
        </w:rPr>
        <w:t>àries</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resten</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sotmeses</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les</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responsabilitats</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i</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al</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règim</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sancionador</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que</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estableixen</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la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normativa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aplicable</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en</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matèria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de</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subvenci</w:t>
      </w:r>
      <w:r w:rsidRPr="00E4373A">
        <w:rPr>
          <w:rFonts w:ascii="Times New Roman" w:eastAsia="Times New Roman" w:hAnsi="Times New Roman" w:cs="Times New Roman"/>
          <w:lang w:eastAsia="es-ES"/>
        </w:rPr>
        <w:t>ons, la Llei general pressupost</w:t>
      </w:r>
      <w:r w:rsidRPr="00E4373A">
        <w:rPr>
          <w:rFonts w:ascii="Times New Roman" w:eastAsia="Calibri" w:hAnsi="Times New Roman" w:cs="Times New Roman"/>
          <w:lang w:eastAsia="es-ES"/>
        </w:rPr>
        <w:t>ària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i</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la</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Llei</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general</w:t>
      </w:r>
      <w:r w:rsidRPr="00E4373A">
        <w:rPr>
          <w:rFonts w:ascii="Times New Roman" w:eastAsia="Times New Roman" w:hAnsi="Times New Roman" w:cs="Times New Roman"/>
          <w:lang w:eastAsia="es-ES"/>
        </w:rPr>
        <w:t xml:space="preserve"> </w:t>
      </w:r>
      <w:r w:rsidRPr="00E4373A">
        <w:rPr>
          <w:rFonts w:ascii="Times New Roman" w:eastAsia="Calibri" w:hAnsi="Times New Roman" w:cs="Times New Roman"/>
          <w:lang w:eastAsia="es-ES"/>
        </w:rPr>
        <w:t>tributària</w:t>
      </w:r>
      <w:r w:rsidRPr="00E4373A">
        <w:rPr>
          <w:rFonts w:ascii="Times New Roman" w:eastAsia="Times New Roman" w:hAnsi="Times New Roman" w:cs="Times New Roman"/>
          <w:lang w:eastAsia="es-ES"/>
        </w:rPr>
        <w:t>.</w:t>
      </w:r>
    </w:p>
    <w:p w14:paraId="52EFE9C6" w14:textId="77777777" w:rsidR="00AC3F86" w:rsidRPr="00E4373A" w:rsidRDefault="00AC3F86" w:rsidP="00AC3F86">
      <w:pPr>
        <w:spacing w:after="0" w:line="240" w:lineRule="auto"/>
        <w:jc w:val="both"/>
        <w:rPr>
          <w:rFonts w:ascii="Times New Roman" w:eastAsia="Times New Roman" w:hAnsi="Times New Roman" w:cs="Times New Roman"/>
          <w:lang w:eastAsia="es-ES"/>
        </w:rPr>
      </w:pPr>
    </w:p>
    <w:p w14:paraId="58E82E84"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lastRenderedPageBreak/>
        <w:t>La instrucció del procediment es realitzarà des de la Regidoria de Serveis Socials. L’atorgament es resolt per l’òrgan competent, en aquest cas és per acord de Junta de Govern Local.</w:t>
      </w:r>
    </w:p>
    <w:p w14:paraId="5E4D52C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b/>
          <w:bCs/>
          <w:i/>
          <w:iCs/>
          <w:color w:val="000000"/>
          <w:lang w:eastAsia="ca-ES"/>
        </w:rPr>
      </w:pPr>
    </w:p>
    <w:p w14:paraId="576D411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Per resolució de l’òrgan competent de l’Ajuntament, les infraccions administratives</w:t>
      </w:r>
      <w:r w:rsidR="00107E07" w:rsidRPr="00E4373A">
        <w:rPr>
          <w:rFonts w:ascii="Times New Roman" w:eastAsia="Times New Roman" w:hAnsi="Times New Roman" w:cs="Times New Roman"/>
          <w:color w:val="000000"/>
          <w:lang w:eastAsia="ca-ES"/>
        </w:rPr>
        <w:t xml:space="preserve"> tipificades en aquesta convocatòria</w:t>
      </w:r>
      <w:r w:rsidRPr="00E4373A">
        <w:rPr>
          <w:rFonts w:ascii="Times New Roman" w:eastAsia="Times New Roman" w:hAnsi="Times New Roman" w:cs="Times New Roman"/>
          <w:color w:val="000000"/>
          <w:lang w:eastAsia="ca-ES"/>
        </w:rPr>
        <w:t xml:space="preserve">, es sancionaran: </w:t>
      </w:r>
    </w:p>
    <w:p w14:paraId="1566A397"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D9E8CFB"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Les molt greus mitjançant multa de fins al triple de la quantitat indegudament obtinguda, aplicada o no justificada i fins a un límit de 3.000 euros. </w:t>
      </w:r>
    </w:p>
    <w:p w14:paraId="66934AB4"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Alternativament, es podrà imposar la pèrdua durant un termini de fins a tres anys de la possibilitat d’obtenir cap tipus prestació econòmica de l’Ajuntament de Palau-solità i Plegamans. </w:t>
      </w:r>
    </w:p>
    <w:p w14:paraId="3BA5CD3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2BE40B8"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Les greus mitjançant multa fins </w:t>
      </w:r>
      <w:r w:rsidRPr="00E4373A">
        <w:rPr>
          <w:rFonts w:ascii="Times New Roman" w:eastAsia="Times New Roman" w:hAnsi="Times New Roman" w:cs="Times New Roman"/>
          <w:lang w:eastAsia="ca-ES"/>
        </w:rPr>
        <w:t>a un límit de 1.500 euros.</w:t>
      </w:r>
      <w:r w:rsidRPr="00E4373A">
        <w:rPr>
          <w:rFonts w:ascii="Times New Roman" w:eastAsia="Times New Roman" w:hAnsi="Times New Roman" w:cs="Times New Roman"/>
          <w:color w:val="000000"/>
          <w:lang w:eastAsia="ca-ES"/>
        </w:rPr>
        <w:t xml:space="preserve"> </w:t>
      </w:r>
    </w:p>
    <w:p w14:paraId="37C5C436"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Alternativament, es podrà imposar la pèrdua de la possibilitat d’obtenir cap tipus de prestació econòmica de l’Ajuntament de Palau-solità i Plegamans, duran el termini de dos anys. </w:t>
      </w:r>
    </w:p>
    <w:p w14:paraId="39051EA3"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Les lleus mitjançant multa fins a un límit </w:t>
      </w:r>
      <w:r w:rsidRPr="00E4373A">
        <w:rPr>
          <w:rFonts w:ascii="Times New Roman" w:eastAsia="Times New Roman" w:hAnsi="Times New Roman" w:cs="Times New Roman"/>
          <w:lang w:eastAsia="ca-ES"/>
        </w:rPr>
        <w:t>de 750 euros.</w:t>
      </w:r>
      <w:r w:rsidRPr="00E4373A">
        <w:rPr>
          <w:rFonts w:ascii="Times New Roman" w:eastAsia="Times New Roman" w:hAnsi="Times New Roman" w:cs="Times New Roman"/>
          <w:color w:val="000000"/>
          <w:lang w:eastAsia="ca-ES"/>
        </w:rPr>
        <w:t xml:space="preserve"> </w:t>
      </w:r>
    </w:p>
    <w:p w14:paraId="147536F3"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FC9B2AF"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multa pecuniària serà independent de l’obligació de reintegrament de la</w:t>
      </w:r>
    </w:p>
    <w:p w14:paraId="458D67B7" w14:textId="04A75B37" w:rsidR="00AC3F86" w:rsidRDefault="00AC3F86"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quantitat indegudament obtinguda, aplicada o no justificada. </w:t>
      </w:r>
    </w:p>
    <w:p w14:paraId="26468F00"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CD0A5B4" w14:textId="4F86E260" w:rsidR="00022A85" w:rsidRPr="00394E48" w:rsidRDefault="00394E48" w:rsidP="00394E48">
      <w:pPr>
        <w:rPr>
          <w:rFonts w:ascii="Times New Roman" w:hAnsi="Times New Roman" w:cs="Times New Roman"/>
          <w:b/>
        </w:rPr>
      </w:pPr>
      <w:r>
        <w:rPr>
          <w:rFonts w:ascii="Times New Roman" w:hAnsi="Times New Roman" w:cs="Times New Roman"/>
          <w:b/>
          <w:bCs/>
          <w:iCs/>
        </w:rPr>
        <w:t>11.3.</w:t>
      </w:r>
      <w:r w:rsidR="00022A85" w:rsidRPr="00394E48">
        <w:rPr>
          <w:rFonts w:ascii="Times New Roman" w:hAnsi="Times New Roman" w:cs="Times New Roman"/>
          <w:b/>
          <w:bCs/>
          <w:iCs/>
        </w:rPr>
        <w:t xml:space="preserve">Prescripció </w:t>
      </w:r>
    </w:p>
    <w:p w14:paraId="6A253334" w14:textId="525CC64F" w:rsidR="00AC3F86" w:rsidRDefault="00AC3F86"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Les infraccions molt greus prescriuen als tres anys, les greus als dos anys i les lleus als sis mesos; les sancions imposades molt greus prescriuen als tres anys, les greus als dos anys i les lleus a l’any. </w:t>
      </w:r>
    </w:p>
    <w:p w14:paraId="00DFDE91"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302A32C6" w14:textId="562130DF" w:rsidR="00022A85" w:rsidRPr="00394E48" w:rsidRDefault="00394E48" w:rsidP="00394E48">
      <w:pPr>
        <w:rPr>
          <w:rFonts w:ascii="Times New Roman" w:hAnsi="Times New Roman" w:cs="Times New Roman"/>
          <w:b/>
        </w:rPr>
      </w:pPr>
      <w:r>
        <w:rPr>
          <w:rFonts w:ascii="Times New Roman" w:eastAsia="Times New Roman" w:hAnsi="Times New Roman" w:cs="Times New Roman"/>
          <w:b/>
          <w:bCs/>
          <w:iCs/>
          <w:color w:val="000000"/>
          <w:lang w:eastAsia="ca-ES"/>
        </w:rPr>
        <w:t>11.4.</w:t>
      </w:r>
      <w:r w:rsidR="00022A85" w:rsidRPr="00394E48">
        <w:rPr>
          <w:rFonts w:ascii="Times New Roman" w:eastAsia="Times New Roman" w:hAnsi="Times New Roman" w:cs="Times New Roman"/>
          <w:b/>
          <w:bCs/>
          <w:iCs/>
          <w:color w:val="000000"/>
          <w:lang w:eastAsia="ca-ES"/>
        </w:rPr>
        <w:t xml:space="preserve">Règim d’incompatibilitats </w:t>
      </w:r>
    </w:p>
    <w:p w14:paraId="5DEAAA73"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Amb caràcter general les prestacions eco</w:t>
      </w:r>
      <w:r w:rsidR="00E768FD" w:rsidRPr="00E4373A">
        <w:rPr>
          <w:rFonts w:ascii="Times New Roman" w:eastAsia="Times New Roman" w:hAnsi="Times New Roman" w:cs="Times New Roman"/>
          <w:color w:val="000000"/>
          <w:lang w:eastAsia="ca-ES"/>
        </w:rPr>
        <w:t>nòmiques previstes en la convocatòria</w:t>
      </w:r>
      <w:r w:rsidRPr="00E4373A">
        <w:rPr>
          <w:rFonts w:ascii="Times New Roman" w:eastAsia="Times New Roman" w:hAnsi="Times New Roman" w:cs="Times New Roman"/>
          <w:color w:val="000000"/>
          <w:lang w:eastAsia="ca-ES"/>
        </w:rPr>
        <w:t xml:space="preserve"> no són incompatibles amb ajudes concedides per altres administracions, tenint, en tot cas, el caràcter de complementari d’aquestes, amb les següents excepcions: </w:t>
      </w:r>
    </w:p>
    <w:p w14:paraId="0E99D36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E50A150"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Pel seu caràcter extraordinari, finalista i no periòdic serà incompatible la concessió de prestacions econòmiques amb el gaudiment gratuït de serveis que cobreixin les mateixes necessitats, resultant compatibles únicament quan presentin diferent naturalesa i atenguin aquesta finalitat. </w:t>
      </w:r>
    </w:p>
    <w:p w14:paraId="3649540D"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62A5655"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Igualment seran incompatibles amb les ajudes concedides per altres entitats, que siguin de la mateixa naturalesa, abast, quantia i/o finalitat. </w:t>
      </w:r>
    </w:p>
    <w:p w14:paraId="113ECC08"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125F785"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podran atorgar-se prestacions econòmiques pel mateix concepte si aquestes han estat prèviament denegades per no reunir els requisits exigits per altres administracions o organismes públics. S’exceptua aquest requisit si l’ajuda concedida no resolgués la necessitat, podent, en aquest cas, complementar-se des de l’Ajuntament. També s’exceptuarà aquest requisit si les circumstàncies socials personals o de la unitat de convivència haguessin variat des de la finalització del procés de sol·licitud. </w:t>
      </w:r>
    </w:p>
    <w:p w14:paraId="18956E07"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7AACBA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seran compatibles amb qualsevol tipus d’ingrés privat que pogués correspondre a la persona beneficiària o un altre membre de la unitat de convivència familiar, per a la mateixa finalitat, excepte aquells casos excepcionals i justificats mitjançant els informes tècnics pertinents que acreditin la greu situació socioeconòmica. </w:t>
      </w:r>
    </w:p>
    <w:p w14:paraId="2E546A1D"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777B233"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S’exclouen les prestacions econòmiques per aquelles adquisicions efectuades i situacions de fet creades amb anterioritat a la petició d’ajuda (deutes) excepte en situació d’emergència social amb greus repercussions per la unitat de convivència. </w:t>
      </w:r>
    </w:p>
    <w:p w14:paraId="45FC3C4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A20D7E"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Tampoc es concediran ajuts destinats a l’amortització de deutes contrets amb aquesta o altres administracions públiques, ni per a l’abonament de serveis prestats per aquestes o que podrien ser-ho, excepte que concorrin en la persona sol·licitant circumstàncies excepcionals que ho facin aconsellable i necessari. </w:t>
      </w:r>
    </w:p>
    <w:p w14:paraId="7BEC8B76"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89B2DDF" w14:textId="0C35C6F8" w:rsidR="00E154B5" w:rsidRDefault="00E154B5"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Les prestacions econòmiques no podran atorgar-se per la prestació d’atenció sanitària no inclosa en el catàleg de prestacions del Sistema Públic de Salut. </w:t>
      </w:r>
    </w:p>
    <w:p w14:paraId="6834DD89"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643B9861" w14:textId="5069F701" w:rsidR="00252EF6" w:rsidRPr="00394E48" w:rsidRDefault="00394E48" w:rsidP="00394E48">
      <w:pPr>
        <w:rPr>
          <w:rFonts w:ascii="Times New Roman" w:hAnsi="Times New Roman" w:cs="Times New Roman"/>
          <w:b/>
        </w:rPr>
      </w:pPr>
      <w:r>
        <w:rPr>
          <w:rFonts w:ascii="Times New Roman" w:hAnsi="Times New Roman" w:cs="Times New Roman"/>
          <w:b/>
          <w:bCs/>
          <w:i/>
          <w:iCs/>
        </w:rPr>
        <w:t>11.5.</w:t>
      </w:r>
      <w:r w:rsidR="00252EF6" w:rsidRPr="00394E48">
        <w:rPr>
          <w:rFonts w:ascii="Times New Roman" w:hAnsi="Times New Roman" w:cs="Times New Roman"/>
          <w:b/>
          <w:bCs/>
          <w:i/>
          <w:iCs/>
        </w:rPr>
        <w:t xml:space="preserve">Règim fiscal i Dret Supletori </w:t>
      </w:r>
    </w:p>
    <w:p w14:paraId="5D51AF4E" w14:textId="77777777" w:rsidR="00E154B5" w:rsidRPr="00E4373A" w:rsidRDefault="00E154B5" w:rsidP="00E154B5">
      <w:pPr>
        <w:pStyle w:val="Default"/>
        <w:jc w:val="both"/>
        <w:rPr>
          <w:rFonts w:ascii="Times New Roman" w:hAnsi="Times New Roman" w:cs="Times New Roman"/>
          <w:sz w:val="22"/>
          <w:szCs w:val="22"/>
        </w:rPr>
      </w:pPr>
      <w:r w:rsidRPr="00E4373A">
        <w:rPr>
          <w:rFonts w:ascii="Times New Roman" w:hAnsi="Times New Roman" w:cs="Times New Roman"/>
          <w:sz w:val="22"/>
          <w:szCs w:val="22"/>
        </w:rPr>
        <w:t>Les prestacions eco</w:t>
      </w:r>
      <w:r w:rsidR="00E768FD" w:rsidRPr="00E4373A">
        <w:rPr>
          <w:rFonts w:ascii="Times New Roman" w:hAnsi="Times New Roman" w:cs="Times New Roman"/>
          <w:sz w:val="22"/>
          <w:szCs w:val="22"/>
        </w:rPr>
        <w:t>nòmiques regulades en la convocatòria</w:t>
      </w:r>
      <w:r w:rsidRPr="00E4373A">
        <w:rPr>
          <w:rFonts w:ascii="Times New Roman" w:hAnsi="Times New Roman" w:cs="Times New Roman"/>
          <w:sz w:val="22"/>
          <w:szCs w:val="22"/>
        </w:rPr>
        <w:t xml:space="preserve"> queden sotmeses al règim fiscal vigent en el moment del seu atorgament. </w:t>
      </w:r>
    </w:p>
    <w:p w14:paraId="21BF3D06" w14:textId="77777777" w:rsidR="00E154B5" w:rsidRPr="00E4373A" w:rsidRDefault="00E154B5" w:rsidP="00E154B5">
      <w:pPr>
        <w:pStyle w:val="Default"/>
        <w:jc w:val="both"/>
        <w:rPr>
          <w:rFonts w:ascii="Times New Roman" w:hAnsi="Times New Roman" w:cs="Times New Roman"/>
          <w:sz w:val="22"/>
          <w:szCs w:val="22"/>
        </w:rPr>
      </w:pPr>
    </w:p>
    <w:p w14:paraId="25E579BD" w14:textId="075AA52F" w:rsidR="00E154B5" w:rsidRDefault="00E154B5" w:rsidP="00394E48">
      <w:pPr>
        <w:pStyle w:val="Default"/>
        <w:jc w:val="both"/>
        <w:rPr>
          <w:rFonts w:ascii="Times New Roman" w:hAnsi="Times New Roman" w:cs="Times New Roman"/>
          <w:sz w:val="22"/>
          <w:szCs w:val="22"/>
        </w:rPr>
      </w:pPr>
      <w:r w:rsidRPr="00E4373A">
        <w:rPr>
          <w:rFonts w:ascii="Times New Roman" w:hAnsi="Times New Roman" w:cs="Times New Roman"/>
          <w:sz w:val="22"/>
          <w:szCs w:val="22"/>
        </w:rPr>
        <w:t>T</w:t>
      </w:r>
      <w:r w:rsidR="00E768FD" w:rsidRPr="00E4373A">
        <w:rPr>
          <w:rFonts w:ascii="Times New Roman" w:hAnsi="Times New Roman" w:cs="Times New Roman"/>
          <w:sz w:val="22"/>
          <w:szCs w:val="22"/>
        </w:rPr>
        <w:t>ot allò no previst en la convocatòria</w:t>
      </w:r>
      <w:r w:rsidRPr="00E4373A">
        <w:rPr>
          <w:rFonts w:ascii="Times New Roman" w:hAnsi="Times New Roman" w:cs="Times New Roman"/>
          <w:sz w:val="22"/>
          <w:szCs w:val="22"/>
        </w:rPr>
        <w:t xml:space="preserve"> es regularà segons la legislació específica, estatal, autonòmica o local, que hi sigui d’aplicació i, en el seu defecte, l’Ordenança General de Subvencions de l’Ajuntament i la LGS, pel que fa als criteris d’atorgament de la concessió directa, justificació i elegibilitat de la despesa i, pel que fa al procediment administratiu, per la Llei 39/2015, d’1 d’octubre, del Procediment Administratiu Comú de les Administracions Públiques. </w:t>
      </w:r>
    </w:p>
    <w:p w14:paraId="2F0DE869" w14:textId="77777777" w:rsidR="00394E48" w:rsidRPr="00E4373A" w:rsidRDefault="00394E48" w:rsidP="00394E48">
      <w:pPr>
        <w:pStyle w:val="Default"/>
        <w:jc w:val="both"/>
        <w:rPr>
          <w:rFonts w:ascii="Times New Roman" w:hAnsi="Times New Roman" w:cs="Times New Roman"/>
          <w:b/>
        </w:rPr>
      </w:pPr>
    </w:p>
    <w:p w14:paraId="6F7C1BA7" w14:textId="05AADFDC" w:rsidR="00F94DDB" w:rsidRPr="00394E48" w:rsidRDefault="00394E48" w:rsidP="00394E48">
      <w:pPr>
        <w:rPr>
          <w:rFonts w:ascii="Times New Roman" w:hAnsi="Times New Roman" w:cs="Times New Roman"/>
          <w:b/>
        </w:rPr>
      </w:pPr>
      <w:r>
        <w:rPr>
          <w:rFonts w:ascii="Times New Roman" w:hAnsi="Times New Roman" w:cs="Times New Roman"/>
          <w:b/>
          <w:bCs/>
          <w:i/>
          <w:iCs/>
        </w:rPr>
        <w:t>11.6.</w:t>
      </w:r>
      <w:r w:rsidR="00F94DDB" w:rsidRPr="00394E48">
        <w:rPr>
          <w:rFonts w:ascii="Times New Roman" w:hAnsi="Times New Roman" w:cs="Times New Roman"/>
          <w:b/>
          <w:bCs/>
          <w:i/>
          <w:iCs/>
        </w:rPr>
        <w:t xml:space="preserve">Tractament de dades personals i confidencialitat de les prestacions econòmiques concedides </w:t>
      </w:r>
    </w:p>
    <w:p w14:paraId="073DC743" w14:textId="661E7E9D"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Amb la presentació de la sol·licitud d’ajuda la part interessada </w:t>
      </w:r>
      <w:r w:rsidR="00845152" w:rsidRPr="00E4373A">
        <w:rPr>
          <w:rFonts w:ascii="Times New Roman" w:hAnsi="Times New Roman" w:cs="Times New Roman"/>
          <w:sz w:val="22"/>
          <w:szCs w:val="22"/>
        </w:rPr>
        <w:t>dona</w:t>
      </w:r>
      <w:r w:rsidRPr="00E4373A">
        <w:rPr>
          <w:rFonts w:ascii="Times New Roman" w:hAnsi="Times New Roman" w:cs="Times New Roman"/>
          <w:sz w:val="22"/>
          <w:szCs w:val="22"/>
        </w:rPr>
        <w:t xml:space="preserve"> el seu consentiment al tractament de les dades de caràcter personal, laboral, econòmic i familiar que són necessàries per a la tramitació del corresponent expedient. </w:t>
      </w:r>
    </w:p>
    <w:p w14:paraId="681216E6" w14:textId="77777777" w:rsidR="00052910" w:rsidRPr="00E4373A" w:rsidRDefault="00052910" w:rsidP="00052910">
      <w:pPr>
        <w:pStyle w:val="Default"/>
        <w:jc w:val="both"/>
        <w:rPr>
          <w:rFonts w:ascii="Times New Roman" w:hAnsi="Times New Roman" w:cs="Times New Roman"/>
          <w:sz w:val="22"/>
          <w:szCs w:val="22"/>
        </w:rPr>
      </w:pPr>
    </w:p>
    <w:p w14:paraId="19057349"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Així mateix i d’acord amb la Llei Orgànica 3/2018, de 5 de desembre, de Protecció de Dades de Caràcter Personal (en endavant LOPD), les dades d’aquest caràcter subministrades per la part de la persona interessada, així com les contingudes en la documentació adjunta necessària per a la tramitació del corresponent expedient, seran objecte de tractament informatitzat per part l’Ajuntament per tal de possibilitar la seva concessió o denegació, i les corresponents accions de seguiment i comprovació. </w:t>
      </w:r>
      <w:r w:rsidR="00E353BC" w:rsidRPr="00E4373A">
        <w:rPr>
          <w:rFonts w:ascii="Times New Roman" w:hAnsi="Times New Roman" w:cs="Times New Roman"/>
          <w:sz w:val="22"/>
          <w:szCs w:val="22"/>
        </w:rPr>
        <w:t xml:space="preserve"> </w:t>
      </w:r>
      <w:r w:rsidRPr="00E4373A">
        <w:rPr>
          <w:rFonts w:ascii="Times New Roman" w:hAnsi="Times New Roman" w:cs="Times New Roman"/>
          <w:sz w:val="22"/>
          <w:szCs w:val="22"/>
        </w:rPr>
        <w:t xml:space="preserve">Per tal d’exercir els drets d’accés, oposició, rectificació i cancel·lació, les persones interessades hauran de dirigir-se al personal responsable del tractament que és el propi Ajuntament. </w:t>
      </w:r>
    </w:p>
    <w:p w14:paraId="0124896C" w14:textId="77777777" w:rsidR="00052910" w:rsidRPr="00E4373A" w:rsidRDefault="00052910" w:rsidP="00052910">
      <w:pPr>
        <w:pStyle w:val="Default"/>
        <w:jc w:val="both"/>
        <w:rPr>
          <w:rFonts w:ascii="Times New Roman" w:hAnsi="Times New Roman" w:cs="Times New Roman"/>
          <w:sz w:val="22"/>
          <w:szCs w:val="22"/>
        </w:rPr>
      </w:pPr>
    </w:p>
    <w:p w14:paraId="71B895CD"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Es garanteix la total confidencialitat en relació a les peticions efectuades en aquest àmbit a l’Ajuntament, així com de qualsevol de les seves dades personals i familiars facilitades, essent utilitzades estrictament per a les finalitats per a les quals han estat facilitades i dins del marc establert per la LOPD. </w:t>
      </w:r>
    </w:p>
    <w:p w14:paraId="5157C1B3" w14:textId="77777777" w:rsidR="00052910" w:rsidRPr="00E4373A" w:rsidRDefault="00052910" w:rsidP="00052910">
      <w:pPr>
        <w:pStyle w:val="Default"/>
        <w:jc w:val="both"/>
        <w:rPr>
          <w:rFonts w:ascii="Times New Roman" w:hAnsi="Times New Roman" w:cs="Times New Roman"/>
          <w:sz w:val="22"/>
          <w:szCs w:val="22"/>
        </w:rPr>
      </w:pPr>
    </w:p>
    <w:p w14:paraId="2EAEC885"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No es realitzarà cap tipus de publicació de la concessió directa de les prestacions econòmiques. En els casos en que aquestes s’atorguin mitjançant procediment de pública concurrència, es realitzaran les accions i mesures necessàries per a que la publicació garanteixi els drets recollits en la LOPD. </w:t>
      </w:r>
    </w:p>
    <w:p w14:paraId="39C88026" w14:textId="5F658488" w:rsidR="001A7EA4" w:rsidRPr="00394E48" w:rsidRDefault="00394E48" w:rsidP="00394E48">
      <w:pPr>
        <w:rPr>
          <w:rFonts w:ascii="Times New Roman" w:hAnsi="Times New Roman" w:cs="Times New Roman"/>
          <w:b/>
        </w:rPr>
      </w:pPr>
      <w:r>
        <w:rPr>
          <w:rFonts w:ascii="Times New Roman" w:hAnsi="Times New Roman" w:cs="Times New Roman"/>
          <w:b/>
        </w:rPr>
        <w:lastRenderedPageBreak/>
        <w:t>11.7.</w:t>
      </w:r>
      <w:r w:rsidR="00052910" w:rsidRPr="00394E48">
        <w:rPr>
          <w:rFonts w:ascii="Times New Roman" w:hAnsi="Times New Roman" w:cs="Times New Roman"/>
          <w:b/>
        </w:rPr>
        <w:t>Recursos</w:t>
      </w:r>
    </w:p>
    <w:p w14:paraId="5BE8F94A" w14:textId="77777777" w:rsidR="00052910" w:rsidRPr="00E4373A" w:rsidRDefault="00052910" w:rsidP="00052910">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compliment del que disposa l’article 88.3 de la Llei 39/2015, d’1 d’octubre, del Procediment Administratiu Comú de les Administracions Públiques, en relació amb el que estableixen els articles 123 i 124 del mateix text legal, i l’article 8 de la llei 29/1998, de 13 de juliol, reguladora de la jurisdicció contenciosa administrativa, contra l’acord de concessió, que es definitiu en via administrativa, es pot interposar, alternativament, recurs potestatiu de reposició en el termini d’un mes davant de l’òrgan que ha dictat la resolució o bé, directament recurs contenciós administratiu davant del jutjat contenciós administratiu de Barcelona en el termini de 2 mesos comptats des del dia següent al de la notificació o publicació de l’acte exprés que posa fi a la via administrativa. </w:t>
      </w:r>
    </w:p>
    <w:p w14:paraId="13B0614E" w14:textId="77777777" w:rsidR="00052910" w:rsidRPr="00E4373A" w:rsidRDefault="00052910" w:rsidP="00052910">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091A382" w14:textId="77777777" w:rsidR="00052910" w:rsidRDefault="00052910" w:rsidP="00052910">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Així mateix, les persones interessades poden exercitar, en el seu cas, qualsevol altre recurs que estimin procedent.</w:t>
      </w:r>
    </w:p>
    <w:p w14:paraId="5712BE57" w14:textId="77777777" w:rsidR="00394E48" w:rsidRDefault="00394E48" w:rsidP="00052910">
      <w:pPr>
        <w:spacing w:after="0" w:line="240" w:lineRule="auto"/>
        <w:jc w:val="both"/>
        <w:rPr>
          <w:rFonts w:ascii="Times New Roman" w:eastAsia="Times New Roman" w:hAnsi="Times New Roman" w:cs="Times New Roman"/>
          <w:lang w:eastAsia="es-ES"/>
        </w:rPr>
      </w:pPr>
    </w:p>
    <w:p w14:paraId="430BF6E0" w14:textId="77777777" w:rsidR="00394E48" w:rsidRDefault="00394E48" w:rsidP="00052910">
      <w:pPr>
        <w:spacing w:after="0" w:line="240" w:lineRule="auto"/>
        <w:jc w:val="both"/>
        <w:rPr>
          <w:rFonts w:ascii="Times New Roman" w:eastAsia="Times New Roman" w:hAnsi="Times New Roman" w:cs="Times New Roman"/>
          <w:lang w:eastAsia="es-ES"/>
        </w:rPr>
      </w:pPr>
    </w:p>
    <w:p w14:paraId="63F83C14" w14:textId="77777777" w:rsidR="00394E48" w:rsidRDefault="00394E48" w:rsidP="00052910">
      <w:pPr>
        <w:spacing w:after="0" w:line="240" w:lineRule="auto"/>
        <w:jc w:val="both"/>
        <w:rPr>
          <w:rFonts w:ascii="Times New Roman" w:eastAsia="Times New Roman" w:hAnsi="Times New Roman" w:cs="Times New Roman"/>
          <w:lang w:eastAsia="es-ES"/>
        </w:rPr>
      </w:pPr>
    </w:p>
    <w:p w14:paraId="538EA833" w14:textId="77777777" w:rsidR="00394E48" w:rsidRDefault="00394E48" w:rsidP="00052910">
      <w:pPr>
        <w:spacing w:after="0" w:line="240" w:lineRule="auto"/>
        <w:jc w:val="both"/>
        <w:rPr>
          <w:rFonts w:ascii="Times New Roman" w:eastAsia="Times New Roman" w:hAnsi="Times New Roman" w:cs="Times New Roman"/>
          <w:lang w:eastAsia="es-ES"/>
        </w:rPr>
      </w:pPr>
    </w:p>
    <w:p w14:paraId="42644926" w14:textId="77777777" w:rsidR="00394E48" w:rsidRDefault="00394E48" w:rsidP="00052910">
      <w:pPr>
        <w:spacing w:after="0" w:line="240" w:lineRule="auto"/>
        <w:jc w:val="both"/>
        <w:rPr>
          <w:rFonts w:ascii="Times New Roman" w:eastAsia="Times New Roman" w:hAnsi="Times New Roman" w:cs="Times New Roman"/>
          <w:lang w:eastAsia="es-ES"/>
        </w:rPr>
      </w:pPr>
    </w:p>
    <w:p w14:paraId="500CFF4E" w14:textId="77777777" w:rsidR="00394E48" w:rsidRDefault="00394E48" w:rsidP="00052910">
      <w:pPr>
        <w:spacing w:after="0" w:line="240" w:lineRule="auto"/>
        <w:jc w:val="both"/>
        <w:rPr>
          <w:rFonts w:ascii="Times New Roman" w:eastAsia="Times New Roman" w:hAnsi="Times New Roman" w:cs="Times New Roman"/>
          <w:lang w:eastAsia="es-ES"/>
        </w:rPr>
      </w:pPr>
    </w:p>
    <w:p w14:paraId="4E99FEDC" w14:textId="77777777" w:rsidR="00394E48" w:rsidRDefault="00394E48" w:rsidP="00052910">
      <w:pPr>
        <w:spacing w:after="0" w:line="240" w:lineRule="auto"/>
        <w:jc w:val="both"/>
        <w:rPr>
          <w:rFonts w:ascii="Times New Roman" w:eastAsia="Times New Roman" w:hAnsi="Times New Roman" w:cs="Times New Roman"/>
          <w:lang w:eastAsia="es-ES"/>
        </w:rPr>
      </w:pPr>
    </w:p>
    <w:p w14:paraId="31156795" w14:textId="77777777" w:rsidR="00394E48" w:rsidRDefault="00394E48" w:rsidP="00052910">
      <w:pPr>
        <w:spacing w:after="0" w:line="240" w:lineRule="auto"/>
        <w:jc w:val="both"/>
        <w:rPr>
          <w:rFonts w:ascii="Times New Roman" w:eastAsia="Times New Roman" w:hAnsi="Times New Roman" w:cs="Times New Roman"/>
          <w:lang w:eastAsia="es-ES"/>
        </w:rPr>
      </w:pPr>
    </w:p>
    <w:p w14:paraId="5DD1072A" w14:textId="77777777" w:rsidR="00394E48" w:rsidRDefault="00394E48" w:rsidP="00052910">
      <w:pPr>
        <w:spacing w:after="0" w:line="240" w:lineRule="auto"/>
        <w:jc w:val="both"/>
        <w:rPr>
          <w:rFonts w:ascii="Times New Roman" w:eastAsia="Times New Roman" w:hAnsi="Times New Roman" w:cs="Times New Roman"/>
          <w:lang w:eastAsia="es-ES"/>
        </w:rPr>
      </w:pPr>
    </w:p>
    <w:p w14:paraId="7D61FA07" w14:textId="77777777" w:rsidR="00394E48" w:rsidRDefault="00394E48" w:rsidP="00052910">
      <w:pPr>
        <w:spacing w:after="0" w:line="240" w:lineRule="auto"/>
        <w:jc w:val="both"/>
        <w:rPr>
          <w:rFonts w:ascii="Times New Roman" w:eastAsia="Times New Roman" w:hAnsi="Times New Roman" w:cs="Times New Roman"/>
          <w:lang w:eastAsia="es-ES"/>
        </w:rPr>
      </w:pPr>
    </w:p>
    <w:p w14:paraId="4F1B7EB5" w14:textId="77777777" w:rsidR="00394E48" w:rsidRDefault="00394E48" w:rsidP="00052910">
      <w:pPr>
        <w:spacing w:after="0" w:line="240" w:lineRule="auto"/>
        <w:jc w:val="both"/>
        <w:rPr>
          <w:rFonts w:ascii="Times New Roman" w:eastAsia="Times New Roman" w:hAnsi="Times New Roman" w:cs="Times New Roman"/>
          <w:lang w:eastAsia="es-ES"/>
        </w:rPr>
      </w:pPr>
    </w:p>
    <w:p w14:paraId="5277592D" w14:textId="77777777" w:rsidR="00394E48" w:rsidRDefault="00394E48" w:rsidP="00052910">
      <w:pPr>
        <w:spacing w:after="0" w:line="240" w:lineRule="auto"/>
        <w:jc w:val="both"/>
        <w:rPr>
          <w:rFonts w:ascii="Times New Roman" w:eastAsia="Times New Roman" w:hAnsi="Times New Roman" w:cs="Times New Roman"/>
          <w:lang w:eastAsia="es-ES"/>
        </w:rPr>
      </w:pPr>
    </w:p>
    <w:p w14:paraId="1BA52DB3" w14:textId="77777777" w:rsidR="00394E48" w:rsidRDefault="00394E48" w:rsidP="00052910">
      <w:pPr>
        <w:spacing w:after="0" w:line="240" w:lineRule="auto"/>
        <w:jc w:val="both"/>
        <w:rPr>
          <w:rFonts w:ascii="Times New Roman" w:eastAsia="Times New Roman" w:hAnsi="Times New Roman" w:cs="Times New Roman"/>
          <w:lang w:eastAsia="es-ES"/>
        </w:rPr>
      </w:pPr>
    </w:p>
    <w:p w14:paraId="13B8C1F7" w14:textId="77777777" w:rsidR="00394E48" w:rsidRDefault="00394E48" w:rsidP="00052910">
      <w:pPr>
        <w:spacing w:after="0" w:line="240" w:lineRule="auto"/>
        <w:jc w:val="both"/>
        <w:rPr>
          <w:rFonts w:ascii="Times New Roman" w:eastAsia="Times New Roman" w:hAnsi="Times New Roman" w:cs="Times New Roman"/>
          <w:lang w:eastAsia="es-ES"/>
        </w:rPr>
      </w:pPr>
    </w:p>
    <w:p w14:paraId="3F873F2B" w14:textId="77777777" w:rsidR="00394E48" w:rsidRDefault="00394E48" w:rsidP="00052910">
      <w:pPr>
        <w:spacing w:after="0" w:line="240" w:lineRule="auto"/>
        <w:jc w:val="both"/>
        <w:rPr>
          <w:rFonts w:ascii="Times New Roman" w:eastAsia="Times New Roman" w:hAnsi="Times New Roman" w:cs="Times New Roman"/>
          <w:lang w:eastAsia="es-ES"/>
        </w:rPr>
      </w:pPr>
    </w:p>
    <w:p w14:paraId="075594CE" w14:textId="77777777" w:rsidR="00394E48" w:rsidRDefault="00394E48" w:rsidP="00052910">
      <w:pPr>
        <w:spacing w:after="0" w:line="240" w:lineRule="auto"/>
        <w:jc w:val="both"/>
        <w:rPr>
          <w:rFonts w:ascii="Times New Roman" w:eastAsia="Times New Roman" w:hAnsi="Times New Roman" w:cs="Times New Roman"/>
          <w:lang w:eastAsia="es-ES"/>
        </w:rPr>
      </w:pPr>
    </w:p>
    <w:p w14:paraId="4EC60475" w14:textId="77777777" w:rsidR="00394E48" w:rsidRDefault="00394E48" w:rsidP="00052910">
      <w:pPr>
        <w:spacing w:after="0" w:line="240" w:lineRule="auto"/>
        <w:jc w:val="both"/>
        <w:rPr>
          <w:rFonts w:ascii="Times New Roman" w:eastAsia="Times New Roman" w:hAnsi="Times New Roman" w:cs="Times New Roman"/>
          <w:lang w:eastAsia="es-ES"/>
        </w:rPr>
      </w:pPr>
    </w:p>
    <w:p w14:paraId="7EC937E1" w14:textId="77777777" w:rsidR="00394E48" w:rsidRDefault="00394E48" w:rsidP="00052910">
      <w:pPr>
        <w:spacing w:after="0" w:line="240" w:lineRule="auto"/>
        <w:jc w:val="both"/>
        <w:rPr>
          <w:rFonts w:ascii="Times New Roman" w:eastAsia="Times New Roman" w:hAnsi="Times New Roman" w:cs="Times New Roman"/>
          <w:lang w:eastAsia="es-ES"/>
        </w:rPr>
      </w:pPr>
    </w:p>
    <w:p w14:paraId="0A49F790" w14:textId="77777777" w:rsidR="00394E48" w:rsidRDefault="00394E48" w:rsidP="00052910">
      <w:pPr>
        <w:spacing w:after="0" w:line="240" w:lineRule="auto"/>
        <w:jc w:val="both"/>
        <w:rPr>
          <w:rFonts w:ascii="Times New Roman" w:eastAsia="Times New Roman" w:hAnsi="Times New Roman" w:cs="Times New Roman"/>
          <w:lang w:eastAsia="es-ES"/>
        </w:rPr>
      </w:pPr>
    </w:p>
    <w:p w14:paraId="075A1CC1" w14:textId="77777777" w:rsidR="00394E48" w:rsidRDefault="00394E48" w:rsidP="00052910">
      <w:pPr>
        <w:spacing w:after="0" w:line="240" w:lineRule="auto"/>
        <w:jc w:val="both"/>
        <w:rPr>
          <w:rFonts w:ascii="Times New Roman" w:eastAsia="Times New Roman" w:hAnsi="Times New Roman" w:cs="Times New Roman"/>
          <w:lang w:eastAsia="es-ES"/>
        </w:rPr>
      </w:pPr>
    </w:p>
    <w:p w14:paraId="57FD4961" w14:textId="77777777" w:rsidR="00394E48" w:rsidRDefault="00394E48" w:rsidP="00052910">
      <w:pPr>
        <w:spacing w:after="0" w:line="240" w:lineRule="auto"/>
        <w:jc w:val="both"/>
        <w:rPr>
          <w:rFonts w:ascii="Times New Roman" w:eastAsia="Times New Roman" w:hAnsi="Times New Roman" w:cs="Times New Roman"/>
          <w:lang w:eastAsia="es-ES"/>
        </w:rPr>
      </w:pPr>
    </w:p>
    <w:p w14:paraId="11BCEA54" w14:textId="77777777" w:rsidR="00394E48" w:rsidRDefault="00394E48" w:rsidP="00052910">
      <w:pPr>
        <w:spacing w:after="0" w:line="240" w:lineRule="auto"/>
        <w:jc w:val="both"/>
        <w:rPr>
          <w:rFonts w:ascii="Times New Roman" w:eastAsia="Times New Roman" w:hAnsi="Times New Roman" w:cs="Times New Roman"/>
          <w:lang w:eastAsia="es-ES"/>
        </w:rPr>
      </w:pPr>
    </w:p>
    <w:p w14:paraId="2F70CAE8" w14:textId="77777777" w:rsidR="00394E48" w:rsidRDefault="00394E48" w:rsidP="00052910">
      <w:pPr>
        <w:spacing w:after="0" w:line="240" w:lineRule="auto"/>
        <w:jc w:val="both"/>
        <w:rPr>
          <w:rFonts w:ascii="Times New Roman" w:eastAsia="Times New Roman" w:hAnsi="Times New Roman" w:cs="Times New Roman"/>
          <w:lang w:eastAsia="es-ES"/>
        </w:rPr>
      </w:pPr>
    </w:p>
    <w:p w14:paraId="434107F3" w14:textId="77777777" w:rsidR="00394E48" w:rsidRDefault="00394E48" w:rsidP="00052910">
      <w:pPr>
        <w:spacing w:after="0" w:line="240" w:lineRule="auto"/>
        <w:jc w:val="both"/>
        <w:rPr>
          <w:rFonts w:ascii="Times New Roman" w:eastAsia="Times New Roman" w:hAnsi="Times New Roman" w:cs="Times New Roman"/>
          <w:lang w:eastAsia="es-ES"/>
        </w:rPr>
      </w:pPr>
    </w:p>
    <w:p w14:paraId="5390B75B" w14:textId="77777777" w:rsidR="00394E48" w:rsidRDefault="00394E48" w:rsidP="00052910">
      <w:pPr>
        <w:spacing w:after="0" w:line="240" w:lineRule="auto"/>
        <w:jc w:val="both"/>
        <w:rPr>
          <w:rFonts w:ascii="Times New Roman" w:eastAsia="Times New Roman" w:hAnsi="Times New Roman" w:cs="Times New Roman"/>
          <w:lang w:eastAsia="es-ES"/>
        </w:rPr>
      </w:pPr>
    </w:p>
    <w:p w14:paraId="6160C829" w14:textId="77777777" w:rsidR="00394E48" w:rsidRDefault="00394E48" w:rsidP="00052910">
      <w:pPr>
        <w:spacing w:after="0" w:line="240" w:lineRule="auto"/>
        <w:jc w:val="both"/>
        <w:rPr>
          <w:rFonts w:ascii="Times New Roman" w:eastAsia="Times New Roman" w:hAnsi="Times New Roman" w:cs="Times New Roman"/>
          <w:lang w:eastAsia="es-ES"/>
        </w:rPr>
      </w:pPr>
    </w:p>
    <w:p w14:paraId="67509EF6" w14:textId="77777777" w:rsidR="00394E48" w:rsidRDefault="00394E48" w:rsidP="00052910">
      <w:pPr>
        <w:spacing w:after="0" w:line="240" w:lineRule="auto"/>
        <w:jc w:val="both"/>
        <w:rPr>
          <w:rFonts w:ascii="Times New Roman" w:eastAsia="Times New Roman" w:hAnsi="Times New Roman" w:cs="Times New Roman"/>
          <w:lang w:eastAsia="es-ES"/>
        </w:rPr>
      </w:pPr>
    </w:p>
    <w:p w14:paraId="65BB63D5" w14:textId="77777777" w:rsidR="00394E48" w:rsidRDefault="00394E48" w:rsidP="00052910">
      <w:pPr>
        <w:spacing w:after="0" w:line="240" w:lineRule="auto"/>
        <w:jc w:val="both"/>
        <w:rPr>
          <w:rFonts w:ascii="Times New Roman" w:eastAsia="Times New Roman" w:hAnsi="Times New Roman" w:cs="Times New Roman"/>
          <w:lang w:eastAsia="es-ES"/>
        </w:rPr>
      </w:pPr>
    </w:p>
    <w:p w14:paraId="38C2547E" w14:textId="77777777" w:rsidR="00394E48" w:rsidRDefault="00394E48" w:rsidP="00052910">
      <w:pPr>
        <w:spacing w:after="0" w:line="240" w:lineRule="auto"/>
        <w:jc w:val="both"/>
        <w:rPr>
          <w:rFonts w:ascii="Times New Roman" w:eastAsia="Times New Roman" w:hAnsi="Times New Roman" w:cs="Times New Roman"/>
          <w:lang w:eastAsia="es-ES"/>
        </w:rPr>
      </w:pPr>
    </w:p>
    <w:p w14:paraId="6107F011" w14:textId="77777777" w:rsidR="00394E48" w:rsidRDefault="00394E48" w:rsidP="00052910">
      <w:pPr>
        <w:spacing w:after="0" w:line="240" w:lineRule="auto"/>
        <w:jc w:val="both"/>
        <w:rPr>
          <w:rFonts w:ascii="Times New Roman" w:eastAsia="Times New Roman" w:hAnsi="Times New Roman" w:cs="Times New Roman"/>
          <w:lang w:eastAsia="es-ES"/>
        </w:rPr>
      </w:pPr>
    </w:p>
    <w:p w14:paraId="560C53EA" w14:textId="77777777" w:rsidR="00394E48" w:rsidRDefault="00394E48" w:rsidP="00052910">
      <w:pPr>
        <w:spacing w:after="0" w:line="240" w:lineRule="auto"/>
        <w:jc w:val="both"/>
        <w:rPr>
          <w:rFonts w:ascii="Times New Roman" w:eastAsia="Times New Roman" w:hAnsi="Times New Roman" w:cs="Times New Roman"/>
          <w:lang w:eastAsia="es-ES"/>
        </w:rPr>
      </w:pPr>
    </w:p>
    <w:p w14:paraId="3067AAEF" w14:textId="77777777" w:rsidR="00394E48" w:rsidRDefault="00394E48" w:rsidP="00052910">
      <w:pPr>
        <w:spacing w:after="0" w:line="240" w:lineRule="auto"/>
        <w:jc w:val="both"/>
        <w:rPr>
          <w:rFonts w:ascii="Times New Roman" w:eastAsia="Times New Roman" w:hAnsi="Times New Roman" w:cs="Times New Roman"/>
          <w:lang w:eastAsia="es-ES"/>
        </w:rPr>
      </w:pPr>
    </w:p>
    <w:p w14:paraId="1289A35E" w14:textId="77777777" w:rsidR="00394E48" w:rsidRDefault="00394E48" w:rsidP="00052910">
      <w:pPr>
        <w:spacing w:after="0" w:line="240" w:lineRule="auto"/>
        <w:jc w:val="both"/>
        <w:rPr>
          <w:rFonts w:ascii="Times New Roman" w:eastAsia="Times New Roman" w:hAnsi="Times New Roman" w:cs="Times New Roman"/>
          <w:lang w:eastAsia="es-ES"/>
        </w:rPr>
      </w:pPr>
    </w:p>
    <w:p w14:paraId="37377F20" w14:textId="77777777" w:rsidR="00394E48" w:rsidRDefault="00394E48" w:rsidP="00052910">
      <w:pPr>
        <w:spacing w:after="0" w:line="240" w:lineRule="auto"/>
        <w:jc w:val="both"/>
        <w:rPr>
          <w:rFonts w:ascii="Times New Roman" w:eastAsia="Times New Roman" w:hAnsi="Times New Roman" w:cs="Times New Roman"/>
          <w:lang w:eastAsia="es-ES"/>
        </w:rPr>
      </w:pPr>
    </w:p>
    <w:p w14:paraId="2041F299" w14:textId="77777777" w:rsidR="00394E48" w:rsidRPr="00E4373A" w:rsidRDefault="00394E48" w:rsidP="00052910">
      <w:pPr>
        <w:spacing w:after="0" w:line="240" w:lineRule="auto"/>
        <w:jc w:val="both"/>
        <w:rPr>
          <w:rFonts w:ascii="Times New Roman" w:eastAsia="Times New Roman" w:hAnsi="Times New Roman" w:cs="Times New Roman"/>
          <w:lang w:eastAsia="es-ES"/>
        </w:rPr>
      </w:pPr>
    </w:p>
    <w:p w14:paraId="1E3A9895" w14:textId="77777777" w:rsidR="001A0021" w:rsidRDefault="001A0021" w:rsidP="009220D3">
      <w:pPr>
        <w:rPr>
          <w:rFonts w:ascii="Times New Roman" w:hAnsi="Times New Roman" w:cs="Times New Roman"/>
          <w:b/>
        </w:rPr>
      </w:pPr>
    </w:p>
    <w:p w14:paraId="6629E4F7" w14:textId="35CF40D3"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lastRenderedPageBreak/>
        <w:t>12.BAREM DE PUNTUACIÓ</w:t>
      </w:r>
    </w:p>
    <w:p w14:paraId="2808C8E1"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p w14:paraId="76750171" w14:textId="7041D156"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 xml:space="preserve">ANNEX 1 </w:t>
      </w:r>
    </w:p>
    <w:p w14:paraId="01C530D5"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i/>
          <w:iCs/>
          <w:color w:val="000000"/>
          <w:lang w:eastAsia="ca-ES"/>
        </w:rPr>
      </w:pPr>
      <w:r w:rsidRPr="00394E48">
        <w:rPr>
          <w:rFonts w:ascii="Times New Roman" w:eastAsia="Times New Roman" w:hAnsi="Times New Roman" w:cs="Times New Roman"/>
          <w:b/>
          <w:bCs/>
          <w:i/>
          <w:iCs/>
          <w:color w:val="000000"/>
          <w:lang w:eastAsia="ca-ES"/>
        </w:rPr>
        <w:t xml:space="preserve">Situació econòmica de la unitat de convivència </w:t>
      </w:r>
    </w:p>
    <w:p w14:paraId="72F2530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L’any en curs els ingressos nets de la unitat de convivència, mensuals, màxims per a tenir dret a ajuda seran els següents:</w:t>
      </w:r>
    </w:p>
    <w:p w14:paraId="5568151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2449"/>
      </w:tblGrid>
      <w:tr w:rsidR="00B6563E" w:rsidRPr="00B6563E" w14:paraId="1BB1272F" w14:textId="77777777" w:rsidTr="00FB7CE7">
        <w:trPr>
          <w:jc w:val="center"/>
        </w:trPr>
        <w:tc>
          <w:tcPr>
            <w:tcW w:w="4322" w:type="dxa"/>
            <w:shd w:val="clear" w:color="auto" w:fill="D9D9D9"/>
          </w:tcPr>
          <w:p w14:paraId="14FE4D1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Composició unitat convivència</w:t>
            </w:r>
          </w:p>
        </w:tc>
        <w:tc>
          <w:tcPr>
            <w:tcW w:w="2449" w:type="dxa"/>
            <w:shd w:val="clear" w:color="auto" w:fill="D9D9D9"/>
          </w:tcPr>
          <w:p w14:paraId="7AE0C34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Renda disponible màxima mensual</w:t>
            </w:r>
          </w:p>
        </w:tc>
      </w:tr>
      <w:tr w:rsidR="00B6563E" w:rsidRPr="00B6563E" w14:paraId="1E32366E" w14:textId="77777777" w:rsidTr="00FB7CE7">
        <w:trPr>
          <w:jc w:val="center"/>
        </w:trPr>
        <w:tc>
          <w:tcPr>
            <w:tcW w:w="4322" w:type="dxa"/>
            <w:shd w:val="clear" w:color="auto" w:fill="auto"/>
          </w:tcPr>
          <w:p w14:paraId="7638F13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Un membre </w:t>
            </w:r>
          </w:p>
        </w:tc>
        <w:tc>
          <w:tcPr>
            <w:tcW w:w="2449" w:type="dxa"/>
            <w:shd w:val="clear" w:color="auto" w:fill="auto"/>
          </w:tcPr>
          <w:p w14:paraId="0189CAB5"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755,82€</w:t>
            </w:r>
          </w:p>
        </w:tc>
      </w:tr>
      <w:tr w:rsidR="00B6563E" w:rsidRPr="00B6563E" w14:paraId="00DD9D26" w14:textId="77777777" w:rsidTr="00FB7CE7">
        <w:trPr>
          <w:jc w:val="center"/>
        </w:trPr>
        <w:tc>
          <w:tcPr>
            <w:tcW w:w="4322" w:type="dxa"/>
            <w:shd w:val="clear" w:color="auto" w:fill="auto"/>
          </w:tcPr>
          <w:p w14:paraId="075EE80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Dos membres</w:t>
            </w:r>
          </w:p>
        </w:tc>
        <w:tc>
          <w:tcPr>
            <w:tcW w:w="2449" w:type="dxa"/>
            <w:shd w:val="clear" w:color="auto" w:fill="auto"/>
          </w:tcPr>
          <w:p w14:paraId="5EF890F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982,56€</w:t>
            </w:r>
          </w:p>
        </w:tc>
      </w:tr>
      <w:tr w:rsidR="00B6563E" w:rsidRPr="00B6563E" w14:paraId="093B2724" w14:textId="77777777" w:rsidTr="00FB7CE7">
        <w:trPr>
          <w:jc w:val="center"/>
        </w:trPr>
        <w:tc>
          <w:tcPr>
            <w:tcW w:w="4322" w:type="dxa"/>
            <w:shd w:val="clear" w:color="auto" w:fill="auto"/>
          </w:tcPr>
          <w:p w14:paraId="50E274F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Tres membres</w:t>
            </w:r>
          </w:p>
        </w:tc>
        <w:tc>
          <w:tcPr>
            <w:tcW w:w="2449" w:type="dxa"/>
            <w:shd w:val="clear" w:color="auto" w:fill="auto"/>
          </w:tcPr>
          <w:p w14:paraId="1AAD665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1.209,30€</w:t>
            </w:r>
          </w:p>
        </w:tc>
      </w:tr>
      <w:tr w:rsidR="00B6563E" w:rsidRPr="00B6563E" w14:paraId="69121F5B" w14:textId="77777777" w:rsidTr="00FB7CE7">
        <w:trPr>
          <w:jc w:val="center"/>
        </w:trPr>
        <w:tc>
          <w:tcPr>
            <w:tcW w:w="4322" w:type="dxa"/>
            <w:shd w:val="clear" w:color="auto" w:fill="auto"/>
          </w:tcPr>
          <w:p w14:paraId="3D59514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Quatre membres</w:t>
            </w:r>
          </w:p>
        </w:tc>
        <w:tc>
          <w:tcPr>
            <w:tcW w:w="2449" w:type="dxa"/>
            <w:shd w:val="clear" w:color="auto" w:fill="auto"/>
          </w:tcPr>
          <w:p w14:paraId="268F789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1.436,04€</w:t>
            </w:r>
          </w:p>
        </w:tc>
      </w:tr>
      <w:tr w:rsidR="00B6563E" w:rsidRPr="00B6563E" w14:paraId="70399B7E" w14:textId="77777777" w:rsidTr="00FB7CE7">
        <w:trPr>
          <w:jc w:val="center"/>
        </w:trPr>
        <w:tc>
          <w:tcPr>
            <w:tcW w:w="4322" w:type="dxa"/>
            <w:shd w:val="clear" w:color="auto" w:fill="auto"/>
          </w:tcPr>
          <w:p w14:paraId="7749D27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Cinc membres</w:t>
            </w:r>
          </w:p>
        </w:tc>
        <w:tc>
          <w:tcPr>
            <w:tcW w:w="2449" w:type="dxa"/>
            <w:shd w:val="clear" w:color="auto" w:fill="auto"/>
          </w:tcPr>
          <w:p w14:paraId="661C8C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1.662,78€</w:t>
            </w:r>
          </w:p>
        </w:tc>
      </w:tr>
      <w:tr w:rsidR="00B6563E" w:rsidRPr="00B6563E" w14:paraId="7392B5F3" w14:textId="77777777" w:rsidTr="00FB7CE7">
        <w:trPr>
          <w:trHeight w:val="70"/>
          <w:jc w:val="center"/>
        </w:trPr>
        <w:tc>
          <w:tcPr>
            <w:tcW w:w="4322" w:type="dxa"/>
            <w:shd w:val="clear" w:color="auto" w:fill="auto"/>
          </w:tcPr>
          <w:p w14:paraId="6D0F1D1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Sis ó + membres</w:t>
            </w:r>
          </w:p>
        </w:tc>
        <w:tc>
          <w:tcPr>
            <w:tcW w:w="2449" w:type="dxa"/>
            <w:shd w:val="clear" w:color="auto" w:fill="auto"/>
          </w:tcPr>
          <w:p w14:paraId="77DCFAE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1.889,52€</w:t>
            </w:r>
          </w:p>
        </w:tc>
      </w:tr>
    </w:tbl>
    <w:p w14:paraId="5E5B2E7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6B12DA4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Els ingressos nets de la unitat familiar de convivència s’obtenen de la suma dels ingressos, relacionats a l’article 8.4 apartat a. (obtinguts en els darrers 6 mesos i ajustats a nivell mensual). Per a calcular la renda disponible cal restar als ingressos les despeses d’habitatge amb els límits regulats a l’article 8.4. </w:t>
      </w:r>
    </w:p>
    <w:p w14:paraId="4D4BEAF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74811F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Ingressos – Despeses d’habitatge = Situació econòmica (amb aquest import es calcula el % que representa en funció de la renda disponible màxima mensual segons composició familiar.</w:t>
      </w:r>
    </w:p>
    <w:p w14:paraId="189501D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2773A96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Ex. Família de 5 membres amb ingressos nets de 1.900€ - 650€ despesa d’habitatge = 1.250€.  Aquest import respecte a la renda disponible  màxima mensual i composició unitat convivència representa entre el 66.7% i 100% del tram de renda disponible segons taula de puntuació.  La família obtindria 3 punts. </w:t>
      </w:r>
    </w:p>
    <w:p w14:paraId="1B37E07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Aquestes quanties s’actualitzaran automàticament segons variacions de l’IRSC. </w:t>
      </w:r>
    </w:p>
    <w:p w14:paraId="49ABFB1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A efectes del barem final la situació econòmica es valorarà segons la puntuació consignada a la taula següent:</w:t>
      </w:r>
    </w:p>
    <w:p w14:paraId="65CC9FD5"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7"/>
        <w:gridCol w:w="2267"/>
      </w:tblGrid>
      <w:tr w:rsidR="00B6563E" w:rsidRPr="00B6563E" w14:paraId="4265E6E1" w14:textId="77777777" w:rsidTr="00FB7CE7">
        <w:trPr>
          <w:jc w:val="center"/>
        </w:trPr>
        <w:tc>
          <w:tcPr>
            <w:tcW w:w="6345" w:type="dxa"/>
            <w:shd w:val="clear" w:color="auto" w:fill="D9D9D9"/>
          </w:tcPr>
          <w:p w14:paraId="761C9F9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Taula de puntuació per la valoració econòmica segons el tram de renda disponible</w:t>
            </w:r>
          </w:p>
        </w:tc>
        <w:tc>
          <w:tcPr>
            <w:tcW w:w="2299" w:type="dxa"/>
            <w:shd w:val="clear" w:color="auto" w:fill="D9D9D9"/>
          </w:tcPr>
          <w:p w14:paraId="432375A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PUNTS</w:t>
            </w:r>
          </w:p>
        </w:tc>
      </w:tr>
      <w:tr w:rsidR="00B6563E" w:rsidRPr="00B6563E" w14:paraId="3B195C10" w14:textId="77777777" w:rsidTr="00FB7CE7">
        <w:trPr>
          <w:jc w:val="center"/>
        </w:trPr>
        <w:tc>
          <w:tcPr>
            <w:tcW w:w="6345" w:type="dxa"/>
            <w:shd w:val="clear" w:color="auto" w:fill="auto"/>
          </w:tcPr>
          <w:p w14:paraId="5A5723B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Renda inferior al 33,3% del màxim mensual establert als requisits econòmics segons tipologia de la unitat de convivència.</w:t>
            </w:r>
          </w:p>
        </w:tc>
        <w:tc>
          <w:tcPr>
            <w:tcW w:w="2299" w:type="dxa"/>
            <w:shd w:val="clear" w:color="auto" w:fill="auto"/>
          </w:tcPr>
          <w:p w14:paraId="5C015B5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7 punts</w:t>
            </w:r>
          </w:p>
        </w:tc>
      </w:tr>
      <w:tr w:rsidR="00B6563E" w:rsidRPr="00B6563E" w14:paraId="13C540E1" w14:textId="77777777" w:rsidTr="00FB7CE7">
        <w:trPr>
          <w:jc w:val="center"/>
        </w:trPr>
        <w:tc>
          <w:tcPr>
            <w:tcW w:w="6345" w:type="dxa"/>
            <w:shd w:val="clear" w:color="auto" w:fill="auto"/>
          </w:tcPr>
          <w:p w14:paraId="56EDB4A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Renda entre el 33,4 i el 66,6% del màxim mensual establert als requisits econòmics segons tipologia de la unitat de convivència.</w:t>
            </w:r>
          </w:p>
        </w:tc>
        <w:tc>
          <w:tcPr>
            <w:tcW w:w="2299" w:type="dxa"/>
            <w:shd w:val="clear" w:color="auto" w:fill="auto"/>
          </w:tcPr>
          <w:p w14:paraId="7837E7D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5 punts</w:t>
            </w:r>
          </w:p>
        </w:tc>
      </w:tr>
      <w:tr w:rsidR="00B6563E" w:rsidRPr="00B6563E" w14:paraId="522A4946" w14:textId="77777777" w:rsidTr="00FB7CE7">
        <w:trPr>
          <w:jc w:val="center"/>
        </w:trPr>
        <w:tc>
          <w:tcPr>
            <w:tcW w:w="6345" w:type="dxa"/>
            <w:shd w:val="clear" w:color="auto" w:fill="auto"/>
          </w:tcPr>
          <w:p w14:paraId="1156A64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Renda entre el 66,7 i el 100% del màxim mensual establert als requisits econòmics segons tipologia de la unitat de convivència</w:t>
            </w:r>
          </w:p>
        </w:tc>
        <w:tc>
          <w:tcPr>
            <w:tcW w:w="2299" w:type="dxa"/>
            <w:shd w:val="clear" w:color="auto" w:fill="auto"/>
          </w:tcPr>
          <w:p w14:paraId="4435773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3 punts</w:t>
            </w:r>
          </w:p>
        </w:tc>
      </w:tr>
      <w:tr w:rsidR="00B6563E" w:rsidRPr="00B6563E" w14:paraId="3C599B19" w14:textId="77777777" w:rsidTr="00FB7CE7">
        <w:trPr>
          <w:jc w:val="center"/>
        </w:trPr>
        <w:tc>
          <w:tcPr>
            <w:tcW w:w="6345" w:type="dxa"/>
            <w:shd w:val="clear" w:color="auto" w:fill="auto"/>
          </w:tcPr>
          <w:p w14:paraId="3B49DE4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Renda superior al 100% del màxim mensual establert als requisits econòmics segons tipologia de la unitat de convivència</w:t>
            </w:r>
          </w:p>
        </w:tc>
        <w:tc>
          <w:tcPr>
            <w:tcW w:w="2299" w:type="dxa"/>
            <w:shd w:val="clear" w:color="auto" w:fill="auto"/>
          </w:tcPr>
          <w:p w14:paraId="1BE1B14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0 punts</w:t>
            </w:r>
          </w:p>
        </w:tc>
      </w:tr>
    </w:tbl>
    <w:p w14:paraId="549FE66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579CFF" w14:textId="77777777" w:rsid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6CA18097" w14:textId="77777777" w:rsid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43237D0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5D2E9B5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9200" w:type="dxa"/>
        <w:tblInd w:w="-346" w:type="dxa"/>
        <w:tblCellMar>
          <w:left w:w="70" w:type="dxa"/>
          <w:right w:w="70" w:type="dxa"/>
        </w:tblCellMar>
        <w:tblLook w:val="04A0" w:firstRow="1" w:lastRow="0" w:firstColumn="1" w:lastColumn="0" w:noHBand="0" w:noVBand="1"/>
      </w:tblPr>
      <w:tblGrid>
        <w:gridCol w:w="1980"/>
        <w:gridCol w:w="1060"/>
        <w:gridCol w:w="992"/>
        <w:gridCol w:w="1984"/>
        <w:gridCol w:w="1724"/>
        <w:gridCol w:w="1460"/>
      </w:tblGrid>
      <w:tr w:rsidR="00B6563E" w:rsidRPr="00B6563E" w14:paraId="2317C21E" w14:textId="77777777" w:rsidTr="00FB7CE7">
        <w:trPr>
          <w:trHeight w:val="600"/>
        </w:trPr>
        <w:tc>
          <w:tcPr>
            <w:tcW w:w="1980" w:type="dxa"/>
            <w:tcBorders>
              <w:top w:val="nil"/>
              <w:left w:val="nil"/>
              <w:bottom w:val="nil"/>
              <w:right w:val="nil"/>
            </w:tcBorders>
            <w:shd w:val="clear" w:color="auto" w:fill="auto"/>
            <w:noWrap/>
            <w:vAlign w:val="bottom"/>
            <w:hideMark/>
          </w:tcPr>
          <w:p w14:paraId="600ADF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p w14:paraId="1C1FC6F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p w14:paraId="0A21C05D"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D6B3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xml:space="preserve">Renda disp. </w:t>
            </w:r>
            <w:proofErr w:type="spellStart"/>
            <w:r w:rsidRPr="00B6563E">
              <w:rPr>
                <w:rFonts w:ascii="Times New Roman" w:eastAsia="Times New Roman" w:hAnsi="Times New Roman" w:cs="Times New Roman"/>
                <w:b/>
                <w:bCs/>
                <w:color w:val="000000"/>
                <w:lang w:val="es-ES" w:eastAsia="ca-ES"/>
              </w:rPr>
              <w:t>Màx</w:t>
            </w:r>
            <w:proofErr w:type="spellEnd"/>
            <w:r w:rsidRPr="00B6563E">
              <w:rPr>
                <w:rFonts w:ascii="Times New Roman" w:eastAsia="Times New Roman" w:hAnsi="Times New Roman" w:cs="Times New Roman"/>
                <w:b/>
                <w:bCs/>
                <w:color w:val="000000"/>
                <w:lang w:val="es-ES" w:eastAsia="ca-ES"/>
              </w:rPr>
              <w:t>. Mensual</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0866854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roofErr w:type="spellStart"/>
            <w:r w:rsidRPr="00B6563E">
              <w:rPr>
                <w:rFonts w:ascii="Times New Roman" w:eastAsia="Times New Roman" w:hAnsi="Times New Roman" w:cs="Times New Roman"/>
                <w:b/>
                <w:bCs/>
                <w:color w:val="000000"/>
                <w:lang w:val="es-ES" w:eastAsia="ca-ES"/>
              </w:rPr>
              <w:t>Més</w:t>
            </w:r>
            <w:proofErr w:type="spellEnd"/>
            <w:r w:rsidRPr="00B6563E">
              <w:rPr>
                <w:rFonts w:ascii="Times New Roman" w:eastAsia="Times New Roman" w:hAnsi="Times New Roman" w:cs="Times New Roman"/>
                <w:b/>
                <w:bCs/>
                <w:color w:val="000000"/>
                <w:lang w:val="es-ES" w:eastAsia="ca-ES"/>
              </w:rPr>
              <w:t xml:space="preserve"> del 100%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6014CBE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66,7% - 100%</w:t>
            </w:r>
          </w:p>
        </w:tc>
        <w:tc>
          <w:tcPr>
            <w:tcW w:w="1724" w:type="dxa"/>
            <w:tcBorders>
              <w:top w:val="single" w:sz="4" w:space="0" w:color="auto"/>
              <w:left w:val="nil"/>
              <w:bottom w:val="single" w:sz="4" w:space="0" w:color="auto"/>
              <w:right w:val="single" w:sz="4" w:space="0" w:color="auto"/>
            </w:tcBorders>
            <w:shd w:val="clear" w:color="auto" w:fill="auto"/>
            <w:noWrap/>
            <w:vAlign w:val="bottom"/>
            <w:hideMark/>
          </w:tcPr>
          <w:p w14:paraId="18DEB96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33,4% - 66,6%</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37B7A8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Inferior 33,3%</w:t>
            </w:r>
          </w:p>
        </w:tc>
      </w:tr>
      <w:tr w:rsidR="00B6563E" w:rsidRPr="00B6563E" w14:paraId="2209FA0B" w14:textId="77777777" w:rsidTr="00FB7CE7">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EBA2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roofErr w:type="spellStart"/>
            <w:r w:rsidRPr="00B6563E">
              <w:rPr>
                <w:rFonts w:ascii="Times New Roman" w:eastAsia="Times New Roman" w:hAnsi="Times New Roman" w:cs="Times New Roman"/>
                <w:b/>
                <w:bCs/>
                <w:color w:val="000000"/>
                <w:lang w:val="es-ES" w:eastAsia="ca-ES"/>
              </w:rPr>
              <w:t>Composició</w:t>
            </w:r>
            <w:proofErr w:type="spellEnd"/>
            <w:r w:rsidRPr="00B6563E">
              <w:rPr>
                <w:rFonts w:ascii="Times New Roman" w:eastAsia="Times New Roman" w:hAnsi="Times New Roman" w:cs="Times New Roman"/>
                <w:b/>
                <w:bCs/>
                <w:color w:val="000000"/>
                <w:lang w:val="es-ES" w:eastAsia="ca-ES"/>
              </w:rPr>
              <w:t xml:space="preserve"> Familiar</w:t>
            </w:r>
          </w:p>
        </w:tc>
        <w:tc>
          <w:tcPr>
            <w:tcW w:w="1060" w:type="dxa"/>
            <w:tcBorders>
              <w:top w:val="nil"/>
              <w:left w:val="nil"/>
              <w:bottom w:val="single" w:sz="4" w:space="0" w:color="auto"/>
              <w:right w:val="single" w:sz="4" w:space="0" w:color="auto"/>
            </w:tcBorders>
            <w:shd w:val="clear" w:color="auto" w:fill="auto"/>
            <w:noWrap/>
            <w:vAlign w:val="bottom"/>
            <w:hideMark/>
          </w:tcPr>
          <w:p w14:paraId="55B898C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w:t>
            </w:r>
          </w:p>
        </w:tc>
        <w:tc>
          <w:tcPr>
            <w:tcW w:w="992" w:type="dxa"/>
            <w:tcBorders>
              <w:top w:val="nil"/>
              <w:left w:val="nil"/>
              <w:bottom w:val="single" w:sz="4" w:space="0" w:color="auto"/>
              <w:right w:val="single" w:sz="4" w:space="0" w:color="auto"/>
            </w:tcBorders>
            <w:shd w:val="clear" w:color="auto" w:fill="auto"/>
            <w:noWrap/>
            <w:vAlign w:val="bottom"/>
            <w:hideMark/>
          </w:tcPr>
          <w:p w14:paraId="25C8E02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xml:space="preserve">0 </w:t>
            </w:r>
            <w:proofErr w:type="spellStart"/>
            <w:r w:rsidRPr="00B6563E">
              <w:rPr>
                <w:rFonts w:ascii="Times New Roman" w:eastAsia="Times New Roman" w:hAnsi="Times New Roman" w:cs="Times New Roman"/>
                <w:b/>
                <w:bCs/>
                <w:color w:val="000000"/>
                <w:lang w:val="es-ES" w:eastAsia="ca-ES"/>
              </w:rPr>
              <w:t>punts</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64B3EC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xml:space="preserve">3 </w:t>
            </w:r>
            <w:proofErr w:type="spellStart"/>
            <w:r w:rsidRPr="00B6563E">
              <w:rPr>
                <w:rFonts w:ascii="Times New Roman" w:eastAsia="Times New Roman" w:hAnsi="Times New Roman" w:cs="Times New Roman"/>
                <w:b/>
                <w:bCs/>
                <w:color w:val="000000"/>
                <w:lang w:val="es-ES" w:eastAsia="ca-ES"/>
              </w:rPr>
              <w:t>punts</w:t>
            </w:r>
            <w:proofErr w:type="spellEnd"/>
          </w:p>
        </w:tc>
        <w:tc>
          <w:tcPr>
            <w:tcW w:w="1724" w:type="dxa"/>
            <w:tcBorders>
              <w:top w:val="nil"/>
              <w:left w:val="nil"/>
              <w:bottom w:val="single" w:sz="4" w:space="0" w:color="auto"/>
              <w:right w:val="single" w:sz="4" w:space="0" w:color="auto"/>
            </w:tcBorders>
            <w:shd w:val="clear" w:color="auto" w:fill="auto"/>
            <w:noWrap/>
            <w:vAlign w:val="bottom"/>
            <w:hideMark/>
          </w:tcPr>
          <w:p w14:paraId="2FB474F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xml:space="preserve">5 </w:t>
            </w:r>
            <w:proofErr w:type="spellStart"/>
            <w:r w:rsidRPr="00B6563E">
              <w:rPr>
                <w:rFonts w:ascii="Times New Roman" w:eastAsia="Times New Roman" w:hAnsi="Times New Roman" w:cs="Times New Roman"/>
                <w:b/>
                <w:bCs/>
                <w:color w:val="000000"/>
                <w:lang w:val="es-ES" w:eastAsia="ca-ES"/>
              </w:rPr>
              <w:t>punts</w:t>
            </w:r>
            <w:proofErr w:type="spellEnd"/>
          </w:p>
        </w:tc>
        <w:tc>
          <w:tcPr>
            <w:tcW w:w="1460" w:type="dxa"/>
            <w:tcBorders>
              <w:top w:val="nil"/>
              <w:left w:val="nil"/>
              <w:bottom w:val="single" w:sz="4" w:space="0" w:color="auto"/>
              <w:right w:val="single" w:sz="4" w:space="0" w:color="auto"/>
            </w:tcBorders>
            <w:shd w:val="clear" w:color="auto" w:fill="auto"/>
            <w:noWrap/>
            <w:vAlign w:val="bottom"/>
            <w:hideMark/>
          </w:tcPr>
          <w:p w14:paraId="38F820A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 xml:space="preserve">7 </w:t>
            </w:r>
            <w:proofErr w:type="spellStart"/>
            <w:r w:rsidRPr="00B6563E">
              <w:rPr>
                <w:rFonts w:ascii="Times New Roman" w:eastAsia="Times New Roman" w:hAnsi="Times New Roman" w:cs="Times New Roman"/>
                <w:b/>
                <w:bCs/>
                <w:color w:val="000000"/>
                <w:lang w:val="es-ES" w:eastAsia="ca-ES"/>
              </w:rPr>
              <w:t>punts</w:t>
            </w:r>
            <w:proofErr w:type="spellEnd"/>
          </w:p>
        </w:tc>
      </w:tr>
      <w:tr w:rsidR="00B6563E" w:rsidRPr="00B6563E" w14:paraId="42524EB6"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CA3B2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1 membre</w:t>
            </w:r>
          </w:p>
        </w:tc>
        <w:tc>
          <w:tcPr>
            <w:tcW w:w="1060" w:type="dxa"/>
            <w:tcBorders>
              <w:top w:val="nil"/>
              <w:left w:val="nil"/>
              <w:bottom w:val="single" w:sz="4" w:space="0" w:color="auto"/>
              <w:right w:val="single" w:sz="4" w:space="0" w:color="auto"/>
            </w:tcBorders>
            <w:shd w:val="clear" w:color="auto" w:fill="auto"/>
            <w:noWrap/>
            <w:hideMark/>
          </w:tcPr>
          <w:p w14:paraId="304B579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755,82€</w:t>
            </w:r>
          </w:p>
        </w:tc>
        <w:tc>
          <w:tcPr>
            <w:tcW w:w="992" w:type="dxa"/>
            <w:tcBorders>
              <w:top w:val="nil"/>
              <w:left w:val="nil"/>
              <w:bottom w:val="single" w:sz="4" w:space="0" w:color="auto"/>
              <w:right w:val="single" w:sz="4" w:space="0" w:color="auto"/>
            </w:tcBorders>
            <w:shd w:val="clear" w:color="auto" w:fill="auto"/>
            <w:noWrap/>
            <w:vAlign w:val="bottom"/>
            <w:hideMark/>
          </w:tcPr>
          <w:p w14:paraId="556C771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3D21F73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504,13-755,82</w:t>
            </w:r>
          </w:p>
        </w:tc>
        <w:tc>
          <w:tcPr>
            <w:tcW w:w="1724" w:type="dxa"/>
            <w:tcBorders>
              <w:top w:val="nil"/>
              <w:left w:val="nil"/>
              <w:bottom w:val="single" w:sz="4" w:space="0" w:color="auto"/>
              <w:right w:val="single" w:sz="4" w:space="0" w:color="auto"/>
            </w:tcBorders>
            <w:shd w:val="clear" w:color="auto" w:fill="auto"/>
            <w:noWrap/>
            <w:vAlign w:val="bottom"/>
          </w:tcPr>
          <w:p w14:paraId="5B15B97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252,44-503,37</w:t>
            </w:r>
          </w:p>
        </w:tc>
        <w:tc>
          <w:tcPr>
            <w:tcW w:w="1460" w:type="dxa"/>
            <w:tcBorders>
              <w:top w:val="nil"/>
              <w:left w:val="nil"/>
              <w:bottom w:val="single" w:sz="4" w:space="0" w:color="auto"/>
              <w:right w:val="single" w:sz="4" w:space="0" w:color="auto"/>
            </w:tcBorders>
            <w:shd w:val="clear" w:color="auto" w:fill="auto"/>
            <w:noWrap/>
            <w:vAlign w:val="bottom"/>
          </w:tcPr>
          <w:p w14:paraId="6B79FFA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251,68</w:t>
            </w:r>
          </w:p>
        </w:tc>
      </w:tr>
      <w:tr w:rsidR="00B6563E" w:rsidRPr="00B6563E" w14:paraId="31A60CE2"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AA2853D"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2 membres</w:t>
            </w:r>
          </w:p>
        </w:tc>
        <w:tc>
          <w:tcPr>
            <w:tcW w:w="1060" w:type="dxa"/>
            <w:tcBorders>
              <w:top w:val="nil"/>
              <w:left w:val="nil"/>
              <w:bottom w:val="single" w:sz="4" w:space="0" w:color="auto"/>
              <w:right w:val="single" w:sz="4" w:space="0" w:color="auto"/>
            </w:tcBorders>
            <w:shd w:val="clear" w:color="auto" w:fill="auto"/>
            <w:noWrap/>
          </w:tcPr>
          <w:p w14:paraId="77DE6F4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982,56€</w:t>
            </w:r>
          </w:p>
        </w:tc>
        <w:tc>
          <w:tcPr>
            <w:tcW w:w="992" w:type="dxa"/>
            <w:tcBorders>
              <w:top w:val="nil"/>
              <w:left w:val="nil"/>
              <w:bottom w:val="single" w:sz="4" w:space="0" w:color="auto"/>
              <w:right w:val="single" w:sz="4" w:space="0" w:color="auto"/>
            </w:tcBorders>
            <w:shd w:val="clear" w:color="auto" w:fill="auto"/>
            <w:noWrap/>
            <w:vAlign w:val="bottom"/>
            <w:hideMark/>
          </w:tcPr>
          <w:p w14:paraId="2B606CE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2D3FDAD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655,36-982,56</w:t>
            </w:r>
          </w:p>
        </w:tc>
        <w:tc>
          <w:tcPr>
            <w:tcW w:w="1724" w:type="dxa"/>
            <w:tcBorders>
              <w:top w:val="nil"/>
              <w:left w:val="nil"/>
              <w:bottom w:val="single" w:sz="4" w:space="0" w:color="auto"/>
              <w:right w:val="single" w:sz="4" w:space="0" w:color="auto"/>
            </w:tcBorders>
            <w:shd w:val="clear" w:color="auto" w:fill="auto"/>
            <w:noWrap/>
            <w:vAlign w:val="bottom"/>
          </w:tcPr>
          <w:p w14:paraId="05BAADD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328,17-654,38</w:t>
            </w:r>
          </w:p>
        </w:tc>
        <w:tc>
          <w:tcPr>
            <w:tcW w:w="1460" w:type="dxa"/>
            <w:tcBorders>
              <w:top w:val="nil"/>
              <w:left w:val="nil"/>
              <w:bottom w:val="single" w:sz="4" w:space="0" w:color="auto"/>
              <w:right w:val="single" w:sz="4" w:space="0" w:color="auto"/>
            </w:tcBorders>
            <w:shd w:val="clear" w:color="auto" w:fill="auto"/>
            <w:noWrap/>
            <w:vAlign w:val="bottom"/>
          </w:tcPr>
          <w:p w14:paraId="65ACCFA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327,19</w:t>
            </w:r>
          </w:p>
        </w:tc>
      </w:tr>
      <w:tr w:rsidR="00B6563E" w:rsidRPr="00B6563E" w14:paraId="6057A5CB"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A49192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3 membres</w:t>
            </w:r>
          </w:p>
        </w:tc>
        <w:tc>
          <w:tcPr>
            <w:tcW w:w="1060" w:type="dxa"/>
            <w:tcBorders>
              <w:top w:val="nil"/>
              <w:left w:val="nil"/>
              <w:bottom w:val="single" w:sz="4" w:space="0" w:color="auto"/>
              <w:right w:val="single" w:sz="4" w:space="0" w:color="auto"/>
            </w:tcBorders>
            <w:shd w:val="clear" w:color="auto" w:fill="auto"/>
            <w:noWrap/>
          </w:tcPr>
          <w:p w14:paraId="71580D2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1.209,30€</w:t>
            </w:r>
          </w:p>
        </w:tc>
        <w:tc>
          <w:tcPr>
            <w:tcW w:w="992" w:type="dxa"/>
            <w:tcBorders>
              <w:top w:val="nil"/>
              <w:left w:val="nil"/>
              <w:bottom w:val="single" w:sz="4" w:space="0" w:color="auto"/>
              <w:right w:val="single" w:sz="4" w:space="0" w:color="auto"/>
            </w:tcBorders>
            <w:shd w:val="clear" w:color="auto" w:fill="auto"/>
            <w:noWrap/>
            <w:vAlign w:val="bottom"/>
            <w:hideMark/>
          </w:tcPr>
          <w:p w14:paraId="59FE167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03AFD59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806,60-1.209,30</w:t>
            </w:r>
          </w:p>
        </w:tc>
        <w:tc>
          <w:tcPr>
            <w:tcW w:w="1724" w:type="dxa"/>
            <w:tcBorders>
              <w:top w:val="nil"/>
              <w:left w:val="nil"/>
              <w:bottom w:val="single" w:sz="4" w:space="0" w:color="auto"/>
              <w:right w:val="single" w:sz="4" w:space="0" w:color="auto"/>
            </w:tcBorders>
            <w:shd w:val="clear" w:color="auto" w:fill="auto"/>
            <w:noWrap/>
            <w:vAlign w:val="bottom"/>
          </w:tcPr>
          <w:p w14:paraId="0BA1512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403,90-805,39</w:t>
            </w:r>
          </w:p>
        </w:tc>
        <w:tc>
          <w:tcPr>
            <w:tcW w:w="1460" w:type="dxa"/>
            <w:tcBorders>
              <w:top w:val="nil"/>
              <w:left w:val="nil"/>
              <w:bottom w:val="single" w:sz="4" w:space="0" w:color="auto"/>
              <w:right w:val="single" w:sz="4" w:space="0" w:color="auto"/>
            </w:tcBorders>
            <w:shd w:val="clear" w:color="auto" w:fill="auto"/>
            <w:noWrap/>
            <w:vAlign w:val="bottom"/>
          </w:tcPr>
          <w:p w14:paraId="46B31C7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402,69</w:t>
            </w:r>
          </w:p>
        </w:tc>
      </w:tr>
      <w:tr w:rsidR="00B6563E" w:rsidRPr="00B6563E" w14:paraId="50366FB5"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D804F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4 membres</w:t>
            </w:r>
          </w:p>
        </w:tc>
        <w:tc>
          <w:tcPr>
            <w:tcW w:w="1060" w:type="dxa"/>
            <w:tcBorders>
              <w:top w:val="nil"/>
              <w:left w:val="nil"/>
              <w:bottom w:val="single" w:sz="4" w:space="0" w:color="auto"/>
              <w:right w:val="single" w:sz="4" w:space="0" w:color="auto"/>
            </w:tcBorders>
            <w:shd w:val="clear" w:color="auto" w:fill="auto"/>
            <w:noWrap/>
            <w:hideMark/>
          </w:tcPr>
          <w:p w14:paraId="5E69BFB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1.436,04€</w:t>
            </w:r>
          </w:p>
        </w:tc>
        <w:tc>
          <w:tcPr>
            <w:tcW w:w="992" w:type="dxa"/>
            <w:tcBorders>
              <w:top w:val="nil"/>
              <w:left w:val="nil"/>
              <w:bottom w:val="single" w:sz="4" w:space="0" w:color="auto"/>
              <w:right w:val="single" w:sz="4" w:space="0" w:color="auto"/>
            </w:tcBorders>
            <w:shd w:val="clear" w:color="auto" w:fill="auto"/>
            <w:noWrap/>
            <w:vAlign w:val="bottom"/>
            <w:hideMark/>
          </w:tcPr>
          <w:p w14:paraId="19EDD2C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53BC3F0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957,83-1.436,04</w:t>
            </w:r>
          </w:p>
        </w:tc>
        <w:tc>
          <w:tcPr>
            <w:tcW w:w="1724" w:type="dxa"/>
            <w:tcBorders>
              <w:top w:val="nil"/>
              <w:left w:val="nil"/>
              <w:bottom w:val="single" w:sz="4" w:space="0" w:color="auto"/>
              <w:right w:val="single" w:sz="4" w:space="0" w:color="auto"/>
            </w:tcBorders>
            <w:shd w:val="clear" w:color="auto" w:fill="auto"/>
            <w:noWrap/>
            <w:vAlign w:val="bottom"/>
          </w:tcPr>
          <w:p w14:paraId="77CB2A3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479,63-956,40</w:t>
            </w:r>
          </w:p>
        </w:tc>
        <w:tc>
          <w:tcPr>
            <w:tcW w:w="1460" w:type="dxa"/>
            <w:tcBorders>
              <w:top w:val="nil"/>
              <w:left w:val="nil"/>
              <w:bottom w:val="single" w:sz="4" w:space="0" w:color="auto"/>
              <w:right w:val="single" w:sz="4" w:space="0" w:color="auto"/>
            </w:tcBorders>
            <w:shd w:val="clear" w:color="auto" w:fill="auto"/>
            <w:noWrap/>
            <w:vAlign w:val="bottom"/>
          </w:tcPr>
          <w:p w14:paraId="481E5F2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478,20</w:t>
            </w:r>
          </w:p>
        </w:tc>
      </w:tr>
      <w:tr w:rsidR="00B6563E" w:rsidRPr="00B6563E" w14:paraId="25D6299B"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368403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5 membres</w:t>
            </w:r>
          </w:p>
        </w:tc>
        <w:tc>
          <w:tcPr>
            <w:tcW w:w="1060" w:type="dxa"/>
            <w:tcBorders>
              <w:top w:val="nil"/>
              <w:left w:val="nil"/>
              <w:bottom w:val="single" w:sz="4" w:space="0" w:color="auto"/>
              <w:right w:val="single" w:sz="4" w:space="0" w:color="auto"/>
            </w:tcBorders>
            <w:shd w:val="clear" w:color="auto" w:fill="auto"/>
            <w:noWrap/>
            <w:hideMark/>
          </w:tcPr>
          <w:p w14:paraId="6174EA3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1.662,78€</w:t>
            </w:r>
          </w:p>
        </w:tc>
        <w:tc>
          <w:tcPr>
            <w:tcW w:w="992" w:type="dxa"/>
            <w:tcBorders>
              <w:top w:val="nil"/>
              <w:left w:val="nil"/>
              <w:bottom w:val="single" w:sz="4" w:space="0" w:color="auto"/>
              <w:right w:val="single" w:sz="4" w:space="0" w:color="auto"/>
            </w:tcBorders>
            <w:shd w:val="clear" w:color="auto" w:fill="auto"/>
            <w:noWrap/>
            <w:vAlign w:val="bottom"/>
            <w:hideMark/>
          </w:tcPr>
          <w:p w14:paraId="5D4AA84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1425C91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1.109,07-1.662,78</w:t>
            </w:r>
          </w:p>
        </w:tc>
        <w:tc>
          <w:tcPr>
            <w:tcW w:w="1724" w:type="dxa"/>
            <w:tcBorders>
              <w:top w:val="nil"/>
              <w:left w:val="nil"/>
              <w:bottom w:val="single" w:sz="4" w:space="0" w:color="auto"/>
              <w:right w:val="single" w:sz="4" w:space="0" w:color="auto"/>
            </w:tcBorders>
            <w:shd w:val="clear" w:color="auto" w:fill="auto"/>
            <w:noWrap/>
            <w:vAlign w:val="bottom"/>
          </w:tcPr>
          <w:p w14:paraId="08A12EE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555,36-1.107,41</w:t>
            </w:r>
          </w:p>
        </w:tc>
        <w:tc>
          <w:tcPr>
            <w:tcW w:w="1460" w:type="dxa"/>
            <w:tcBorders>
              <w:top w:val="nil"/>
              <w:left w:val="nil"/>
              <w:bottom w:val="single" w:sz="4" w:space="0" w:color="auto"/>
              <w:right w:val="single" w:sz="4" w:space="0" w:color="auto"/>
            </w:tcBorders>
            <w:shd w:val="clear" w:color="auto" w:fill="auto"/>
            <w:noWrap/>
            <w:vAlign w:val="bottom"/>
          </w:tcPr>
          <w:p w14:paraId="2A915E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553,70</w:t>
            </w:r>
          </w:p>
        </w:tc>
      </w:tr>
      <w:tr w:rsidR="00B6563E" w:rsidRPr="00B6563E" w14:paraId="12D4FCB4"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406E99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val="es-ES" w:eastAsia="ca-ES"/>
              </w:rPr>
              <w:t>6 o + membres</w:t>
            </w:r>
          </w:p>
        </w:tc>
        <w:tc>
          <w:tcPr>
            <w:tcW w:w="1060" w:type="dxa"/>
            <w:tcBorders>
              <w:top w:val="nil"/>
              <w:left w:val="nil"/>
              <w:bottom w:val="single" w:sz="4" w:space="0" w:color="auto"/>
              <w:right w:val="single" w:sz="4" w:space="0" w:color="auto"/>
            </w:tcBorders>
            <w:shd w:val="clear" w:color="auto" w:fill="auto"/>
            <w:noWrap/>
            <w:hideMark/>
          </w:tcPr>
          <w:p w14:paraId="383B136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1.889,52€</w:t>
            </w:r>
          </w:p>
        </w:tc>
        <w:tc>
          <w:tcPr>
            <w:tcW w:w="992" w:type="dxa"/>
            <w:tcBorders>
              <w:top w:val="nil"/>
              <w:left w:val="nil"/>
              <w:bottom w:val="single" w:sz="4" w:space="0" w:color="auto"/>
              <w:right w:val="single" w:sz="4" w:space="0" w:color="auto"/>
            </w:tcBorders>
            <w:shd w:val="clear" w:color="auto" w:fill="auto"/>
            <w:noWrap/>
            <w:vAlign w:val="bottom"/>
            <w:hideMark/>
          </w:tcPr>
          <w:p w14:paraId="4D63307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71469F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1.260,30-1.889,52</w:t>
            </w:r>
          </w:p>
        </w:tc>
        <w:tc>
          <w:tcPr>
            <w:tcW w:w="1724" w:type="dxa"/>
            <w:tcBorders>
              <w:top w:val="nil"/>
              <w:left w:val="nil"/>
              <w:bottom w:val="single" w:sz="4" w:space="0" w:color="auto"/>
              <w:right w:val="single" w:sz="4" w:space="0" w:color="auto"/>
            </w:tcBorders>
            <w:shd w:val="clear" w:color="auto" w:fill="auto"/>
            <w:noWrap/>
            <w:vAlign w:val="bottom"/>
          </w:tcPr>
          <w:p w14:paraId="3D5503F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631,09-1.258,42</w:t>
            </w:r>
          </w:p>
        </w:tc>
        <w:tc>
          <w:tcPr>
            <w:tcW w:w="1460" w:type="dxa"/>
            <w:tcBorders>
              <w:top w:val="nil"/>
              <w:left w:val="nil"/>
              <w:bottom w:val="single" w:sz="4" w:space="0" w:color="auto"/>
              <w:right w:val="single" w:sz="4" w:space="0" w:color="auto"/>
            </w:tcBorders>
            <w:shd w:val="clear" w:color="auto" w:fill="auto"/>
            <w:noWrap/>
            <w:vAlign w:val="bottom"/>
          </w:tcPr>
          <w:p w14:paraId="018628B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val="es-ES" w:eastAsia="ca-ES"/>
              </w:rPr>
              <w:t>629,21</w:t>
            </w:r>
          </w:p>
        </w:tc>
      </w:tr>
    </w:tbl>
    <w:p w14:paraId="1B8E75DE"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922C309"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C6996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89CCF2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D8E9E7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5A172FA"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7FCC507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A5AC32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B60EDC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95431C7"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27FD9CD"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376EAF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2F0774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FDB2567"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E24583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80054F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9896816"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6115CA9"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EDE3A0D"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3B39C05"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BC43B46"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7457EC"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4621CC1"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FBA760A"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A9D61D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A3F8932"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F7A78B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9973F8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CEAB70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99C409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616CB09"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ACC76A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979886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7584D2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6F4964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FD99127"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9EDE140" w14:textId="75A11618"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lastRenderedPageBreak/>
        <w:t xml:space="preserve">ANNEX 2 </w:t>
      </w:r>
    </w:p>
    <w:p w14:paraId="55E722B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r w:rsidRPr="00394E48">
        <w:rPr>
          <w:rFonts w:ascii="Times New Roman" w:eastAsia="Times New Roman" w:hAnsi="Times New Roman" w:cs="Times New Roman"/>
          <w:b/>
          <w:bCs/>
          <w:i/>
          <w:iCs/>
          <w:color w:val="000000"/>
          <w:lang w:eastAsia="ca-ES"/>
        </w:rPr>
        <w:t xml:space="preserve">Ítems per a realitzar la valoració social (3 punts sobre 10): </w:t>
      </w:r>
    </w:p>
    <w:p w14:paraId="1F2B0DB0"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394E48" w:rsidRPr="00394E48" w14:paraId="5824CA84" w14:textId="77777777" w:rsidTr="00FA2D70">
        <w:tc>
          <w:tcPr>
            <w:tcW w:w="8644" w:type="dxa"/>
            <w:shd w:val="clear" w:color="auto" w:fill="D9D9D9"/>
          </w:tcPr>
          <w:p w14:paraId="51B8D88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p>
          <w:p w14:paraId="3B587B3B"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b/>
                <w:bCs/>
                <w:color w:val="000000"/>
                <w:lang w:eastAsia="ca-ES"/>
              </w:rPr>
              <w:t xml:space="preserve">Primer bloc. Situacions i/o problemàtiques de risc elevat (1.5 punts) </w:t>
            </w:r>
          </w:p>
          <w:p w14:paraId="4C7C506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p>
        </w:tc>
      </w:tr>
      <w:tr w:rsidR="00394E48" w:rsidRPr="00394E48" w14:paraId="665161FB" w14:textId="77777777" w:rsidTr="00FA2D70">
        <w:tc>
          <w:tcPr>
            <w:tcW w:w="8644" w:type="dxa"/>
            <w:shd w:val="clear" w:color="auto" w:fill="auto"/>
          </w:tcPr>
          <w:p w14:paraId="167A210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Dèficit en les condicions d’alimentació i higiene personal (1,5 punts) </w:t>
            </w:r>
          </w:p>
        </w:tc>
      </w:tr>
      <w:tr w:rsidR="00394E48" w:rsidRPr="00394E48" w14:paraId="441915A5" w14:textId="77777777" w:rsidTr="00FA2D70">
        <w:tc>
          <w:tcPr>
            <w:tcW w:w="8644" w:type="dxa"/>
            <w:shd w:val="clear" w:color="auto" w:fill="auto"/>
          </w:tcPr>
          <w:p w14:paraId="5B28B79E"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Dificultat en l’accés o manteniment de l’habitatge i/o de les seves condicions d’accessibilitat, habitabilitat o equipament (1,5 punts) </w:t>
            </w:r>
          </w:p>
        </w:tc>
      </w:tr>
      <w:tr w:rsidR="00394E48" w:rsidRPr="00394E48" w14:paraId="3EE6134F" w14:textId="77777777" w:rsidTr="00FA2D70">
        <w:tc>
          <w:tcPr>
            <w:tcW w:w="8644" w:type="dxa"/>
            <w:shd w:val="clear" w:color="auto" w:fill="D9D9D9"/>
          </w:tcPr>
          <w:p w14:paraId="11602E5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 xml:space="preserve">Segon bloc. Situacions i/o problemàtiques de risc moderat (1 punt) </w:t>
            </w:r>
          </w:p>
          <w:p w14:paraId="31DE797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p>
        </w:tc>
      </w:tr>
      <w:tr w:rsidR="00394E48" w:rsidRPr="00394E48" w14:paraId="08138440" w14:textId="77777777" w:rsidTr="00FA2D70">
        <w:tc>
          <w:tcPr>
            <w:tcW w:w="8644" w:type="dxa"/>
            <w:shd w:val="clear" w:color="auto" w:fill="auto"/>
          </w:tcPr>
          <w:p w14:paraId="1B7F9212"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Existència de situació de risc per motius laborals (1 punt) </w:t>
            </w:r>
          </w:p>
        </w:tc>
      </w:tr>
      <w:tr w:rsidR="00394E48" w:rsidRPr="00394E48" w14:paraId="7C0A227D" w14:textId="77777777" w:rsidTr="00FA2D70">
        <w:tc>
          <w:tcPr>
            <w:tcW w:w="8644" w:type="dxa"/>
            <w:shd w:val="clear" w:color="auto" w:fill="auto"/>
          </w:tcPr>
          <w:p w14:paraId="6FC5383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lang w:eastAsia="ca-ES"/>
              </w:rPr>
            </w:pPr>
            <w:r w:rsidRPr="00394E48">
              <w:rPr>
                <w:rFonts w:ascii="Times New Roman" w:eastAsia="Times New Roman" w:hAnsi="Times New Roman" w:cs="Times New Roman"/>
                <w:b/>
                <w:lang w:eastAsia="ca-ES"/>
              </w:rPr>
              <w:t xml:space="preserve">     - </w:t>
            </w:r>
            <w:r w:rsidRPr="00394E48">
              <w:rPr>
                <w:rFonts w:ascii="Times New Roman" w:eastAsia="Times New Roman" w:hAnsi="Times New Roman" w:cs="Times New Roman"/>
                <w:b/>
                <w:bCs/>
                <w:lang w:eastAsia="ca-ES"/>
              </w:rPr>
              <w:t>Existència de situació de risc per problemes de salut (1 punt)</w:t>
            </w:r>
            <w:r w:rsidRPr="00394E48">
              <w:rPr>
                <w:rFonts w:ascii="Times New Roman" w:eastAsia="Times New Roman" w:hAnsi="Times New Roman" w:cs="Times New Roman"/>
                <w:b/>
                <w:lang w:eastAsia="ca-ES"/>
              </w:rPr>
              <w:t xml:space="preserve"> </w:t>
            </w:r>
          </w:p>
        </w:tc>
      </w:tr>
      <w:tr w:rsidR="00394E48" w:rsidRPr="00394E48" w14:paraId="0E797336" w14:textId="77777777" w:rsidTr="00FA2D70">
        <w:tc>
          <w:tcPr>
            <w:tcW w:w="8644" w:type="dxa"/>
            <w:shd w:val="clear" w:color="auto" w:fill="D9D9D9"/>
          </w:tcPr>
          <w:p w14:paraId="2BDA2280"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b/>
                <w:bCs/>
                <w:lang w:eastAsia="ca-ES"/>
              </w:rPr>
              <w:t>Tercer bloc. Situacions i/o problemàtiques de risc lleu (0.5 punts)</w:t>
            </w:r>
          </w:p>
          <w:p w14:paraId="6A6A6389"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lang w:eastAsia="ca-ES"/>
              </w:rPr>
            </w:pPr>
          </w:p>
        </w:tc>
      </w:tr>
      <w:tr w:rsidR="00394E48" w:rsidRPr="00394E48" w14:paraId="5D8F228B" w14:textId="77777777" w:rsidTr="00FA2D70">
        <w:tc>
          <w:tcPr>
            <w:tcW w:w="8644" w:type="dxa"/>
            <w:shd w:val="clear" w:color="auto" w:fill="auto"/>
          </w:tcPr>
          <w:p w14:paraId="64459C6E"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Manca de suport familiar (0.5 punts)</w:t>
            </w:r>
          </w:p>
        </w:tc>
      </w:tr>
      <w:tr w:rsidR="00394E48" w:rsidRPr="00394E48" w14:paraId="7697120C" w14:textId="77777777" w:rsidTr="00FA2D70">
        <w:tc>
          <w:tcPr>
            <w:tcW w:w="8644" w:type="dxa"/>
            <w:shd w:val="clear" w:color="auto" w:fill="auto"/>
          </w:tcPr>
          <w:p w14:paraId="572D0EA1"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lang w:eastAsia="ca-ES"/>
              </w:rPr>
            </w:pPr>
            <w:r w:rsidRPr="00394E48">
              <w:rPr>
                <w:rFonts w:ascii="Times New Roman" w:eastAsia="Times New Roman" w:hAnsi="Times New Roman" w:cs="Times New Roman"/>
                <w:b/>
                <w:bCs/>
                <w:lang w:eastAsia="ca-ES"/>
              </w:rPr>
              <w:t xml:space="preserve">     - Existència de membre/s amb discapacitat i/o malaltia mental (0,5 punts)</w:t>
            </w:r>
          </w:p>
        </w:tc>
      </w:tr>
      <w:tr w:rsidR="00394E48" w:rsidRPr="00394E48" w14:paraId="347DE663" w14:textId="77777777" w:rsidTr="00FA2D70">
        <w:tc>
          <w:tcPr>
            <w:tcW w:w="8644" w:type="dxa"/>
            <w:shd w:val="clear" w:color="auto" w:fill="auto"/>
          </w:tcPr>
          <w:p w14:paraId="1C9C553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Existència de membre/s amb necessitats educatives especials (0,5 punts) </w:t>
            </w:r>
          </w:p>
        </w:tc>
      </w:tr>
      <w:tr w:rsidR="00394E48" w:rsidRPr="00394E48" w14:paraId="547432A7" w14:textId="77777777" w:rsidTr="00FA2D70">
        <w:tc>
          <w:tcPr>
            <w:tcW w:w="8644" w:type="dxa"/>
            <w:shd w:val="clear" w:color="auto" w:fill="auto"/>
          </w:tcPr>
          <w:p w14:paraId="5CFC41C6"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Existència de situacions de risc per a menors o persones vulnerables per raó de dèficits </w:t>
            </w:r>
            <w:proofErr w:type="spellStart"/>
            <w:r w:rsidRPr="00394E48">
              <w:rPr>
                <w:rFonts w:ascii="Times New Roman" w:eastAsia="Times New Roman" w:hAnsi="Times New Roman" w:cs="Times New Roman"/>
                <w:lang w:eastAsia="ca-ES"/>
              </w:rPr>
              <w:t>convivencials</w:t>
            </w:r>
            <w:proofErr w:type="spellEnd"/>
            <w:r w:rsidRPr="00394E48">
              <w:rPr>
                <w:rFonts w:ascii="Times New Roman" w:eastAsia="Times New Roman" w:hAnsi="Times New Roman" w:cs="Times New Roman"/>
                <w:lang w:eastAsia="ca-ES"/>
              </w:rPr>
              <w:t>: conflicte, abandonament, maltractament, abús (0,5 punts).</w:t>
            </w:r>
          </w:p>
        </w:tc>
      </w:tr>
      <w:tr w:rsidR="00394E48" w:rsidRPr="00394E48" w14:paraId="7EF9FB5E" w14:textId="77777777" w:rsidTr="00FA2D70">
        <w:tc>
          <w:tcPr>
            <w:tcW w:w="8644" w:type="dxa"/>
            <w:shd w:val="clear" w:color="auto" w:fill="auto"/>
          </w:tcPr>
          <w:p w14:paraId="08C815D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Existència de situació de risc per a menors o altres persones vulnerables per raó de l’existència d’altres problemàtiques</w:t>
            </w:r>
            <w:r w:rsidRPr="00394E48">
              <w:rPr>
                <w:rFonts w:ascii="Times New Roman" w:eastAsia="Times New Roman" w:hAnsi="Times New Roman" w:cs="Times New Roman"/>
                <w:i/>
                <w:iCs/>
                <w:lang w:eastAsia="ca-ES"/>
              </w:rPr>
              <w:t>: addicions</w:t>
            </w:r>
            <w:r w:rsidRPr="00394E48">
              <w:rPr>
                <w:rFonts w:ascii="Times New Roman" w:eastAsia="Times New Roman" w:hAnsi="Times New Roman" w:cs="Times New Roman"/>
                <w:lang w:eastAsia="ca-ES"/>
              </w:rPr>
              <w:t>, empresonament d’algun membre, explotació laboral, etc. (0,5 punts)</w:t>
            </w:r>
          </w:p>
        </w:tc>
      </w:tr>
      <w:tr w:rsidR="00394E48" w:rsidRPr="00394E48" w14:paraId="71FE398C" w14:textId="77777777" w:rsidTr="00FA2D70">
        <w:tc>
          <w:tcPr>
            <w:tcW w:w="8644" w:type="dxa"/>
            <w:shd w:val="clear" w:color="auto" w:fill="D9D9D9"/>
          </w:tcPr>
          <w:p w14:paraId="572D3C6F"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b/>
                <w:bCs/>
                <w:lang w:eastAsia="ca-ES"/>
              </w:rPr>
              <w:t xml:space="preserve">Puntuació discrecional. (entre - 3 a 2 punts) </w:t>
            </w:r>
          </w:p>
          <w:p w14:paraId="7D744EC1"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p>
        </w:tc>
      </w:tr>
      <w:tr w:rsidR="00394E48" w:rsidRPr="00394E48" w14:paraId="0365DB1D" w14:textId="77777777" w:rsidTr="00FA2D70">
        <w:tc>
          <w:tcPr>
            <w:tcW w:w="8644" w:type="dxa"/>
            <w:shd w:val="clear" w:color="auto" w:fill="auto"/>
          </w:tcPr>
          <w:p w14:paraId="40F29E61" w14:textId="77777777" w:rsidR="00394E48" w:rsidRPr="00394E48" w:rsidRDefault="00394E48" w:rsidP="00394E48">
            <w:pPr>
              <w:spacing w:after="0" w:line="240" w:lineRule="auto"/>
              <w:rPr>
                <w:rFonts w:ascii="Times New Roman" w:eastAsia="Times New Roman" w:hAnsi="Times New Roman" w:cs="Times New Roman"/>
                <w:b/>
                <w:bCs/>
                <w:lang w:eastAsia="es-ES"/>
              </w:rPr>
            </w:pPr>
            <w:r w:rsidRPr="00394E48">
              <w:rPr>
                <w:rFonts w:ascii="Times New Roman" w:eastAsia="Times New Roman" w:hAnsi="Times New Roman" w:cs="Times New Roman"/>
                <w:lang w:eastAsia="es-ES"/>
              </w:rPr>
              <w:t xml:space="preserve">Es valoren de forma excepcional discrecional aspectes com el compliment del pla de treball, la recerca activa de feina, la cronificació de la demanda, etc. </w:t>
            </w:r>
            <w:r w:rsidRPr="00394E48">
              <w:rPr>
                <w:rFonts w:ascii="Times New Roman" w:eastAsia="Times New Roman" w:hAnsi="Times New Roman" w:cs="Times New Roman"/>
                <w:b/>
                <w:bCs/>
                <w:lang w:eastAsia="es-ES"/>
              </w:rPr>
              <w:t>(3 punts)</w:t>
            </w:r>
          </w:p>
          <w:p w14:paraId="36B2C615" w14:textId="77777777" w:rsidR="00394E48" w:rsidRPr="00394E48" w:rsidRDefault="00394E48" w:rsidP="00394E48">
            <w:pPr>
              <w:spacing w:after="0" w:line="240" w:lineRule="auto"/>
              <w:rPr>
                <w:rFonts w:ascii="Times New Roman" w:eastAsia="Times New Roman" w:hAnsi="Times New Roman" w:cs="Times New Roman"/>
                <w:b/>
                <w:lang w:eastAsia="es-ES"/>
              </w:rPr>
            </w:pPr>
          </w:p>
        </w:tc>
      </w:tr>
    </w:tbl>
    <w:p w14:paraId="7593A5F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p w14:paraId="3A8FDD44"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El percentatge de cofinançament per part de l’Ajuntament es determinarà segons la següent taula: </w:t>
      </w:r>
    </w:p>
    <w:p w14:paraId="3C28584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2023"/>
      </w:tblGrid>
      <w:tr w:rsidR="00394E48" w:rsidRPr="00394E48" w14:paraId="33943217" w14:textId="77777777" w:rsidTr="00FA2D70">
        <w:trPr>
          <w:jc w:val="center"/>
        </w:trPr>
        <w:tc>
          <w:tcPr>
            <w:tcW w:w="4322" w:type="dxa"/>
            <w:shd w:val="clear" w:color="auto" w:fill="auto"/>
          </w:tcPr>
          <w:p w14:paraId="72CEE505"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color w:val="000000" w:themeColor="text1"/>
                <w:lang w:eastAsia="ca-ES"/>
              </w:rPr>
            </w:pPr>
            <w:r w:rsidRPr="00394E48">
              <w:rPr>
                <w:rFonts w:ascii="Times New Roman" w:eastAsia="Times New Roman" w:hAnsi="Times New Roman" w:cs="Times New Roman"/>
                <w:b/>
                <w:color w:val="000000" w:themeColor="text1"/>
                <w:lang w:eastAsia="ca-ES"/>
              </w:rPr>
              <w:t xml:space="preserve">Inferior a 3 punts </w:t>
            </w:r>
          </w:p>
        </w:tc>
        <w:tc>
          <w:tcPr>
            <w:tcW w:w="2023" w:type="dxa"/>
            <w:shd w:val="clear" w:color="auto" w:fill="auto"/>
          </w:tcPr>
          <w:p w14:paraId="0634D320"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color w:val="000000" w:themeColor="text1"/>
                <w:lang w:eastAsia="ca-ES"/>
              </w:rPr>
            </w:pPr>
            <w:r w:rsidRPr="00394E48">
              <w:rPr>
                <w:rFonts w:ascii="Times New Roman" w:eastAsia="Times New Roman" w:hAnsi="Times New Roman" w:cs="Times New Roman"/>
                <w:b/>
                <w:color w:val="000000" w:themeColor="text1"/>
                <w:lang w:eastAsia="ca-ES"/>
              </w:rPr>
              <w:t xml:space="preserve">0% </w:t>
            </w:r>
          </w:p>
        </w:tc>
      </w:tr>
      <w:tr w:rsidR="00394E48" w:rsidRPr="00394E48" w14:paraId="44F66A8D" w14:textId="77777777" w:rsidTr="00FA2D70">
        <w:trPr>
          <w:jc w:val="center"/>
        </w:trPr>
        <w:tc>
          <w:tcPr>
            <w:tcW w:w="4322" w:type="dxa"/>
            <w:shd w:val="clear" w:color="auto" w:fill="auto"/>
          </w:tcPr>
          <w:p w14:paraId="5752706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De 3 a 4,5 punts </w:t>
            </w:r>
          </w:p>
        </w:tc>
        <w:tc>
          <w:tcPr>
            <w:tcW w:w="2023" w:type="dxa"/>
            <w:shd w:val="clear" w:color="auto" w:fill="auto"/>
          </w:tcPr>
          <w:p w14:paraId="10AFD7CC"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30%</w:t>
            </w:r>
          </w:p>
        </w:tc>
      </w:tr>
      <w:tr w:rsidR="00394E48" w:rsidRPr="00394E48" w14:paraId="04B9F980" w14:textId="77777777" w:rsidTr="00FA2D70">
        <w:trPr>
          <w:jc w:val="center"/>
        </w:trPr>
        <w:tc>
          <w:tcPr>
            <w:tcW w:w="4322" w:type="dxa"/>
            <w:shd w:val="clear" w:color="auto" w:fill="auto"/>
          </w:tcPr>
          <w:p w14:paraId="3C627AF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De 4,6 a 6,5 punts</w:t>
            </w:r>
          </w:p>
        </w:tc>
        <w:tc>
          <w:tcPr>
            <w:tcW w:w="2023" w:type="dxa"/>
            <w:shd w:val="clear" w:color="auto" w:fill="auto"/>
          </w:tcPr>
          <w:p w14:paraId="2914241B"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50%</w:t>
            </w:r>
          </w:p>
        </w:tc>
      </w:tr>
      <w:tr w:rsidR="00394E48" w:rsidRPr="00394E48" w14:paraId="3E122B83" w14:textId="77777777" w:rsidTr="00FA2D70">
        <w:trPr>
          <w:jc w:val="center"/>
        </w:trPr>
        <w:tc>
          <w:tcPr>
            <w:tcW w:w="4322" w:type="dxa"/>
            <w:shd w:val="clear" w:color="auto" w:fill="auto"/>
          </w:tcPr>
          <w:p w14:paraId="6DA5673C"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De 6,6 a 8,5 punts </w:t>
            </w:r>
          </w:p>
        </w:tc>
        <w:tc>
          <w:tcPr>
            <w:tcW w:w="2023" w:type="dxa"/>
            <w:shd w:val="clear" w:color="auto" w:fill="auto"/>
          </w:tcPr>
          <w:p w14:paraId="7D764A6D"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75%</w:t>
            </w:r>
          </w:p>
        </w:tc>
      </w:tr>
      <w:tr w:rsidR="00394E48" w:rsidRPr="00394E48" w14:paraId="337A833E" w14:textId="77777777" w:rsidTr="00FA2D70">
        <w:trPr>
          <w:jc w:val="center"/>
        </w:trPr>
        <w:tc>
          <w:tcPr>
            <w:tcW w:w="4322" w:type="dxa"/>
            <w:shd w:val="clear" w:color="auto" w:fill="auto"/>
          </w:tcPr>
          <w:p w14:paraId="5A1C1A6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Superior a 8,5 punts </w:t>
            </w:r>
          </w:p>
        </w:tc>
        <w:tc>
          <w:tcPr>
            <w:tcW w:w="2023" w:type="dxa"/>
            <w:shd w:val="clear" w:color="auto" w:fill="auto"/>
          </w:tcPr>
          <w:p w14:paraId="032EBFA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95% - 100%</w:t>
            </w:r>
          </w:p>
        </w:tc>
      </w:tr>
    </w:tbl>
    <w:p w14:paraId="15AE3EF2" w14:textId="77777777" w:rsidR="00394E48" w:rsidRPr="00394E48" w:rsidRDefault="00394E48" w:rsidP="00394E48">
      <w:pPr>
        <w:spacing w:after="0" w:line="240" w:lineRule="auto"/>
        <w:ind w:left="720"/>
        <w:jc w:val="both"/>
        <w:rPr>
          <w:rFonts w:ascii="Times New Roman" w:eastAsia="Times New Roman" w:hAnsi="Times New Roman" w:cs="Times New Roman"/>
          <w:lang w:eastAsia="es-ES"/>
        </w:rPr>
      </w:pPr>
    </w:p>
    <w:p w14:paraId="305186E4" w14:textId="77777777" w:rsidR="00394E48" w:rsidRPr="00394E48" w:rsidRDefault="00394E48" w:rsidP="00394E48">
      <w:pPr>
        <w:spacing w:after="0" w:line="240" w:lineRule="auto"/>
        <w:ind w:left="720"/>
        <w:jc w:val="both"/>
        <w:rPr>
          <w:rFonts w:ascii="Times New Roman" w:eastAsia="Times New Roman" w:hAnsi="Times New Roman" w:cs="Times New Roman"/>
          <w:lang w:eastAsia="es-ES"/>
        </w:rPr>
      </w:pPr>
    </w:p>
    <w:p w14:paraId="54FFAD49" w14:textId="42B0B3B7" w:rsidR="00394E48" w:rsidRPr="00394E48" w:rsidRDefault="00394E48" w:rsidP="00394E48">
      <w:pPr>
        <w:numPr>
          <w:ilvl w:val="0"/>
          <w:numId w:val="7"/>
        </w:numPr>
        <w:spacing w:after="0" w:line="240" w:lineRule="auto"/>
        <w:jc w:val="both"/>
        <w:rPr>
          <w:rFonts w:ascii="Times New Roman" w:eastAsia="Times New Roman" w:hAnsi="Times New Roman" w:cs="Times New Roman"/>
          <w:lang w:eastAsia="es-ES"/>
        </w:rPr>
      </w:pPr>
      <w:r w:rsidRPr="00394E48">
        <w:rPr>
          <w:rFonts w:ascii="Times New Roman" w:eastAsia="Times New Roman" w:hAnsi="Times New Roman" w:cs="Times New Roman"/>
          <w:b/>
          <w:lang w:eastAsia="es-ES"/>
        </w:rPr>
        <w:t>Puntuació Programa d’aliments</w:t>
      </w:r>
      <w:r w:rsidRPr="00394E48">
        <w:rPr>
          <w:rFonts w:ascii="Times New Roman" w:eastAsia="Times New Roman" w:hAnsi="Times New Roman" w:cs="Times New Roman"/>
          <w:lang w:eastAsia="es-ES"/>
        </w:rPr>
        <w:t>:  A partir de 4.6 punts.</w:t>
      </w:r>
    </w:p>
    <w:p w14:paraId="6FA7B929" w14:textId="77777777" w:rsidR="00394E48" w:rsidRPr="00394E48" w:rsidRDefault="00394E48" w:rsidP="00394E48">
      <w:pPr>
        <w:numPr>
          <w:ilvl w:val="0"/>
          <w:numId w:val="7"/>
        </w:numPr>
        <w:spacing w:after="0" w:line="240" w:lineRule="auto"/>
        <w:jc w:val="both"/>
        <w:rPr>
          <w:rFonts w:ascii="Times New Roman" w:eastAsia="Times New Roman" w:hAnsi="Times New Roman" w:cs="Times New Roman"/>
          <w:lang w:eastAsia="es-ES"/>
        </w:rPr>
      </w:pPr>
      <w:r w:rsidRPr="00394E48">
        <w:rPr>
          <w:rFonts w:ascii="Times New Roman" w:eastAsia="Times New Roman" w:hAnsi="Times New Roman" w:cs="Times New Roman"/>
          <w:b/>
          <w:lang w:eastAsia="es-ES"/>
        </w:rPr>
        <w:t>Puntuació per a la prestació de targetes de transport públic</w:t>
      </w:r>
      <w:r w:rsidRPr="00394E48">
        <w:rPr>
          <w:rFonts w:ascii="Times New Roman" w:eastAsia="Times New Roman" w:hAnsi="Times New Roman" w:cs="Times New Roman"/>
          <w:lang w:eastAsia="es-ES"/>
        </w:rPr>
        <w:t xml:space="preserve">: A partir de 4.6 punts. </w:t>
      </w:r>
    </w:p>
    <w:p w14:paraId="10774C77" w14:textId="77777777" w:rsidR="00394E48" w:rsidRPr="00394E48" w:rsidRDefault="00394E48" w:rsidP="00394E48">
      <w:pPr>
        <w:numPr>
          <w:ilvl w:val="0"/>
          <w:numId w:val="7"/>
        </w:numPr>
        <w:spacing w:after="0" w:line="240" w:lineRule="auto"/>
        <w:jc w:val="both"/>
        <w:rPr>
          <w:rFonts w:ascii="Times New Roman" w:eastAsia="Times New Roman" w:hAnsi="Times New Roman" w:cs="Times New Roman"/>
          <w:b/>
          <w:lang w:eastAsia="es-ES"/>
        </w:rPr>
      </w:pPr>
      <w:r w:rsidRPr="00394E48">
        <w:rPr>
          <w:rFonts w:ascii="Times New Roman" w:eastAsia="Times New Roman" w:hAnsi="Times New Roman" w:cs="Times New Roman"/>
          <w:b/>
          <w:lang w:eastAsia="es-ES"/>
        </w:rPr>
        <w:t>Puntuació Impost IBI:</w:t>
      </w:r>
    </w:p>
    <w:p w14:paraId="4BBD1A5E" w14:textId="77777777" w:rsidR="00394E48" w:rsidRPr="00394E48" w:rsidRDefault="00394E48" w:rsidP="00394E48">
      <w:pPr>
        <w:spacing w:after="0" w:line="240" w:lineRule="auto"/>
        <w:ind w:firstLine="708"/>
        <w:jc w:val="both"/>
        <w:rPr>
          <w:rFonts w:ascii="Times New Roman" w:eastAsia="Times New Roman" w:hAnsi="Times New Roman" w:cs="Times New Roman"/>
          <w:lang w:eastAsia="es-ES"/>
        </w:rPr>
      </w:pPr>
      <w:r w:rsidRPr="00394E48">
        <w:rPr>
          <w:rFonts w:ascii="Times New Roman" w:eastAsia="Times New Roman" w:hAnsi="Times New Roman" w:cs="Times New Roman"/>
          <w:lang w:eastAsia="es-ES"/>
        </w:rPr>
        <w:t>- Percentatge entre 6,6 a 8,5 punts: 50%</w:t>
      </w:r>
    </w:p>
    <w:p w14:paraId="30A95746"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r w:rsidRPr="00394E48">
        <w:rPr>
          <w:rFonts w:ascii="Times New Roman" w:eastAsia="Times New Roman" w:hAnsi="Times New Roman" w:cs="Times New Roman"/>
          <w:lang w:eastAsia="es-ES"/>
        </w:rPr>
        <w:t xml:space="preserve">- Percentatge superior a 8,8 punts: 95%-100% </w:t>
      </w:r>
    </w:p>
    <w:p w14:paraId="27042E55"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4869525D"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36DD3F37"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7B740A42"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648A092F" w14:textId="77777777" w:rsidR="00394E48" w:rsidRPr="00394E48" w:rsidRDefault="00394E48" w:rsidP="00394E48">
      <w:pPr>
        <w:spacing w:after="0" w:line="240" w:lineRule="auto"/>
        <w:ind w:firstLine="708"/>
        <w:jc w:val="both"/>
        <w:rPr>
          <w:rFonts w:ascii="Times New Roman" w:eastAsia="Times New Roman" w:hAnsi="Times New Roman" w:cs="Times New Roman"/>
          <w:lang w:eastAsia="es-ES"/>
        </w:rPr>
      </w:pPr>
    </w:p>
    <w:p w14:paraId="4EE60006" w14:textId="2A80F29A" w:rsidR="00A76A76" w:rsidRPr="00394E48" w:rsidRDefault="00394E48" w:rsidP="00394E48">
      <w:pPr>
        <w:rPr>
          <w:rFonts w:ascii="Times New Roman" w:hAnsi="Times New Roman" w:cs="Times New Roman"/>
          <w:b/>
        </w:rPr>
      </w:pPr>
      <w:r w:rsidRPr="00394E48">
        <w:rPr>
          <w:rFonts w:ascii="Times New Roman" w:hAnsi="Times New Roman" w:cs="Times New Roman"/>
          <w:b/>
        </w:rPr>
        <w:lastRenderedPageBreak/>
        <w:t>13.</w:t>
      </w:r>
      <w:r w:rsidR="00E50809" w:rsidRPr="00394E48">
        <w:rPr>
          <w:rFonts w:ascii="Times New Roman" w:hAnsi="Times New Roman" w:cs="Times New Roman"/>
          <w:b/>
        </w:rPr>
        <w:t>MODALITAT DE PRESTACIONS ECONÒMIQUES DE CARÀRTER SOCIAL</w:t>
      </w:r>
    </w:p>
    <w:p w14:paraId="689BB3F4"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504"/>
        <w:gridCol w:w="2828"/>
      </w:tblGrid>
      <w:tr w:rsidR="00787CCE" w:rsidRPr="00394E48" w14:paraId="01B6A373" w14:textId="77777777" w:rsidTr="00AD692F">
        <w:tc>
          <w:tcPr>
            <w:tcW w:w="3162" w:type="dxa"/>
            <w:shd w:val="clear" w:color="auto" w:fill="D9D9D9"/>
          </w:tcPr>
          <w:p w14:paraId="3853864F"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Modalitat de prestacions</w:t>
            </w:r>
          </w:p>
        </w:tc>
        <w:tc>
          <w:tcPr>
            <w:tcW w:w="2504" w:type="dxa"/>
            <w:shd w:val="clear" w:color="auto" w:fill="D9D9D9"/>
          </w:tcPr>
          <w:p w14:paraId="77546966"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Preus màxims anuals/semestrals</w:t>
            </w:r>
          </w:p>
        </w:tc>
        <w:tc>
          <w:tcPr>
            <w:tcW w:w="2828" w:type="dxa"/>
            <w:shd w:val="clear" w:color="auto" w:fill="D9D9D9"/>
          </w:tcPr>
          <w:p w14:paraId="7C5C730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Durada de la percepció anual/semestral</w:t>
            </w:r>
          </w:p>
        </w:tc>
      </w:tr>
      <w:tr w:rsidR="00787CCE" w:rsidRPr="00394E48" w14:paraId="160F4854" w14:textId="77777777" w:rsidTr="00AD692F">
        <w:tc>
          <w:tcPr>
            <w:tcW w:w="3162" w:type="dxa"/>
            <w:shd w:val="clear" w:color="auto" w:fill="auto"/>
          </w:tcPr>
          <w:p w14:paraId="0B2F894C" w14:textId="52E7DE9B" w:rsidR="00787CCE" w:rsidRPr="00394E48" w:rsidRDefault="00787CCE"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Alimentació roba i calçat  i necessitats bàsiques de subsistència i higiene.</w:t>
            </w:r>
          </w:p>
        </w:tc>
        <w:tc>
          <w:tcPr>
            <w:tcW w:w="2504" w:type="dxa"/>
            <w:shd w:val="clear" w:color="auto" w:fill="auto"/>
          </w:tcPr>
          <w:p w14:paraId="39B2D9F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D618D4A"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Cs/>
                <w:color w:val="000000"/>
                <w:lang w:eastAsia="ca-ES"/>
              </w:rPr>
            </w:pPr>
            <w:r w:rsidRPr="00394E48">
              <w:rPr>
                <w:rFonts w:ascii="Times New Roman" w:eastAsia="Times New Roman" w:hAnsi="Times New Roman" w:cs="Times New Roman"/>
                <w:color w:val="000000"/>
                <w:lang w:eastAsia="ca-ES"/>
              </w:rPr>
              <w:t>720€ / 360€</w:t>
            </w:r>
          </w:p>
        </w:tc>
        <w:tc>
          <w:tcPr>
            <w:tcW w:w="2828" w:type="dxa"/>
            <w:shd w:val="clear" w:color="auto" w:fill="auto"/>
          </w:tcPr>
          <w:p w14:paraId="42760335"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4465F25A"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787CCE" w:rsidRPr="00394E48" w14:paraId="24B69BEC" w14:textId="77777777" w:rsidTr="00AD692F">
        <w:tc>
          <w:tcPr>
            <w:tcW w:w="3162" w:type="dxa"/>
            <w:shd w:val="clear" w:color="auto" w:fill="D9D9D9"/>
          </w:tcPr>
          <w:p w14:paraId="63568BF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Habitatge habitual i/o de les despeses derivades del mateix</w:t>
            </w:r>
            <w:r w:rsidRPr="00394E48">
              <w:rPr>
                <w:rFonts w:ascii="Times New Roman" w:eastAsia="Times New Roman" w:hAnsi="Times New Roman" w:cs="Times New Roman"/>
                <w:b/>
                <w:bCs/>
                <w:color w:val="000000"/>
                <w:vertAlign w:val="superscript"/>
                <w:lang w:eastAsia="ca-ES"/>
              </w:rPr>
              <w:endnoteReference w:id="1"/>
            </w:r>
            <w:r w:rsidRPr="00394E48">
              <w:rPr>
                <w:rFonts w:ascii="Times New Roman" w:eastAsia="Times New Roman" w:hAnsi="Times New Roman" w:cs="Times New Roman"/>
                <w:b/>
                <w:bCs/>
                <w:color w:val="000000"/>
                <w:lang w:eastAsia="ca-ES"/>
              </w:rPr>
              <w:t>:</w:t>
            </w:r>
          </w:p>
        </w:tc>
        <w:tc>
          <w:tcPr>
            <w:tcW w:w="2504" w:type="dxa"/>
            <w:shd w:val="clear" w:color="auto" w:fill="D9D9D9"/>
          </w:tcPr>
          <w:p w14:paraId="0A456213"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c>
          <w:tcPr>
            <w:tcW w:w="2828" w:type="dxa"/>
            <w:shd w:val="clear" w:color="auto" w:fill="D9D9D9"/>
          </w:tcPr>
          <w:p w14:paraId="22D01B5E"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tc>
      </w:tr>
      <w:tr w:rsidR="00787CCE" w:rsidRPr="00394E48" w14:paraId="46FDBC6F" w14:textId="77777777" w:rsidTr="00AD692F">
        <w:tc>
          <w:tcPr>
            <w:tcW w:w="3162" w:type="dxa"/>
            <w:shd w:val="clear" w:color="auto" w:fill="auto"/>
          </w:tcPr>
          <w:p w14:paraId="6B5AB5B0"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Subministraments bàsics: </w:t>
            </w:r>
          </w:p>
          <w:p w14:paraId="11F8FFA6"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- 4 factures llum 4 factures gas/any, màxim 75€/mes i mínim 30€/mes. </w:t>
            </w:r>
          </w:p>
          <w:p w14:paraId="18744D90"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105AF6AB" w14:textId="2453B3C8" w:rsidR="00787CCE" w:rsidRPr="00394E48" w:rsidRDefault="00787CCE"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-2 factures aigua/any màxim 50€/mes i mínim 20€/mes.</w:t>
            </w:r>
          </w:p>
        </w:tc>
        <w:tc>
          <w:tcPr>
            <w:tcW w:w="2504" w:type="dxa"/>
            <w:shd w:val="clear" w:color="auto" w:fill="auto"/>
          </w:tcPr>
          <w:p w14:paraId="0CB5CB27"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53F4028"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400€ / 200€</w:t>
            </w:r>
          </w:p>
        </w:tc>
        <w:tc>
          <w:tcPr>
            <w:tcW w:w="2828" w:type="dxa"/>
            <w:shd w:val="clear" w:color="auto" w:fill="auto"/>
          </w:tcPr>
          <w:p w14:paraId="568CFFB8"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7A3B10BB"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AD692F" w:rsidRPr="00394E48" w14:paraId="51EA5C5E" w14:textId="77777777" w:rsidTr="00AD692F">
        <w:tc>
          <w:tcPr>
            <w:tcW w:w="3162" w:type="dxa"/>
            <w:shd w:val="clear" w:color="auto" w:fill="auto"/>
          </w:tcPr>
          <w:p w14:paraId="7B6B47B1"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xml:space="preserve">- Quotes d’habitatge i rebuts de lloguer/ hipoteca, màxim de 750€/mes) o condicionament bàsic de l’habitatge. </w:t>
            </w:r>
          </w:p>
          <w:p w14:paraId="5DAA4703"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87325B7"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Fiances (una única prestació)</w:t>
            </w:r>
          </w:p>
          <w:p w14:paraId="247ABF57"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40B28A0"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IBI (import rebut)</w:t>
            </w:r>
          </w:p>
          <w:p w14:paraId="0B224890"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6D8F013" w14:textId="3D4665E6"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Allotjament i/o residencial temporal, puntual i urgent</w:t>
            </w:r>
          </w:p>
        </w:tc>
        <w:tc>
          <w:tcPr>
            <w:tcW w:w="2504" w:type="dxa"/>
            <w:shd w:val="clear" w:color="auto" w:fill="auto"/>
          </w:tcPr>
          <w:p w14:paraId="0B7EE6A4" w14:textId="7807DFC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2200€ / 1100€</w:t>
            </w:r>
          </w:p>
        </w:tc>
        <w:tc>
          <w:tcPr>
            <w:tcW w:w="2828" w:type="dxa"/>
            <w:shd w:val="clear" w:color="auto" w:fill="auto"/>
          </w:tcPr>
          <w:p w14:paraId="28818684"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0C1235F2"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w:t>
            </w:r>
          </w:p>
          <w:p w14:paraId="31AC3D09"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7AE5DFC"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7584C9D"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517FE220"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212BD38"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3F1CDC9"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E62DDF9" w14:textId="3E70539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en situacions d’urgència. </w:t>
            </w:r>
          </w:p>
        </w:tc>
      </w:tr>
      <w:tr w:rsidR="00AD692F" w:rsidRPr="00394E48" w14:paraId="63A4BD51" w14:textId="77777777" w:rsidTr="00AD692F">
        <w:tc>
          <w:tcPr>
            <w:tcW w:w="3162" w:type="dxa"/>
            <w:shd w:val="clear" w:color="auto" w:fill="D9D9D9"/>
          </w:tcPr>
          <w:p w14:paraId="04D73B9E"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Prevenció i manteniment de la salut i atenció sanitària</w:t>
            </w:r>
          </w:p>
        </w:tc>
        <w:tc>
          <w:tcPr>
            <w:tcW w:w="2504" w:type="dxa"/>
            <w:shd w:val="clear" w:color="auto" w:fill="D9D9D9"/>
          </w:tcPr>
          <w:p w14:paraId="5016D9C4"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c>
          <w:tcPr>
            <w:tcW w:w="2828" w:type="dxa"/>
            <w:shd w:val="clear" w:color="auto" w:fill="D9D9D9"/>
          </w:tcPr>
          <w:p w14:paraId="17AD04FB"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r>
      <w:tr w:rsidR="00AD692F" w:rsidRPr="00394E48" w14:paraId="008EFD9E" w14:textId="77777777" w:rsidTr="00AD692F">
        <w:tc>
          <w:tcPr>
            <w:tcW w:w="3162" w:type="dxa"/>
            <w:shd w:val="clear" w:color="auto" w:fill="auto"/>
          </w:tcPr>
          <w:p w14:paraId="41FFA5BE"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Tractaments relacionats amb la salut i medicaments (mínim 20€)</w:t>
            </w:r>
          </w:p>
        </w:tc>
        <w:tc>
          <w:tcPr>
            <w:tcW w:w="2504" w:type="dxa"/>
            <w:shd w:val="clear" w:color="auto" w:fill="auto"/>
          </w:tcPr>
          <w:p w14:paraId="07863149"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21D6708"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1000€ / 500€</w:t>
            </w:r>
          </w:p>
        </w:tc>
        <w:tc>
          <w:tcPr>
            <w:tcW w:w="2828" w:type="dxa"/>
            <w:shd w:val="clear" w:color="auto" w:fill="auto"/>
          </w:tcPr>
          <w:p w14:paraId="7D066981"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7A0A84A1"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AD692F" w:rsidRPr="00394E48" w14:paraId="3899D8E7" w14:textId="77777777" w:rsidTr="00AD692F">
        <w:tc>
          <w:tcPr>
            <w:tcW w:w="3162" w:type="dxa"/>
            <w:shd w:val="clear" w:color="auto" w:fill="auto"/>
          </w:tcPr>
          <w:p w14:paraId="08A443E2"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Desplaçaments</w:t>
            </w:r>
          </w:p>
        </w:tc>
        <w:tc>
          <w:tcPr>
            <w:tcW w:w="2504" w:type="dxa"/>
            <w:shd w:val="clear" w:color="auto" w:fill="auto"/>
          </w:tcPr>
          <w:p w14:paraId="20CCF265"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500€ / 250€</w:t>
            </w:r>
          </w:p>
        </w:tc>
        <w:tc>
          <w:tcPr>
            <w:tcW w:w="2828" w:type="dxa"/>
            <w:shd w:val="clear" w:color="auto" w:fill="auto"/>
          </w:tcPr>
          <w:p w14:paraId="717BE1FF"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w:t>
            </w:r>
          </w:p>
        </w:tc>
      </w:tr>
      <w:tr w:rsidR="00AD692F" w:rsidRPr="00E4373A" w14:paraId="4847A4AD" w14:textId="77777777" w:rsidTr="00AD692F">
        <w:tc>
          <w:tcPr>
            <w:tcW w:w="3162" w:type="dxa"/>
            <w:shd w:val="clear" w:color="auto" w:fill="D9D9D9"/>
          </w:tcPr>
          <w:p w14:paraId="0122EF50"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t>Suport a la formació i a la integració sociolaboral:</w:t>
            </w:r>
          </w:p>
        </w:tc>
        <w:tc>
          <w:tcPr>
            <w:tcW w:w="2504" w:type="dxa"/>
            <w:shd w:val="clear" w:color="auto" w:fill="D9D9D9"/>
          </w:tcPr>
          <w:p w14:paraId="344377E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1B5C8ADB"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0EE3B143" w14:textId="77777777" w:rsidTr="00AD692F">
        <w:tc>
          <w:tcPr>
            <w:tcW w:w="3162" w:type="dxa"/>
            <w:shd w:val="clear" w:color="auto" w:fill="auto"/>
          </w:tcPr>
          <w:p w14:paraId="3775506C" w14:textId="779DECDF" w:rsidR="00AD692F" w:rsidRPr="00E4373A" w:rsidRDefault="00AD692F" w:rsidP="00AD692F">
            <w:pPr>
              <w:autoSpaceDE w:val="0"/>
              <w:autoSpaceDN w:val="0"/>
              <w:adjustRightInd w:val="0"/>
              <w:spacing w:after="0" w:line="240" w:lineRule="auto"/>
              <w:rPr>
                <w:rFonts w:ascii="Times New Roman" w:eastAsia="Times New Roman" w:hAnsi="Times New Roman" w:cs="Times New Roman"/>
                <w:b/>
                <w:bCs/>
                <w:color w:val="000000"/>
                <w:lang w:eastAsia="ca-ES"/>
              </w:rPr>
            </w:pPr>
            <w:r w:rsidRPr="00E4373A">
              <w:rPr>
                <w:rFonts w:ascii="Times New Roman" w:eastAsia="Times New Roman" w:hAnsi="Times New Roman" w:cs="Times New Roman"/>
                <w:color w:val="000000"/>
                <w:lang w:eastAsia="ca-ES"/>
              </w:rPr>
              <w:t>Prestacions per promoure la integració sociolaboral</w:t>
            </w:r>
          </w:p>
        </w:tc>
        <w:tc>
          <w:tcPr>
            <w:tcW w:w="2504" w:type="dxa"/>
            <w:shd w:val="clear" w:color="auto" w:fill="auto"/>
          </w:tcPr>
          <w:p w14:paraId="2A9B187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B06C09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200€ / 100€ </w:t>
            </w:r>
          </w:p>
        </w:tc>
        <w:tc>
          <w:tcPr>
            <w:tcW w:w="2828" w:type="dxa"/>
            <w:shd w:val="clear" w:color="auto" w:fill="auto"/>
          </w:tcPr>
          <w:p w14:paraId="6D17F4A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4B120F5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10EF773A" w14:textId="77777777" w:rsidTr="00AD692F">
        <w:tc>
          <w:tcPr>
            <w:tcW w:w="3162" w:type="dxa"/>
            <w:shd w:val="clear" w:color="auto" w:fill="auto"/>
          </w:tcPr>
          <w:p w14:paraId="2B90E9DE" w14:textId="009527BE"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Adquisició de material (majors 16 anys)</w:t>
            </w:r>
          </w:p>
        </w:tc>
        <w:tc>
          <w:tcPr>
            <w:tcW w:w="2504" w:type="dxa"/>
            <w:shd w:val="clear" w:color="auto" w:fill="auto"/>
          </w:tcPr>
          <w:p w14:paraId="7168B194"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300€ / 150€</w:t>
            </w:r>
          </w:p>
        </w:tc>
        <w:tc>
          <w:tcPr>
            <w:tcW w:w="2828" w:type="dxa"/>
            <w:shd w:val="clear" w:color="auto" w:fill="auto"/>
          </w:tcPr>
          <w:p w14:paraId="587162F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281621E9" w14:textId="77777777" w:rsidTr="00AD692F">
        <w:tc>
          <w:tcPr>
            <w:tcW w:w="3162" w:type="dxa"/>
            <w:shd w:val="clear" w:color="auto" w:fill="auto"/>
          </w:tcPr>
          <w:p w14:paraId="4DBDB473"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Desplaçaments </w:t>
            </w:r>
          </w:p>
        </w:tc>
        <w:tc>
          <w:tcPr>
            <w:tcW w:w="2504" w:type="dxa"/>
            <w:shd w:val="clear" w:color="auto" w:fill="auto"/>
          </w:tcPr>
          <w:p w14:paraId="01C08B74"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500€ / 250€</w:t>
            </w:r>
          </w:p>
        </w:tc>
        <w:tc>
          <w:tcPr>
            <w:tcW w:w="2828" w:type="dxa"/>
            <w:shd w:val="clear" w:color="auto" w:fill="auto"/>
          </w:tcPr>
          <w:p w14:paraId="52B2954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33541BC3" w14:textId="77777777" w:rsidTr="00AD692F">
        <w:trPr>
          <w:trHeight w:val="509"/>
        </w:trPr>
        <w:tc>
          <w:tcPr>
            <w:tcW w:w="3162" w:type="dxa"/>
            <w:shd w:val="clear" w:color="auto" w:fill="D9D9D9"/>
          </w:tcPr>
          <w:p w14:paraId="741FB2F2"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t xml:space="preserve">Atenció a la infància: </w:t>
            </w:r>
          </w:p>
        </w:tc>
        <w:tc>
          <w:tcPr>
            <w:tcW w:w="2504" w:type="dxa"/>
            <w:shd w:val="clear" w:color="auto" w:fill="D9D9D9"/>
          </w:tcPr>
          <w:p w14:paraId="7F20DCC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2AC3C472"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1A7F70D5" w14:textId="77777777" w:rsidTr="00AD692F">
        <w:tc>
          <w:tcPr>
            <w:tcW w:w="3162" w:type="dxa"/>
            <w:shd w:val="clear" w:color="auto" w:fill="auto"/>
          </w:tcPr>
          <w:p w14:paraId="3FE8DAD8"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Material escolar, llibres i sortides</w:t>
            </w:r>
          </w:p>
          <w:p w14:paraId="63205F9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b/>
                <w:bCs/>
                <w:color w:val="000000"/>
                <w:lang w:eastAsia="ca-ES"/>
              </w:rPr>
            </w:pPr>
          </w:p>
        </w:tc>
        <w:tc>
          <w:tcPr>
            <w:tcW w:w="2504" w:type="dxa"/>
            <w:shd w:val="clear" w:color="auto" w:fill="auto"/>
          </w:tcPr>
          <w:p w14:paraId="6C001CD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5B60318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165€ (material) </w:t>
            </w:r>
          </w:p>
          <w:p w14:paraId="14593A4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400€ (llibres) </w:t>
            </w:r>
          </w:p>
          <w:p w14:paraId="2C8FD84E" w14:textId="752259E5"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100€(sortides)</w:t>
            </w:r>
          </w:p>
        </w:tc>
        <w:tc>
          <w:tcPr>
            <w:tcW w:w="2828" w:type="dxa"/>
            <w:shd w:val="clear" w:color="auto" w:fill="auto"/>
          </w:tcPr>
          <w:p w14:paraId="2569E448"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6A675D9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Puntual dintre del curs escolar</w:t>
            </w:r>
          </w:p>
        </w:tc>
      </w:tr>
      <w:tr w:rsidR="00AD692F" w:rsidRPr="00E4373A" w14:paraId="31DF2CD8" w14:textId="77777777" w:rsidTr="00AD692F">
        <w:tc>
          <w:tcPr>
            <w:tcW w:w="3162" w:type="dxa"/>
            <w:shd w:val="clear" w:color="auto" w:fill="auto"/>
          </w:tcPr>
          <w:p w14:paraId="6A4CBCFE" w14:textId="41DF9709"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Menjador escolar, complementari</w:t>
            </w:r>
          </w:p>
        </w:tc>
        <w:tc>
          <w:tcPr>
            <w:tcW w:w="2504" w:type="dxa"/>
            <w:shd w:val="clear" w:color="auto" w:fill="auto"/>
          </w:tcPr>
          <w:p w14:paraId="705FB9C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1200€</w:t>
            </w:r>
          </w:p>
        </w:tc>
        <w:tc>
          <w:tcPr>
            <w:tcW w:w="2828" w:type="dxa"/>
            <w:shd w:val="clear" w:color="auto" w:fill="auto"/>
          </w:tcPr>
          <w:p w14:paraId="3F476AF6"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dintre del curs escolar </w:t>
            </w:r>
          </w:p>
        </w:tc>
      </w:tr>
      <w:tr w:rsidR="00AD692F" w:rsidRPr="00E4373A" w14:paraId="7E0C3246" w14:textId="77777777" w:rsidTr="00AD692F">
        <w:tc>
          <w:tcPr>
            <w:tcW w:w="3162" w:type="dxa"/>
            <w:shd w:val="clear" w:color="auto" w:fill="D9D9D9"/>
          </w:tcPr>
          <w:p w14:paraId="45F372B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lastRenderedPageBreak/>
              <w:t>Altres situacions de vulnerabilitat</w:t>
            </w:r>
          </w:p>
        </w:tc>
        <w:tc>
          <w:tcPr>
            <w:tcW w:w="2504" w:type="dxa"/>
            <w:shd w:val="clear" w:color="auto" w:fill="D9D9D9"/>
          </w:tcPr>
          <w:p w14:paraId="2784BA96"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29F6D9BF"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49ACD477" w14:textId="77777777" w:rsidTr="00AD692F">
        <w:tc>
          <w:tcPr>
            <w:tcW w:w="3162" w:type="dxa"/>
            <w:shd w:val="clear" w:color="auto" w:fill="auto"/>
          </w:tcPr>
          <w:p w14:paraId="35EC8145"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Situacions d’urgència i de greu necessitat no ateses en els epígrafs anteriors. </w:t>
            </w:r>
          </w:p>
          <w:p w14:paraId="4D2816F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504" w:type="dxa"/>
            <w:shd w:val="clear" w:color="auto" w:fill="auto"/>
          </w:tcPr>
          <w:p w14:paraId="16061F4F"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03EBCCC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2200€ / 1100€</w:t>
            </w:r>
          </w:p>
        </w:tc>
        <w:tc>
          <w:tcPr>
            <w:tcW w:w="2828" w:type="dxa"/>
            <w:shd w:val="clear" w:color="auto" w:fill="auto"/>
          </w:tcPr>
          <w:p w14:paraId="081CA9AB"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4EA5CCC1"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Puntual en situacions d’urgència</w:t>
            </w:r>
          </w:p>
        </w:tc>
      </w:tr>
    </w:tbl>
    <w:p w14:paraId="065FB698" w14:textId="77777777" w:rsidR="00787CCE" w:rsidRPr="00E4373A" w:rsidRDefault="00787CCE" w:rsidP="00787CCE">
      <w:pPr>
        <w:spacing w:after="0" w:line="240" w:lineRule="auto"/>
        <w:jc w:val="both"/>
        <w:rPr>
          <w:rFonts w:ascii="Times New Roman" w:eastAsia="Times New Roman" w:hAnsi="Times New Roman" w:cs="Times New Roman"/>
          <w:lang w:eastAsia="es-ES"/>
        </w:rPr>
      </w:pPr>
    </w:p>
    <w:sectPr w:rsidR="00787CCE" w:rsidRPr="00E4373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1C33F" w14:textId="77777777" w:rsidR="00EB23CF" w:rsidRDefault="00EB23CF" w:rsidP="00207D19">
      <w:pPr>
        <w:spacing w:after="0" w:line="240" w:lineRule="auto"/>
      </w:pPr>
      <w:r>
        <w:separator/>
      </w:r>
    </w:p>
  </w:endnote>
  <w:endnote w:type="continuationSeparator" w:id="0">
    <w:p w14:paraId="33FB2A82" w14:textId="77777777" w:rsidR="00EB23CF" w:rsidRDefault="00EB23CF" w:rsidP="00207D19">
      <w:pPr>
        <w:spacing w:after="0" w:line="240" w:lineRule="auto"/>
      </w:pPr>
      <w:r>
        <w:continuationSeparator/>
      </w:r>
    </w:p>
  </w:endnote>
  <w:endnote w:id="1">
    <w:p w14:paraId="4F1B7A1E" w14:textId="77777777" w:rsidR="00155360" w:rsidRDefault="00155360" w:rsidP="00787CCE">
      <w:pPr>
        <w:pStyle w:val="Textonotaalfinal"/>
        <w:jc w:val="both"/>
      </w:pPr>
      <w:r w:rsidRPr="006B1414">
        <w:rPr>
          <w:rStyle w:val="Refdenotaalfinal"/>
        </w:rPr>
        <w:endnoteRef/>
      </w:r>
      <w:r w:rsidRPr="006B1414">
        <w:t xml:space="preserve"> Qualsevol prestació econòmica per subministramen</w:t>
      </w:r>
      <w:r>
        <w:t>ts de la llar habitual, haurà d’anar acompanyada de</w:t>
      </w:r>
      <w:r w:rsidRPr="006B1414">
        <w:t xml:space="preserve"> mesures d’estalvi</w:t>
      </w:r>
      <w:r>
        <w:t xml:space="preserve"> energètic, canvi a companyia de mercat r</w:t>
      </w:r>
      <w:r w:rsidRPr="006B1414">
        <w:t>egulat, p</w:t>
      </w:r>
      <w:r>
        <w:t xml:space="preserve">otència contractada, etc.. i si acompleix </w:t>
      </w:r>
      <w:r w:rsidRPr="006B1414">
        <w:t xml:space="preserve"> els </w:t>
      </w:r>
      <w:r>
        <w:t>requisits, el tràmit del</w:t>
      </w:r>
      <w:r w:rsidRPr="006B1414">
        <w:t xml:space="preserve"> Bo social. </w:t>
      </w:r>
    </w:p>
    <w:p w14:paraId="6C28B287" w14:textId="77777777" w:rsidR="00155360" w:rsidRDefault="00155360" w:rsidP="00787CCE">
      <w:pPr>
        <w:pStyle w:val="Textonotaalfinal"/>
        <w:jc w:val="both"/>
      </w:pPr>
    </w:p>
    <w:p w14:paraId="7055D8E1" w14:textId="77777777" w:rsidR="00155360" w:rsidRPr="00E4373A" w:rsidRDefault="00155360" w:rsidP="00787CCE">
      <w:pPr>
        <w:pStyle w:val="Textonotaalfinal"/>
        <w:jc w:val="both"/>
        <w:rPr>
          <w:sz w:val="22"/>
          <w:szCs w:val="22"/>
        </w:rPr>
      </w:pPr>
      <w:r w:rsidRPr="00E4373A">
        <w:rPr>
          <w:b/>
          <w:sz w:val="22"/>
          <w:szCs w:val="22"/>
        </w:rPr>
        <w:t>*Puntuació Programa d’aliments</w:t>
      </w:r>
      <w:r w:rsidRPr="00E4373A">
        <w:rPr>
          <w:sz w:val="22"/>
          <w:szCs w:val="22"/>
        </w:rPr>
        <w:t>:  per tal de tenir accés al Programa el percentatge és a partir de 4.6 punts.</w:t>
      </w:r>
    </w:p>
    <w:p w14:paraId="286E290D" w14:textId="77777777" w:rsidR="00155360" w:rsidRPr="00E4373A" w:rsidRDefault="00155360" w:rsidP="00787CCE">
      <w:pPr>
        <w:pStyle w:val="Textonotaalfinal"/>
        <w:jc w:val="both"/>
        <w:rPr>
          <w:sz w:val="22"/>
          <w:szCs w:val="22"/>
        </w:rPr>
      </w:pPr>
    </w:p>
    <w:p w14:paraId="25298E33" w14:textId="77777777" w:rsidR="00155360" w:rsidRPr="00E4373A" w:rsidRDefault="00155360" w:rsidP="00787CCE">
      <w:pPr>
        <w:pStyle w:val="Textonotaalfinal"/>
        <w:jc w:val="both"/>
        <w:rPr>
          <w:sz w:val="22"/>
          <w:szCs w:val="22"/>
        </w:rPr>
      </w:pPr>
      <w:r w:rsidRPr="00E4373A">
        <w:rPr>
          <w:b/>
          <w:sz w:val="22"/>
          <w:szCs w:val="22"/>
        </w:rPr>
        <w:t>* Puntuació per a la prestació de targetes de transport públic</w:t>
      </w:r>
      <w:r w:rsidRPr="00E4373A">
        <w:rPr>
          <w:sz w:val="22"/>
          <w:szCs w:val="22"/>
        </w:rPr>
        <w:t xml:space="preserve">: percentatge a partir de 4.6 punts. </w:t>
      </w:r>
    </w:p>
    <w:p w14:paraId="4640F007" w14:textId="77777777" w:rsidR="00155360" w:rsidRPr="00E4373A" w:rsidRDefault="00155360" w:rsidP="00787CCE">
      <w:pPr>
        <w:pStyle w:val="Textonotaalfinal"/>
        <w:jc w:val="both"/>
        <w:rPr>
          <w:b/>
          <w:sz w:val="22"/>
          <w:szCs w:val="22"/>
        </w:rPr>
      </w:pPr>
    </w:p>
    <w:p w14:paraId="44450A8B" w14:textId="77777777" w:rsidR="00155360" w:rsidRPr="00E4373A" w:rsidRDefault="00155360" w:rsidP="00787CCE">
      <w:pPr>
        <w:pStyle w:val="Textonotaalfinal"/>
        <w:jc w:val="both"/>
        <w:rPr>
          <w:b/>
          <w:sz w:val="22"/>
          <w:szCs w:val="22"/>
        </w:rPr>
      </w:pPr>
      <w:r w:rsidRPr="00E4373A">
        <w:rPr>
          <w:b/>
          <w:sz w:val="22"/>
          <w:szCs w:val="22"/>
        </w:rPr>
        <w:t>* Puntuació Impost IBI:</w:t>
      </w:r>
    </w:p>
    <w:p w14:paraId="27B253B5" w14:textId="77777777" w:rsidR="00155360" w:rsidRPr="00E4373A" w:rsidRDefault="00155360" w:rsidP="00787CCE">
      <w:pPr>
        <w:pStyle w:val="Textonotaalfinal"/>
        <w:jc w:val="both"/>
        <w:rPr>
          <w:sz w:val="22"/>
          <w:szCs w:val="22"/>
        </w:rPr>
      </w:pPr>
      <w:r w:rsidRPr="00E4373A">
        <w:rPr>
          <w:sz w:val="22"/>
          <w:szCs w:val="22"/>
        </w:rPr>
        <w:t>- Percentatge entre 6,6 a 8,5 punts:</w:t>
      </w:r>
      <w:r w:rsidRPr="00E4373A">
        <w:rPr>
          <w:sz w:val="22"/>
          <w:szCs w:val="22"/>
        </w:rPr>
        <w:tab/>
        <w:t>50%</w:t>
      </w:r>
    </w:p>
    <w:p w14:paraId="7F421F17" w14:textId="77777777" w:rsidR="00155360" w:rsidRPr="00E4373A" w:rsidRDefault="00155360" w:rsidP="00787CCE">
      <w:pPr>
        <w:pStyle w:val="Textonotaalfinal"/>
        <w:jc w:val="both"/>
        <w:rPr>
          <w:sz w:val="22"/>
          <w:szCs w:val="22"/>
        </w:rPr>
      </w:pPr>
      <w:r w:rsidRPr="00E4373A">
        <w:rPr>
          <w:sz w:val="22"/>
          <w:szCs w:val="22"/>
        </w:rPr>
        <w:t xml:space="preserve">- Percentatge superior a 8,8 punts:  95%-100% </w:t>
      </w:r>
    </w:p>
    <w:p w14:paraId="26AFBB7B" w14:textId="77777777" w:rsidR="00155360" w:rsidRPr="00E4373A" w:rsidRDefault="00155360" w:rsidP="00787CCE">
      <w:pPr>
        <w:pStyle w:val="Textonotaalfinal"/>
        <w:jc w:val="both"/>
        <w:rPr>
          <w:sz w:val="22"/>
          <w:szCs w:val="22"/>
        </w:rPr>
      </w:pPr>
    </w:p>
    <w:p w14:paraId="3EB8168E" w14:textId="77777777" w:rsidR="00155360" w:rsidRPr="00E4373A" w:rsidRDefault="00155360" w:rsidP="00787CCE">
      <w:pPr>
        <w:pStyle w:val="Textonotaalfinal"/>
        <w:jc w:val="both"/>
        <w:rPr>
          <w:sz w:val="22"/>
          <w:szCs w:val="22"/>
        </w:rPr>
      </w:pPr>
      <w:r w:rsidRPr="00E4373A">
        <w:rPr>
          <w:sz w:val="22"/>
          <w:szCs w:val="22"/>
        </w:rPr>
        <w:t xml:space="preserve">Pagament del període de les factura:  Les factures s’abonaran en el període trimestral en curs, no es podran abonar factures de trimestres anteriors. </w:t>
      </w:r>
    </w:p>
    <w:p w14:paraId="37461A41" w14:textId="77777777" w:rsidR="00155360" w:rsidRPr="00E4373A" w:rsidRDefault="00155360" w:rsidP="00787CCE">
      <w:pPr>
        <w:pStyle w:val="Textonotaalfinal"/>
        <w:jc w:val="both"/>
        <w:rPr>
          <w:sz w:val="22"/>
          <w:szCs w:val="22"/>
        </w:rPr>
      </w:pPr>
    </w:p>
    <w:p w14:paraId="176A1332" w14:textId="7B52DFC0" w:rsidR="00155360" w:rsidRPr="00E4373A" w:rsidRDefault="00155360" w:rsidP="00787CCE">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 quantia màxima anual a rebre per concepte de prestacions econòmiques d’aquest Ajuntament per a cada unitat familiar de convivència es fixa en la quantia de 4,5 vegades de l’import mensual de l’IRSC </w:t>
      </w:r>
      <w:r w:rsidR="00845152">
        <w:rPr>
          <w:rFonts w:ascii="Times New Roman" w:hAnsi="Times New Roman" w:cs="Times New Roman"/>
          <w:sz w:val="22"/>
          <w:szCs w:val="22"/>
        </w:rPr>
        <w:t>de l’any 202</w:t>
      </w:r>
      <w:r w:rsidR="00D04F3A">
        <w:rPr>
          <w:rFonts w:ascii="Times New Roman" w:hAnsi="Times New Roman" w:cs="Times New Roman"/>
          <w:sz w:val="22"/>
          <w:szCs w:val="22"/>
        </w:rPr>
        <w:t>4.</w:t>
      </w:r>
      <w:r w:rsidRPr="00E4373A">
        <w:rPr>
          <w:rFonts w:ascii="Times New Roman" w:hAnsi="Times New Roman" w:cs="Times New Roman"/>
          <w:sz w:val="22"/>
          <w:szCs w:val="22"/>
        </w:rPr>
        <w:t xml:space="preserve"> No obstant això, i de forma acreditada en l’expedient, es podrà superar l’esmentada quantia per necessitats socials justificades i excepcionals o disminuir-la en funció dels membres de la unitat familiar </w:t>
      </w:r>
      <w:r w:rsidR="00D04F3A">
        <w:rPr>
          <w:rFonts w:ascii="Times New Roman" w:hAnsi="Times New Roman" w:cs="Times New Roman"/>
          <w:sz w:val="22"/>
          <w:szCs w:val="22"/>
        </w:rPr>
        <w:t>2770.42</w:t>
      </w:r>
      <w:r w:rsidRPr="00E4373A">
        <w:rPr>
          <w:rFonts w:ascii="Times New Roman" w:hAnsi="Times New Roman" w:cs="Times New Roman"/>
          <w:sz w:val="22"/>
          <w:szCs w:val="22"/>
        </w:rPr>
        <w:t>€.</w:t>
      </w:r>
    </w:p>
    <w:p w14:paraId="5B6F2800" w14:textId="77777777" w:rsidR="00155360" w:rsidRPr="00E4373A" w:rsidRDefault="00155360" w:rsidP="00787CCE">
      <w:pPr>
        <w:pStyle w:val="Default"/>
        <w:jc w:val="both"/>
        <w:rPr>
          <w:rFonts w:ascii="Times New Roman" w:hAnsi="Times New Roman" w:cs="Times New Roman"/>
          <w:sz w:val="22"/>
          <w:szCs w:val="22"/>
        </w:rPr>
      </w:pPr>
    </w:p>
    <w:p w14:paraId="525E62BD" w14:textId="77777777" w:rsidR="00155360" w:rsidRPr="00E4373A" w:rsidRDefault="00155360" w:rsidP="00787CCE">
      <w:pPr>
        <w:pStyle w:val="Default"/>
        <w:jc w:val="both"/>
        <w:rPr>
          <w:rFonts w:ascii="Times New Roman" w:hAnsi="Times New Roman" w:cs="Times New Roman"/>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5AB6F"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Plaça de la Vila, 1</w:t>
    </w:r>
  </w:p>
  <w:p w14:paraId="1C8E9180"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08184 Palau-solità i Plegamans</w:t>
    </w:r>
  </w:p>
  <w:p w14:paraId="24709C9D"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Tel. 93 864 80 56 · Fax 93 864 92 59</w:t>
    </w:r>
  </w:p>
  <w:p w14:paraId="0F3506F5"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www.palauplegamans.cat</w:t>
    </w:r>
  </w:p>
  <w:p w14:paraId="0058A945"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4"/>
        <w:szCs w:val="14"/>
        <w:lang w:eastAsia="es-ES"/>
      </w:rPr>
    </w:pPr>
  </w:p>
  <w:p w14:paraId="64625B62"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4"/>
        <w:szCs w:val="14"/>
        <w:lang w:eastAsia="es-ES"/>
      </w:rPr>
    </w:pPr>
    <w:r w:rsidRPr="002508BF">
      <w:rPr>
        <w:rFonts w:ascii="Arial" w:eastAsia="Times New Roman" w:hAnsi="Arial" w:cs="Arial"/>
        <w:color w:val="C0C0C0"/>
        <w:sz w:val="14"/>
        <w:szCs w:val="14"/>
        <w:lang w:eastAsia="es-ES"/>
      </w:rPr>
      <w:t>C.I.F. P-0815500-D</w:t>
    </w:r>
  </w:p>
  <w:p w14:paraId="2C58BBF6" w14:textId="77777777" w:rsidR="00155360" w:rsidRDefault="001553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948BD" w14:textId="77777777" w:rsidR="00EB23CF" w:rsidRDefault="00EB23CF" w:rsidP="00207D19">
      <w:pPr>
        <w:spacing w:after="0" w:line="240" w:lineRule="auto"/>
      </w:pPr>
      <w:r>
        <w:separator/>
      </w:r>
    </w:p>
  </w:footnote>
  <w:footnote w:type="continuationSeparator" w:id="0">
    <w:p w14:paraId="05D36C44" w14:textId="77777777" w:rsidR="00EB23CF" w:rsidRDefault="00EB23CF" w:rsidP="0020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735BE" w14:textId="77777777" w:rsidR="00155360" w:rsidRDefault="00155360">
    <w:pPr>
      <w:pStyle w:val="Encabezado"/>
    </w:pPr>
    <w:r w:rsidRPr="0055726D">
      <w:rPr>
        <w:rFonts w:ascii="Cambria Math" w:hAnsi="Cambria Math"/>
        <w:noProof/>
        <w:color w:val="CC6666"/>
        <w:sz w:val="16"/>
        <w:szCs w:val="16"/>
        <w:bdr w:val="none" w:sz="0" w:space="0" w:color="auto" w:frame="1"/>
        <w:lang w:eastAsia="ca-ES"/>
      </w:rPr>
      <w:drawing>
        <wp:inline distT="0" distB="0" distL="0" distR="0" wp14:anchorId="2C3F68ED" wp14:editId="17A925CA">
          <wp:extent cx="1914525" cy="819150"/>
          <wp:effectExtent l="0" t="0" r="9525" b="0"/>
          <wp:docPr id="1" name="Imagen 1" descr="http://192.168.0.2/typo3/fileadmin/static/imatge_corpo/2020/Justicia_social_sense_denominacio.jpg">
            <a:hlinkClick xmlns:a="http://schemas.openxmlformats.org/drawingml/2006/main" r:id="rId1" tooltip="&quot;Initiates file download&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192.168.0.2/typo3/fileadmin/static/imatge_corpo/2020/Justicia_social_sense_denominaci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4525" cy="819150"/>
                  </a:xfrm>
                  <a:prstGeom prst="rect">
                    <a:avLst/>
                  </a:prstGeom>
                  <a:noFill/>
                  <a:ln>
                    <a:noFill/>
                  </a:ln>
                </pic:spPr>
              </pic:pic>
            </a:graphicData>
          </a:graphic>
        </wp:inline>
      </w:drawing>
    </w:r>
  </w:p>
  <w:p w14:paraId="7F05A398" w14:textId="77777777" w:rsidR="00155360" w:rsidRDefault="001553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C1742"/>
    <w:multiLevelType w:val="hybridMultilevel"/>
    <w:tmpl w:val="E2C2B38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55278C8"/>
    <w:multiLevelType w:val="hybridMultilevel"/>
    <w:tmpl w:val="B84CCA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4542EE2"/>
    <w:multiLevelType w:val="hybridMultilevel"/>
    <w:tmpl w:val="444CA6D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EAC7F35"/>
    <w:multiLevelType w:val="hybridMultilevel"/>
    <w:tmpl w:val="6704893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4AC496E"/>
    <w:multiLevelType w:val="multilevel"/>
    <w:tmpl w:val="B114F6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3C1402F"/>
    <w:multiLevelType w:val="hybridMultilevel"/>
    <w:tmpl w:val="D8E4356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F013E26"/>
    <w:multiLevelType w:val="hybridMultilevel"/>
    <w:tmpl w:val="34E4905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14592549">
    <w:abstractNumId w:val="4"/>
  </w:num>
  <w:num w:numId="2" w16cid:durableId="889152682">
    <w:abstractNumId w:val="5"/>
  </w:num>
  <w:num w:numId="3" w16cid:durableId="1011293576">
    <w:abstractNumId w:val="3"/>
  </w:num>
  <w:num w:numId="4" w16cid:durableId="1321498616">
    <w:abstractNumId w:val="2"/>
  </w:num>
  <w:num w:numId="5" w16cid:durableId="619069307">
    <w:abstractNumId w:val="0"/>
  </w:num>
  <w:num w:numId="6" w16cid:durableId="1988900924">
    <w:abstractNumId w:val="6"/>
  </w:num>
  <w:num w:numId="7" w16cid:durableId="1328750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D9E"/>
    <w:rsid w:val="00015BDB"/>
    <w:rsid w:val="00022A85"/>
    <w:rsid w:val="000363FE"/>
    <w:rsid w:val="000425BF"/>
    <w:rsid w:val="00052910"/>
    <w:rsid w:val="000846C4"/>
    <w:rsid w:val="000958ED"/>
    <w:rsid w:val="00097294"/>
    <w:rsid w:val="000A2697"/>
    <w:rsid w:val="000C3B25"/>
    <w:rsid w:val="000C476C"/>
    <w:rsid w:val="00107E07"/>
    <w:rsid w:val="00142579"/>
    <w:rsid w:val="0014651E"/>
    <w:rsid w:val="00147DA5"/>
    <w:rsid w:val="001538C5"/>
    <w:rsid w:val="00155360"/>
    <w:rsid w:val="00165DDC"/>
    <w:rsid w:val="001723DD"/>
    <w:rsid w:val="00184D63"/>
    <w:rsid w:val="001A0021"/>
    <w:rsid w:val="001A7EA4"/>
    <w:rsid w:val="001C0716"/>
    <w:rsid w:val="001F1486"/>
    <w:rsid w:val="00207D19"/>
    <w:rsid w:val="00225EBC"/>
    <w:rsid w:val="002416F9"/>
    <w:rsid w:val="002508BF"/>
    <w:rsid w:val="00252EF6"/>
    <w:rsid w:val="0026254B"/>
    <w:rsid w:val="002645BA"/>
    <w:rsid w:val="00266C02"/>
    <w:rsid w:val="00287501"/>
    <w:rsid w:val="002B6185"/>
    <w:rsid w:val="002C5080"/>
    <w:rsid w:val="002C7064"/>
    <w:rsid w:val="002E5025"/>
    <w:rsid w:val="003071C6"/>
    <w:rsid w:val="00311B50"/>
    <w:rsid w:val="00317A28"/>
    <w:rsid w:val="003249BE"/>
    <w:rsid w:val="00344BDC"/>
    <w:rsid w:val="0035050C"/>
    <w:rsid w:val="00356574"/>
    <w:rsid w:val="00357705"/>
    <w:rsid w:val="00370DDA"/>
    <w:rsid w:val="0037338E"/>
    <w:rsid w:val="00377A6D"/>
    <w:rsid w:val="0038280F"/>
    <w:rsid w:val="003877C2"/>
    <w:rsid w:val="00387A8E"/>
    <w:rsid w:val="00394E48"/>
    <w:rsid w:val="003A2D2F"/>
    <w:rsid w:val="003C5C18"/>
    <w:rsid w:val="003D21B6"/>
    <w:rsid w:val="003D2FC2"/>
    <w:rsid w:val="003D7201"/>
    <w:rsid w:val="00410B31"/>
    <w:rsid w:val="00433DCD"/>
    <w:rsid w:val="00450962"/>
    <w:rsid w:val="00472693"/>
    <w:rsid w:val="004764B2"/>
    <w:rsid w:val="004D290F"/>
    <w:rsid w:val="004D5BEF"/>
    <w:rsid w:val="004F03B2"/>
    <w:rsid w:val="00514FC3"/>
    <w:rsid w:val="00533B1C"/>
    <w:rsid w:val="0053781E"/>
    <w:rsid w:val="00541705"/>
    <w:rsid w:val="00562DB5"/>
    <w:rsid w:val="005A0ED4"/>
    <w:rsid w:val="005A374A"/>
    <w:rsid w:val="005C7EF7"/>
    <w:rsid w:val="005D1B98"/>
    <w:rsid w:val="005D3BFE"/>
    <w:rsid w:val="005E2367"/>
    <w:rsid w:val="005E76AB"/>
    <w:rsid w:val="00606365"/>
    <w:rsid w:val="006247AA"/>
    <w:rsid w:val="00640EDF"/>
    <w:rsid w:val="00655AA5"/>
    <w:rsid w:val="006951DA"/>
    <w:rsid w:val="006A026C"/>
    <w:rsid w:val="006A67F2"/>
    <w:rsid w:val="006B49C8"/>
    <w:rsid w:val="006B5398"/>
    <w:rsid w:val="006C4B9F"/>
    <w:rsid w:val="006D0FCE"/>
    <w:rsid w:val="006E2B62"/>
    <w:rsid w:val="006E374F"/>
    <w:rsid w:val="006F0B8E"/>
    <w:rsid w:val="006F0F23"/>
    <w:rsid w:val="00724F14"/>
    <w:rsid w:val="0073243D"/>
    <w:rsid w:val="00735DAF"/>
    <w:rsid w:val="00744FB7"/>
    <w:rsid w:val="00786D98"/>
    <w:rsid w:val="00787CCE"/>
    <w:rsid w:val="007B64E2"/>
    <w:rsid w:val="007D0EA3"/>
    <w:rsid w:val="007E09B8"/>
    <w:rsid w:val="007E647D"/>
    <w:rsid w:val="007F3076"/>
    <w:rsid w:val="007F5A14"/>
    <w:rsid w:val="00805EE5"/>
    <w:rsid w:val="00833401"/>
    <w:rsid w:val="00845152"/>
    <w:rsid w:val="0087122A"/>
    <w:rsid w:val="008A3116"/>
    <w:rsid w:val="008C2E6B"/>
    <w:rsid w:val="008D3609"/>
    <w:rsid w:val="00911322"/>
    <w:rsid w:val="009220D3"/>
    <w:rsid w:val="00930638"/>
    <w:rsid w:val="009410DA"/>
    <w:rsid w:val="0094263F"/>
    <w:rsid w:val="00954796"/>
    <w:rsid w:val="00986479"/>
    <w:rsid w:val="009A10F5"/>
    <w:rsid w:val="009A3063"/>
    <w:rsid w:val="009A7AB6"/>
    <w:rsid w:val="009B398C"/>
    <w:rsid w:val="009E0C45"/>
    <w:rsid w:val="009F1D9E"/>
    <w:rsid w:val="009F5108"/>
    <w:rsid w:val="00A1339F"/>
    <w:rsid w:val="00A32699"/>
    <w:rsid w:val="00A42A4E"/>
    <w:rsid w:val="00A44FD2"/>
    <w:rsid w:val="00A61455"/>
    <w:rsid w:val="00A63746"/>
    <w:rsid w:val="00A76A76"/>
    <w:rsid w:val="00A76C5E"/>
    <w:rsid w:val="00A8152E"/>
    <w:rsid w:val="00A83746"/>
    <w:rsid w:val="00AB530A"/>
    <w:rsid w:val="00AC3F86"/>
    <w:rsid w:val="00AD692F"/>
    <w:rsid w:val="00AD773E"/>
    <w:rsid w:val="00B04E81"/>
    <w:rsid w:val="00B17CE3"/>
    <w:rsid w:val="00B21380"/>
    <w:rsid w:val="00B30FA7"/>
    <w:rsid w:val="00B50231"/>
    <w:rsid w:val="00B6563E"/>
    <w:rsid w:val="00B81E7B"/>
    <w:rsid w:val="00B85EDA"/>
    <w:rsid w:val="00BA1C80"/>
    <w:rsid w:val="00BA6B25"/>
    <w:rsid w:val="00BB199F"/>
    <w:rsid w:val="00BE2213"/>
    <w:rsid w:val="00BE29E6"/>
    <w:rsid w:val="00BE725A"/>
    <w:rsid w:val="00C21C7F"/>
    <w:rsid w:val="00C31375"/>
    <w:rsid w:val="00C668C7"/>
    <w:rsid w:val="00CA38E6"/>
    <w:rsid w:val="00CB48BD"/>
    <w:rsid w:val="00CC772B"/>
    <w:rsid w:val="00CD3049"/>
    <w:rsid w:val="00CE5BBA"/>
    <w:rsid w:val="00CF46B5"/>
    <w:rsid w:val="00CF77CD"/>
    <w:rsid w:val="00D038FE"/>
    <w:rsid w:val="00D04F3A"/>
    <w:rsid w:val="00D10D21"/>
    <w:rsid w:val="00D1256B"/>
    <w:rsid w:val="00D21609"/>
    <w:rsid w:val="00D26037"/>
    <w:rsid w:val="00D47945"/>
    <w:rsid w:val="00D54BD5"/>
    <w:rsid w:val="00D57075"/>
    <w:rsid w:val="00D74BCB"/>
    <w:rsid w:val="00D81735"/>
    <w:rsid w:val="00DA00F0"/>
    <w:rsid w:val="00DC1E9E"/>
    <w:rsid w:val="00DD40B6"/>
    <w:rsid w:val="00DE621E"/>
    <w:rsid w:val="00DF1917"/>
    <w:rsid w:val="00E01B1A"/>
    <w:rsid w:val="00E154B5"/>
    <w:rsid w:val="00E32506"/>
    <w:rsid w:val="00E353BC"/>
    <w:rsid w:val="00E4373A"/>
    <w:rsid w:val="00E50809"/>
    <w:rsid w:val="00E71EEC"/>
    <w:rsid w:val="00E768FD"/>
    <w:rsid w:val="00EB23CF"/>
    <w:rsid w:val="00EE2A99"/>
    <w:rsid w:val="00EF0A63"/>
    <w:rsid w:val="00F04A9D"/>
    <w:rsid w:val="00F1384A"/>
    <w:rsid w:val="00F25EFE"/>
    <w:rsid w:val="00F36D17"/>
    <w:rsid w:val="00F54B6D"/>
    <w:rsid w:val="00F70D18"/>
    <w:rsid w:val="00F76408"/>
    <w:rsid w:val="00F90509"/>
    <w:rsid w:val="00F92CFE"/>
    <w:rsid w:val="00F94DDB"/>
    <w:rsid w:val="00FA6701"/>
    <w:rsid w:val="00FA6B6C"/>
    <w:rsid w:val="00FC3D2D"/>
    <w:rsid w:val="00FF288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DF3C"/>
  <w15:chartTrackingRefBased/>
  <w15:docId w15:val="{60DA656F-C2FB-4FA7-8FDD-2009B2DD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07D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7D19"/>
  </w:style>
  <w:style w:type="paragraph" w:styleId="Piedepgina">
    <w:name w:val="footer"/>
    <w:basedOn w:val="Normal"/>
    <w:link w:val="PiedepginaCar"/>
    <w:uiPriority w:val="99"/>
    <w:unhideWhenUsed/>
    <w:rsid w:val="00207D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7D19"/>
  </w:style>
  <w:style w:type="paragraph" w:styleId="Prrafodelista">
    <w:name w:val="List Paragraph"/>
    <w:basedOn w:val="Normal"/>
    <w:uiPriority w:val="1"/>
    <w:qFormat/>
    <w:rsid w:val="002508BF"/>
    <w:pPr>
      <w:ind w:left="720"/>
      <w:contextualSpacing/>
    </w:pPr>
  </w:style>
  <w:style w:type="paragraph" w:customStyle="1" w:styleId="Default">
    <w:name w:val="Default"/>
    <w:rsid w:val="002B6185"/>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Textonotaalfinal">
    <w:name w:val="endnote text"/>
    <w:basedOn w:val="Normal"/>
    <w:link w:val="TextonotaalfinalCar"/>
    <w:uiPriority w:val="99"/>
    <w:semiHidden/>
    <w:unhideWhenUsed/>
    <w:rsid w:val="00787CCE"/>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787CCE"/>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787C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192.168.0.2/typo3/fileadmin/static/imatge_corpo/2020/Justicia_social_sense_denominacio.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29</Pages>
  <Words>10237</Words>
  <Characters>58351</Characters>
  <Application>Microsoft Office Word</Application>
  <DocSecurity>0</DocSecurity>
  <Lines>486</Lines>
  <Paragraphs>136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Lara Fariña</dc:creator>
  <cp:keywords/>
  <dc:description/>
  <cp:lastModifiedBy>Ana Belen Murcia Jurado</cp:lastModifiedBy>
  <cp:revision>15</cp:revision>
  <cp:lastPrinted>2022-12-07T11:17:00Z</cp:lastPrinted>
  <dcterms:created xsi:type="dcterms:W3CDTF">2021-12-28T08:12:00Z</dcterms:created>
  <dcterms:modified xsi:type="dcterms:W3CDTF">2024-12-10T14:36:00Z</dcterms:modified>
</cp:coreProperties>
</file>