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D8FAF" w14:textId="77777777" w:rsidR="00A66027" w:rsidRDefault="00A66027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  <w:color w:val="000000" w:themeColor="text1"/>
        </w:rPr>
      </w:pPr>
    </w:p>
    <w:p w14:paraId="76CE4AE6" w14:textId="77777777" w:rsidR="00A66027" w:rsidRDefault="00A66027" w:rsidP="00A66027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  <w:color w:val="000000" w:themeColor="text1"/>
        </w:rPr>
      </w:pPr>
    </w:p>
    <w:p w14:paraId="4FAC903E" w14:textId="77777777" w:rsidR="00A66027" w:rsidRDefault="00A66027" w:rsidP="00A66027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  <w:color w:val="000000" w:themeColor="text1"/>
        </w:rPr>
      </w:pPr>
    </w:p>
    <w:p w14:paraId="706CFDD1" w14:textId="2A267F87" w:rsidR="009941A9" w:rsidRPr="00743A2D" w:rsidRDefault="00E87C0E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  <w:color w:val="000000" w:themeColor="text1"/>
        </w:rPr>
      </w:pPr>
      <w:r w:rsidRPr="00743A2D">
        <w:rPr>
          <w:rFonts w:ascii="Arial" w:hAnsi="Arial" w:cs="Arial"/>
          <w:b/>
          <w:noProof/>
          <w:color w:val="000000" w:themeColor="text1"/>
        </w:rPr>
        <w:t xml:space="preserve">ANEXO </w:t>
      </w:r>
      <w:r w:rsidR="00676F9C" w:rsidRPr="00743A2D">
        <w:rPr>
          <w:rFonts w:ascii="Arial" w:hAnsi="Arial" w:cs="Arial"/>
          <w:b/>
          <w:noProof/>
          <w:color w:val="000000" w:themeColor="text1"/>
        </w:rPr>
        <w:t>II</w:t>
      </w:r>
    </w:p>
    <w:p w14:paraId="0BBC294C" w14:textId="77777777"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14:paraId="4189A6AA" w14:textId="12C79B68" w:rsidR="00320461" w:rsidRPr="001C0ED9" w:rsidRDefault="00320461" w:rsidP="00320461">
      <w:pPr>
        <w:spacing w:line="276" w:lineRule="auto"/>
        <w:ind w:left="426" w:right="562"/>
        <w:jc w:val="center"/>
        <w:rPr>
          <w:rFonts w:ascii="Arial" w:hAnsi="Arial" w:cs="Arial"/>
          <w:b/>
          <w:noProof/>
          <w:szCs w:val="24"/>
        </w:rPr>
      </w:pPr>
      <w:r w:rsidRPr="001C0ED9">
        <w:rPr>
          <w:rFonts w:ascii="Arial" w:hAnsi="Arial" w:cs="Arial"/>
          <w:b/>
          <w:noProof/>
          <w:szCs w:val="24"/>
        </w:rPr>
        <w:t>Fomento del autoempleo, en el marco del pro</w:t>
      </w:r>
      <w:r>
        <w:rPr>
          <w:rFonts w:ascii="Arial" w:hAnsi="Arial" w:cs="Arial"/>
          <w:b/>
          <w:noProof/>
          <w:szCs w:val="24"/>
        </w:rPr>
        <w:t>g</w:t>
      </w:r>
      <w:r w:rsidRPr="001C0ED9">
        <w:rPr>
          <w:rFonts w:ascii="Arial" w:hAnsi="Arial" w:cs="Arial"/>
          <w:b/>
          <w:noProof/>
          <w:szCs w:val="24"/>
        </w:rPr>
        <w:t xml:space="preserve">rama del </w:t>
      </w:r>
      <w:r w:rsidR="00696225">
        <w:rPr>
          <w:rFonts w:ascii="Arial" w:hAnsi="Arial" w:cs="Arial"/>
          <w:b/>
          <w:noProof/>
          <w:szCs w:val="24"/>
        </w:rPr>
        <w:t>F</w:t>
      </w:r>
      <w:r w:rsidRPr="001C0ED9">
        <w:rPr>
          <w:rFonts w:ascii="Arial" w:hAnsi="Arial" w:cs="Arial"/>
          <w:b/>
          <w:noProof/>
          <w:szCs w:val="24"/>
        </w:rPr>
        <w:t xml:space="preserve">ondo de </w:t>
      </w:r>
      <w:r w:rsidR="00696225">
        <w:rPr>
          <w:rFonts w:ascii="Arial" w:hAnsi="Arial" w:cs="Arial"/>
          <w:b/>
          <w:noProof/>
          <w:szCs w:val="24"/>
        </w:rPr>
        <w:t>T</w:t>
      </w:r>
      <w:r w:rsidRPr="001C0ED9">
        <w:rPr>
          <w:rFonts w:ascii="Arial" w:hAnsi="Arial" w:cs="Arial"/>
          <w:b/>
          <w:noProof/>
          <w:szCs w:val="24"/>
        </w:rPr>
        <w:t xml:space="preserve">ransición </w:t>
      </w:r>
      <w:r w:rsidR="00696225">
        <w:rPr>
          <w:rFonts w:ascii="Arial" w:hAnsi="Arial" w:cs="Arial"/>
          <w:b/>
          <w:noProof/>
          <w:szCs w:val="24"/>
        </w:rPr>
        <w:t>J</w:t>
      </w:r>
      <w:r w:rsidRPr="001C0ED9">
        <w:rPr>
          <w:rFonts w:ascii="Arial" w:hAnsi="Arial" w:cs="Arial"/>
          <w:b/>
          <w:noProof/>
          <w:szCs w:val="24"/>
        </w:rPr>
        <w:t xml:space="preserve">usta de </w:t>
      </w:r>
      <w:r w:rsidR="00696225">
        <w:rPr>
          <w:rFonts w:ascii="Arial" w:hAnsi="Arial" w:cs="Arial"/>
          <w:b/>
          <w:noProof/>
          <w:szCs w:val="24"/>
        </w:rPr>
        <w:t>E</w:t>
      </w:r>
      <w:r w:rsidRPr="001C0ED9">
        <w:rPr>
          <w:rFonts w:ascii="Arial" w:hAnsi="Arial" w:cs="Arial"/>
          <w:b/>
          <w:noProof/>
          <w:szCs w:val="24"/>
        </w:rPr>
        <w:t>spaña 2021-2027 en las zonas de transición justa de León y de Palencia</w:t>
      </w:r>
    </w:p>
    <w:p w14:paraId="3D0257C3" w14:textId="77777777" w:rsidR="007E2DCD" w:rsidRPr="00091BB3" w:rsidRDefault="007E2DCD" w:rsidP="007E2DCD">
      <w:pPr>
        <w:jc w:val="center"/>
        <w:rPr>
          <w:rFonts w:ascii="Arial" w:hAnsi="Arial" w:cs="Arial"/>
        </w:rPr>
      </w:pPr>
    </w:p>
    <w:p w14:paraId="1DEDA211" w14:textId="77777777" w:rsidR="009941A9" w:rsidRPr="00091BB3" w:rsidRDefault="009941A9" w:rsidP="009941A9">
      <w:pPr>
        <w:jc w:val="center"/>
        <w:rPr>
          <w:rFonts w:ascii="Arial" w:hAnsi="Arial" w:cs="Arial"/>
        </w:rPr>
      </w:pPr>
    </w:p>
    <w:p w14:paraId="406F31EE" w14:textId="77777777" w:rsidR="009941A9" w:rsidRPr="00091BB3" w:rsidRDefault="009941A9" w:rsidP="009941A9">
      <w:pPr>
        <w:jc w:val="center"/>
        <w:rPr>
          <w:rFonts w:ascii="Arial" w:hAnsi="Arial" w:cs="Arial"/>
        </w:rPr>
      </w:pPr>
    </w:p>
    <w:p w14:paraId="0F2FBFA9" w14:textId="77777777" w:rsidR="00320461" w:rsidRPr="00091BB3" w:rsidRDefault="00320461" w:rsidP="00320461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567" w:right="566"/>
        <w:jc w:val="both"/>
        <w:rPr>
          <w:rFonts w:ascii="Verdana" w:hAnsi="Verdana"/>
          <w:szCs w:val="24"/>
        </w:rPr>
      </w:pPr>
    </w:p>
    <w:p w14:paraId="35D88119" w14:textId="77777777" w:rsidR="00320461" w:rsidRPr="00966BB8" w:rsidRDefault="00320461" w:rsidP="00320461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567" w:right="566"/>
        <w:jc w:val="center"/>
        <w:rPr>
          <w:rFonts w:ascii="Verdana" w:hAnsi="Verdana"/>
          <w:b/>
          <w:szCs w:val="24"/>
        </w:rPr>
      </w:pPr>
      <w:r w:rsidRPr="00966BB8">
        <w:rPr>
          <w:rFonts w:ascii="Verdana" w:hAnsi="Verdana"/>
          <w:b/>
          <w:szCs w:val="24"/>
        </w:rPr>
        <w:t xml:space="preserve">Esta actividad económica ha sido subvencionada al amparo de la </w:t>
      </w:r>
      <w:r>
        <w:rPr>
          <w:rFonts w:ascii="Verdana" w:hAnsi="Verdana"/>
          <w:b/>
          <w:szCs w:val="24"/>
        </w:rPr>
        <w:t>orden IEM/</w:t>
      </w:r>
      <w:r w:rsidRPr="00684145">
        <w:rPr>
          <w:rFonts w:ascii="Verdana" w:hAnsi="Verdana"/>
          <w:b/>
          <w:szCs w:val="24"/>
        </w:rPr>
        <w:t>1094</w:t>
      </w:r>
      <w:r>
        <w:rPr>
          <w:rFonts w:ascii="Verdana" w:hAnsi="Verdana"/>
          <w:b/>
          <w:szCs w:val="24"/>
        </w:rPr>
        <w:t xml:space="preserve">/2023, </w:t>
      </w:r>
      <w:r w:rsidRPr="00684145">
        <w:rPr>
          <w:rFonts w:ascii="Verdana" w:hAnsi="Verdana"/>
          <w:b/>
          <w:szCs w:val="24"/>
        </w:rPr>
        <w:t>de 24 de agosto</w:t>
      </w:r>
      <w:r>
        <w:rPr>
          <w:rFonts w:ascii="Verdana" w:hAnsi="Verdana"/>
          <w:b/>
          <w:szCs w:val="24"/>
        </w:rPr>
        <w:t>,</w:t>
      </w:r>
      <w:r w:rsidRPr="00966BB8">
        <w:rPr>
          <w:rFonts w:ascii="Verdana" w:hAnsi="Verdana"/>
          <w:b/>
          <w:szCs w:val="24"/>
        </w:rPr>
        <w:t xml:space="preserve"> de la </w:t>
      </w:r>
      <w:r>
        <w:rPr>
          <w:rFonts w:ascii="Verdana" w:hAnsi="Verdana"/>
          <w:b/>
          <w:color w:val="000000" w:themeColor="text1"/>
          <w:szCs w:val="24"/>
        </w:rPr>
        <w:t>C</w:t>
      </w:r>
      <w:r w:rsidRPr="006C009F">
        <w:rPr>
          <w:rFonts w:ascii="Verdana" w:hAnsi="Verdana"/>
          <w:b/>
          <w:color w:val="000000" w:themeColor="text1"/>
          <w:szCs w:val="24"/>
        </w:rPr>
        <w:t xml:space="preserve">onsejería de </w:t>
      </w:r>
      <w:r>
        <w:rPr>
          <w:rFonts w:ascii="Verdana" w:hAnsi="Verdana"/>
          <w:b/>
          <w:color w:val="000000" w:themeColor="text1"/>
          <w:szCs w:val="24"/>
        </w:rPr>
        <w:t>I</w:t>
      </w:r>
      <w:r w:rsidRPr="006C009F">
        <w:rPr>
          <w:rFonts w:ascii="Verdana" w:hAnsi="Verdana"/>
          <w:b/>
          <w:color w:val="000000" w:themeColor="text1"/>
          <w:szCs w:val="24"/>
        </w:rPr>
        <w:t xml:space="preserve">ndustria, </w:t>
      </w:r>
      <w:r>
        <w:rPr>
          <w:rFonts w:ascii="Verdana" w:hAnsi="Verdana"/>
          <w:b/>
          <w:color w:val="000000" w:themeColor="text1"/>
          <w:szCs w:val="24"/>
        </w:rPr>
        <w:t>C</w:t>
      </w:r>
      <w:r w:rsidRPr="006C009F">
        <w:rPr>
          <w:rFonts w:ascii="Verdana" w:hAnsi="Verdana"/>
          <w:b/>
          <w:color w:val="000000" w:themeColor="text1"/>
          <w:szCs w:val="24"/>
        </w:rPr>
        <w:t xml:space="preserve">omercio y </w:t>
      </w:r>
      <w:r>
        <w:rPr>
          <w:rFonts w:ascii="Verdana" w:hAnsi="Verdana"/>
          <w:b/>
          <w:color w:val="000000" w:themeColor="text1"/>
          <w:szCs w:val="24"/>
        </w:rPr>
        <w:t>E</w:t>
      </w:r>
      <w:r w:rsidRPr="006C009F">
        <w:rPr>
          <w:rFonts w:ascii="Verdana" w:hAnsi="Verdana"/>
          <w:b/>
          <w:color w:val="000000" w:themeColor="text1"/>
          <w:szCs w:val="24"/>
        </w:rPr>
        <w:t>mpleo</w:t>
      </w:r>
      <w:r>
        <w:rPr>
          <w:rFonts w:ascii="Verdana" w:hAnsi="Verdana"/>
          <w:b/>
          <w:szCs w:val="24"/>
        </w:rPr>
        <w:t>,</w:t>
      </w:r>
      <w:r w:rsidRPr="00966BB8">
        <w:rPr>
          <w:rFonts w:ascii="Verdana" w:hAnsi="Verdana"/>
          <w:b/>
          <w:szCs w:val="24"/>
        </w:rPr>
        <w:t xml:space="preserve"> por la que se establecen las bases reguladoras de las subvenciones</w:t>
      </w:r>
      <w:r>
        <w:rPr>
          <w:rFonts w:ascii="Verdana" w:hAnsi="Verdana"/>
          <w:b/>
          <w:szCs w:val="24"/>
        </w:rPr>
        <w:t xml:space="preserve"> </w:t>
      </w:r>
      <w:r w:rsidRPr="00966BB8">
        <w:rPr>
          <w:rFonts w:ascii="Verdana" w:hAnsi="Verdana"/>
          <w:b/>
          <w:szCs w:val="24"/>
        </w:rPr>
        <w:t>destinadas a fomentar el autoempleo,</w:t>
      </w:r>
      <w:r w:rsidRPr="008644DA">
        <w:rPr>
          <w:rFonts w:ascii="Arial" w:hAnsi="Arial" w:cs="Arial"/>
          <w:b/>
          <w:noProof/>
          <w:sz w:val="20"/>
        </w:rPr>
        <w:t xml:space="preserve"> </w:t>
      </w:r>
      <w:r w:rsidRPr="008644DA">
        <w:rPr>
          <w:rFonts w:ascii="Verdana" w:hAnsi="Verdana"/>
          <w:b/>
          <w:szCs w:val="24"/>
        </w:rPr>
        <w:t xml:space="preserve">en el marco del programa del </w:t>
      </w:r>
      <w:r>
        <w:rPr>
          <w:rFonts w:ascii="Verdana" w:hAnsi="Verdana"/>
          <w:b/>
          <w:szCs w:val="24"/>
        </w:rPr>
        <w:t>F</w:t>
      </w:r>
      <w:r w:rsidRPr="008644DA">
        <w:rPr>
          <w:rFonts w:ascii="Verdana" w:hAnsi="Verdana"/>
          <w:b/>
          <w:szCs w:val="24"/>
        </w:rPr>
        <w:t xml:space="preserve">ondo de </w:t>
      </w:r>
      <w:r>
        <w:rPr>
          <w:rFonts w:ascii="Verdana" w:hAnsi="Verdana"/>
          <w:b/>
          <w:szCs w:val="24"/>
        </w:rPr>
        <w:t>T</w:t>
      </w:r>
      <w:r w:rsidRPr="008644DA">
        <w:rPr>
          <w:rFonts w:ascii="Verdana" w:hAnsi="Verdana"/>
          <w:b/>
          <w:szCs w:val="24"/>
        </w:rPr>
        <w:t xml:space="preserve">ransición </w:t>
      </w:r>
      <w:r>
        <w:rPr>
          <w:rFonts w:ascii="Verdana" w:hAnsi="Verdana"/>
          <w:b/>
          <w:szCs w:val="24"/>
        </w:rPr>
        <w:t>J</w:t>
      </w:r>
      <w:r w:rsidRPr="008644DA">
        <w:rPr>
          <w:rFonts w:ascii="Verdana" w:hAnsi="Verdana"/>
          <w:b/>
          <w:szCs w:val="24"/>
        </w:rPr>
        <w:t xml:space="preserve">usta de </w:t>
      </w:r>
      <w:r>
        <w:rPr>
          <w:rFonts w:ascii="Verdana" w:hAnsi="Verdana"/>
          <w:b/>
          <w:szCs w:val="24"/>
        </w:rPr>
        <w:t>E</w:t>
      </w:r>
      <w:r w:rsidRPr="008644DA">
        <w:rPr>
          <w:rFonts w:ascii="Verdana" w:hAnsi="Verdana"/>
          <w:b/>
          <w:szCs w:val="24"/>
        </w:rPr>
        <w:t xml:space="preserve">spaña 2021-2027 en las zonas de transición justa de </w:t>
      </w:r>
      <w:r>
        <w:rPr>
          <w:rFonts w:ascii="Verdana" w:hAnsi="Verdana"/>
          <w:b/>
          <w:szCs w:val="24"/>
        </w:rPr>
        <w:t>L</w:t>
      </w:r>
      <w:r w:rsidRPr="008644DA">
        <w:rPr>
          <w:rFonts w:ascii="Verdana" w:hAnsi="Verdana"/>
          <w:b/>
          <w:szCs w:val="24"/>
        </w:rPr>
        <w:t xml:space="preserve">eón y de </w:t>
      </w:r>
      <w:r>
        <w:rPr>
          <w:rFonts w:ascii="Verdana" w:hAnsi="Verdana"/>
          <w:b/>
          <w:szCs w:val="24"/>
        </w:rPr>
        <w:t>P</w:t>
      </w:r>
      <w:r w:rsidRPr="008644DA">
        <w:rPr>
          <w:rFonts w:ascii="Verdana" w:hAnsi="Verdana"/>
          <w:b/>
          <w:szCs w:val="24"/>
        </w:rPr>
        <w:t>alencia</w:t>
      </w:r>
      <w:r>
        <w:rPr>
          <w:rFonts w:ascii="Verdana" w:hAnsi="Verdana"/>
          <w:b/>
          <w:szCs w:val="24"/>
        </w:rPr>
        <w:t>.</w:t>
      </w:r>
    </w:p>
    <w:p w14:paraId="4DDD7998" w14:textId="77777777" w:rsidR="00320461" w:rsidRPr="0097660D" w:rsidRDefault="00320461" w:rsidP="00320461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567" w:right="566"/>
        <w:jc w:val="both"/>
        <w:rPr>
          <w:rFonts w:ascii="Verdana" w:hAnsi="Verdana"/>
          <w:b/>
          <w:szCs w:val="24"/>
        </w:rPr>
      </w:pPr>
    </w:p>
    <w:p w14:paraId="448E8A12" w14:textId="77777777" w:rsidR="00320461" w:rsidRPr="00925BB7" w:rsidRDefault="00320461" w:rsidP="00320461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567" w:right="566"/>
        <w:jc w:val="center"/>
        <w:rPr>
          <w:rFonts w:ascii="Verdana" w:hAnsi="Verdana"/>
          <w:b/>
          <w:iCs/>
          <w:szCs w:val="24"/>
        </w:rPr>
      </w:pPr>
      <w:r w:rsidRPr="00925BB7">
        <w:rPr>
          <w:rFonts w:ascii="Verdana" w:hAnsi="Verdana"/>
          <w:b/>
          <w:iCs/>
          <w:szCs w:val="24"/>
          <w:u w:val="single"/>
        </w:rPr>
        <w:t>OBJETIVO</w:t>
      </w:r>
      <w:r w:rsidRPr="00925BB7">
        <w:rPr>
          <w:rFonts w:ascii="Verdana" w:hAnsi="Verdana"/>
          <w:b/>
          <w:iCs/>
          <w:szCs w:val="24"/>
        </w:rPr>
        <w:t>:</w:t>
      </w:r>
    </w:p>
    <w:p w14:paraId="2B53A3D1" w14:textId="77777777" w:rsidR="00320461" w:rsidRPr="0097660D" w:rsidRDefault="00320461" w:rsidP="00320461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567" w:right="566"/>
        <w:jc w:val="center"/>
        <w:rPr>
          <w:rFonts w:ascii="Verdana" w:hAnsi="Verdana"/>
          <w:b/>
          <w:szCs w:val="24"/>
        </w:rPr>
      </w:pPr>
      <w:r>
        <w:rPr>
          <w:rFonts w:ascii="Verdana" w:hAnsi="Verdana"/>
          <w:b/>
          <w:szCs w:val="24"/>
        </w:rPr>
        <w:t>Conseguir un empleo y formación de calidad.</w:t>
      </w:r>
    </w:p>
    <w:p w14:paraId="04DB4371" w14:textId="77777777" w:rsidR="009941A9" w:rsidRDefault="009941A9" w:rsidP="009941A9">
      <w:pPr>
        <w:jc w:val="center"/>
        <w:rPr>
          <w:rFonts w:ascii="Arial" w:hAnsi="Arial" w:cs="Arial"/>
        </w:rPr>
      </w:pPr>
    </w:p>
    <w:p w14:paraId="7E4EC331" w14:textId="77777777" w:rsidR="009941A9" w:rsidRPr="00091BB3" w:rsidRDefault="009941A9" w:rsidP="009941A9"/>
    <w:p w14:paraId="2EA31D3F" w14:textId="77777777" w:rsidR="00184CBE" w:rsidRDefault="00184CBE"/>
    <w:sectPr w:rsidR="00184CB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6893B" w14:textId="77777777" w:rsidR="009847A2" w:rsidRDefault="009847A2">
      <w:r>
        <w:separator/>
      </w:r>
    </w:p>
  </w:endnote>
  <w:endnote w:type="continuationSeparator" w:id="0">
    <w:p w14:paraId="5B7B8A54" w14:textId="77777777" w:rsidR="009847A2" w:rsidRDefault="0098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57807" w14:textId="77777777" w:rsidR="009847A2" w:rsidRDefault="009847A2">
      <w:r>
        <w:separator/>
      </w:r>
    </w:p>
  </w:footnote>
  <w:footnote w:type="continuationSeparator" w:id="0">
    <w:p w14:paraId="1D65EF39" w14:textId="77777777" w:rsidR="009847A2" w:rsidRDefault="00984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578FB" w14:textId="77777777" w:rsidR="008D3F13" w:rsidRDefault="008D3F13">
    <w:pPr>
      <w:pStyle w:val="Encabezado"/>
    </w:pPr>
  </w:p>
  <w:p w14:paraId="25DE3957" w14:textId="77777777" w:rsidR="008D3F13" w:rsidRDefault="008D3F13">
    <w:pPr>
      <w:pStyle w:val="Encabezado"/>
    </w:pPr>
  </w:p>
  <w:p w14:paraId="30F1D190" w14:textId="41ED2182" w:rsidR="00397DA1" w:rsidRDefault="00F8631E">
    <w:pPr>
      <w:pStyle w:val="Encabezado"/>
    </w:pPr>
    <w:r>
      <w:rPr>
        <w:noProof/>
      </w:rPr>
      <w:drawing>
        <wp:inline distT="0" distB="0" distL="0" distR="0" wp14:anchorId="4F7B7786" wp14:editId="36376501">
          <wp:extent cx="5400040" cy="363220"/>
          <wp:effectExtent l="0" t="0" r="0" b="0"/>
          <wp:docPr id="18120585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2058568" name="Imagen 18120585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63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42003" w14:textId="412B53B7" w:rsidR="008D3F13" w:rsidRDefault="008D3F13">
    <w:pPr>
      <w:pStyle w:val="Encabezado"/>
    </w:pPr>
    <w:r w:rsidRPr="008055A6">
      <w:rPr>
        <w:rFonts w:ascii="Verdana" w:hAnsi="Verdana"/>
        <w:noProof/>
        <w:lang w:val="es-ES"/>
      </w:rPr>
      <w:drawing>
        <wp:anchor distT="0" distB="0" distL="114300" distR="114300" simplePos="0" relativeHeight="251658240" behindDoc="0" locked="0" layoutInCell="1" allowOverlap="1" wp14:anchorId="334C5675" wp14:editId="6FD7A603">
          <wp:simplePos x="0" y="0"/>
          <wp:positionH relativeFrom="column">
            <wp:posOffset>-416560</wp:posOffset>
          </wp:positionH>
          <wp:positionV relativeFrom="paragraph">
            <wp:posOffset>308610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1A9"/>
    <w:rsid w:val="000033BF"/>
    <w:rsid w:val="00016F69"/>
    <w:rsid w:val="00155288"/>
    <w:rsid w:val="00184CBE"/>
    <w:rsid w:val="00320461"/>
    <w:rsid w:val="00397DA1"/>
    <w:rsid w:val="00405594"/>
    <w:rsid w:val="00435CBC"/>
    <w:rsid w:val="00465D0D"/>
    <w:rsid w:val="00676F9C"/>
    <w:rsid w:val="00696225"/>
    <w:rsid w:val="006C009F"/>
    <w:rsid w:val="00707E45"/>
    <w:rsid w:val="00743A2D"/>
    <w:rsid w:val="007E2DCD"/>
    <w:rsid w:val="007F261E"/>
    <w:rsid w:val="008644DA"/>
    <w:rsid w:val="008D3F13"/>
    <w:rsid w:val="0090025E"/>
    <w:rsid w:val="00950A28"/>
    <w:rsid w:val="009847A2"/>
    <w:rsid w:val="009941A9"/>
    <w:rsid w:val="009D5A0E"/>
    <w:rsid w:val="00A66027"/>
    <w:rsid w:val="00BC1660"/>
    <w:rsid w:val="00BE4218"/>
    <w:rsid w:val="00CF0BF3"/>
    <w:rsid w:val="00D616A3"/>
    <w:rsid w:val="00D65EC8"/>
    <w:rsid w:val="00D91030"/>
    <w:rsid w:val="00DC644B"/>
    <w:rsid w:val="00E87C0E"/>
    <w:rsid w:val="00F368AC"/>
    <w:rsid w:val="00F8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30278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MARCELIANO ANTONIO SERRANO CHAMORRO</cp:lastModifiedBy>
  <cp:revision>3</cp:revision>
  <cp:lastPrinted>2021-07-19T06:23:00Z</cp:lastPrinted>
  <dcterms:created xsi:type="dcterms:W3CDTF">2024-12-02T09:54:00Z</dcterms:created>
  <dcterms:modified xsi:type="dcterms:W3CDTF">2024-12-02T10:01:00Z</dcterms:modified>
</cp:coreProperties>
</file>