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FF53A6" w14:textId="77777777" w:rsidR="00EA56D8" w:rsidRPr="00EA56D8" w:rsidRDefault="00EA56D8" w:rsidP="00EA56D8">
      <w:pPr>
        <w:tabs>
          <w:tab w:val="left" w:pos="567"/>
        </w:tabs>
        <w:jc w:val="both"/>
        <w:rPr>
          <w:rFonts w:cs="Tahoma"/>
          <w:szCs w:val="18"/>
        </w:rPr>
      </w:pPr>
    </w:p>
    <w:p w14:paraId="3C38FD8B" w14:textId="77777777" w:rsidR="00EA56D8" w:rsidRPr="00EA56D8" w:rsidRDefault="00EA56D8" w:rsidP="00EA56D8">
      <w:pPr>
        <w:ind w:left="-5" w:hanging="10"/>
        <w:jc w:val="center"/>
        <w:rPr>
          <w:rFonts w:eastAsia="Tahoma" w:cs="Tahoma"/>
          <w:bCs/>
          <w:color w:val="000000"/>
          <w:szCs w:val="18"/>
          <w:lang w:eastAsia="en-US"/>
        </w:rPr>
      </w:pPr>
      <w:bookmarkStart w:id="0" w:name="_GoBack"/>
      <w:r w:rsidRPr="00EA56D8">
        <w:rPr>
          <w:rFonts w:eastAsia="Tahoma" w:cs="Tahoma"/>
          <w:bCs/>
          <w:color w:val="000000"/>
          <w:szCs w:val="18"/>
          <w:lang w:eastAsia="en-US"/>
        </w:rPr>
        <w:t>BASES REGULADORAS DE LA CONVOCATORIA PARA LA CONCESIÓN DE SUBVENCIONES EN REGIMEN DE CONCURRENCIA COMPETITIVA PARA EL FOMENTO DE LA ACTIVIDAD FISICA Y DEPORTIVA EN VILLAFRANCA DE LOS BARROS PARA EL DESARROLLO DE LOS PROGRAMAS DE ESCUELAS DEPORTIVAS TEMPORADA 2024/2025</w:t>
      </w:r>
      <w:bookmarkEnd w:id="0"/>
      <w:r w:rsidRPr="00EA56D8">
        <w:rPr>
          <w:rFonts w:eastAsia="Tahoma" w:cs="Tahoma"/>
          <w:bCs/>
          <w:color w:val="000000"/>
          <w:szCs w:val="18"/>
          <w:lang w:eastAsia="en-US"/>
        </w:rPr>
        <w:t>:</w:t>
      </w:r>
    </w:p>
    <w:p w14:paraId="7163893F" w14:textId="77777777" w:rsidR="00EA56D8" w:rsidRPr="00EA56D8" w:rsidRDefault="00EA56D8" w:rsidP="00EA56D8">
      <w:pPr>
        <w:ind w:left="-5" w:hanging="10"/>
        <w:jc w:val="both"/>
        <w:rPr>
          <w:rFonts w:eastAsia="Tahoma" w:cs="Tahoma"/>
          <w:color w:val="000000"/>
          <w:szCs w:val="18"/>
          <w:lang w:eastAsia="en-US"/>
        </w:rPr>
      </w:pPr>
    </w:p>
    <w:p w14:paraId="1295283B" w14:textId="77777777" w:rsidR="00EA56D8" w:rsidRPr="00EA56D8" w:rsidRDefault="00EA56D8" w:rsidP="00EA56D8">
      <w:pPr>
        <w:ind w:left="-5" w:hanging="10"/>
        <w:jc w:val="both"/>
        <w:rPr>
          <w:rFonts w:eastAsia="Tahoma" w:cs="Tahoma"/>
          <w:b/>
          <w:color w:val="000000"/>
          <w:szCs w:val="18"/>
          <w:lang w:eastAsia="en-US"/>
        </w:rPr>
      </w:pPr>
      <w:proofErr w:type="gramStart"/>
      <w:r w:rsidRPr="00EA56D8">
        <w:rPr>
          <w:rFonts w:eastAsia="Tahoma" w:cs="Tahoma"/>
          <w:b/>
          <w:color w:val="000000"/>
          <w:szCs w:val="18"/>
          <w:lang w:eastAsia="en-US"/>
        </w:rPr>
        <w:t>Primero.-</w:t>
      </w:r>
      <w:proofErr w:type="gramEnd"/>
      <w:r w:rsidRPr="00EA56D8">
        <w:rPr>
          <w:rFonts w:eastAsia="Tahoma" w:cs="Tahoma"/>
          <w:b/>
          <w:color w:val="000000"/>
          <w:szCs w:val="18"/>
          <w:lang w:eastAsia="en-US"/>
        </w:rPr>
        <w:t xml:space="preserve"> Objeto de la convocatoria y régimen jurídico.</w:t>
      </w:r>
    </w:p>
    <w:p w14:paraId="7F351A19" w14:textId="77777777" w:rsidR="00EA56D8" w:rsidRPr="00EA56D8" w:rsidRDefault="00EA56D8" w:rsidP="00EA56D8">
      <w:pPr>
        <w:ind w:left="-5" w:hanging="10"/>
        <w:jc w:val="both"/>
        <w:rPr>
          <w:rFonts w:eastAsia="Tahoma" w:cs="Tahoma"/>
          <w:b/>
          <w:color w:val="000000"/>
          <w:szCs w:val="18"/>
          <w:lang w:eastAsia="en-US"/>
        </w:rPr>
      </w:pPr>
    </w:p>
    <w:p w14:paraId="333739E7" w14:textId="77777777" w:rsidR="00EA56D8" w:rsidRPr="00EA56D8" w:rsidRDefault="00EA56D8" w:rsidP="00EA56D8">
      <w:pPr>
        <w:tabs>
          <w:tab w:val="left" w:pos="567"/>
        </w:tabs>
        <w:ind w:left="-5"/>
        <w:jc w:val="both"/>
        <w:rPr>
          <w:rFonts w:eastAsia="Tahoma" w:cs="Tahoma"/>
          <w:color w:val="000000"/>
          <w:szCs w:val="18"/>
          <w:lang w:eastAsia="en-US"/>
        </w:rPr>
      </w:pPr>
      <w:r w:rsidRPr="00EA56D8">
        <w:rPr>
          <w:rFonts w:eastAsia="Tahoma" w:cs="Tahoma"/>
          <w:color w:val="000000"/>
          <w:szCs w:val="18"/>
          <w:lang w:eastAsia="en-US"/>
        </w:rPr>
        <w:tab/>
        <w:t>Las presentes bases tienen por objeto establecer las normas reguladoras de las subvenciones que conceda este Excmo. Ayuntamiento de Villafranca de los Barros para el fomento de la actividad física y el deporte, en régimen de concurrencia competitiva, con cargo a los créditos de sus presupuestos, y en particular a las líneas que se desarrollan en la base segunda de estas bases, para la temporada 2024/2025, realizadas entre el día 1 de octubre de 2024 y el 30 de septiembre de 2025.</w:t>
      </w:r>
    </w:p>
    <w:p w14:paraId="68B52077" w14:textId="77777777" w:rsidR="00EA56D8" w:rsidRPr="00EA56D8" w:rsidRDefault="00EA56D8" w:rsidP="00EA56D8">
      <w:pPr>
        <w:tabs>
          <w:tab w:val="left" w:pos="567"/>
        </w:tabs>
        <w:ind w:left="-5"/>
        <w:jc w:val="both"/>
        <w:rPr>
          <w:rFonts w:eastAsia="Tahoma" w:cs="Tahoma"/>
          <w:color w:val="000000"/>
          <w:szCs w:val="18"/>
          <w:lang w:eastAsia="en-US"/>
        </w:rPr>
      </w:pPr>
    </w:p>
    <w:p w14:paraId="07AB755D" w14:textId="77777777" w:rsidR="00EA56D8" w:rsidRPr="00EA56D8" w:rsidRDefault="00EA56D8" w:rsidP="00EA56D8">
      <w:pPr>
        <w:tabs>
          <w:tab w:val="left" w:pos="567"/>
        </w:tabs>
        <w:ind w:left="-5"/>
        <w:jc w:val="both"/>
        <w:rPr>
          <w:rFonts w:eastAsia="Tahoma" w:cs="Tahoma"/>
          <w:color w:val="000000"/>
          <w:szCs w:val="18"/>
          <w:lang w:eastAsia="en-US"/>
        </w:rPr>
      </w:pPr>
      <w:r w:rsidRPr="00EA56D8">
        <w:rPr>
          <w:rFonts w:eastAsia="Tahoma" w:cs="Tahoma"/>
          <w:color w:val="000000"/>
          <w:szCs w:val="18"/>
          <w:lang w:eastAsia="en-US"/>
        </w:rPr>
        <w:tab/>
        <w:t>Estas bases se rigen por lo dispuesto en las siguientes normas:</w:t>
      </w:r>
    </w:p>
    <w:p w14:paraId="57C21520" w14:textId="77777777" w:rsidR="00EA56D8" w:rsidRPr="00EA56D8" w:rsidRDefault="00EA56D8" w:rsidP="00EA56D8">
      <w:pPr>
        <w:tabs>
          <w:tab w:val="left" w:pos="567"/>
        </w:tabs>
        <w:ind w:left="-5"/>
        <w:jc w:val="both"/>
        <w:rPr>
          <w:rFonts w:eastAsia="Tahoma" w:cs="Tahoma"/>
          <w:color w:val="000000"/>
          <w:szCs w:val="18"/>
          <w:lang w:eastAsia="en-US"/>
        </w:rPr>
      </w:pPr>
    </w:p>
    <w:p w14:paraId="4BB14A23" w14:textId="77777777" w:rsidR="00EA56D8" w:rsidRPr="00EA56D8" w:rsidRDefault="00EA56D8" w:rsidP="00EA56D8">
      <w:pPr>
        <w:numPr>
          <w:ilvl w:val="0"/>
          <w:numId w:val="38"/>
        </w:numPr>
        <w:jc w:val="both"/>
        <w:rPr>
          <w:rFonts w:eastAsia="Tahoma" w:cs="Tahoma"/>
          <w:color w:val="000000"/>
          <w:szCs w:val="18"/>
          <w:lang w:eastAsia="en-US"/>
        </w:rPr>
      </w:pPr>
      <w:r w:rsidRPr="00EA56D8">
        <w:rPr>
          <w:rFonts w:eastAsia="Tahoma" w:cs="Tahoma"/>
          <w:color w:val="000000"/>
          <w:szCs w:val="18"/>
          <w:lang w:eastAsia="en-US"/>
        </w:rPr>
        <w:t>Ley 38/2003, de 17 de noviembre, General de Subvenciones (LGS).</w:t>
      </w:r>
    </w:p>
    <w:p w14:paraId="6B75EE90" w14:textId="77777777" w:rsidR="00EA56D8" w:rsidRPr="00EA56D8" w:rsidRDefault="00EA56D8" w:rsidP="00EA56D8">
      <w:pPr>
        <w:numPr>
          <w:ilvl w:val="0"/>
          <w:numId w:val="38"/>
        </w:numPr>
        <w:jc w:val="both"/>
        <w:rPr>
          <w:rFonts w:eastAsia="Tahoma" w:cs="Tahoma"/>
          <w:color w:val="000000"/>
          <w:szCs w:val="18"/>
          <w:lang w:eastAsia="en-US"/>
        </w:rPr>
      </w:pPr>
      <w:r w:rsidRPr="00EA56D8">
        <w:rPr>
          <w:rFonts w:eastAsia="Tahoma" w:cs="Tahoma"/>
          <w:color w:val="000000"/>
          <w:szCs w:val="18"/>
          <w:lang w:eastAsia="en-US"/>
        </w:rPr>
        <w:t>Real Decreto 887/2006, 21 de julio, Reglamento de la Ley 38/2003, General de Subvenciones (RGS).</w:t>
      </w:r>
    </w:p>
    <w:p w14:paraId="264DFFF4" w14:textId="77777777" w:rsidR="00EA56D8" w:rsidRPr="00EA56D8" w:rsidRDefault="00EA56D8" w:rsidP="00EA56D8">
      <w:pPr>
        <w:numPr>
          <w:ilvl w:val="0"/>
          <w:numId w:val="38"/>
        </w:numPr>
        <w:jc w:val="both"/>
        <w:rPr>
          <w:rFonts w:eastAsia="Tahoma" w:cs="Tahoma"/>
          <w:color w:val="000000"/>
          <w:szCs w:val="18"/>
          <w:lang w:eastAsia="en-US"/>
        </w:rPr>
      </w:pPr>
      <w:r w:rsidRPr="00EA56D8">
        <w:rPr>
          <w:rFonts w:eastAsia="Tahoma" w:cs="Tahoma"/>
          <w:color w:val="000000"/>
          <w:szCs w:val="18"/>
          <w:lang w:eastAsia="en-US"/>
        </w:rPr>
        <w:t>Las restantes normas de Derecho Administrativo, y en su defecto, se aplicarán las normas de derecho privado.</w:t>
      </w:r>
    </w:p>
    <w:p w14:paraId="1960EE03" w14:textId="77777777" w:rsidR="00EA56D8" w:rsidRPr="00EA56D8" w:rsidRDefault="00EA56D8" w:rsidP="00EA56D8">
      <w:pPr>
        <w:jc w:val="both"/>
        <w:rPr>
          <w:rFonts w:eastAsia="Tahoma" w:cs="Tahoma"/>
          <w:color w:val="000000"/>
          <w:szCs w:val="18"/>
          <w:lang w:eastAsia="en-US"/>
        </w:rPr>
      </w:pPr>
    </w:p>
    <w:p w14:paraId="3697AFAC" w14:textId="77777777" w:rsidR="00EA56D8" w:rsidRPr="00EA56D8" w:rsidRDefault="00EA56D8" w:rsidP="00EA56D8">
      <w:pPr>
        <w:ind w:left="-5" w:hanging="10"/>
        <w:jc w:val="both"/>
        <w:rPr>
          <w:rFonts w:eastAsia="Tahoma" w:cs="Tahoma"/>
          <w:b/>
          <w:color w:val="000000"/>
          <w:szCs w:val="18"/>
          <w:lang w:eastAsia="en-US"/>
        </w:rPr>
      </w:pPr>
      <w:proofErr w:type="gramStart"/>
      <w:r w:rsidRPr="00EA56D8">
        <w:rPr>
          <w:rFonts w:eastAsia="Tahoma" w:cs="Tahoma"/>
          <w:b/>
          <w:color w:val="000000"/>
          <w:szCs w:val="18"/>
          <w:lang w:eastAsia="en-US"/>
        </w:rPr>
        <w:t>Segundo.-</w:t>
      </w:r>
      <w:proofErr w:type="gramEnd"/>
      <w:r w:rsidRPr="00EA56D8">
        <w:rPr>
          <w:rFonts w:eastAsia="Tahoma" w:cs="Tahoma"/>
          <w:b/>
          <w:color w:val="000000"/>
          <w:szCs w:val="18"/>
          <w:lang w:eastAsia="en-US"/>
        </w:rPr>
        <w:t xml:space="preserve"> Financiación y cuantía de las líneas de subvención.</w:t>
      </w:r>
    </w:p>
    <w:p w14:paraId="743B375E" w14:textId="77777777" w:rsidR="00EA56D8" w:rsidRPr="00EA56D8" w:rsidRDefault="00EA56D8" w:rsidP="00EA56D8">
      <w:pPr>
        <w:ind w:left="-5" w:hanging="10"/>
        <w:jc w:val="both"/>
        <w:rPr>
          <w:rFonts w:eastAsia="Tahoma" w:cs="Tahoma"/>
          <w:b/>
          <w:color w:val="000000"/>
          <w:szCs w:val="18"/>
          <w:lang w:eastAsia="en-US"/>
        </w:rPr>
      </w:pPr>
    </w:p>
    <w:p w14:paraId="1EC801D8" w14:textId="77777777" w:rsidR="00EA56D8" w:rsidRPr="00EA56D8" w:rsidRDefault="00EA56D8" w:rsidP="00EA56D8">
      <w:pPr>
        <w:tabs>
          <w:tab w:val="left" w:pos="567"/>
        </w:tabs>
        <w:ind w:left="-5"/>
        <w:jc w:val="both"/>
        <w:rPr>
          <w:rFonts w:eastAsia="Tahoma" w:cs="Tahoma"/>
          <w:color w:val="000000"/>
          <w:szCs w:val="18"/>
          <w:lang w:eastAsia="en-US"/>
        </w:rPr>
      </w:pPr>
      <w:r w:rsidRPr="00EA56D8">
        <w:rPr>
          <w:rFonts w:eastAsia="Tahoma" w:cs="Tahoma"/>
          <w:color w:val="000000"/>
          <w:szCs w:val="18"/>
          <w:lang w:eastAsia="en-US"/>
        </w:rPr>
        <w:tab/>
        <w:t xml:space="preserve">El importe total de las subvenciones a conceder no excederá en su cuantía total de </w:t>
      </w:r>
      <w:r w:rsidRPr="00EA56D8">
        <w:rPr>
          <w:rFonts w:eastAsia="Tahoma" w:cs="Tahoma"/>
          <w:b/>
          <w:color w:val="000000"/>
          <w:szCs w:val="18"/>
          <w:lang w:eastAsia="en-US"/>
        </w:rPr>
        <w:t>67.500,00</w:t>
      </w:r>
      <w:r w:rsidRPr="00EA56D8">
        <w:rPr>
          <w:rFonts w:eastAsia="Tahoma" w:cs="Tahoma"/>
          <w:color w:val="000000"/>
          <w:szCs w:val="18"/>
          <w:lang w:eastAsia="en-US"/>
        </w:rPr>
        <w:t xml:space="preserve"> euros con cargo a la partida presupuestaria del capítulo 4 "transferencias corrientes", 3410.48907 "deportes", del vigente presupuesto municipal. Siendo el importe de </w:t>
      </w:r>
      <w:r w:rsidRPr="00EA56D8">
        <w:rPr>
          <w:rFonts w:eastAsia="Tahoma" w:cs="Tahoma"/>
          <w:b/>
          <w:color w:val="000000"/>
          <w:szCs w:val="18"/>
          <w:lang w:eastAsia="en-US"/>
        </w:rPr>
        <w:t>16.875,00</w:t>
      </w:r>
      <w:r w:rsidRPr="00EA56D8">
        <w:rPr>
          <w:rFonts w:eastAsia="Tahoma" w:cs="Tahoma"/>
          <w:color w:val="000000"/>
          <w:szCs w:val="18"/>
          <w:lang w:eastAsia="en-US"/>
        </w:rPr>
        <w:t xml:space="preserve"> euros con cargo a la anualidad presupuestaria 2024, y el importe de </w:t>
      </w:r>
      <w:r w:rsidRPr="00EA56D8">
        <w:rPr>
          <w:rFonts w:eastAsia="Tahoma" w:cs="Tahoma"/>
          <w:b/>
          <w:color w:val="000000"/>
          <w:szCs w:val="18"/>
          <w:lang w:eastAsia="en-US"/>
        </w:rPr>
        <w:t>50.625,00</w:t>
      </w:r>
      <w:r w:rsidRPr="00EA56D8">
        <w:rPr>
          <w:rFonts w:eastAsia="Tahoma" w:cs="Tahoma"/>
          <w:color w:val="000000"/>
          <w:szCs w:val="18"/>
          <w:lang w:eastAsia="en-US"/>
        </w:rPr>
        <w:t xml:space="preserve"> euros con cargo a la anualidad presupuestaria 2025, subordinándose el crédito que para el ejercicio autorice el respectivo presupuesto. No obstante, la Junta de Gobierno Local se reserva el derecho de no utilizar la totalidad de esa cantidad.</w:t>
      </w:r>
    </w:p>
    <w:p w14:paraId="79FB7622" w14:textId="77777777" w:rsidR="00EA56D8" w:rsidRPr="00EA56D8" w:rsidRDefault="00EA56D8" w:rsidP="00EA56D8">
      <w:pPr>
        <w:ind w:left="-5"/>
        <w:jc w:val="both"/>
        <w:rPr>
          <w:rFonts w:eastAsia="Tahoma" w:cs="Tahoma"/>
          <w:color w:val="000000"/>
          <w:szCs w:val="18"/>
          <w:lang w:eastAsia="en-US"/>
        </w:rPr>
      </w:pPr>
    </w:p>
    <w:p w14:paraId="3EEFFF2C" w14:textId="77777777" w:rsidR="00EA56D8" w:rsidRPr="00EA56D8" w:rsidRDefault="00EA56D8" w:rsidP="00EA56D8">
      <w:pPr>
        <w:tabs>
          <w:tab w:val="left" w:pos="567"/>
        </w:tabs>
        <w:ind w:left="-5"/>
        <w:jc w:val="both"/>
        <w:rPr>
          <w:rFonts w:eastAsia="Tahoma" w:cs="Tahoma"/>
          <w:color w:val="000000"/>
          <w:szCs w:val="18"/>
          <w:lang w:eastAsia="en-US"/>
        </w:rPr>
      </w:pPr>
      <w:r w:rsidRPr="00EA56D8">
        <w:rPr>
          <w:rFonts w:eastAsia="Tahoma" w:cs="Tahoma"/>
          <w:color w:val="000000"/>
          <w:szCs w:val="18"/>
          <w:lang w:eastAsia="en-US"/>
        </w:rPr>
        <w:tab/>
        <w:t>El importe de las subvenciones en ningún caso podrá ser de tal cuantía que aisladamente o en concurrencia con otras subvenciones, ayudas o ingresos o recursos supere el coste de la actividad subvencionada.</w:t>
      </w:r>
    </w:p>
    <w:p w14:paraId="181D088A" w14:textId="77777777" w:rsidR="00EA56D8" w:rsidRPr="00EA56D8" w:rsidRDefault="00EA56D8" w:rsidP="00EA56D8">
      <w:pPr>
        <w:tabs>
          <w:tab w:val="left" w:pos="567"/>
        </w:tabs>
        <w:ind w:left="-5"/>
        <w:jc w:val="both"/>
        <w:rPr>
          <w:rFonts w:eastAsia="Tahoma" w:cs="Tahoma"/>
          <w:color w:val="000000"/>
          <w:szCs w:val="18"/>
          <w:lang w:eastAsia="en-US"/>
        </w:rPr>
      </w:pPr>
    </w:p>
    <w:p w14:paraId="2CDD4989" w14:textId="77777777" w:rsidR="00EA56D8" w:rsidRPr="00EA56D8" w:rsidRDefault="00EA56D8" w:rsidP="00EA56D8">
      <w:pPr>
        <w:tabs>
          <w:tab w:val="left" w:pos="567"/>
        </w:tabs>
        <w:ind w:left="-5"/>
        <w:jc w:val="both"/>
        <w:rPr>
          <w:rFonts w:eastAsia="Tahoma" w:cs="Tahoma"/>
          <w:color w:val="000000"/>
          <w:szCs w:val="18"/>
          <w:lang w:eastAsia="en-US"/>
        </w:rPr>
      </w:pPr>
      <w:r w:rsidRPr="00EA56D8">
        <w:rPr>
          <w:rFonts w:eastAsia="Tahoma" w:cs="Tahoma"/>
          <w:color w:val="000000"/>
          <w:szCs w:val="18"/>
          <w:lang w:eastAsia="en-US"/>
        </w:rPr>
        <w:tab/>
        <w:t>La solicitud de los diferentes programas de promoción, no son incompatibles, pudiendo presentar cada entidad una solicitud para cada subvención.</w:t>
      </w:r>
    </w:p>
    <w:p w14:paraId="405AD779" w14:textId="77777777" w:rsidR="00EA56D8" w:rsidRPr="00EA56D8" w:rsidRDefault="00EA56D8" w:rsidP="00EA56D8">
      <w:pPr>
        <w:tabs>
          <w:tab w:val="left" w:pos="567"/>
        </w:tabs>
        <w:ind w:left="-5"/>
        <w:jc w:val="both"/>
        <w:rPr>
          <w:rFonts w:eastAsia="Tahoma" w:cs="Tahoma"/>
          <w:color w:val="000000"/>
          <w:szCs w:val="18"/>
          <w:lang w:eastAsia="en-US"/>
        </w:rPr>
      </w:pPr>
    </w:p>
    <w:p w14:paraId="78091A77" w14:textId="77777777" w:rsidR="00EA56D8" w:rsidRPr="00EA56D8" w:rsidRDefault="00EA56D8" w:rsidP="00EA56D8">
      <w:pPr>
        <w:tabs>
          <w:tab w:val="left" w:pos="567"/>
        </w:tabs>
        <w:ind w:left="-5"/>
        <w:jc w:val="both"/>
        <w:rPr>
          <w:rFonts w:eastAsia="Tahoma" w:cs="Tahoma"/>
          <w:color w:val="000000"/>
          <w:szCs w:val="18"/>
          <w:lang w:eastAsia="en-US"/>
        </w:rPr>
      </w:pPr>
      <w:r w:rsidRPr="00EA56D8">
        <w:rPr>
          <w:rFonts w:eastAsia="Tahoma" w:cs="Tahoma"/>
          <w:color w:val="000000"/>
          <w:szCs w:val="18"/>
          <w:lang w:eastAsia="en-US"/>
        </w:rPr>
        <w:tab/>
        <w:t xml:space="preserve">Asimismo, el importe máximo a percibir por cada beneficiario en la primera valoración de puntos no podrá superar en ningún caso los 13.200,00 euros. En el supuesto caso de que algún solicitante supere el importe máximo, la demasía económica sobre el máximo estipulado será redistribuida en una segunda valoración teniendo en cuenta a todos los solicitantes con el total de puntos obtenidos en la primera </w:t>
      </w:r>
      <w:proofErr w:type="gramStart"/>
      <w:r w:rsidRPr="00EA56D8">
        <w:rPr>
          <w:rFonts w:eastAsia="Tahoma" w:cs="Tahoma"/>
          <w:color w:val="000000"/>
          <w:szCs w:val="18"/>
          <w:lang w:eastAsia="en-US"/>
        </w:rPr>
        <w:t>valoración</w:t>
      </w:r>
      <w:proofErr w:type="gramEnd"/>
      <w:r w:rsidRPr="00EA56D8">
        <w:rPr>
          <w:rFonts w:eastAsia="Tahoma" w:cs="Tahoma"/>
          <w:color w:val="000000"/>
          <w:szCs w:val="18"/>
          <w:lang w:eastAsia="en-US"/>
        </w:rPr>
        <w:t xml:space="preserve"> así como los puntos sin adjudicación de cuantía económica de los solicitantes que hubiesen alcanzado el máximo en la primera valoración.</w:t>
      </w:r>
    </w:p>
    <w:p w14:paraId="10493B73" w14:textId="77777777" w:rsidR="00EA56D8" w:rsidRPr="00EA56D8" w:rsidRDefault="00EA56D8" w:rsidP="00EA56D8">
      <w:pPr>
        <w:tabs>
          <w:tab w:val="left" w:pos="567"/>
        </w:tabs>
        <w:ind w:left="-5"/>
        <w:jc w:val="both"/>
        <w:rPr>
          <w:rFonts w:eastAsia="Tahoma" w:cs="Tahoma"/>
          <w:color w:val="000000"/>
          <w:szCs w:val="18"/>
          <w:lang w:eastAsia="en-US"/>
        </w:rPr>
      </w:pPr>
    </w:p>
    <w:p w14:paraId="647A53C3" w14:textId="77777777" w:rsidR="00EA56D8" w:rsidRPr="00EA56D8" w:rsidRDefault="00EA56D8" w:rsidP="00EA56D8">
      <w:pPr>
        <w:tabs>
          <w:tab w:val="left" w:pos="567"/>
        </w:tabs>
        <w:ind w:left="-5"/>
        <w:jc w:val="both"/>
        <w:rPr>
          <w:rFonts w:eastAsia="Tahoma" w:cs="Tahoma"/>
          <w:color w:val="000000"/>
          <w:szCs w:val="18"/>
          <w:lang w:eastAsia="en-US"/>
        </w:rPr>
      </w:pPr>
      <w:r w:rsidRPr="00EA56D8">
        <w:rPr>
          <w:rFonts w:eastAsia="Tahoma" w:cs="Tahoma"/>
          <w:color w:val="000000"/>
          <w:szCs w:val="18"/>
          <w:lang w:eastAsia="en-US"/>
        </w:rPr>
        <w:tab/>
        <w:t>Las ayudas concedidas son compatibles con cualquier otra ayuda o subvención que se conceda para la misma finalidad, con independencia de la Administración Pública o entidad privada que las otorgue, siempre que el importe de la subvención municipal concedida, en concurrencia con otras ayudas o subvenciones, no supere el coste total de la actividad a desarrollar por el beneficiario.</w:t>
      </w:r>
    </w:p>
    <w:p w14:paraId="43EC4764" w14:textId="77777777" w:rsidR="00EA56D8" w:rsidRPr="00EA56D8" w:rsidRDefault="00EA56D8" w:rsidP="00EA56D8">
      <w:pPr>
        <w:ind w:left="-5"/>
        <w:jc w:val="both"/>
        <w:rPr>
          <w:rFonts w:eastAsia="Tahoma" w:cs="Tahoma"/>
          <w:color w:val="000000"/>
          <w:szCs w:val="18"/>
          <w:lang w:eastAsia="en-US"/>
        </w:rPr>
      </w:pPr>
    </w:p>
    <w:p w14:paraId="5A7BA237" w14:textId="77777777" w:rsidR="00EA56D8" w:rsidRPr="00EA56D8" w:rsidRDefault="00EA56D8" w:rsidP="00EA56D8">
      <w:pPr>
        <w:ind w:left="-5"/>
        <w:jc w:val="both"/>
        <w:rPr>
          <w:rFonts w:eastAsia="Tahoma" w:cs="Tahoma"/>
          <w:b/>
          <w:color w:val="000000"/>
          <w:szCs w:val="18"/>
          <w:lang w:eastAsia="en-US"/>
        </w:rPr>
      </w:pPr>
      <w:proofErr w:type="gramStart"/>
      <w:r w:rsidRPr="00EA56D8">
        <w:rPr>
          <w:rFonts w:eastAsia="Tahoma" w:cs="Tahoma"/>
          <w:b/>
          <w:color w:val="000000"/>
          <w:szCs w:val="18"/>
          <w:lang w:eastAsia="en-US"/>
        </w:rPr>
        <w:t>Tercero.-</w:t>
      </w:r>
      <w:proofErr w:type="gramEnd"/>
      <w:r w:rsidRPr="00EA56D8">
        <w:rPr>
          <w:rFonts w:eastAsia="Tahoma" w:cs="Tahoma"/>
          <w:b/>
          <w:color w:val="000000"/>
          <w:szCs w:val="18"/>
          <w:lang w:eastAsia="en-US"/>
        </w:rPr>
        <w:t xml:space="preserve"> Beneficiarios y entidades excluidas.</w:t>
      </w:r>
    </w:p>
    <w:p w14:paraId="540AFE7B" w14:textId="77777777" w:rsidR="00EA56D8" w:rsidRPr="00EA56D8" w:rsidRDefault="00EA56D8" w:rsidP="00EA56D8">
      <w:pPr>
        <w:ind w:left="-5"/>
        <w:jc w:val="both"/>
        <w:rPr>
          <w:rFonts w:eastAsia="Tahoma" w:cs="Tahoma"/>
          <w:b/>
          <w:color w:val="000000"/>
          <w:szCs w:val="18"/>
          <w:lang w:eastAsia="en-US"/>
        </w:rPr>
      </w:pPr>
    </w:p>
    <w:p w14:paraId="44D1A11B" w14:textId="77777777" w:rsidR="00EA56D8" w:rsidRPr="00EA56D8" w:rsidRDefault="00EA56D8" w:rsidP="00EA56D8">
      <w:pPr>
        <w:tabs>
          <w:tab w:val="left" w:pos="567"/>
        </w:tabs>
        <w:ind w:left="-5"/>
        <w:jc w:val="both"/>
        <w:rPr>
          <w:rFonts w:eastAsia="Tahoma" w:cs="Tahoma"/>
          <w:color w:val="000000"/>
          <w:szCs w:val="18"/>
          <w:lang w:eastAsia="en-US"/>
        </w:rPr>
      </w:pPr>
      <w:r w:rsidRPr="00EA56D8">
        <w:rPr>
          <w:rFonts w:eastAsia="Tahoma" w:cs="Tahoma"/>
          <w:color w:val="000000"/>
          <w:szCs w:val="18"/>
          <w:lang w:eastAsia="en-US"/>
        </w:rPr>
        <w:tab/>
        <w:t>Podrán participar en esta convocatoria, las escuelas, clubes y asociaciones deportivas, sin ánimo de lucro y legalmente constituidos, inscritos en el Registro de Asociaciones y clubes de la Dirección General de Deporte de la Junta de Extremadura y del Ayuntamiento de Villafranca de los Barros, que tengan firmado con el Excmo. Ayuntamiento de Villafranca de los Barros el convenio de Colaboración para la promoción deportiva.</w:t>
      </w:r>
    </w:p>
    <w:p w14:paraId="391E5C48" w14:textId="77777777" w:rsidR="00EA56D8" w:rsidRPr="00EA56D8" w:rsidRDefault="00EA56D8" w:rsidP="00EA56D8">
      <w:pPr>
        <w:tabs>
          <w:tab w:val="left" w:pos="567"/>
        </w:tabs>
        <w:ind w:left="-5"/>
        <w:jc w:val="both"/>
        <w:rPr>
          <w:rFonts w:eastAsia="Tahoma" w:cs="Tahoma"/>
          <w:color w:val="000000"/>
          <w:szCs w:val="18"/>
          <w:lang w:eastAsia="en-US"/>
        </w:rPr>
      </w:pPr>
    </w:p>
    <w:p w14:paraId="5CC6F6F8" w14:textId="77777777" w:rsidR="00EA56D8" w:rsidRPr="00EA56D8" w:rsidRDefault="00EA56D8" w:rsidP="00EA56D8">
      <w:pPr>
        <w:tabs>
          <w:tab w:val="left" w:pos="567"/>
        </w:tabs>
        <w:ind w:left="-5"/>
        <w:jc w:val="both"/>
        <w:rPr>
          <w:rFonts w:eastAsia="Tahoma" w:cs="Tahoma"/>
          <w:color w:val="000000"/>
          <w:szCs w:val="18"/>
          <w:lang w:eastAsia="en-US"/>
        </w:rPr>
      </w:pPr>
      <w:r w:rsidRPr="00EA56D8">
        <w:rPr>
          <w:rFonts w:eastAsia="Tahoma" w:cs="Tahoma"/>
          <w:color w:val="000000"/>
          <w:szCs w:val="18"/>
          <w:lang w:eastAsia="en-US"/>
        </w:rPr>
        <w:tab/>
        <w:t>Se encuentran excluidas de esta convocatoria:</w:t>
      </w:r>
    </w:p>
    <w:p w14:paraId="57FD6681" w14:textId="77777777" w:rsidR="00EA56D8" w:rsidRPr="00EA56D8" w:rsidRDefault="00EA56D8" w:rsidP="00EA56D8">
      <w:pPr>
        <w:tabs>
          <w:tab w:val="left" w:pos="567"/>
        </w:tabs>
        <w:ind w:left="-5"/>
        <w:jc w:val="both"/>
        <w:rPr>
          <w:rFonts w:eastAsia="Tahoma" w:cs="Tahoma"/>
          <w:color w:val="000000"/>
          <w:szCs w:val="18"/>
          <w:lang w:eastAsia="en-US"/>
        </w:rPr>
      </w:pPr>
    </w:p>
    <w:p w14:paraId="2F52379C" w14:textId="77777777" w:rsidR="00EA56D8" w:rsidRPr="00EA56D8" w:rsidRDefault="00EA56D8" w:rsidP="00EA56D8">
      <w:pPr>
        <w:numPr>
          <w:ilvl w:val="0"/>
          <w:numId w:val="40"/>
        </w:numPr>
        <w:jc w:val="both"/>
        <w:rPr>
          <w:rFonts w:eastAsia="Tahoma" w:cs="Tahoma"/>
          <w:color w:val="000000"/>
          <w:szCs w:val="18"/>
          <w:lang w:eastAsia="en-US"/>
        </w:rPr>
      </w:pPr>
      <w:r w:rsidRPr="00EA56D8">
        <w:rPr>
          <w:rFonts w:eastAsia="Tahoma" w:cs="Tahoma"/>
          <w:color w:val="000000"/>
          <w:szCs w:val="18"/>
          <w:lang w:eastAsia="en-US"/>
        </w:rPr>
        <w:t>A aquellas entidades que dependan directamente de una entidad y/u organismo oficial.</w:t>
      </w:r>
    </w:p>
    <w:p w14:paraId="002C1FDC" w14:textId="77777777" w:rsidR="00EA56D8" w:rsidRPr="00EA56D8" w:rsidRDefault="00EA56D8" w:rsidP="00EA56D8">
      <w:pPr>
        <w:numPr>
          <w:ilvl w:val="0"/>
          <w:numId w:val="40"/>
        </w:numPr>
        <w:jc w:val="both"/>
        <w:rPr>
          <w:rFonts w:eastAsia="Tahoma" w:cs="Tahoma"/>
          <w:color w:val="000000"/>
          <w:szCs w:val="18"/>
          <w:lang w:eastAsia="en-US"/>
        </w:rPr>
      </w:pPr>
      <w:r w:rsidRPr="00EA56D8">
        <w:rPr>
          <w:rFonts w:eastAsia="Tahoma" w:cs="Tahoma"/>
          <w:color w:val="000000"/>
          <w:szCs w:val="18"/>
          <w:lang w:eastAsia="en-US"/>
        </w:rPr>
        <w:t xml:space="preserve">Aquellas entidades deportivas que no hayan firmado el convenio de Colaboración con el Excmo. Ayuntamiento de Villafranca de los Barros. </w:t>
      </w:r>
    </w:p>
    <w:p w14:paraId="37CEF9A3" w14:textId="77777777" w:rsidR="00EA56D8" w:rsidRPr="00EA56D8" w:rsidRDefault="00EA56D8" w:rsidP="00EA56D8">
      <w:pPr>
        <w:numPr>
          <w:ilvl w:val="0"/>
          <w:numId w:val="40"/>
        </w:numPr>
        <w:jc w:val="both"/>
        <w:rPr>
          <w:rFonts w:eastAsia="Tahoma" w:cs="Tahoma"/>
          <w:color w:val="000000"/>
          <w:szCs w:val="18"/>
          <w:lang w:eastAsia="en-US"/>
        </w:rPr>
      </w:pPr>
      <w:r w:rsidRPr="00EA56D8">
        <w:rPr>
          <w:rFonts w:eastAsia="Tahoma" w:cs="Tahoma"/>
          <w:color w:val="000000"/>
          <w:szCs w:val="18"/>
          <w:lang w:eastAsia="en-US"/>
        </w:rPr>
        <w:t>Aquellas entidades deportivas de carácter eminentemente privado o con ánimo de lucro y/o cuya actividad no está abierta al resto de la población.</w:t>
      </w:r>
    </w:p>
    <w:p w14:paraId="1A4BBD55" w14:textId="77777777" w:rsidR="00EA56D8" w:rsidRPr="00EA56D8" w:rsidRDefault="00EA56D8" w:rsidP="00EA56D8">
      <w:pPr>
        <w:numPr>
          <w:ilvl w:val="0"/>
          <w:numId w:val="40"/>
        </w:numPr>
        <w:jc w:val="both"/>
        <w:rPr>
          <w:rFonts w:eastAsia="Tahoma" w:cs="Tahoma"/>
          <w:color w:val="000000"/>
          <w:szCs w:val="18"/>
          <w:lang w:eastAsia="en-US"/>
        </w:rPr>
      </w:pPr>
      <w:r w:rsidRPr="00EA56D8">
        <w:rPr>
          <w:rFonts w:eastAsia="Tahoma" w:cs="Tahoma"/>
          <w:color w:val="000000"/>
          <w:szCs w:val="18"/>
          <w:lang w:eastAsia="en-US"/>
        </w:rPr>
        <w:t>Aquellas entidades deportivas que dependan de las asociaciones de vecinos, asociaciones de madres/padres de alumnos.</w:t>
      </w:r>
    </w:p>
    <w:p w14:paraId="66AB22F2" w14:textId="77777777" w:rsidR="00EA56D8" w:rsidRPr="00EA56D8" w:rsidRDefault="00EA56D8" w:rsidP="00EA56D8">
      <w:pPr>
        <w:numPr>
          <w:ilvl w:val="0"/>
          <w:numId w:val="40"/>
        </w:numPr>
        <w:jc w:val="both"/>
        <w:rPr>
          <w:rFonts w:eastAsia="Tahoma" w:cs="Tahoma"/>
          <w:color w:val="000000"/>
          <w:szCs w:val="18"/>
          <w:lang w:eastAsia="en-US"/>
        </w:rPr>
      </w:pPr>
      <w:r w:rsidRPr="00EA56D8">
        <w:rPr>
          <w:rFonts w:eastAsia="Tahoma" w:cs="Tahoma"/>
          <w:color w:val="000000"/>
          <w:szCs w:val="18"/>
          <w:lang w:eastAsia="en-US"/>
        </w:rPr>
        <w:t>Los grupos de las entidades que realicen actividades no establecidos en sus estatutos, o deporte del cual se basa su actividad deportiva.</w:t>
      </w:r>
    </w:p>
    <w:p w14:paraId="4E68792D" w14:textId="77777777" w:rsidR="00EA56D8" w:rsidRPr="00EA56D8" w:rsidRDefault="00EA56D8" w:rsidP="00EA56D8">
      <w:pPr>
        <w:numPr>
          <w:ilvl w:val="0"/>
          <w:numId w:val="40"/>
        </w:numPr>
        <w:jc w:val="both"/>
        <w:rPr>
          <w:rFonts w:eastAsia="Tahoma" w:cs="Tahoma"/>
          <w:color w:val="000000"/>
          <w:szCs w:val="18"/>
          <w:lang w:eastAsia="en-US"/>
        </w:rPr>
      </w:pPr>
      <w:r w:rsidRPr="00EA56D8">
        <w:rPr>
          <w:rFonts w:eastAsia="Tahoma" w:cs="Tahoma"/>
          <w:color w:val="000000"/>
          <w:szCs w:val="18"/>
          <w:lang w:eastAsia="en-US"/>
        </w:rPr>
        <w:t>Las actividades que no están incluidas en el convenio de colaboración, las cuales no estén contempladas en los estatutos del club o asociación.</w:t>
      </w:r>
    </w:p>
    <w:p w14:paraId="18FD9655" w14:textId="77777777" w:rsidR="00EA56D8" w:rsidRPr="00EA56D8" w:rsidRDefault="00EA56D8" w:rsidP="00EA56D8">
      <w:pPr>
        <w:ind w:left="-5" w:hanging="10"/>
        <w:jc w:val="both"/>
        <w:rPr>
          <w:rFonts w:eastAsia="Tahoma" w:cs="Tahoma"/>
          <w:b/>
          <w:color w:val="000000"/>
          <w:szCs w:val="18"/>
          <w:lang w:eastAsia="en-US"/>
        </w:rPr>
      </w:pPr>
    </w:p>
    <w:p w14:paraId="537CEC55" w14:textId="77777777" w:rsidR="00EA56D8" w:rsidRPr="00EA56D8" w:rsidRDefault="00EA56D8" w:rsidP="00EA56D8">
      <w:pPr>
        <w:ind w:left="-5" w:hanging="10"/>
        <w:jc w:val="both"/>
        <w:rPr>
          <w:rFonts w:eastAsia="Tahoma" w:cs="Tahoma"/>
          <w:b/>
          <w:color w:val="000000"/>
          <w:szCs w:val="18"/>
          <w:lang w:eastAsia="en-US"/>
        </w:rPr>
      </w:pPr>
      <w:proofErr w:type="gramStart"/>
      <w:r w:rsidRPr="00EA56D8">
        <w:rPr>
          <w:rFonts w:eastAsia="Tahoma" w:cs="Tahoma"/>
          <w:b/>
          <w:color w:val="000000"/>
          <w:szCs w:val="18"/>
          <w:lang w:eastAsia="en-US"/>
        </w:rPr>
        <w:t>Cuarto.-</w:t>
      </w:r>
      <w:proofErr w:type="gramEnd"/>
      <w:r w:rsidRPr="00EA56D8">
        <w:rPr>
          <w:rFonts w:eastAsia="Tahoma" w:cs="Tahoma"/>
          <w:b/>
          <w:color w:val="000000"/>
          <w:szCs w:val="18"/>
          <w:lang w:eastAsia="en-US"/>
        </w:rPr>
        <w:t xml:space="preserve"> Requisitos para ser beneficiarios.</w:t>
      </w:r>
    </w:p>
    <w:p w14:paraId="7A834E38" w14:textId="77777777" w:rsidR="00EA56D8" w:rsidRPr="00EA56D8" w:rsidRDefault="00EA56D8" w:rsidP="00EA56D8">
      <w:pPr>
        <w:ind w:left="-5" w:hanging="10"/>
        <w:jc w:val="both"/>
        <w:rPr>
          <w:rFonts w:eastAsia="Tahoma" w:cs="Tahoma"/>
          <w:b/>
          <w:color w:val="000000"/>
          <w:szCs w:val="18"/>
          <w:lang w:eastAsia="en-US"/>
        </w:rPr>
      </w:pPr>
    </w:p>
    <w:p w14:paraId="1A5CB647"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Las actividades deportivas a realizar, sobre la base de colaboración entre la Concejalía de Deportes y las asociaciones y clubes beneficiarios, deberán cumplir los siguientes requisitos:</w:t>
      </w:r>
    </w:p>
    <w:p w14:paraId="71C9860D" w14:textId="77777777" w:rsidR="00EA56D8" w:rsidRPr="00EA56D8" w:rsidRDefault="00EA56D8" w:rsidP="00EA56D8">
      <w:pPr>
        <w:tabs>
          <w:tab w:val="left" w:pos="567"/>
        </w:tabs>
        <w:ind w:left="-5" w:firstLine="5"/>
        <w:jc w:val="both"/>
        <w:rPr>
          <w:rFonts w:eastAsia="Tahoma" w:cs="Tahoma"/>
          <w:color w:val="000000"/>
          <w:szCs w:val="18"/>
          <w:lang w:eastAsia="en-US"/>
        </w:rPr>
      </w:pPr>
    </w:p>
    <w:p w14:paraId="5B288CC5" w14:textId="77777777" w:rsidR="00EA56D8" w:rsidRPr="00EA56D8" w:rsidRDefault="00EA56D8" w:rsidP="00EA56D8">
      <w:pPr>
        <w:numPr>
          <w:ilvl w:val="0"/>
          <w:numId w:val="41"/>
        </w:numPr>
        <w:jc w:val="both"/>
        <w:rPr>
          <w:rFonts w:eastAsia="Tahoma" w:cs="Tahoma"/>
          <w:color w:val="000000"/>
          <w:szCs w:val="18"/>
          <w:lang w:eastAsia="en-US"/>
        </w:rPr>
      </w:pPr>
      <w:r w:rsidRPr="00EA56D8">
        <w:rPr>
          <w:rFonts w:eastAsia="Tahoma" w:cs="Tahoma"/>
          <w:color w:val="000000"/>
          <w:szCs w:val="18"/>
          <w:lang w:eastAsia="en-US"/>
        </w:rPr>
        <w:t>Que los clubes y/o asociaciones deportivas estén dadas de alta en el Registro de entidades deportivas de la Dirección General de Deportes de la Junta de Extremadura.</w:t>
      </w:r>
    </w:p>
    <w:p w14:paraId="3DAD38B5" w14:textId="77777777" w:rsidR="00EA56D8" w:rsidRPr="00EA56D8" w:rsidRDefault="00EA56D8" w:rsidP="00EA56D8">
      <w:pPr>
        <w:numPr>
          <w:ilvl w:val="0"/>
          <w:numId w:val="41"/>
        </w:numPr>
        <w:jc w:val="both"/>
        <w:rPr>
          <w:rFonts w:eastAsia="Tahoma" w:cs="Tahoma"/>
          <w:color w:val="000000"/>
          <w:szCs w:val="18"/>
          <w:lang w:eastAsia="en-US"/>
        </w:rPr>
      </w:pPr>
      <w:r w:rsidRPr="00EA56D8">
        <w:rPr>
          <w:rFonts w:eastAsia="Tahoma" w:cs="Tahoma"/>
          <w:color w:val="000000"/>
          <w:szCs w:val="18"/>
          <w:lang w:eastAsia="en-US"/>
        </w:rPr>
        <w:t>Que los clubes y/o asociaciones deportivas estén dadas de alta en el Registro Municipal de Asociaciones del Excmo. Ayuntamiento de Villafranca de los Barros.</w:t>
      </w:r>
    </w:p>
    <w:p w14:paraId="39655B1C" w14:textId="77777777" w:rsidR="00EA56D8" w:rsidRPr="00EA56D8" w:rsidRDefault="00EA56D8" w:rsidP="00EA56D8">
      <w:pPr>
        <w:numPr>
          <w:ilvl w:val="0"/>
          <w:numId w:val="41"/>
        </w:numPr>
        <w:jc w:val="both"/>
        <w:rPr>
          <w:rFonts w:eastAsia="Tahoma" w:cs="Tahoma"/>
          <w:color w:val="000000"/>
          <w:szCs w:val="18"/>
          <w:lang w:eastAsia="en-US"/>
        </w:rPr>
      </w:pPr>
      <w:r w:rsidRPr="00EA56D8">
        <w:rPr>
          <w:rFonts w:eastAsia="Tahoma" w:cs="Tahoma"/>
          <w:color w:val="000000"/>
          <w:szCs w:val="18"/>
          <w:lang w:eastAsia="en-US"/>
        </w:rPr>
        <w:t>Que la entidad esté federada en la correspondiente federación.</w:t>
      </w:r>
    </w:p>
    <w:p w14:paraId="00651578" w14:textId="77777777" w:rsidR="00EA56D8" w:rsidRPr="00EA56D8" w:rsidRDefault="00EA56D8" w:rsidP="00EA56D8">
      <w:pPr>
        <w:numPr>
          <w:ilvl w:val="0"/>
          <w:numId w:val="41"/>
        </w:numPr>
        <w:jc w:val="both"/>
        <w:rPr>
          <w:rFonts w:eastAsia="Tahoma" w:cs="Tahoma"/>
          <w:color w:val="000000"/>
          <w:szCs w:val="18"/>
          <w:lang w:eastAsia="en-US"/>
        </w:rPr>
      </w:pPr>
      <w:r w:rsidRPr="00EA56D8">
        <w:rPr>
          <w:rFonts w:eastAsia="Tahoma" w:cs="Tahoma"/>
          <w:color w:val="000000"/>
          <w:szCs w:val="18"/>
          <w:lang w:eastAsia="en-US"/>
        </w:rPr>
        <w:t>Que se trate de actividades deportivas de interés y de competencia local.</w:t>
      </w:r>
    </w:p>
    <w:p w14:paraId="40F55D55" w14:textId="77777777" w:rsidR="00EA56D8" w:rsidRPr="00EA56D8" w:rsidRDefault="00EA56D8" w:rsidP="00EA56D8">
      <w:pPr>
        <w:numPr>
          <w:ilvl w:val="0"/>
          <w:numId w:val="41"/>
        </w:numPr>
        <w:jc w:val="both"/>
        <w:rPr>
          <w:rFonts w:eastAsia="Tahoma" w:cs="Tahoma"/>
          <w:color w:val="000000"/>
          <w:szCs w:val="18"/>
          <w:lang w:eastAsia="en-US"/>
        </w:rPr>
      </w:pPr>
      <w:r w:rsidRPr="00EA56D8">
        <w:rPr>
          <w:rFonts w:eastAsia="Tahoma" w:cs="Tahoma"/>
          <w:color w:val="000000"/>
          <w:szCs w:val="18"/>
          <w:lang w:eastAsia="en-US"/>
        </w:rPr>
        <w:t xml:space="preserve">Que en su ejecución favorezca la formación, educación y la práctica dentro del ámbito deportivo. </w:t>
      </w:r>
    </w:p>
    <w:p w14:paraId="200A5D53" w14:textId="77777777" w:rsidR="00EA56D8" w:rsidRPr="00EA56D8" w:rsidRDefault="00EA56D8" w:rsidP="00EA56D8">
      <w:pPr>
        <w:numPr>
          <w:ilvl w:val="0"/>
          <w:numId w:val="41"/>
        </w:numPr>
        <w:jc w:val="both"/>
        <w:rPr>
          <w:rFonts w:eastAsia="Tahoma" w:cs="Tahoma"/>
          <w:color w:val="000000"/>
          <w:szCs w:val="18"/>
          <w:lang w:eastAsia="en-US"/>
        </w:rPr>
      </w:pPr>
      <w:r w:rsidRPr="00EA56D8">
        <w:rPr>
          <w:rFonts w:eastAsia="Tahoma" w:cs="Tahoma"/>
          <w:color w:val="000000"/>
          <w:szCs w:val="18"/>
          <w:lang w:eastAsia="en-US"/>
        </w:rPr>
        <w:t>Que las actividades deportivas se ejecuten entre el día 1 de octubre de 2024 y el 30 de septiembre de 2025 y que se justifiquen dentro de los plazos establecidos.</w:t>
      </w:r>
    </w:p>
    <w:p w14:paraId="48AAFA0A" w14:textId="77777777" w:rsidR="00EA56D8" w:rsidRPr="00EA56D8" w:rsidRDefault="00EA56D8" w:rsidP="00EA56D8">
      <w:pPr>
        <w:jc w:val="both"/>
        <w:rPr>
          <w:rFonts w:eastAsia="Tahoma" w:cs="Tahoma"/>
          <w:color w:val="000000"/>
          <w:szCs w:val="18"/>
          <w:lang w:eastAsia="en-US"/>
        </w:rPr>
      </w:pPr>
    </w:p>
    <w:p w14:paraId="62473702" w14:textId="77777777" w:rsidR="00EA56D8" w:rsidRPr="00EA56D8" w:rsidRDefault="00EA56D8" w:rsidP="00EA56D8">
      <w:pPr>
        <w:ind w:left="-5" w:hanging="10"/>
        <w:jc w:val="both"/>
        <w:rPr>
          <w:rFonts w:eastAsia="Tahoma" w:cs="Tahoma"/>
          <w:b/>
          <w:color w:val="000000"/>
          <w:szCs w:val="18"/>
          <w:lang w:eastAsia="en-US"/>
        </w:rPr>
      </w:pPr>
      <w:proofErr w:type="gramStart"/>
      <w:r w:rsidRPr="00EA56D8">
        <w:rPr>
          <w:rFonts w:eastAsia="Tahoma" w:cs="Tahoma"/>
          <w:b/>
          <w:color w:val="000000"/>
          <w:szCs w:val="18"/>
          <w:lang w:eastAsia="en-US"/>
        </w:rPr>
        <w:t>Quinto.-</w:t>
      </w:r>
      <w:proofErr w:type="gramEnd"/>
      <w:r w:rsidRPr="00EA56D8">
        <w:rPr>
          <w:rFonts w:eastAsia="Tahoma" w:cs="Tahoma"/>
          <w:b/>
          <w:color w:val="000000"/>
          <w:szCs w:val="18"/>
          <w:lang w:eastAsia="en-US"/>
        </w:rPr>
        <w:t xml:space="preserve"> Obligaciones de los beneficiarios.</w:t>
      </w:r>
    </w:p>
    <w:p w14:paraId="61163EB6" w14:textId="77777777" w:rsidR="00EA56D8" w:rsidRPr="00EA56D8" w:rsidRDefault="00EA56D8" w:rsidP="00EA56D8">
      <w:pPr>
        <w:ind w:left="-5" w:hanging="10"/>
        <w:jc w:val="both"/>
        <w:rPr>
          <w:rFonts w:eastAsia="Tahoma" w:cs="Tahoma"/>
          <w:b/>
          <w:color w:val="000000"/>
          <w:szCs w:val="18"/>
          <w:lang w:eastAsia="en-US"/>
        </w:rPr>
      </w:pPr>
    </w:p>
    <w:p w14:paraId="2D70B70B"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Los beneficiarios de las subvenciones están obligados a:</w:t>
      </w:r>
    </w:p>
    <w:p w14:paraId="582ADC30" w14:textId="77777777" w:rsidR="00EA56D8" w:rsidRPr="00EA56D8" w:rsidRDefault="00EA56D8" w:rsidP="00EA56D8">
      <w:pPr>
        <w:ind w:left="-5" w:hanging="10"/>
        <w:jc w:val="both"/>
        <w:rPr>
          <w:rFonts w:eastAsia="Tahoma" w:cs="Tahoma"/>
          <w:color w:val="000000"/>
          <w:szCs w:val="18"/>
          <w:lang w:eastAsia="en-US"/>
        </w:rPr>
      </w:pPr>
    </w:p>
    <w:p w14:paraId="7F4E0A4E"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Realizar la actividad que fundamenta la concesión de la subvención en la forma, condiciones y plazos establecidos.</w:t>
      </w:r>
    </w:p>
    <w:p w14:paraId="6FEE4F9D"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Justificar ante este Excmo. Ayuntamiento el cumplimiento de los requisitos, así como la realización en tiempo y forma de la actividad objeto de la subvención mediante la presentación de una memoria anual de la actividad en la que se recoja de manera específica la actividad subvencionada, así como la correspondiente cuenta justificativa.</w:t>
      </w:r>
    </w:p>
    <w:p w14:paraId="24712EDA"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Las entidades que perciban subvención del Excmo. Ayuntamiento de Villafranca de los Barros, Concejalía de Deportes, podrán ser requeridos para colaborar con la misma en la organización de sus actividades.</w:t>
      </w:r>
    </w:p>
    <w:p w14:paraId="251F1B91" w14:textId="77777777" w:rsidR="00EA56D8" w:rsidRPr="00EA56D8" w:rsidRDefault="00EA56D8" w:rsidP="00EA56D8">
      <w:pPr>
        <w:jc w:val="both"/>
        <w:rPr>
          <w:rFonts w:eastAsia="Tahoma" w:cs="Tahoma"/>
          <w:color w:val="000000"/>
          <w:szCs w:val="18"/>
          <w:lang w:eastAsia="en-US"/>
        </w:rPr>
      </w:pPr>
    </w:p>
    <w:p w14:paraId="35715042" w14:textId="77777777" w:rsidR="00EA56D8" w:rsidRPr="00EA56D8" w:rsidRDefault="00EA56D8" w:rsidP="00EA56D8">
      <w:pPr>
        <w:ind w:left="709" w:hanging="10"/>
        <w:jc w:val="both"/>
        <w:rPr>
          <w:rFonts w:eastAsia="Tahoma" w:cs="Tahoma"/>
          <w:color w:val="000000"/>
          <w:szCs w:val="18"/>
          <w:lang w:eastAsia="en-US"/>
        </w:rPr>
      </w:pPr>
      <w:r w:rsidRPr="00EA56D8">
        <w:rPr>
          <w:rFonts w:eastAsia="Tahoma" w:cs="Tahoma"/>
          <w:color w:val="000000"/>
          <w:szCs w:val="18"/>
          <w:lang w:eastAsia="en-US"/>
        </w:rPr>
        <w:t>Deberán exhibir el escudo de Villafranca de los Barros que figura en las bases de esta normativa (ANEXO 8) que deberá ir situado en un lugar preferente de la camiseta de competición de manera proporcional entre patrocinadores y en los diferentes soportes que disponga el beneficiario tales como instalaciones, cartelería, ropa deportiva y demás espacios publicitarios de los que disponga la entidad. En el caso de que se utilice una equipación de temporadas anteriores, o sea imposible incluir el escudo en la de la actual por motivos logísticos o de patrocinio, podrá incluirse en otras equipaciones (entrenamiento, ropa de viaje…) o soportes siempre bajo visto bueno de la Comisión de seguimiento.</w:t>
      </w:r>
    </w:p>
    <w:p w14:paraId="211FD59E"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Los beneficiarios harán constar de manera expresa y de forma claramente visible en cualquiera de los medios materiales que utilicen para la difusión de las actividades subvencionadas, que las mismas se realizan con la financiación de este Excmo. Ayuntamiento de Villafranca de los Barros, se aportarán fotografías acreditativas del cumplimiento de esta obligación de publicidad.</w:t>
      </w:r>
    </w:p>
    <w:p w14:paraId="5D52C911"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lastRenderedPageBreak/>
        <w:t>Someterse a las actuaciones de comprobación a las que sean requeridas, facilitando cuanta información sea solicitada para verificar la adecuación de los programas a los criterios generales y específicos de valoración previstos y a las de control financiero que correspondan. Para lo que se creará una comisión de seguimiento, vigilancia y control.</w:t>
      </w:r>
    </w:p>
    <w:p w14:paraId="4BF873A2"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Comunicar la obtención de otras subvenciones, ayudas, ingresos o recursos que financien las actividades subvencionadas, así como su importe y la aplicación de tales fondos a las actividades subvencionadas.</w:t>
      </w:r>
    </w:p>
    <w:p w14:paraId="1578DB41"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Conservar los documentos justificativos de la aplicación de los fondos recibidos, incluidos los documentos electrónicos, para que puedan ser objeto de las actuaciones de comprobación y control.</w:t>
      </w:r>
    </w:p>
    <w:p w14:paraId="58801871"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Proceder al reintegro de los fondos percibidos en los supuestos recogidos en el título II de la Ley 38/2003, de 17 de noviembre, y en el título III del Reglamento de la citada Ley.</w:t>
      </w:r>
    </w:p>
    <w:p w14:paraId="453679FF"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Ejecutar las actividades subvencionadas en el plazo fijado en la convocatoria.</w:t>
      </w:r>
    </w:p>
    <w:p w14:paraId="55F30866"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Que esté al corriente con la Hacienda Pública Local, Regional y Estatal, así como con la Seguridad Social. Se considerará que el solicitante está al corriente de obligaciones tributarias con la Corporación cuando no mantenga deudas o sanciones tributarias en período ejecutivo, salvo que se encuentren aplazadas, fraccionadas o cuya ejecución estuviese suspendida.</w:t>
      </w:r>
    </w:p>
    <w:p w14:paraId="679605F2"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Que no tenga ninguna subvención pendiente de justificar en los servicios de intervención municipal del Excmo. Ayuntamiento de Villafranca de los Barros. Se acreditará mediante una declaración responsable emitida por el responsable de la entidad, del cumplimiento de dichas circunstancias.</w:t>
      </w:r>
    </w:p>
    <w:p w14:paraId="016F0D67"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Con respecto a la obligatoriedad o no de la contratación de cualquier tipo de seguros se realizará según lo dispuesto en la Ley 15/2015 del 16 de abril por la que se ordena el ejercicio de las profesiones del deporte en Extremadura.</w:t>
      </w:r>
    </w:p>
    <w:p w14:paraId="1C61DEE5"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No encontrarse incursa la entidad en las circunstancias previstas en el artículo 13 de la Ley 38/2003, General de Subvenciones, se acreditará mediante la presentación de una declaración responsable firmada por el representante de la entidad.</w:t>
      </w:r>
    </w:p>
    <w:p w14:paraId="71B0ACB0" w14:textId="77777777" w:rsidR="00EA56D8" w:rsidRPr="00EA56D8" w:rsidRDefault="00EA56D8" w:rsidP="00EA56D8">
      <w:pPr>
        <w:numPr>
          <w:ilvl w:val="0"/>
          <w:numId w:val="44"/>
        </w:numPr>
        <w:jc w:val="both"/>
        <w:rPr>
          <w:rFonts w:eastAsia="Tahoma" w:cs="Tahoma"/>
          <w:color w:val="000000"/>
          <w:szCs w:val="18"/>
          <w:lang w:eastAsia="en-US"/>
        </w:rPr>
      </w:pPr>
      <w:r w:rsidRPr="00EA56D8">
        <w:rPr>
          <w:rFonts w:eastAsia="Tahoma" w:cs="Tahoma"/>
          <w:color w:val="000000"/>
          <w:szCs w:val="18"/>
          <w:lang w:eastAsia="en-US"/>
        </w:rPr>
        <w:t>Hacer figurar en los justificantes presentados el estampillado mediante el que se haga constar la aplicación del gasto a la subvención concedida.</w:t>
      </w:r>
    </w:p>
    <w:p w14:paraId="21DDDBCE" w14:textId="77777777" w:rsidR="00EA56D8" w:rsidRPr="00EA56D8" w:rsidRDefault="00EA56D8" w:rsidP="00EA56D8">
      <w:pPr>
        <w:ind w:left="-5" w:hanging="10"/>
        <w:jc w:val="both"/>
        <w:rPr>
          <w:rFonts w:eastAsia="Tahoma" w:cs="Tahoma"/>
          <w:b/>
          <w:color w:val="000000"/>
          <w:szCs w:val="18"/>
          <w:lang w:eastAsia="en-US"/>
        </w:rPr>
      </w:pPr>
    </w:p>
    <w:p w14:paraId="57463371" w14:textId="77777777" w:rsidR="00EA56D8" w:rsidRPr="00EA56D8" w:rsidRDefault="00EA56D8" w:rsidP="00EA56D8">
      <w:pPr>
        <w:ind w:left="-5" w:hanging="10"/>
        <w:jc w:val="both"/>
        <w:rPr>
          <w:rFonts w:eastAsia="Tahoma" w:cs="Tahoma"/>
          <w:b/>
          <w:color w:val="000000"/>
          <w:szCs w:val="18"/>
          <w:lang w:eastAsia="en-US"/>
        </w:rPr>
      </w:pPr>
      <w:proofErr w:type="gramStart"/>
      <w:r w:rsidRPr="00EA56D8">
        <w:rPr>
          <w:rFonts w:eastAsia="Tahoma" w:cs="Tahoma"/>
          <w:b/>
          <w:color w:val="000000"/>
          <w:szCs w:val="18"/>
          <w:lang w:eastAsia="en-US"/>
        </w:rPr>
        <w:t>Sexto.-</w:t>
      </w:r>
      <w:proofErr w:type="gramEnd"/>
      <w:r w:rsidRPr="00EA56D8">
        <w:rPr>
          <w:rFonts w:eastAsia="Tahoma" w:cs="Tahoma"/>
          <w:b/>
          <w:color w:val="000000"/>
          <w:szCs w:val="18"/>
          <w:lang w:eastAsia="en-US"/>
        </w:rPr>
        <w:t xml:space="preserve"> Inscripciones y Protección de Datos</w:t>
      </w:r>
    </w:p>
    <w:p w14:paraId="3B306C70" w14:textId="77777777" w:rsidR="00EA56D8" w:rsidRPr="00EA56D8" w:rsidRDefault="00EA56D8" w:rsidP="00EA56D8">
      <w:pPr>
        <w:ind w:left="-5" w:hanging="10"/>
        <w:jc w:val="both"/>
        <w:rPr>
          <w:rFonts w:eastAsia="Tahoma" w:cs="Tahoma"/>
          <w:b/>
          <w:color w:val="000000"/>
          <w:szCs w:val="18"/>
          <w:lang w:eastAsia="en-US"/>
        </w:rPr>
      </w:pPr>
    </w:p>
    <w:p w14:paraId="4BBCDE3A" w14:textId="77777777" w:rsidR="00EA56D8" w:rsidRPr="00EA56D8" w:rsidRDefault="00EA56D8" w:rsidP="00EA56D8">
      <w:pPr>
        <w:pStyle w:val="Prrafodelista"/>
        <w:numPr>
          <w:ilvl w:val="0"/>
          <w:numId w:val="47"/>
        </w:numPr>
        <w:jc w:val="both"/>
        <w:rPr>
          <w:rFonts w:ascii="Tahoma" w:eastAsia="Tahoma" w:hAnsi="Tahoma" w:cs="Tahoma"/>
          <w:color w:val="000000"/>
          <w:sz w:val="18"/>
          <w:szCs w:val="18"/>
          <w:lang w:eastAsia="en-US"/>
        </w:rPr>
      </w:pPr>
      <w:r w:rsidRPr="00EA56D8">
        <w:rPr>
          <w:rFonts w:ascii="Tahoma" w:eastAsia="Tahoma" w:hAnsi="Tahoma" w:cs="Tahoma"/>
          <w:color w:val="000000"/>
          <w:sz w:val="18"/>
          <w:szCs w:val="18"/>
          <w:lang w:eastAsia="en-US"/>
        </w:rPr>
        <w:t>El Club gestionará tanto las inscripciones de alumnos de la escuela como de deportistas y equipos participantes en las competiciones JUDEX, JEDEX y federadas, en las que colabora con el Ayuntamiento en su organización.</w:t>
      </w:r>
    </w:p>
    <w:p w14:paraId="27A6333C" w14:textId="77777777" w:rsidR="00EA56D8" w:rsidRPr="00EA56D8" w:rsidRDefault="00EA56D8" w:rsidP="00EA56D8">
      <w:pPr>
        <w:pStyle w:val="Prrafodelista"/>
        <w:numPr>
          <w:ilvl w:val="0"/>
          <w:numId w:val="47"/>
        </w:numPr>
        <w:jc w:val="both"/>
        <w:rPr>
          <w:rFonts w:ascii="Tahoma" w:eastAsia="Tahoma" w:hAnsi="Tahoma" w:cs="Tahoma"/>
          <w:color w:val="000000"/>
          <w:sz w:val="18"/>
          <w:szCs w:val="18"/>
          <w:lang w:eastAsia="en-US"/>
        </w:rPr>
      </w:pPr>
      <w:r w:rsidRPr="00EA56D8">
        <w:rPr>
          <w:rFonts w:ascii="Tahoma" w:eastAsia="Tahoma" w:hAnsi="Tahoma" w:cs="Tahoma"/>
          <w:color w:val="000000"/>
          <w:sz w:val="18"/>
          <w:szCs w:val="18"/>
          <w:lang w:eastAsia="en-US"/>
        </w:rPr>
        <w:t>Los listados de participación o de beneficiarios de las ayudas que ha de presentar el Club, según se indica en la cláusula segunda, supone una actividad de cesión e intercambio de datos entre Club y Ayuntamiento.</w:t>
      </w:r>
    </w:p>
    <w:p w14:paraId="2E08484F" w14:textId="77777777" w:rsidR="00EA56D8" w:rsidRPr="00EA56D8" w:rsidRDefault="00EA56D8" w:rsidP="00EA56D8">
      <w:pPr>
        <w:pStyle w:val="Prrafodelista"/>
        <w:numPr>
          <w:ilvl w:val="0"/>
          <w:numId w:val="47"/>
        </w:numPr>
        <w:jc w:val="both"/>
        <w:rPr>
          <w:rFonts w:ascii="Tahoma" w:eastAsia="Tahoma" w:hAnsi="Tahoma" w:cs="Tahoma"/>
          <w:color w:val="000000"/>
          <w:sz w:val="18"/>
          <w:szCs w:val="18"/>
          <w:lang w:eastAsia="en-US"/>
        </w:rPr>
      </w:pPr>
      <w:r w:rsidRPr="00EA56D8">
        <w:rPr>
          <w:rFonts w:ascii="Tahoma" w:eastAsia="Tahoma" w:hAnsi="Tahoma" w:cs="Tahoma"/>
          <w:color w:val="000000"/>
          <w:sz w:val="18"/>
          <w:szCs w:val="18"/>
          <w:lang w:eastAsia="en-US"/>
        </w:rPr>
        <w:t>Los datos de carácter personal de los participantes en las actividades (o los de los padres o tutores legales en caso de ser menor de edad) objeto de intercambio o cesión son:</w:t>
      </w:r>
    </w:p>
    <w:p w14:paraId="0ECACB6E" w14:textId="77777777" w:rsidR="00EA56D8" w:rsidRPr="00EA56D8" w:rsidRDefault="00EA56D8" w:rsidP="00EA56D8">
      <w:pPr>
        <w:numPr>
          <w:ilvl w:val="1"/>
          <w:numId w:val="48"/>
        </w:numPr>
        <w:jc w:val="both"/>
        <w:rPr>
          <w:rFonts w:eastAsia="Tahoma" w:cs="Tahoma"/>
          <w:color w:val="000000"/>
          <w:szCs w:val="18"/>
          <w:lang w:eastAsia="en-US"/>
        </w:rPr>
      </w:pPr>
      <w:r w:rsidRPr="00EA56D8">
        <w:rPr>
          <w:rFonts w:eastAsia="Tahoma" w:cs="Tahoma"/>
          <w:color w:val="000000"/>
          <w:szCs w:val="18"/>
          <w:lang w:eastAsia="en-US"/>
        </w:rPr>
        <w:t>Nombre y apellidos.</w:t>
      </w:r>
    </w:p>
    <w:p w14:paraId="14EAEE71" w14:textId="77777777" w:rsidR="00EA56D8" w:rsidRPr="00EA56D8" w:rsidRDefault="00EA56D8" w:rsidP="00EA56D8">
      <w:pPr>
        <w:numPr>
          <w:ilvl w:val="1"/>
          <w:numId w:val="48"/>
        </w:numPr>
        <w:jc w:val="both"/>
        <w:rPr>
          <w:rFonts w:eastAsia="Tahoma" w:cs="Tahoma"/>
          <w:color w:val="000000"/>
          <w:szCs w:val="18"/>
          <w:lang w:eastAsia="en-US"/>
        </w:rPr>
      </w:pPr>
      <w:r w:rsidRPr="00EA56D8">
        <w:rPr>
          <w:rFonts w:eastAsia="Tahoma" w:cs="Tahoma"/>
          <w:color w:val="000000"/>
          <w:szCs w:val="18"/>
          <w:lang w:eastAsia="en-US"/>
        </w:rPr>
        <w:t>D.N.I.</w:t>
      </w:r>
    </w:p>
    <w:p w14:paraId="13CA105D" w14:textId="77777777" w:rsidR="00EA56D8" w:rsidRPr="00EA56D8" w:rsidRDefault="00EA56D8" w:rsidP="00EA56D8">
      <w:pPr>
        <w:numPr>
          <w:ilvl w:val="1"/>
          <w:numId w:val="48"/>
        </w:numPr>
        <w:jc w:val="both"/>
        <w:rPr>
          <w:rFonts w:eastAsia="Tahoma" w:cs="Tahoma"/>
          <w:color w:val="000000"/>
          <w:szCs w:val="18"/>
          <w:lang w:eastAsia="en-US"/>
        </w:rPr>
      </w:pPr>
      <w:r w:rsidRPr="00EA56D8">
        <w:rPr>
          <w:rFonts w:eastAsia="Tahoma" w:cs="Tahoma"/>
          <w:color w:val="000000"/>
          <w:szCs w:val="18"/>
          <w:lang w:eastAsia="en-US"/>
        </w:rPr>
        <w:t>Fecha de nacimiento.</w:t>
      </w:r>
    </w:p>
    <w:p w14:paraId="49E272D0" w14:textId="77777777" w:rsidR="00EA56D8" w:rsidRPr="00EA56D8" w:rsidRDefault="00EA56D8" w:rsidP="00EA56D8">
      <w:pPr>
        <w:numPr>
          <w:ilvl w:val="1"/>
          <w:numId w:val="48"/>
        </w:numPr>
        <w:jc w:val="both"/>
        <w:rPr>
          <w:rFonts w:eastAsia="Tahoma" w:cs="Tahoma"/>
          <w:color w:val="000000"/>
          <w:szCs w:val="18"/>
          <w:lang w:eastAsia="en-US"/>
        </w:rPr>
      </w:pPr>
      <w:r w:rsidRPr="00EA56D8">
        <w:rPr>
          <w:rFonts w:eastAsia="Tahoma" w:cs="Tahoma"/>
          <w:color w:val="000000"/>
          <w:szCs w:val="18"/>
          <w:lang w:eastAsia="en-US"/>
        </w:rPr>
        <w:t>Sexo.</w:t>
      </w:r>
    </w:p>
    <w:p w14:paraId="0F5B63CA" w14:textId="77777777" w:rsidR="00EA56D8" w:rsidRPr="00EA56D8" w:rsidRDefault="00EA56D8" w:rsidP="00EA56D8">
      <w:pPr>
        <w:numPr>
          <w:ilvl w:val="1"/>
          <w:numId w:val="48"/>
        </w:numPr>
        <w:jc w:val="both"/>
        <w:rPr>
          <w:rFonts w:eastAsia="Tahoma" w:cs="Tahoma"/>
          <w:color w:val="000000"/>
          <w:szCs w:val="18"/>
          <w:lang w:eastAsia="en-US"/>
        </w:rPr>
      </w:pPr>
      <w:r w:rsidRPr="00EA56D8">
        <w:rPr>
          <w:rFonts w:eastAsia="Tahoma" w:cs="Tahoma"/>
          <w:color w:val="000000"/>
          <w:szCs w:val="18"/>
          <w:lang w:eastAsia="en-US"/>
        </w:rPr>
        <w:t>Equipo o grupo de actividad del Club o Asociación deportiva al que está inscrito.</w:t>
      </w:r>
    </w:p>
    <w:p w14:paraId="40100823" w14:textId="77777777" w:rsidR="00EA56D8" w:rsidRPr="00EA56D8" w:rsidRDefault="00EA56D8" w:rsidP="00EA56D8">
      <w:pPr>
        <w:numPr>
          <w:ilvl w:val="1"/>
          <w:numId w:val="48"/>
        </w:numPr>
        <w:jc w:val="both"/>
        <w:rPr>
          <w:rFonts w:eastAsia="Tahoma" w:cs="Tahoma"/>
          <w:color w:val="000000"/>
          <w:szCs w:val="18"/>
          <w:lang w:eastAsia="en-US"/>
        </w:rPr>
      </w:pPr>
      <w:r w:rsidRPr="00EA56D8">
        <w:rPr>
          <w:rFonts w:eastAsia="Tahoma" w:cs="Tahoma"/>
          <w:color w:val="000000"/>
          <w:szCs w:val="18"/>
          <w:lang w:eastAsia="en-US"/>
        </w:rPr>
        <w:t>Domicilio.</w:t>
      </w:r>
    </w:p>
    <w:p w14:paraId="4214F2B1" w14:textId="77777777" w:rsidR="00EA56D8" w:rsidRPr="00EA56D8" w:rsidRDefault="00EA56D8" w:rsidP="00EA56D8">
      <w:pPr>
        <w:numPr>
          <w:ilvl w:val="1"/>
          <w:numId w:val="48"/>
        </w:numPr>
        <w:jc w:val="both"/>
        <w:rPr>
          <w:rFonts w:eastAsia="Tahoma" w:cs="Tahoma"/>
          <w:color w:val="000000"/>
          <w:szCs w:val="18"/>
          <w:lang w:eastAsia="en-US"/>
        </w:rPr>
      </w:pPr>
      <w:r w:rsidRPr="00EA56D8">
        <w:rPr>
          <w:rFonts w:eastAsia="Tahoma" w:cs="Tahoma"/>
          <w:color w:val="000000"/>
          <w:szCs w:val="18"/>
          <w:lang w:eastAsia="en-US"/>
        </w:rPr>
        <w:t>Número de teléfono.</w:t>
      </w:r>
    </w:p>
    <w:p w14:paraId="38AF512F" w14:textId="77777777" w:rsidR="00EA56D8" w:rsidRPr="00EA56D8" w:rsidRDefault="00EA56D8" w:rsidP="00EA56D8">
      <w:pPr>
        <w:ind w:left="-5" w:hanging="10"/>
        <w:jc w:val="both"/>
        <w:rPr>
          <w:rFonts w:eastAsia="Tahoma" w:cs="Tahoma"/>
          <w:b/>
          <w:color w:val="000000"/>
          <w:szCs w:val="18"/>
          <w:lang w:eastAsia="en-US"/>
        </w:rPr>
      </w:pPr>
    </w:p>
    <w:p w14:paraId="38CA4C98" w14:textId="77777777" w:rsidR="00EA56D8" w:rsidRPr="00EA56D8" w:rsidRDefault="00EA56D8" w:rsidP="00EA56D8">
      <w:pPr>
        <w:ind w:left="-5" w:hanging="10"/>
        <w:jc w:val="both"/>
        <w:rPr>
          <w:rFonts w:eastAsia="Tahoma" w:cs="Tahoma"/>
          <w:b/>
          <w:color w:val="000000"/>
          <w:szCs w:val="18"/>
          <w:lang w:eastAsia="en-US"/>
        </w:rPr>
      </w:pPr>
      <w:proofErr w:type="gramStart"/>
      <w:r w:rsidRPr="00EA56D8">
        <w:rPr>
          <w:rFonts w:eastAsia="Tahoma" w:cs="Tahoma"/>
          <w:b/>
          <w:color w:val="000000"/>
          <w:szCs w:val="18"/>
          <w:lang w:eastAsia="en-US"/>
        </w:rPr>
        <w:t>Séptimo.-</w:t>
      </w:r>
      <w:proofErr w:type="gramEnd"/>
      <w:r w:rsidRPr="00EA56D8">
        <w:rPr>
          <w:rFonts w:eastAsia="Tahoma" w:cs="Tahoma"/>
          <w:b/>
          <w:color w:val="000000"/>
          <w:szCs w:val="18"/>
          <w:lang w:eastAsia="en-US"/>
        </w:rPr>
        <w:t xml:space="preserve"> Gastos subvencionables.</w:t>
      </w:r>
    </w:p>
    <w:p w14:paraId="43E938DD" w14:textId="77777777" w:rsidR="00EA56D8" w:rsidRPr="00EA56D8" w:rsidRDefault="00EA56D8" w:rsidP="00EA56D8">
      <w:pPr>
        <w:ind w:left="-5" w:hanging="10"/>
        <w:jc w:val="both"/>
        <w:rPr>
          <w:rFonts w:eastAsia="Tahoma" w:cs="Tahoma"/>
          <w:color w:val="000000"/>
          <w:szCs w:val="18"/>
          <w:lang w:eastAsia="en-US"/>
        </w:rPr>
      </w:pPr>
    </w:p>
    <w:p w14:paraId="6537415D"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Se considerarán gastos subvencionables para el desarrollo del Programa de Escuelas Deportivas los siguientes:</w:t>
      </w:r>
    </w:p>
    <w:p w14:paraId="13D366C7" w14:textId="77777777" w:rsidR="00EA56D8" w:rsidRPr="00EA56D8" w:rsidRDefault="00EA56D8" w:rsidP="00EA56D8">
      <w:pPr>
        <w:ind w:left="-5"/>
        <w:jc w:val="both"/>
        <w:rPr>
          <w:rFonts w:eastAsia="Tahoma" w:cs="Tahoma"/>
          <w:color w:val="000000"/>
          <w:szCs w:val="18"/>
          <w:lang w:eastAsia="en-US"/>
        </w:rPr>
      </w:pPr>
    </w:p>
    <w:p w14:paraId="301A998A" w14:textId="77777777" w:rsidR="00EA56D8" w:rsidRPr="00EA56D8" w:rsidRDefault="00EA56D8" w:rsidP="00EA56D8">
      <w:pPr>
        <w:numPr>
          <w:ilvl w:val="0"/>
          <w:numId w:val="34"/>
        </w:numPr>
        <w:ind w:left="714" w:hanging="357"/>
        <w:jc w:val="both"/>
        <w:rPr>
          <w:rFonts w:eastAsia="Tahoma" w:cs="Tahoma"/>
          <w:color w:val="000000"/>
          <w:szCs w:val="18"/>
          <w:lang w:eastAsia="en-US"/>
        </w:rPr>
      </w:pPr>
      <w:r w:rsidRPr="00EA56D8">
        <w:rPr>
          <w:rFonts w:eastAsia="Tahoma" w:cs="Tahoma"/>
          <w:color w:val="000000"/>
          <w:szCs w:val="18"/>
          <w:lang w:eastAsia="en-US"/>
        </w:rPr>
        <w:t>Remuneraciones del personal dados de alta en Seguridad social, a cargo de la entidad, así como cualquier otro gasto asociado a dicha remuneración.</w:t>
      </w:r>
    </w:p>
    <w:p w14:paraId="07811449" w14:textId="77777777" w:rsidR="00EA56D8" w:rsidRPr="00EA56D8" w:rsidRDefault="00EA56D8" w:rsidP="00EA56D8">
      <w:pPr>
        <w:numPr>
          <w:ilvl w:val="0"/>
          <w:numId w:val="34"/>
        </w:numPr>
        <w:ind w:left="714" w:hanging="357"/>
        <w:jc w:val="both"/>
        <w:rPr>
          <w:rFonts w:eastAsia="Tahoma" w:cs="Tahoma"/>
          <w:color w:val="000000"/>
          <w:szCs w:val="18"/>
          <w:lang w:eastAsia="en-US"/>
        </w:rPr>
      </w:pPr>
      <w:r w:rsidRPr="00EA56D8">
        <w:rPr>
          <w:rFonts w:eastAsia="Tahoma" w:cs="Tahoma"/>
          <w:color w:val="000000"/>
          <w:szCs w:val="18"/>
          <w:lang w:eastAsia="en-US"/>
        </w:rPr>
        <w:t>Seguros.</w:t>
      </w:r>
    </w:p>
    <w:p w14:paraId="7DF3DD21" w14:textId="77777777" w:rsidR="00EA56D8" w:rsidRPr="00EA56D8" w:rsidRDefault="00EA56D8" w:rsidP="00EA56D8">
      <w:pPr>
        <w:numPr>
          <w:ilvl w:val="0"/>
          <w:numId w:val="34"/>
        </w:numPr>
        <w:ind w:left="714" w:hanging="357"/>
        <w:jc w:val="both"/>
        <w:rPr>
          <w:rFonts w:eastAsia="Tahoma" w:cs="Tahoma"/>
          <w:color w:val="000000"/>
          <w:szCs w:val="18"/>
          <w:lang w:eastAsia="en-US"/>
        </w:rPr>
      </w:pPr>
      <w:r w:rsidRPr="00EA56D8">
        <w:rPr>
          <w:rFonts w:eastAsia="Tahoma" w:cs="Tahoma"/>
          <w:color w:val="000000"/>
          <w:szCs w:val="18"/>
          <w:lang w:eastAsia="en-US"/>
        </w:rPr>
        <w:t>Material deportivo.</w:t>
      </w:r>
    </w:p>
    <w:p w14:paraId="0F772610" w14:textId="77777777" w:rsidR="00EA56D8" w:rsidRPr="00EA56D8" w:rsidRDefault="00EA56D8" w:rsidP="00EA56D8">
      <w:pPr>
        <w:numPr>
          <w:ilvl w:val="0"/>
          <w:numId w:val="34"/>
        </w:numPr>
        <w:ind w:left="714" w:hanging="357"/>
        <w:jc w:val="both"/>
        <w:rPr>
          <w:rFonts w:eastAsia="Tahoma" w:cs="Tahoma"/>
          <w:color w:val="000000"/>
          <w:szCs w:val="18"/>
          <w:lang w:eastAsia="en-US"/>
        </w:rPr>
      </w:pPr>
      <w:r w:rsidRPr="00EA56D8">
        <w:rPr>
          <w:rFonts w:eastAsia="Tahoma" w:cs="Tahoma"/>
          <w:color w:val="000000"/>
          <w:szCs w:val="18"/>
          <w:lang w:eastAsia="en-US"/>
        </w:rPr>
        <w:lastRenderedPageBreak/>
        <w:t>Desplazamientos, alojamientos y manutención de deportistas y equipos participantes.</w:t>
      </w:r>
    </w:p>
    <w:p w14:paraId="68FBFD04" w14:textId="77777777" w:rsidR="00EA56D8" w:rsidRPr="00EA56D8" w:rsidRDefault="00EA56D8" w:rsidP="00EA56D8">
      <w:pPr>
        <w:numPr>
          <w:ilvl w:val="0"/>
          <w:numId w:val="34"/>
        </w:numPr>
        <w:ind w:left="714" w:hanging="357"/>
        <w:jc w:val="both"/>
        <w:rPr>
          <w:rFonts w:eastAsia="Tahoma" w:cs="Tahoma"/>
          <w:color w:val="000000"/>
          <w:szCs w:val="18"/>
          <w:lang w:eastAsia="en-US"/>
        </w:rPr>
      </w:pPr>
      <w:r w:rsidRPr="00EA56D8">
        <w:rPr>
          <w:rFonts w:eastAsia="Tahoma" w:cs="Tahoma"/>
          <w:color w:val="000000"/>
          <w:szCs w:val="18"/>
          <w:lang w:eastAsia="en-US"/>
        </w:rPr>
        <w:t>Licencias federativas.</w:t>
      </w:r>
    </w:p>
    <w:p w14:paraId="26266E0D" w14:textId="77777777" w:rsidR="00EA56D8" w:rsidRPr="00EA56D8" w:rsidRDefault="00EA56D8" w:rsidP="00EA56D8">
      <w:pPr>
        <w:numPr>
          <w:ilvl w:val="0"/>
          <w:numId w:val="34"/>
        </w:numPr>
        <w:ind w:left="714" w:hanging="357"/>
        <w:jc w:val="both"/>
        <w:rPr>
          <w:rFonts w:eastAsia="Tahoma" w:cs="Tahoma"/>
          <w:color w:val="000000"/>
          <w:szCs w:val="18"/>
          <w:lang w:eastAsia="en-US"/>
        </w:rPr>
      </w:pPr>
      <w:r w:rsidRPr="00EA56D8">
        <w:rPr>
          <w:rFonts w:eastAsia="Tahoma" w:cs="Tahoma"/>
          <w:color w:val="000000"/>
          <w:szCs w:val="18"/>
          <w:lang w:eastAsia="en-US"/>
        </w:rPr>
        <w:t>Organización, gestión y ayuda a competiciones que estén debidamente justificadas de acuerdo con las normas que se mencionan.</w:t>
      </w:r>
    </w:p>
    <w:p w14:paraId="2B58BC45" w14:textId="77777777" w:rsidR="00EA56D8" w:rsidRPr="00EA56D8" w:rsidRDefault="00EA56D8" w:rsidP="00EA56D8">
      <w:pPr>
        <w:numPr>
          <w:ilvl w:val="0"/>
          <w:numId w:val="34"/>
        </w:numPr>
        <w:ind w:left="714" w:hanging="357"/>
        <w:jc w:val="both"/>
        <w:rPr>
          <w:rFonts w:eastAsia="Tahoma" w:cs="Tahoma"/>
          <w:color w:val="000000"/>
          <w:szCs w:val="18"/>
          <w:lang w:eastAsia="en-US"/>
        </w:rPr>
      </w:pPr>
      <w:r w:rsidRPr="00EA56D8">
        <w:rPr>
          <w:rFonts w:eastAsia="Tahoma" w:cs="Tahoma"/>
          <w:color w:val="000000"/>
          <w:szCs w:val="18"/>
          <w:lang w:eastAsia="en-US"/>
        </w:rPr>
        <w:t>Productos farmacéuticos y botiquín.</w:t>
      </w:r>
    </w:p>
    <w:p w14:paraId="063B6ADA" w14:textId="77777777" w:rsidR="00EA56D8" w:rsidRPr="00EA56D8" w:rsidRDefault="00EA56D8" w:rsidP="00EA56D8">
      <w:pPr>
        <w:numPr>
          <w:ilvl w:val="0"/>
          <w:numId w:val="34"/>
        </w:numPr>
        <w:ind w:left="714" w:hanging="357"/>
        <w:jc w:val="both"/>
        <w:rPr>
          <w:rFonts w:eastAsia="Tahoma" w:cs="Tahoma"/>
          <w:color w:val="000000"/>
          <w:szCs w:val="18"/>
          <w:lang w:eastAsia="en-US"/>
        </w:rPr>
      </w:pPr>
      <w:r w:rsidRPr="00EA56D8">
        <w:rPr>
          <w:rFonts w:eastAsia="Tahoma" w:cs="Tahoma"/>
          <w:color w:val="000000"/>
          <w:szCs w:val="18"/>
          <w:lang w:eastAsia="en-US"/>
        </w:rPr>
        <w:t>Gastos de Asesoría.</w:t>
      </w:r>
    </w:p>
    <w:p w14:paraId="307EE11F" w14:textId="77777777" w:rsidR="00EA56D8" w:rsidRPr="00EA56D8" w:rsidRDefault="00EA56D8" w:rsidP="00EA56D8">
      <w:pPr>
        <w:numPr>
          <w:ilvl w:val="0"/>
          <w:numId w:val="34"/>
        </w:numPr>
        <w:ind w:left="714" w:hanging="357"/>
        <w:jc w:val="both"/>
        <w:rPr>
          <w:rFonts w:eastAsia="Tahoma" w:cs="Tahoma"/>
          <w:color w:val="000000"/>
          <w:szCs w:val="18"/>
          <w:lang w:eastAsia="en-US"/>
        </w:rPr>
      </w:pPr>
      <w:r w:rsidRPr="00EA56D8">
        <w:rPr>
          <w:rFonts w:eastAsia="Tahoma" w:cs="Tahoma"/>
          <w:color w:val="000000"/>
          <w:szCs w:val="18"/>
          <w:lang w:eastAsia="en-US"/>
        </w:rPr>
        <w:t>Manutención y alojamiento de deportistas.</w:t>
      </w:r>
    </w:p>
    <w:p w14:paraId="0E8F3762" w14:textId="77777777" w:rsidR="00EA56D8" w:rsidRPr="00EA56D8" w:rsidRDefault="00EA56D8" w:rsidP="00EA56D8">
      <w:pPr>
        <w:numPr>
          <w:ilvl w:val="0"/>
          <w:numId w:val="34"/>
        </w:numPr>
        <w:ind w:left="714" w:hanging="357"/>
        <w:jc w:val="both"/>
        <w:rPr>
          <w:rFonts w:eastAsia="Tahoma" w:cs="Tahoma"/>
          <w:color w:val="000000"/>
          <w:szCs w:val="18"/>
          <w:lang w:eastAsia="en-US"/>
        </w:rPr>
      </w:pPr>
      <w:r w:rsidRPr="00EA56D8">
        <w:rPr>
          <w:rFonts w:eastAsia="Tahoma" w:cs="Tahoma"/>
          <w:color w:val="000000"/>
          <w:szCs w:val="18"/>
          <w:lang w:eastAsia="en-US"/>
        </w:rPr>
        <w:t>Servicios médicos, fisioterapia y masajista.</w:t>
      </w:r>
    </w:p>
    <w:p w14:paraId="274C6B44" w14:textId="77777777" w:rsidR="00EA56D8" w:rsidRPr="00EA56D8" w:rsidRDefault="00EA56D8" w:rsidP="00EA56D8">
      <w:pPr>
        <w:numPr>
          <w:ilvl w:val="0"/>
          <w:numId w:val="34"/>
        </w:numPr>
        <w:ind w:left="714" w:hanging="357"/>
        <w:jc w:val="both"/>
        <w:rPr>
          <w:rFonts w:eastAsia="Tahoma" w:cs="Tahoma"/>
          <w:color w:val="000000"/>
          <w:szCs w:val="18"/>
          <w:lang w:eastAsia="en-US"/>
        </w:rPr>
      </w:pPr>
      <w:r w:rsidRPr="00EA56D8">
        <w:rPr>
          <w:rFonts w:eastAsia="Tahoma" w:cs="Tahoma"/>
          <w:color w:val="000000"/>
          <w:szCs w:val="18"/>
          <w:lang w:eastAsia="en-US"/>
        </w:rPr>
        <w:t>Imprenta y publicidad.</w:t>
      </w:r>
    </w:p>
    <w:p w14:paraId="39BBE02D" w14:textId="77777777" w:rsidR="00EA56D8" w:rsidRPr="00EA56D8" w:rsidRDefault="00EA56D8" w:rsidP="00EA56D8">
      <w:pPr>
        <w:tabs>
          <w:tab w:val="left" w:pos="567"/>
        </w:tabs>
        <w:jc w:val="both"/>
        <w:rPr>
          <w:rFonts w:eastAsia="Tahoma" w:cs="Tahoma"/>
          <w:color w:val="000000"/>
          <w:szCs w:val="18"/>
          <w:lang w:eastAsia="en-US"/>
        </w:rPr>
      </w:pPr>
    </w:p>
    <w:p w14:paraId="7793FB55" w14:textId="77777777" w:rsidR="00EA56D8" w:rsidRPr="00EA56D8" w:rsidRDefault="00EA56D8" w:rsidP="00EA56D8">
      <w:pPr>
        <w:tabs>
          <w:tab w:val="left" w:pos="567"/>
        </w:tabs>
        <w:jc w:val="both"/>
        <w:rPr>
          <w:rFonts w:eastAsia="Tahoma" w:cs="Tahoma"/>
          <w:color w:val="000000"/>
          <w:szCs w:val="18"/>
          <w:lang w:eastAsia="en-US"/>
        </w:rPr>
      </w:pPr>
      <w:r w:rsidRPr="00EA56D8">
        <w:rPr>
          <w:rFonts w:eastAsia="Tahoma" w:cs="Tahoma"/>
          <w:color w:val="000000"/>
          <w:szCs w:val="18"/>
          <w:lang w:eastAsia="en-US"/>
        </w:rPr>
        <w:tab/>
        <w:t>En ningún caso serán gastos subvencionables los siguientes:</w:t>
      </w:r>
    </w:p>
    <w:p w14:paraId="031DD5AF" w14:textId="77777777" w:rsidR="00EA56D8" w:rsidRPr="00EA56D8" w:rsidRDefault="00EA56D8" w:rsidP="00EA56D8">
      <w:pPr>
        <w:jc w:val="both"/>
        <w:rPr>
          <w:rFonts w:eastAsia="Tahoma" w:cs="Tahoma"/>
          <w:color w:val="000000"/>
          <w:szCs w:val="18"/>
          <w:lang w:eastAsia="en-US"/>
        </w:rPr>
      </w:pPr>
    </w:p>
    <w:p w14:paraId="2A9B39F9" w14:textId="77777777" w:rsidR="00EA56D8" w:rsidRPr="00EA56D8" w:rsidRDefault="00EA56D8" w:rsidP="00EA56D8">
      <w:pPr>
        <w:numPr>
          <w:ilvl w:val="0"/>
          <w:numId w:val="46"/>
        </w:numPr>
        <w:jc w:val="both"/>
        <w:rPr>
          <w:rFonts w:eastAsia="Tahoma" w:cs="Tahoma"/>
          <w:color w:val="000000"/>
          <w:szCs w:val="18"/>
          <w:lang w:eastAsia="en-US"/>
        </w:rPr>
      </w:pPr>
      <w:r w:rsidRPr="00EA56D8">
        <w:rPr>
          <w:rFonts w:eastAsia="Tahoma" w:cs="Tahoma"/>
          <w:color w:val="000000"/>
          <w:szCs w:val="18"/>
          <w:lang w:eastAsia="en-US"/>
        </w:rPr>
        <w:t>Los gastos inventariarles por tratarse esta convocatoria de subvenciones corrientes no de capital.</w:t>
      </w:r>
    </w:p>
    <w:p w14:paraId="200BBD0F" w14:textId="77777777" w:rsidR="00EA56D8" w:rsidRPr="00EA56D8" w:rsidRDefault="00EA56D8" w:rsidP="00EA56D8">
      <w:pPr>
        <w:numPr>
          <w:ilvl w:val="0"/>
          <w:numId w:val="46"/>
        </w:numPr>
        <w:jc w:val="both"/>
        <w:rPr>
          <w:rFonts w:eastAsia="Tahoma" w:cs="Tahoma"/>
          <w:color w:val="000000"/>
          <w:szCs w:val="18"/>
          <w:lang w:eastAsia="en-US"/>
        </w:rPr>
      </w:pPr>
      <w:r w:rsidRPr="00EA56D8">
        <w:rPr>
          <w:rFonts w:eastAsia="Tahoma" w:cs="Tahoma"/>
          <w:color w:val="000000"/>
          <w:szCs w:val="18"/>
          <w:lang w:eastAsia="en-US"/>
        </w:rPr>
        <w:t>Adquisición de bienes destinados a la venta.</w:t>
      </w:r>
    </w:p>
    <w:p w14:paraId="7D60AA62" w14:textId="77777777" w:rsidR="00EA56D8" w:rsidRPr="00EA56D8" w:rsidRDefault="00EA56D8" w:rsidP="00EA56D8">
      <w:pPr>
        <w:numPr>
          <w:ilvl w:val="0"/>
          <w:numId w:val="46"/>
        </w:numPr>
        <w:jc w:val="both"/>
        <w:rPr>
          <w:rFonts w:eastAsia="Tahoma" w:cs="Tahoma"/>
          <w:color w:val="000000"/>
          <w:szCs w:val="18"/>
          <w:lang w:eastAsia="en-US"/>
        </w:rPr>
      </w:pPr>
      <w:r w:rsidRPr="00EA56D8">
        <w:rPr>
          <w:rFonts w:eastAsia="Tahoma" w:cs="Tahoma"/>
          <w:color w:val="000000"/>
          <w:szCs w:val="18"/>
          <w:lang w:eastAsia="en-US"/>
        </w:rPr>
        <w:t>Tributos susceptibles de devolución para la entidad.</w:t>
      </w:r>
    </w:p>
    <w:p w14:paraId="00756BD0" w14:textId="77777777" w:rsidR="00EA56D8" w:rsidRPr="00EA56D8" w:rsidRDefault="00EA56D8" w:rsidP="00EA56D8">
      <w:pPr>
        <w:numPr>
          <w:ilvl w:val="0"/>
          <w:numId w:val="46"/>
        </w:numPr>
        <w:jc w:val="both"/>
        <w:rPr>
          <w:rFonts w:eastAsia="Tahoma" w:cs="Tahoma"/>
          <w:color w:val="000000"/>
          <w:szCs w:val="18"/>
          <w:lang w:eastAsia="en-US"/>
        </w:rPr>
      </w:pPr>
      <w:r w:rsidRPr="00EA56D8">
        <w:rPr>
          <w:rFonts w:eastAsia="Tahoma" w:cs="Tahoma"/>
          <w:color w:val="000000"/>
          <w:szCs w:val="18"/>
          <w:lang w:eastAsia="en-US"/>
        </w:rPr>
        <w:t>Multas y recargos por prórroga o apremio impuestos por cualquier Administración Pública.</w:t>
      </w:r>
    </w:p>
    <w:p w14:paraId="33B5C7EE" w14:textId="77777777" w:rsidR="00EA56D8" w:rsidRPr="00EA56D8" w:rsidRDefault="00EA56D8" w:rsidP="00EA56D8">
      <w:pPr>
        <w:numPr>
          <w:ilvl w:val="0"/>
          <w:numId w:val="46"/>
        </w:numPr>
        <w:jc w:val="both"/>
        <w:rPr>
          <w:rFonts w:eastAsia="Tahoma" w:cs="Tahoma"/>
          <w:color w:val="000000"/>
          <w:szCs w:val="18"/>
          <w:lang w:eastAsia="en-US"/>
        </w:rPr>
      </w:pPr>
      <w:r w:rsidRPr="00EA56D8">
        <w:rPr>
          <w:rFonts w:eastAsia="Tahoma" w:cs="Tahoma"/>
          <w:color w:val="000000"/>
          <w:szCs w:val="18"/>
          <w:lang w:eastAsia="en-US"/>
        </w:rPr>
        <w:t>Intereses, recargos y sanciones administrativas y penales.</w:t>
      </w:r>
    </w:p>
    <w:p w14:paraId="5FC3C63C" w14:textId="77777777" w:rsidR="00EA56D8" w:rsidRPr="00EA56D8" w:rsidRDefault="00EA56D8" w:rsidP="00EA56D8">
      <w:pPr>
        <w:numPr>
          <w:ilvl w:val="0"/>
          <w:numId w:val="46"/>
        </w:numPr>
        <w:jc w:val="both"/>
        <w:rPr>
          <w:rFonts w:eastAsia="Tahoma" w:cs="Tahoma"/>
          <w:color w:val="000000"/>
          <w:szCs w:val="18"/>
          <w:lang w:eastAsia="en-US"/>
        </w:rPr>
      </w:pPr>
      <w:r w:rsidRPr="00EA56D8">
        <w:rPr>
          <w:rFonts w:eastAsia="Tahoma" w:cs="Tahoma"/>
          <w:color w:val="000000"/>
          <w:szCs w:val="18"/>
          <w:lang w:eastAsia="en-US"/>
        </w:rPr>
        <w:t>Gastos de procedimientos judiciales.</w:t>
      </w:r>
    </w:p>
    <w:p w14:paraId="7498C9CB" w14:textId="77777777" w:rsidR="00EA56D8" w:rsidRPr="00EA56D8" w:rsidRDefault="00EA56D8" w:rsidP="00EA56D8">
      <w:pPr>
        <w:numPr>
          <w:ilvl w:val="0"/>
          <w:numId w:val="46"/>
        </w:numPr>
        <w:jc w:val="both"/>
        <w:rPr>
          <w:rFonts w:eastAsia="Tahoma" w:cs="Tahoma"/>
          <w:color w:val="000000"/>
          <w:szCs w:val="18"/>
          <w:lang w:eastAsia="en-US"/>
        </w:rPr>
      </w:pPr>
      <w:r w:rsidRPr="00EA56D8">
        <w:rPr>
          <w:rFonts w:eastAsia="Tahoma" w:cs="Tahoma"/>
          <w:color w:val="000000"/>
          <w:szCs w:val="18"/>
          <w:lang w:eastAsia="en-US"/>
        </w:rPr>
        <w:t xml:space="preserve">Aquellos conceptos e importes que hayan sido subvencionados por ésta u otras entidades o administraciones. </w:t>
      </w:r>
      <w:r w:rsidRPr="00EA56D8">
        <w:rPr>
          <w:rFonts w:eastAsia="Tahoma" w:cs="Tahoma"/>
          <w:color w:val="000000"/>
          <w:szCs w:val="18"/>
          <w:lang w:val="es-MX" w:eastAsia="en-US"/>
        </w:rPr>
        <w:t>Para evitar la subvención de un mismo concepto en dos ocasiones, los clubes y entidades interesados sólo podrán verse beneficiados de subvención del mismo en una única vía, aunque justifique el gasto al optar a otras subvenciones.</w:t>
      </w:r>
    </w:p>
    <w:p w14:paraId="248258C0" w14:textId="77777777" w:rsidR="00EA56D8" w:rsidRPr="00EA56D8" w:rsidRDefault="00EA56D8" w:rsidP="00EA56D8">
      <w:pPr>
        <w:numPr>
          <w:ilvl w:val="0"/>
          <w:numId w:val="46"/>
        </w:numPr>
        <w:jc w:val="both"/>
        <w:rPr>
          <w:rFonts w:eastAsia="Tahoma" w:cs="Tahoma"/>
          <w:color w:val="000000"/>
          <w:szCs w:val="18"/>
          <w:lang w:eastAsia="en-US"/>
        </w:rPr>
      </w:pPr>
      <w:r w:rsidRPr="00EA56D8">
        <w:rPr>
          <w:rFonts w:eastAsia="Tahoma" w:cs="Tahoma"/>
          <w:color w:val="000000"/>
          <w:szCs w:val="18"/>
          <w:lang w:eastAsia="en-US"/>
        </w:rPr>
        <w:t>Gastos que no hayan sido abonados por la entidad solicitante o aun siendo abonados por la entidad han sido sufragado o repercutidos a terceros.</w:t>
      </w:r>
    </w:p>
    <w:p w14:paraId="379375B9" w14:textId="77777777" w:rsidR="00EA56D8" w:rsidRPr="00EA56D8" w:rsidRDefault="00EA56D8" w:rsidP="00EA56D8">
      <w:pPr>
        <w:ind w:left="-5" w:hanging="10"/>
        <w:jc w:val="both"/>
        <w:rPr>
          <w:rFonts w:eastAsia="Tahoma" w:cs="Tahoma"/>
          <w:b/>
          <w:color w:val="000000"/>
          <w:szCs w:val="18"/>
          <w:lang w:eastAsia="en-US"/>
        </w:rPr>
      </w:pPr>
    </w:p>
    <w:p w14:paraId="2F1807FC" w14:textId="77777777" w:rsidR="00EA56D8" w:rsidRPr="00EA56D8" w:rsidRDefault="00EA56D8" w:rsidP="00EA56D8">
      <w:pPr>
        <w:ind w:left="-5" w:hanging="10"/>
        <w:jc w:val="both"/>
        <w:rPr>
          <w:rFonts w:eastAsia="Tahoma" w:cs="Tahoma"/>
          <w:b/>
          <w:color w:val="000000"/>
          <w:szCs w:val="18"/>
          <w:lang w:eastAsia="en-US"/>
        </w:rPr>
      </w:pPr>
      <w:proofErr w:type="gramStart"/>
      <w:r w:rsidRPr="00EA56D8">
        <w:rPr>
          <w:rFonts w:eastAsia="Tahoma" w:cs="Tahoma"/>
          <w:b/>
          <w:color w:val="000000"/>
          <w:szCs w:val="18"/>
          <w:lang w:eastAsia="en-US"/>
        </w:rPr>
        <w:t>Octavo.-</w:t>
      </w:r>
      <w:proofErr w:type="gramEnd"/>
      <w:r w:rsidRPr="00EA56D8">
        <w:rPr>
          <w:rFonts w:eastAsia="Tahoma" w:cs="Tahoma"/>
          <w:b/>
          <w:color w:val="000000"/>
          <w:szCs w:val="18"/>
          <w:lang w:eastAsia="en-US"/>
        </w:rPr>
        <w:t xml:space="preserve"> Solicitudes y documentación a presentar.</w:t>
      </w:r>
    </w:p>
    <w:p w14:paraId="47F716DA" w14:textId="77777777" w:rsidR="00EA56D8" w:rsidRPr="00EA56D8" w:rsidRDefault="00EA56D8" w:rsidP="00EA56D8">
      <w:pPr>
        <w:ind w:left="-5" w:hanging="10"/>
        <w:jc w:val="both"/>
        <w:rPr>
          <w:rFonts w:eastAsia="Tahoma" w:cs="Tahoma"/>
          <w:b/>
          <w:color w:val="000000"/>
          <w:szCs w:val="18"/>
          <w:lang w:eastAsia="en-US"/>
        </w:rPr>
      </w:pPr>
    </w:p>
    <w:p w14:paraId="6D348DE6"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La documentación se presentará conforme a lo dispuesto en la Ley 39/2015, de 1 de octubre, del Procedimiento Administrativo Común de las Administraciones Públicas, en la Oficina de Atención Ciudadana, dentro del plazo conferido al efecto, en el Modelo recogido en el ANEXO 1 de estas bases.</w:t>
      </w:r>
    </w:p>
    <w:p w14:paraId="14348F31" w14:textId="77777777" w:rsidR="00EA56D8" w:rsidRPr="00EA56D8" w:rsidRDefault="00EA56D8" w:rsidP="00EA56D8">
      <w:pPr>
        <w:tabs>
          <w:tab w:val="left" w:pos="567"/>
        </w:tabs>
        <w:ind w:left="-5" w:firstLine="5"/>
        <w:jc w:val="both"/>
        <w:rPr>
          <w:rFonts w:eastAsia="Tahoma" w:cs="Tahoma"/>
          <w:color w:val="000000"/>
          <w:szCs w:val="18"/>
          <w:lang w:eastAsia="en-US"/>
        </w:rPr>
      </w:pPr>
    </w:p>
    <w:p w14:paraId="3F660E29" w14:textId="77777777" w:rsidR="00EA56D8" w:rsidRPr="00EA56D8" w:rsidRDefault="00EA56D8" w:rsidP="00EA56D8">
      <w:pPr>
        <w:numPr>
          <w:ilvl w:val="0"/>
          <w:numId w:val="45"/>
        </w:numPr>
        <w:jc w:val="both"/>
        <w:rPr>
          <w:rFonts w:eastAsia="Tahoma" w:cs="Tahoma"/>
          <w:color w:val="000000"/>
          <w:szCs w:val="18"/>
          <w:lang w:eastAsia="en-US"/>
        </w:rPr>
      </w:pPr>
      <w:r w:rsidRPr="00EA56D8">
        <w:rPr>
          <w:rFonts w:eastAsia="Tahoma" w:cs="Tahoma"/>
          <w:color w:val="000000"/>
          <w:szCs w:val="18"/>
          <w:lang w:eastAsia="en-US"/>
        </w:rPr>
        <w:t>Fotocopia del CIF de la entidad solicitante y del DNI de su representante. (En caso de no haberlo entregado anteriormente)</w:t>
      </w:r>
    </w:p>
    <w:p w14:paraId="493A200C" w14:textId="77777777" w:rsidR="00EA56D8" w:rsidRPr="00EA56D8" w:rsidRDefault="00EA56D8" w:rsidP="00EA56D8">
      <w:pPr>
        <w:numPr>
          <w:ilvl w:val="0"/>
          <w:numId w:val="45"/>
        </w:numPr>
        <w:jc w:val="both"/>
        <w:rPr>
          <w:rFonts w:eastAsia="Tahoma" w:cs="Tahoma"/>
          <w:color w:val="000000"/>
          <w:szCs w:val="18"/>
          <w:lang w:eastAsia="en-US"/>
        </w:rPr>
      </w:pPr>
      <w:r w:rsidRPr="00EA56D8">
        <w:rPr>
          <w:rFonts w:eastAsia="Tahoma" w:cs="Tahoma"/>
          <w:color w:val="000000"/>
          <w:szCs w:val="18"/>
          <w:lang w:eastAsia="en-US"/>
        </w:rPr>
        <w:t>Declaración responsable suscrita por el presidente de la entidad en la que se haga constar que la misma no se halla incursa en ninguna de las circunstancias recogidas en los apartados 2 y 3 del artículo 13 de la Ley 38/2003, General de Subvenciones (ANEXO 4).</w:t>
      </w:r>
    </w:p>
    <w:p w14:paraId="55EC4E71" w14:textId="77777777" w:rsidR="00EA56D8" w:rsidRPr="00EA56D8" w:rsidRDefault="00EA56D8" w:rsidP="00EA56D8">
      <w:pPr>
        <w:numPr>
          <w:ilvl w:val="0"/>
          <w:numId w:val="45"/>
        </w:numPr>
        <w:jc w:val="both"/>
        <w:rPr>
          <w:rFonts w:eastAsia="Tahoma" w:cs="Tahoma"/>
          <w:color w:val="000000"/>
          <w:szCs w:val="18"/>
          <w:lang w:eastAsia="en-US"/>
        </w:rPr>
      </w:pPr>
      <w:r w:rsidRPr="00EA56D8">
        <w:rPr>
          <w:rFonts w:eastAsia="Tahoma" w:cs="Tahoma"/>
          <w:color w:val="000000"/>
          <w:szCs w:val="18"/>
          <w:lang w:eastAsia="en-US"/>
        </w:rPr>
        <w:t>Documentos acreditativos de estar al corriente en el cumplimiento de las obligaciones tributarias con la hacienda estatal, autonómica y local y frente a la Seguridad Social, impuesta por las disposiciones vigentes o, en su caso, documento acreditativo de la exención de dichas obligaciones.</w:t>
      </w:r>
    </w:p>
    <w:p w14:paraId="658A15F9" w14:textId="77777777" w:rsidR="00EA56D8" w:rsidRPr="00EA56D8" w:rsidRDefault="00EA56D8" w:rsidP="00EA56D8">
      <w:pPr>
        <w:numPr>
          <w:ilvl w:val="0"/>
          <w:numId w:val="45"/>
        </w:numPr>
        <w:jc w:val="both"/>
        <w:rPr>
          <w:rFonts w:eastAsia="Tahoma" w:cs="Tahoma"/>
          <w:color w:val="000000"/>
          <w:szCs w:val="18"/>
          <w:lang w:eastAsia="en-US"/>
        </w:rPr>
      </w:pPr>
      <w:r w:rsidRPr="00EA56D8">
        <w:rPr>
          <w:rFonts w:eastAsia="Tahoma" w:cs="Tahoma"/>
          <w:color w:val="000000"/>
          <w:szCs w:val="18"/>
          <w:lang w:eastAsia="en-US"/>
        </w:rPr>
        <w:t>Para la acreditación de esta circunstancia deberán de presentar certificación expedida por la AEAT respecto a las obligaciones tributarias y del Organismo Autónomo de Recaudación, así como certificación de la Tesorería de la Seguridad Social respecto de las obligaciones frente a la Seguridad Social.</w:t>
      </w:r>
    </w:p>
    <w:p w14:paraId="7D79D1E3" w14:textId="77777777" w:rsidR="00EA56D8" w:rsidRPr="00EA56D8" w:rsidRDefault="00EA56D8" w:rsidP="00EA56D8">
      <w:pPr>
        <w:numPr>
          <w:ilvl w:val="0"/>
          <w:numId w:val="45"/>
        </w:numPr>
        <w:contextualSpacing/>
        <w:jc w:val="both"/>
        <w:rPr>
          <w:rFonts w:eastAsia="Tahoma" w:cs="Tahoma"/>
          <w:color w:val="000000"/>
          <w:szCs w:val="18"/>
          <w:lang w:eastAsia="en-US"/>
        </w:rPr>
      </w:pPr>
      <w:r w:rsidRPr="00EA56D8">
        <w:rPr>
          <w:rFonts w:eastAsia="Tahoma" w:cs="Tahoma"/>
          <w:color w:val="000000"/>
          <w:szCs w:val="18"/>
          <w:lang w:eastAsia="en-US"/>
        </w:rPr>
        <w:t>Si los certificados hubieran caducado antes de la fecha de fiscalización del reconocimiento de la obligación, el beneficiario deberá presentar una certificación actualizada a requerimiento de los servicios gestores del gasto.</w:t>
      </w:r>
    </w:p>
    <w:p w14:paraId="4575E8E7" w14:textId="77777777" w:rsidR="00EA56D8" w:rsidRPr="00EA56D8" w:rsidRDefault="00EA56D8" w:rsidP="00EA56D8">
      <w:pPr>
        <w:numPr>
          <w:ilvl w:val="0"/>
          <w:numId w:val="45"/>
        </w:numPr>
        <w:jc w:val="both"/>
        <w:rPr>
          <w:rFonts w:eastAsia="Tahoma" w:cs="Tahoma"/>
          <w:color w:val="000000"/>
          <w:szCs w:val="18"/>
          <w:lang w:eastAsia="en-US"/>
        </w:rPr>
      </w:pPr>
      <w:r w:rsidRPr="00EA56D8">
        <w:rPr>
          <w:rFonts w:eastAsia="Tahoma" w:cs="Tahoma"/>
          <w:color w:val="000000"/>
          <w:szCs w:val="18"/>
          <w:lang w:eastAsia="en-US"/>
        </w:rPr>
        <w:t>Certificado del Secretario de la Junta Directiva de la Asociación, que acredite que quien firma la solicitud es el representante legal de la misma y que tiene capacidad para realizar tal acto (ANEXO 3). (En caso de no haberlo entregado anteriormente)</w:t>
      </w:r>
    </w:p>
    <w:p w14:paraId="5774AE13" w14:textId="77777777" w:rsidR="00EA56D8" w:rsidRPr="00EA56D8" w:rsidRDefault="00EA56D8" w:rsidP="00EA56D8">
      <w:pPr>
        <w:numPr>
          <w:ilvl w:val="0"/>
          <w:numId w:val="45"/>
        </w:numPr>
        <w:jc w:val="both"/>
        <w:rPr>
          <w:rFonts w:eastAsia="Tahoma" w:cs="Tahoma"/>
          <w:color w:val="000000"/>
          <w:szCs w:val="18"/>
          <w:lang w:eastAsia="en-US"/>
        </w:rPr>
      </w:pPr>
      <w:r w:rsidRPr="00EA56D8">
        <w:rPr>
          <w:rFonts w:eastAsia="Tahoma" w:cs="Tahoma"/>
          <w:color w:val="000000"/>
          <w:szCs w:val="18"/>
          <w:lang w:eastAsia="en-US"/>
        </w:rPr>
        <w:t>Pólizas de seguros de responsabilidad civil en los casos en que no se disponga de ellos mediante la Licencia federativa correspondiente.</w:t>
      </w:r>
    </w:p>
    <w:p w14:paraId="3246E5AC" w14:textId="77777777" w:rsidR="00EA56D8" w:rsidRPr="00EA56D8" w:rsidRDefault="00EA56D8" w:rsidP="00EA56D8">
      <w:pPr>
        <w:numPr>
          <w:ilvl w:val="0"/>
          <w:numId w:val="45"/>
        </w:numPr>
        <w:jc w:val="both"/>
        <w:rPr>
          <w:rFonts w:eastAsia="Tahoma" w:cs="Tahoma"/>
          <w:color w:val="000000"/>
          <w:szCs w:val="18"/>
          <w:lang w:eastAsia="en-US"/>
        </w:rPr>
      </w:pPr>
      <w:r w:rsidRPr="00EA56D8">
        <w:rPr>
          <w:rFonts w:eastAsia="Tahoma" w:cs="Tahoma"/>
          <w:color w:val="000000"/>
          <w:szCs w:val="18"/>
          <w:lang w:eastAsia="en-US"/>
        </w:rPr>
        <w:t>Declaración responsable suscrita por el presidente de la entidad en la que se haga constar que la misma no tiene pendiente de justificar subvención alguna en los servicios de intervención municipal del Excmo. Ayuntamiento de Villafranca de los Barros (ANEXO 4).</w:t>
      </w:r>
    </w:p>
    <w:p w14:paraId="64E5B7FF" w14:textId="77777777" w:rsidR="00EA56D8" w:rsidRPr="00EA56D8" w:rsidRDefault="00EA56D8" w:rsidP="00EA56D8">
      <w:pPr>
        <w:numPr>
          <w:ilvl w:val="0"/>
          <w:numId w:val="45"/>
        </w:numPr>
        <w:jc w:val="both"/>
        <w:rPr>
          <w:rFonts w:eastAsia="Tahoma" w:cs="Tahoma"/>
          <w:color w:val="000000"/>
          <w:szCs w:val="18"/>
          <w:lang w:eastAsia="en-US"/>
        </w:rPr>
      </w:pPr>
      <w:r w:rsidRPr="00EA56D8">
        <w:rPr>
          <w:rFonts w:eastAsia="Tahoma" w:cs="Tahoma"/>
          <w:color w:val="000000"/>
          <w:szCs w:val="18"/>
          <w:lang w:eastAsia="en-US"/>
        </w:rPr>
        <w:lastRenderedPageBreak/>
        <w:t>Presentar los Estatutos del club o asociación o la actualización de los mismos (en caso de no haberlo entregado anteriormente), debiendo en todo caso aparecer la Junta Directiva actual.</w:t>
      </w:r>
    </w:p>
    <w:p w14:paraId="5BD09A89" w14:textId="77777777" w:rsidR="00EA56D8" w:rsidRPr="00EA56D8" w:rsidRDefault="00EA56D8" w:rsidP="00EA56D8">
      <w:pPr>
        <w:numPr>
          <w:ilvl w:val="0"/>
          <w:numId w:val="45"/>
        </w:numPr>
        <w:jc w:val="both"/>
        <w:rPr>
          <w:rFonts w:eastAsia="Tahoma" w:cs="Tahoma"/>
          <w:color w:val="000000"/>
          <w:szCs w:val="18"/>
          <w:lang w:eastAsia="en-US"/>
        </w:rPr>
      </w:pPr>
      <w:r w:rsidRPr="00EA56D8">
        <w:rPr>
          <w:rFonts w:eastAsia="Tahoma" w:cs="Tahoma"/>
          <w:color w:val="000000"/>
          <w:szCs w:val="18"/>
          <w:lang w:eastAsia="en-US"/>
        </w:rPr>
        <w:t>Calendario de competición, siempre que se disponga de él.</w:t>
      </w:r>
    </w:p>
    <w:p w14:paraId="6CC55EFF" w14:textId="77777777" w:rsidR="00EA56D8" w:rsidRPr="00EA56D8" w:rsidRDefault="00EA56D8" w:rsidP="00EA56D8">
      <w:pPr>
        <w:numPr>
          <w:ilvl w:val="0"/>
          <w:numId w:val="36"/>
        </w:numPr>
        <w:jc w:val="both"/>
        <w:rPr>
          <w:rFonts w:eastAsia="Tahoma" w:cs="Tahoma"/>
          <w:color w:val="000000"/>
          <w:szCs w:val="18"/>
          <w:lang w:eastAsia="en-US"/>
        </w:rPr>
      </w:pPr>
      <w:r w:rsidRPr="00EA56D8">
        <w:rPr>
          <w:rFonts w:eastAsia="Tahoma" w:cs="Tahoma"/>
          <w:color w:val="000000"/>
          <w:szCs w:val="18"/>
          <w:lang w:eastAsia="en-US"/>
        </w:rPr>
        <w:t>Modelo de solicitud para escuelas, según ANEXO 1.</w:t>
      </w:r>
    </w:p>
    <w:p w14:paraId="6ADA45AF" w14:textId="77777777" w:rsidR="00EA56D8" w:rsidRPr="00EA56D8" w:rsidRDefault="00EA56D8" w:rsidP="00EA56D8">
      <w:pPr>
        <w:numPr>
          <w:ilvl w:val="0"/>
          <w:numId w:val="36"/>
        </w:numPr>
        <w:jc w:val="both"/>
        <w:rPr>
          <w:rFonts w:eastAsia="Tahoma" w:cs="Tahoma"/>
          <w:color w:val="000000"/>
          <w:szCs w:val="18"/>
          <w:lang w:eastAsia="en-US"/>
        </w:rPr>
      </w:pPr>
      <w:r w:rsidRPr="00EA56D8">
        <w:rPr>
          <w:rFonts w:eastAsia="Tahoma" w:cs="Tahoma"/>
          <w:color w:val="000000"/>
          <w:szCs w:val="18"/>
          <w:lang w:eastAsia="en-US"/>
        </w:rPr>
        <w:t>Proyecto deportivo-educativo de la temporada 2024/2025.</w:t>
      </w:r>
    </w:p>
    <w:p w14:paraId="52B03DE3" w14:textId="77777777" w:rsidR="00EA56D8" w:rsidRPr="00EA56D8" w:rsidRDefault="00EA56D8" w:rsidP="00EA56D8">
      <w:pPr>
        <w:numPr>
          <w:ilvl w:val="0"/>
          <w:numId w:val="36"/>
        </w:numPr>
        <w:jc w:val="both"/>
        <w:rPr>
          <w:rFonts w:eastAsia="Tahoma" w:cs="Tahoma"/>
          <w:color w:val="000000"/>
          <w:szCs w:val="18"/>
          <w:lang w:eastAsia="en-US"/>
        </w:rPr>
      </w:pPr>
      <w:r w:rsidRPr="00EA56D8">
        <w:rPr>
          <w:rFonts w:eastAsia="Tahoma" w:cs="Tahoma"/>
          <w:color w:val="000000"/>
          <w:szCs w:val="18"/>
          <w:lang w:eastAsia="en-US"/>
        </w:rPr>
        <w:t>Presupuesto desglosando gastos e ingresos., haciendo constar específicamente subvenciones de diferentes administraciones.</w:t>
      </w:r>
    </w:p>
    <w:p w14:paraId="4E431C49" w14:textId="77777777" w:rsidR="00EA56D8" w:rsidRPr="00EA56D8" w:rsidRDefault="00EA56D8" w:rsidP="00EA56D8">
      <w:pPr>
        <w:numPr>
          <w:ilvl w:val="0"/>
          <w:numId w:val="36"/>
        </w:numPr>
        <w:jc w:val="both"/>
        <w:rPr>
          <w:rFonts w:eastAsia="Tahoma" w:cs="Tahoma"/>
          <w:color w:val="000000"/>
          <w:szCs w:val="18"/>
          <w:lang w:eastAsia="en-US"/>
        </w:rPr>
      </w:pPr>
      <w:r w:rsidRPr="00EA56D8">
        <w:rPr>
          <w:rFonts w:eastAsia="Tahoma" w:cs="Tahoma"/>
          <w:color w:val="000000"/>
          <w:szCs w:val="18"/>
          <w:lang w:eastAsia="en-US"/>
        </w:rPr>
        <w:t>Listado de alumnos/as de la temporada 2024/2025, acompañado de copias de fichas federativas, fichas JUDEX - JEDES, o póliza de cobertura sanitaria (datos requeridos cláusula sexta protección de datos). En su caso, se podría adjuntar un certificado o documento de la Federación Extremeña correspondiente con un listado de deportistas inscritos/as desglosado por equipos y/o categorías.</w:t>
      </w:r>
    </w:p>
    <w:p w14:paraId="7FA0E8CB" w14:textId="77777777" w:rsidR="00EA56D8" w:rsidRPr="00EA56D8" w:rsidRDefault="00EA56D8" w:rsidP="00EA56D8">
      <w:pPr>
        <w:numPr>
          <w:ilvl w:val="0"/>
          <w:numId w:val="36"/>
        </w:numPr>
        <w:jc w:val="both"/>
        <w:rPr>
          <w:rFonts w:eastAsia="Tahoma" w:cs="Tahoma"/>
          <w:color w:val="000000"/>
          <w:szCs w:val="18"/>
          <w:lang w:eastAsia="en-US"/>
        </w:rPr>
      </w:pPr>
      <w:r w:rsidRPr="00EA56D8">
        <w:rPr>
          <w:rFonts w:eastAsia="Tahoma" w:cs="Tahoma"/>
          <w:color w:val="000000"/>
          <w:szCs w:val="18"/>
          <w:lang w:eastAsia="en-US"/>
        </w:rPr>
        <w:t>Coste desglosado por cada tipo de licencia, certificado por la federación deportiva correspondiente.</w:t>
      </w:r>
    </w:p>
    <w:p w14:paraId="5B0FB080" w14:textId="77777777" w:rsidR="00EA56D8" w:rsidRPr="00EA56D8" w:rsidRDefault="00EA56D8" w:rsidP="00EA56D8">
      <w:pPr>
        <w:numPr>
          <w:ilvl w:val="0"/>
          <w:numId w:val="36"/>
        </w:numPr>
        <w:jc w:val="both"/>
        <w:rPr>
          <w:rFonts w:eastAsia="Tahoma" w:cs="Tahoma"/>
          <w:color w:val="000000"/>
          <w:szCs w:val="18"/>
          <w:lang w:eastAsia="en-US"/>
        </w:rPr>
      </w:pPr>
      <w:r w:rsidRPr="00EA56D8">
        <w:rPr>
          <w:rFonts w:eastAsia="Tahoma" w:cs="Tahoma"/>
          <w:color w:val="000000"/>
          <w:szCs w:val="18"/>
          <w:lang w:eastAsia="en-US"/>
        </w:rPr>
        <w:t>Listado de monitores/entrenadores y fotocopia de titulación deportiva de los mismos, y en su caso, justificante de contrato y alta en la Seguridad Social del Monitor o Monitores contratados.</w:t>
      </w:r>
    </w:p>
    <w:p w14:paraId="03F308FA" w14:textId="77777777" w:rsidR="00EA56D8" w:rsidRPr="00EA56D8" w:rsidRDefault="00EA56D8" w:rsidP="00EA56D8">
      <w:pPr>
        <w:numPr>
          <w:ilvl w:val="0"/>
          <w:numId w:val="36"/>
        </w:numPr>
        <w:jc w:val="both"/>
        <w:rPr>
          <w:rFonts w:eastAsia="Tahoma" w:cs="Tahoma"/>
          <w:color w:val="000000"/>
          <w:szCs w:val="18"/>
          <w:lang w:eastAsia="en-US"/>
        </w:rPr>
      </w:pPr>
      <w:r w:rsidRPr="00EA56D8">
        <w:rPr>
          <w:rFonts w:eastAsia="Tahoma" w:cs="Tahoma"/>
          <w:color w:val="000000"/>
          <w:szCs w:val="18"/>
          <w:lang w:eastAsia="en-US"/>
        </w:rPr>
        <w:t>ANEXO 2, resumen de datos para escuelas.</w:t>
      </w:r>
    </w:p>
    <w:p w14:paraId="1DAC1692" w14:textId="77777777" w:rsidR="00EA56D8" w:rsidRPr="00EA56D8" w:rsidRDefault="00EA56D8" w:rsidP="00EA56D8">
      <w:pPr>
        <w:jc w:val="both"/>
        <w:rPr>
          <w:rFonts w:eastAsia="Tahoma" w:cs="Tahoma"/>
          <w:color w:val="000000"/>
          <w:szCs w:val="18"/>
          <w:lang w:eastAsia="en-US"/>
        </w:rPr>
      </w:pPr>
    </w:p>
    <w:p w14:paraId="6DEA97E8" w14:textId="77777777" w:rsidR="00EA56D8" w:rsidRPr="00EA56D8" w:rsidRDefault="00EA56D8" w:rsidP="00EA56D8">
      <w:pPr>
        <w:jc w:val="both"/>
        <w:rPr>
          <w:rFonts w:eastAsia="Tahoma" w:cs="Tahoma"/>
          <w:b/>
          <w:color w:val="000000"/>
          <w:szCs w:val="18"/>
          <w:lang w:eastAsia="en-US"/>
        </w:rPr>
      </w:pPr>
      <w:proofErr w:type="gramStart"/>
      <w:r w:rsidRPr="00EA56D8">
        <w:rPr>
          <w:rFonts w:eastAsia="Tahoma" w:cs="Tahoma"/>
          <w:b/>
          <w:color w:val="000000"/>
          <w:szCs w:val="18"/>
          <w:lang w:eastAsia="en-US"/>
        </w:rPr>
        <w:t>Noveno.-</w:t>
      </w:r>
      <w:proofErr w:type="gramEnd"/>
      <w:r w:rsidRPr="00EA56D8">
        <w:rPr>
          <w:rFonts w:eastAsia="Tahoma" w:cs="Tahoma"/>
          <w:b/>
          <w:color w:val="000000"/>
          <w:szCs w:val="18"/>
          <w:lang w:eastAsia="en-US"/>
        </w:rPr>
        <w:t xml:space="preserve"> Plazo de presentación.</w:t>
      </w:r>
    </w:p>
    <w:p w14:paraId="5BD29A50" w14:textId="77777777" w:rsidR="00EA56D8" w:rsidRPr="00EA56D8" w:rsidRDefault="00EA56D8" w:rsidP="00EA56D8">
      <w:pPr>
        <w:jc w:val="both"/>
        <w:rPr>
          <w:rFonts w:eastAsia="Tahoma" w:cs="Tahoma"/>
          <w:b/>
          <w:color w:val="000000"/>
          <w:szCs w:val="18"/>
          <w:lang w:eastAsia="en-US"/>
        </w:rPr>
      </w:pPr>
    </w:p>
    <w:p w14:paraId="3976D2CB" w14:textId="77777777" w:rsidR="00EA56D8" w:rsidRPr="00EA56D8" w:rsidRDefault="00EA56D8" w:rsidP="00EA56D8">
      <w:pPr>
        <w:tabs>
          <w:tab w:val="left" w:pos="567"/>
        </w:tabs>
        <w:jc w:val="both"/>
        <w:rPr>
          <w:rFonts w:eastAsia="Tahoma" w:cs="Tahoma"/>
          <w:color w:val="000000"/>
          <w:szCs w:val="18"/>
          <w:lang w:eastAsia="en-US"/>
        </w:rPr>
      </w:pPr>
      <w:r w:rsidRPr="00EA56D8">
        <w:rPr>
          <w:rFonts w:eastAsia="Tahoma" w:cs="Tahoma"/>
          <w:color w:val="000000"/>
          <w:szCs w:val="18"/>
          <w:lang w:eastAsia="en-US"/>
        </w:rPr>
        <w:tab/>
        <w:t>El plazo para presentar las solicitudes será de 15 días hábiles contados a partir del siguiente al de la publicación del extracto de esta convocatoria en el Boletín Oficial de la Provincia.</w:t>
      </w:r>
    </w:p>
    <w:p w14:paraId="1E818685" w14:textId="77777777" w:rsidR="00EA56D8" w:rsidRPr="00EA56D8" w:rsidRDefault="00EA56D8" w:rsidP="00EA56D8">
      <w:pPr>
        <w:jc w:val="both"/>
        <w:rPr>
          <w:rFonts w:eastAsia="Tahoma" w:cs="Tahoma"/>
          <w:color w:val="000000"/>
          <w:szCs w:val="18"/>
          <w:lang w:eastAsia="en-US"/>
        </w:rPr>
      </w:pPr>
    </w:p>
    <w:p w14:paraId="6A126ECF" w14:textId="77777777" w:rsidR="00EA56D8" w:rsidRPr="00EA56D8" w:rsidRDefault="00EA56D8" w:rsidP="00EA56D8">
      <w:pPr>
        <w:jc w:val="both"/>
        <w:rPr>
          <w:rFonts w:eastAsia="Tahoma" w:cs="Tahoma"/>
          <w:b/>
          <w:color w:val="000000"/>
          <w:szCs w:val="18"/>
          <w:lang w:eastAsia="en-US"/>
        </w:rPr>
      </w:pPr>
      <w:proofErr w:type="gramStart"/>
      <w:r w:rsidRPr="00EA56D8">
        <w:rPr>
          <w:rFonts w:eastAsia="Tahoma" w:cs="Tahoma"/>
          <w:b/>
          <w:color w:val="000000"/>
          <w:szCs w:val="18"/>
          <w:lang w:eastAsia="en-US"/>
        </w:rPr>
        <w:t>Décimo.-</w:t>
      </w:r>
      <w:proofErr w:type="gramEnd"/>
      <w:r w:rsidRPr="00EA56D8">
        <w:rPr>
          <w:rFonts w:eastAsia="Tahoma" w:cs="Tahoma"/>
          <w:b/>
          <w:color w:val="000000"/>
          <w:szCs w:val="18"/>
          <w:lang w:eastAsia="en-US"/>
        </w:rPr>
        <w:t xml:space="preserve"> Criterios de valoración de las solicitudes.</w:t>
      </w:r>
    </w:p>
    <w:p w14:paraId="6031FAE0" w14:textId="77777777" w:rsidR="00EA56D8" w:rsidRPr="00EA56D8" w:rsidRDefault="00EA56D8" w:rsidP="00EA56D8">
      <w:pPr>
        <w:jc w:val="both"/>
        <w:rPr>
          <w:rFonts w:eastAsia="Tahoma" w:cs="Tahoma"/>
          <w:b/>
          <w:color w:val="000000"/>
          <w:szCs w:val="18"/>
          <w:lang w:eastAsia="en-US"/>
        </w:rPr>
      </w:pPr>
    </w:p>
    <w:tbl>
      <w:tblPr>
        <w:tblW w:w="9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0"/>
        <w:gridCol w:w="990"/>
        <w:gridCol w:w="1125"/>
        <w:gridCol w:w="570"/>
        <w:gridCol w:w="135"/>
        <w:gridCol w:w="1365"/>
        <w:gridCol w:w="1575"/>
      </w:tblGrid>
      <w:tr w:rsidR="00EA56D8" w:rsidRPr="00EA56D8" w14:paraId="5F48DAF2" w14:textId="77777777" w:rsidTr="00546196">
        <w:tc>
          <w:tcPr>
            <w:tcW w:w="3960" w:type="dxa"/>
            <w:vAlign w:val="center"/>
          </w:tcPr>
          <w:p w14:paraId="787250F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CONCEPTO</w:t>
            </w:r>
          </w:p>
        </w:tc>
        <w:tc>
          <w:tcPr>
            <w:tcW w:w="2685" w:type="dxa"/>
            <w:gridSpan w:val="3"/>
            <w:vAlign w:val="center"/>
          </w:tcPr>
          <w:p w14:paraId="549A1682"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Especificación</w:t>
            </w:r>
          </w:p>
        </w:tc>
        <w:tc>
          <w:tcPr>
            <w:tcW w:w="3075" w:type="dxa"/>
            <w:gridSpan w:val="3"/>
            <w:vAlign w:val="center"/>
          </w:tcPr>
          <w:p w14:paraId="365E6B58"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Cuantía</w:t>
            </w:r>
          </w:p>
        </w:tc>
      </w:tr>
      <w:tr w:rsidR="00EA56D8" w:rsidRPr="00EA56D8" w14:paraId="189F26F4" w14:textId="77777777" w:rsidTr="00546196">
        <w:trPr>
          <w:trHeight w:val="314"/>
        </w:trPr>
        <w:tc>
          <w:tcPr>
            <w:tcW w:w="3960" w:type="dxa"/>
            <w:vMerge w:val="restart"/>
            <w:vAlign w:val="center"/>
          </w:tcPr>
          <w:p w14:paraId="090456CD" w14:textId="77777777" w:rsidR="00EA56D8" w:rsidRPr="00EA56D8" w:rsidRDefault="00EA56D8" w:rsidP="00EA56D8">
            <w:pPr>
              <w:numPr>
                <w:ilvl w:val="0"/>
                <w:numId w:val="33"/>
              </w:numPr>
              <w:jc w:val="both"/>
              <w:rPr>
                <w:rFonts w:eastAsia="Tahoma" w:cs="Tahoma"/>
                <w:color w:val="000000"/>
                <w:szCs w:val="18"/>
                <w:lang w:eastAsia="en-US"/>
              </w:rPr>
            </w:pPr>
            <w:r w:rsidRPr="00EA56D8">
              <w:rPr>
                <w:rFonts w:eastAsia="Tahoma" w:cs="Tahoma"/>
                <w:color w:val="000000"/>
                <w:szCs w:val="18"/>
                <w:lang w:eastAsia="en-US"/>
              </w:rPr>
              <w:t>NÚMERO DE NIÑ@S</w:t>
            </w:r>
          </w:p>
        </w:tc>
        <w:tc>
          <w:tcPr>
            <w:tcW w:w="2685" w:type="dxa"/>
            <w:gridSpan w:val="3"/>
            <w:vAlign w:val="center"/>
          </w:tcPr>
          <w:p w14:paraId="0682A4A2"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Alumnos/as</w:t>
            </w:r>
          </w:p>
        </w:tc>
        <w:tc>
          <w:tcPr>
            <w:tcW w:w="1500" w:type="dxa"/>
            <w:gridSpan w:val="2"/>
            <w:vAlign w:val="center"/>
          </w:tcPr>
          <w:p w14:paraId="5CF28A21"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Niños 5 puntos</w:t>
            </w:r>
          </w:p>
        </w:tc>
        <w:tc>
          <w:tcPr>
            <w:tcW w:w="1575" w:type="dxa"/>
            <w:vAlign w:val="center"/>
          </w:tcPr>
          <w:p w14:paraId="5FAA056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Niñas 7 puntos</w:t>
            </w:r>
          </w:p>
        </w:tc>
      </w:tr>
      <w:tr w:rsidR="00EA56D8" w:rsidRPr="00EA56D8" w14:paraId="0659B259" w14:textId="77777777" w:rsidTr="00546196">
        <w:trPr>
          <w:trHeight w:val="250"/>
        </w:trPr>
        <w:tc>
          <w:tcPr>
            <w:tcW w:w="3960" w:type="dxa"/>
            <w:vMerge/>
            <w:vAlign w:val="center"/>
          </w:tcPr>
          <w:p w14:paraId="2CA617E3"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685" w:type="dxa"/>
            <w:gridSpan w:val="3"/>
            <w:vMerge w:val="restart"/>
            <w:vAlign w:val="center"/>
          </w:tcPr>
          <w:p w14:paraId="7AEF309C"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Nº Licencias Federativas y precio por tipo y categoría. (MÁXIMO 75€)</w:t>
            </w:r>
          </w:p>
        </w:tc>
        <w:tc>
          <w:tcPr>
            <w:tcW w:w="1500" w:type="dxa"/>
            <w:gridSpan w:val="2"/>
            <w:vMerge w:val="restart"/>
            <w:vAlign w:val="center"/>
          </w:tcPr>
          <w:p w14:paraId="4528C602"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Coeficiente niños 0,5 puntos</w:t>
            </w:r>
          </w:p>
        </w:tc>
        <w:tc>
          <w:tcPr>
            <w:tcW w:w="1575" w:type="dxa"/>
            <w:vMerge w:val="restart"/>
            <w:vAlign w:val="center"/>
          </w:tcPr>
          <w:p w14:paraId="484125F3"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Coeficiente niñas 0,6 puntos</w:t>
            </w:r>
          </w:p>
        </w:tc>
      </w:tr>
      <w:tr w:rsidR="00EA56D8" w:rsidRPr="00EA56D8" w14:paraId="6106FE3D" w14:textId="77777777" w:rsidTr="00546196">
        <w:trPr>
          <w:trHeight w:val="250"/>
        </w:trPr>
        <w:tc>
          <w:tcPr>
            <w:tcW w:w="3960" w:type="dxa"/>
            <w:vMerge/>
            <w:vAlign w:val="center"/>
          </w:tcPr>
          <w:p w14:paraId="3A1BB65B"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685" w:type="dxa"/>
            <w:gridSpan w:val="3"/>
            <w:vMerge/>
            <w:vAlign w:val="center"/>
          </w:tcPr>
          <w:p w14:paraId="542F9979" w14:textId="77777777" w:rsidR="00EA56D8" w:rsidRPr="00EA56D8" w:rsidRDefault="00EA56D8" w:rsidP="00EA56D8">
            <w:pPr>
              <w:ind w:left="-5" w:hanging="10"/>
              <w:jc w:val="both"/>
              <w:rPr>
                <w:rFonts w:eastAsia="Tahoma" w:cs="Tahoma"/>
                <w:color w:val="000000"/>
                <w:szCs w:val="18"/>
                <w:lang w:eastAsia="en-US"/>
              </w:rPr>
            </w:pPr>
          </w:p>
        </w:tc>
        <w:tc>
          <w:tcPr>
            <w:tcW w:w="1500" w:type="dxa"/>
            <w:gridSpan w:val="2"/>
            <w:vMerge/>
            <w:vAlign w:val="center"/>
          </w:tcPr>
          <w:p w14:paraId="411F9DAF" w14:textId="77777777" w:rsidR="00EA56D8" w:rsidRPr="00EA56D8" w:rsidRDefault="00EA56D8" w:rsidP="00EA56D8">
            <w:pPr>
              <w:ind w:left="-5" w:hanging="10"/>
              <w:jc w:val="both"/>
              <w:rPr>
                <w:rFonts w:eastAsia="Tahoma" w:cs="Tahoma"/>
                <w:color w:val="000000"/>
                <w:szCs w:val="18"/>
                <w:lang w:eastAsia="en-US"/>
              </w:rPr>
            </w:pPr>
          </w:p>
        </w:tc>
        <w:tc>
          <w:tcPr>
            <w:tcW w:w="1575" w:type="dxa"/>
            <w:vMerge/>
            <w:vAlign w:val="center"/>
          </w:tcPr>
          <w:p w14:paraId="74F11D89"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765F0848" w14:textId="77777777" w:rsidTr="00546196">
        <w:tc>
          <w:tcPr>
            <w:tcW w:w="3960" w:type="dxa"/>
            <w:vAlign w:val="center"/>
          </w:tcPr>
          <w:p w14:paraId="64545289" w14:textId="77777777" w:rsidR="00EA56D8" w:rsidRPr="00EA56D8" w:rsidRDefault="00EA56D8" w:rsidP="00EA56D8">
            <w:pPr>
              <w:numPr>
                <w:ilvl w:val="0"/>
                <w:numId w:val="33"/>
              </w:numPr>
              <w:jc w:val="both"/>
              <w:rPr>
                <w:rFonts w:eastAsia="Tahoma" w:cs="Tahoma"/>
                <w:color w:val="000000"/>
                <w:szCs w:val="18"/>
                <w:lang w:eastAsia="en-US"/>
              </w:rPr>
            </w:pPr>
            <w:r w:rsidRPr="00EA56D8">
              <w:rPr>
                <w:rFonts w:eastAsia="Tahoma" w:cs="Tahoma"/>
                <w:color w:val="000000"/>
                <w:szCs w:val="18"/>
                <w:lang w:eastAsia="en-US"/>
              </w:rPr>
              <w:t>MATERIAL.</w:t>
            </w:r>
          </w:p>
          <w:p w14:paraId="11EF2C96" w14:textId="77777777" w:rsidR="00EA56D8" w:rsidRPr="00EA56D8" w:rsidRDefault="00EA56D8" w:rsidP="00EA56D8">
            <w:pPr>
              <w:ind w:left="720" w:hanging="10"/>
              <w:jc w:val="both"/>
              <w:rPr>
                <w:rFonts w:eastAsia="Tahoma" w:cs="Tahoma"/>
                <w:color w:val="000000"/>
                <w:szCs w:val="18"/>
                <w:lang w:eastAsia="en-US"/>
              </w:rPr>
            </w:pPr>
            <w:r w:rsidRPr="00EA56D8">
              <w:rPr>
                <w:rFonts w:eastAsia="Tahoma" w:cs="Tahoma"/>
                <w:color w:val="000000"/>
                <w:szCs w:val="18"/>
                <w:lang w:eastAsia="en-US"/>
              </w:rPr>
              <w:t>COORDINACIÓN Y GESTIÓN</w:t>
            </w:r>
          </w:p>
        </w:tc>
        <w:tc>
          <w:tcPr>
            <w:tcW w:w="2115" w:type="dxa"/>
            <w:gridSpan w:val="2"/>
            <w:vAlign w:val="center"/>
          </w:tcPr>
          <w:p w14:paraId="1F8E2FAA"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Todos</w:t>
            </w:r>
          </w:p>
        </w:tc>
        <w:tc>
          <w:tcPr>
            <w:tcW w:w="3645" w:type="dxa"/>
            <w:gridSpan w:val="4"/>
            <w:vAlign w:val="center"/>
          </w:tcPr>
          <w:p w14:paraId="2CC756F0"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3 puntos/</w:t>
            </w:r>
            <w:proofErr w:type="spellStart"/>
            <w:r w:rsidRPr="00EA56D8">
              <w:rPr>
                <w:rFonts w:eastAsia="Tahoma" w:cs="Tahoma"/>
                <w:color w:val="000000"/>
                <w:szCs w:val="18"/>
                <w:lang w:eastAsia="en-US"/>
              </w:rPr>
              <w:t>alumn</w:t>
            </w:r>
            <w:proofErr w:type="spellEnd"/>
            <w:r w:rsidRPr="00EA56D8">
              <w:rPr>
                <w:rFonts w:eastAsia="Tahoma" w:cs="Tahoma"/>
                <w:color w:val="000000"/>
                <w:szCs w:val="18"/>
                <w:lang w:eastAsia="en-US"/>
              </w:rPr>
              <w:t>@</w:t>
            </w:r>
          </w:p>
        </w:tc>
      </w:tr>
      <w:tr w:rsidR="00EA56D8" w:rsidRPr="00EA56D8" w14:paraId="3ACFAD34" w14:textId="77777777" w:rsidTr="00546196">
        <w:trPr>
          <w:trHeight w:val="201"/>
        </w:trPr>
        <w:tc>
          <w:tcPr>
            <w:tcW w:w="3960" w:type="dxa"/>
            <w:vMerge w:val="restart"/>
            <w:vAlign w:val="center"/>
          </w:tcPr>
          <w:p w14:paraId="36CD9CDB" w14:textId="77777777" w:rsidR="00EA56D8" w:rsidRPr="00EA56D8" w:rsidRDefault="00EA56D8" w:rsidP="00EA56D8">
            <w:pPr>
              <w:numPr>
                <w:ilvl w:val="0"/>
                <w:numId w:val="33"/>
              </w:numPr>
              <w:jc w:val="both"/>
              <w:rPr>
                <w:rFonts w:eastAsia="Tahoma" w:cs="Tahoma"/>
                <w:color w:val="000000"/>
                <w:szCs w:val="18"/>
                <w:lang w:eastAsia="en-US"/>
              </w:rPr>
            </w:pPr>
            <w:r w:rsidRPr="00EA56D8">
              <w:rPr>
                <w:rFonts w:eastAsia="Tahoma" w:cs="Tahoma"/>
                <w:color w:val="000000"/>
                <w:szCs w:val="18"/>
                <w:lang w:eastAsia="en-US"/>
              </w:rPr>
              <w:t>MONITORES*</w:t>
            </w:r>
          </w:p>
        </w:tc>
        <w:tc>
          <w:tcPr>
            <w:tcW w:w="2115" w:type="dxa"/>
            <w:gridSpan w:val="2"/>
            <w:vAlign w:val="center"/>
          </w:tcPr>
          <w:p w14:paraId="09074A37"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Nivel 1</w:t>
            </w:r>
          </w:p>
        </w:tc>
        <w:tc>
          <w:tcPr>
            <w:tcW w:w="3645" w:type="dxa"/>
            <w:gridSpan w:val="4"/>
            <w:vAlign w:val="center"/>
          </w:tcPr>
          <w:p w14:paraId="77B6CC7C"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60 + 16 puntos/equipo-categoría</w:t>
            </w:r>
          </w:p>
        </w:tc>
      </w:tr>
      <w:tr w:rsidR="00EA56D8" w:rsidRPr="00EA56D8" w14:paraId="1993A63A" w14:textId="77777777" w:rsidTr="00546196">
        <w:tc>
          <w:tcPr>
            <w:tcW w:w="3960" w:type="dxa"/>
            <w:vMerge/>
            <w:vAlign w:val="center"/>
          </w:tcPr>
          <w:p w14:paraId="4C347CFB"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115" w:type="dxa"/>
            <w:gridSpan w:val="2"/>
            <w:vAlign w:val="center"/>
          </w:tcPr>
          <w:p w14:paraId="14AB81E7"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Nivel 2</w:t>
            </w:r>
          </w:p>
        </w:tc>
        <w:tc>
          <w:tcPr>
            <w:tcW w:w="3645" w:type="dxa"/>
            <w:gridSpan w:val="4"/>
            <w:vAlign w:val="center"/>
          </w:tcPr>
          <w:p w14:paraId="12A330CB"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90 + 20 puntos/ equipo-categoría</w:t>
            </w:r>
          </w:p>
        </w:tc>
      </w:tr>
      <w:tr w:rsidR="00EA56D8" w:rsidRPr="00EA56D8" w14:paraId="2EEE7184" w14:textId="77777777" w:rsidTr="00546196">
        <w:trPr>
          <w:trHeight w:val="89"/>
        </w:trPr>
        <w:tc>
          <w:tcPr>
            <w:tcW w:w="3960" w:type="dxa"/>
            <w:vMerge/>
            <w:vAlign w:val="center"/>
          </w:tcPr>
          <w:p w14:paraId="505CC7AD"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115" w:type="dxa"/>
            <w:gridSpan w:val="2"/>
            <w:vAlign w:val="center"/>
          </w:tcPr>
          <w:p w14:paraId="12651210"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Nivel 3</w:t>
            </w:r>
          </w:p>
        </w:tc>
        <w:tc>
          <w:tcPr>
            <w:tcW w:w="3645" w:type="dxa"/>
            <w:gridSpan w:val="4"/>
            <w:vAlign w:val="center"/>
          </w:tcPr>
          <w:p w14:paraId="4A72BDF6"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120 + 30 puntos/equipo-categoría</w:t>
            </w:r>
          </w:p>
        </w:tc>
      </w:tr>
      <w:tr w:rsidR="00EA56D8" w:rsidRPr="00EA56D8" w14:paraId="0C013155" w14:textId="77777777" w:rsidTr="00546196">
        <w:tc>
          <w:tcPr>
            <w:tcW w:w="3960" w:type="dxa"/>
            <w:vMerge w:val="restart"/>
            <w:vAlign w:val="center"/>
          </w:tcPr>
          <w:p w14:paraId="0C85A50E" w14:textId="77777777" w:rsidR="00EA56D8" w:rsidRPr="00EA56D8" w:rsidRDefault="00EA56D8" w:rsidP="00EA56D8">
            <w:pPr>
              <w:numPr>
                <w:ilvl w:val="0"/>
                <w:numId w:val="33"/>
              </w:numPr>
              <w:jc w:val="both"/>
              <w:rPr>
                <w:rFonts w:eastAsia="Tahoma" w:cs="Tahoma"/>
                <w:color w:val="000000"/>
                <w:szCs w:val="18"/>
                <w:lang w:eastAsia="en-US"/>
              </w:rPr>
            </w:pPr>
            <w:r w:rsidRPr="00EA56D8">
              <w:rPr>
                <w:rFonts w:eastAsia="Tahoma" w:cs="Tahoma"/>
                <w:color w:val="000000"/>
                <w:szCs w:val="18"/>
                <w:lang w:eastAsia="en-US"/>
              </w:rPr>
              <w:t>ALTA MONITORES</w:t>
            </w:r>
          </w:p>
        </w:tc>
        <w:tc>
          <w:tcPr>
            <w:tcW w:w="2115" w:type="dxa"/>
            <w:gridSpan w:val="2"/>
            <w:vAlign w:val="center"/>
          </w:tcPr>
          <w:p w14:paraId="7E19C43A"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Por horas</w:t>
            </w:r>
          </w:p>
          <w:p w14:paraId="3D89E37A" w14:textId="77777777" w:rsidR="00EA56D8" w:rsidRPr="00EA56D8" w:rsidRDefault="00EA56D8" w:rsidP="00EA56D8">
            <w:pPr>
              <w:ind w:left="-5" w:hanging="10"/>
              <w:jc w:val="both"/>
              <w:rPr>
                <w:rFonts w:eastAsia="Tahoma" w:cs="Tahoma"/>
                <w:color w:val="000000"/>
                <w:szCs w:val="18"/>
                <w:lang w:eastAsia="en-US"/>
              </w:rPr>
            </w:pPr>
          </w:p>
        </w:tc>
        <w:tc>
          <w:tcPr>
            <w:tcW w:w="3645" w:type="dxa"/>
            <w:gridSpan w:val="4"/>
            <w:vAlign w:val="center"/>
          </w:tcPr>
          <w:p w14:paraId="6DE88347"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 xml:space="preserve">20 puntos x hora semanal/ </w:t>
            </w:r>
            <w:proofErr w:type="spellStart"/>
            <w:r w:rsidRPr="00EA56D8">
              <w:rPr>
                <w:rFonts w:eastAsia="Tahoma" w:cs="Tahoma"/>
                <w:color w:val="000000"/>
                <w:szCs w:val="18"/>
                <w:lang w:eastAsia="en-US"/>
              </w:rPr>
              <w:t>monit@r</w:t>
            </w:r>
            <w:proofErr w:type="spellEnd"/>
          </w:p>
        </w:tc>
      </w:tr>
      <w:tr w:rsidR="00EA56D8" w:rsidRPr="00EA56D8" w14:paraId="62FE2BAF" w14:textId="77777777" w:rsidTr="00546196">
        <w:tc>
          <w:tcPr>
            <w:tcW w:w="3960" w:type="dxa"/>
            <w:vMerge/>
            <w:vAlign w:val="center"/>
          </w:tcPr>
          <w:p w14:paraId="24CE4B25"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115" w:type="dxa"/>
            <w:gridSpan w:val="2"/>
            <w:vAlign w:val="center"/>
          </w:tcPr>
          <w:p w14:paraId="192585F0"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Media Jornada</w:t>
            </w:r>
          </w:p>
        </w:tc>
        <w:tc>
          <w:tcPr>
            <w:tcW w:w="3645" w:type="dxa"/>
            <w:gridSpan w:val="4"/>
            <w:vAlign w:val="center"/>
          </w:tcPr>
          <w:p w14:paraId="4F900434"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400 puntos/monitor</w:t>
            </w:r>
          </w:p>
        </w:tc>
      </w:tr>
      <w:tr w:rsidR="00EA56D8" w:rsidRPr="00EA56D8" w14:paraId="378E94B9" w14:textId="77777777" w:rsidTr="00546196">
        <w:trPr>
          <w:trHeight w:val="239"/>
        </w:trPr>
        <w:tc>
          <w:tcPr>
            <w:tcW w:w="3960" w:type="dxa"/>
            <w:vMerge/>
            <w:vAlign w:val="center"/>
          </w:tcPr>
          <w:p w14:paraId="4BDECEE3"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115" w:type="dxa"/>
            <w:gridSpan w:val="2"/>
            <w:vAlign w:val="center"/>
          </w:tcPr>
          <w:p w14:paraId="3DB3AD09"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Jornada Completa</w:t>
            </w:r>
          </w:p>
        </w:tc>
        <w:tc>
          <w:tcPr>
            <w:tcW w:w="3645" w:type="dxa"/>
            <w:gridSpan w:val="4"/>
            <w:vAlign w:val="center"/>
          </w:tcPr>
          <w:p w14:paraId="3102128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1000 puntos/monitor</w:t>
            </w:r>
          </w:p>
        </w:tc>
      </w:tr>
      <w:tr w:rsidR="00EA56D8" w:rsidRPr="00EA56D8" w14:paraId="6EEE580B" w14:textId="77777777" w:rsidTr="00546196">
        <w:tc>
          <w:tcPr>
            <w:tcW w:w="3960" w:type="dxa"/>
            <w:vMerge w:val="restart"/>
            <w:vAlign w:val="center"/>
          </w:tcPr>
          <w:p w14:paraId="73EC4D74" w14:textId="77777777" w:rsidR="00EA56D8" w:rsidRPr="00EA56D8" w:rsidRDefault="00EA56D8" w:rsidP="00EA56D8">
            <w:pPr>
              <w:numPr>
                <w:ilvl w:val="0"/>
                <w:numId w:val="33"/>
              </w:numPr>
              <w:jc w:val="both"/>
              <w:rPr>
                <w:rFonts w:eastAsia="Tahoma" w:cs="Tahoma"/>
                <w:color w:val="000000"/>
                <w:szCs w:val="18"/>
                <w:lang w:eastAsia="en-US"/>
              </w:rPr>
            </w:pPr>
            <w:r w:rsidRPr="00EA56D8">
              <w:rPr>
                <w:rFonts w:eastAsia="Tahoma" w:cs="Tahoma"/>
                <w:color w:val="000000"/>
                <w:szCs w:val="18"/>
                <w:lang w:eastAsia="en-US"/>
              </w:rPr>
              <w:t xml:space="preserve">VALORACIÓN DEL PROYECTO </w:t>
            </w:r>
          </w:p>
          <w:p w14:paraId="4B644996" w14:textId="77777777" w:rsidR="00EA56D8" w:rsidRPr="00EA56D8" w:rsidRDefault="00EA56D8" w:rsidP="00EA56D8">
            <w:pPr>
              <w:ind w:left="720" w:hanging="10"/>
              <w:jc w:val="both"/>
              <w:rPr>
                <w:rFonts w:eastAsia="Tahoma" w:cs="Tahoma"/>
                <w:color w:val="000000"/>
                <w:szCs w:val="18"/>
                <w:lang w:eastAsia="en-US"/>
              </w:rPr>
            </w:pPr>
            <w:r w:rsidRPr="00EA56D8">
              <w:rPr>
                <w:rFonts w:eastAsia="Tahoma" w:cs="Tahoma"/>
                <w:color w:val="000000"/>
                <w:szCs w:val="18"/>
                <w:lang w:eastAsia="en-US"/>
              </w:rPr>
              <w:t xml:space="preserve">(organización y estructura de las escuelas, adecuación técnicos y volumen de alumnos, organización y planificación de temporada,  entrenamientos y competición, objetivos, recursos económicos, materiales y humanos, proyección social del club, valores y fomento del deporte base) </w:t>
            </w:r>
          </w:p>
        </w:tc>
        <w:tc>
          <w:tcPr>
            <w:tcW w:w="2115" w:type="dxa"/>
            <w:gridSpan w:val="2"/>
            <w:vAlign w:val="center"/>
          </w:tcPr>
          <w:p w14:paraId="6167CF70"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Bajo</w:t>
            </w:r>
          </w:p>
        </w:tc>
        <w:tc>
          <w:tcPr>
            <w:tcW w:w="3645" w:type="dxa"/>
            <w:gridSpan w:val="4"/>
            <w:vAlign w:val="center"/>
          </w:tcPr>
          <w:p w14:paraId="668DF49F"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10 puntos</w:t>
            </w:r>
          </w:p>
        </w:tc>
      </w:tr>
      <w:tr w:rsidR="00EA56D8" w:rsidRPr="00EA56D8" w14:paraId="3E023D29" w14:textId="77777777" w:rsidTr="00546196">
        <w:tc>
          <w:tcPr>
            <w:tcW w:w="3960" w:type="dxa"/>
            <w:vMerge/>
            <w:vAlign w:val="center"/>
          </w:tcPr>
          <w:p w14:paraId="48B4877F"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115" w:type="dxa"/>
            <w:gridSpan w:val="2"/>
            <w:vAlign w:val="center"/>
          </w:tcPr>
          <w:p w14:paraId="50BEE362"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Bueno</w:t>
            </w:r>
          </w:p>
        </w:tc>
        <w:tc>
          <w:tcPr>
            <w:tcW w:w="3645" w:type="dxa"/>
            <w:gridSpan w:val="4"/>
            <w:vAlign w:val="center"/>
          </w:tcPr>
          <w:p w14:paraId="4626150C"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50 puntos</w:t>
            </w:r>
          </w:p>
        </w:tc>
      </w:tr>
      <w:tr w:rsidR="00EA56D8" w:rsidRPr="00EA56D8" w14:paraId="7A8818C2" w14:textId="77777777" w:rsidTr="00546196">
        <w:tc>
          <w:tcPr>
            <w:tcW w:w="3960" w:type="dxa"/>
            <w:vMerge/>
            <w:vAlign w:val="center"/>
          </w:tcPr>
          <w:p w14:paraId="76F11287"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115" w:type="dxa"/>
            <w:gridSpan w:val="2"/>
            <w:vAlign w:val="center"/>
          </w:tcPr>
          <w:p w14:paraId="1960AD92"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Muy bueno</w:t>
            </w:r>
          </w:p>
        </w:tc>
        <w:tc>
          <w:tcPr>
            <w:tcW w:w="3645" w:type="dxa"/>
            <w:gridSpan w:val="4"/>
            <w:vAlign w:val="center"/>
          </w:tcPr>
          <w:p w14:paraId="2CEF7C80"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100 puntos</w:t>
            </w:r>
          </w:p>
        </w:tc>
      </w:tr>
      <w:tr w:rsidR="00EA56D8" w:rsidRPr="00EA56D8" w14:paraId="3D53F763" w14:textId="77777777" w:rsidTr="00546196">
        <w:trPr>
          <w:trHeight w:val="248"/>
        </w:trPr>
        <w:tc>
          <w:tcPr>
            <w:tcW w:w="4950" w:type="dxa"/>
            <w:gridSpan w:val="2"/>
            <w:vMerge w:val="restart"/>
            <w:vAlign w:val="center"/>
          </w:tcPr>
          <w:p w14:paraId="522AB7A5" w14:textId="77777777" w:rsidR="00EA56D8" w:rsidRPr="00EA56D8" w:rsidRDefault="00EA56D8" w:rsidP="00EA56D8">
            <w:pPr>
              <w:numPr>
                <w:ilvl w:val="0"/>
                <w:numId w:val="33"/>
              </w:numPr>
              <w:jc w:val="both"/>
              <w:rPr>
                <w:rFonts w:eastAsia="Tahoma" w:cs="Tahoma"/>
                <w:color w:val="000000"/>
                <w:szCs w:val="18"/>
                <w:lang w:eastAsia="en-US"/>
              </w:rPr>
            </w:pPr>
            <w:r w:rsidRPr="00EA56D8">
              <w:rPr>
                <w:rFonts w:eastAsia="Tahoma" w:cs="Tahoma"/>
                <w:color w:val="000000"/>
                <w:szCs w:val="18"/>
                <w:lang w:eastAsia="en-US"/>
              </w:rPr>
              <w:t>PARTICIPACIÓN EN CAMPEONATOS DE ESPAÑA TEMPORADA ANTERIOR CON CLASIFICACIÓN.</w:t>
            </w:r>
          </w:p>
        </w:tc>
        <w:tc>
          <w:tcPr>
            <w:tcW w:w="1830" w:type="dxa"/>
            <w:gridSpan w:val="3"/>
            <w:vAlign w:val="center"/>
          </w:tcPr>
          <w:p w14:paraId="4BD427C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Equipo</w:t>
            </w:r>
          </w:p>
        </w:tc>
        <w:tc>
          <w:tcPr>
            <w:tcW w:w="2940" w:type="dxa"/>
            <w:gridSpan w:val="2"/>
            <w:vAlign w:val="center"/>
          </w:tcPr>
          <w:p w14:paraId="2507F523"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100 puntos</w:t>
            </w:r>
          </w:p>
        </w:tc>
      </w:tr>
      <w:tr w:rsidR="00EA56D8" w:rsidRPr="00EA56D8" w14:paraId="0285AD5F" w14:textId="77777777" w:rsidTr="00546196">
        <w:tc>
          <w:tcPr>
            <w:tcW w:w="4950" w:type="dxa"/>
            <w:gridSpan w:val="2"/>
            <w:vMerge/>
            <w:vAlign w:val="center"/>
          </w:tcPr>
          <w:p w14:paraId="5946693B"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1830" w:type="dxa"/>
            <w:gridSpan w:val="3"/>
            <w:vAlign w:val="center"/>
          </w:tcPr>
          <w:p w14:paraId="7D3FD538"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Individuales</w:t>
            </w:r>
          </w:p>
        </w:tc>
        <w:tc>
          <w:tcPr>
            <w:tcW w:w="2940" w:type="dxa"/>
            <w:gridSpan w:val="2"/>
            <w:vAlign w:val="center"/>
          </w:tcPr>
          <w:p w14:paraId="14E3CEEA"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4 x por deportistas (máximo 100 puntos)</w:t>
            </w:r>
          </w:p>
        </w:tc>
      </w:tr>
      <w:tr w:rsidR="00EA56D8" w:rsidRPr="00EA56D8" w14:paraId="27D5CB38" w14:textId="77777777" w:rsidTr="00546196">
        <w:tc>
          <w:tcPr>
            <w:tcW w:w="3960" w:type="dxa"/>
            <w:vMerge w:val="restart"/>
            <w:vAlign w:val="center"/>
          </w:tcPr>
          <w:p w14:paraId="5D58B821" w14:textId="77777777" w:rsidR="00EA56D8" w:rsidRPr="00EA56D8" w:rsidRDefault="00EA56D8" w:rsidP="00EA56D8">
            <w:pPr>
              <w:numPr>
                <w:ilvl w:val="0"/>
                <w:numId w:val="33"/>
              </w:numPr>
              <w:jc w:val="both"/>
              <w:rPr>
                <w:rFonts w:eastAsia="Tahoma" w:cs="Tahoma"/>
                <w:color w:val="000000"/>
                <w:szCs w:val="18"/>
                <w:lang w:eastAsia="en-US"/>
              </w:rPr>
            </w:pPr>
            <w:r w:rsidRPr="00EA56D8">
              <w:rPr>
                <w:rFonts w:eastAsia="Tahoma" w:cs="Tahoma"/>
                <w:color w:val="000000"/>
                <w:szCs w:val="18"/>
                <w:lang w:eastAsia="en-US"/>
              </w:rPr>
              <w:t>NÚMERO DE COMPETICIONES / JORNADAS OFICIALES.</w:t>
            </w:r>
          </w:p>
        </w:tc>
        <w:tc>
          <w:tcPr>
            <w:tcW w:w="2115" w:type="dxa"/>
            <w:gridSpan w:val="2"/>
            <w:vAlign w:val="center"/>
          </w:tcPr>
          <w:p w14:paraId="2F9CA0AF"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 xml:space="preserve">1-5 </w:t>
            </w:r>
          </w:p>
        </w:tc>
        <w:tc>
          <w:tcPr>
            <w:tcW w:w="3645" w:type="dxa"/>
            <w:gridSpan w:val="4"/>
            <w:vAlign w:val="center"/>
          </w:tcPr>
          <w:p w14:paraId="26CD2A20"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10 puntos</w:t>
            </w:r>
          </w:p>
        </w:tc>
      </w:tr>
      <w:tr w:rsidR="00EA56D8" w:rsidRPr="00EA56D8" w14:paraId="4599FDBD" w14:textId="77777777" w:rsidTr="00546196">
        <w:tc>
          <w:tcPr>
            <w:tcW w:w="3960" w:type="dxa"/>
            <w:vMerge/>
            <w:vAlign w:val="center"/>
          </w:tcPr>
          <w:p w14:paraId="4FE1E2A8"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115" w:type="dxa"/>
            <w:gridSpan w:val="2"/>
            <w:vAlign w:val="center"/>
          </w:tcPr>
          <w:p w14:paraId="27C13387"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 xml:space="preserve">6-10 </w:t>
            </w:r>
          </w:p>
        </w:tc>
        <w:tc>
          <w:tcPr>
            <w:tcW w:w="3645" w:type="dxa"/>
            <w:gridSpan w:val="4"/>
            <w:vAlign w:val="center"/>
          </w:tcPr>
          <w:p w14:paraId="39E29C7B"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20 puntos</w:t>
            </w:r>
          </w:p>
        </w:tc>
      </w:tr>
      <w:tr w:rsidR="00EA56D8" w:rsidRPr="00EA56D8" w14:paraId="776E547B" w14:textId="77777777" w:rsidTr="00546196">
        <w:tc>
          <w:tcPr>
            <w:tcW w:w="3960" w:type="dxa"/>
            <w:vMerge/>
            <w:vAlign w:val="center"/>
          </w:tcPr>
          <w:p w14:paraId="3FA81A72"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115" w:type="dxa"/>
            <w:gridSpan w:val="2"/>
            <w:vAlign w:val="center"/>
          </w:tcPr>
          <w:p w14:paraId="2F0B58A3"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11-20</w:t>
            </w:r>
          </w:p>
        </w:tc>
        <w:tc>
          <w:tcPr>
            <w:tcW w:w="3645" w:type="dxa"/>
            <w:gridSpan w:val="4"/>
            <w:vAlign w:val="center"/>
          </w:tcPr>
          <w:p w14:paraId="61543B28"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30 puntos</w:t>
            </w:r>
          </w:p>
        </w:tc>
      </w:tr>
      <w:tr w:rsidR="00EA56D8" w:rsidRPr="00EA56D8" w14:paraId="79AD6FB8" w14:textId="77777777" w:rsidTr="00546196">
        <w:tc>
          <w:tcPr>
            <w:tcW w:w="3960" w:type="dxa"/>
            <w:vMerge/>
            <w:vAlign w:val="center"/>
          </w:tcPr>
          <w:p w14:paraId="5EABE28D"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115" w:type="dxa"/>
            <w:gridSpan w:val="2"/>
            <w:vAlign w:val="center"/>
          </w:tcPr>
          <w:p w14:paraId="031F1C69"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21-30</w:t>
            </w:r>
          </w:p>
        </w:tc>
        <w:tc>
          <w:tcPr>
            <w:tcW w:w="3645" w:type="dxa"/>
            <w:gridSpan w:val="4"/>
            <w:vAlign w:val="center"/>
          </w:tcPr>
          <w:p w14:paraId="5B918BCF"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40 puntos</w:t>
            </w:r>
          </w:p>
        </w:tc>
      </w:tr>
      <w:tr w:rsidR="00EA56D8" w:rsidRPr="00EA56D8" w14:paraId="6D053E15" w14:textId="77777777" w:rsidTr="00546196">
        <w:tc>
          <w:tcPr>
            <w:tcW w:w="3960" w:type="dxa"/>
            <w:vMerge/>
            <w:vAlign w:val="center"/>
          </w:tcPr>
          <w:p w14:paraId="0DA3EFCA"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115" w:type="dxa"/>
            <w:gridSpan w:val="2"/>
            <w:vAlign w:val="center"/>
          </w:tcPr>
          <w:p w14:paraId="6532DB4B"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+30</w:t>
            </w:r>
          </w:p>
        </w:tc>
        <w:tc>
          <w:tcPr>
            <w:tcW w:w="3645" w:type="dxa"/>
            <w:gridSpan w:val="4"/>
            <w:vAlign w:val="center"/>
          </w:tcPr>
          <w:p w14:paraId="6B13ADF3"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50 puntos</w:t>
            </w:r>
          </w:p>
        </w:tc>
      </w:tr>
      <w:tr w:rsidR="00EA56D8" w:rsidRPr="00EA56D8" w14:paraId="08FFEA84" w14:textId="77777777" w:rsidTr="00546196">
        <w:tc>
          <w:tcPr>
            <w:tcW w:w="3960" w:type="dxa"/>
            <w:vMerge w:val="restart"/>
            <w:vAlign w:val="center"/>
          </w:tcPr>
          <w:p w14:paraId="7D2BA0BD" w14:textId="77777777" w:rsidR="00EA56D8" w:rsidRPr="00EA56D8" w:rsidRDefault="00EA56D8" w:rsidP="00EA56D8">
            <w:pPr>
              <w:numPr>
                <w:ilvl w:val="0"/>
                <w:numId w:val="33"/>
              </w:numPr>
              <w:jc w:val="both"/>
              <w:rPr>
                <w:rFonts w:eastAsia="Tahoma" w:cs="Tahoma"/>
                <w:color w:val="000000"/>
                <w:szCs w:val="18"/>
                <w:lang w:eastAsia="en-US"/>
              </w:rPr>
            </w:pPr>
            <w:r w:rsidRPr="00EA56D8">
              <w:rPr>
                <w:rFonts w:eastAsia="Tahoma" w:cs="Tahoma"/>
                <w:color w:val="000000"/>
                <w:szCs w:val="18"/>
                <w:lang w:eastAsia="en-US"/>
              </w:rPr>
              <w:t>INSTALACIONES MUNICIPALES</w:t>
            </w:r>
          </w:p>
        </w:tc>
        <w:tc>
          <w:tcPr>
            <w:tcW w:w="2685" w:type="dxa"/>
            <w:gridSpan w:val="3"/>
            <w:vAlign w:val="center"/>
          </w:tcPr>
          <w:p w14:paraId="0DC26F45"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 xml:space="preserve">Cesión gratuita </w:t>
            </w:r>
          </w:p>
        </w:tc>
        <w:tc>
          <w:tcPr>
            <w:tcW w:w="3075" w:type="dxa"/>
            <w:gridSpan w:val="3"/>
            <w:vAlign w:val="center"/>
          </w:tcPr>
          <w:p w14:paraId="7733603D"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 xml:space="preserve">0 puntos </w:t>
            </w:r>
          </w:p>
        </w:tc>
      </w:tr>
      <w:tr w:rsidR="00EA56D8" w:rsidRPr="00EA56D8" w14:paraId="050FABBB" w14:textId="77777777" w:rsidTr="00546196">
        <w:tc>
          <w:tcPr>
            <w:tcW w:w="3960" w:type="dxa"/>
            <w:vMerge/>
            <w:vAlign w:val="center"/>
          </w:tcPr>
          <w:p w14:paraId="5CD48239"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2685" w:type="dxa"/>
            <w:gridSpan w:val="3"/>
            <w:vAlign w:val="center"/>
          </w:tcPr>
          <w:p w14:paraId="5F94AE5B"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 xml:space="preserve">Costes en otras instalaciones  </w:t>
            </w:r>
          </w:p>
        </w:tc>
        <w:tc>
          <w:tcPr>
            <w:tcW w:w="3075" w:type="dxa"/>
            <w:gridSpan w:val="3"/>
            <w:vAlign w:val="center"/>
          </w:tcPr>
          <w:p w14:paraId="65F1B73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300 puntos</w:t>
            </w:r>
          </w:p>
        </w:tc>
      </w:tr>
    </w:tbl>
    <w:p w14:paraId="453BCF1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*El nivel de los monitores-entrenadores será el establecido por la LEY 15/2015, DE 16 DE ABRIL, POR LA QUE SE ORDENA EL EJERCICIO DE LAS PROFESIONES DEL DEPORTE EN EXTREMADURA</w:t>
      </w:r>
    </w:p>
    <w:p w14:paraId="228595DB" w14:textId="77777777" w:rsidR="00EA56D8" w:rsidRPr="00EA56D8" w:rsidRDefault="00EA56D8" w:rsidP="00EA56D8">
      <w:pPr>
        <w:ind w:left="-5" w:hanging="10"/>
        <w:jc w:val="both"/>
        <w:rPr>
          <w:rFonts w:eastAsia="Tahoma" w:cs="Tahoma"/>
          <w:b/>
          <w:color w:val="000000"/>
          <w:szCs w:val="18"/>
          <w:lang w:eastAsia="en-US"/>
        </w:rPr>
      </w:pPr>
    </w:p>
    <w:p w14:paraId="0B00675A" w14:textId="77777777" w:rsidR="00EA56D8" w:rsidRPr="00EA56D8" w:rsidRDefault="00EA56D8" w:rsidP="00EA56D8">
      <w:pPr>
        <w:ind w:left="-5" w:firstLine="5"/>
        <w:jc w:val="both"/>
        <w:rPr>
          <w:rFonts w:eastAsia="Tahoma" w:cs="Tahoma"/>
          <w:b/>
          <w:color w:val="000000"/>
          <w:szCs w:val="18"/>
          <w:lang w:eastAsia="en-US"/>
        </w:rPr>
      </w:pPr>
      <w:proofErr w:type="gramStart"/>
      <w:r w:rsidRPr="00EA56D8">
        <w:rPr>
          <w:rFonts w:eastAsia="Tahoma" w:cs="Tahoma"/>
          <w:b/>
          <w:color w:val="000000"/>
          <w:szCs w:val="18"/>
          <w:lang w:eastAsia="en-US"/>
        </w:rPr>
        <w:t>Undécimo.-</w:t>
      </w:r>
      <w:proofErr w:type="gramEnd"/>
      <w:r w:rsidRPr="00EA56D8">
        <w:rPr>
          <w:rFonts w:eastAsia="Tahoma" w:cs="Tahoma"/>
          <w:b/>
          <w:color w:val="000000"/>
          <w:szCs w:val="18"/>
          <w:lang w:eastAsia="en-US"/>
        </w:rPr>
        <w:t xml:space="preserve"> Comisión de Seguimiento, Vigilancia y Control. Y Responsable Técnico</w:t>
      </w:r>
    </w:p>
    <w:p w14:paraId="2989928E" w14:textId="77777777" w:rsidR="00EA56D8" w:rsidRPr="00EA56D8" w:rsidRDefault="00EA56D8" w:rsidP="00EA56D8">
      <w:pPr>
        <w:ind w:left="-5" w:firstLine="5"/>
        <w:jc w:val="both"/>
        <w:rPr>
          <w:rFonts w:eastAsia="Tahoma" w:cs="Tahoma"/>
          <w:color w:val="000000"/>
          <w:szCs w:val="18"/>
          <w:lang w:eastAsia="en-US"/>
        </w:rPr>
      </w:pPr>
    </w:p>
    <w:p w14:paraId="1DC82788"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El Ayuntamiento nombrará a un equipo técnico que velará por el fiel cumplimiento de las presentes bases, acometiendo las evaluaciones e informes técnicos oportunos con el fin de que los programas indicados en la cláusula segunda se cumplan.</w:t>
      </w:r>
    </w:p>
    <w:p w14:paraId="22A14CFF" w14:textId="77777777" w:rsidR="00EA56D8" w:rsidRPr="00EA56D8" w:rsidRDefault="00EA56D8" w:rsidP="00EA56D8">
      <w:pPr>
        <w:tabs>
          <w:tab w:val="left" w:pos="567"/>
        </w:tabs>
        <w:ind w:left="-5" w:firstLine="5"/>
        <w:jc w:val="both"/>
        <w:rPr>
          <w:rFonts w:eastAsia="Tahoma" w:cs="Tahoma"/>
          <w:color w:val="000000"/>
          <w:szCs w:val="18"/>
          <w:lang w:eastAsia="en-US"/>
        </w:rPr>
      </w:pPr>
    </w:p>
    <w:p w14:paraId="21139C25"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Para realizar el control, supervisión y evaluación del presente convenio, y para resolver cualquier cuestión técnica relacionada con el mismo, se constituye una Comisión de Seguimiento, Vigilancia y Control compuesta por parte del Ayuntamiento por:</w:t>
      </w:r>
    </w:p>
    <w:p w14:paraId="0859F230" w14:textId="77777777" w:rsidR="00EA56D8" w:rsidRPr="00EA56D8" w:rsidRDefault="00EA56D8" w:rsidP="00EA56D8">
      <w:pPr>
        <w:pStyle w:val="Prrafodelista"/>
        <w:numPr>
          <w:ilvl w:val="2"/>
          <w:numId w:val="49"/>
        </w:numPr>
        <w:tabs>
          <w:tab w:val="left" w:pos="567"/>
        </w:tabs>
        <w:jc w:val="both"/>
        <w:rPr>
          <w:rFonts w:ascii="Tahoma" w:eastAsia="Tahoma" w:hAnsi="Tahoma" w:cs="Tahoma"/>
          <w:color w:val="000000"/>
          <w:sz w:val="18"/>
          <w:szCs w:val="18"/>
          <w:lang w:eastAsia="en-US"/>
        </w:rPr>
      </w:pPr>
      <w:r w:rsidRPr="00EA56D8">
        <w:rPr>
          <w:rFonts w:ascii="Tahoma" w:eastAsia="Tahoma" w:hAnsi="Tahoma" w:cs="Tahoma"/>
          <w:color w:val="000000"/>
          <w:sz w:val="18"/>
          <w:szCs w:val="18"/>
          <w:lang w:eastAsia="en-US"/>
        </w:rPr>
        <w:t>El Concejal Delegado de Deportes</w:t>
      </w:r>
    </w:p>
    <w:p w14:paraId="7DACDE7F" w14:textId="77777777" w:rsidR="00EA56D8" w:rsidRPr="00EA56D8" w:rsidRDefault="00EA56D8" w:rsidP="00EA56D8">
      <w:pPr>
        <w:pStyle w:val="Prrafodelista"/>
        <w:numPr>
          <w:ilvl w:val="2"/>
          <w:numId w:val="49"/>
        </w:numPr>
        <w:tabs>
          <w:tab w:val="left" w:pos="567"/>
        </w:tabs>
        <w:jc w:val="both"/>
        <w:rPr>
          <w:rFonts w:ascii="Tahoma" w:eastAsia="Tahoma" w:hAnsi="Tahoma" w:cs="Tahoma"/>
          <w:color w:val="000000"/>
          <w:sz w:val="18"/>
          <w:szCs w:val="18"/>
          <w:lang w:eastAsia="en-US"/>
        </w:rPr>
      </w:pPr>
      <w:r w:rsidRPr="00EA56D8">
        <w:rPr>
          <w:rFonts w:ascii="Tahoma" w:eastAsia="Tahoma" w:hAnsi="Tahoma" w:cs="Tahoma"/>
          <w:color w:val="000000"/>
          <w:sz w:val="18"/>
          <w:szCs w:val="18"/>
          <w:lang w:eastAsia="en-US"/>
        </w:rPr>
        <w:t xml:space="preserve">Técnicos Deportivos nombrados por el Concejal Delegado de Deportes </w:t>
      </w:r>
    </w:p>
    <w:p w14:paraId="6BE09DC7" w14:textId="77777777" w:rsidR="00EA56D8" w:rsidRPr="00EA56D8" w:rsidRDefault="00EA56D8" w:rsidP="00EA56D8">
      <w:pPr>
        <w:tabs>
          <w:tab w:val="left" w:pos="567"/>
        </w:tabs>
        <w:ind w:left="-5" w:firstLine="5"/>
        <w:jc w:val="both"/>
        <w:rPr>
          <w:rFonts w:eastAsia="Tahoma" w:cs="Tahoma"/>
          <w:color w:val="000000"/>
          <w:szCs w:val="18"/>
          <w:lang w:eastAsia="en-US"/>
        </w:rPr>
      </w:pPr>
    </w:p>
    <w:p w14:paraId="2311CE03"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Y por parte del Club, su presidente y dos miembros más de su junta directiva a designar.</w:t>
      </w:r>
    </w:p>
    <w:p w14:paraId="7D190029" w14:textId="77777777" w:rsidR="00EA56D8" w:rsidRPr="00EA56D8" w:rsidRDefault="00EA56D8" w:rsidP="00EA56D8">
      <w:pPr>
        <w:tabs>
          <w:tab w:val="left" w:pos="567"/>
        </w:tabs>
        <w:ind w:left="-5" w:firstLine="5"/>
        <w:jc w:val="both"/>
        <w:rPr>
          <w:rFonts w:eastAsia="Tahoma" w:cs="Tahoma"/>
          <w:color w:val="000000"/>
          <w:szCs w:val="18"/>
          <w:lang w:eastAsia="en-US"/>
        </w:rPr>
      </w:pPr>
    </w:p>
    <w:p w14:paraId="43281224"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Esta Comisión se reunirá en caso que sea necesario como mínimo una vez al año, así como cuantas más veces haga falta a instancia de una de las partes o por urgencia si los hechos y circunstancias así lo requiriesen; pudiendo participar como invitado el/la Presidente/a del Club y dos miembros más de su junta directiva otro personal técnico de cualquiera de las partes para aportar datos e información relevante para el correcto desarrollo del convenio.</w:t>
      </w:r>
    </w:p>
    <w:p w14:paraId="734CC29F" w14:textId="77777777" w:rsidR="00EA56D8" w:rsidRPr="00EA56D8" w:rsidRDefault="00EA56D8" w:rsidP="00EA56D8">
      <w:pPr>
        <w:tabs>
          <w:tab w:val="left" w:pos="567"/>
        </w:tabs>
        <w:ind w:left="-5" w:firstLine="5"/>
        <w:jc w:val="both"/>
        <w:rPr>
          <w:rFonts w:eastAsia="Tahoma" w:cs="Tahoma"/>
          <w:color w:val="000000"/>
          <w:szCs w:val="18"/>
          <w:lang w:eastAsia="en-US"/>
        </w:rPr>
      </w:pPr>
    </w:p>
    <w:p w14:paraId="62D33BE8" w14:textId="77777777" w:rsidR="00EA56D8" w:rsidRPr="00EA56D8" w:rsidRDefault="00EA56D8" w:rsidP="00EA56D8">
      <w:pPr>
        <w:tabs>
          <w:tab w:val="left" w:pos="567"/>
        </w:tabs>
        <w:ind w:left="-5" w:firstLine="5"/>
        <w:jc w:val="both"/>
        <w:rPr>
          <w:rFonts w:eastAsia="Tahoma" w:cs="Tahoma"/>
          <w:b/>
          <w:color w:val="000000"/>
          <w:szCs w:val="18"/>
          <w:lang w:eastAsia="en-US"/>
        </w:rPr>
      </w:pPr>
      <w:proofErr w:type="gramStart"/>
      <w:r w:rsidRPr="00EA56D8">
        <w:rPr>
          <w:rFonts w:eastAsia="Tahoma" w:cs="Tahoma"/>
          <w:b/>
          <w:color w:val="000000"/>
          <w:szCs w:val="18"/>
          <w:lang w:eastAsia="en-US"/>
        </w:rPr>
        <w:t>Duodécimo.-</w:t>
      </w:r>
      <w:proofErr w:type="gramEnd"/>
      <w:r w:rsidRPr="00EA56D8">
        <w:rPr>
          <w:rFonts w:eastAsia="Tahoma" w:cs="Tahoma"/>
          <w:b/>
          <w:color w:val="000000"/>
          <w:szCs w:val="18"/>
          <w:lang w:eastAsia="en-US"/>
        </w:rPr>
        <w:t xml:space="preserve"> Procedimiento y resolución.</w:t>
      </w:r>
    </w:p>
    <w:p w14:paraId="5CAE0DB8" w14:textId="77777777" w:rsidR="00EA56D8" w:rsidRPr="00EA56D8" w:rsidRDefault="00EA56D8" w:rsidP="00EA56D8">
      <w:pPr>
        <w:tabs>
          <w:tab w:val="left" w:pos="567"/>
        </w:tabs>
        <w:ind w:left="-5" w:firstLine="5"/>
        <w:jc w:val="both"/>
        <w:rPr>
          <w:rFonts w:eastAsia="Tahoma" w:cs="Tahoma"/>
          <w:b/>
          <w:color w:val="000000"/>
          <w:szCs w:val="18"/>
          <w:lang w:eastAsia="en-US"/>
        </w:rPr>
      </w:pPr>
    </w:p>
    <w:p w14:paraId="1C512EE7"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El procedimiento de concesión será el previsto en el artículo 23 y siguientes de la Ley General de Subvenciones.</w:t>
      </w:r>
    </w:p>
    <w:p w14:paraId="71810C56" w14:textId="77777777" w:rsidR="00EA56D8" w:rsidRPr="00EA56D8" w:rsidRDefault="00EA56D8" w:rsidP="00EA56D8">
      <w:pPr>
        <w:tabs>
          <w:tab w:val="left" w:pos="567"/>
        </w:tabs>
        <w:ind w:left="-5" w:firstLine="5"/>
        <w:jc w:val="both"/>
        <w:rPr>
          <w:rFonts w:eastAsia="Tahoma" w:cs="Tahoma"/>
          <w:color w:val="000000"/>
          <w:szCs w:val="18"/>
          <w:lang w:eastAsia="en-US"/>
        </w:rPr>
      </w:pPr>
    </w:p>
    <w:p w14:paraId="7EC336D3"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La instrucción del procedimiento de concesión de subvenciones corresponderá a la Concejalía de Deportes, que evaluará las solicitudes presentadas emitiendo informe al respecto.</w:t>
      </w:r>
    </w:p>
    <w:p w14:paraId="221B38F6" w14:textId="77777777" w:rsidR="00EA56D8" w:rsidRPr="00EA56D8" w:rsidRDefault="00EA56D8" w:rsidP="00EA56D8">
      <w:pPr>
        <w:tabs>
          <w:tab w:val="left" w:pos="567"/>
        </w:tabs>
        <w:ind w:left="-5" w:firstLine="5"/>
        <w:jc w:val="both"/>
        <w:rPr>
          <w:rFonts w:eastAsia="Tahoma" w:cs="Tahoma"/>
          <w:color w:val="000000"/>
          <w:szCs w:val="18"/>
          <w:lang w:eastAsia="en-US"/>
        </w:rPr>
      </w:pPr>
    </w:p>
    <w:p w14:paraId="0964F609"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Realizará de oficio cuantas actuaciones estime necesarias para la determinación, conocimiento y comprobación de los datos en virtud de los cuales debe formularse la propuesta de resolución.</w:t>
      </w:r>
    </w:p>
    <w:p w14:paraId="013F6162" w14:textId="77777777" w:rsidR="00EA56D8" w:rsidRPr="00EA56D8" w:rsidRDefault="00EA56D8" w:rsidP="00EA56D8">
      <w:pPr>
        <w:tabs>
          <w:tab w:val="left" w:pos="567"/>
        </w:tabs>
        <w:ind w:left="-5" w:firstLine="5"/>
        <w:jc w:val="both"/>
        <w:rPr>
          <w:rFonts w:eastAsia="Tahoma" w:cs="Tahoma"/>
          <w:color w:val="000000"/>
          <w:szCs w:val="18"/>
          <w:lang w:eastAsia="en-US"/>
        </w:rPr>
      </w:pPr>
    </w:p>
    <w:p w14:paraId="7787A339"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Una vez evaluadas las solicitudes, la comisión de seguimiento para la propuesta de concesión que estará compuesto por el Concejal Delegado de Deportes y los técnicos municipales competentes por razón de la materia, emitirá informe con el resultado concreto de la evaluación efectuada.</w:t>
      </w:r>
    </w:p>
    <w:p w14:paraId="298DAB82" w14:textId="77777777" w:rsidR="00EA56D8" w:rsidRPr="00EA56D8" w:rsidRDefault="00EA56D8" w:rsidP="00EA56D8">
      <w:pPr>
        <w:tabs>
          <w:tab w:val="left" w:pos="567"/>
        </w:tabs>
        <w:ind w:left="-5" w:firstLine="5"/>
        <w:jc w:val="both"/>
        <w:rPr>
          <w:rFonts w:eastAsia="Tahoma" w:cs="Tahoma"/>
          <w:color w:val="000000"/>
          <w:szCs w:val="18"/>
          <w:lang w:eastAsia="en-US"/>
        </w:rPr>
      </w:pPr>
    </w:p>
    <w:p w14:paraId="3AF96B86"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El órgano instructor a la vista del expediente y del informe emitido por la comisión de seguimiento formulará la propuesta de resolución provisional debidamente motivada que se notificará a los interesados, para que formulen alegaciones en el plazo de 10 días, se podrá prescindir del trámite de audiencia cuando no figuren ni sean tenidos en cuenta otros hechos ni otras alegaciones y pruebas que las aducidas por el interesado, en este caso la resolución formulada tendrá el carácter de definitiva.</w:t>
      </w:r>
    </w:p>
    <w:p w14:paraId="0D9ED098" w14:textId="77777777" w:rsidR="00EA56D8" w:rsidRPr="00EA56D8" w:rsidRDefault="00EA56D8" w:rsidP="00EA56D8">
      <w:pPr>
        <w:tabs>
          <w:tab w:val="left" w:pos="567"/>
        </w:tabs>
        <w:ind w:left="-5" w:firstLine="5"/>
        <w:jc w:val="both"/>
        <w:rPr>
          <w:rFonts w:eastAsia="Tahoma" w:cs="Tahoma"/>
          <w:color w:val="000000"/>
          <w:szCs w:val="18"/>
          <w:lang w:eastAsia="en-US"/>
        </w:rPr>
      </w:pPr>
    </w:p>
    <w:p w14:paraId="20B513B0"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 xml:space="preserve">De formularse alegaciones, se examinarán por el órgano colegiado que emitirá informe acerca de las mismas. </w:t>
      </w:r>
    </w:p>
    <w:p w14:paraId="5DC110D1" w14:textId="77777777" w:rsidR="00EA56D8" w:rsidRPr="00EA56D8" w:rsidRDefault="00EA56D8" w:rsidP="00EA56D8">
      <w:pPr>
        <w:tabs>
          <w:tab w:val="left" w:pos="567"/>
        </w:tabs>
        <w:ind w:left="-5" w:firstLine="5"/>
        <w:jc w:val="both"/>
        <w:rPr>
          <w:rFonts w:eastAsia="Tahoma" w:cs="Tahoma"/>
          <w:color w:val="000000"/>
          <w:szCs w:val="18"/>
          <w:lang w:eastAsia="en-US"/>
        </w:rPr>
      </w:pPr>
    </w:p>
    <w:p w14:paraId="52AEFF83"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A la vista de los informes emitidos en el expediente, el órgano instructor formulará la propuesta de resolución definitiva debidamente motivada.</w:t>
      </w:r>
    </w:p>
    <w:p w14:paraId="1E8D1969" w14:textId="77777777" w:rsidR="00EA56D8" w:rsidRPr="00EA56D8" w:rsidRDefault="00EA56D8" w:rsidP="00EA56D8">
      <w:pPr>
        <w:tabs>
          <w:tab w:val="left" w:pos="567"/>
        </w:tabs>
        <w:ind w:left="-5" w:firstLine="5"/>
        <w:jc w:val="both"/>
        <w:rPr>
          <w:rFonts w:eastAsia="Tahoma" w:cs="Tahoma"/>
          <w:color w:val="000000"/>
          <w:szCs w:val="18"/>
          <w:lang w:eastAsia="en-US"/>
        </w:rPr>
      </w:pPr>
    </w:p>
    <w:p w14:paraId="26149C4D"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En cualquier caso, en el informe emitido por el órgano instructor se hará constar que de la información que obra en su poder se desprende que los beneficiarios cumplen todos los requisitos y que se elevará a la Junta de Gobierno Local para la concesión.</w:t>
      </w:r>
    </w:p>
    <w:p w14:paraId="7FBCF090" w14:textId="77777777" w:rsidR="00EA56D8" w:rsidRPr="00EA56D8" w:rsidRDefault="00EA56D8" w:rsidP="00EA56D8">
      <w:pPr>
        <w:tabs>
          <w:tab w:val="left" w:pos="567"/>
        </w:tabs>
        <w:ind w:left="-5" w:firstLine="5"/>
        <w:jc w:val="both"/>
        <w:rPr>
          <w:rFonts w:eastAsia="Tahoma" w:cs="Tahoma"/>
          <w:color w:val="000000"/>
          <w:szCs w:val="18"/>
          <w:lang w:eastAsia="en-US"/>
        </w:rPr>
      </w:pPr>
    </w:p>
    <w:p w14:paraId="0E65C62B"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Las propuestas de resolución provisional y definitiva no crean derecho alguno a favor del beneficiario propuesto, frente a la Administración, mientras no se le haya notificado la resolución de concesión.</w:t>
      </w:r>
    </w:p>
    <w:p w14:paraId="71700ADA" w14:textId="77777777" w:rsidR="00EA56D8" w:rsidRPr="00EA56D8" w:rsidRDefault="00EA56D8" w:rsidP="00EA56D8">
      <w:pPr>
        <w:tabs>
          <w:tab w:val="left" w:pos="567"/>
        </w:tabs>
        <w:ind w:left="-5" w:firstLine="5"/>
        <w:jc w:val="both"/>
        <w:rPr>
          <w:rFonts w:eastAsia="Tahoma" w:cs="Tahoma"/>
          <w:color w:val="000000"/>
          <w:szCs w:val="18"/>
          <w:lang w:eastAsia="en-US"/>
        </w:rPr>
      </w:pPr>
    </w:p>
    <w:p w14:paraId="725D45FA"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La propuesta de concesión, que deberá incluir los importes a conceder para cada anualidad, se formulará a la Junta de Gobierno Local que será el órgano competente para la concesión de las subvenciones. La resolución adoptada se notificará a los interesados y deberá contener como mínimo el solicitante o relación de solicitantes a los que se concede la subvención, haciendo constar en su caso, de manera expresa, la desestimación del resto de las solicitudes.</w:t>
      </w:r>
    </w:p>
    <w:p w14:paraId="7F528087" w14:textId="77777777" w:rsidR="00EA56D8" w:rsidRPr="00EA56D8" w:rsidRDefault="00EA56D8" w:rsidP="00EA56D8">
      <w:pPr>
        <w:tabs>
          <w:tab w:val="left" w:pos="567"/>
        </w:tabs>
        <w:ind w:left="-5" w:firstLine="5"/>
        <w:jc w:val="both"/>
        <w:rPr>
          <w:rFonts w:eastAsia="Tahoma" w:cs="Tahoma"/>
          <w:color w:val="000000"/>
          <w:szCs w:val="18"/>
          <w:lang w:eastAsia="en-US"/>
        </w:rPr>
      </w:pPr>
    </w:p>
    <w:p w14:paraId="1B19ACDD"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El plazo máximo para resolver y notificar la resolución del procedimiento será de seis meses. El plazo se computará a partir de la publicación en el BOP de la presente convocatoria.</w:t>
      </w:r>
    </w:p>
    <w:p w14:paraId="43094A77" w14:textId="77777777" w:rsidR="00EA56D8" w:rsidRPr="00EA56D8" w:rsidRDefault="00EA56D8" w:rsidP="00EA56D8">
      <w:pPr>
        <w:tabs>
          <w:tab w:val="left" w:pos="567"/>
        </w:tabs>
        <w:ind w:left="-5" w:firstLine="5"/>
        <w:jc w:val="both"/>
        <w:rPr>
          <w:rFonts w:eastAsia="Tahoma" w:cs="Tahoma"/>
          <w:color w:val="000000"/>
          <w:szCs w:val="18"/>
          <w:lang w:eastAsia="en-US"/>
        </w:rPr>
      </w:pPr>
    </w:p>
    <w:p w14:paraId="567A8933"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El vencimiento del plazo máximo sin haberse notificado la resolución, legitima a los interesados para entender desestimada por silencio administrativo la solicitud de concesión de la subvención.</w:t>
      </w:r>
    </w:p>
    <w:p w14:paraId="35EE5ECB" w14:textId="77777777" w:rsidR="00EA56D8" w:rsidRPr="00EA56D8" w:rsidRDefault="00EA56D8" w:rsidP="00EA56D8">
      <w:pPr>
        <w:tabs>
          <w:tab w:val="left" w:pos="567"/>
        </w:tabs>
        <w:ind w:left="-5" w:firstLine="5"/>
        <w:jc w:val="both"/>
        <w:rPr>
          <w:rFonts w:eastAsia="Tahoma" w:cs="Tahoma"/>
          <w:b/>
          <w:color w:val="000000"/>
          <w:szCs w:val="18"/>
          <w:lang w:eastAsia="en-US"/>
        </w:rPr>
      </w:pPr>
    </w:p>
    <w:p w14:paraId="14B74F7D" w14:textId="77777777" w:rsidR="00EA56D8" w:rsidRPr="00EA56D8" w:rsidRDefault="00EA56D8" w:rsidP="00EA56D8">
      <w:pPr>
        <w:tabs>
          <w:tab w:val="left" w:pos="567"/>
        </w:tabs>
        <w:ind w:left="-5" w:firstLine="5"/>
        <w:jc w:val="both"/>
        <w:rPr>
          <w:rFonts w:eastAsia="Tahoma" w:cs="Tahoma"/>
          <w:b/>
          <w:color w:val="000000"/>
          <w:szCs w:val="18"/>
          <w:lang w:eastAsia="en-US"/>
        </w:rPr>
      </w:pPr>
      <w:proofErr w:type="gramStart"/>
      <w:r w:rsidRPr="00EA56D8">
        <w:rPr>
          <w:rFonts w:eastAsia="Tahoma" w:cs="Tahoma"/>
          <w:b/>
          <w:color w:val="000000"/>
          <w:szCs w:val="18"/>
          <w:lang w:eastAsia="en-US"/>
        </w:rPr>
        <w:t>Decimotercero.-</w:t>
      </w:r>
      <w:proofErr w:type="gramEnd"/>
      <w:r w:rsidRPr="00EA56D8">
        <w:rPr>
          <w:rFonts w:eastAsia="Tahoma" w:cs="Tahoma"/>
          <w:b/>
          <w:color w:val="000000"/>
          <w:szCs w:val="18"/>
          <w:lang w:eastAsia="en-US"/>
        </w:rPr>
        <w:t xml:space="preserve"> Justificación de la subvención.</w:t>
      </w:r>
    </w:p>
    <w:p w14:paraId="57713BA9" w14:textId="77777777" w:rsidR="00EA56D8" w:rsidRPr="00EA56D8" w:rsidRDefault="00EA56D8" w:rsidP="00EA56D8">
      <w:pPr>
        <w:tabs>
          <w:tab w:val="left" w:pos="567"/>
        </w:tabs>
        <w:ind w:left="-5" w:firstLine="5"/>
        <w:jc w:val="both"/>
        <w:rPr>
          <w:rFonts w:eastAsia="Tahoma" w:cs="Tahoma"/>
          <w:color w:val="000000"/>
          <w:szCs w:val="18"/>
          <w:lang w:eastAsia="en-US"/>
        </w:rPr>
      </w:pPr>
    </w:p>
    <w:p w14:paraId="2E0AA6A6"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El plazo de justificación de la subvención concedida comenzará a partir del día siguiente a la notificación de dicha concesión, finalizando en todo caso el periodo de justificación el día 31 de octubre de 2025.</w:t>
      </w:r>
    </w:p>
    <w:p w14:paraId="69A8097D" w14:textId="77777777" w:rsidR="00EA56D8" w:rsidRPr="00EA56D8" w:rsidRDefault="00EA56D8" w:rsidP="00EA56D8">
      <w:pPr>
        <w:tabs>
          <w:tab w:val="left" w:pos="567"/>
        </w:tabs>
        <w:ind w:left="-5" w:firstLine="5"/>
        <w:jc w:val="both"/>
        <w:rPr>
          <w:rFonts w:eastAsia="Tahoma" w:cs="Tahoma"/>
          <w:color w:val="000000"/>
          <w:szCs w:val="18"/>
          <w:lang w:eastAsia="en-US"/>
        </w:rPr>
      </w:pPr>
    </w:p>
    <w:p w14:paraId="6E8102C8"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Respecto a las actividades deportivas que no se han celebrado o no han finalizado a la fecha de la notificación de la concesión de la subvención, el plazo de justificación se computará a partir del día siguiente a la finalización de la actividad y en todo caso, hasta el 31 de octubre de 2025.</w:t>
      </w:r>
    </w:p>
    <w:p w14:paraId="6654B4F4" w14:textId="77777777" w:rsidR="00EA56D8" w:rsidRPr="00EA56D8" w:rsidRDefault="00EA56D8" w:rsidP="00EA56D8">
      <w:pPr>
        <w:tabs>
          <w:tab w:val="left" w:pos="567"/>
        </w:tabs>
        <w:ind w:left="-5" w:firstLine="5"/>
        <w:jc w:val="both"/>
        <w:rPr>
          <w:rFonts w:eastAsia="Tahoma" w:cs="Tahoma"/>
          <w:color w:val="000000"/>
          <w:szCs w:val="18"/>
          <w:lang w:eastAsia="en-US"/>
        </w:rPr>
      </w:pPr>
    </w:p>
    <w:p w14:paraId="5AAEF00C"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En los plazos mencionados, deberá presentarse la correspondiente cuenta justificativa acreditativa del cumplimiento de las condiciones impuestas y la consecución de los objetivos previstos.</w:t>
      </w:r>
    </w:p>
    <w:p w14:paraId="043BDC6C" w14:textId="77777777" w:rsidR="00EA56D8" w:rsidRPr="00EA56D8" w:rsidRDefault="00EA56D8" w:rsidP="00EA56D8">
      <w:pPr>
        <w:tabs>
          <w:tab w:val="left" w:pos="567"/>
        </w:tabs>
        <w:ind w:left="-5" w:firstLine="5"/>
        <w:jc w:val="both"/>
        <w:rPr>
          <w:rFonts w:eastAsia="Tahoma" w:cs="Tahoma"/>
          <w:color w:val="000000"/>
          <w:szCs w:val="18"/>
          <w:lang w:eastAsia="en-US"/>
        </w:rPr>
      </w:pPr>
    </w:p>
    <w:p w14:paraId="0783C978"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Para ello se requiere la presentación de una memoria del proyecto desarrollado y una relación de gastos realizados, a los que se acompañarán un conjunto de documentos acreditativos de la aplicación de los fondos percibidos incluyendo los justificantes de pago. La cuenta justificativa de la subvención se compone de una memoria de actuación y una memoria económica de la forma siguiente:</w:t>
      </w:r>
    </w:p>
    <w:p w14:paraId="65D4B6D7" w14:textId="77777777" w:rsidR="00EA56D8" w:rsidRPr="00EA56D8" w:rsidRDefault="00EA56D8" w:rsidP="00EA56D8">
      <w:pPr>
        <w:tabs>
          <w:tab w:val="left" w:pos="567"/>
        </w:tabs>
        <w:ind w:left="-5" w:firstLine="5"/>
        <w:jc w:val="both"/>
        <w:rPr>
          <w:rFonts w:eastAsia="Tahoma" w:cs="Tahoma"/>
          <w:color w:val="000000"/>
          <w:szCs w:val="18"/>
          <w:lang w:eastAsia="en-US"/>
        </w:rPr>
      </w:pPr>
    </w:p>
    <w:p w14:paraId="2C77436D" w14:textId="77777777" w:rsidR="00EA56D8" w:rsidRPr="00EA56D8" w:rsidRDefault="00EA56D8" w:rsidP="00EA56D8">
      <w:pPr>
        <w:numPr>
          <w:ilvl w:val="0"/>
          <w:numId w:val="42"/>
        </w:numPr>
        <w:jc w:val="both"/>
        <w:rPr>
          <w:rFonts w:eastAsia="Tahoma" w:cs="Tahoma"/>
          <w:color w:val="000000"/>
          <w:szCs w:val="18"/>
          <w:lang w:eastAsia="en-US"/>
        </w:rPr>
      </w:pPr>
      <w:r w:rsidRPr="00EA56D8">
        <w:rPr>
          <w:rFonts w:eastAsia="Tahoma" w:cs="Tahoma"/>
          <w:color w:val="000000"/>
          <w:szCs w:val="18"/>
          <w:u w:val="single"/>
          <w:lang w:eastAsia="en-US"/>
        </w:rPr>
        <w:t>Memoria de actuación</w:t>
      </w:r>
      <w:r w:rsidRPr="00EA56D8">
        <w:rPr>
          <w:rFonts w:eastAsia="Tahoma" w:cs="Tahoma"/>
          <w:color w:val="000000"/>
          <w:szCs w:val="18"/>
          <w:lang w:eastAsia="en-US"/>
        </w:rPr>
        <w:t>: Justificativa de que las actividades realizadas se corresponden con las subvencionadas y los resultados obtenidos, así como, su relación directa con los justificantes de gasto. Se presentará separada para cada una de las líneas concedidas, para ello el representante de la entidad deberá certificar la realización de las actividades subvencionadas. Se presentará copia de todo el material documental e informativo (fotografías, estudios, notas de prensa, trípticos, material de difusión, etc.) a que dé lugar la realización del proyecto subvencionado.</w:t>
      </w:r>
    </w:p>
    <w:p w14:paraId="766286F5" w14:textId="77777777" w:rsidR="00EA56D8" w:rsidRPr="00EA56D8" w:rsidRDefault="00EA56D8" w:rsidP="00EA56D8">
      <w:pPr>
        <w:ind w:left="360"/>
        <w:jc w:val="both"/>
        <w:rPr>
          <w:rFonts w:eastAsia="Tahoma" w:cs="Tahoma"/>
          <w:color w:val="000000"/>
          <w:szCs w:val="18"/>
          <w:lang w:eastAsia="en-US"/>
        </w:rPr>
      </w:pPr>
    </w:p>
    <w:p w14:paraId="3CE06774" w14:textId="77777777" w:rsidR="00EA56D8" w:rsidRPr="00EA56D8" w:rsidRDefault="00EA56D8" w:rsidP="00EA56D8">
      <w:pPr>
        <w:numPr>
          <w:ilvl w:val="0"/>
          <w:numId w:val="42"/>
        </w:numPr>
        <w:jc w:val="both"/>
        <w:rPr>
          <w:rFonts w:eastAsia="Tahoma" w:cs="Tahoma"/>
          <w:color w:val="000000"/>
          <w:szCs w:val="18"/>
          <w:lang w:eastAsia="en-US"/>
        </w:rPr>
      </w:pPr>
      <w:r w:rsidRPr="00EA56D8">
        <w:rPr>
          <w:rFonts w:eastAsia="Tahoma" w:cs="Tahoma"/>
          <w:color w:val="000000"/>
          <w:szCs w:val="18"/>
          <w:u w:val="single"/>
          <w:lang w:eastAsia="en-US"/>
        </w:rPr>
        <w:t>Memoria económica</w:t>
      </w:r>
      <w:r w:rsidRPr="00EA56D8">
        <w:rPr>
          <w:rFonts w:eastAsia="Tahoma" w:cs="Tahoma"/>
          <w:color w:val="000000"/>
          <w:szCs w:val="18"/>
          <w:lang w:eastAsia="en-US"/>
        </w:rPr>
        <w:t>: Justificativa de los gastos efectuados debidamente pagados con cargo a la subvención concedida. Los gastos y pagos deben realizarse dentro del periodo elegible de la actividad, es decir, desde el 1 de octubre de 2024 hasta el 30 de septiembre de 2025. Cualquier gasto y/o pago realizado fuera de este periodo no será subvencionable, excepto para las licencias federativas de la temporada 2024/2025. Se presentará una memoria económica para cada una de las líneas subvencionadas de los programas subvencionados cuyo contenido es el siguiente:</w:t>
      </w:r>
    </w:p>
    <w:p w14:paraId="07EDB020" w14:textId="77777777" w:rsidR="00EA56D8" w:rsidRPr="00EA56D8" w:rsidRDefault="00EA56D8" w:rsidP="00EA56D8">
      <w:pPr>
        <w:pStyle w:val="Prrafodelista"/>
        <w:rPr>
          <w:rFonts w:ascii="Tahoma" w:eastAsia="Tahoma" w:hAnsi="Tahoma" w:cs="Tahoma"/>
          <w:color w:val="000000"/>
          <w:sz w:val="18"/>
          <w:szCs w:val="18"/>
          <w:lang w:eastAsia="en-US"/>
        </w:rPr>
      </w:pPr>
    </w:p>
    <w:p w14:paraId="448A6D14" w14:textId="77777777" w:rsidR="00EA56D8" w:rsidRPr="00EA56D8" w:rsidRDefault="00EA56D8" w:rsidP="00EA56D8">
      <w:pPr>
        <w:numPr>
          <w:ilvl w:val="1"/>
          <w:numId w:val="42"/>
        </w:numPr>
        <w:jc w:val="both"/>
        <w:rPr>
          <w:rFonts w:eastAsia="Tahoma" w:cs="Tahoma"/>
          <w:color w:val="000000"/>
          <w:szCs w:val="18"/>
          <w:lang w:eastAsia="en-US"/>
        </w:rPr>
      </w:pPr>
      <w:r w:rsidRPr="00EA56D8">
        <w:rPr>
          <w:rFonts w:eastAsia="Tahoma" w:cs="Tahoma"/>
          <w:color w:val="000000"/>
          <w:szCs w:val="18"/>
          <w:lang w:eastAsia="en-US"/>
        </w:rPr>
        <w:t>Relación de los gastos y pagos de la actividad, cumplimentada según el ANEXO 5 de estas bases.</w:t>
      </w:r>
    </w:p>
    <w:p w14:paraId="0D876D9D" w14:textId="77777777" w:rsidR="00EA56D8" w:rsidRPr="00EA56D8" w:rsidRDefault="00EA56D8" w:rsidP="00EA56D8">
      <w:pPr>
        <w:numPr>
          <w:ilvl w:val="1"/>
          <w:numId w:val="42"/>
        </w:numPr>
        <w:jc w:val="both"/>
        <w:rPr>
          <w:rFonts w:eastAsia="Tahoma" w:cs="Tahoma"/>
          <w:color w:val="000000"/>
          <w:szCs w:val="18"/>
          <w:lang w:eastAsia="en-US"/>
        </w:rPr>
      </w:pPr>
      <w:r w:rsidRPr="00EA56D8">
        <w:rPr>
          <w:rFonts w:eastAsia="Tahoma" w:cs="Tahoma"/>
          <w:color w:val="000000"/>
          <w:szCs w:val="18"/>
          <w:lang w:eastAsia="en-US"/>
        </w:rPr>
        <w:t xml:space="preserve">Relación de los ingresos que han financiado la actividad subvencionada, incluyendo la subvención concedida por el Ayuntamiento de Villafranca de los Barros, cumplimentada según el ANEXO 6 de estas </w:t>
      </w:r>
      <w:r w:rsidRPr="00EA56D8">
        <w:rPr>
          <w:rFonts w:eastAsia="Tahoma" w:cs="Tahoma"/>
          <w:color w:val="000000"/>
          <w:szCs w:val="18"/>
          <w:lang w:eastAsia="en-US"/>
        </w:rPr>
        <w:lastRenderedPageBreak/>
        <w:t>bases con indicación del importe y su procedencia. El total de ingresos declarados no podrá ser superior al gasto total declarado en el ANEXO 5. En caso contrario, se reducirá la subvención concedida en la parte proporcional del exceso de ingresos sobre gastos.</w:t>
      </w:r>
    </w:p>
    <w:p w14:paraId="1F84CF3E" w14:textId="77777777" w:rsidR="00EA56D8" w:rsidRPr="00EA56D8" w:rsidRDefault="00EA56D8" w:rsidP="00EA56D8">
      <w:pPr>
        <w:numPr>
          <w:ilvl w:val="1"/>
          <w:numId w:val="42"/>
        </w:numPr>
        <w:jc w:val="both"/>
        <w:rPr>
          <w:rFonts w:eastAsia="Tahoma" w:cs="Tahoma"/>
          <w:color w:val="000000"/>
          <w:szCs w:val="18"/>
          <w:lang w:eastAsia="en-US"/>
        </w:rPr>
      </w:pPr>
      <w:r w:rsidRPr="00EA56D8">
        <w:rPr>
          <w:rFonts w:eastAsia="Tahoma" w:cs="Tahoma"/>
          <w:color w:val="000000"/>
          <w:szCs w:val="18"/>
          <w:lang w:eastAsia="en-US"/>
        </w:rPr>
        <w:t>Originales o copias de los gastos subvencionables de la actividad. Se considerarán documentos económicos, justificantes de los gastos de la subvención, los siguientes:</w:t>
      </w:r>
    </w:p>
    <w:p w14:paraId="450F41A2" w14:textId="77777777" w:rsidR="00EA56D8" w:rsidRPr="00EA56D8" w:rsidRDefault="00EA56D8" w:rsidP="00EA56D8">
      <w:pPr>
        <w:numPr>
          <w:ilvl w:val="2"/>
          <w:numId w:val="42"/>
        </w:numPr>
        <w:jc w:val="both"/>
        <w:rPr>
          <w:rFonts w:eastAsia="Tahoma" w:cs="Tahoma"/>
          <w:color w:val="000000"/>
          <w:szCs w:val="18"/>
          <w:lang w:eastAsia="en-US"/>
        </w:rPr>
      </w:pPr>
      <w:r w:rsidRPr="00EA56D8">
        <w:rPr>
          <w:rFonts w:eastAsia="Tahoma" w:cs="Tahoma"/>
          <w:color w:val="000000"/>
          <w:szCs w:val="18"/>
          <w:lang w:eastAsia="en-US"/>
        </w:rPr>
        <w:t>Nóminas del personal directamente relacionado con la actividad subvencionada, empleado por cuenta ajena o mediante servicio profesional, las cotizaciones sociales (modelo TC1) y el IRPF (modelo 111).</w:t>
      </w:r>
    </w:p>
    <w:p w14:paraId="7555C1F5" w14:textId="77777777" w:rsidR="00EA56D8" w:rsidRPr="00EA56D8" w:rsidRDefault="00EA56D8" w:rsidP="00EA56D8">
      <w:pPr>
        <w:numPr>
          <w:ilvl w:val="2"/>
          <w:numId w:val="42"/>
        </w:numPr>
        <w:jc w:val="both"/>
        <w:rPr>
          <w:rFonts w:eastAsia="Tahoma" w:cs="Tahoma"/>
          <w:color w:val="000000"/>
          <w:szCs w:val="18"/>
          <w:lang w:eastAsia="en-US"/>
        </w:rPr>
      </w:pPr>
      <w:r w:rsidRPr="00EA56D8">
        <w:rPr>
          <w:rFonts w:eastAsia="Tahoma" w:cs="Tahoma"/>
          <w:color w:val="000000"/>
          <w:szCs w:val="18"/>
          <w:lang w:eastAsia="en-US"/>
        </w:rPr>
        <w:t>Facturas y recibos legales y completos en los que debe figurar (artículo 6.1 Real Decreto 1619/2012):</w:t>
      </w:r>
    </w:p>
    <w:p w14:paraId="75FED999" w14:textId="77777777" w:rsidR="00EA56D8" w:rsidRPr="00EA56D8" w:rsidRDefault="00EA56D8" w:rsidP="00EA56D8">
      <w:pPr>
        <w:numPr>
          <w:ilvl w:val="2"/>
          <w:numId w:val="37"/>
        </w:numPr>
        <w:jc w:val="both"/>
        <w:rPr>
          <w:rFonts w:eastAsia="Tahoma" w:cs="Tahoma"/>
          <w:color w:val="000000"/>
          <w:szCs w:val="18"/>
          <w:lang w:eastAsia="en-US"/>
        </w:rPr>
      </w:pPr>
      <w:r w:rsidRPr="00EA56D8">
        <w:rPr>
          <w:rFonts w:eastAsia="Tahoma" w:cs="Tahoma"/>
          <w:color w:val="000000"/>
          <w:szCs w:val="18"/>
          <w:lang w:eastAsia="en-US"/>
        </w:rPr>
        <w:t>Número y, en su caso, serie de la factura o recibo.</w:t>
      </w:r>
    </w:p>
    <w:p w14:paraId="4CEEBDB0" w14:textId="77777777" w:rsidR="00EA56D8" w:rsidRPr="00EA56D8" w:rsidRDefault="00EA56D8" w:rsidP="00EA56D8">
      <w:pPr>
        <w:numPr>
          <w:ilvl w:val="2"/>
          <w:numId w:val="37"/>
        </w:numPr>
        <w:jc w:val="both"/>
        <w:rPr>
          <w:rFonts w:eastAsia="Tahoma" w:cs="Tahoma"/>
          <w:color w:val="000000"/>
          <w:szCs w:val="18"/>
          <w:lang w:eastAsia="en-US"/>
        </w:rPr>
      </w:pPr>
      <w:r w:rsidRPr="00EA56D8">
        <w:rPr>
          <w:rFonts w:eastAsia="Tahoma" w:cs="Tahoma"/>
          <w:color w:val="000000"/>
          <w:szCs w:val="18"/>
          <w:lang w:eastAsia="en-US"/>
        </w:rPr>
        <w:t>Fecha de expedición.</w:t>
      </w:r>
    </w:p>
    <w:p w14:paraId="7DEFF38F" w14:textId="77777777" w:rsidR="00EA56D8" w:rsidRPr="00EA56D8" w:rsidRDefault="00EA56D8" w:rsidP="00EA56D8">
      <w:pPr>
        <w:numPr>
          <w:ilvl w:val="2"/>
          <w:numId w:val="37"/>
        </w:numPr>
        <w:jc w:val="both"/>
        <w:rPr>
          <w:rFonts w:eastAsia="Tahoma" w:cs="Tahoma"/>
          <w:color w:val="000000"/>
          <w:szCs w:val="18"/>
          <w:lang w:eastAsia="en-US"/>
        </w:rPr>
      </w:pPr>
      <w:r w:rsidRPr="00EA56D8">
        <w:rPr>
          <w:rFonts w:eastAsia="Tahoma" w:cs="Tahoma"/>
          <w:color w:val="000000"/>
          <w:szCs w:val="18"/>
          <w:lang w:eastAsia="en-US"/>
        </w:rPr>
        <w:t>Nombre y apellidos, razón o denominación social del obligado a expedir factura y del destinatario de las operaciones (en este caso el beneficiario de la subvención).</w:t>
      </w:r>
    </w:p>
    <w:p w14:paraId="795FA0FE" w14:textId="77777777" w:rsidR="00EA56D8" w:rsidRPr="00EA56D8" w:rsidRDefault="00EA56D8" w:rsidP="00EA56D8">
      <w:pPr>
        <w:numPr>
          <w:ilvl w:val="2"/>
          <w:numId w:val="37"/>
        </w:numPr>
        <w:jc w:val="both"/>
        <w:rPr>
          <w:rFonts w:eastAsia="Tahoma" w:cs="Tahoma"/>
          <w:color w:val="000000"/>
          <w:szCs w:val="18"/>
          <w:lang w:eastAsia="en-US"/>
        </w:rPr>
      </w:pPr>
      <w:r w:rsidRPr="00EA56D8">
        <w:rPr>
          <w:rFonts w:eastAsia="Tahoma" w:cs="Tahoma"/>
          <w:color w:val="000000"/>
          <w:szCs w:val="18"/>
          <w:lang w:eastAsia="en-US"/>
        </w:rPr>
        <w:t>Número o código de identificación fiscal del expedidor de la factura.</w:t>
      </w:r>
    </w:p>
    <w:p w14:paraId="64B02DC7" w14:textId="77777777" w:rsidR="00EA56D8" w:rsidRPr="00EA56D8" w:rsidRDefault="00EA56D8" w:rsidP="00EA56D8">
      <w:pPr>
        <w:numPr>
          <w:ilvl w:val="2"/>
          <w:numId w:val="37"/>
        </w:numPr>
        <w:jc w:val="both"/>
        <w:rPr>
          <w:rFonts w:eastAsia="Tahoma" w:cs="Tahoma"/>
          <w:color w:val="000000"/>
          <w:szCs w:val="18"/>
          <w:lang w:eastAsia="en-US"/>
        </w:rPr>
      </w:pPr>
      <w:r w:rsidRPr="00EA56D8">
        <w:rPr>
          <w:rFonts w:eastAsia="Tahoma" w:cs="Tahoma"/>
          <w:color w:val="000000"/>
          <w:szCs w:val="18"/>
          <w:lang w:eastAsia="en-US"/>
        </w:rPr>
        <w:t>Domicilio del obligado a expedir factura y del destinatario de las operaciones.</w:t>
      </w:r>
    </w:p>
    <w:p w14:paraId="55D90EB9" w14:textId="77777777" w:rsidR="00EA56D8" w:rsidRPr="00EA56D8" w:rsidRDefault="00EA56D8" w:rsidP="00EA56D8">
      <w:pPr>
        <w:numPr>
          <w:ilvl w:val="2"/>
          <w:numId w:val="37"/>
        </w:numPr>
        <w:jc w:val="both"/>
        <w:rPr>
          <w:rFonts w:eastAsia="Tahoma" w:cs="Tahoma"/>
          <w:color w:val="000000"/>
          <w:szCs w:val="18"/>
          <w:lang w:eastAsia="en-US"/>
        </w:rPr>
      </w:pPr>
      <w:r w:rsidRPr="00EA56D8">
        <w:rPr>
          <w:rFonts w:eastAsia="Tahoma" w:cs="Tahoma"/>
          <w:color w:val="000000"/>
          <w:szCs w:val="18"/>
          <w:lang w:eastAsia="en-US"/>
        </w:rPr>
        <w:t>Indicación de forma separada de la base imponible, el tipo aplicable y la cuota.</w:t>
      </w:r>
    </w:p>
    <w:p w14:paraId="0316AA79" w14:textId="77777777" w:rsidR="00EA56D8" w:rsidRPr="00EA56D8" w:rsidRDefault="00EA56D8" w:rsidP="00EA56D8">
      <w:pPr>
        <w:numPr>
          <w:ilvl w:val="2"/>
          <w:numId w:val="37"/>
        </w:numPr>
        <w:jc w:val="both"/>
        <w:rPr>
          <w:rFonts w:eastAsia="Tahoma" w:cs="Tahoma"/>
          <w:color w:val="000000"/>
          <w:szCs w:val="18"/>
          <w:lang w:eastAsia="en-US"/>
        </w:rPr>
      </w:pPr>
      <w:r w:rsidRPr="00EA56D8">
        <w:rPr>
          <w:rFonts w:eastAsia="Tahoma" w:cs="Tahoma"/>
          <w:color w:val="000000"/>
          <w:szCs w:val="18"/>
          <w:lang w:eastAsia="en-US"/>
        </w:rPr>
        <w:t>Identificación de los bienes entregados o servicios prestados.</w:t>
      </w:r>
    </w:p>
    <w:p w14:paraId="1796A094" w14:textId="77777777" w:rsidR="00EA56D8" w:rsidRPr="00EA56D8" w:rsidRDefault="00EA56D8" w:rsidP="00EA56D8">
      <w:pPr>
        <w:numPr>
          <w:ilvl w:val="1"/>
          <w:numId w:val="37"/>
        </w:numPr>
        <w:jc w:val="both"/>
        <w:rPr>
          <w:rFonts w:eastAsia="Tahoma" w:cs="Tahoma"/>
          <w:color w:val="000000"/>
          <w:szCs w:val="18"/>
          <w:lang w:eastAsia="en-US"/>
        </w:rPr>
      </w:pPr>
      <w:r w:rsidRPr="00EA56D8">
        <w:rPr>
          <w:rFonts w:eastAsia="Tahoma" w:cs="Tahoma"/>
          <w:color w:val="000000"/>
          <w:szCs w:val="18"/>
          <w:lang w:eastAsia="en-US"/>
        </w:rPr>
        <w:t>Facturas simplificadas o tiques de caja en los que consten, al menos, los siguientes datos:</w:t>
      </w:r>
    </w:p>
    <w:p w14:paraId="089AFF39" w14:textId="77777777" w:rsidR="00EA56D8" w:rsidRPr="00EA56D8" w:rsidRDefault="00EA56D8" w:rsidP="00EA56D8">
      <w:pPr>
        <w:numPr>
          <w:ilvl w:val="2"/>
          <w:numId w:val="37"/>
        </w:numPr>
        <w:jc w:val="both"/>
        <w:rPr>
          <w:rFonts w:eastAsia="Tahoma" w:cs="Tahoma"/>
          <w:color w:val="000000"/>
          <w:szCs w:val="18"/>
          <w:lang w:eastAsia="en-US"/>
        </w:rPr>
      </w:pPr>
      <w:r w:rsidRPr="00EA56D8">
        <w:rPr>
          <w:rFonts w:eastAsia="Tahoma" w:cs="Tahoma"/>
          <w:color w:val="000000"/>
          <w:szCs w:val="18"/>
          <w:lang w:eastAsia="en-US"/>
        </w:rPr>
        <w:t>Número y en su caso serie.</w:t>
      </w:r>
    </w:p>
    <w:p w14:paraId="3D3DF3B1" w14:textId="77777777" w:rsidR="00EA56D8" w:rsidRPr="00EA56D8" w:rsidRDefault="00EA56D8" w:rsidP="00EA56D8">
      <w:pPr>
        <w:numPr>
          <w:ilvl w:val="2"/>
          <w:numId w:val="37"/>
        </w:numPr>
        <w:jc w:val="both"/>
        <w:rPr>
          <w:rFonts w:eastAsia="Tahoma" w:cs="Tahoma"/>
          <w:color w:val="000000"/>
          <w:szCs w:val="18"/>
          <w:lang w:eastAsia="en-US"/>
        </w:rPr>
      </w:pPr>
      <w:r w:rsidRPr="00EA56D8">
        <w:rPr>
          <w:rFonts w:eastAsia="Tahoma" w:cs="Tahoma"/>
          <w:color w:val="000000"/>
          <w:szCs w:val="18"/>
          <w:lang w:eastAsia="en-US"/>
        </w:rPr>
        <w:t>Fecha de emisión.</w:t>
      </w:r>
    </w:p>
    <w:p w14:paraId="0CBA99CE" w14:textId="77777777" w:rsidR="00EA56D8" w:rsidRPr="00EA56D8" w:rsidRDefault="00EA56D8" w:rsidP="00EA56D8">
      <w:pPr>
        <w:numPr>
          <w:ilvl w:val="2"/>
          <w:numId w:val="37"/>
        </w:numPr>
        <w:jc w:val="both"/>
        <w:rPr>
          <w:rFonts w:eastAsia="Tahoma" w:cs="Tahoma"/>
          <w:color w:val="000000"/>
          <w:szCs w:val="18"/>
          <w:lang w:eastAsia="en-US"/>
        </w:rPr>
      </w:pPr>
      <w:r w:rsidRPr="00EA56D8">
        <w:rPr>
          <w:rFonts w:eastAsia="Tahoma" w:cs="Tahoma"/>
          <w:color w:val="000000"/>
          <w:szCs w:val="18"/>
          <w:lang w:eastAsia="en-US"/>
        </w:rPr>
        <w:t>Nombre y apellidos o razón social del obligado a expedirla y del destinatario de las operaciones y CIF/NIF de los mismos.</w:t>
      </w:r>
    </w:p>
    <w:p w14:paraId="6DAB38C4" w14:textId="77777777" w:rsidR="00EA56D8" w:rsidRPr="00EA56D8" w:rsidRDefault="00EA56D8" w:rsidP="00EA56D8">
      <w:pPr>
        <w:numPr>
          <w:ilvl w:val="2"/>
          <w:numId w:val="37"/>
        </w:numPr>
        <w:jc w:val="both"/>
        <w:rPr>
          <w:rFonts w:eastAsia="Tahoma" w:cs="Tahoma"/>
          <w:color w:val="000000"/>
          <w:szCs w:val="18"/>
          <w:lang w:eastAsia="en-US"/>
        </w:rPr>
      </w:pPr>
      <w:r w:rsidRPr="00EA56D8">
        <w:rPr>
          <w:rFonts w:eastAsia="Tahoma" w:cs="Tahoma"/>
          <w:color w:val="000000"/>
          <w:szCs w:val="18"/>
          <w:lang w:eastAsia="en-US"/>
        </w:rPr>
        <w:t>Tipo impositivo aplicado o la expresión IVA incluido.</w:t>
      </w:r>
    </w:p>
    <w:p w14:paraId="5CADBB9A" w14:textId="77777777" w:rsidR="00EA56D8" w:rsidRPr="00EA56D8" w:rsidRDefault="00EA56D8" w:rsidP="00EA56D8">
      <w:pPr>
        <w:numPr>
          <w:ilvl w:val="2"/>
          <w:numId w:val="37"/>
        </w:numPr>
        <w:jc w:val="both"/>
        <w:rPr>
          <w:rFonts w:eastAsia="Tahoma" w:cs="Tahoma"/>
          <w:color w:val="000000"/>
          <w:szCs w:val="18"/>
          <w:lang w:eastAsia="en-US"/>
        </w:rPr>
      </w:pPr>
      <w:r w:rsidRPr="00EA56D8">
        <w:rPr>
          <w:rFonts w:eastAsia="Tahoma" w:cs="Tahoma"/>
          <w:color w:val="000000"/>
          <w:szCs w:val="18"/>
          <w:lang w:eastAsia="en-US"/>
        </w:rPr>
        <w:t>Identificación de los bienes entregados o servicios prestados.</w:t>
      </w:r>
    </w:p>
    <w:p w14:paraId="1002DB4A" w14:textId="77777777" w:rsidR="00EA56D8" w:rsidRPr="00EA56D8" w:rsidRDefault="00EA56D8" w:rsidP="00EA56D8">
      <w:pPr>
        <w:numPr>
          <w:ilvl w:val="1"/>
          <w:numId w:val="42"/>
        </w:numPr>
        <w:jc w:val="both"/>
        <w:rPr>
          <w:rFonts w:eastAsia="Tahoma" w:cs="Tahoma"/>
          <w:color w:val="000000"/>
          <w:szCs w:val="18"/>
          <w:lang w:eastAsia="en-US"/>
        </w:rPr>
      </w:pPr>
      <w:r w:rsidRPr="00EA56D8">
        <w:rPr>
          <w:rFonts w:eastAsia="Tahoma" w:cs="Tahoma"/>
          <w:color w:val="000000"/>
          <w:szCs w:val="18"/>
          <w:lang w:eastAsia="en-US"/>
        </w:rPr>
        <w:t xml:space="preserve">Originales o copias de los pagos realizados. Se considerará gasto realizado el que haya sido efectivamente pagado con anterioridad a la finalización del periodo de justificación. Cada factura o cualquier otro documento de gasto (nóminas, seguros sociales, IRPF, recibos, tiques, etc…) se debe acompañar de su documento de pago. </w:t>
      </w:r>
    </w:p>
    <w:p w14:paraId="58A35F47" w14:textId="77777777" w:rsidR="00EA56D8" w:rsidRPr="00EA56D8" w:rsidRDefault="00EA56D8" w:rsidP="00EA56D8">
      <w:pPr>
        <w:ind w:left="-5" w:hanging="10"/>
        <w:jc w:val="both"/>
        <w:rPr>
          <w:rFonts w:eastAsia="Tahoma" w:cs="Tahoma"/>
          <w:color w:val="000000"/>
          <w:szCs w:val="18"/>
          <w:lang w:eastAsia="en-US"/>
        </w:rPr>
      </w:pPr>
    </w:p>
    <w:p w14:paraId="0E8B05E1"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Serán admisibles las siguientes formas de pago:</w:t>
      </w:r>
    </w:p>
    <w:p w14:paraId="066D4F79" w14:textId="77777777" w:rsidR="00EA56D8" w:rsidRPr="00EA56D8" w:rsidRDefault="00EA56D8" w:rsidP="00EA56D8">
      <w:pPr>
        <w:ind w:left="-5" w:hanging="10"/>
        <w:jc w:val="both"/>
        <w:rPr>
          <w:rFonts w:eastAsia="Tahoma" w:cs="Tahoma"/>
          <w:color w:val="000000"/>
          <w:szCs w:val="18"/>
          <w:lang w:eastAsia="en-US"/>
        </w:rPr>
      </w:pPr>
    </w:p>
    <w:p w14:paraId="2A8E9A6B" w14:textId="77777777" w:rsidR="00EA56D8" w:rsidRPr="00EA56D8" w:rsidRDefault="00EA56D8" w:rsidP="00EA56D8">
      <w:pPr>
        <w:numPr>
          <w:ilvl w:val="0"/>
          <w:numId w:val="35"/>
        </w:numPr>
        <w:jc w:val="both"/>
        <w:rPr>
          <w:rFonts w:eastAsia="Tahoma" w:cs="Tahoma"/>
          <w:color w:val="000000"/>
          <w:szCs w:val="18"/>
          <w:lang w:eastAsia="en-US"/>
        </w:rPr>
      </w:pPr>
      <w:r w:rsidRPr="00EA56D8">
        <w:rPr>
          <w:rFonts w:eastAsia="Tahoma" w:cs="Tahoma"/>
          <w:color w:val="000000"/>
          <w:szCs w:val="18"/>
          <w:lang w:eastAsia="en-US"/>
        </w:rPr>
        <w:t>Transferencia bancaria, cargo o ingreso en cuenta: Resguardo del pago realizado debiendo figurar el ordenante del pago, el beneficiario, el concepto del pago, el importe y la fecha de la operación.</w:t>
      </w:r>
    </w:p>
    <w:p w14:paraId="3BC6BCF5" w14:textId="77777777" w:rsidR="00EA56D8" w:rsidRPr="00EA56D8" w:rsidRDefault="00EA56D8" w:rsidP="00EA56D8">
      <w:pPr>
        <w:numPr>
          <w:ilvl w:val="0"/>
          <w:numId w:val="35"/>
        </w:numPr>
        <w:jc w:val="both"/>
        <w:rPr>
          <w:rFonts w:eastAsia="Tahoma" w:cs="Tahoma"/>
          <w:color w:val="000000"/>
          <w:szCs w:val="18"/>
          <w:lang w:eastAsia="en-US"/>
        </w:rPr>
      </w:pPr>
      <w:r w:rsidRPr="00EA56D8">
        <w:rPr>
          <w:rFonts w:eastAsia="Tahoma" w:cs="Tahoma"/>
          <w:color w:val="000000"/>
          <w:szCs w:val="18"/>
          <w:lang w:eastAsia="en-US"/>
        </w:rPr>
        <w:t>Cheque nominativo: Copia del cheque emitido a nombre del proveedor que emite la factura y resguardo, extracto bancario o certificado de la entidad bancaria del cargo realizado.</w:t>
      </w:r>
    </w:p>
    <w:p w14:paraId="524BE4C9" w14:textId="77777777" w:rsidR="00EA56D8" w:rsidRPr="00EA56D8" w:rsidRDefault="00EA56D8" w:rsidP="00EA56D8">
      <w:pPr>
        <w:numPr>
          <w:ilvl w:val="0"/>
          <w:numId w:val="35"/>
        </w:numPr>
        <w:jc w:val="both"/>
        <w:rPr>
          <w:rFonts w:eastAsia="Tahoma" w:cs="Tahoma"/>
          <w:color w:val="000000"/>
          <w:szCs w:val="18"/>
          <w:lang w:eastAsia="en-US"/>
        </w:rPr>
      </w:pPr>
      <w:r w:rsidRPr="00EA56D8">
        <w:rPr>
          <w:rFonts w:eastAsia="Tahoma" w:cs="Tahoma"/>
          <w:color w:val="000000"/>
          <w:szCs w:val="18"/>
          <w:lang w:eastAsia="en-US"/>
        </w:rPr>
        <w:t>Pago en efectivo: Se permitirá hasta el límite que establece el artículo 18 Ley 11/2021, de 9 de julio (1.000,00 euros). Se justificará apareciendo en la factura o recibo pagado en efectivo lo siguiente:</w:t>
      </w:r>
    </w:p>
    <w:p w14:paraId="4494CE6F" w14:textId="77777777" w:rsidR="00EA56D8" w:rsidRPr="00EA56D8" w:rsidRDefault="00EA56D8" w:rsidP="00EA56D8">
      <w:pPr>
        <w:numPr>
          <w:ilvl w:val="1"/>
          <w:numId w:val="35"/>
        </w:numPr>
        <w:jc w:val="both"/>
        <w:rPr>
          <w:rFonts w:eastAsia="Tahoma" w:cs="Tahoma"/>
          <w:color w:val="000000"/>
          <w:szCs w:val="18"/>
          <w:lang w:eastAsia="en-US"/>
        </w:rPr>
      </w:pPr>
      <w:r w:rsidRPr="00EA56D8">
        <w:rPr>
          <w:rFonts w:eastAsia="Tahoma" w:cs="Tahoma"/>
          <w:color w:val="000000"/>
          <w:szCs w:val="18"/>
          <w:lang w:eastAsia="en-US"/>
        </w:rPr>
        <w:t>Término "recibí en efectivo" o similar.</w:t>
      </w:r>
    </w:p>
    <w:p w14:paraId="1BC042E1" w14:textId="77777777" w:rsidR="00EA56D8" w:rsidRPr="00EA56D8" w:rsidRDefault="00EA56D8" w:rsidP="00EA56D8">
      <w:pPr>
        <w:numPr>
          <w:ilvl w:val="1"/>
          <w:numId w:val="35"/>
        </w:numPr>
        <w:jc w:val="both"/>
        <w:rPr>
          <w:rFonts w:eastAsia="Tahoma" w:cs="Tahoma"/>
          <w:color w:val="000000"/>
          <w:szCs w:val="18"/>
          <w:lang w:eastAsia="en-US"/>
        </w:rPr>
      </w:pPr>
      <w:r w:rsidRPr="00EA56D8">
        <w:rPr>
          <w:rFonts w:eastAsia="Tahoma" w:cs="Tahoma"/>
          <w:color w:val="000000"/>
          <w:szCs w:val="18"/>
          <w:lang w:eastAsia="en-US"/>
        </w:rPr>
        <w:t>Nombre y apellidos, DNI/NIF, firma y sello del cobrador.</w:t>
      </w:r>
    </w:p>
    <w:p w14:paraId="39D28150" w14:textId="77777777" w:rsidR="00EA56D8" w:rsidRPr="00EA56D8" w:rsidRDefault="00EA56D8" w:rsidP="00EA56D8">
      <w:pPr>
        <w:numPr>
          <w:ilvl w:val="1"/>
          <w:numId w:val="35"/>
        </w:numPr>
        <w:jc w:val="both"/>
        <w:rPr>
          <w:rFonts w:eastAsia="Tahoma" w:cs="Tahoma"/>
          <w:color w:val="000000"/>
          <w:szCs w:val="18"/>
          <w:lang w:eastAsia="en-US"/>
        </w:rPr>
      </w:pPr>
      <w:r w:rsidRPr="00EA56D8">
        <w:rPr>
          <w:rFonts w:eastAsia="Tahoma" w:cs="Tahoma"/>
          <w:color w:val="000000"/>
          <w:szCs w:val="18"/>
          <w:lang w:eastAsia="en-US"/>
        </w:rPr>
        <w:t>Identificación de la factura o recibo a la que corresponde el pago.</w:t>
      </w:r>
    </w:p>
    <w:p w14:paraId="5BB7B027" w14:textId="77777777" w:rsidR="00EA56D8" w:rsidRPr="00EA56D8" w:rsidRDefault="00EA56D8" w:rsidP="00EA56D8">
      <w:pPr>
        <w:numPr>
          <w:ilvl w:val="1"/>
          <w:numId w:val="35"/>
        </w:numPr>
        <w:jc w:val="both"/>
        <w:rPr>
          <w:rFonts w:eastAsia="Tahoma" w:cs="Tahoma"/>
          <w:color w:val="000000"/>
          <w:szCs w:val="18"/>
          <w:lang w:eastAsia="en-US"/>
        </w:rPr>
      </w:pPr>
      <w:r w:rsidRPr="00EA56D8">
        <w:rPr>
          <w:rFonts w:eastAsia="Tahoma" w:cs="Tahoma"/>
          <w:color w:val="000000"/>
          <w:szCs w:val="18"/>
          <w:lang w:eastAsia="en-US"/>
        </w:rPr>
        <w:t>Fecha de cobro.</w:t>
      </w:r>
    </w:p>
    <w:p w14:paraId="30EDBD0F"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En el ANEXO 7 de estas bases se incluye un modelo de justificación de pago en efectivo que puede utilizarse por el beneficiario de la subvención.</w:t>
      </w:r>
    </w:p>
    <w:p w14:paraId="2B7AA9B7" w14:textId="77777777" w:rsidR="00EA56D8" w:rsidRPr="00EA56D8" w:rsidRDefault="00EA56D8" w:rsidP="00EA56D8">
      <w:pPr>
        <w:numPr>
          <w:ilvl w:val="0"/>
          <w:numId w:val="35"/>
        </w:numPr>
        <w:jc w:val="both"/>
        <w:rPr>
          <w:rFonts w:eastAsia="Tahoma" w:cs="Tahoma"/>
          <w:color w:val="000000"/>
          <w:szCs w:val="18"/>
          <w:lang w:eastAsia="en-US"/>
        </w:rPr>
      </w:pPr>
      <w:r w:rsidRPr="00EA56D8">
        <w:rPr>
          <w:rFonts w:eastAsia="Tahoma" w:cs="Tahoma"/>
          <w:color w:val="000000"/>
          <w:szCs w:val="18"/>
          <w:lang w:eastAsia="en-US"/>
        </w:rPr>
        <w:t>Tarjeta bancaria de débito: Se justifica mediante el documento de cargo del pago con la tarjeta. Se admitirá esta forma de pago siempre que se acredite la titularidad de la tarjeta por la entidad deportiva beneficiaria.</w:t>
      </w:r>
    </w:p>
    <w:p w14:paraId="1BCD8CFA" w14:textId="77777777" w:rsidR="00EA56D8" w:rsidRPr="00EA56D8" w:rsidRDefault="00EA56D8" w:rsidP="00EA56D8">
      <w:pPr>
        <w:numPr>
          <w:ilvl w:val="0"/>
          <w:numId w:val="35"/>
        </w:numPr>
        <w:jc w:val="both"/>
        <w:rPr>
          <w:rFonts w:eastAsia="Tahoma" w:cs="Tahoma"/>
          <w:color w:val="000000"/>
          <w:szCs w:val="18"/>
          <w:lang w:eastAsia="en-US"/>
        </w:rPr>
      </w:pPr>
      <w:r w:rsidRPr="00EA56D8">
        <w:rPr>
          <w:rFonts w:eastAsia="Tahoma" w:cs="Tahoma"/>
          <w:color w:val="000000"/>
          <w:szCs w:val="18"/>
          <w:lang w:eastAsia="en-US"/>
        </w:rPr>
        <w:t>Otros justificantes de pago: El pago de los gastos de Seguridad Social se justifica con el recibo de liquidación de cotizaciones (modelo TC1). Si se ha pagado por ventanilla, deberá aparecer el sello de caja y/o la certificación mecánica de la entidad. Si se ha realizado mediante domiciliación bancaria, deberá adjuntarse al recibo el comprobante bancario que acredite el pago.</w:t>
      </w:r>
    </w:p>
    <w:p w14:paraId="37A60ED7" w14:textId="77777777" w:rsidR="00EA56D8" w:rsidRPr="00EA56D8" w:rsidRDefault="00EA56D8" w:rsidP="00EA56D8">
      <w:pPr>
        <w:ind w:left="-5" w:hanging="10"/>
        <w:jc w:val="both"/>
        <w:rPr>
          <w:rFonts w:eastAsia="Tahoma" w:cs="Tahoma"/>
          <w:color w:val="000000"/>
          <w:szCs w:val="18"/>
          <w:lang w:eastAsia="en-US"/>
        </w:rPr>
      </w:pPr>
    </w:p>
    <w:p w14:paraId="78941489" w14:textId="77777777" w:rsidR="00EA56D8" w:rsidRPr="00EA56D8" w:rsidRDefault="00EA56D8" w:rsidP="00EA56D8">
      <w:pPr>
        <w:tabs>
          <w:tab w:val="left" w:pos="567"/>
        </w:tabs>
        <w:ind w:left="-5"/>
        <w:jc w:val="both"/>
        <w:rPr>
          <w:rFonts w:eastAsia="Tahoma" w:cs="Tahoma"/>
          <w:color w:val="000000"/>
          <w:szCs w:val="18"/>
          <w:lang w:eastAsia="en-US"/>
        </w:rPr>
      </w:pPr>
      <w:r w:rsidRPr="00EA56D8">
        <w:rPr>
          <w:rFonts w:eastAsia="Tahoma" w:cs="Tahoma"/>
          <w:color w:val="000000"/>
          <w:szCs w:val="18"/>
          <w:lang w:eastAsia="en-US"/>
        </w:rPr>
        <w:tab/>
        <w:t>El ingreso de las retenciones del IRPF se justifica con el modelo 111 debiendo aparecer el sello de caja o certificación mecánica si se paga por ventanilla o el comprobante bancario que acredite el ingreso.</w:t>
      </w:r>
    </w:p>
    <w:p w14:paraId="63E4C214" w14:textId="77777777" w:rsidR="00EA56D8" w:rsidRPr="00EA56D8" w:rsidRDefault="00EA56D8" w:rsidP="00EA56D8">
      <w:pPr>
        <w:ind w:left="-5" w:hanging="10"/>
        <w:jc w:val="both"/>
        <w:rPr>
          <w:rFonts w:eastAsia="Tahoma" w:cs="Tahoma"/>
          <w:b/>
          <w:color w:val="000000"/>
          <w:szCs w:val="18"/>
          <w:lang w:eastAsia="en-US"/>
        </w:rPr>
      </w:pPr>
    </w:p>
    <w:p w14:paraId="59F67246" w14:textId="77777777" w:rsidR="00EA56D8" w:rsidRPr="00EA56D8" w:rsidRDefault="00EA56D8" w:rsidP="00EA56D8">
      <w:pPr>
        <w:ind w:left="-5" w:hanging="10"/>
        <w:jc w:val="both"/>
        <w:rPr>
          <w:rFonts w:eastAsia="Tahoma" w:cs="Tahoma"/>
          <w:b/>
          <w:color w:val="000000"/>
          <w:szCs w:val="18"/>
          <w:lang w:eastAsia="en-US"/>
        </w:rPr>
      </w:pPr>
      <w:proofErr w:type="gramStart"/>
      <w:r w:rsidRPr="00EA56D8">
        <w:rPr>
          <w:rFonts w:eastAsia="Tahoma" w:cs="Tahoma"/>
          <w:b/>
          <w:color w:val="000000"/>
          <w:szCs w:val="18"/>
          <w:lang w:eastAsia="en-US"/>
        </w:rPr>
        <w:t>Decimocuarto.-</w:t>
      </w:r>
      <w:proofErr w:type="gramEnd"/>
      <w:r w:rsidRPr="00EA56D8">
        <w:rPr>
          <w:rFonts w:eastAsia="Tahoma" w:cs="Tahoma"/>
          <w:b/>
          <w:color w:val="000000"/>
          <w:szCs w:val="18"/>
          <w:lang w:eastAsia="en-US"/>
        </w:rPr>
        <w:t xml:space="preserve"> Pago de las subvenciones.</w:t>
      </w:r>
    </w:p>
    <w:p w14:paraId="5E8ACEAE" w14:textId="77777777" w:rsidR="00EA56D8" w:rsidRPr="00EA56D8" w:rsidRDefault="00EA56D8" w:rsidP="00EA56D8">
      <w:pPr>
        <w:ind w:left="-5" w:hanging="10"/>
        <w:jc w:val="both"/>
        <w:rPr>
          <w:rFonts w:eastAsia="Tahoma" w:cs="Tahoma"/>
          <w:b/>
          <w:color w:val="000000"/>
          <w:szCs w:val="18"/>
          <w:lang w:eastAsia="en-US"/>
        </w:rPr>
      </w:pPr>
    </w:p>
    <w:p w14:paraId="0E27CE98"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En virtud de lo previsto en el artículo 34.4 de la Ley 38/2003, de 17 de noviembre, General de Subvenciones, el pago de la subvención se realizará en un primer pago del 100% del importe total de la cuantía concedida tras la aprobación y notificación a la entidad beneficiaria para la anualidad 2024. Un segundo pago del importe total de la anualidad 2025, será abonado una vez justificado el 100% de la anualidad anterior y previa comprobación de la existencia de crédito.</w:t>
      </w:r>
    </w:p>
    <w:p w14:paraId="282D477B" w14:textId="77777777" w:rsidR="00EA56D8" w:rsidRPr="00EA56D8" w:rsidRDefault="00EA56D8" w:rsidP="00EA56D8">
      <w:pPr>
        <w:tabs>
          <w:tab w:val="left" w:pos="567"/>
        </w:tabs>
        <w:ind w:left="-5" w:firstLine="5"/>
        <w:jc w:val="both"/>
        <w:rPr>
          <w:rFonts w:eastAsia="Tahoma" w:cs="Tahoma"/>
          <w:color w:val="000000"/>
          <w:szCs w:val="18"/>
          <w:lang w:eastAsia="en-US"/>
        </w:rPr>
      </w:pPr>
    </w:p>
    <w:p w14:paraId="6C1BFE3E"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Se producirá la pérdida del derecho al cobro total o parcial de la subvención en caso de falta de justificación o concurrencia de causas previstas en el artículo 37 de la Ley General de Subvenciones, en los términos previstos en la Base décimo quinta de estas bases.</w:t>
      </w:r>
    </w:p>
    <w:p w14:paraId="08F57215" w14:textId="77777777" w:rsidR="00EA56D8" w:rsidRPr="00EA56D8" w:rsidRDefault="00EA56D8" w:rsidP="00EA56D8">
      <w:pPr>
        <w:tabs>
          <w:tab w:val="left" w:pos="567"/>
        </w:tabs>
        <w:ind w:left="-5" w:firstLine="5"/>
        <w:jc w:val="both"/>
        <w:rPr>
          <w:rFonts w:eastAsia="Tahoma" w:cs="Tahoma"/>
          <w:color w:val="000000"/>
          <w:szCs w:val="18"/>
          <w:lang w:eastAsia="en-US"/>
        </w:rPr>
      </w:pPr>
    </w:p>
    <w:p w14:paraId="4B265649"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No podrá realizarse el pago de la subvención en tanto el beneficiario no se halle al corriente en el cumplimiento de sus obligaciones tributarias y frente a la Seguridad Social o sea deudor por resolución de procedencia de reintegro.</w:t>
      </w:r>
    </w:p>
    <w:p w14:paraId="18C91360" w14:textId="77777777" w:rsidR="00EA56D8" w:rsidRPr="00EA56D8" w:rsidRDefault="00EA56D8" w:rsidP="00EA56D8">
      <w:pPr>
        <w:tabs>
          <w:tab w:val="left" w:pos="567"/>
        </w:tabs>
        <w:ind w:left="-5" w:firstLine="5"/>
        <w:jc w:val="both"/>
        <w:rPr>
          <w:rFonts w:eastAsia="Tahoma" w:cs="Tahoma"/>
          <w:color w:val="000000"/>
          <w:szCs w:val="18"/>
          <w:lang w:eastAsia="en-US"/>
        </w:rPr>
      </w:pPr>
    </w:p>
    <w:p w14:paraId="74F91014"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El órgano instructor correspondiente deberá remitir los expedientes a la Intervención municipal con informe que acredite la adecuación de la documentación solicitada y el proyecto o actividad subvencionable, a las bases de la convocatoria.</w:t>
      </w:r>
    </w:p>
    <w:p w14:paraId="11EAD70A" w14:textId="77777777" w:rsidR="00EA56D8" w:rsidRPr="00EA56D8" w:rsidRDefault="00EA56D8" w:rsidP="00EA56D8">
      <w:pPr>
        <w:tabs>
          <w:tab w:val="left" w:pos="567"/>
        </w:tabs>
        <w:ind w:left="-5" w:firstLine="5"/>
        <w:jc w:val="both"/>
        <w:rPr>
          <w:rFonts w:eastAsia="Tahoma" w:cs="Tahoma"/>
          <w:b/>
          <w:color w:val="000000"/>
          <w:szCs w:val="18"/>
          <w:lang w:eastAsia="en-US"/>
        </w:rPr>
      </w:pPr>
    </w:p>
    <w:p w14:paraId="79485333" w14:textId="77777777" w:rsidR="00EA56D8" w:rsidRPr="00EA56D8" w:rsidRDefault="00EA56D8" w:rsidP="00EA56D8">
      <w:pPr>
        <w:tabs>
          <w:tab w:val="left" w:pos="567"/>
        </w:tabs>
        <w:ind w:left="-5" w:firstLine="5"/>
        <w:jc w:val="both"/>
        <w:rPr>
          <w:rFonts w:eastAsia="Tahoma" w:cs="Tahoma"/>
          <w:b/>
          <w:color w:val="000000"/>
          <w:szCs w:val="18"/>
          <w:lang w:eastAsia="en-US"/>
        </w:rPr>
      </w:pPr>
      <w:proofErr w:type="gramStart"/>
      <w:r w:rsidRPr="00EA56D8">
        <w:rPr>
          <w:rFonts w:eastAsia="Tahoma" w:cs="Tahoma"/>
          <w:b/>
          <w:color w:val="000000"/>
          <w:szCs w:val="18"/>
          <w:lang w:eastAsia="en-US"/>
        </w:rPr>
        <w:t>Decimoquinto.-</w:t>
      </w:r>
      <w:proofErr w:type="gramEnd"/>
      <w:r w:rsidRPr="00EA56D8">
        <w:rPr>
          <w:rFonts w:eastAsia="Tahoma" w:cs="Tahoma"/>
          <w:b/>
          <w:color w:val="000000"/>
          <w:szCs w:val="18"/>
          <w:lang w:eastAsia="en-US"/>
        </w:rPr>
        <w:t xml:space="preserve"> Comprobación de criterios de valoración de las solicitudes.</w:t>
      </w:r>
    </w:p>
    <w:p w14:paraId="66ACD10C" w14:textId="77777777" w:rsidR="00EA56D8" w:rsidRPr="00EA56D8" w:rsidRDefault="00EA56D8" w:rsidP="00EA56D8">
      <w:pPr>
        <w:tabs>
          <w:tab w:val="left" w:pos="567"/>
        </w:tabs>
        <w:ind w:left="-5" w:firstLine="5"/>
        <w:jc w:val="both"/>
        <w:rPr>
          <w:rFonts w:eastAsia="Tahoma" w:cs="Tahoma"/>
          <w:b/>
          <w:color w:val="000000"/>
          <w:szCs w:val="18"/>
          <w:lang w:eastAsia="en-US"/>
        </w:rPr>
      </w:pPr>
    </w:p>
    <w:p w14:paraId="0EDCAD94"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Una vez finalizado las actividades subvencionadas, se procederá por la comisión de seguimiento a la comprobación de los criterios de valoración establecidos en las solicitudes.</w:t>
      </w:r>
    </w:p>
    <w:p w14:paraId="42FBAFAD" w14:textId="77777777" w:rsidR="00EA56D8" w:rsidRPr="00EA56D8" w:rsidRDefault="00EA56D8" w:rsidP="00EA56D8">
      <w:pPr>
        <w:tabs>
          <w:tab w:val="left" w:pos="567"/>
        </w:tabs>
        <w:ind w:left="-5" w:firstLine="5"/>
        <w:jc w:val="both"/>
        <w:rPr>
          <w:rFonts w:eastAsia="Tahoma" w:cs="Tahoma"/>
          <w:color w:val="000000"/>
          <w:szCs w:val="18"/>
          <w:lang w:eastAsia="en-US"/>
        </w:rPr>
      </w:pPr>
    </w:p>
    <w:p w14:paraId="4C8F606E"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En caso de no ser coincidentes se procederá al reintegro por parte de los clubes de las cuantías correspondiente según el informe de la comisión de seguimiento.</w:t>
      </w:r>
    </w:p>
    <w:p w14:paraId="33733AF9" w14:textId="77777777" w:rsidR="00EA56D8" w:rsidRPr="00EA56D8" w:rsidRDefault="00EA56D8" w:rsidP="00EA56D8">
      <w:pPr>
        <w:tabs>
          <w:tab w:val="left" w:pos="567"/>
        </w:tabs>
        <w:ind w:left="-5" w:firstLine="5"/>
        <w:jc w:val="both"/>
        <w:rPr>
          <w:rFonts w:eastAsia="Tahoma" w:cs="Tahoma"/>
          <w:color w:val="000000"/>
          <w:szCs w:val="18"/>
          <w:lang w:eastAsia="en-US"/>
        </w:rPr>
      </w:pPr>
    </w:p>
    <w:p w14:paraId="66AA2238" w14:textId="77777777" w:rsidR="00EA56D8" w:rsidRPr="00EA56D8" w:rsidRDefault="00EA56D8" w:rsidP="00EA56D8">
      <w:pPr>
        <w:tabs>
          <w:tab w:val="left" w:pos="567"/>
        </w:tabs>
        <w:ind w:left="-5" w:firstLine="5"/>
        <w:jc w:val="both"/>
        <w:rPr>
          <w:rFonts w:eastAsia="Tahoma" w:cs="Tahoma"/>
          <w:b/>
          <w:color w:val="000000"/>
          <w:szCs w:val="18"/>
          <w:lang w:eastAsia="en-US"/>
        </w:rPr>
      </w:pPr>
      <w:proofErr w:type="gramStart"/>
      <w:r w:rsidRPr="00EA56D8">
        <w:rPr>
          <w:rFonts w:eastAsia="Tahoma" w:cs="Tahoma"/>
          <w:b/>
          <w:color w:val="000000"/>
          <w:szCs w:val="18"/>
          <w:lang w:eastAsia="en-US"/>
        </w:rPr>
        <w:t>Decimosexto.-</w:t>
      </w:r>
      <w:proofErr w:type="gramEnd"/>
      <w:r w:rsidRPr="00EA56D8">
        <w:rPr>
          <w:rFonts w:eastAsia="Tahoma" w:cs="Tahoma"/>
          <w:b/>
          <w:color w:val="000000"/>
          <w:szCs w:val="18"/>
          <w:lang w:eastAsia="en-US"/>
        </w:rPr>
        <w:t xml:space="preserve"> Respecto del cumplimiento de los deberes impuestos.</w:t>
      </w:r>
    </w:p>
    <w:p w14:paraId="27EFAE4A" w14:textId="77777777" w:rsidR="00EA56D8" w:rsidRPr="00EA56D8" w:rsidRDefault="00EA56D8" w:rsidP="00EA56D8">
      <w:pPr>
        <w:tabs>
          <w:tab w:val="left" w:pos="567"/>
        </w:tabs>
        <w:ind w:left="-5" w:firstLine="5"/>
        <w:jc w:val="both"/>
        <w:rPr>
          <w:rFonts w:eastAsia="Tahoma" w:cs="Tahoma"/>
          <w:b/>
          <w:color w:val="000000"/>
          <w:szCs w:val="18"/>
          <w:lang w:eastAsia="en-US"/>
        </w:rPr>
      </w:pPr>
    </w:p>
    <w:p w14:paraId="30FE0E99"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El incumplimiento total de la actividad dará lugar a la no procedencia del pago de la subvención, si el incumplimiento es parcial y se refiera a elementos no relevantes de la misma, que no hayan impedido el ejercicio de la actividad se procederá al pago proporcional de la misma.</w:t>
      </w:r>
    </w:p>
    <w:p w14:paraId="1D82C286" w14:textId="77777777" w:rsidR="00EA56D8" w:rsidRPr="00EA56D8" w:rsidRDefault="00EA56D8" w:rsidP="00EA56D8">
      <w:pPr>
        <w:tabs>
          <w:tab w:val="left" w:pos="567"/>
        </w:tabs>
        <w:ind w:left="-5" w:firstLine="5"/>
        <w:jc w:val="both"/>
        <w:rPr>
          <w:rFonts w:eastAsia="Tahoma" w:cs="Tahoma"/>
          <w:color w:val="000000"/>
          <w:szCs w:val="18"/>
          <w:lang w:eastAsia="en-US"/>
        </w:rPr>
      </w:pPr>
    </w:p>
    <w:p w14:paraId="3C6D5856"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La ausencia de justificación en plazo de la actividad subvencionada, dará lugar a la no procedencia del pago de la subvención.</w:t>
      </w:r>
    </w:p>
    <w:p w14:paraId="49E2A3EC" w14:textId="77777777" w:rsidR="00EA56D8" w:rsidRPr="00EA56D8" w:rsidRDefault="00EA56D8" w:rsidP="00EA56D8">
      <w:pPr>
        <w:tabs>
          <w:tab w:val="left" w:pos="567"/>
        </w:tabs>
        <w:ind w:left="-5" w:firstLine="5"/>
        <w:jc w:val="both"/>
        <w:rPr>
          <w:rFonts w:eastAsia="Tahoma" w:cs="Tahoma"/>
          <w:color w:val="000000"/>
          <w:szCs w:val="18"/>
          <w:lang w:eastAsia="en-US"/>
        </w:rPr>
      </w:pPr>
    </w:p>
    <w:p w14:paraId="16B775EB"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La ausencia parcial de la justificación de la actividad subvencionada, dará lugar a la procedencia parcial del pago, siempre y cuando sin la realización de los gastos no justificados, se acredite la realización de la actividad subvencionada. No cumplir las obligaciones de publicidad y difusión de la colaboración u omisión de la imagen corporativa de este Ayuntamiento supondrá la no procedencia del pago de la subvención. El pago fuera del plazo dispuesto, dará lugar a la no procedencia del pago de las cantidades correspondientes.</w:t>
      </w:r>
    </w:p>
    <w:p w14:paraId="17338267" w14:textId="77777777" w:rsidR="00EA56D8" w:rsidRPr="00EA56D8" w:rsidRDefault="00EA56D8" w:rsidP="00EA56D8">
      <w:pPr>
        <w:tabs>
          <w:tab w:val="left" w:pos="567"/>
        </w:tabs>
        <w:ind w:left="-5" w:firstLine="5"/>
        <w:jc w:val="both"/>
        <w:rPr>
          <w:rFonts w:eastAsia="Tahoma" w:cs="Tahoma"/>
          <w:b/>
          <w:color w:val="000000"/>
          <w:szCs w:val="18"/>
          <w:lang w:eastAsia="en-US"/>
        </w:rPr>
      </w:pPr>
    </w:p>
    <w:p w14:paraId="2E1E6E94" w14:textId="77777777" w:rsidR="00EA56D8" w:rsidRPr="00EA56D8" w:rsidRDefault="00EA56D8" w:rsidP="00EA56D8">
      <w:pPr>
        <w:tabs>
          <w:tab w:val="left" w:pos="567"/>
        </w:tabs>
        <w:ind w:left="-5" w:firstLine="5"/>
        <w:jc w:val="both"/>
        <w:rPr>
          <w:rFonts w:eastAsia="Tahoma" w:cs="Tahoma"/>
          <w:b/>
          <w:color w:val="000000"/>
          <w:szCs w:val="18"/>
          <w:lang w:eastAsia="en-US"/>
        </w:rPr>
      </w:pPr>
      <w:proofErr w:type="gramStart"/>
      <w:r w:rsidRPr="00EA56D8">
        <w:rPr>
          <w:rFonts w:eastAsia="Tahoma" w:cs="Tahoma"/>
          <w:b/>
          <w:color w:val="000000"/>
          <w:szCs w:val="18"/>
          <w:lang w:eastAsia="en-US"/>
        </w:rPr>
        <w:t>Decimoséptimo.-</w:t>
      </w:r>
      <w:proofErr w:type="gramEnd"/>
      <w:r w:rsidRPr="00EA56D8">
        <w:rPr>
          <w:rFonts w:eastAsia="Tahoma" w:cs="Tahoma"/>
          <w:b/>
          <w:color w:val="000000"/>
          <w:szCs w:val="18"/>
          <w:lang w:eastAsia="en-US"/>
        </w:rPr>
        <w:t xml:space="preserve"> Control, reintegro y sanciones.</w:t>
      </w:r>
    </w:p>
    <w:p w14:paraId="6084F057" w14:textId="77777777" w:rsidR="00EA56D8" w:rsidRPr="00EA56D8" w:rsidRDefault="00EA56D8" w:rsidP="00EA56D8">
      <w:pPr>
        <w:tabs>
          <w:tab w:val="left" w:pos="567"/>
        </w:tabs>
        <w:ind w:left="-5" w:firstLine="5"/>
        <w:jc w:val="both"/>
        <w:rPr>
          <w:rFonts w:eastAsia="Tahoma" w:cs="Tahoma"/>
          <w:color w:val="000000"/>
          <w:szCs w:val="18"/>
          <w:lang w:eastAsia="en-US"/>
        </w:rPr>
      </w:pPr>
    </w:p>
    <w:p w14:paraId="67052BDE"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Para mantener un control de los datos aportados al inicio de la temporada, la comisión de seguimiento, vigilancia y control realizará una revisión a mitad de la misma. En cualquier caso, cualquier modificación sustancial sobre la memoria presentada deberá ser comunicada a dicha comisión.</w:t>
      </w:r>
    </w:p>
    <w:p w14:paraId="4C70E3ED" w14:textId="77777777" w:rsidR="00EA56D8" w:rsidRPr="00EA56D8" w:rsidRDefault="00EA56D8" w:rsidP="00EA56D8">
      <w:pPr>
        <w:tabs>
          <w:tab w:val="left" w:pos="567"/>
        </w:tabs>
        <w:ind w:left="-5" w:firstLine="5"/>
        <w:jc w:val="both"/>
        <w:rPr>
          <w:rFonts w:eastAsia="Tahoma" w:cs="Tahoma"/>
          <w:color w:val="000000"/>
          <w:szCs w:val="18"/>
          <w:lang w:eastAsia="en-US"/>
        </w:rPr>
      </w:pPr>
    </w:p>
    <w:p w14:paraId="21E4D3BD"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Para las acciones de control y los supuestos de reintegro y sanciones, las presentes bases se regirán por la Ley 38/2003, de 1 de noviembre, General de Subvenciones, así como por el Real Decreto 887/06, de 21 de julio, por el que se aprueba el Reglamento de dicha Ley.</w:t>
      </w:r>
    </w:p>
    <w:p w14:paraId="629BCEED" w14:textId="77777777" w:rsidR="00EA56D8" w:rsidRPr="00EA56D8" w:rsidRDefault="00EA56D8" w:rsidP="00EA56D8">
      <w:pPr>
        <w:tabs>
          <w:tab w:val="left" w:pos="567"/>
        </w:tabs>
        <w:ind w:left="-5" w:firstLine="5"/>
        <w:jc w:val="both"/>
        <w:rPr>
          <w:rFonts w:eastAsia="Tahoma" w:cs="Tahoma"/>
          <w:color w:val="000000"/>
          <w:szCs w:val="18"/>
          <w:lang w:eastAsia="en-US"/>
        </w:rPr>
      </w:pPr>
    </w:p>
    <w:p w14:paraId="0E5E4F10" w14:textId="77777777" w:rsidR="00EA56D8" w:rsidRPr="00EA56D8" w:rsidRDefault="00EA56D8" w:rsidP="00EA56D8">
      <w:pPr>
        <w:tabs>
          <w:tab w:val="left" w:pos="567"/>
        </w:tabs>
        <w:ind w:left="-5" w:firstLine="5"/>
        <w:jc w:val="both"/>
        <w:rPr>
          <w:rFonts w:eastAsia="Tahoma" w:cs="Tahoma"/>
          <w:b/>
          <w:color w:val="000000"/>
          <w:szCs w:val="18"/>
          <w:lang w:eastAsia="en-US"/>
        </w:rPr>
      </w:pPr>
      <w:proofErr w:type="gramStart"/>
      <w:r w:rsidRPr="00EA56D8">
        <w:rPr>
          <w:rFonts w:eastAsia="Tahoma" w:cs="Tahoma"/>
          <w:b/>
          <w:color w:val="000000"/>
          <w:szCs w:val="18"/>
          <w:lang w:eastAsia="en-US"/>
        </w:rPr>
        <w:lastRenderedPageBreak/>
        <w:t>Decimoctavo.-</w:t>
      </w:r>
      <w:proofErr w:type="gramEnd"/>
      <w:r w:rsidRPr="00EA56D8">
        <w:rPr>
          <w:rFonts w:eastAsia="Tahoma" w:cs="Tahoma"/>
          <w:b/>
          <w:color w:val="000000"/>
          <w:szCs w:val="18"/>
          <w:lang w:eastAsia="en-US"/>
        </w:rPr>
        <w:t xml:space="preserve"> Recursos.</w:t>
      </w:r>
    </w:p>
    <w:p w14:paraId="530BE10B" w14:textId="77777777" w:rsidR="00EA56D8" w:rsidRPr="00EA56D8" w:rsidRDefault="00EA56D8" w:rsidP="00EA56D8">
      <w:pPr>
        <w:tabs>
          <w:tab w:val="left" w:pos="567"/>
        </w:tabs>
        <w:ind w:left="-5" w:firstLine="5"/>
        <w:jc w:val="both"/>
        <w:rPr>
          <w:rFonts w:eastAsia="Tahoma" w:cs="Tahoma"/>
          <w:color w:val="000000"/>
          <w:szCs w:val="18"/>
          <w:lang w:eastAsia="en-US"/>
        </w:rPr>
      </w:pPr>
    </w:p>
    <w:p w14:paraId="09C540BC" w14:textId="77777777" w:rsidR="00EA56D8" w:rsidRPr="00EA56D8" w:rsidRDefault="00EA56D8" w:rsidP="00EA56D8">
      <w:pPr>
        <w:tabs>
          <w:tab w:val="left" w:pos="567"/>
        </w:tabs>
        <w:ind w:left="-5" w:firstLine="5"/>
        <w:jc w:val="both"/>
        <w:rPr>
          <w:rFonts w:eastAsia="Tahoma" w:cs="Tahoma"/>
          <w:color w:val="000000"/>
          <w:szCs w:val="18"/>
          <w:lang w:eastAsia="en-US"/>
        </w:rPr>
      </w:pPr>
      <w:r w:rsidRPr="00EA56D8">
        <w:rPr>
          <w:rFonts w:eastAsia="Tahoma" w:cs="Tahoma"/>
          <w:color w:val="000000"/>
          <w:szCs w:val="18"/>
          <w:lang w:eastAsia="en-US"/>
        </w:rPr>
        <w:tab/>
        <w:t>Contra las presentes bases reguladoras, que ponen fin a la vía administrativa, potestativamente podrá interponer recurso de reposición ante el órgano que dicta el acto en el plazo de un mes, contado a partir del día siguiente al de la publicación de esta convocatoria en el Boletín Oficial de la Provincia de Badajoz, o directamente recurso contencioso-administrativo ante el Juzgado de lo Contencioso-Administrativo competente, sin perjuicio de que pueda interponer cualquier otro recurso que se estime pertinente.</w:t>
      </w:r>
    </w:p>
    <w:p w14:paraId="6F5128B0" w14:textId="77777777" w:rsidR="00EA56D8" w:rsidRPr="00EA56D8" w:rsidRDefault="00EA56D8" w:rsidP="00EA56D8">
      <w:pPr>
        <w:ind w:left="-5" w:hanging="10"/>
        <w:jc w:val="center"/>
        <w:rPr>
          <w:rFonts w:eastAsia="Tahoma" w:cs="Tahoma"/>
          <w:color w:val="000000"/>
          <w:szCs w:val="18"/>
          <w:lang w:eastAsia="en-US"/>
        </w:rPr>
      </w:pPr>
    </w:p>
    <w:p w14:paraId="1792D137" w14:textId="77777777" w:rsid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ANEXO 1</w:t>
      </w:r>
    </w:p>
    <w:p w14:paraId="6CC52AB7" w14:textId="77777777" w:rsidR="004419C9" w:rsidRPr="00EA56D8" w:rsidRDefault="004419C9" w:rsidP="00EA56D8">
      <w:pPr>
        <w:ind w:left="-5" w:hanging="10"/>
        <w:jc w:val="center"/>
        <w:rPr>
          <w:rFonts w:eastAsia="Tahoma" w:cs="Tahoma"/>
          <w:color w:val="000000"/>
          <w:szCs w:val="18"/>
          <w:lang w:eastAsia="en-US"/>
        </w:rPr>
      </w:pPr>
    </w:p>
    <w:p w14:paraId="7670E665"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SOLICITUD DE SUBVENCIÓN A ENTIDADES DEPORTIVAS PARA EL FOMENTO DE LA ACTIVIDAD FÍSICA Y DEPORTIVA EN VILLAFRANCA DE LOS BARROS DESARROLLO DE LOS PROGRAMAS DE ESCUELAS DEPORTIVAS</w:t>
      </w:r>
    </w:p>
    <w:p w14:paraId="6443B277"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DATOS DE LA ENTIDAD SOLICITANTE Y DE LA PERSONA REPRESENTANTE</w:t>
      </w:r>
    </w:p>
    <w:p w14:paraId="14227027" w14:textId="77777777" w:rsidR="00EA56D8" w:rsidRPr="00EA56D8" w:rsidRDefault="00EA56D8" w:rsidP="00EA56D8">
      <w:pPr>
        <w:ind w:left="-5" w:hanging="10"/>
        <w:jc w:val="both"/>
        <w:rPr>
          <w:rFonts w:eastAsia="Tahoma" w:cs="Tahoma"/>
          <w:color w:val="000000"/>
          <w:szCs w:val="18"/>
          <w:lang w:eastAsia="en-US"/>
        </w:rPr>
      </w:pPr>
    </w:p>
    <w:p w14:paraId="08353162"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Entidad o Razón Social:</w:t>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lang w:eastAsia="en-US"/>
        </w:rPr>
        <w:tab/>
        <w:t>NIF:</w:t>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lang w:eastAsia="en-US"/>
        </w:rPr>
        <w:tab/>
        <w:t>Dirección:</w:t>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lang w:eastAsia="en-US"/>
        </w:rPr>
        <w:tab/>
        <w:t>Correo electrónico: __________________________________________ Telf.:</w:t>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lang w:eastAsia="en-US"/>
        </w:rPr>
        <w:tab/>
      </w:r>
    </w:p>
    <w:p w14:paraId="7BB42C54"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Datos de la persona representante</w:t>
      </w:r>
    </w:p>
    <w:p w14:paraId="4A158767"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Apellidos y nombre:</w:t>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lang w:eastAsia="en-US"/>
        </w:rPr>
        <w:tab/>
        <w:t xml:space="preserve">Telf.______________________________________ DNI: </w:t>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lang w:eastAsia="en-US"/>
        </w:rPr>
        <w:tab/>
        <w:t>Cargo en el que actúa:</w:t>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u w:val="single"/>
          <w:lang w:eastAsia="en-US"/>
        </w:rPr>
        <w:tab/>
      </w:r>
      <w:r w:rsidRPr="00EA56D8">
        <w:rPr>
          <w:rFonts w:eastAsia="Tahoma" w:cs="Tahoma"/>
          <w:color w:val="000000"/>
          <w:szCs w:val="18"/>
          <w:lang w:eastAsia="en-US"/>
        </w:rPr>
        <w:tab/>
      </w:r>
    </w:p>
    <w:p w14:paraId="36F8620B"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Documentación presentada:</w:t>
      </w:r>
    </w:p>
    <w:p w14:paraId="71D621DA" w14:textId="77777777" w:rsidR="00EA56D8" w:rsidRPr="00EA56D8" w:rsidRDefault="00EA56D8" w:rsidP="00EA56D8">
      <w:pPr>
        <w:numPr>
          <w:ilvl w:val="0"/>
          <w:numId w:val="43"/>
        </w:numPr>
        <w:jc w:val="both"/>
        <w:rPr>
          <w:rFonts w:eastAsia="Tahoma" w:cs="Tahoma"/>
          <w:color w:val="000000"/>
          <w:szCs w:val="18"/>
          <w:lang w:eastAsia="en-US"/>
        </w:rPr>
      </w:pPr>
      <w:r w:rsidRPr="00EA56D8">
        <w:rPr>
          <w:rFonts w:eastAsia="Tahoma" w:cs="Tahoma"/>
          <w:color w:val="000000"/>
          <w:szCs w:val="18"/>
          <w:lang w:eastAsia="en-US"/>
        </w:rPr>
        <w:t>Fotocopia del CIF de la entidad solicitante y del DNI de su representante. (En caso de no haberlo entregado anteriormente).</w:t>
      </w:r>
    </w:p>
    <w:p w14:paraId="3EDD8A94" w14:textId="77777777" w:rsidR="00EA56D8" w:rsidRPr="00EA56D8" w:rsidRDefault="00EA56D8" w:rsidP="00EA56D8">
      <w:pPr>
        <w:numPr>
          <w:ilvl w:val="0"/>
          <w:numId w:val="43"/>
        </w:numPr>
        <w:jc w:val="both"/>
        <w:rPr>
          <w:rFonts w:eastAsia="Tahoma" w:cs="Tahoma"/>
          <w:color w:val="000000"/>
          <w:szCs w:val="18"/>
          <w:lang w:eastAsia="en-US"/>
        </w:rPr>
      </w:pPr>
      <w:r w:rsidRPr="00EA56D8">
        <w:rPr>
          <w:rFonts w:eastAsia="Tahoma" w:cs="Tahoma"/>
          <w:color w:val="000000"/>
          <w:szCs w:val="18"/>
          <w:lang w:eastAsia="en-US"/>
        </w:rPr>
        <w:t xml:space="preserve">Modelo de solicitud ANEXO 1 Escuelas Deportivas </w:t>
      </w:r>
    </w:p>
    <w:p w14:paraId="541A1646" w14:textId="77777777" w:rsidR="00EA56D8" w:rsidRPr="00EA56D8" w:rsidRDefault="00EA56D8" w:rsidP="00EA56D8">
      <w:pPr>
        <w:numPr>
          <w:ilvl w:val="0"/>
          <w:numId w:val="43"/>
        </w:numPr>
        <w:jc w:val="both"/>
        <w:rPr>
          <w:rFonts w:eastAsia="Tahoma" w:cs="Tahoma"/>
          <w:color w:val="000000"/>
          <w:szCs w:val="18"/>
          <w:lang w:eastAsia="en-US"/>
        </w:rPr>
      </w:pPr>
      <w:r w:rsidRPr="00EA56D8">
        <w:rPr>
          <w:rFonts w:eastAsia="Tahoma" w:cs="Tahoma"/>
          <w:color w:val="000000"/>
          <w:szCs w:val="18"/>
          <w:lang w:eastAsia="en-US"/>
        </w:rPr>
        <w:t>Modelo de solicitud ANEXO 2 Resumen de datos</w:t>
      </w:r>
    </w:p>
    <w:p w14:paraId="07D5525A" w14:textId="77777777" w:rsidR="00EA56D8" w:rsidRPr="00EA56D8" w:rsidRDefault="00EA56D8" w:rsidP="00EA56D8">
      <w:pPr>
        <w:numPr>
          <w:ilvl w:val="0"/>
          <w:numId w:val="43"/>
        </w:numPr>
        <w:jc w:val="both"/>
        <w:rPr>
          <w:rFonts w:eastAsia="Tahoma" w:cs="Tahoma"/>
          <w:color w:val="000000"/>
          <w:szCs w:val="18"/>
          <w:lang w:eastAsia="en-US"/>
        </w:rPr>
      </w:pPr>
      <w:r w:rsidRPr="00EA56D8">
        <w:rPr>
          <w:rFonts w:eastAsia="Tahoma" w:cs="Tahoma"/>
          <w:color w:val="000000"/>
          <w:szCs w:val="18"/>
          <w:lang w:eastAsia="en-US"/>
        </w:rPr>
        <w:t>Listado de alumnos/as de la temporada 2024/2025, acompañado de fotocopias de fichas federativas, fichas JUDEX - JEDES o póliza de cobertura sanitaria. En su caso, se podría adjuntar un certificado o documento de la Federación Extremeña correspondiente con un listado de deportistas inscritos/as desglosado por equipos y/o categorías.</w:t>
      </w:r>
    </w:p>
    <w:p w14:paraId="1DC4EEC9" w14:textId="77777777" w:rsidR="00EA56D8" w:rsidRPr="00EA56D8" w:rsidRDefault="00EA56D8" w:rsidP="00EA56D8">
      <w:pPr>
        <w:numPr>
          <w:ilvl w:val="1"/>
          <w:numId w:val="43"/>
        </w:numPr>
        <w:jc w:val="both"/>
        <w:rPr>
          <w:rFonts w:eastAsia="Tahoma" w:cs="Tahoma"/>
          <w:color w:val="000000"/>
          <w:szCs w:val="18"/>
          <w:lang w:eastAsia="en-US"/>
        </w:rPr>
      </w:pPr>
      <w:r w:rsidRPr="00EA56D8">
        <w:rPr>
          <w:rFonts w:eastAsia="Tahoma" w:cs="Tahoma"/>
          <w:color w:val="000000"/>
          <w:szCs w:val="18"/>
          <w:lang w:eastAsia="en-US"/>
        </w:rPr>
        <w:t xml:space="preserve">Sexo: Masculinos y femeninos. </w:t>
      </w:r>
    </w:p>
    <w:p w14:paraId="27094F51" w14:textId="77777777" w:rsidR="00EA56D8" w:rsidRPr="00EA56D8" w:rsidRDefault="00EA56D8" w:rsidP="00EA56D8">
      <w:pPr>
        <w:numPr>
          <w:ilvl w:val="1"/>
          <w:numId w:val="43"/>
        </w:numPr>
        <w:jc w:val="both"/>
        <w:rPr>
          <w:rFonts w:eastAsia="Tahoma" w:cs="Tahoma"/>
          <w:color w:val="000000"/>
          <w:szCs w:val="18"/>
          <w:lang w:eastAsia="en-US"/>
        </w:rPr>
      </w:pPr>
      <w:r w:rsidRPr="00EA56D8">
        <w:rPr>
          <w:rFonts w:eastAsia="Tahoma" w:cs="Tahoma"/>
          <w:color w:val="000000"/>
          <w:szCs w:val="18"/>
          <w:lang w:eastAsia="en-US"/>
        </w:rPr>
        <w:t>Categoría y Discapacidad.</w:t>
      </w:r>
    </w:p>
    <w:p w14:paraId="2B34960B" w14:textId="77777777" w:rsidR="00EA56D8" w:rsidRPr="00EA56D8" w:rsidRDefault="00EA56D8" w:rsidP="00EA56D8">
      <w:pPr>
        <w:numPr>
          <w:ilvl w:val="1"/>
          <w:numId w:val="43"/>
        </w:numPr>
        <w:jc w:val="both"/>
        <w:rPr>
          <w:rFonts w:eastAsia="Tahoma" w:cs="Tahoma"/>
          <w:color w:val="000000"/>
          <w:szCs w:val="18"/>
          <w:lang w:eastAsia="en-US"/>
        </w:rPr>
      </w:pPr>
      <w:r w:rsidRPr="00EA56D8">
        <w:rPr>
          <w:rFonts w:eastAsia="Tahoma" w:cs="Tahoma"/>
          <w:color w:val="000000"/>
          <w:szCs w:val="18"/>
          <w:lang w:eastAsia="en-US"/>
        </w:rPr>
        <w:t>Certificados de la Federación, si corresponde (Participación en Campeonatos de España).</w:t>
      </w:r>
    </w:p>
    <w:p w14:paraId="1B6CDFA4" w14:textId="77777777" w:rsidR="00EA56D8" w:rsidRPr="00EA56D8" w:rsidRDefault="00EA56D8" w:rsidP="00EA56D8">
      <w:pPr>
        <w:numPr>
          <w:ilvl w:val="0"/>
          <w:numId w:val="43"/>
        </w:numPr>
        <w:jc w:val="both"/>
        <w:rPr>
          <w:rFonts w:eastAsia="Tahoma" w:cs="Tahoma"/>
          <w:color w:val="000000"/>
          <w:szCs w:val="18"/>
          <w:lang w:eastAsia="en-US"/>
        </w:rPr>
      </w:pPr>
      <w:r w:rsidRPr="00EA56D8">
        <w:rPr>
          <w:rFonts w:eastAsia="Tahoma" w:cs="Tahoma"/>
          <w:color w:val="000000"/>
          <w:szCs w:val="18"/>
          <w:lang w:eastAsia="en-US"/>
        </w:rPr>
        <w:t>Listado de monitores/entrenadores y fotocopia de titulación deportiva de los mismos, y en su caso, justificante de contrato y alta en la Seguridad Social del Monitor o Monitores contratados.</w:t>
      </w:r>
    </w:p>
    <w:p w14:paraId="3ACC6088" w14:textId="77777777" w:rsidR="00EA56D8" w:rsidRPr="00EA56D8" w:rsidRDefault="00EA56D8" w:rsidP="00EA56D8">
      <w:pPr>
        <w:numPr>
          <w:ilvl w:val="0"/>
          <w:numId w:val="43"/>
        </w:numPr>
        <w:jc w:val="both"/>
        <w:rPr>
          <w:rFonts w:eastAsia="Tahoma" w:cs="Tahoma"/>
          <w:color w:val="000000"/>
          <w:szCs w:val="18"/>
          <w:lang w:eastAsia="en-US"/>
        </w:rPr>
      </w:pPr>
      <w:r w:rsidRPr="00EA56D8">
        <w:rPr>
          <w:rFonts w:eastAsia="Tahoma" w:cs="Tahoma"/>
          <w:color w:val="000000"/>
          <w:szCs w:val="18"/>
          <w:lang w:eastAsia="en-US"/>
        </w:rPr>
        <w:t>Modelo de solicitud ANEXO 3 Certificación acreditativa de representación actualizada.</w:t>
      </w:r>
    </w:p>
    <w:p w14:paraId="4DA025F6" w14:textId="77777777" w:rsidR="00EA56D8" w:rsidRPr="00EA56D8" w:rsidRDefault="00EA56D8" w:rsidP="00EA56D8">
      <w:pPr>
        <w:numPr>
          <w:ilvl w:val="0"/>
          <w:numId w:val="43"/>
        </w:numPr>
        <w:jc w:val="both"/>
        <w:rPr>
          <w:rFonts w:eastAsia="Tahoma" w:cs="Tahoma"/>
          <w:color w:val="000000"/>
          <w:szCs w:val="18"/>
          <w:lang w:eastAsia="en-US"/>
        </w:rPr>
      </w:pPr>
      <w:r w:rsidRPr="00EA56D8">
        <w:rPr>
          <w:rFonts w:eastAsia="Tahoma" w:cs="Tahoma"/>
          <w:color w:val="000000"/>
          <w:szCs w:val="18"/>
          <w:lang w:eastAsia="en-US"/>
        </w:rPr>
        <w:t>Modelo de solicitud ANEXO 4 Declaración jurada del representante de la entidad</w:t>
      </w:r>
    </w:p>
    <w:p w14:paraId="13DD1F11" w14:textId="77777777" w:rsidR="00EA56D8" w:rsidRPr="00EA56D8" w:rsidRDefault="00EA56D8" w:rsidP="00EA56D8">
      <w:pPr>
        <w:numPr>
          <w:ilvl w:val="0"/>
          <w:numId w:val="43"/>
        </w:numPr>
        <w:jc w:val="both"/>
        <w:rPr>
          <w:rFonts w:eastAsia="Tahoma" w:cs="Tahoma"/>
          <w:color w:val="000000"/>
          <w:szCs w:val="18"/>
          <w:lang w:eastAsia="en-US"/>
        </w:rPr>
      </w:pPr>
      <w:r w:rsidRPr="00EA56D8">
        <w:rPr>
          <w:rFonts w:eastAsia="Tahoma" w:cs="Tahoma"/>
          <w:color w:val="000000"/>
          <w:szCs w:val="18"/>
          <w:lang w:eastAsia="en-US"/>
        </w:rPr>
        <w:t>Pólizas de seguros, atendiendo a lo dispuesto en la ley.</w:t>
      </w:r>
    </w:p>
    <w:p w14:paraId="24FD9AB5" w14:textId="77777777" w:rsidR="00EA56D8" w:rsidRPr="00EA56D8" w:rsidRDefault="00EA56D8" w:rsidP="00EA56D8">
      <w:pPr>
        <w:numPr>
          <w:ilvl w:val="0"/>
          <w:numId w:val="43"/>
        </w:numPr>
        <w:jc w:val="both"/>
        <w:rPr>
          <w:rFonts w:eastAsia="Tahoma" w:cs="Tahoma"/>
          <w:color w:val="000000"/>
          <w:szCs w:val="18"/>
          <w:lang w:eastAsia="en-US"/>
        </w:rPr>
      </w:pPr>
      <w:bookmarkStart w:id="1" w:name="_heading=h.30j0zll" w:colFirst="0" w:colLast="0"/>
      <w:bookmarkEnd w:id="1"/>
      <w:r w:rsidRPr="00EA56D8">
        <w:rPr>
          <w:rFonts w:eastAsia="Tahoma" w:cs="Tahoma"/>
          <w:color w:val="000000"/>
          <w:szCs w:val="18"/>
          <w:lang w:eastAsia="en-US"/>
        </w:rPr>
        <w:t>Proyecto deportivo-educativo de la temporada Y/O Memoria de actividad desarrollada o proyecto de actividad a desarrollar 2024/2025.</w:t>
      </w:r>
    </w:p>
    <w:p w14:paraId="3024C8D4" w14:textId="77777777" w:rsidR="00EA56D8" w:rsidRPr="00EA56D8" w:rsidRDefault="00EA56D8" w:rsidP="00EA56D8">
      <w:pPr>
        <w:numPr>
          <w:ilvl w:val="0"/>
          <w:numId w:val="43"/>
        </w:numPr>
        <w:jc w:val="both"/>
        <w:rPr>
          <w:rFonts w:eastAsia="Tahoma" w:cs="Tahoma"/>
          <w:color w:val="000000"/>
          <w:szCs w:val="18"/>
          <w:lang w:eastAsia="en-US"/>
        </w:rPr>
      </w:pPr>
      <w:bookmarkStart w:id="2" w:name="_heading=h.gj1it9r2txa8" w:colFirst="0" w:colLast="0"/>
      <w:bookmarkEnd w:id="2"/>
      <w:r w:rsidRPr="00EA56D8">
        <w:rPr>
          <w:rFonts w:eastAsia="Tahoma" w:cs="Tahoma"/>
          <w:color w:val="000000"/>
          <w:szCs w:val="18"/>
          <w:lang w:eastAsia="en-US"/>
        </w:rPr>
        <w:t>Presupuesto desglosando gastos e ingresos., haciendo constar específicamente subvenciones de diferentes administraciones.</w:t>
      </w:r>
    </w:p>
    <w:p w14:paraId="0E3933E7" w14:textId="77777777" w:rsidR="00EA56D8" w:rsidRPr="00EA56D8" w:rsidRDefault="00EA56D8" w:rsidP="00EA56D8">
      <w:pPr>
        <w:numPr>
          <w:ilvl w:val="0"/>
          <w:numId w:val="43"/>
        </w:numPr>
        <w:jc w:val="both"/>
        <w:rPr>
          <w:rFonts w:eastAsia="Tahoma" w:cs="Tahoma"/>
          <w:color w:val="000000"/>
          <w:szCs w:val="18"/>
          <w:lang w:eastAsia="en-US"/>
        </w:rPr>
      </w:pPr>
      <w:r w:rsidRPr="00EA56D8">
        <w:rPr>
          <w:rFonts w:eastAsia="Tahoma" w:cs="Tahoma"/>
          <w:color w:val="000000"/>
          <w:szCs w:val="18"/>
          <w:lang w:eastAsia="en-US"/>
        </w:rPr>
        <w:t>Presentar los Estatutos del club o asociación o la actualización de los mismos. (En caso de no haberlo entregado anteriormente).</w:t>
      </w:r>
    </w:p>
    <w:p w14:paraId="4388D1F3" w14:textId="77777777" w:rsidR="00EA56D8" w:rsidRPr="00EA56D8" w:rsidRDefault="00EA56D8" w:rsidP="00EA56D8">
      <w:pPr>
        <w:numPr>
          <w:ilvl w:val="0"/>
          <w:numId w:val="43"/>
        </w:numPr>
        <w:jc w:val="both"/>
        <w:rPr>
          <w:rFonts w:eastAsia="Tahoma" w:cs="Tahoma"/>
          <w:color w:val="000000"/>
          <w:szCs w:val="18"/>
          <w:lang w:eastAsia="en-US"/>
        </w:rPr>
      </w:pPr>
      <w:r w:rsidRPr="00EA56D8">
        <w:rPr>
          <w:rFonts w:eastAsia="Tahoma" w:cs="Tahoma"/>
          <w:color w:val="000000"/>
          <w:szCs w:val="18"/>
          <w:lang w:eastAsia="en-US"/>
        </w:rPr>
        <w:t>Coste desglosado por cada tipo de licencia, certificado por la federación deportiva correspondiente.</w:t>
      </w:r>
    </w:p>
    <w:p w14:paraId="72EB377C"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 xml:space="preserve">Villafranca de los Barros a____ de___________ </w:t>
      </w:r>
      <w:proofErr w:type="spellStart"/>
      <w:r w:rsidRPr="00EA56D8">
        <w:rPr>
          <w:rFonts w:eastAsia="Tahoma" w:cs="Tahoma"/>
          <w:color w:val="000000"/>
          <w:szCs w:val="18"/>
          <w:lang w:eastAsia="en-US"/>
        </w:rPr>
        <w:t>de</w:t>
      </w:r>
      <w:proofErr w:type="spellEnd"/>
      <w:r w:rsidRPr="00EA56D8">
        <w:rPr>
          <w:rFonts w:eastAsia="Tahoma" w:cs="Tahoma"/>
          <w:color w:val="000000"/>
          <w:szCs w:val="18"/>
          <w:lang w:eastAsia="en-US"/>
        </w:rPr>
        <w:t xml:space="preserve"> 202_</w:t>
      </w:r>
    </w:p>
    <w:p w14:paraId="44BC7294" w14:textId="77777777" w:rsidR="00EA56D8" w:rsidRPr="00EA56D8" w:rsidRDefault="00EA56D8" w:rsidP="00EA56D8">
      <w:pPr>
        <w:ind w:left="-5" w:hanging="10"/>
        <w:jc w:val="center"/>
        <w:rPr>
          <w:rFonts w:eastAsia="Tahoma" w:cs="Tahoma"/>
          <w:color w:val="000000"/>
          <w:szCs w:val="18"/>
          <w:lang w:eastAsia="en-US"/>
        </w:rPr>
      </w:pPr>
    </w:p>
    <w:p w14:paraId="0C846C37"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(firma y sello de la entidad)</w:t>
      </w:r>
    </w:p>
    <w:p w14:paraId="4F38224B" w14:textId="77777777" w:rsidR="00EA56D8" w:rsidRPr="00EA56D8" w:rsidRDefault="00EA56D8" w:rsidP="00EA56D8">
      <w:pPr>
        <w:ind w:left="-5" w:hanging="10"/>
        <w:jc w:val="center"/>
        <w:rPr>
          <w:rFonts w:eastAsia="Tahoma" w:cs="Tahoma"/>
          <w:color w:val="000000"/>
          <w:szCs w:val="18"/>
          <w:lang w:eastAsia="en-US"/>
        </w:rPr>
      </w:pPr>
      <w:proofErr w:type="gramStart"/>
      <w:r w:rsidRPr="00EA56D8">
        <w:rPr>
          <w:rFonts w:eastAsia="Tahoma" w:cs="Tahoma"/>
          <w:color w:val="000000"/>
          <w:szCs w:val="18"/>
          <w:lang w:eastAsia="en-US"/>
        </w:rPr>
        <w:t>Fdo.:_</w:t>
      </w:r>
      <w:proofErr w:type="gramEnd"/>
      <w:r w:rsidRPr="00EA56D8">
        <w:rPr>
          <w:rFonts w:eastAsia="Tahoma" w:cs="Tahoma"/>
          <w:color w:val="000000"/>
          <w:szCs w:val="18"/>
          <w:lang w:eastAsia="en-US"/>
        </w:rPr>
        <w:t>____________________________________</w:t>
      </w:r>
    </w:p>
    <w:p w14:paraId="37886672" w14:textId="77777777" w:rsidR="00EA56D8" w:rsidRPr="00EA56D8" w:rsidRDefault="00EA56D8" w:rsidP="00EA56D8">
      <w:pPr>
        <w:ind w:left="-5" w:hanging="10"/>
        <w:jc w:val="center"/>
        <w:rPr>
          <w:rFonts w:eastAsia="Tahoma" w:cs="Tahoma"/>
          <w:color w:val="000000"/>
          <w:szCs w:val="18"/>
          <w:lang w:eastAsia="en-US"/>
        </w:rPr>
      </w:pPr>
    </w:p>
    <w:p w14:paraId="06CEFD08" w14:textId="77777777" w:rsidR="00EA56D8" w:rsidRPr="00EA56D8" w:rsidRDefault="00EA56D8" w:rsidP="00EA56D8">
      <w:pPr>
        <w:ind w:left="-5" w:hanging="10"/>
        <w:jc w:val="center"/>
        <w:rPr>
          <w:rFonts w:eastAsia="Tahoma" w:cs="Tahoma"/>
          <w:color w:val="000000"/>
          <w:szCs w:val="18"/>
          <w:lang w:eastAsia="en-US"/>
        </w:rPr>
      </w:pPr>
    </w:p>
    <w:p w14:paraId="4DCDD8AC" w14:textId="77777777" w:rsidR="00EA56D8" w:rsidRPr="00EA56D8" w:rsidRDefault="00EA56D8" w:rsidP="00EA56D8">
      <w:pPr>
        <w:ind w:left="-5" w:hanging="10"/>
        <w:jc w:val="center"/>
        <w:rPr>
          <w:rFonts w:eastAsia="Tahoma" w:cs="Tahoma"/>
          <w:color w:val="000000"/>
          <w:szCs w:val="18"/>
          <w:lang w:eastAsia="en-US"/>
        </w:rPr>
      </w:pPr>
    </w:p>
    <w:p w14:paraId="6CFE243C"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lastRenderedPageBreak/>
        <w:t>A/A Sr. Alcalde-Presidente Ayuntamiento de Villafranca de los Barros</w:t>
      </w:r>
    </w:p>
    <w:p w14:paraId="6CC10542" w14:textId="77777777" w:rsidR="00EA56D8" w:rsidRDefault="00EA56D8" w:rsidP="00EA56D8">
      <w:pPr>
        <w:ind w:left="-5" w:hanging="10"/>
        <w:jc w:val="center"/>
        <w:rPr>
          <w:rFonts w:eastAsia="Tahoma" w:cs="Tahoma"/>
          <w:color w:val="000000"/>
          <w:szCs w:val="18"/>
          <w:lang w:eastAsia="en-US"/>
        </w:rPr>
      </w:pPr>
    </w:p>
    <w:p w14:paraId="11BB09B6" w14:textId="77777777" w:rsidR="004419C9" w:rsidRDefault="004419C9" w:rsidP="00EA56D8">
      <w:pPr>
        <w:ind w:left="-5" w:hanging="10"/>
        <w:jc w:val="center"/>
        <w:rPr>
          <w:rFonts w:eastAsia="Tahoma" w:cs="Tahoma"/>
          <w:color w:val="000000"/>
          <w:szCs w:val="18"/>
          <w:lang w:eastAsia="en-US"/>
        </w:rPr>
      </w:pPr>
    </w:p>
    <w:p w14:paraId="1FC22308" w14:textId="77777777" w:rsidR="004419C9" w:rsidRDefault="004419C9" w:rsidP="00EA56D8">
      <w:pPr>
        <w:ind w:left="-5" w:hanging="10"/>
        <w:jc w:val="center"/>
        <w:rPr>
          <w:rFonts w:eastAsia="Tahoma" w:cs="Tahoma"/>
          <w:color w:val="000000"/>
          <w:szCs w:val="18"/>
          <w:lang w:eastAsia="en-US"/>
        </w:rPr>
      </w:pPr>
    </w:p>
    <w:p w14:paraId="62032E14" w14:textId="77777777" w:rsidR="004419C9" w:rsidRPr="00EA56D8" w:rsidRDefault="004419C9" w:rsidP="00EA56D8">
      <w:pPr>
        <w:ind w:left="-5" w:hanging="10"/>
        <w:jc w:val="center"/>
        <w:rPr>
          <w:rFonts w:eastAsia="Tahoma" w:cs="Tahoma"/>
          <w:color w:val="000000"/>
          <w:szCs w:val="18"/>
          <w:lang w:eastAsia="en-US"/>
        </w:rPr>
      </w:pPr>
    </w:p>
    <w:p w14:paraId="43F3B1BB"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ANEXO 2</w:t>
      </w:r>
    </w:p>
    <w:p w14:paraId="76F63D67"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RESUMEN DE DATOS DE LA ESCUELA 2024/2025</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2"/>
        <w:gridCol w:w="1560"/>
        <w:gridCol w:w="1417"/>
      </w:tblGrid>
      <w:tr w:rsidR="00EA56D8" w:rsidRPr="00EA56D8" w14:paraId="62F5B60F" w14:textId="77777777" w:rsidTr="00FE14A3">
        <w:trPr>
          <w:trHeight w:val="180"/>
        </w:trPr>
        <w:tc>
          <w:tcPr>
            <w:tcW w:w="9209" w:type="dxa"/>
            <w:gridSpan w:val="3"/>
            <w:vAlign w:val="center"/>
          </w:tcPr>
          <w:p w14:paraId="5F9E9CE4"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DATOS DE LA ENTIDAD SOLICITANTE</w:t>
            </w:r>
          </w:p>
        </w:tc>
      </w:tr>
      <w:tr w:rsidR="00EA56D8" w:rsidRPr="00EA56D8" w14:paraId="4566D58A" w14:textId="77777777" w:rsidTr="00FE14A3">
        <w:trPr>
          <w:trHeight w:val="180"/>
        </w:trPr>
        <w:tc>
          <w:tcPr>
            <w:tcW w:w="6232" w:type="dxa"/>
            <w:vAlign w:val="center"/>
          </w:tcPr>
          <w:p w14:paraId="0756587C"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Entidad</w:t>
            </w:r>
          </w:p>
        </w:tc>
        <w:tc>
          <w:tcPr>
            <w:tcW w:w="2977" w:type="dxa"/>
            <w:gridSpan w:val="2"/>
            <w:vAlign w:val="center"/>
          </w:tcPr>
          <w:p w14:paraId="168D4A44"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20094411" w14:textId="77777777" w:rsidTr="00FE14A3">
        <w:trPr>
          <w:trHeight w:val="180"/>
        </w:trPr>
        <w:tc>
          <w:tcPr>
            <w:tcW w:w="6232" w:type="dxa"/>
            <w:vAlign w:val="center"/>
          </w:tcPr>
          <w:p w14:paraId="151AE9E0"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NIF</w:t>
            </w:r>
          </w:p>
        </w:tc>
        <w:tc>
          <w:tcPr>
            <w:tcW w:w="2977" w:type="dxa"/>
            <w:gridSpan w:val="2"/>
            <w:vAlign w:val="center"/>
          </w:tcPr>
          <w:p w14:paraId="448AE894"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7232C968" w14:textId="77777777" w:rsidTr="00FE14A3">
        <w:trPr>
          <w:trHeight w:val="180"/>
        </w:trPr>
        <w:tc>
          <w:tcPr>
            <w:tcW w:w="9209" w:type="dxa"/>
            <w:gridSpan w:val="3"/>
            <w:vAlign w:val="center"/>
          </w:tcPr>
          <w:p w14:paraId="1E8512E6"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DATOS DE ALUMNOS</w:t>
            </w:r>
          </w:p>
        </w:tc>
      </w:tr>
      <w:tr w:rsidR="00EA56D8" w:rsidRPr="00EA56D8" w14:paraId="0F01FA61" w14:textId="77777777" w:rsidTr="00FE14A3">
        <w:trPr>
          <w:trHeight w:val="180"/>
        </w:trPr>
        <w:tc>
          <w:tcPr>
            <w:tcW w:w="9209" w:type="dxa"/>
            <w:gridSpan w:val="3"/>
            <w:vAlign w:val="center"/>
          </w:tcPr>
          <w:p w14:paraId="2165A267"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IMPORTE MATRÍCULA ANUAL:</w:t>
            </w:r>
          </w:p>
          <w:p w14:paraId="53141A91"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CUOTA MENSUAL ALUMNO/</w:t>
            </w:r>
            <w:proofErr w:type="gramStart"/>
            <w:r w:rsidRPr="00EA56D8">
              <w:rPr>
                <w:rFonts w:eastAsia="Tahoma" w:cs="Tahoma"/>
                <w:color w:val="000000"/>
                <w:szCs w:val="18"/>
                <w:lang w:eastAsia="en-US"/>
              </w:rPr>
              <w:t>A :</w:t>
            </w:r>
            <w:proofErr w:type="gramEnd"/>
          </w:p>
          <w:p w14:paraId="454BFBA6"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OTROS CONCEPTOS A CARGO DE LOS ALUMNOS:</w:t>
            </w:r>
          </w:p>
        </w:tc>
      </w:tr>
      <w:tr w:rsidR="00EA56D8" w:rsidRPr="00EA56D8" w14:paraId="495307C6" w14:textId="77777777" w:rsidTr="00FE14A3">
        <w:tc>
          <w:tcPr>
            <w:tcW w:w="6232" w:type="dxa"/>
            <w:vAlign w:val="center"/>
          </w:tcPr>
          <w:p w14:paraId="59EF245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Alumnos/as</w:t>
            </w:r>
          </w:p>
        </w:tc>
        <w:tc>
          <w:tcPr>
            <w:tcW w:w="1560" w:type="dxa"/>
            <w:vAlign w:val="center"/>
          </w:tcPr>
          <w:p w14:paraId="46530EC7"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Niños</w:t>
            </w:r>
          </w:p>
        </w:tc>
        <w:tc>
          <w:tcPr>
            <w:tcW w:w="1417" w:type="dxa"/>
            <w:vAlign w:val="center"/>
          </w:tcPr>
          <w:p w14:paraId="7B6ABFF5"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Niñas</w:t>
            </w:r>
          </w:p>
        </w:tc>
      </w:tr>
      <w:tr w:rsidR="00EA56D8" w:rsidRPr="00EA56D8" w14:paraId="6A956265" w14:textId="77777777" w:rsidTr="00FE14A3">
        <w:trPr>
          <w:trHeight w:val="180"/>
        </w:trPr>
        <w:tc>
          <w:tcPr>
            <w:tcW w:w="6232" w:type="dxa"/>
            <w:vAlign w:val="center"/>
          </w:tcPr>
          <w:p w14:paraId="115E14D1"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Desglose de licencias teniendo en cuenta número y precio.</w:t>
            </w:r>
          </w:p>
        </w:tc>
        <w:tc>
          <w:tcPr>
            <w:tcW w:w="1560" w:type="dxa"/>
            <w:vAlign w:val="center"/>
          </w:tcPr>
          <w:p w14:paraId="61516041"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Niños</w:t>
            </w:r>
          </w:p>
        </w:tc>
        <w:tc>
          <w:tcPr>
            <w:tcW w:w="1417" w:type="dxa"/>
            <w:vAlign w:val="center"/>
          </w:tcPr>
          <w:p w14:paraId="09E67EA6"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Niñas</w:t>
            </w:r>
          </w:p>
        </w:tc>
      </w:tr>
      <w:tr w:rsidR="00EA56D8" w:rsidRPr="00EA56D8" w14:paraId="12A2D26B" w14:textId="77777777" w:rsidTr="00FE14A3">
        <w:trPr>
          <w:trHeight w:val="180"/>
        </w:trPr>
        <w:tc>
          <w:tcPr>
            <w:tcW w:w="6232" w:type="dxa"/>
            <w:vAlign w:val="center"/>
          </w:tcPr>
          <w:p w14:paraId="7FECB074"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CUOTA INSCRIPCIÓN POR EQUIPO (SI FUESE EL CASO)</w:t>
            </w:r>
          </w:p>
        </w:tc>
        <w:tc>
          <w:tcPr>
            <w:tcW w:w="1560" w:type="dxa"/>
            <w:vAlign w:val="center"/>
          </w:tcPr>
          <w:p w14:paraId="363A4455"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CATEGORÍA</w:t>
            </w:r>
          </w:p>
        </w:tc>
        <w:tc>
          <w:tcPr>
            <w:tcW w:w="1417" w:type="dxa"/>
            <w:vAlign w:val="center"/>
          </w:tcPr>
          <w:p w14:paraId="745C43D2"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IMPORTE</w:t>
            </w:r>
          </w:p>
        </w:tc>
      </w:tr>
      <w:tr w:rsidR="00EA56D8" w:rsidRPr="00EA56D8" w14:paraId="6094D65C" w14:textId="77777777" w:rsidTr="00FE14A3">
        <w:trPr>
          <w:trHeight w:val="180"/>
        </w:trPr>
        <w:tc>
          <w:tcPr>
            <w:tcW w:w="9209" w:type="dxa"/>
            <w:gridSpan w:val="3"/>
            <w:vAlign w:val="center"/>
          </w:tcPr>
          <w:p w14:paraId="0B6F018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MONITORES /AS</w:t>
            </w:r>
          </w:p>
          <w:p w14:paraId="3C9B5E48"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Con alta (indicar número de horas):</w:t>
            </w:r>
          </w:p>
          <w:p w14:paraId="2F7CC4C0"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Sin alta (indicar número de horas):</w:t>
            </w:r>
          </w:p>
        </w:tc>
      </w:tr>
      <w:tr w:rsidR="00EA56D8" w:rsidRPr="00EA56D8" w14:paraId="71DFED0D" w14:textId="77777777" w:rsidTr="00FE14A3">
        <w:trPr>
          <w:trHeight w:val="180"/>
        </w:trPr>
        <w:tc>
          <w:tcPr>
            <w:tcW w:w="6232" w:type="dxa"/>
            <w:vAlign w:val="center"/>
          </w:tcPr>
          <w:p w14:paraId="48F074B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 xml:space="preserve">Nombre </w:t>
            </w:r>
          </w:p>
        </w:tc>
        <w:tc>
          <w:tcPr>
            <w:tcW w:w="2977" w:type="dxa"/>
            <w:gridSpan w:val="2"/>
            <w:vAlign w:val="center"/>
          </w:tcPr>
          <w:p w14:paraId="4BBB7763"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Titulación deportiva</w:t>
            </w:r>
          </w:p>
        </w:tc>
      </w:tr>
      <w:tr w:rsidR="00EA56D8" w:rsidRPr="00EA56D8" w14:paraId="11B927B6" w14:textId="77777777" w:rsidTr="00FE14A3">
        <w:trPr>
          <w:trHeight w:val="180"/>
        </w:trPr>
        <w:tc>
          <w:tcPr>
            <w:tcW w:w="6232" w:type="dxa"/>
            <w:vAlign w:val="center"/>
          </w:tcPr>
          <w:p w14:paraId="3695EEA1" w14:textId="77777777" w:rsidR="00EA56D8" w:rsidRPr="00EA56D8" w:rsidRDefault="00EA56D8" w:rsidP="00EA56D8">
            <w:pPr>
              <w:ind w:left="-5" w:hanging="10"/>
              <w:jc w:val="both"/>
              <w:rPr>
                <w:rFonts w:eastAsia="Tahoma" w:cs="Tahoma"/>
                <w:color w:val="000000"/>
                <w:szCs w:val="18"/>
                <w:lang w:eastAsia="en-US"/>
              </w:rPr>
            </w:pPr>
          </w:p>
        </w:tc>
        <w:tc>
          <w:tcPr>
            <w:tcW w:w="2977" w:type="dxa"/>
            <w:gridSpan w:val="2"/>
            <w:vAlign w:val="center"/>
          </w:tcPr>
          <w:p w14:paraId="30F06756"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4AECDAFF" w14:textId="77777777" w:rsidTr="00FE14A3">
        <w:trPr>
          <w:trHeight w:val="180"/>
        </w:trPr>
        <w:tc>
          <w:tcPr>
            <w:tcW w:w="6232" w:type="dxa"/>
            <w:vAlign w:val="center"/>
          </w:tcPr>
          <w:p w14:paraId="07351FF3" w14:textId="77777777" w:rsidR="00EA56D8" w:rsidRPr="00EA56D8" w:rsidRDefault="00EA56D8" w:rsidP="00EA56D8">
            <w:pPr>
              <w:ind w:left="-5" w:hanging="10"/>
              <w:jc w:val="both"/>
              <w:rPr>
                <w:rFonts w:eastAsia="Tahoma" w:cs="Tahoma"/>
                <w:color w:val="000000"/>
                <w:szCs w:val="18"/>
                <w:lang w:eastAsia="en-US"/>
              </w:rPr>
            </w:pPr>
          </w:p>
        </w:tc>
        <w:tc>
          <w:tcPr>
            <w:tcW w:w="2977" w:type="dxa"/>
            <w:gridSpan w:val="2"/>
            <w:vAlign w:val="center"/>
          </w:tcPr>
          <w:p w14:paraId="1C1774E9"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61B37162" w14:textId="77777777" w:rsidTr="00FE14A3">
        <w:trPr>
          <w:trHeight w:val="224"/>
        </w:trPr>
        <w:tc>
          <w:tcPr>
            <w:tcW w:w="6232" w:type="dxa"/>
            <w:vMerge w:val="restart"/>
            <w:vAlign w:val="center"/>
          </w:tcPr>
          <w:p w14:paraId="7B9A45F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Equipos y categorías</w:t>
            </w:r>
          </w:p>
        </w:tc>
        <w:tc>
          <w:tcPr>
            <w:tcW w:w="1560" w:type="dxa"/>
            <w:vAlign w:val="center"/>
          </w:tcPr>
          <w:p w14:paraId="687C2DE9"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Nº</w:t>
            </w:r>
          </w:p>
        </w:tc>
        <w:tc>
          <w:tcPr>
            <w:tcW w:w="1417" w:type="dxa"/>
            <w:vAlign w:val="center"/>
          </w:tcPr>
          <w:p w14:paraId="7EFA4198"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Categoría</w:t>
            </w:r>
          </w:p>
        </w:tc>
      </w:tr>
      <w:tr w:rsidR="00EA56D8" w:rsidRPr="00EA56D8" w14:paraId="6F6249B4" w14:textId="77777777" w:rsidTr="00FE14A3">
        <w:trPr>
          <w:trHeight w:val="224"/>
        </w:trPr>
        <w:tc>
          <w:tcPr>
            <w:tcW w:w="6232" w:type="dxa"/>
            <w:vMerge/>
            <w:vAlign w:val="center"/>
          </w:tcPr>
          <w:p w14:paraId="3C119E89" w14:textId="77777777" w:rsidR="00EA56D8" w:rsidRPr="00EA56D8" w:rsidRDefault="00EA56D8" w:rsidP="00EA56D8">
            <w:pPr>
              <w:ind w:left="-5" w:hanging="10"/>
              <w:jc w:val="both"/>
              <w:rPr>
                <w:rFonts w:eastAsia="Tahoma" w:cs="Tahoma"/>
                <w:color w:val="000000"/>
                <w:szCs w:val="18"/>
                <w:lang w:eastAsia="en-US"/>
              </w:rPr>
            </w:pPr>
          </w:p>
        </w:tc>
        <w:tc>
          <w:tcPr>
            <w:tcW w:w="1560" w:type="dxa"/>
            <w:vAlign w:val="center"/>
          </w:tcPr>
          <w:p w14:paraId="0AFBB0C2" w14:textId="77777777" w:rsidR="00EA56D8" w:rsidRPr="00EA56D8" w:rsidRDefault="00EA56D8" w:rsidP="00EA56D8">
            <w:pPr>
              <w:ind w:left="-5" w:hanging="10"/>
              <w:jc w:val="both"/>
              <w:rPr>
                <w:rFonts w:eastAsia="Tahoma" w:cs="Tahoma"/>
                <w:color w:val="000000"/>
                <w:szCs w:val="18"/>
                <w:lang w:eastAsia="en-US"/>
              </w:rPr>
            </w:pPr>
          </w:p>
        </w:tc>
        <w:tc>
          <w:tcPr>
            <w:tcW w:w="1417" w:type="dxa"/>
            <w:vAlign w:val="center"/>
          </w:tcPr>
          <w:p w14:paraId="74B8C4C9"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1F31C143" w14:textId="77777777" w:rsidTr="00FE14A3">
        <w:trPr>
          <w:trHeight w:val="180"/>
        </w:trPr>
        <w:tc>
          <w:tcPr>
            <w:tcW w:w="6232" w:type="dxa"/>
            <w:vAlign w:val="center"/>
          </w:tcPr>
          <w:p w14:paraId="28B273C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Participación en campeonatos de España</w:t>
            </w:r>
          </w:p>
        </w:tc>
        <w:tc>
          <w:tcPr>
            <w:tcW w:w="1560" w:type="dxa"/>
            <w:vAlign w:val="center"/>
          </w:tcPr>
          <w:p w14:paraId="61117196"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Equipos</w:t>
            </w:r>
          </w:p>
        </w:tc>
        <w:tc>
          <w:tcPr>
            <w:tcW w:w="1417" w:type="dxa"/>
            <w:vAlign w:val="center"/>
          </w:tcPr>
          <w:p w14:paraId="753F79D4"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Individual</w:t>
            </w:r>
          </w:p>
        </w:tc>
      </w:tr>
      <w:tr w:rsidR="00EA56D8" w:rsidRPr="00EA56D8" w14:paraId="0C157BA6" w14:textId="77777777" w:rsidTr="00FE14A3">
        <w:trPr>
          <w:trHeight w:val="180"/>
        </w:trPr>
        <w:tc>
          <w:tcPr>
            <w:tcW w:w="6232" w:type="dxa"/>
            <w:vAlign w:val="center"/>
          </w:tcPr>
          <w:p w14:paraId="52CFFBEF"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Número total de competiciones/jornadas oficiales</w:t>
            </w:r>
          </w:p>
        </w:tc>
        <w:tc>
          <w:tcPr>
            <w:tcW w:w="2977" w:type="dxa"/>
            <w:gridSpan w:val="2"/>
            <w:vAlign w:val="center"/>
          </w:tcPr>
          <w:p w14:paraId="1000DC70"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78188923" w14:textId="77777777" w:rsidTr="00FE14A3">
        <w:trPr>
          <w:trHeight w:val="180"/>
        </w:trPr>
        <w:tc>
          <w:tcPr>
            <w:tcW w:w="6232" w:type="dxa"/>
            <w:vAlign w:val="center"/>
          </w:tcPr>
          <w:p w14:paraId="2F35434E" w14:textId="77777777" w:rsidR="00EA56D8" w:rsidRPr="00EA56D8" w:rsidRDefault="00EA56D8" w:rsidP="00EA56D8">
            <w:pPr>
              <w:ind w:left="-5" w:hanging="10"/>
              <w:jc w:val="both"/>
              <w:rPr>
                <w:rFonts w:eastAsia="Tahoma" w:cs="Tahoma"/>
                <w:color w:val="000000"/>
                <w:szCs w:val="18"/>
                <w:lang w:eastAsia="en-US"/>
              </w:rPr>
            </w:pPr>
          </w:p>
        </w:tc>
        <w:tc>
          <w:tcPr>
            <w:tcW w:w="2977" w:type="dxa"/>
            <w:gridSpan w:val="2"/>
            <w:vAlign w:val="center"/>
          </w:tcPr>
          <w:p w14:paraId="2963E36D" w14:textId="77777777" w:rsidR="00EA56D8" w:rsidRPr="00EA56D8" w:rsidRDefault="00EA56D8" w:rsidP="00EA56D8">
            <w:pPr>
              <w:ind w:left="-5" w:hanging="10"/>
              <w:jc w:val="both"/>
              <w:rPr>
                <w:rFonts w:eastAsia="Tahoma" w:cs="Tahoma"/>
                <w:color w:val="000000"/>
                <w:szCs w:val="18"/>
                <w:lang w:eastAsia="en-US"/>
              </w:rPr>
            </w:pPr>
          </w:p>
        </w:tc>
      </w:tr>
    </w:tbl>
    <w:p w14:paraId="6051FAED"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 xml:space="preserve">Villafranca de los Barros a____ de___________ </w:t>
      </w:r>
      <w:proofErr w:type="spellStart"/>
      <w:r w:rsidRPr="00EA56D8">
        <w:rPr>
          <w:rFonts w:eastAsia="Tahoma" w:cs="Tahoma"/>
          <w:color w:val="000000"/>
          <w:szCs w:val="18"/>
          <w:lang w:eastAsia="en-US"/>
        </w:rPr>
        <w:t>de</w:t>
      </w:r>
      <w:proofErr w:type="spellEnd"/>
      <w:r w:rsidRPr="00EA56D8">
        <w:rPr>
          <w:rFonts w:eastAsia="Tahoma" w:cs="Tahoma"/>
          <w:color w:val="000000"/>
          <w:szCs w:val="18"/>
          <w:lang w:eastAsia="en-US"/>
        </w:rPr>
        <w:t xml:space="preserve"> 202_</w:t>
      </w:r>
    </w:p>
    <w:p w14:paraId="44142FA3"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(firma y sello de la entidad)</w:t>
      </w:r>
    </w:p>
    <w:p w14:paraId="55745C60" w14:textId="77777777" w:rsidR="00EA56D8" w:rsidRPr="00EA56D8" w:rsidRDefault="00EA56D8" w:rsidP="00EA56D8">
      <w:pPr>
        <w:ind w:left="-5" w:hanging="10"/>
        <w:jc w:val="center"/>
        <w:rPr>
          <w:rFonts w:eastAsia="Tahoma" w:cs="Tahoma"/>
          <w:color w:val="000000"/>
          <w:szCs w:val="18"/>
          <w:lang w:eastAsia="en-US"/>
        </w:rPr>
      </w:pPr>
      <w:proofErr w:type="gramStart"/>
      <w:r w:rsidRPr="00EA56D8">
        <w:rPr>
          <w:rFonts w:eastAsia="Tahoma" w:cs="Tahoma"/>
          <w:color w:val="000000"/>
          <w:szCs w:val="18"/>
          <w:lang w:eastAsia="en-US"/>
        </w:rPr>
        <w:t>Fdo.:_</w:t>
      </w:r>
      <w:proofErr w:type="gramEnd"/>
      <w:r w:rsidRPr="00EA56D8">
        <w:rPr>
          <w:rFonts w:eastAsia="Tahoma" w:cs="Tahoma"/>
          <w:color w:val="000000"/>
          <w:szCs w:val="18"/>
          <w:lang w:eastAsia="en-US"/>
        </w:rPr>
        <w:t>____________________________________</w:t>
      </w:r>
    </w:p>
    <w:p w14:paraId="6C08B8BF" w14:textId="77777777" w:rsidR="00EA56D8" w:rsidRPr="00EA56D8" w:rsidRDefault="00EA56D8" w:rsidP="00EA56D8">
      <w:pPr>
        <w:ind w:left="-5" w:hanging="10"/>
        <w:jc w:val="center"/>
        <w:rPr>
          <w:rFonts w:eastAsia="Tahoma" w:cs="Tahoma"/>
          <w:color w:val="000000"/>
          <w:szCs w:val="18"/>
          <w:lang w:eastAsia="en-US"/>
        </w:rPr>
      </w:pPr>
    </w:p>
    <w:p w14:paraId="25A46A7A"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A/A Sr. Alcalde-Presidente Ayuntamiento de Villafranca de los Barros</w:t>
      </w:r>
    </w:p>
    <w:p w14:paraId="2F95A429" w14:textId="77777777" w:rsidR="00EA56D8" w:rsidRDefault="00EA56D8" w:rsidP="00EA56D8">
      <w:pPr>
        <w:ind w:left="-5" w:hanging="10"/>
        <w:jc w:val="center"/>
        <w:rPr>
          <w:rFonts w:eastAsia="Tahoma" w:cs="Tahoma"/>
          <w:color w:val="000000"/>
          <w:szCs w:val="18"/>
          <w:lang w:eastAsia="en-US"/>
        </w:rPr>
      </w:pPr>
    </w:p>
    <w:p w14:paraId="41A8EB25" w14:textId="77777777" w:rsidR="004419C9" w:rsidRDefault="004419C9" w:rsidP="00EA56D8">
      <w:pPr>
        <w:ind w:left="-5" w:hanging="10"/>
        <w:jc w:val="center"/>
        <w:rPr>
          <w:rFonts w:eastAsia="Tahoma" w:cs="Tahoma"/>
          <w:color w:val="000000"/>
          <w:szCs w:val="18"/>
          <w:lang w:eastAsia="en-US"/>
        </w:rPr>
      </w:pPr>
    </w:p>
    <w:p w14:paraId="437C547C" w14:textId="77777777" w:rsidR="004419C9" w:rsidRDefault="004419C9" w:rsidP="00EA56D8">
      <w:pPr>
        <w:ind w:left="-5" w:hanging="10"/>
        <w:jc w:val="center"/>
        <w:rPr>
          <w:rFonts w:eastAsia="Tahoma" w:cs="Tahoma"/>
          <w:color w:val="000000"/>
          <w:szCs w:val="18"/>
          <w:lang w:eastAsia="en-US"/>
        </w:rPr>
      </w:pPr>
    </w:p>
    <w:p w14:paraId="43809A69" w14:textId="77777777" w:rsidR="004419C9" w:rsidRDefault="004419C9" w:rsidP="00EA56D8">
      <w:pPr>
        <w:ind w:left="-5" w:hanging="10"/>
        <w:jc w:val="center"/>
        <w:rPr>
          <w:rFonts w:eastAsia="Tahoma" w:cs="Tahoma"/>
          <w:color w:val="000000"/>
          <w:szCs w:val="18"/>
          <w:lang w:eastAsia="en-US"/>
        </w:rPr>
      </w:pPr>
    </w:p>
    <w:p w14:paraId="0A6BFF93" w14:textId="77777777" w:rsidR="004419C9" w:rsidRDefault="004419C9" w:rsidP="00EA56D8">
      <w:pPr>
        <w:ind w:left="-5" w:hanging="10"/>
        <w:jc w:val="center"/>
        <w:rPr>
          <w:rFonts w:eastAsia="Tahoma" w:cs="Tahoma"/>
          <w:color w:val="000000"/>
          <w:szCs w:val="18"/>
          <w:lang w:eastAsia="en-US"/>
        </w:rPr>
      </w:pPr>
    </w:p>
    <w:p w14:paraId="4C0E5489" w14:textId="77777777" w:rsidR="004419C9" w:rsidRDefault="004419C9" w:rsidP="00EA56D8">
      <w:pPr>
        <w:ind w:left="-5" w:hanging="10"/>
        <w:jc w:val="center"/>
        <w:rPr>
          <w:rFonts w:eastAsia="Tahoma" w:cs="Tahoma"/>
          <w:color w:val="000000"/>
          <w:szCs w:val="18"/>
          <w:lang w:eastAsia="en-US"/>
        </w:rPr>
      </w:pPr>
    </w:p>
    <w:p w14:paraId="62F117B4" w14:textId="77777777" w:rsidR="004419C9" w:rsidRDefault="004419C9" w:rsidP="00EA56D8">
      <w:pPr>
        <w:ind w:left="-5" w:hanging="10"/>
        <w:jc w:val="center"/>
        <w:rPr>
          <w:rFonts w:eastAsia="Tahoma" w:cs="Tahoma"/>
          <w:color w:val="000000"/>
          <w:szCs w:val="18"/>
          <w:lang w:eastAsia="en-US"/>
        </w:rPr>
      </w:pPr>
    </w:p>
    <w:p w14:paraId="39FCC9E6" w14:textId="77777777" w:rsidR="004419C9" w:rsidRDefault="004419C9" w:rsidP="00EA56D8">
      <w:pPr>
        <w:ind w:left="-5" w:hanging="10"/>
        <w:jc w:val="center"/>
        <w:rPr>
          <w:rFonts w:eastAsia="Tahoma" w:cs="Tahoma"/>
          <w:color w:val="000000"/>
          <w:szCs w:val="18"/>
          <w:lang w:eastAsia="en-US"/>
        </w:rPr>
      </w:pPr>
    </w:p>
    <w:p w14:paraId="1C939C02" w14:textId="77777777" w:rsidR="004419C9" w:rsidRPr="00EA56D8" w:rsidRDefault="004419C9" w:rsidP="00EA56D8">
      <w:pPr>
        <w:ind w:left="-5" w:hanging="10"/>
        <w:jc w:val="center"/>
        <w:rPr>
          <w:rFonts w:eastAsia="Tahoma" w:cs="Tahoma"/>
          <w:color w:val="000000"/>
          <w:szCs w:val="18"/>
          <w:lang w:eastAsia="en-US"/>
        </w:rPr>
      </w:pPr>
    </w:p>
    <w:p w14:paraId="1AC78A92"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ANEXO 3</w:t>
      </w:r>
    </w:p>
    <w:p w14:paraId="741BB610"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CERTIFICACIÓN ACREDITATIVA DE REPRESENTACIÓN</w:t>
      </w:r>
    </w:p>
    <w:p w14:paraId="66247866" w14:textId="77777777" w:rsidR="00EA56D8" w:rsidRPr="00EA56D8" w:rsidRDefault="00EA56D8" w:rsidP="00EA56D8">
      <w:pPr>
        <w:ind w:left="-5" w:hanging="10"/>
        <w:jc w:val="center"/>
        <w:rPr>
          <w:rFonts w:eastAsia="Tahoma" w:cs="Tahoma"/>
          <w:color w:val="000000"/>
          <w:szCs w:val="18"/>
          <w:lang w:eastAsia="en-US"/>
        </w:rPr>
      </w:pPr>
    </w:p>
    <w:p w14:paraId="202BD32C"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Don/doña_______________________________________ con DNI número___________________, como Secretario/a de______________________________________ con NIF____________________, y domicilio c/________________________, de Villafranca de los Barros, código postal___________, teléfono:_________________/______________________.</w:t>
      </w:r>
    </w:p>
    <w:p w14:paraId="4C510AF6" w14:textId="77777777" w:rsidR="00EA56D8" w:rsidRPr="00EA56D8" w:rsidRDefault="00EA56D8" w:rsidP="00EA56D8">
      <w:pPr>
        <w:ind w:left="-5" w:hanging="10"/>
        <w:jc w:val="both"/>
        <w:rPr>
          <w:rFonts w:eastAsia="Tahoma" w:cs="Tahoma"/>
          <w:color w:val="000000"/>
          <w:szCs w:val="18"/>
          <w:lang w:eastAsia="en-US"/>
        </w:rPr>
      </w:pPr>
    </w:p>
    <w:p w14:paraId="5C1E6040"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Certifica:</w:t>
      </w:r>
    </w:p>
    <w:p w14:paraId="145F4BC6"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lastRenderedPageBreak/>
        <w:t>Que don/doña__________________________________________________ desempeña, en la actualidad, el cargo de Presidente/a de dicha entidad.</w:t>
      </w:r>
    </w:p>
    <w:p w14:paraId="26EA9A36"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El resto de la Junta Directiva la componen:</w:t>
      </w:r>
    </w:p>
    <w:tbl>
      <w:tblPr>
        <w:tblStyle w:val="Tablaconcuadrcula"/>
        <w:tblW w:w="9720" w:type="dxa"/>
        <w:tblLayout w:type="fixed"/>
        <w:tblLook w:val="0600" w:firstRow="0" w:lastRow="0" w:firstColumn="0" w:lastColumn="0" w:noHBand="1" w:noVBand="1"/>
      </w:tblPr>
      <w:tblGrid>
        <w:gridCol w:w="6015"/>
        <w:gridCol w:w="1845"/>
        <w:gridCol w:w="1860"/>
      </w:tblGrid>
      <w:tr w:rsidR="00EA56D8" w:rsidRPr="00EA56D8" w14:paraId="196C5CF1" w14:textId="77777777" w:rsidTr="00223B95">
        <w:tc>
          <w:tcPr>
            <w:tcW w:w="6015" w:type="dxa"/>
          </w:tcPr>
          <w:p w14:paraId="112AD4B3"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r w:rsidRPr="00EA56D8">
              <w:rPr>
                <w:rFonts w:eastAsia="Tahoma" w:cs="Tahoma"/>
                <w:color w:val="000000"/>
                <w:szCs w:val="18"/>
                <w:lang w:eastAsia="en-US"/>
              </w:rPr>
              <w:t>NOMBRE</w:t>
            </w:r>
          </w:p>
        </w:tc>
        <w:tc>
          <w:tcPr>
            <w:tcW w:w="1845" w:type="dxa"/>
          </w:tcPr>
          <w:p w14:paraId="332E8AA7"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r w:rsidRPr="00EA56D8">
              <w:rPr>
                <w:rFonts w:eastAsia="Tahoma" w:cs="Tahoma"/>
                <w:color w:val="000000"/>
                <w:szCs w:val="18"/>
                <w:lang w:eastAsia="en-US"/>
              </w:rPr>
              <w:t>DNI</w:t>
            </w:r>
          </w:p>
        </w:tc>
        <w:tc>
          <w:tcPr>
            <w:tcW w:w="1860" w:type="dxa"/>
          </w:tcPr>
          <w:p w14:paraId="1B8A0847"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r w:rsidRPr="00EA56D8">
              <w:rPr>
                <w:rFonts w:eastAsia="Tahoma" w:cs="Tahoma"/>
                <w:color w:val="000000"/>
                <w:szCs w:val="18"/>
                <w:lang w:eastAsia="en-US"/>
              </w:rPr>
              <w:t>CARGO</w:t>
            </w:r>
          </w:p>
        </w:tc>
      </w:tr>
      <w:tr w:rsidR="00EA56D8" w:rsidRPr="00EA56D8" w14:paraId="3318BF06" w14:textId="77777777" w:rsidTr="00223B95">
        <w:tc>
          <w:tcPr>
            <w:tcW w:w="6015" w:type="dxa"/>
          </w:tcPr>
          <w:p w14:paraId="6D365886"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1845" w:type="dxa"/>
          </w:tcPr>
          <w:p w14:paraId="58EEF7C0"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1860" w:type="dxa"/>
          </w:tcPr>
          <w:p w14:paraId="62A37051"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r>
      <w:tr w:rsidR="00EA56D8" w:rsidRPr="00EA56D8" w14:paraId="129781AB" w14:textId="77777777" w:rsidTr="00223B95">
        <w:tc>
          <w:tcPr>
            <w:tcW w:w="6015" w:type="dxa"/>
          </w:tcPr>
          <w:p w14:paraId="57651CB9"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1845" w:type="dxa"/>
          </w:tcPr>
          <w:p w14:paraId="5D0BD35A"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1860" w:type="dxa"/>
          </w:tcPr>
          <w:p w14:paraId="29B7FDFC"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r>
      <w:tr w:rsidR="00EA56D8" w:rsidRPr="00EA56D8" w14:paraId="6965DA46" w14:textId="77777777" w:rsidTr="00223B95">
        <w:tc>
          <w:tcPr>
            <w:tcW w:w="6015" w:type="dxa"/>
          </w:tcPr>
          <w:p w14:paraId="59563DC8"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1845" w:type="dxa"/>
          </w:tcPr>
          <w:p w14:paraId="5C8D187E"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1860" w:type="dxa"/>
          </w:tcPr>
          <w:p w14:paraId="2BF176C3"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r>
      <w:tr w:rsidR="00EA56D8" w:rsidRPr="00EA56D8" w14:paraId="2F48436D" w14:textId="77777777" w:rsidTr="00223B95">
        <w:tc>
          <w:tcPr>
            <w:tcW w:w="6015" w:type="dxa"/>
          </w:tcPr>
          <w:p w14:paraId="03739B8E"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1845" w:type="dxa"/>
          </w:tcPr>
          <w:p w14:paraId="05234E30"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c>
          <w:tcPr>
            <w:tcW w:w="1860" w:type="dxa"/>
          </w:tcPr>
          <w:p w14:paraId="367B325F" w14:textId="77777777" w:rsidR="00EA56D8" w:rsidRPr="00EA56D8" w:rsidRDefault="00EA56D8" w:rsidP="00EA56D8">
            <w:pPr>
              <w:widowControl w:val="0"/>
              <w:pBdr>
                <w:top w:val="nil"/>
                <w:left w:val="nil"/>
                <w:bottom w:val="nil"/>
                <w:right w:val="nil"/>
                <w:between w:val="nil"/>
              </w:pBdr>
              <w:ind w:left="-5" w:hanging="10"/>
              <w:jc w:val="both"/>
              <w:rPr>
                <w:rFonts w:eastAsia="Tahoma" w:cs="Tahoma"/>
                <w:color w:val="000000"/>
                <w:szCs w:val="18"/>
                <w:lang w:eastAsia="en-US"/>
              </w:rPr>
            </w:pPr>
          </w:p>
        </w:tc>
      </w:tr>
    </w:tbl>
    <w:p w14:paraId="024F6912"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Y para que conste, y a los efectos oportunos, firmo la presente.</w:t>
      </w:r>
    </w:p>
    <w:p w14:paraId="3B7E7B0E"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 xml:space="preserve">Villafranca de los Barros a____ de___________ </w:t>
      </w:r>
      <w:proofErr w:type="spellStart"/>
      <w:r w:rsidRPr="00EA56D8">
        <w:rPr>
          <w:rFonts w:eastAsia="Tahoma" w:cs="Tahoma"/>
          <w:color w:val="000000"/>
          <w:szCs w:val="18"/>
          <w:lang w:eastAsia="en-US"/>
        </w:rPr>
        <w:t>de</w:t>
      </w:r>
      <w:proofErr w:type="spellEnd"/>
      <w:r w:rsidRPr="00EA56D8">
        <w:rPr>
          <w:rFonts w:eastAsia="Tahoma" w:cs="Tahoma"/>
          <w:color w:val="000000"/>
          <w:szCs w:val="18"/>
          <w:lang w:eastAsia="en-US"/>
        </w:rPr>
        <w:t xml:space="preserve"> 202 ___</w:t>
      </w:r>
    </w:p>
    <w:p w14:paraId="7E43A5AC"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(firma y sello de la entidad)</w:t>
      </w:r>
    </w:p>
    <w:p w14:paraId="0437A34F" w14:textId="77777777" w:rsidR="00EA56D8" w:rsidRPr="00EA56D8" w:rsidRDefault="00EA56D8" w:rsidP="00EA56D8">
      <w:pPr>
        <w:ind w:left="-5" w:hanging="10"/>
        <w:jc w:val="center"/>
        <w:rPr>
          <w:rFonts w:eastAsia="Tahoma" w:cs="Tahoma"/>
          <w:color w:val="000000"/>
          <w:szCs w:val="18"/>
          <w:lang w:eastAsia="en-US"/>
        </w:rPr>
      </w:pPr>
      <w:proofErr w:type="gramStart"/>
      <w:r w:rsidRPr="00EA56D8">
        <w:rPr>
          <w:rFonts w:eastAsia="Tahoma" w:cs="Tahoma"/>
          <w:color w:val="000000"/>
          <w:szCs w:val="18"/>
          <w:lang w:eastAsia="en-US"/>
        </w:rPr>
        <w:t>Fdo.:_</w:t>
      </w:r>
      <w:proofErr w:type="gramEnd"/>
      <w:r w:rsidRPr="00EA56D8">
        <w:rPr>
          <w:rFonts w:eastAsia="Tahoma" w:cs="Tahoma"/>
          <w:color w:val="000000"/>
          <w:szCs w:val="18"/>
          <w:lang w:eastAsia="en-US"/>
        </w:rPr>
        <w:t>____________________________________</w:t>
      </w:r>
    </w:p>
    <w:p w14:paraId="6580CFDC"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A/A Sr. Alcalde-Presidente Ayuntamiento de Villafranca de los Barros</w:t>
      </w:r>
    </w:p>
    <w:p w14:paraId="19B313AD" w14:textId="77777777" w:rsidR="00EA56D8" w:rsidRPr="00EA56D8" w:rsidRDefault="00EA56D8" w:rsidP="00EA56D8">
      <w:pPr>
        <w:ind w:left="-5" w:hanging="10"/>
        <w:jc w:val="center"/>
        <w:rPr>
          <w:rFonts w:eastAsia="Tahoma" w:cs="Tahoma"/>
          <w:color w:val="000000"/>
          <w:szCs w:val="18"/>
          <w:lang w:eastAsia="en-US"/>
        </w:rPr>
      </w:pPr>
    </w:p>
    <w:p w14:paraId="060684C8" w14:textId="77777777" w:rsidR="00EA56D8" w:rsidRPr="00EA56D8" w:rsidRDefault="00EA56D8" w:rsidP="00EA56D8">
      <w:pPr>
        <w:ind w:left="-5" w:hanging="10"/>
        <w:jc w:val="center"/>
        <w:rPr>
          <w:rFonts w:eastAsia="Tahoma" w:cs="Tahoma"/>
          <w:color w:val="000000"/>
          <w:szCs w:val="18"/>
          <w:lang w:eastAsia="en-US"/>
        </w:rPr>
      </w:pPr>
    </w:p>
    <w:p w14:paraId="43209139"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ANEXO 4</w:t>
      </w:r>
    </w:p>
    <w:p w14:paraId="537003C2"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DECLARACIÓN JURADA DEL REPRESENTANTE DE LA ENTIDAD</w:t>
      </w:r>
    </w:p>
    <w:p w14:paraId="0B4D1155" w14:textId="77777777" w:rsidR="00EA56D8" w:rsidRPr="00EA56D8" w:rsidRDefault="00EA56D8" w:rsidP="00EA56D8">
      <w:pPr>
        <w:ind w:left="-5" w:hanging="10"/>
        <w:jc w:val="center"/>
        <w:rPr>
          <w:rFonts w:eastAsia="Tahoma" w:cs="Tahoma"/>
          <w:color w:val="000000"/>
          <w:szCs w:val="18"/>
          <w:lang w:eastAsia="en-US"/>
        </w:rPr>
      </w:pPr>
    </w:p>
    <w:p w14:paraId="269E93EA"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Don/doña_______________________________________ con DNI número___________________, como Presidente/a de______________________________________ con NIF____________________, y domicilio c/__________________________________, de Villafranca de los Barros, código postal___________, teléfono:_________________/______________________.</w:t>
      </w:r>
    </w:p>
    <w:p w14:paraId="2C9D4E07" w14:textId="77777777" w:rsidR="00EA56D8" w:rsidRPr="00EA56D8" w:rsidRDefault="00EA56D8" w:rsidP="00EA56D8">
      <w:pPr>
        <w:ind w:left="-5" w:hanging="10"/>
        <w:jc w:val="both"/>
        <w:rPr>
          <w:rFonts w:eastAsia="Tahoma" w:cs="Tahoma"/>
          <w:b/>
          <w:color w:val="000000"/>
          <w:szCs w:val="18"/>
          <w:lang w:eastAsia="en-US"/>
        </w:rPr>
      </w:pPr>
      <w:r w:rsidRPr="00EA56D8">
        <w:rPr>
          <w:rFonts w:eastAsia="Tahoma" w:cs="Tahoma"/>
          <w:color w:val="000000"/>
          <w:szCs w:val="18"/>
          <w:lang w:eastAsia="en-US"/>
        </w:rPr>
        <w:t xml:space="preserve">Declara </w:t>
      </w:r>
      <w:r w:rsidRPr="00EA56D8">
        <w:rPr>
          <w:rFonts w:eastAsia="Tahoma" w:cs="Tahoma"/>
          <w:b/>
          <w:color w:val="000000"/>
          <w:szCs w:val="18"/>
          <w:lang w:eastAsia="en-US"/>
        </w:rPr>
        <w:t>(marcarlos tras lectura y aprobación):</w:t>
      </w:r>
    </w:p>
    <w:p w14:paraId="29C72A1A" w14:textId="77777777" w:rsidR="00EA56D8" w:rsidRPr="00EA56D8" w:rsidRDefault="00EA56D8" w:rsidP="00EA56D8">
      <w:pPr>
        <w:numPr>
          <w:ilvl w:val="0"/>
          <w:numId w:val="39"/>
        </w:numPr>
        <w:jc w:val="both"/>
        <w:rPr>
          <w:rFonts w:eastAsia="Tahoma" w:cs="Tahoma"/>
          <w:color w:val="000000"/>
          <w:szCs w:val="18"/>
          <w:lang w:eastAsia="en-US"/>
        </w:rPr>
      </w:pPr>
      <w:r w:rsidRPr="00EA56D8">
        <w:rPr>
          <w:rFonts w:eastAsia="Tahoma" w:cs="Tahoma"/>
          <w:color w:val="000000"/>
          <w:szCs w:val="18"/>
          <w:lang w:eastAsia="en-US"/>
        </w:rPr>
        <w:t>Que la entidad deportiva que preside no se halla incursa en ninguna de las circunstancias recogidas en los apartados 2 y 3 del artículo 13 de la Ley 38/2003, General de Subvenciones.</w:t>
      </w:r>
    </w:p>
    <w:p w14:paraId="58A6ECD4" w14:textId="77777777" w:rsidR="00EA56D8" w:rsidRPr="00EA56D8" w:rsidRDefault="00EA56D8" w:rsidP="00EA56D8">
      <w:pPr>
        <w:numPr>
          <w:ilvl w:val="0"/>
          <w:numId w:val="39"/>
        </w:numPr>
        <w:jc w:val="both"/>
        <w:rPr>
          <w:rFonts w:eastAsia="Tahoma" w:cs="Tahoma"/>
          <w:color w:val="000000"/>
          <w:szCs w:val="18"/>
          <w:lang w:eastAsia="en-US"/>
        </w:rPr>
      </w:pPr>
      <w:r w:rsidRPr="00EA56D8">
        <w:rPr>
          <w:rFonts w:eastAsia="Tahoma" w:cs="Tahoma"/>
          <w:color w:val="000000"/>
          <w:szCs w:val="18"/>
          <w:lang w:eastAsia="en-US"/>
        </w:rPr>
        <w:t>Que la entidad que preside no tiene pendiente de justificar subvención alguna en los servicios de intervención municipal del Excmo. Ayuntamiento de Villafranca de los Barros.</w:t>
      </w:r>
    </w:p>
    <w:p w14:paraId="16D86280" w14:textId="77777777" w:rsidR="00EA56D8" w:rsidRPr="00EA56D8" w:rsidRDefault="00EA56D8" w:rsidP="00EA56D8">
      <w:pPr>
        <w:numPr>
          <w:ilvl w:val="0"/>
          <w:numId w:val="39"/>
        </w:numPr>
        <w:jc w:val="both"/>
        <w:rPr>
          <w:rFonts w:eastAsia="Tahoma" w:cs="Tahoma"/>
          <w:color w:val="000000"/>
          <w:szCs w:val="18"/>
          <w:lang w:eastAsia="en-US"/>
        </w:rPr>
      </w:pPr>
      <w:r w:rsidRPr="00EA56D8">
        <w:rPr>
          <w:rFonts w:eastAsia="Tahoma" w:cs="Tahoma"/>
          <w:color w:val="000000"/>
          <w:szCs w:val="18"/>
          <w:lang w:eastAsia="en-US"/>
        </w:rPr>
        <w:t>Que la entidad deportiva no declara los gastos subvenidos por otras entidades o administraciones.</w:t>
      </w:r>
    </w:p>
    <w:p w14:paraId="0647880B" w14:textId="77777777" w:rsidR="00EA56D8" w:rsidRPr="00EA56D8" w:rsidRDefault="00EA56D8" w:rsidP="00EA56D8">
      <w:pPr>
        <w:numPr>
          <w:ilvl w:val="0"/>
          <w:numId w:val="39"/>
        </w:numPr>
        <w:jc w:val="both"/>
        <w:rPr>
          <w:rFonts w:eastAsia="Tahoma" w:cs="Tahoma"/>
          <w:color w:val="000000"/>
          <w:szCs w:val="18"/>
          <w:lang w:eastAsia="en-US"/>
        </w:rPr>
      </w:pPr>
      <w:r w:rsidRPr="00EA56D8">
        <w:rPr>
          <w:rFonts w:eastAsia="Tahoma" w:cs="Tahoma"/>
          <w:color w:val="000000"/>
          <w:szCs w:val="18"/>
          <w:lang w:eastAsia="en-US"/>
        </w:rPr>
        <w:t>Que los gastos no hayan sido abonados por la entidad solicitante o aun siendo abonados por la entidad han sido sufragados o repercutidos a terceros.</w:t>
      </w:r>
    </w:p>
    <w:p w14:paraId="013AC2AD" w14:textId="77777777" w:rsidR="00EA56D8" w:rsidRPr="00EA56D8" w:rsidRDefault="00EA56D8" w:rsidP="00EA56D8">
      <w:pPr>
        <w:ind w:left="-5" w:hanging="10"/>
        <w:jc w:val="both"/>
        <w:rPr>
          <w:rFonts w:eastAsia="Tahoma" w:cs="Tahoma"/>
          <w:color w:val="000000"/>
          <w:szCs w:val="18"/>
          <w:lang w:eastAsia="en-US"/>
        </w:rPr>
      </w:pPr>
    </w:p>
    <w:p w14:paraId="464B0E8F"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Y para que conste, y a los efectos oportunos, firmo la presente.</w:t>
      </w:r>
    </w:p>
    <w:p w14:paraId="487A6821"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 xml:space="preserve">Villafranca de los Barros a____ de___________ </w:t>
      </w:r>
      <w:proofErr w:type="spellStart"/>
      <w:r w:rsidRPr="00EA56D8">
        <w:rPr>
          <w:rFonts w:eastAsia="Tahoma" w:cs="Tahoma"/>
          <w:color w:val="000000"/>
          <w:szCs w:val="18"/>
          <w:lang w:eastAsia="en-US"/>
        </w:rPr>
        <w:t>de</w:t>
      </w:r>
      <w:proofErr w:type="spellEnd"/>
      <w:r w:rsidRPr="00EA56D8">
        <w:rPr>
          <w:rFonts w:eastAsia="Tahoma" w:cs="Tahoma"/>
          <w:color w:val="000000"/>
          <w:szCs w:val="18"/>
          <w:lang w:eastAsia="en-US"/>
        </w:rPr>
        <w:t xml:space="preserve"> 202_</w:t>
      </w:r>
    </w:p>
    <w:p w14:paraId="1AF999AD"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(firma y sello de la entidad)</w:t>
      </w:r>
    </w:p>
    <w:p w14:paraId="74893399" w14:textId="77777777" w:rsidR="00EA56D8" w:rsidRPr="00EA56D8" w:rsidRDefault="00EA56D8" w:rsidP="00EA56D8">
      <w:pPr>
        <w:ind w:left="-5" w:hanging="10"/>
        <w:jc w:val="center"/>
        <w:rPr>
          <w:rFonts w:eastAsia="Tahoma" w:cs="Tahoma"/>
          <w:color w:val="000000"/>
          <w:szCs w:val="18"/>
          <w:lang w:eastAsia="en-US"/>
        </w:rPr>
      </w:pPr>
      <w:proofErr w:type="gramStart"/>
      <w:r w:rsidRPr="00EA56D8">
        <w:rPr>
          <w:rFonts w:eastAsia="Tahoma" w:cs="Tahoma"/>
          <w:color w:val="000000"/>
          <w:szCs w:val="18"/>
          <w:lang w:eastAsia="en-US"/>
        </w:rPr>
        <w:t>Fdo.:_</w:t>
      </w:r>
      <w:proofErr w:type="gramEnd"/>
      <w:r w:rsidRPr="00EA56D8">
        <w:rPr>
          <w:rFonts w:eastAsia="Tahoma" w:cs="Tahoma"/>
          <w:color w:val="000000"/>
          <w:szCs w:val="18"/>
          <w:lang w:eastAsia="en-US"/>
        </w:rPr>
        <w:t>___________________________________</w:t>
      </w:r>
    </w:p>
    <w:p w14:paraId="4E8D65CC" w14:textId="77777777" w:rsidR="00EA56D8" w:rsidRPr="00EA56D8" w:rsidRDefault="00EA56D8" w:rsidP="00EA56D8">
      <w:pPr>
        <w:ind w:left="-5" w:hanging="10"/>
        <w:jc w:val="center"/>
        <w:rPr>
          <w:rFonts w:eastAsia="Tahoma" w:cs="Tahoma"/>
          <w:color w:val="000000"/>
          <w:szCs w:val="18"/>
          <w:lang w:eastAsia="en-US"/>
        </w:rPr>
      </w:pPr>
    </w:p>
    <w:p w14:paraId="21872EA2" w14:textId="77777777" w:rsidR="00EA56D8" w:rsidRPr="00EA56D8" w:rsidRDefault="00EA56D8" w:rsidP="00EA56D8">
      <w:pPr>
        <w:ind w:left="-5" w:hanging="10"/>
        <w:jc w:val="center"/>
        <w:rPr>
          <w:rFonts w:eastAsia="Tahoma" w:cs="Tahoma"/>
          <w:color w:val="000000"/>
          <w:szCs w:val="18"/>
          <w:lang w:eastAsia="en-US"/>
        </w:rPr>
      </w:pPr>
    </w:p>
    <w:p w14:paraId="5A14C96D"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A/A Sr. Alcalde-Presidente Ayuntamiento de Villafranca de los Barros</w:t>
      </w:r>
    </w:p>
    <w:p w14:paraId="6A804CDC" w14:textId="77777777" w:rsidR="00EA56D8" w:rsidRPr="00EA56D8" w:rsidRDefault="00EA56D8" w:rsidP="00EA56D8">
      <w:pPr>
        <w:ind w:left="-5" w:hanging="10"/>
        <w:jc w:val="center"/>
        <w:rPr>
          <w:rFonts w:eastAsia="Tahoma" w:cs="Tahoma"/>
          <w:color w:val="000000"/>
          <w:szCs w:val="18"/>
          <w:lang w:eastAsia="en-US"/>
        </w:rPr>
      </w:pPr>
    </w:p>
    <w:p w14:paraId="57119433" w14:textId="77777777" w:rsidR="00EA56D8" w:rsidRDefault="00EA56D8" w:rsidP="00EA56D8">
      <w:pPr>
        <w:ind w:left="-5" w:hanging="10"/>
        <w:jc w:val="center"/>
        <w:rPr>
          <w:rFonts w:eastAsia="Tahoma" w:cs="Tahoma"/>
          <w:color w:val="000000"/>
          <w:szCs w:val="18"/>
          <w:lang w:eastAsia="en-US"/>
        </w:rPr>
      </w:pPr>
    </w:p>
    <w:p w14:paraId="2E31F249" w14:textId="77777777" w:rsidR="004419C9" w:rsidRDefault="004419C9" w:rsidP="00EA56D8">
      <w:pPr>
        <w:ind w:left="-5" w:hanging="10"/>
        <w:jc w:val="center"/>
        <w:rPr>
          <w:rFonts w:eastAsia="Tahoma" w:cs="Tahoma"/>
          <w:color w:val="000000"/>
          <w:szCs w:val="18"/>
          <w:lang w:eastAsia="en-US"/>
        </w:rPr>
      </w:pPr>
    </w:p>
    <w:p w14:paraId="28F5F4A3" w14:textId="77777777" w:rsidR="004419C9" w:rsidRDefault="004419C9" w:rsidP="00EA56D8">
      <w:pPr>
        <w:ind w:left="-5" w:hanging="10"/>
        <w:jc w:val="center"/>
        <w:rPr>
          <w:rFonts w:eastAsia="Tahoma" w:cs="Tahoma"/>
          <w:color w:val="000000"/>
          <w:szCs w:val="18"/>
          <w:lang w:eastAsia="en-US"/>
        </w:rPr>
      </w:pPr>
    </w:p>
    <w:p w14:paraId="474AED74" w14:textId="77777777" w:rsidR="004419C9" w:rsidRDefault="004419C9" w:rsidP="00EA56D8">
      <w:pPr>
        <w:ind w:left="-5" w:hanging="10"/>
        <w:jc w:val="center"/>
        <w:rPr>
          <w:rFonts w:eastAsia="Tahoma" w:cs="Tahoma"/>
          <w:color w:val="000000"/>
          <w:szCs w:val="18"/>
          <w:lang w:eastAsia="en-US"/>
        </w:rPr>
      </w:pPr>
    </w:p>
    <w:p w14:paraId="0DAC0AA8" w14:textId="77777777" w:rsidR="004419C9" w:rsidRPr="00EA56D8" w:rsidRDefault="004419C9" w:rsidP="00EA56D8">
      <w:pPr>
        <w:ind w:left="-5" w:hanging="10"/>
        <w:jc w:val="center"/>
        <w:rPr>
          <w:rFonts w:eastAsia="Tahoma" w:cs="Tahoma"/>
          <w:color w:val="000000"/>
          <w:szCs w:val="18"/>
          <w:lang w:eastAsia="en-US"/>
        </w:rPr>
      </w:pPr>
    </w:p>
    <w:p w14:paraId="5EEA706D"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ANEXO 5</w:t>
      </w:r>
    </w:p>
    <w:p w14:paraId="62E7F431"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RELACIÓN DE GASTOS Y PAGOS DE LA ACTIVIDAD</w:t>
      </w:r>
    </w:p>
    <w:p w14:paraId="778FD988"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Don/doña_______________________________________ con DNI número___________________, como Presidente/a de______________________________________ con NIF____________________, y domicilio c/________________________, de Villafranca de los Barros, código postal 06220, teléfono:_________________/______________________.</w:t>
      </w:r>
    </w:p>
    <w:p w14:paraId="64993F86"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Declara:</w:t>
      </w:r>
    </w:p>
    <w:p w14:paraId="6626E11A"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Que la relación clasificada de gastos y pagos realizados en la actividad subvencionada es la siguiente:</w:t>
      </w:r>
    </w:p>
    <w:tbl>
      <w:tblPr>
        <w:tblW w:w="89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21"/>
        <w:gridCol w:w="1268"/>
        <w:gridCol w:w="1106"/>
        <w:gridCol w:w="1727"/>
        <w:gridCol w:w="1340"/>
        <w:gridCol w:w="2031"/>
      </w:tblGrid>
      <w:tr w:rsidR="00EA56D8" w:rsidRPr="00EA56D8" w14:paraId="48A79F90" w14:textId="77777777" w:rsidTr="00546196">
        <w:tc>
          <w:tcPr>
            <w:tcW w:w="1521" w:type="dxa"/>
            <w:vAlign w:val="center"/>
          </w:tcPr>
          <w:p w14:paraId="7C969216"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lastRenderedPageBreak/>
              <w:t>Fecha factura</w:t>
            </w:r>
          </w:p>
        </w:tc>
        <w:tc>
          <w:tcPr>
            <w:tcW w:w="1268" w:type="dxa"/>
            <w:vAlign w:val="center"/>
          </w:tcPr>
          <w:p w14:paraId="376F488F"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N.º factura</w:t>
            </w:r>
          </w:p>
        </w:tc>
        <w:tc>
          <w:tcPr>
            <w:tcW w:w="1106" w:type="dxa"/>
            <w:vAlign w:val="center"/>
          </w:tcPr>
          <w:p w14:paraId="433F6573"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Acreedor</w:t>
            </w:r>
          </w:p>
        </w:tc>
        <w:tc>
          <w:tcPr>
            <w:tcW w:w="1727" w:type="dxa"/>
            <w:vAlign w:val="center"/>
          </w:tcPr>
          <w:p w14:paraId="7223BBE6"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Importe factura</w:t>
            </w:r>
          </w:p>
        </w:tc>
        <w:tc>
          <w:tcPr>
            <w:tcW w:w="1340" w:type="dxa"/>
            <w:vAlign w:val="center"/>
          </w:tcPr>
          <w:p w14:paraId="5FEC5F90"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Fecha pago</w:t>
            </w:r>
          </w:p>
        </w:tc>
        <w:tc>
          <w:tcPr>
            <w:tcW w:w="2031" w:type="dxa"/>
            <w:vAlign w:val="center"/>
          </w:tcPr>
          <w:p w14:paraId="0A1AFEA4"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Forma de pago</w:t>
            </w:r>
          </w:p>
        </w:tc>
      </w:tr>
      <w:tr w:rsidR="00EA56D8" w:rsidRPr="00EA56D8" w14:paraId="38A239D7" w14:textId="77777777" w:rsidTr="00546196">
        <w:tc>
          <w:tcPr>
            <w:tcW w:w="1521" w:type="dxa"/>
            <w:vAlign w:val="center"/>
          </w:tcPr>
          <w:p w14:paraId="61A123D0" w14:textId="77777777" w:rsidR="00EA56D8" w:rsidRPr="00EA56D8" w:rsidRDefault="00EA56D8" w:rsidP="00EA56D8">
            <w:pPr>
              <w:ind w:left="-5" w:hanging="10"/>
              <w:jc w:val="both"/>
              <w:rPr>
                <w:rFonts w:eastAsia="Tahoma" w:cs="Tahoma"/>
                <w:color w:val="000000"/>
                <w:szCs w:val="18"/>
                <w:lang w:eastAsia="en-US"/>
              </w:rPr>
            </w:pPr>
          </w:p>
        </w:tc>
        <w:tc>
          <w:tcPr>
            <w:tcW w:w="1268" w:type="dxa"/>
            <w:vAlign w:val="center"/>
          </w:tcPr>
          <w:p w14:paraId="7DE7CDDB" w14:textId="77777777" w:rsidR="00EA56D8" w:rsidRPr="00EA56D8" w:rsidRDefault="00EA56D8" w:rsidP="00EA56D8">
            <w:pPr>
              <w:ind w:left="-5" w:hanging="10"/>
              <w:jc w:val="both"/>
              <w:rPr>
                <w:rFonts w:eastAsia="Tahoma" w:cs="Tahoma"/>
                <w:color w:val="000000"/>
                <w:szCs w:val="18"/>
                <w:lang w:eastAsia="en-US"/>
              </w:rPr>
            </w:pPr>
          </w:p>
        </w:tc>
        <w:tc>
          <w:tcPr>
            <w:tcW w:w="1106" w:type="dxa"/>
            <w:vAlign w:val="center"/>
          </w:tcPr>
          <w:p w14:paraId="40D14EF5" w14:textId="77777777" w:rsidR="00EA56D8" w:rsidRPr="00EA56D8" w:rsidRDefault="00EA56D8" w:rsidP="00EA56D8">
            <w:pPr>
              <w:ind w:left="-5" w:hanging="10"/>
              <w:jc w:val="both"/>
              <w:rPr>
                <w:rFonts w:eastAsia="Tahoma" w:cs="Tahoma"/>
                <w:color w:val="000000"/>
                <w:szCs w:val="18"/>
                <w:lang w:eastAsia="en-US"/>
              </w:rPr>
            </w:pPr>
          </w:p>
        </w:tc>
        <w:tc>
          <w:tcPr>
            <w:tcW w:w="1727" w:type="dxa"/>
            <w:vAlign w:val="center"/>
          </w:tcPr>
          <w:p w14:paraId="38CEE558" w14:textId="77777777" w:rsidR="00EA56D8" w:rsidRPr="00EA56D8" w:rsidRDefault="00EA56D8" w:rsidP="00EA56D8">
            <w:pPr>
              <w:ind w:left="-5" w:hanging="10"/>
              <w:jc w:val="both"/>
              <w:rPr>
                <w:rFonts w:eastAsia="Tahoma" w:cs="Tahoma"/>
                <w:color w:val="000000"/>
                <w:szCs w:val="18"/>
                <w:lang w:eastAsia="en-US"/>
              </w:rPr>
            </w:pPr>
          </w:p>
        </w:tc>
        <w:tc>
          <w:tcPr>
            <w:tcW w:w="1340" w:type="dxa"/>
            <w:vAlign w:val="center"/>
          </w:tcPr>
          <w:p w14:paraId="744140B9" w14:textId="77777777" w:rsidR="00EA56D8" w:rsidRPr="00EA56D8" w:rsidRDefault="00EA56D8" w:rsidP="00EA56D8">
            <w:pPr>
              <w:ind w:left="-5" w:hanging="10"/>
              <w:jc w:val="both"/>
              <w:rPr>
                <w:rFonts w:eastAsia="Tahoma" w:cs="Tahoma"/>
                <w:color w:val="000000"/>
                <w:szCs w:val="18"/>
                <w:lang w:eastAsia="en-US"/>
              </w:rPr>
            </w:pPr>
          </w:p>
        </w:tc>
        <w:tc>
          <w:tcPr>
            <w:tcW w:w="2031" w:type="dxa"/>
            <w:vAlign w:val="center"/>
          </w:tcPr>
          <w:p w14:paraId="065CFEA8"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48845AA3" w14:textId="77777777" w:rsidTr="00546196">
        <w:tc>
          <w:tcPr>
            <w:tcW w:w="1521" w:type="dxa"/>
            <w:vAlign w:val="center"/>
          </w:tcPr>
          <w:p w14:paraId="4291B988" w14:textId="77777777" w:rsidR="00EA56D8" w:rsidRPr="00EA56D8" w:rsidRDefault="00EA56D8" w:rsidP="00EA56D8">
            <w:pPr>
              <w:ind w:left="-5" w:hanging="10"/>
              <w:jc w:val="both"/>
              <w:rPr>
                <w:rFonts w:eastAsia="Tahoma" w:cs="Tahoma"/>
                <w:color w:val="000000"/>
                <w:szCs w:val="18"/>
                <w:lang w:eastAsia="en-US"/>
              </w:rPr>
            </w:pPr>
          </w:p>
        </w:tc>
        <w:tc>
          <w:tcPr>
            <w:tcW w:w="1268" w:type="dxa"/>
            <w:vAlign w:val="center"/>
          </w:tcPr>
          <w:p w14:paraId="6B877ABC" w14:textId="77777777" w:rsidR="00EA56D8" w:rsidRPr="00EA56D8" w:rsidRDefault="00EA56D8" w:rsidP="00EA56D8">
            <w:pPr>
              <w:ind w:left="-5" w:hanging="10"/>
              <w:jc w:val="both"/>
              <w:rPr>
                <w:rFonts w:eastAsia="Tahoma" w:cs="Tahoma"/>
                <w:color w:val="000000"/>
                <w:szCs w:val="18"/>
                <w:lang w:eastAsia="en-US"/>
              </w:rPr>
            </w:pPr>
          </w:p>
        </w:tc>
        <w:tc>
          <w:tcPr>
            <w:tcW w:w="1106" w:type="dxa"/>
            <w:vAlign w:val="center"/>
          </w:tcPr>
          <w:p w14:paraId="477C6074" w14:textId="77777777" w:rsidR="00EA56D8" w:rsidRPr="00EA56D8" w:rsidRDefault="00EA56D8" w:rsidP="00EA56D8">
            <w:pPr>
              <w:ind w:left="-5" w:hanging="10"/>
              <w:jc w:val="both"/>
              <w:rPr>
                <w:rFonts w:eastAsia="Tahoma" w:cs="Tahoma"/>
                <w:color w:val="000000"/>
                <w:szCs w:val="18"/>
                <w:lang w:eastAsia="en-US"/>
              </w:rPr>
            </w:pPr>
          </w:p>
        </w:tc>
        <w:tc>
          <w:tcPr>
            <w:tcW w:w="1727" w:type="dxa"/>
            <w:vAlign w:val="center"/>
          </w:tcPr>
          <w:p w14:paraId="098D1A2F" w14:textId="77777777" w:rsidR="00EA56D8" w:rsidRPr="00EA56D8" w:rsidRDefault="00EA56D8" w:rsidP="00EA56D8">
            <w:pPr>
              <w:ind w:left="-5" w:hanging="10"/>
              <w:jc w:val="both"/>
              <w:rPr>
                <w:rFonts w:eastAsia="Tahoma" w:cs="Tahoma"/>
                <w:color w:val="000000"/>
                <w:szCs w:val="18"/>
                <w:lang w:eastAsia="en-US"/>
              </w:rPr>
            </w:pPr>
          </w:p>
        </w:tc>
        <w:tc>
          <w:tcPr>
            <w:tcW w:w="1340" w:type="dxa"/>
            <w:vAlign w:val="center"/>
          </w:tcPr>
          <w:p w14:paraId="053240F7" w14:textId="77777777" w:rsidR="00EA56D8" w:rsidRPr="00EA56D8" w:rsidRDefault="00EA56D8" w:rsidP="00EA56D8">
            <w:pPr>
              <w:ind w:left="-5" w:hanging="10"/>
              <w:jc w:val="both"/>
              <w:rPr>
                <w:rFonts w:eastAsia="Tahoma" w:cs="Tahoma"/>
                <w:color w:val="000000"/>
                <w:szCs w:val="18"/>
                <w:lang w:eastAsia="en-US"/>
              </w:rPr>
            </w:pPr>
          </w:p>
        </w:tc>
        <w:tc>
          <w:tcPr>
            <w:tcW w:w="2031" w:type="dxa"/>
            <w:vAlign w:val="center"/>
          </w:tcPr>
          <w:p w14:paraId="73F2E692"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164AADA4" w14:textId="77777777" w:rsidTr="00546196">
        <w:tc>
          <w:tcPr>
            <w:tcW w:w="1521" w:type="dxa"/>
            <w:vAlign w:val="center"/>
          </w:tcPr>
          <w:p w14:paraId="1895F2C3" w14:textId="77777777" w:rsidR="00EA56D8" w:rsidRPr="00EA56D8" w:rsidRDefault="00EA56D8" w:rsidP="00EA56D8">
            <w:pPr>
              <w:ind w:left="-5" w:hanging="10"/>
              <w:jc w:val="both"/>
              <w:rPr>
                <w:rFonts w:eastAsia="Tahoma" w:cs="Tahoma"/>
                <w:color w:val="000000"/>
                <w:szCs w:val="18"/>
                <w:lang w:eastAsia="en-US"/>
              </w:rPr>
            </w:pPr>
          </w:p>
        </w:tc>
        <w:tc>
          <w:tcPr>
            <w:tcW w:w="1268" w:type="dxa"/>
            <w:vAlign w:val="center"/>
          </w:tcPr>
          <w:p w14:paraId="4B8EEA9F" w14:textId="77777777" w:rsidR="00EA56D8" w:rsidRPr="00EA56D8" w:rsidRDefault="00EA56D8" w:rsidP="00EA56D8">
            <w:pPr>
              <w:ind w:left="-5" w:hanging="10"/>
              <w:jc w:val="both"/>
              <w:rPr>
                <w:rFonts w:eastAsia="Tahoma" w:cs="Tahoma"/>
                <w:color w:val="000000"/>
                <w:szCs w:val="18"/>
                <w:lang w:eastAsia="en-US"/>
              </w:rPr>
            </w:pPr>
          </w:p>
        </w:tc>
        <w:tc>
          <w:tcPr>
            <w:tcW w:w="1106" w:type="dxa"/>
            <w:vAlign w:val="center"/>
          </w:tcPr>
          <w:p w14:paraId="44CBB00D" w14:textId="77777777" w:rsidR="00EA56D8" w:rsidRPr="00EA56D8" w:rsidRDefault="00EA56D8" w:rsidP="00EA56D8">
            <w:pPr>
              <w:ind w:left="-5" w:hanging="10"/>
              <w:jc w:val="both"/>
              <w:rPr>
                <w:rFonts w:eastAsia="Tahoma" w:cs="Tahoma"/>
                <w:color w:val="000000"/>
                <w:szCs w:val="18"/>
                <w:lang w:eastAsia="en-US"/>
              </w:rPr>
            </w:pPr>
          </w:p>
        </w:tc>
        <w:tc>
          <w:tcPr>
            <w:tcW w:w="1727" w:type="dxa"/>
            <w:vAlign w:val="center"/>
          </w:tcPr>
          <w:p w14:paraId="552DB7D7" w14:textId="77777777" w:rsidR="00EA56D8" w:rsidRPr="00EA56D8" w:rsidRDefault="00EA56D8" w:rsidP="00EA56D8">
            <w:pPr>
              <w:ind w:left="-5" w:hanging="10"/>
              <w:jc w:val="both"/>
              <w:rPr>
                <w:rFonts w:eastAsia="Tahoma" w:cs="Tahoma"/>
                <w:color w:val="000000"/>
                <w:szCs w:val="18"/>
                <w:lang w:eastAsia="en-US"/>
              </w:rPr>
            </w:pPr>
          </w:p>
        </w:tc>
        <w:tc>
          <w:tcPr>
            <w:tcW w:w="1340" w:type="dxa"/>
            <w:vAlign w:val="center"/>
          </w:tcPr>
          <w:p w14:paraId="55F29A21" w14:textId="77777777" w:rsidR="00EA56D8" w:rsidRPr="00EA56D8" w:rsidRDefault="00EA56D8" w:rsidP="00EA56D8">
            <w:pPr>
              <w:ind w:left="-5" w:hanging="10"/>
              <w:jc w:val="both"/>
              <w:rPr>
                <w:rFonts w:eastAsia="Tahoma" w:cs="Tahoma"/>
                <w:color w:val="000000"/>
                <w:szCs w:val="18"/>
                <w:lang w:eastAsia="en-US"/>
              </w:rPr>
            </w:pPr>
          </w:p>
        </w:tc>
        <w:tc>
          <w:tcPr>
            <w:tcW w:w="2031" w:type="dxa"/>
            <w:vAlign w:val="center"/>
          </w:tcPr>
          <w:p w14:paraId="570FDAD3"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763F6A82" w14:textId="77777777" w:rsidTr="00546196">
        <w:tc>
          <w:tcPr>
            <w:tcW w:w="1521" w:type="dxa"/>
            <w:vAlign w:val="center"/>
          </w:tcPr>
          <w:p w14:paraId="49F43003" w14:textId="77777777" w:rsidR="00EA56D8" w:rsidRPr="00EA56D8" w:rsidRDefault="00EA56D8" w:rsidP="00EA56D8">
            <w:pPr>
              <w:ind w:left="-5" w:hanging="10"/>
              <w:jc w:val="both"/>
              <w:rPr>
                <w:rFonts w:eastAsia="Tahoma" w:cs="Tahoma"/>
                <w:color w:val="000000"/>
                <w:szCs w:val="18"/>
                <w:lang w:eastAsia="en-US"/>
              </w:rPr>
            </w:pPr>
          </w:p>
        </w:tc>
        <w:tc>
          <w:tcPr>
            <w:tcW w:w="1268" w:type="dxa"/>
            <w:vAlign w:val="center"/>
          </w:tcPr>
          <w:p w14:paraId="37E2CF36" w14:textId="77777777" w:rsidR="00EA56D8" w:rsidRPr="00EA56D8" w:rsidRDefault="00EA56D8" w:rsidP="00EA56D8">
            <w:pPr>
              <w:ind w:left="-5" w:hanging="10"/>
              <w:jc w:val="both"/>
              <w:rPr>
                <w:rFonts w:eastAsia="Tahoma" w:cs="Tahoma"/>
                <w:color w:val="000000"/>
                <w:szCs w:val="18"/>
                <w:lang w:eastAsia="en-US"/>
              </w:rPr>
            </w:pPr>
          </w:p>
        </w:tc>
        <w:tc>
          <w:tcPr>
            <w:tcW w:w="1106" w:type="dxa"/>
            <w:vAlign w:val="center"/>
          </w:tcPr>
          <w:p w14:paraId="13342895" w14:textId="77777777" w:rsidR="00EA56D8" w:rsidRPr="00EA56D8" w:rsidRDefault="00EA56D8" w:rsidP="00EA56D8">
            <w:pPr>
              <w:ind w:left="-5" w:hanging="10"/>
              <w:jc w:val="both"/>
              <w:rPr>
                <w:rFonts w:eastAsia="Tahoma" w:cs="Tahoma"/>
                <w:color w:val="000000"/>
                <w:szCs w:val="18"/>
                <w:lang w:eastAsia="en-US"/>
              </w:rPr>
            </w:pPr>
          </w:p>
        </w:tc>
        <w:tc>
          <w:tcPr>
            <w:tcW w:w="1727" w:type="dxa"/>
            <w:vAlign w:val="center"/>
          </w:tcPr>
          <w:p w14:paraId="53058710" w14:textId="77777777" w:rsidR="00EA56D8" w:rsidRPr="00EA56D8" w:rsidRDefault="00EA56D8" w:rsidP="00EA56D8">
            <w:pPr>
              <w:ind w:left="-5" w:hanging="10"/>
              <w:jc w:val="both"/>
              <w:rPr>
                <w:rFonts w:eastAsia="Tahoma" w:cs="Tahoma"/>
                <w:color w:val="000000"/>
                <w:szCs w:val="18"/>
                <w:lang w:eastAsia="en-US"/>
              </w:rPr>
            </w:pPr>
          </w:p>
        </w:tc>
        <w:tc>
          <w:tcPr>
            <w:tcW w:w="1340" w:type="dxa"/>
            <w:vAlign w:val="center"/>
          </w:tcPr>
          <w:p w14:paraId="161B4DBA" w14:textId="77777777" w:rsidR="00EA56D8" w:rsidRPr="00EA56D8" w:rsidRDefault="00EA56D8" w:rsidP="00EA56D8">
            <w:pPr>
              <w:ind w:left="-5" w:hanging="10"/>
              <w:jc w:val="both"/>
              <w:rPr>
                <w:rFonts w:eastAsia="Tahoma" w:cs="Tahoma"/>
                <w:color w:val="000000"/>
                <w:szCs w:val="18"/>
                <w:lang w:eastAsia="en-US"/>
              </w:rPr>
            </w:pPr>
          </w:p>
        </w:tc>
        <w:tc>
          <w:tcPr>
            <w:tcW w:w="2031" w:type="dxa"/>
            <w:vAlign w:val="center"/>
          </w:tcPr>
          <w:p w14:paraId="3081950A"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1C6CE0FE" w14:textId="77777777" w:rsidTr="00546196">
        <w:tc>
          <w:tcPr>
            <w:tcW w:w="1521" w:type="dxa"/>
            <w:vAlign w:val="center"/>
          </w:tcPr>
          <w:p w14:paraId="79E6012C" w14:textId="77777777" w:rsidR="00EA56D8" w:rsidRPr="00EA56D8" w:rsidRDefault="00EA56D8" w:rsidP="00EA56D8">
            <w:pPr>
              <w:ind w:left="-5" w:hanging="10"/>
              <w:jc w:val="both"/>
              <w:rPr>
                <w:rFonts w:eastAsia="Tahoma" w:cs="Tahoma"/>
                <w:color w:val="000000"/>
                <w:szCs w:val="18"/>
                <w:lang w:eastAsia="en-US"/>
              </w:rPr>
            </w:pPr>
          </w:p>
        </w:tc>
        <w:tc>
          <w:tcPr>
            <w:tcW w:w="1268" w:type="dxa"/>
            <w:vAlign w:val="center"/>
          </w:tcPr>
          <w:p w14:paraId="07C7F03F" w14:textId="77777777" w:rsidR="00EA56D8" w:rsidRPr="00EA56D8" w:rsidRDefault="00EA56D8" w:rsidP="00EA56D8">
            <w:pPr>
              <w:ind w:left="-5" w:hanging="10"/>
              <w:jc w:val="both"/>
              <w:rPr>
                <w:rFonts w:eastAsia="Tahoma" w:cs="Tahoma"/>
                <w:color w:val="000000"/>
                <w:szCs w:val="18"/>
                <w:lang w:eastAsia="en-US"/>
              </w:rPr>
            </w:pPr>
          </w:p>
        </w:tc>
        <w:tc>
          <w:tcPr>
            <w:tcW w:w="1106" w:type="dxa"/>
            <w:vAlign w:val="center"/>
          </w:tcPr>
          <w:p w14:paraId="1C584CB9" w14:textId="77777777" w:rsidR="00EA56D8" w:rsidRPr="00EA56D8" w:rsidRDefault="00EA56D8" w:rsidP="00EA56D8">
            <w:pPr>
              <w:ind w:left="-5" w:hanging="10"/>
              <w:jc w:val="both"/>
              <w:rPr>
                <w:rFonts w:eastAsia="Tahoma" w:cs="Tahoma"/>
                <w:color w:val="000000"/>
                <w:szCs w:val="18"/>
                <w:lang w:eastAsia="en-US"/>
              </w:rPr>
            </w:pPr>
          </w:p>
        </w:tc>
        <w:tc>
          <w:tcPr>
            <w:tcW w:w="1727" w:type="dxa"/>
            <w:vAlign w:val="center"/>
          </w:tcPr>
          <w:p w14:paraId="028412A7" w14:textId="77777777" w:rsidR="00EA56D8" w:rsidRPr="00EA56D8" w:rsidRDefault="00EA56D8" w:rsidP="00EA56D8">
            <w:pPr>
              <w:ind w:left="-5" w:hanging="10"/>
              <w:jc w:val="both"/>
              <w:rPr>
                <w:rFonts w:eastAsia="Tahoma" w:cs="Tahoma"/>
                <w:color w:val="000000"/>
                <w:szCs w:val="18"/>
                <w:lang w:eastAsia="en-US"/>
              </w:rPr>
            </w:pPr>
          </w:p>
        </w:tc>
        <w:tc>
          <w:tcPr>
            <w:tcW w:w="1340" w:type="dxa"/>
            <w:vAlign w:val="center"/>
          </w:tcPr>
          <w:p w14:paraId="1FCC420C" w14:textId="77777777" w:rsidR="00EA56D8" w:rsidRPr="00EA56D8" w:rsidRDefault="00EA56D8" w:rsidP="00EA56D8">
            <w:pPr>
              <w:ind w:left="-5" w:hanging="10"/>
              <w:jc w:val="both"/>
              <w:rPr>
                <w:rFonts w:eastAsia="Tahoma" w:cs="Tahoma"/>
                <w:color w:val="000000"/>
                <w:szCs w:val="18"/>
                <w:lang w:eastAsia="en-US"/>
              </w:rPr>
            </w:pPr>
          </w:p>
        </w:tc>
        <w:tc>
          <w:tcPr>
            <w:tcW w:w="2031" w:type="dxa"/>
            <w:vAlign w:val="center"/>
          </w:tcPr>
          <w:p w14:paraId="7A0E94BC"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0EFD1421" w14:textId="77777777" w:rsidTr="00546196">
        <w:tc>
          <w:tcPr>
            <w:tcW w:w="6962" w:type="dxa"/>
            <w:gridSpan w:val="5"/>
            <w:vAlign w:val="center"/>
          </w:tcPr>
          <w:p w14:paraId="18002AF2"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Total gastos</w:t>
            </w:r>
          </w:p>
        </w:tc>
        <w:tc>
          <w:tcPr>
            <w:tcW w:w="2031" w:type="dxa"/>
            <w:vAlign w:val="center"/>
          </w:tcPr>
          <w:p w14:paraId="597C4201" w14:textId="77777777" w:rsidR="00EA56D8" w:rsidRPr="00EA56D8" w:rsidRDefault="00EA56D8" w:rsidP="00EA56D8">
            <w:pPr>
              <w:ind w:left="-5" w:hanging="10"/>
              <w:jc w:val="both"/>
              <w:rPr>
                <w:rFonts w:eastAsia="Tahoma" w:cs="Tahoma"/>
                <w:color w:val="000000"/>
                <w:szCs w:val="18"/>
                <w:lang w:eastAsia="en-US"/>
              </w:rPr>
            </w:pPr>
          </w:p>
        </w:tc>
      </w:tr>
    </w:tbl>
    <w:p w14:paraId="1DFA01D1"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 xml:space="preserve">Villafranca de los Barros a____ de___________ </w:t>
      </w:r>
      <w:proofErr w:type="spellStart"/>
      <w:r w:rsidRPr="00EA56D8">
        <w:rPr>
          <w:rFonts w:eastAsia="Tahoma" w:cs="Tahoma"/>
          <w:color w:val="000000"/>
          <w:szCs w:val="18"/>
          <w:lang w:eastAsia="en-US"/>
        </w:rPr>
        <w:t>de</w:t>
      </w:r>
      <w:proofErr w:type="spellEnd"/>
      <w:r w:rsidRPr="00EA56D8">
        <w:rPr>
          <w:rFonts w:eastAsia="Tahoma" w:cs="Tahoma"/>
          <w:color w:val="000000"/>
          <w:szCs w:val="18"/>
          <w:lang w:eastAsia="en-US"/>
        </w:rPr>
        <w:t xml:space="preserve"> 202_</w:t>
      </w:r>
    </w:p>
    <w:p w14:paraId="1B2481E0"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(firma y sello de la entidad)</w:t>
      </w:r>
    </w:p>
    <w:p w14:paraId="629724C5" w14:textId="77777777" w:rsidR="00EA56D8" w:rsidRPr="00EA56D8" w:rsidRDefault="00EA56D8" w:rsidP="00EA56D8">
      <w:pPr>
        <w:ind w:left="-5" w:hanging="10"/>
        <w:jc w:val="center"/>
        <w:rPr>
          <w:rFonts w:eastAsia="Tahoma" w:cs="Tahoma"/>
          <w:color w:val="000000"/>
          <w:szCs w:val="18"/>
          <w:lang w:eastAsia="en-US"/>
        </w:rPr>
      </w:pPr>
      <w:proofErr w:type="gramStart"/>
      <w:r w:rsidRPr="00EA56D8">
        <w:rPr>
          <w:rFonts w:eastAsia="Tahoma" w:cs="Tahoma"/>
          <w:color w:val="000000"/>
          <w:szCs w:val="18"/>
          <w:lang w:eastAsia="en-US"/>
        </w:rPr>
        <w:t>Fdo.:_</w:t>
      </w:r>
      <w:proofErr w:type="gramEnd"/>
      <w:r w:rsidRPr="00EA56D8">
        <w:rPr>
          <w:rFonts w:eastAsia="Tahoma" w:cs="Tahoma"/>
          <w:color w:val="000000"/>
          <w:szCs w:val="18"/>
          <w:lang w:eastAsia="en-US"/>
        </w:rPr>
        <w:t>____________________________________</w:t>
      </w:r>
    </w:p>
    <w:p w14:paraId="5B6A94D2" w14:textId="77777777" w:rsidR="00EA56D8" w:rsidRPr="00EA56D8" w:rsidRDefault="00EA56D8" w:rsidP="00EA56D8">
      <w:pPr>
        <w:ind w:left="-5" w:hanging="10"/>
        <w:jc w:val="center"/>
        <w:rPr>
          <w:rFonts w:eastAsia="Tahoma" w:cs="Tahoma"/>
          <w:color w:val="000000"/>
          <w:szCs w:val="18"/>
          <w:lang w:eastAsia="en-US"/>
        </w:rPr>
      </w:pPr>
    </w:p>
    <w:p w14:paraId="22DC34C7" w14:textId="77777777" w:rsidR="00EA56D8" w:rsidRPr="00EA56D8" w:rsidRDefault="00EA56D8" w:rsidP="00EA56D8">
      <w:pPr>
        <w:ind w:left="-5" w:hanging="10"/>
        <w:jc w:val="center"/>
        <w:rPr>
          <w:rFonts w:eastAsia="Tahoma" w:cs="Tahoma"/>
          <w:color w:val="000000"/>
          <w:szCs w:val="18"/>
          <w:lang w:eastAsia="en-US"/>
        </w:rPr>
      </w:pPr>
    </w:p>
    <w:p w14:paraId="74E16CC3"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A/A Sr. Alcalde-Presidente Ayuntamiento de Villafranca de los Barros</w:t>
      </w:r>
    </w:p>
    <w:p w14:paraId="07167712" w14:textId="77777777" w:rsidR="00EA56D8" w:rsidRPr="00EA56D8" w:rsidRDefault="00EA56D8" w:rsidP="00EA56D8">
      <w:pPr>
        <w:ind w:left="-5" w:hanging="10"/>
        <w:jc w:val="center"/>
        <w:rPr>
          <w:rFonts w:eastAsia="Tahoma" w:cs="Tahoma"/>
          <w:color w:val="000000"/>
          <w:szCs w:val="18"/>
          <w:lang w:eastAsia="en-US"/>
        </w:rPr>
      </w:pPr>
    </w:p>
    <w:p w14:paraId="03E29554" w14:textId="77777777" w:rsidR="00EA56D8" w:rsidRPr="00EA56D8" w:rsidRDefault="00EA56D8" w:rsidP="00EA56D8">
      <w:pPr>
        <w:ind w:left="-5" w:hanging="10"/>
        <w:jc w:val="center"/>
        <w:rPr>
          <w:rFonts w:eastAsia="Tahoma" w:cs="Tahoma"/>
          <w:color w:val="000000"/>
          <w:szCs w:val="18"/>
          <w:lang w:eastAsia="en-US"/>
        </w:rPr>
      </w:pPr>
    </w:p>
    <w:p w14:paraId="26877C4D" w14:textId="77777777" w:rsidR="00EA56D8" w:rsidRPr="00EA56D8" w:rsidRDefault="00EA56D8" w:rsidP="00EA56D8">
      <w:pPr>
        <w:ind w:left="-5" w:hanging="10"/>
        <w:jc w:val="center"/>
        <w:rPr>
          <w:rFonts w:eastAsia="Tahoma" w:cs="Tahoma"/>
          <w:color w:val="000000"/>
          <w:szCs w:val="18"/>
          <w:lang w:eastAsia="en-US"/>
        </w:rPr>
      </w:pPr>
    </w:p>
    <w:p w14:paraId="36B86612" w14:textId="77777777" w:rsidR="00EA56D8" w:rsidRPr="00EA56D8" w:rsidRDefault="00EA56D8" w:rsidP="00EA56D8">
      <w:pPr>
        <w:ind w:left="-5" w:hanging="10"/>
        <w:jc w:val="center"/>
        <w:rPr>
          <w:rFonts w:eastAsia="Tahoma" w:cs="Tahoma"/>
          <w:color w:val="000000"/>
          <w:szCs w:val="18"/>
          <w:lang w:eastAsia="en-US"/>
        </w:rPr>
      </w:pPr>
    </w:p>
    <w:p w14:paraId="5B30A10C"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ANEXO 6</w:t>
      </w:r>
    </w:p>
    <w:p w14:paraId="739F2166"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RELACIÓN DE INGRESOS DE LA ACTIVIDAD</w:t>
      </w:r>
    </w:p>
    <w:p w14:paraId="3AD1304E" w14:textId="77777777" w:rsidR="00EA56D8" w:rsidRPr="00EA56D8" w:rsidRDefault="00EA56D8" w:rsidP="00EA56D8">
      <w:pPr>
        <w:ind w:left="-5" w:hanging="10"/>
        <w:jc w:val="center"/>
        <w:rPr>
          <w:rFonts w:eastAsia="Tahoma" w:cs="Tahoma"/>
          <w:color w:val="000000"/>
          <w:szCs w:val="18"/>
          <w:lang w:eastAsia="en-US"/>
        </w:rPr>
      </w:pPr>
    </w:p>
    <w:p w14:paraId="0636E9B2"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Don/doña_______________________________________ con DNI número___________________, como Presidente/a de______________________________________ con NIF____________________, y domicilio c/________________________, de Villafranca de los Barros, código postal 06220 teléfono:_________________/______________________.</w:t>
      </w:r>
    </w:p>
    <w:p w14:paraId="03AFFE7A" w14:textId="77777777" w:rsidR="00EA56D8" w:rsidRPr="00EA56D8" w:rsidRDefault="00EA56D8" w:rsidP="00EA56D8">
      <w:pPr>
        <w:ind w:left="-5" w:hanging="10"/>
        <w:jc w:val="both"/>
        <w:rPr>
          <w:rFonts w:eastAsia="Tahoma" w:cs="Tahoma"/>
          <w:color w:val="000000"/>
          <w:szCs w:val="18"/>
          <w:lang w:eastAsia="en-US"/>
        </w:rPr>
      </w:pPr>
    </w:p>
    <w:p w14:paraId="11C23343"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Declara:</w:t>
      </w:r>
    </w:p>
    <w:p w14:paraId="623559D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Que la relación de ingresos que han financiado la actividad subvencionada es la siguiente:</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41"/>
        <w:gridCol w:w="1985"/>
      </w:tblGrid>
      <w:tr w:rsidR="00EA56D8" w:rsidRPr="00EA56D8" w14:paraId="0201E4AA" w14:textId="77777777" w:rsidTr="00A76E19">
        <w:tc>
          <w:tcPr>
            <w:tcW w:w="6941" w:type="dxa"/>
          </w:tcPr>
          <w:p w14:paraId="33C59342"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Concepto</w:t>
            </w:r>
          </w:p>
        </w:tc>
        <w:tc>
          <w:tcPr>
            <w:tcW w:w="1985" w:type="dxa"/>
          </w:tcPr>
          <w:p w14:paraId="3DAF1D40"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Importe (€)</w:t>
            </w:r>
          </w:p>
        </w:tc>
      </w:tr>
      <w:tr w:rsidR="00EA56D8" w:rsidRPr="00EA56D8" w14:paraId="714C930F" w14:textId="77777777" w:rsidTr="00A76E19">
        <w:tc>
          <w:tcPr>
            <w:tcW w:w="6941" w:type="dxa"/>
          </w:tcPr>
          <w:p w14:paraId="1DADFB04"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Cuotas deportistas</w:t>
            </w:r>
          </w:p>
        </w:tc>
        <w:tc>
          <w:tcPr>
            <w:tcW w:w="1985" w:type="dxa"/>
          </w:tcPr>
          <w:p w14:paraId="36839735"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2E7FA691" w14:textId="77777777" w:rsidTr="00A76E19">
        <w:tc>
          <w:tcPr>
            <w:tcW w:w="6941" w:type="dxa"/>
          </w:tcPr>
          <w:p w14:paraId="21B2993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Patrocinadores</w:t>
            </w:r>
          </w:p>
        </w:tc>
        <w:tc>
          <w:tcPr>
            <w:tcW w:w="1985" w:type="dxa"/>
          </w:tcPr>
          <w:p w14:paraId="5BAD9D7D"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4F24195B" w14:textId="77777777" w:rsidTr="00A76E19">
        <w:tc>
          <w:tcPr>
            <w:tcW w:w="6941" w:type="dxa"/>
          </w:tcPr>
          <w:p w14:paraId="7225E090"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Publicidad</w:t>
            </w:r>
          </w:p>
        </w:tc>
        <w:tc>
          <w:tcPr>
            <w:tcW w:w="1985" w:type="dxa"/>
          </w:tcPr>
          <w:p w14:paraId="3224F6FD"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7C1CCDA3" w14:textId="77777777" w:rsidTr="00A76E19">
        <w:tc>
          <w:tcPr>
            <w:tcW w:w="6941" w:type="dxa"/>
          </w:tcPr>
          <w:p w14:paraId="36EDA2E8"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Cuotas socios (si existieran)</w:t>
            </w:r>
          </w:p>
        </w:tc>
        <w:tc>
          <w:tcPr>
            <w:tcW w:w="1985" w:type="dxa"/>
          </w:tcPr>
          <w:p w14:paraId="558F78DE"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717522A4" w14:textId="77777777" w:rsidTr="00A76E19">
        <w:tc>
          <w:tcPr>
            <w:tcW w:w="6941" w:type="dxa"/>
          </w:tcPr>
          <w:p w14:paraId="7809E31E"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Sorteos, rifas, loterías, etc…</w:t>
            </w:r>
          </w:p>
        </w:tc>
        <w:tc>
          <w:tcPr>
            <w:tcW w:w="1985" w:type="dxa"/>
          </w:tcPr>
          <w:p w14:paraId="2E5AEE4F"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23D6417F" w14:textId="77777777" w:rsidTr="00A76E19">
        <w:tc>
          <w:tcPr>
            <w:tcW w:w="6941" w:type="dxa"/>
          </w:tcPr>
          <w:p w14:paraId="35BED488" w14:textId="77777777" w:rsidR="00EA56D8" w:rsidRPr="00EA56D8" w:rsidRDefault="00EA56D8" w:rsidP="00EA56D8">
            <w:pPr>
              <w:ind w:left="-5" w:hanging="10"/>
              <w:jc w:val="both"/>
              <w:rPr>
                <w:rFonts w:eastAsia="Tahoma" w:cs="Tahoma"/>
                <w:b/>
                <w:color w:val="000000"/>
                <w:szCs w:val="18"/>
                <w:lang w:eastAsia="en-US"/>
              </w:rPr>
            </w:pPr>
            <w:r w:rsidRPr="00EA56D8">
              <w:rPr>
                <w:rFonts w:eastAsia="Tahoma" w:cs="Tahoma"/>
                <w:b/>
                <w:color w:val="000000"/>
                <w:szCs w:val="18"/>
                <w:lang w:eastAsia="en-US"/>
              </w:rPr>
              <w:t>Subvención Ayuntamiento de Villafranca de los Barros</w:t>
            </w:r>
          </w:p>
        </w:tc>
        <w:tc>
          <w:tcPr>
            <w:tcW w:w="1985" w:type="dxa"/>
          </w:tcPr>
          <w:p w14:paraId="74EC2F0F"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56DD665C" w14:textId="77777777" w:rsidTr="00A76E19">
        <w:tc>
          <w:tcPr>
            <w:tcW w:w="6941" w:type="dxa"/>
          </w:tcPr>
          <w:p w14:paraId="6D9B601A"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Subvenciones otras Administraciones Públicas</w:t>
            </w:r>
          </w:p>
        </w:tc>
        <w:tc>
          <w:tcPr>
            <w:tcW w:w="1985" w:type="dxa"/>
          </w:tcPr>
          <w:p w14:paraId="7CC2C3C5"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3FC7774B" w14:textId="77777777" w:rsidTr="00A76E19">
        <w:tc>
          <w:tcPr>
            <w:tcW w:w="6941" w:type="dxa"/>
          </w:tcPr>
          <w:p w14:paraId="06ACB2C3"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Otros ingresos</w:t>
            </w:r>
          </w:p>
        </w:tc>
        <w:tc>
          <w:tcPr>
            <w:tcW w:w="1985" w:type="dxa"/>
          </w:tcPr>
          <w:p w14:paraId="2A52A66D" w14:textId="77777777" w:rsidR="00EA56D8" w:rsidRPr="00EA56D8" w:rsidRDefault="00EA56D8" w:rsidP="00EA56D8">
            <w:pPr>
              <w:ind w:left="-5" w:hanging="10"/>
              <w:jc w:val="both"/>
              <w:rPr>
                <w:rFonts w:eastAsia="Tahoma" w:cs="Tahoma"/>
                <w:color w:val="000000"/>
                <w:szCs w:val="18"/>
                <w:lang w:eastAsia="en-US"/>
              </w:rPr>
            </w:pPr>
          </w:p>
        </w:tc>
      </w:tr>
      <w:tr w:rsidR="00EA56D8" w:rsidRPr="00EA56D8" w14:paraId="03F07E2A" w14:textId="77777777" w:rsidTr="00A76E19">
        <w:tc>
          <w:tcPr>
            <w:tcW w:w="6941" w:type="dxa"/>
          </w:tcPr>
          <w:p w14:paraId="62384DF6"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Total ingresos:</w:t>
            </w:r>
          </w:p>
        </w:tc>
        <w:tc>
          <w:tcPr>
            <w:tcW w:w="1985" w:type="dxa"/>
          </w:tcPr>
          <w:p w14:paraId="2513CEC7" w14:textId="77777777" w:rsidR="00EA56D8" w:rsidRPr="00EA56D8" w:rsidRDefault="00EA56D8" w:rsidP="00EA56D8">
            <w:pPr>
              <w:ind w:left="-5" w:hanging="10"/>
              <w:jc w:val="both"/>
              <w:rPr>
                <w:rFonts w:eastAsia="Tahoma" w:cs="Tahoma"/>
                <w:color w:val="000000"/>
                <w:szCs w:val="18"/>
                <w:lang w:eastAsia="en-US"/>
              </w:rPr>
            </w:pPr>
          </w:p>
        </w:tc>
      </w:tr>
    </w:tbl>
    <w:p w14:paraId="3C24CAE1" w14:textId="77777777" w:rsidR="00EA56D8" w:rsidRPr="00EA56D8" w:rsidRDefault="00EA56D8" w:rsidP="00EA56D8">
      <w:pPr>
        <w:ind w:left="-5" w:hanging="10"/>
        <w:jc w:val="both"/>
        <w:rPr>
          <w:rFonts w:eastAsia="Tahoma" w:cs="Tahoma"/>
          <w:color w:val="000000"/>
          <w:szCs w:val="18"/>
          <w:lang w:eastAsia="en-US"/>
        </w:rPr>
      </w:pPr>
    </w:p>
    <w:p w14:paraId="6A87E75D"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 xml:space="preserve">Villafranca de los Barros a____ de___________ </w:t>
      </w:r>
      <w:proofErr w:type="spellStart"/>
      <w:r w:rsidRPr="00EA56D8">
        <w:rPr>
          <w:rFonts w:eastAsia="Tahoma" w:cs="Tahoma"/>
          <w:color w:val="000000"/>
          <w:szCs w:val="18"/>
          <w:lang w:eastAsia="en-US"/>
        </w:rPr>
        <w:t>de</w:t>
      </w:r>
      <w:proofErr w:type="spellEnd"/>
      <w:r w:rsidRPr="00EA56D8">
        <w:rPr>
          <w:rFonts w:eastAsia="Tahoma" w:cs="Tahoma"/>
          <w:color w:val="000000"/>
          <w:szCs w:val="18"/>
          <w:lang w:eastAsia="en-US"/>
        </w:rPr>
        <w:t xml:space="preserve"> 202_</w:t>
      </w:r>
    </w:p>
    <w:p w14:paraId="7AC3BB84"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(firma y sello de la entidad)</w:t>
      </w:r>
    </w:p>
    <w:p w14:paraId="41FDA3E6" w14:textId="77777777" w:rsidR="00EA56D8" w:rsidRPr="00EA56D8" w:rsidRDefault="00EA56D8" w:rsidP="00EA56D8">
      <w:pPr>
        <w:ind w:left="-5" w:hanging="10"/>
        <w:jc w:val="center"/>
        <w:rPr>
          <w:rFonts w:eastAsia="Tahoma" w:cs="Tahoma"/>
          <w:color w:val="000000"/>
          <w:szCs w:val="18"/>
          <w:lang w:eastAsia="en-US"/>
        </w:rPr>
      </w:pPr>
      <w:proofErr w:type="gramStart"/>
      <w:r w:rsidRPr="00EA56D8">
        <w:rPr>
          <w:rFonts w:eastAsia="Tahoma" w:cs="Tahoma"/>
          <w:color w:val="000000"/>
          <w:szCs w:val="18"/>
          <w:lang w:eastAsia="en-US"/>
        </w:rPr>
        <w:t>Fdo.:_</w:t>
      </w:r>
      <w:proofErr w:type="gramEnd"/>
      <w:r w:rsidRPr="00EA56D8">
        <w:rPr>
          <w:rFonts w:eastAsia="Tahoma" w:cs="Tahoma"/>
          <w:color w:val="000000"/>
          <w:szCs w:val="18"/>
          <w:lang w:eastAsia="en-US"/>
        </w:rPr>
        <w:t>____________________________________</w:t>
      </w:r>
    </w:p>
    <w:p w14:paraId="3A858C97" w14:textId="77777777" w:rsidR="00EA56D8" w:rsidRPr="00EA56D8" w:rsidRDefault="00EA56D8" w:rsidP="00EA56D8">
      <w:pPr>
        <w:ind w:left="-5" w:hanging="10"/>
        <w:jc w:val="center"/>
        <w:rPr>
          <w:rFonts w:eastAsia="Tahoma" w:cs="Tahoma"/>
          <w:color w:val="000000"/>
          <w:szCs w:val="18"/>
          <w:lang w:eastAsia="en-US"/>
        </w:rPr>
      </w:pPr>
    </w:p>
    <w:p w14:paraId="2D4858EE" w14:textId="77777777" w:rsidR="00EA56D8" w:rsidRPr="00EA56D8" w:rsidRDefault="00EA56D8" w:rsidP="00EA56D8">
      <w:pPr>
        <w:ind w:left="-5" w:hanging="10"/>
        <w:jc w:val="center"/>
        <w:rPr>
          <w:rFonts w:eastAsia="Tahoma" w:cs="Tahoma"/>
          <w:color w:val="000000"/>
          <w:szCs w:val="18"/>
          <w:lang w:eastAsia="en-US"/>
        </w:rPr>
      </w:pPr>
    </w:p>
    <w:p w14:paraId="4B8868D1" w14:textId="77777777" w:rsidR="00EA56D8" w:rsidRPr="00EA56D8" w:rsidRDefault="00EA56D8" w:rsidP="00EA56D8">
      <w:pPr>
        <w:ind w:left="-5" w:hanging="10"/>
        <w:jc w:val="center"/>
        <w:rPr>
          <w:rFonts w:eastAsia="Tahoma" w:cs="Tahoma"/>
          <w:color w:val="000000"/>
          <w:szCs w:val="18"/>
          <w:lang w:eastAsia="en-US"/>
        </w:rPr>
      </w:pPr>
    </w:p>
    <w:p w14:paraId="4B2A0945"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ANEXO 7</w:t>
      </w:r>
    </w:p>
    <w:p w14:paraId="26B272C3"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MODELO DE JUSTIFICACIÓN DE PAGO EN EFECTIVO</w:t>
      </w:r>
    </w:p>
    <w:p w14:paraId="26E95C63"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Don_______________________, con NIF n.º________________, en nombre propio o en representación de la empresa_____________________________, provista con CIF n.º_________________, declaro que con fecha__________________ he recibido en efectivo de_____________________________, con CIF n.º______________, el importe de (*)_______________________ euros, conforme a la normativa tributaria y fiscal en vigor correspondiente a la factura n.º_________ de fecha_____________________.</w:t>
      </w:r>
    </w:p>
    <w:p w14:paraId="618A089F"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 xml:space="preserve">Villafranca de los Barros a____ de___________ </w:t>
      </w:r>
      <w:proofErr w:type="spellStart"/>
      <w:r w:rsidRPr="00EA56D8">
        <w:rPr>
          <w:rFonts w:eastAsia="Tahoma" w:cs="Tahoma"/>
          <w:color w:val="000000"/>
          <w:szCs w:val="18"/>
          <w:lang w:eastAsia="en-US"/>
        </w:rPr>
        <w:t>de</w:t>
      </w:r>
      <w:proofErr w:type="spellEnd"/>
      <w:r w:rsidRPr="00EA56D8">
        <w:rPr>
          <w:rFonts w:eastAsia="Tahoma" w:cs="Tahoma"/>
          <w:color w:val="000000"/>
          <w:szCs w:val="18"/>
          <w:lang w:eastAsia="en-US"/>
        </w:rPr>
        <w:t xml:space="preserve"> 202_</w:t>
      </w:r>
    </w:p>
    <w:p w14:paraId="0779A09E"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lastRenderedPageBreak/>
        <w:t>(firma y sello de la entidad)</w:t>
      </w:r>
    </w:p>
    <w:p w14:paraId="6013939B" w14:textId="77777777" w:rsidR="00EA56D8" w:rsidRPr="00EA56D8" w:rsidRDefault="00EA56D8" w:rsidP="00EA56D8">
      <w:pPr>
        <w:ind w:left="-5" w:hanging="10"/>
        <w:jc w:val="center"/>
        <w:rPr>
          <w:rFonts w:eastAsia="Tahoma" w:cs="Tahoma"/>
          <w:color w:val="000000"/>
          <w:szCs w:val="18"/>
          <w:lang w:eastAsia="en-US"/>
        </w:rPr>
      </w:pPr>
    </w:p>
    <w:p w14:paraId="6A1282B7" w14:textId="77777777" w:rsidR="00EA56D8" w:rsidRPr="00EA56D8" w:rsidRDefault="00EA56D8" w:rsidP="00EA56D8">
      <w:pPr>
        <w:ind w:left="-5" w:hanging="10"/>
        <w:jc w:val="center"/>
        <w:rPr>
          <w:rFonts w:eastAsia="Tahoma" w:cs="Tahoma"/>
          <w:color w:val="000000"/>
          <w:szCs w:val="18"/>
          <w:lang w:eastAsia="en-US"/>
        </w:rPr>
      </w:pPr>
      <w:proofErr w:type="gramStart"/>
      <w:r w:rsidRPr="00EA56D8">
        <w:rPr>
          <w:rFonts w:eastAsia="Tahoma" w:cs="Tahoma"/>
          <w:color w:val="000000"/>
          <w:szCs w:val="18"/>
          <w:lang w:eastAsia="en-US"/>
        </w:rPr>
        <w:t>Fdo.:_</w:t>
      </w:r>
      <w:proofErr w:type="gramEnd"/>
      <w:r w:rsidRPr="00EA56D8">
        <w:rPr>
          <w:rFonts w:eastAsia="Tahoma" w:cs="Tahoma"/>
          <w:color w:val="000000"/>
          <w:szCs w:val="18"/>
          <w:lang w:eastAsia="en-US"/>
        </w:rPr>
        <w:t>____________________________________</w:t>
      </w:r>
    </w:p>
    <w:p w14:paraId="632D856A" w14:textId="77777777" w:rsidR="00EA56D8" w:rsidRPr="00EA56D8" w:rsidRDefault="00EA56D8" w:rsidP="00EA56D8">
      <w:pPr>
        <w:ind w:left="-5" w:hanging="10"/>
        <w:jc w:val="center"/>
        <w:rPr>
          <w:rFonts w:eastAsia="Tahoma" w:cs="Tahoma"/>
          <w:color w:val="000000"/>
          <w:szCs w:val="18"/>
          <w:lang w:eastAsia="en-US"/>
        </w:rPr>
      </w:pPr>
    </w:p>
    <w:p w14:paraId="646412AA" w14:textId="77777777" w:rsidR="00EA56D8" w:rsidRPr="00EA56D8" w:rsidRDefault="00EA56D8" w:rsidP="00EA56D8">
      <w:pPr>
        <w:ind w:left="-5" w:hanging="10"/>
        <w:jc w:val="center"/>
        <w:rPr>
          <w:rFonts w:eastAsia="Tahoma" w:cs="Tahoma"/>
          <w:color w:val="000000"/>
          <w:szCs w:val="18"/>
          <w:lang w:eastAsia="en-US"/>
        </w:rPr>
      </w:pPr>
    </w:p>
    <w:p w14:paraId="6E2CF7D2" w14:textId="77777777" w:rsidR="00EA56D8" w:rsidRPr="00EA56D8" w:rsidRDefault="00EA56D8" w:rsidP="00EA56D8">
      <w:pPr>
        <w:ind w:left="-5" w:hanging="10"/>
        <w:jc w:val="both"/>
        <w:rPr>
          <w:rFonts w:eastAsia="Tahoma" w:cs="Tahoma"/>
          <w:color w:val="000000"/>
          <w:szCs w:val="18"/>
          <w:lang w:eastAsia="en-US"/>
        </w:rPr>
      </w:pPr>
      <w:r w:rsidRPr="00EA56D8">
        <w:rPr>
          <w:rFonts w:eastAsia="Tahoma" w:cs="Tahoma"/>
          <w:color w:val="000000"/>
          <w:szCs w:val="18"/>
          <w:lang w:eastAsia="en-US"/>
        </w:rPr>
        <w:t>(*</w:t>
      </w:r>
      <w:proofErr w:type="gramStart"/>
      <w:r w:rsidRPr="00EA56D8">
        <w:rPr>
          <w:rFonts w:eastAsia="Tahoma" w:cs="Tahoma"/>
          <w:color w:val="000000"/>
          <w:szCs w:val="18"/>
          <w:lang w:eastAsia="en-US"/>
        </w:rPr>
        <w:t>)  De</w:t>
      </w:r>
      <w:proofErr w:type="gramEnd"/>
      <w:r w:rsidRPr="00EA56D8">
        <w:rPr>
          <w:rFonts w:eastAsia="Tahoma" w:cs="Tahoma"/>
          <w:color w:val="000000"/>
          <w:szCs w:val="18"/>
          <w:lang w:eastAsia="en-US"/>
        </w:rPr>
        <w:t xml:space="preserve"> medida de prevención y lucha contra el fraude fiscal de trasposición de la Directriz (UE)2016/1164, del Consejo de 12 de julio de 2016, por la que se establece normas contra las </w:t>
      </w:r>
      <w:proofErr w:type="spellStart"/>
      <w:r w:rsidRPr="00EA56D8">
        <w:rPr>
          <w:rFonts w:eastAsia="Tahoma" w:cs="Tahoma"/>
          <w:color w:val="000000"/>
          <w:szCs w:val="18"/>
          <w:lang w:eastAsia="en-US"/>
        </w:rPr>
        <w:t>practicas</w:t>
      </w:r>
      <w:proofErr w:type="spellEnd"/>
      <w:r w:rsidRPr="00EA56D8">
        <w:rPr>
          <w:rFonts w:eastAsia="Tahoma" w:cs="Tahoma"/>
          <w:color w:val="000000"/>
          <w:szCs w:val="18"/>
          <w:lang w:eastAsia="en-US"/>
        </w:rPr>
        <w:t xml:space="preserve"> de elusión fiscal que invaden directamente en el funcionamiento del mercado interior. De modificación de diversas normas tributarias y en materia de regulación del juego. Con las limitaciones previstas en la Ley 11/2021, de 9 de junio, que regula la prohibición de abonar en efectivo facturas por importe igual o superior a 1.000,00 euros.</w:t>
      </w:r>
    </w:p>
    <w:p w14:paraId="4E2C1AFD" w14:textId="77777777" w:rsidR="00EA56D8" w:rsidRPr="00EA56D8" w:rsidRDefault="00EA56D8" w:rsidP="00EA56D8">
      <w:pPr>
        <w:ind w:left="-5" w:hanging="10"/>
        <w:jc w:val="both"/>
        <w:rPr>
          <w:rFonts w:eastAsia="Tahoma" w:cs="Tahoma"/>
          <w:color w:val="000000"/>
          <w:szCs w:val="18"/>
          <w:lang w:eastAsia="en-US"/>
        </w:rPr>
      </w:pPr>
    </w:p>
    <w:p w14:paraId="0D1444BD" w14:textId="77777777" w:rsidR="00EA56D8" w:rsidRPr="00EA56D8" w:rsidRDefault="00EA56D8" w:rsidP="00EA56D8">
      <w:pPr>
        <w:ind w:left="-5" w:hanging="10"/>
        <w:jc w:val="both"/>
        <w:rPr>
          <w:rFonts w:eastAsia="Tahoma" w:cs="Tahoma"/>
          <w:color w:val="000000"/>
          <w:szCs w:val="18"/>
          <w:lang w:eastAsia="en-US"/>
        </w:rPr>
      </w:pPr>
    </w:p>
    <w:p w14:paraId="5D9DBE8E" w14:textId="77777777" w:rsidR="00EA56D8" w:rsidRPr="00EA56D8" w:rsidRDefault="00EA56D8" w:rsidP="00EA56D8">
      <w:pPr>
        <w:ind w:left="-5" w:hanging="10"/>
        <w:jc w:val="both"/>
        <w:rPr>
          <w:rFonts w:eastAsia="Tahoma" w:cs="Tahoma"/>
          <w:color w:val="000000"/>
          <w:szCs w:val="18"/>
          <w:lang w:eastAsia="en-US"/>
        </w:rPr>
      </w:pPr>
    </w:p>
    <w:p w14:paraId="07A43AC3" w14:textId="77777777" w:rsidR="00EA56D8" w:rsidRPr="00EA56D8" w:rsidRDefault="00EA56D8" w:rsidP="00EA56D8">
      <w:pPr>
        <w:ind w:left="-5" w:hanging="10"/>
        <w:jc w:val="both"/>
        <w:rPr>
          <w:rFonts w:eastAsia="Tahoma" w:cs="Tahoma"/>
          <w:color w:val="000000"/>
          <w:szCs w:val="18"/>
          <w:lang w:eastAsia="en-US"/>
        </w:rPr>
      </w:pPr>
    </w:p>
    <w:p w14:paraId="426EF0E7" w14:textId="77777777" w:rsidR="00EA56D8" w:rsidRPr="00EA56D8" w:rsidRDefault="00EA56D8" w:rsidP="00EA56D8">
      <w:pPr>
        <w:ind w:left="-5" w:hanging="10"/>
        <w:jc w:val="both"/>
        <w:rPr>
          <w:rFonts w:eastAsia="Tahoma" w:cs="Tahoma"/>
          <w:color w:val="000000"/>
          <w:szCs w:val="18"/>
          <w:lang w:eastAsia="en-US"/>
        </w:rPr>
      </w:pPr>
    </w:p>
    <w:p w14:paraId="351CB23F" w14:textId="77777777" w:rsidR="00EA56D8" w:rsidRPr="00EA56D8" w:rsidRDefault="00EA56D8" w:rsidP="00EA56D8">
      <w:pPr>
        <w:ind w:left="-5" w:hanging="10"/>
        <w:jc w:val="both"/>
        <w:rPr>
          <w:rFonts w:eastAsia="Tahoma" w:cs="Tahoma"/>
          <w:color w:val="000000"/>
          <w:szCs w:val="18"/>
          <w:lang w:eastAsia="en-US"/>
        </w:rPr>
      </w:pPr>
    </w:p>
    <w:p w14:paraId="28EEFD0B" w14:textId="77777777" w:rsidR="00EA56D8" w:rsidRPr="00EA56D8" w:rsidRDefault="00EA56D8" w:rsidP="00EA56D8">
      <w:pPr>
        <w:ind w:left="-5" w:hanging="10"/>
        <w:jc w:val="center"/>
        <w:rPr>
          <w:rFonts w:eastAsia="Tahoma" w:cs="Tahoma"/>
          <w:color w:val="000000"/>
          <w:szCs w:val="18"/>
          <w:lang w:eastAsia="en-US"/>
        </w:rPr>
      </w:pPr>
      <w:r w:rsidRPr="00EA56D8">
        <w:rPr>
          <w:rFonts w:eastAsia="Tahoma" w:cs="Tahoma"/>
          <w:color w:val="000000"/>
          <w:szCs w:val="18"/>
          <w:lang w:eastAsia="en-US"/>
        </w:rPr>
        <w:t>ANEXO 8</w:t>
      </w:r>
    </w:p>
    <w:p w14:paraId="736E66E2" w14:textId="77777777" w:rsidR="00EA56D8" w:rsidRPr="00EA56D8" w:rsidRDefault="00EA56D8" w:rsidP="00EA56D8">
      <w:pPr>
        <w:jc w:val="center"/>
        <w:rPr>
          <w:rFonts w:eastAsia="Tahoma" w:cs="Tahoma"/>
          <w:b/>
          <w:color w:val="000000"/>
          <w:szCs w:val="18"/>
          <w:lang w:eastAsia="en-US"/>
        </w:rPr>
      </w:pPr>
      <w:r w:rsidRPr="00EA56D8">
        <w:rPr>
          <w:rFonts w:eastAsia="Tahoma" w:cs="Tahoma"/>
          <w:b/>
          <w:noProof/>
          <w:color w:val="000000"/>
          <w:szCs w:val="18"/>
        </w:rPr>
        <w:drawing>
          <wp:inline distT="114300" distB="114300" distL="114300" distR="114300" wp14:anchorId="6D6DEEC6" wp14:editId="2D6E19BE">
            <wp:extent cx="1495425" cy="2114550"/>
            <wp:effectExtent l="0" t="0" r="9525" b="0"/>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495425" cy="2114550"/>
                    </a:xfrm>
                    <a:prstGeom prst="rect">
                      <a:avLst/>
                    </a:prstGeom>
                    <a:ln/>
                  </pic:spPr>
                </pic:pic>
              </a:graphicData>
            </a:graphic>
          </wp:inline>
        </w:drawing>
      </w:r>
    </w:p>
    <w:p w14:paraId="54D76787" w14:textId="76C65A99" w:rsidR="00EA56D8" w:rsidRPr="00EA56D8" w:rsidRDefault="00EA56D8" w:rsidP="00EA56D8">
      <w:pPr>
        <w:widowControl w:val="0"/>
        <w:tabs>
          <w:tab w:val="left" w:pos="-31680"/>
          <w:tab w:val="left" w:pos="567"/>
        </w:tabs>
        <w:autoSpaceDE w:val="0"/>
        <w:autoSpaceDN w:val="0"/>
        <w:adjustRightInd w:val="0"/>
        <w:jc w:val="both"/>
        <w:outlineLvl w:val="0"/>
        <w:rPr>
          <w:rFonts w:cs="Tahoma"/>
          <w:szCs w:val="18"/>
        </w:rPr>
      </w:pPr>
    </w:p>
    <w:p w14:paraId="6032A649" w14:textId="77777777" w:rsidR="00EA56D8" w:rsidRPr="00EA56D8" w:rsidRDefault="00EA56D8" w:rsidP="00EA56D8">
      <w:pPr>
        <w:widowControl w:val="0"/>
        <w:tabs>
          <w:tab w:val="left" w:pos="-31680"/>
          <w:tab w:val="left" w:pos="567"/>
        </w:tabs>
        <w:autoSpaceDE w:val="0"/>
        <w:autoSpaceDN w:val="0"/>
        <w:adjustRightInd w:val="0"/>
        <w:jc w:val="both"/>
        <w:outlineLvl w:val="0"/>
        <w:rPr>
          <w:rFonts w:cs="Tahoma"/>
          <w:szCs w:val="18"/>
        </w:rPr>
      </w:pPr>
    </w:p>
    <w:p w14:paraId="7A2A9C29" w14:textId="77777777" w:rsidR="00A50524" w:rsidRPr="00EA56D8" w:rsidRDefault="00A50524" w:rsidP="00EA56D8">
      <w:pPr>
        <w:widowControl w:val="0"/>
        <w:tabs>
          <w:tab w:val="left" w:pos="-31680"/>
          <w:tab w:val="left" w:pos="567"/>
        </w:tabs>
        <w:autoSpaceDE w:val="0"/>
        <w:autoSpaceDN w:val="0"/>
        <w:adjustRightInd w:val="0"/>
        <w:jc w:val="both"/>
        <w:outlineLvl w:val="0"/>
        <w:rPr>
          <w:rFonts w:cs="Tahoma"/>
          <w:szCs w:val="18"/>
        </w:rPr>
      </w:pPr>
      <w:r w:rsidRPr="00EA56D8">
        <w:rPr>
          <w:rFonts w:cs="Tahoma"/>
          <w:bCs/>
          <w:iCs/>
          <w:szCs w:val="18"/>
          <w:shd w:val="clear" w:color="auto" w:fill="FFFFFF"/>
          <w:lang w:val="es-ES_tradnl"/>
        </w:rPr>
        <w:tab/>
      </w:r>
      <w:r w:rsidRPr="00EA56D8">
        <w:rPr>
          <w:rFonts w:cs="Tahoma"/>
          <w:szCs w:val="18"/>
        </w:rPr>
        <w:t xml:space="preserve">Y para que conste fehacientemente y surta efectos donde proceda, expido la presente como </w:t>
      </w:r>
      <w:r w:rsidR="006C3404" w:rsidRPr="00EA56D8">
        <w:rPr>
          <w:rFonts w:cs="Tahoma"/>
          <w:szCs w:val="18"/>
        </w:rPr>
        <w:t>Secretaria General</w:t>
      </w:r>
      <w:r w:rsidRPr="00EA56D8">
        <w:rPr>
          <w:rFonts w:cs="Tahoma"/>
          <w:szCs w:val="18"/>
        </w:rPr>
        <w:t xml:space="preserve">, de orden y con el visto bueno </w:t>
      </w:r>
      <w:r w:rsidR="00EA3B83" w:rsidRPr="00EA56D8">
        <w:rPr>
          <w:rFonts w:cs="Tahoma"/>
          <w:szCs w:val="18"/>
        </w:rPr>
        <w:t>del Sr. Alcalde,</w:t>
      </w:r>
      <w:r w:rsidRPr="00EA56D8">
        <w:rPr>
          <w:rFonts w:cs="Tahoma"/>
          <w:szCs w:val="18"/>
        </w:rPr>
        <w:t xml:space="preserve"> en Villafranca de los Barros, en la fecha del encabezado de firma electrónica.</w:t>
      </w:r>
    </w:p>
    <w:p w14:paraId="4FB5C063" w14:textId="77777777" w:rsidR="00A50524" w:rsidRPr="00EA56D8" w:rsidRDefault="00A50524" w:rsidP="00EA56D8">
      <w:pPr>
        <w:widowControl w:val="0"/>
        <w:tabs>
          <w:tab w:val="left" w:pos="-31680"/>
          <w:tab w:val="left" w:pos="-31036"/>
          <w:tab w:val="left" w:pos="-29536"/>
          <w:tab w:val="left" w:pos="-28036"/>
          <w:tab w:val="left" w:pos="-26536"/>
          <w:tab w:val="left" w:pos="-25036"/>
          <w:tab w:val="left" w:pos="-23536"/>
          <w:tab w:val="left" w:pos="-22036"/>
          <w:tab w:val="left" w:pos="-20536"/>
          <w:tab w:val="left" w:pos="-19036"/>
          <w:tab w:val="left" w:pos="567"/>
          <w:tab w:val="left" w:pos="3150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autoSpaceDE w:val="0"/>
        <w:autoSpaceDN w:val="0"/>
        <w:adjustRightInd w:val="0"/>
        <w:jc w:val="both"/>
        <w:outlineLvl w:val="0"/>
        <w:rPr>
          <w:rFonts w:cs="Tahoma"/>
          <w:color w:val="000000"/>
          <w:szCs w:val="18"/>
          <w:lang w:val="es-ES_tradnl"/>
        </w:rPr>
      </w:pPr>
    </w:p>
    <w:p w14:paraId="0AA27A99" w14:textId="77777777" w:rsidR="00EF076A" w:rsidRPr="00EA56D8" w:rsidRDefault="00EF076A" w:rsidP="00EA56D8">
      <w:pPr>
        <w:pStyle w:val="bodytex1"/>
        <w:rPr>
          <w:rFonts w:cs="Tahoma"/>
          <w:szCs w:val="18"/>
        </w:rPr>
      </w:pPr>
    </w:p>
    <w:p w14:paraId="1645F0E3" w14:textId="77777777" w:rsidR="00676C1F" w:rsidRPr="00EA56D8" w:rsidRDefault="00676C1F" w:rsidP="00EA56D8">
      <w:pPr>
        <w:pStyle w:val="bodytex1"/>
        <w:rPr>
          <w:rFonts w:cs="Tahoma"/>
          <w:szCs w:val="18"/>
        </w:rPr>
      </w:pPr>
    </w:p>
    <w:sectPr w:rsidR="00676C1F" w:rsidRPr="00EA56D8" w:rsidSect="00140699">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4253" w:right="850" w:bottom="993" w:left="1701" w:header="720" w:footer="6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DD046E" w14:textId="77777777" w:rsidR="008D297D" w:rsidRDefault="008D297D">
      <w:r>
        <w:separator/>
      </w:r>
    </w:p>
  </w:endnote>
  <w:endnote w:type="continuationSeparator" w:id="0">
    <w:p w14:paraId="2D79BAC5" w14:textId="77777777" w:rsidR="008D297D" w:rsidRDefault="008D2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Noto Sans">
    <w:charset w:val="00"/>
    <w:family w:val="swiss"/>
    <w:pitch w:val="variable"/>
    <w:sig w:usb0="E00002FF" w:usb1="4000001F" w:usb2="08000029"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Roman 12cpi">
    <w:altName w:val="Calibr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934180"/>
      <w:docPartObj>
        <w:docPartGallery w:val="Page Numbers (Bottom of Page)"/>
        <w:docPartUnique/>
      </w:docPartObj>
    </w:sdtPr>
    <w:sdtEndPr/>
    <w:sdtContent>
      <w:p w14:paraId="33E8B02A" w14:textId="427C8BE4" w:rsidR="009A1895" w:rsidRDefault="009A1895">
        <w:pPr>
          <w:pStyle w:val="Piedepgina"/>
          <w:jc w:val="center"/>
        </w:pPr>
        <w:r>
          <w:fldChar w:fldCharType="begin"/>
        </w:r>
        <w:r>
          <w:instrText>PAGE   \* MERGEFORMAT</w:instrText>
        </w:r>
        <w:r>
          <w:fldChar w:fldCharType="separate"/>
        </w:r>
        <w:r w:rsidR="009A63DB">
          <w:rPr>
            <w:noProof/>
          </w:rPr>
          <w:t>14</w:t>
        </w:r>
        <w:r>
          <w:fldChar w:fldCharType="end"/>
        </w:r>
      </w:p>
    </w:sdtContent>
  </w:sdt>
  <w:p w14:paraId="674FBF36" w14:textId="77777777" w:rsidR="009A1895" w:rsidRDefault="009A189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8F4FB" w14:textId="458EA3E4" w:rsidR="00B50F31" w:rsidRDefault="003D3893">
    <w:pPr>
      <w:pStyle w:val="Piedepgina"/>
    </w:pPr>
    <w:r>
      <w:rPr>
        <w:noProof/>
      </w:rPr>
      <w:drawing>
        <wp:anchor distT="0" distB="0" distL="114300" distR="114300" simplePos="0" relativeHeight="251657216" behindDoc="1" locked="0" layoutInCell="1" allowOverlap="1" wp14:anchorId="6DD90B0C" wp14:editId="4F2C2F63">
          <wp:simplePos x="0" y="0"/>
          <wp:positionH relativeFrom="column">
            <wp:posOffset>-842010</wp:posOffset>
          </wp:positionH>
          <wp:positionV relativeFrom="paragraph">
            <wp:posOffset>-59690</wp:posOffset>
          </wp:positionV>
          <wp:extent cx="7200000" cy="475200"/>
          <wp:effectExtent l="0" t="0" r="1270" b="1270"/>
          <wp:wrapNone/>
          <wp:docPr id="10629143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0" cy="4752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58072" w14:textId="77777777" w:rsidR="009A1895" w:rsidRDefault="009A18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06C65A" w14:textId="77777777" w:rsidR="008D297D" w:rsidRDefault="008D297D">
      <w:r>
        <w:separator/>
      </w:r>
    </w:p>
  </w:footnote>
  <w:footnote w:type="continuationSeparator" w:id="0">
    <w:p w14:paraId="4968DCC2" w14:textId="77777777" w:rsidR="008D297D" w:rsidRDefault="008D29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9F57A" w14:textId="77777777" w:rsidR="009A1895" w:rsidRDefault="009A189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ED0EC6" w14:textId="22EF7E49" w:rsidR="00B50F31" w:rsidRDefault="003D3893" w:rsidP="00456D15">
    <w:pPr>
      <w:pStyle w:val="Encabezado"/>
      <w:rPr>
        <w:b/>
        <w:bCs/>
        <w:i/>
        <w:iCs/>
        <w:sz w:val="16"/>
      </w:rPr>
    </w:pPr>
    <w:r w:rsidRPr="00456D15">
      <w:rPr>
        <w:noProof/>
        <w:u w:val="single"/>
        <w:lang w:val="es-ES"/>
      </w:rPr>
      <w:drawing>
        <wp:anchor distT="0" distB="0" distL="114300" distR="114300" simplePos="0" relativeHeight="251658240" behindDoc="1" locked="0" layoutInCell="1" allowOverlap="1" wp14:anchorId="531BD577" wp14:editId="606C0A0C">
          <wp:simplePos x="0" y="0"/>
          <wp:positionH relativeFrom="page">
            <wp:align>left</wp:align>
          </wp:positionH>
          <wp:positionV relativeFrom="paragraph">
            <wp:posOffset>-453390</wp:posOffset>
          </wp:positionV>
          <wp:extent cx="7493635" cy="2365375"/>
          <wp:effectExtent l="0" t="0" r="0" b="0"/>
          <wp:wrapTight wrapText="bothSides">
            <wp:wrapPolygon edited="0">
              <wp:start x="0" y="0"/>
              <wp:lineTo x="0" y="21397"/>
              <wp:lineTo x="21525" y="21397"/>
              <wp:lineTo x="21525" y="0"/>
              <wp:lineTo x="0" y="0"/>
            </wp:wrapPolygon>
          </wp:wrapTight>
          <wp:docPr id="137087380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93635" cy="2365375"/>
                  </a:xfrm>
                  <a:prstGeom prst="rect">
                    <a:avLst/>
                  </a:prstGeom>
                  <a:noFill/>
                  <a:ln>
                    <a:noFill/>
                  </a:ln>
                </pic:spPr>
              </pic:pic>
            </a:graphicData>
          </a:graphic>
          <wp14:sizeRelH relativeFrom="page">
            <wp14:pctWidth>0</wp14:pctWidth>
          </wp14:sizeRelH>
          <wp14:sizeRelV relativeFrom="page">
            <wp14:pctHeight>0</wp14:pctHeight>
          </wp14:sizeRelV>
        </wp:anchor>
      </w:drawing>
    </w:r>
    <w:r w:rsidR="00B50F31">
      <w:rPr>
        <w:b/>
        <w:bCs/>
        <w:i/>
        <w:iCs/>
        <w:sz w:val="16"/>
      </w:rPr>
      <w:t>SECRETARÍA GENERAL</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EB9E9" w14:textId="77777777" w:rsidR="009A1895" w:rsidRDefault="009A189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D717B"/>
    <w:multiLevelType w:val="multilevel"/>
    <w:tmpl w:val="E9482FD0"/>
    <w:lvl w:ilvl="0">
      <w:start w:val="1"/>
      <w:numFmt w:val="lowerLetter"/>
      <w:lvlText w:val="%1)"/>
      <w:lvlJc w:val="left"/>
      <w:pPr>
        <w:ind w:left="720" w:hanging="360"/>
      </w:pPr>
      <w:rPr>
        <w:rFonts w:ascii="Tahoma" w:hAnsi="Tahoma" w:hint="default"/>
        <w:b w:val="0"/>
        <w:i w:val="0"/>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3C3CE2"/>
    <w:multiLevelType w:val="multilevel"/>
    <w:tmpl w:val="E23E03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080100"/>
    <w:multiLevelType w:val="hybridMultilevel"/>
    <w:tmpl w:val="342E1778"/>
    <w:lvl w:ilvl="0" w:tplc="0D082B94">
      <w:start w:val="1"/>
      <w:numFmt w:val="lowerLetter"/>
      <w:lvlText w:val="%1)"/>
      <w:lvlJc w:val="left"/>
      <w:pPr>
        <w:tabs>
          <w:tab w:val="num" w:pos="964"/>
        </w:tabs>
        <w:ind w:left="964" w:hanging="39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9DD1D39"/>
    <w:multiLevelType w:val="hybridMultilevel"/>
    <w:tmpl w:val="B16C323C"/>
    <w:lvl w:ilvl="0" w:tplc="11264C9E">
      <w:start w:val="2"/>
      <w:numFmt w:val="bullet"/>
      <w:lvlText w:val="-"/>
      <w:lvlJc w:val="left"/>
      <w:pPr>
        <w:ind w:left="928" w:hanging="360"/>
      </w:pPr>
      <w:rPr>
        <w:rFonts w:ascii="Tahoma" w:eastAsia="Calibri" w:hAnsi="Tahoma" w:cs="Tahoma" w:hint="default"/>
        <w:color w:val="auto"/>
        <w:sz w:val="18"/>
      </w:rPr>
    </w:lvl>
    <w:lvl w:ilvl="1" w:tplc="040A0003" w:tentative="1">
      <w:start w:val="1"/>
      <w:numFmt w:val="bullet"/>
      <w:lvlText w:val="o"/>
      <w:lvlJc w:val="left"/>
      <w:pPr>
        <w:ind w:left="1648" w:hanging="360"/>
      </w:pPr>
      <w:rPr>
        <w:rFonts w:ascii="Courier New" w:hAnsi="Courier New" w:cs="Courier New" w:hint="default"/>
      </w:rPr>
    </w:lvl>
    <w:lvl w:ilvl="2" w:tplc="040A0005" w:tentative="1">
      <w:start w:val="1"/>
      <w:numFmt w:val="bullet"/>
      <w:lvlText w:val=""/>
      <w:lvlJc w:val="left"/>
      <w:pPr>
        <w:ind w:left="2368" w:hanging="360"/>
      </w:pPr>
      <w:rPr>
        <w:rFonts w:ascii="Wingdings" w:hAnsi="Wingdings" w:hint="default"/>
      </w:rPr>
    </w:lvl>
    <w:lvl w:ilvl="3" w:tplc="040A0001" w:tentative="1">
      <w:start w:val="1"/>
      <w:numFmt w:val="bullet"/>
      <w:lvlText w:val=""/>
      <w:lvlJc w:val="left"/>
      <w:pPr>
        <w:ind w:left="3088" w:hanging="360"/>
      </w:pPr>
      <w:rPr>
        <w:rFonts w:ascii="Symbol" w:hAnsi="Symbol" w:hint="default"/>
      </w:rPr>
    </w:lvl>
    <w:lvl w:ilvl="4" w:tplc="040A0003" w:tentative="1">
      <w:start w:val="1"/>
      <w:numFmt w:val="bullet"/>
      <w:lvlText w:val="o"/>
      <w:lvlJc w:val="left"/>
      <w:pPr>
        <w:ind w:left="3808" w:hanging="360"/>
      </w:pPr>
      <w:rPr>
        <w:rFonts w:ascii="Courier New" w:hAnsi="Courier New" w:cs="Courier New" w:hint="default"/>
      </w:rPr>
    </w:lvl>
    <w:lvl w:ilvl="5" w:tplc="040A0005" w:tentative="1">
      <w:start w:val="1"/>
      <w:numFmt w:val="bullet"/>
      <w:lvlText w:val=""/>
      <w:lvlJc w:val="left"/>
      <w:pPr>
        <w:ind w:left="4528" w:hanging="360"/>
      </w:pPr>
      <w:rPr>
        <w:rFonts w:ascii="Wingdings" w:hAnsi="Wingdings" w:hint="default"/>
      </w:rPr>
    </w:lvl>
    <w:lvl w:ilvl="6" w:tplc="040A0001" w:tentative="1">
      <w:start w:val="1"/>
      <w:numFmt w:val="bullet"/>
      <w:lvlText w:val=""/>
      <w:lvlJc w:val="left"/>
      <w:pPr>
        <w:ind w:left="5248" w:hanging="360"/>
      </w:pPr>
      <w:rPr>
        <w:rFonts w:ascii="Symbol" w:hAnsi="Symbol" w:hint="default"/>
      </w:rPr>
    </w:lvl>
    <w:lvl w:ilvl="7" w:tplc="040A0003" w:tentative="1">
      <w:start w:val="1"/>
      <w:numFmt w:val="bullet"/>
      <w:lvlText w:val="o"/>
      <w:lvlJc w:val="left"/>
      <w:pPr>
        <w:ind w:left="5968" w:hanging="360"/>
      </w:pPr>
      <w:rPr>
        <w:rFonts w:ascii="Courier New" w:hAnsi="Courier New" w:cs="Courier New" w:hint="default"/>
      </w:rPr>
    </w:lvl>
    <w:lvl w:ilvl="8" w:tplc="040A0005" w:tentative="1">
      <w:start w:val="1"/>
      <w:numFmt w:val="bullet"/>
      <w:lvlText w:val=""/>
      <w:lvlJc w:val="left"/>
      <w:pPr>
        <w:ind w:left="6688" w:hanging="360"/>
      </w:pPr>
      <w:rPr>
        <w:rFonts w:ascii="Wingdings" w:hAnsi="Wingdings" w:hint="default"/>
      </w:rPr>
    </w:lvl>
  </w:abstractNum>
  <w:abstractNum w:abstractNumId="4" w15:restartNumberingAfterBreak="0">
    <w:nsid w:val="0E77268E"/>
    <w:multiLevelType w:val="multilevel"/>
    <w:tmpl w:val="B2087C52"/>
    <w:lvl w:ilvl="0">
      <w:start w:val="1"/>
      <w:numFmt w:val="decimal"/>
      <w:lvlText w:val="%1."/>
      <w:lvlJc w:val="left"/>
      <w:pPr>
        <w:ind w:left="360" w:hanging="360"/>
      </w:pPr>
    </w:lvl>
    <w:lvl w:ilvl="1">
      <w:start w:val="1"/>
      <w:numFmt w:val="lowerLetter"/>
      <w:lvlText w:val="%2."/>
      <w:lvlJc w:val="left"/>
      <w:pPr>
        <w:ind w:left="1080" w:hanging="360"/>
      </w:pPr>
    </w:lvl>
    <w:lvl w:ilvl="2">
      <w:start w:val="1"/>
      <w:numFmt w:val="bullet"/>
      <w:lvlText w:val="●"/>
      <w:lvlJc w:val="left"/>
      <w:pPr>
        <w:ind w:left="1800" w:hanging="180"/>
      </w:pPr>
      <w:rPr>
        <w:rFonts w:ascii="Noto Sans Symbols" w:eastAsia="Noto Sans Symbols" w:hAnsi="Noto Sans Symbols" w:cs="Noto Sans Symbols"/>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F7D6C80"/>
    <w:multiLevelType w:val="hybridMultilevel"/>
    <w:tmpl w:val="6898184E"/>
    <w:lvl w:ilvl="0" w:tplc="83F017F2">
      <w:start w:val="1"/>
      <w:numFmt w:val="bullet"/>
      <w:lvlText w:val=""/>
      <w:lvlJc w:val="left"/>
      <w:pPr>
        <w:tabs>
          <w:tab w:val="num" w:pos="1350"/>
        </w:tabs>
        <w:ind w:left="1350" w:hanging="360"/>
      </w:pPr>
      <w:rPr>
        <w:rFonts w:ascii="Symbol" w:hAnsi="Symbol" w:hint="default"/>
      </w:rPr>
    </w:lvl>
    <w:lvl w:ilvl="1" w:tplc="0C0A0003" w:tentative="1">
      <w:start w:val="1"/>
      <w:numFmt w:val="bullet"/>
      <w:lvlText w:val="o"/>
      <w:lvlJc w:val="left"/>
      <w:pPr>
        <w:tabs>
          <w:tab w:val="num" w:pos="2070"/>
        </w:tabs>
        <w:ind w:left="2070" w:hanging="360"/>
      </w:pPr>
      <w:rPr>
        <w:rFonts w:ascii="Courier New" w:hAnsi="Courier New" w:hint="default"/>
      </w:rPr>
    </w:lvl>
    <w:lvl w:ilvl="2" w:tplc="0C0A0005" w:tentative="1">
      <w:start w:val="1"/>
      <w:numFmt w:val="bullet"/>
      <w:lvlText w:val=""/>
      <w:lvlJc w:val="left"/>
      <w:pPr>
        <w:tabs>
          <w:tab w:val="num" w:pos="2790"/>
        </w:tabs>
        <w:ind w:left="2790" w:hanging="360"/>
      </w:pPr>
      <w:rPr>
        <w:rFonts w:ascii="Wingdings" w:hAnsi="Wingdings" w:hint="default"/>
      </w:rPr>
    </w:lvl>
    <w:lvl w:ilvl="3" w:tplc="0C0A0001" w:tentative="1">
      <w:start w:val="1"/>
      <w:numFmt w:val="bullet"/>
      <w:lvlText w:val=""/>
      <w:lvlJc w:val="left"/>
      <w:pPr>
        <w:tabs>
          <w:tab w:val="num" w:pos="3510"/>
        </w:tabs>
        <w:ind w:left="3510" w:hanging="360"/>
      </w:pPr>
      <w:rPr>
        <w:rFonts w:ascii="Symbol" w:hAnsi="Symbol" w:hint="default"/>
      </w:rPr>
    </w:lvl>
    <w:lvl w:ilvl="4" w:tplc="0C0A0003" w:tentative="1">
      <w:start w:val="1"/>
      <w:numFmt w:val="bullet"/>
      <w:lvlText w:val="o"/>
      <w:lvlJc w:val="left"/>
      <w:pPr>
        <w:tabs>
          <w:tab w:val="num" w:pos="4230"/>
        </w:tabs>
        <w:ind w:left="4230" w:hanging="360"/>
      </w:pPr>
      <w:rPr>
        <w:rFonts w:ascii="Courier New" w:hAnsi="Courier New" w:hint="default"/>
      </w:rPr>
    </w:lvl>
    <w:lvl w:ilvl="5" w:tplc="0C0A0005" w:tentative="1">
      <w:start w:val="1"/>
      <w:numFmt w:val="bullet"/>
      <w:lvlText w:val=""/>
      <w:lvlJc w:val="left"/>
      <w:pPr>
        <w:tabs>
          <w:tab w:val="num" w:pos="4950"/>
        </w:tabs>
        <w:ind w:left="4950" w:hanging="360"/>
      </w:pPr>
      <w:rPr>
        <w:rFonts w:ascii="Wingdings" w:hAnsi="Wingdings" w:hint="default"/>
      </w:rPr>
    </w:lvl>
    <w:lvl w:ilvl="6" w:tplc="0C0A0001" w:tentative="1">
      <w:start w:val="1"/>
      <w:numFmt w:val="bullet"/>
      <w:lvlText w:val=""/>
      <w:lvlJc w:val="left"/>
      <w:pPr>
        <w:tabs>
          <w:tab w:val="num" w:pos="5670"/>
        </w:tabs>
        <w:ind w:left="5670" w:hanging="360"/>
      </w:pPr>
      <w:rPr>
        <w:rFonts w:ascii="Symbol" w:hAnsi="Symbol" w:hint="default"/>
      </w:rPr>
    </w:lvl>
    <w:lvl w:ilvl="7" w:tplc="0C0A0003" w:tentative="1">
      <w:start w:val="1"/>
      <w:numFmt w:val="bullet"/>
      <w:lvlText w:val="o"/>
      <w:lvlJc w:val="left"/>
      <w:pPr>
        <w:tabs>
          <w:tab w:val="num" w:pos="6390"/>
        </w:tabs>
        <w:ind w:left="6390" w:hanging="360"/>
      </w:pPr>
      <w:rPr>
        <w:rFonts w:ascii="Courier New" w:hAnsi="Courier New" w:hint="default"/>
      </w:rPr>
    </w:lvl>
    <w:lvl w:ilvl="8" w:tplc="0C0A0005" w:tentative="1">
      <w:start w:val="1"/>
      <w:numFmt w:val="bullet"/>
      <w:lvlText w:val=""/>
      <w:lvlJc w:val="left"/>
      <w:pPr>
        <w:tabs>
          <w:tab w:val="num" w:pos="7110"/>
        </w:tabs>
        <w:ind w:left="7110" w:hanging="360"/>
      </w:pPr>
      <w:rPr>
        <w:rFonts w:ascii="Wingdings" w:hAnsi="Wingdings" w:hint="default"/>
      </w:rPr>
    </w:lvl>
  </w:abstractNum>
  <w:abstractNum w:abstractNumId="6" w15:restartNumberingAfterBreak="0">
    <w:nsid w:val="0F87710A"/>
    <w:multiLevelType w:val="multilevel"/>
    <w:tmpl w:val="0B9E1014"/>
    <w:lvl w:ilvl="0">
      <w:start w:val="1"/>
      <w:numFmt w:val="lowerLetter"/>
      <w:lvlText w:val="%1)"/>
      <w:lvlJc w:val="left"/>
      <w:pPr>
        <w:ind w:left="1022" w:hanging="360"/>
      </w:pPr>
      <w:rPr>
        <w:rFonts w:ascii="Calibri" w:eastAsia="Calibri" w:hAnsi="Calibri" w:cs="Calibri"/>
        <w:sz w:val="24"/>
        <w:szCs w:val="24"/>
      </w:rPr>
    </w:lvl>
    <w:lvl w:ilvl="1">
      <w:start w:val="1"/>
      <w:numFmt w:val="bullet"/>
      <w:lvlText w:val=""/>
      <w:lvlJc w:val="left"/>
      <w:pPr>
        <w:ind w:left="1742" w:hanging="360"/>
      </w:pPr>
      <w:rPr>
        <w:rFonts w:ascii="Symbol" w:hAnsi="Symbol" w:hint="default"/>
        <w:b w:val="0"/>
        <w:i w:val="0"/>
        <w:sz w:val="18"/>
      </w:rPr>
    </w:lvl>
    <w:lvl w:ilvl="2">
      <w:numFmt w:val="bullet"/>
      <w:lvlText w:val="•"/>
      <w:lvlJc w:val="left"/>
      <w:pPr>
        <w:ind w:left="2538" w:hanging="360"/>
      </w:pPr>
    </w:lvl>
    <w:lvl w:ilvl="3">
      <w:numFmt w:val="bullet"/>
      <w:lvlText w:val="•"/>
      <w:lvlJc w:val="left"/>
      <w:pPr>
        <w:ind w:left="3336" w:hanging="360"/>
      </w:pPr>
    </w:lvl>
    <w:lvl w:ilvl="4">
      <w:numFmt w:val="bullet"/>
      <w:lvlText w:val="•"/>
      <w:lvlJc w:val="left"/>
      <w:pPr>
        <w:ind w:left="4135" w:hanging="360"/>
      </w:pPr>
    </w:lvl>
    <w:lvl w:ilvl="5">
      <w:numFmt w:val="bullet"/>
      <w:lvlText w:val="•"/>
      <w:lvlJc w:val="left"/>
      <w:pPr>
        <w:ind w:left="4933" w:hanging="360"/>
      </w:pPr>
    </w:lvl>
    <w:lvl w:ilvl="6">
      <w:numFmt w:val="bullet"/>
      <w:lvlText w:val="•"/>
      <w:lvlJc w:val="left"/>
      <w:pPr>
        <w:ind w:left="5732" w:hanging="360"/>
      </w:pPr>
    </w:lvl>
    <w:lvl w:ilvl="7">
      <w:numFmt w:val="bullet"/>
      <w:lvlText w:val="•"/>
      <w:lvlJc w:val="left"/>
      <w:pPr>
        <w:ind w:left="6530" w:hanging="360"/>
      </w:pPr>
    </w:lvl>
    <w:lvl w:ilvl="8">
      <w:numFmt w:val="bullet"/>
      <w:lvlText w:val="•"/>
      <w:lvlJc w:val="left"/>
      <w:pPr>
        <w:ind w:left="7329" w:hanging="360"/>
      </w:pPr>
    </w:lvl>
  </w:abstractNum>
  <w:abstractNum w:abstractNumId="7" w15:restartNumberingAfterBreak="0">
    <w:nsid w:val="0FDF0978"/>
    <w:multiLevelType w:val="hybridMultilevel"/>
    <w:tmpl w:val="523AD764"/>
    <w:lvl w:ilvl="0" w:tplc="47D2BDA4">
      <w:start w:val="1"/>
      <w:numFmt w:val="upperRoman"/>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1F223F7"/>
    <w:multiLevelType w:val="multilevel"/>
    <w:tmpl w:val="8B42F6D4"/>
    <w:lvl w:ilvl="0">
      <w:start w:val="1"/>
      <w:numFmt w:val="lowerLetter"/>
      <w:lvlText w:val="%1)"/>
      <w:lvlJc w:val="left"/>
      <w:pPr>
        <w:ind w:left="360" w:hanging="360"/>
      </w:pPr>
      <w:rPr>
        <w:rFonts w:ascii="Calibri" w:eastAsia="Calibri" w:hAnsi="Calibri" w:cs="Calibri"/>
        <w:sz w:val="24"/>
        <w:szCs w:val="24"/>
      </w:rPr>
    </w:lvl>
    <w:lvl w:ilvl="1">
      <w:start w:val="1"/>
      <w:numFmt w:val="bullet"/>
      <w:lvlText w:val=""/>
      <w:lvlJc w:val="left"/>
      <w:pPr>
        <w:ind w:left="1080" w:hanging="360"/>
      </w:pPr>
      <w:rPr>
        <w:rFonts w:ascii="Symbol" w:hAnsi="Symbol" w:hint="default"/>
        <w:b w:val="0"/>
        <w:i w:val="0"/>
        <w:sz w:val="18"/>
      </w:rPr>
    </w:lvl>
    <w:lvl w:ilvl="2">
      <w:numFmt w:val="bullet"/>
      <w:lvlText w:val="•"/>
      <w:lvlJc w:val="left"/>
      <w:pPr>
        <w:ind w:left="1876" w:hanging="360"/>
      </w:pPr>
    </w:lvl>
    <w:lvl w:ilvl="3">
      <w:numFmt w:val="bullet"/>
      <w:lvlText w:val="•"/>
      <w:lvlJc w:val="left"/>
      <w:pPr>
        <w:ind w:left="2674" w:hanging="360"/>
      </w:pPr>
    </w:lvl>
    <w:lvl w:ilvl="4">
      <w:numFmt w:val="bullet"/>
      <w:lvlText w:val="•"/>
      <w:lvlJc w:val="left"/>
      <w:pPr>
        <w:ind w:left="3473" w:hanging="360"/>
      </w:pPr>
    </w:lvl>
    <w:lvl w:ilvl="5">
      <w:numFmt w:val="bullet"/>
      <w:lvlText w:val="•"/>
      <w:lvlJc w:val="left"/>
      <w:pPr>
        <w:ind w:left="4271" w:hanging="360"/>
      </w:pPr>
    </w:lvl>
    <w:lvl w:ilvl="6">
      <w:numFmt w:val="bullet"/>
      <w:lvlText w:val="•"/>
      <w:lvlJc w:val="left"/>
      <w:pPr>
        <w:ind w:left="5070" w:hanging="360"/>
      </w:pPr>
    </w:lvl>
    <w:lvl w:ilvl="7">
      <w:numFmt w:val="bullet"/>
      <w:lvlText w:val="•"/>
      <w:lvlJc w:val="left"/>
      <w:pPr>
        <w:ind w:left="5868" w:hanging="360"/>
      </w:pPr>
    </w:lvl>
    <w:lvl w:ilvl="8">
      <w:numFmt w:val="bullet"/>
      <w:lvlText w:val="•"/>
      <w:lvlJc w:val="left"/>
      <w:pPr>
        <w:ind w:left="6667" w:hanging="360"/>
      </w:pPr>
    </w:lvl>
  </w:abstractNum>
  <w:abstractNum w:abstractNumId="9" w15:restartNumberingAfterBreak="0">
    <w:nsid w:val="14ED69DC"/>
    <w:multiLevelType w:val="multilevel"/>
    <w:tmpl w:val="CFF2089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9323700"/>
    <w:multiLevelType w:val="multilevel"/>
    <w:tmpl w:val="0DDE81D0"/>
    <w:lvl w:ilvl="0">
      <w:start w:val="1"/>
      <w:numFmt w:val="lowerLetter"/>
      <w:lvlText w:val="%1)"/>
      <w:lvlJc w:val="left"/>
      <w:pPr>
        <w:ind w:left="360" w:hanging="360"/>
      </w:pPr>
      <w:rPr>
        <w:rFonts w:ascii="Tahoma" w:hAnsi="Tahoma" w:hint="default"/>
        <w:b w:val="0"/>
        <w:i w:val="0"/>
        <w:sz w:val="18"/>
        <w:szCs w:val="24"/>
      </w:rPr>
    </w:lvl>
    <w:lvl w:ilvl="1">
      <w:numFmt w:val="bullet"/>
      <w:lvlText w:val="●"/>
      <w:lvlJc w:val="left"/>
      <w:pPr>
        <w:ind w:left="1080" w:hanging="360"/>
      </w:pPr>
      <w:rPr>
        <w:rFonts w:ascii="Noto Sans Symbols" w:eastAsia="Noto Sans Symbols" w:hAnsi="Noto Sans Symbols" w:cs="Noto Sans Symbols"/>
        <w:sz w:val="24"/>
        <w:szCs w:val="24"/>
      </w:rPr>
    </w:lvl>
    <w:lvl w:ilvl="2">
      <w:numFmt w:val="bullet"/>
      <w:lvlText w:val="•"/>
      <w:lvlJc w:val="left"/>
      <w:pPr>
        <w:ind w:left="1876" w:hanging="360"/>
      </w:pPr>
    </w:lvl>
    <w:lvl w:ilvl="3">
      <w:numFmt w:val="bullet"/>
      <w:lvlText w:val="•"/>
      <w:lvlJc w:val="left"/>
      <w:pPr>
        <w:ind w:left="2674" w:hanging="360"/>
      </w:pPr>
    </w:lvl>
    <w:lvl w:ilvl="4">
      <w:numFmt w:val="bullet"/>
      <w:lvlText w:val="•"/>
      <w:lvlJc w:val="left"/>
      <w:pPr>
        <w:ind w:left="3473" w:hanging="360"/>
      </w:pPr>
    </w:lvl>
    <w:lvl w:ilvl="5">
      <w:numFmt w:val="bullet"/>
      <w:lvlText w:val="•"/>
      <w:lvlJc w:val="left"/>
      <w:pPr>
        <w:ind w:left="4271" w:hanging="360"/>
      </w:pPr>
    </w:lvl>
    <w:lvl w:ilvl="6">
      <w:numFmt w:val="bullet"/>
      <w:lvlText w:val="•"/>
      <w:lvlJc w:val="left"/>
      <w:pPr>
        <w:ind w:left="5070" w:hanging="360"/>
      </w:pPr>
    </w:lvl>
    <w:lvl w:ilvl="7">
      <w:numFmt w:val="bullet"/>
      <w:lvlText w:val="•"/>
      <w:lvlJc w:val="left"/>
      <w:pPr>
        <w:ind w:left="5868" w:hanging="360"/>
      </w:pPr>
    </w:lvl>
    <w:lvl w:ilvl="8">
      <w:numFmt w:val="bullet"/>
      <w:lvlText w:val="•"/>
      <w:lvlJc w:val="left"/>
      <w:pPr>
        <w:ind w:left="6667" w:hanging="360"/>
      </w:pPr>
    </w:lvl>
  </w:abstractNum>
  <w:abstractNum w:abstractNumId="11" w15:restartNumberingAfterBreak="0">
    <w:nsid w:val="1AA14C95"/>
    <w:multiLevelType w:val="multilevel"/>
    <w:tmpl w:val="8834A7AC"/>
    <w:lvl w:ilvl="0">
      <w:start w:val="1"/>
      <w:numFmt w:val="bullet"/>
      <w:lvlText w:val="O"/>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2" w15:restartNumberingAfterBreak="0">
    <w:nsid w:val="1B3859DC"/>
    <w:multiLevelType w:val="multilevel"/>
    <w:tmpl w:val="145C6BFE"/>
    <w:lvl w:ilvl="0">
      <w:start w:val="1"/>
      <w:numFmt w:val="lowerLetter"/>
      <w:lvlText w:val="%1."/>
      <w:lvlJc w:val="left"/>
      <w:pPr>
        <w:ind w:left="720" w:hanging="360"/>
      </w:pPr>
    </w:lvl>
    <w:lvl w:ilvl="1">
      <w:start w:val="1"/>
      <w:numFmt w:val="bullet"/>
      <w:lvlText w:val="●"/>
      <w:lvlJc w:val="left"/>
      <w:pPr>
        <w:ind w:left="1800" w:hanging="720"/>
      </w:pPr>
      <w:rPr>
        <w:rFonts w:ascii="Noto Sans" w:eastAsia="Noto Sans" w:hAnsi="Noto Sans" w:cs="Noto Sans"/>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E125C28"/>
    <w:multiLevelType w:val="multilevel"/>
    <w:tmpl w:val="793203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FA829FA"/>
    <w:multiLevelType w:val="multilevel"/>
    <w:tmpl w:val="4FA8770A"/>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5" w15:restartNumberingAfterBreak="0">
    <w:nsid w:val="205D45A8"/>
    <w:multiLevelType w:val="multilevel"/>
    <w:tmpl w:val="0F5459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2F82F4D"/>
    <w:multiLevelType w:val="multilevel"/>
    <w:tmpl w:val="833CF27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249E6CC4"/>
    <w:multiLevelType w:val="hybridMultilevel"/>
    <w:tmpl w:val="B73637F2"/>
    <w:lvl w:ilvl="0" w:tplc="0C0A0017">
      <w:start w:val="1"/>
      <w:numFmt w:val="lowerLetter"/>
      <w:lvlText w:val="%1)"/>
      <w:lvlJc w:val="left"/>
      <w:pPr>
        <w:ind w:left="1429" w:hanging="360"/>
      </w:pPr>
      <w:rPr>
        <w:rFonts w:hint="default"/>
      </w:rPr>
    </w:lvl>
    <w:lvl w:ilvl="1" w:tplc="040A0003" w:tentative="1">
      <w:start w:val="1"/>
      <w:numFmt w:val="bullet"/>
      <w:lvlText w:val="o"/>
      <w:lvlJc w:val="left"/>
      <w:pPr>
        <w:ind w:left="2149" w:hanging="360"/>
      </w:pPr>
      <w:rPr>
        <w:rFonts w:ascii="Courier New" w:hAnsi="Courier New" w:cs="Courier New" w:hint="default"/>
      </w:rPr>
    </w:lvl>
    <w:lvl w:ilvl="2" w:tplc="040A0005" w:tentative="1">
      <w:start w:val="1"/>
      <w:numFmt w:val="bullet"/>
      <w:lvlText w:val=""/>
      <w:lvlJc w:val="left"/>
      <w:pPr>
        <w:ind w:left="2869" w:hanging="360"/>
      </w:pPr>
      <w:rPr>
        <w:rFonts w:ascii="Wingdings" w:hAnsi="Wingdings" w:hint="default"/>
      </w:rPr>
    </w:lvl>
    <w:lvl w:ilvl="3" w:tplc="040A0001" w:tentative="1">
      <w:start w:val="1"/>
      <w:numFmt w:val="bullet"/>
      <w:lvlText w:val=""/>
      <w:lvlJc w:val="left"/>
      <w:pPr>
        <w:ind w:left="3589" w:hanging="360"/>
      </w:pPr>
      <w:rPr>
        <w:rFonts w:ascii="Symbol" w:hAnsi="Symbol" w:hint="default"/>
      </w:rPr>
    </w:lvl>
    <w:lvl w:ilvl="4" w:tplc="040A0003" w:tentative="1">
      <w:start w:val="1"/>
      <w:numFmt w:val="bullet"/>
      <w:lvlText w:val="o"/>
      <w:lvlJc w:val="left"/>
      <w:pPr>
        <w:ind w:left="4309" w:hanging="360"/>
      </w:pPr>
      <w:rPr>
        <w:rFonts w:ascii="Courier New" w:hAnsi="Courier New" w:cs="Courier New" w:hint="default"/>
      </w:rPr>
    </w:lvl>
    <w:lvl w:ilvl="5" w:tplc="040A0005" w:tentative="1">
      <w:start w:val="1"/>
      <w:numFmt w:val="bullet"/>
      <w:lvlText w:val=""/>
      <w:lvlJc w:val="left"/>
      <w:pPr>
        <w:ind w:left="5029" w:hanging="360"/>
      </w:pPr>
      <w:rPr>
        <w:rFonts w:ascii="Wingdings" w:hAnsi="Wingdings" w:hint="default"/>
      </w:rPr>
    </w:lvl>
    <w:lvl w:ilvl="6" w:tplc="040A0001" w:tentative="1">
      <w:start w:val="1"/>
      <w:numFmt w:val="bullet"/>
      <w:lvlText w:val=""/>
      <w:lvlJc w:val="left"/>
      <w:pPr>
        <w:ind w:left="5749" w:hanging="360"/>
      </w:pPr>
      <w:rPr>
        <w:rFonts w:ascii="Symbol" w:hAnsi="Symbol" w:hint="default"/>
      </w:rPr>
    </w:lvl>
    <w:lvl w:ilvl="7" w:tplc="040A0003" w:tentative="1">
      <w:start w:val="1"/>
      <w:numFmt w:val="bullet"/>
      <w:lvlText w:val="o"/>
      <w:lvlJc w:val="left"/>
      <w:pPr>
        <w:ind w:left="6469" w:hanging="360"/>
      </w:pPr>
      <w:rPr>
        <w:rFonts w:ascii="Courier New" w:hAnsi="Courier New" w:cs="Courier New" w:hint="default"/>
      </w:rPr>
    </w:lvl>
    <w:lvl w:ilvl="8" w:tplc="040A0005" w:tentative="1">
      <w:start w:val="1"/>
      <w:numFmt w:val="bullet"/>
      <w:lvlText w:val=""/>
      <w:lvlJc w:val="left"/>
      <w:pPr>
        <w:ind w:left="7189" w:hanging="360"/>
      </w:pPr>
      <w:rPr>
        <w:rFonts w:ascii="Wingdings" w:hAnsi="Wingdings" w:hint="default"/>
      </w:rPr>
    </w:lvl>
  </w:abstractNum>
  <w:abstractNum w:abstractNumId="18" w15:restartNumberingAfterBreak="0">
    <w:nsid w:val="2B1A32EC"/>
    <w:multiLevelType w:val="multilevel"/>
    <w:tmpl w:val="6FE63C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1873ABC"/>
    <w:multiLevelType w:val="hybridMultilevel"/>
    <w:tmpl w:val="582607A8"/>
    <w:lvl w:ilvl="0" w:tplc="109228DE">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EA71C9"/>
    <w:multiLevelType w:val="multilevel"/>
    <w:tmpl w:val="1E90FD1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42665EA"/>
    <w:multiLevelType w:val="multilevel"/>
    <w:tmpl w:val="0484A50C"/>
    <w:lvl w:ilvl="0">
      <w:start w:val="1"/>
      <w:numFmt w:val="bullet"/>
      <w:lvlText w:val="O"/>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6D71113"/>
    <w:multiLevelType w:val="multilevel"/>
    <w:tmpl w:val="013E08FA"/>
    <w:lvl w:ilvl="0">
      <w:start w:val="1"/>
      <w:numFmt w:val="decimal"/>
      <w:pStyle w:val="Ttulo1"/>
      <w:lvlText w:val="%1"/>
      <w:lvlJc w:val="left"/>
      <w:pPr>
        <w:ind w:left="432" w:hanging="432"/>
      </w:pPr>
      <w:rPr>
        <w:rFonts w:hint="default"/>
      </w:rPr>
    </w:lvl>
    <w:lvl w:ilvl="1">
      <w:start w:val="2"/>
      <w:numFmt w:val="decimal"/>
      <w:pStyle w:val="Ttulo2"/>
      <w:lvlText w:val="%1.%2"/>
      <w:lvlJc w:val="left"/>
      <w:pPr>
        <w:ind w:left="576" w:hanging="576"/>
      </w:pPr>
      <w:rPr>
        <w:rFonts w:ascii="Tahoma" w:hAnsi="Tahoma" w:cs="Tahoma" w:hint="default"/>
        <w:b w:val="0"/>
        <w:sz w:val="18"/>
        <w:szCs w:val="18"/>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3" w15:restartNumberingAfterBreak="0">
    <w:nsid w:val="39412713"/>
    <w:multiLevelType w:val="hybridMultilevel"/>
    <w:tmpl w:val="71343326"/>
    <w:lvl w:ilvl="0" w:tplc="EBF00D4C">
      <w:start w:val="1"/>
      <w:numFmt w:val="lowerLetter"/>
      <w:lvlText w:val="%1)"/>
      <w:lvlJc w:val="left"/>
      <w:pPr>
        <w:tabs>
          <w:tab w:val="num" w:pos="1776"/>
        </w:tabs>
        <w:ind w:left="1776" w:hanging="360"/>
      </w:pPr>
      <w:rPr>
        <w:rFonts w:hint="default"/>
      </w:rPr>
    </w:lvl>
    <w:lvl w:ilvl="1" w:tplc="3FFE5458">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3A7148EC"/>
    <w:multiLevelType w:val="multilevel"/>
    <w:tmpl w:val="7C682238"/>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25" w15:restartNumberingAfterBreak="0">
    <w:nsid w:val="3A755EE3"/>
    <w:multiLevelType w:val="multilevel"/>
    <w:tmpl w:val="0572678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26" w15:restartNumberingAfterBreak="0">
    <w:nsid w:val="3B503EB6"/>
    <w:multiLevelType w:val="multilevel"/>
    <w:tmpl w:val="A1F8110E"/>
    <w:lvl w:ilvl="0">
      <w:start w:val="1"/>
      <w:numFmt w:val="bullet"/>
      <w:lvlText w:val=""/>
      <w:lvlJc w:val="left"/>
      <w:pPr>
        <w:ind w:left="360" w:hanging="360"/>
      </w:pPr>
      <w:rPr>
        <w:rFonts w:ascii="Symbol" w:hAnsi="Symbol" w:hint="default"/>
        <w:b w:val="0"/>
        <w:i w:val="0"/>
        <w:sz w:val="18"/>
        <w:szCs w:val="24"/>
      </w:rPr>
    </w:lvl>
    <w:lvl w:ilvl="1">
      <w:start w:val="1"/>
      <w:numFmt w:val="bullet"/>
      <w:lvlText w:val=""/>
      <w:lvlJc w:val="left"/>
      <w:pPr>
        <w:ind w:left="1080" w:hanging="360"/>
      </w:pPr>
      <w:rPr>
        <w:rFonts w:ascii="Symbol" w:hAnsi="Symbol" w:hint="default"/>
        <w:b w:val="0"/>
        <w:i w:val="0"/>
        <w:sz w:val="18"/>
      </w:rPr>
    </w:lvl>
    <w:lvl w:ilvl="2">
      <w:numFmt w:val="bullet"/>
      <w:lvlText w:val="•"/>
      <w:lvlJc w:val="left"/>
      <w:pPr>
        <w:ind w:left="1876" w:hanging="360"/>
      </w:pPr>
    </w:lvl>
    <w:lvl w:ilvl="3">
      <w:numFmt w:val="bullet"/>
      <w:lvlText w:val="•"/>
      <w:lvlJc w:val="left"/>
      <w:pPr>
        <w:ind w:left="2674" w:hanging="360"/>
      </w:pPr>
    </w:lvl>
    <w:lvl w:ilvl="4">
      <w:numFmt w:val="bullet"/>
      <w:lvlText w:val="•"/>
      <w:lvlJc w:val="left"/>
      <w:pPr>
        <w:ind w:left="3473" w:hanging="360"/>
      </w:pPr>
    </w:lvl>
    <w:lvl w:ilvl="5">
      <w:numFmt w:val="bullet"/>
      <w:lvlText w:val="•"/>
      <w:lvlJc w:val="left"/>
      <w:pPr>
        <w:ind w:left="4271" w:hanging="360"/>
      </w:pPr>
    </w:lvl>
    <w:lvl w:ilvl="6">
      <w:numFmt w:val="bullet"/>
      <w:lvlText w:val="•"/>
      <w:lvlJc w:val="left"/>
      <w:pPr>
        <w:ind w:left="5070" w:hanging="360"/>
      </w:pPr>
    </w:lvl>
    <w:lvl w:ilvl="7">
      <w:numFmt w:val="bullet"/>
      <w:lvlText w:val="•"/>
      <w:lvlJc w:val="left"/>
      <w:pPr>
        <w:ind w:left="5868" w:hanging="360"/>
      </w:pPr>
    </w:lvl>
    <w:lvl w:ilvl="8">
      <w:numFmt w:val="bullet"/>
      <w:lvlText w:val="•"/>
      <w:lvlJc w:val="left"/>
      <w:pPr>
        <w:ind w:left="6667" w:hanging="360"/>
      </w:pPr>
    </w:lvl>
  </w:abstractNum>
  <w:abstractNum w:abstractNumId="27" w15:restartNumberingAfterBreak="0">
    <w:nsid w:val="403A387A"/>
    <w:multiLevelType w:val="multilevel"/>
    <w:tmpl w:val="CB365C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2806A7D"/>
    <w:multiLevelType w:val="multilevel"/>
    <w:tmpl w:val="0B9E1014"/>
    <w:lvl w:ilvl="0">
      <w:start w:val="1"/>
      <w:numFmt w:val="lowerLetter"/>
      <w:lvlText w:val="%1)"/>
      <w:lvlJc w:val="left"/>
      <w:pPr>
        <w:ind w:left="1022" w:hanging="360"/>
      </w:pPr>
      <w:rPr>
        <w:rFonts w:ascii="Calibri" w:eastAsia="Calibri" w:hAnsi="Calibri" w:cs="Calibri"/>
        <w:sz w:val="24"/>
        <w:szCs w:val="24"/>
      </w:rPr>
    </w:lvl>
    <w:lvl w:ilvl="1">
      <w:start w:val="1"/>
      <w:numFmt w:val="bullet"/>
      <w:lvlText w:val=""/>
      <w:lvlJc w:val="left"/>
      <w:pPr>
        <w:ind w:left="1742" w:hanging="360"/>
      </w:pPr>
      <w:rPr>
        <w:rFonts w:ascii="Symbol" w:hAnsi="Symbol" w:hint="default"/>
        <w:b w:val="0"/>
        <w:i w:val="0"/>
        <w:sz w:val="18"/>
      </w:rPr>
    </w:lvl>
    <w:lvl w:ilvl="2">
      <w:numFmt w:val="bullet"/>
      <w:lvlText w:val="•"/>
      <w:lvlJc w:val="left"/>
      <w:pPr>
        <w:ind w:left="2538" w:hanging="360"/>
      </w:pPr>
    </w:lvl>
    <w:lvl w:ilvl="3">
      <w:numFmt w:val="bullet"/>
      <w:lvlText w:val="•"/>
      <w:lvlJc w:val="left"/>
      <w:pPr>
        <w:ind w:left="3336" w:hanging="360"/>
      </w:pPr>
    </w:lvl>
    <w:lvl w:ilvl="4">
      <w:numFmt w:val="bullet"/>
      <w:lvlText w:val="•"/>
      <w:lvlJc w:val="left"/>
      <w:pPr>
        <w:ind w:left="4135" w:hanging="360"/>
      </w:pPr>
    </w:lvl>
    <w:lvl w:ilvl="5">
      <w:numFmt w:val="bullet"/>
      <w:lvlText w:val="•"/>
      <w:lvlJc w:val="left"/>
      <w:pPr>
        <w:ind w:left="4933" w:hanging="360"/>
      </w:pPr>
    </w:lvl>
    <w:lvl w:ilvl="6">
      <w:numFmt w:val="bullet"/>
      <w:lvlText w:val="•"/>
      <w:lvlJc w:val="left"/>
      <w:pPr>
        <w:ind w:left="5732" w:hanging="360"/>
      </w:pPr>
    </w:lvl>
    <w:lvl w:ilvl="7">
      <w:numFmt w:val="bullet"/>
      <w:lvlText w:val="•"/>
      <w:lvlJc w:val="left"/>
      <w:pPr>
        <w:ind w:left="6530" w:hanging="360"/>
      </w:pPr>
    </w:lvl>
    <w:lvl w:ilvl="8">
      <w:numFmt w:val="bullet"/>
      <w:lvlText w:val="•"/>
      <w:lvlJc w:val="left"/>
      <w:pPr>
        <w:ind w:left="7329" w:hanging="360"/>
      </w:pPr>
    </w:lvl>
  </w:abstractNum>
  <w:abstractNum w:abstractNumId="29" w15:restartNumberingAfterBreak="0">
    <w:nsid w:val="48D435A2"/>
    <w:multiLevelType w:val="hybridMultilevel"/>
    <w:tmpl w:val="81923036"/>
    <w:lvl w:ilvl="0" w:tplc="A9E8C9BA">
      <w:start w:val="1"/>
      <w:numFmt w:val="lowerLetter"/>
      <w:lvlText w:val="%1)"/>
      <w:lvlJc w:val="left"/>
      <w:pPr>
        <w:ind w:left="1998" w:hanging="360"/>
      </w:pPr>
    </w:lvl>
    <w:lvl w:ilvl="1" w:tplc="0C0A0019">
      <w:start w:val="1"/>
      <w:numFmt w:val="lowerLetter"/>
      <w:lvlText w:val="%2."/>
      <w:lvlJc w:val="left"/>
      <w:pPr>
        <w:ind w:left="2718" w:hanging="360"/>
      </w:pPr>
    </w:lvl>
    <w:lvl w:ilvl="2" w:tplc="0C0A001B">
      <w:start w:val="1"/>
      <w:numFmt w:val="lowerRoman"/>
      <w:lvlText w:val="%3."/>
      <w:lvlJc w:val="right"/>
      <w:pPr>
        <w:ind w:left="3438" w:hanging="180"/>
      </w:pPr>
    </w:lvl>
    <w:lvl w:ilvl="3" w:tplc="0C0A000F">
      <w:start w:val="1"/>
      <w:numFmt w:val="decimal"/>
      <w:lvlText w:val="%4."/>
      <w:lvlJc w:val="left"/>
      <w:pPr>
        <w:ind w:left="4158" w:hanging="360"/>
      </w:pPr>
    </w:lvl>
    <w:lvl w:ilvl="4" w:tplc="0C0A0019">
      <w:start w:val="1"/>
      <w:numFmt w:val="lowerLetter"/>
      <w:lvlText w:val="%5."/>
      <w:lvlJc w:val="left"/>
      <w:pPr>
        <w:ind w:left="4878" w:hanging="360"/>
      </w:pPr>
    </w:lvl>
    <w:lvl w:ilvl="5" w:tplc="0C0A001B">
      <w:start w:val="1"/>
      <w:numFmt w:val="lowerRoman"/>
      <w:lvlText w:val="%6."/>
      <w:lvlJc w:val="right"/>
      <w:pPr>
        <w:ind w:left="5598" w:hanging="180"/>
      </w:pPr>
    </w:lvl>
    <w:lvl w:ilvl="6" w:tplc="0C0A000F">
      <w:start w:val="1"/>
      <w:numFmt w:val="decimal"/>
      <w:lvlText w:val="%7."/>
      <w:lvlJc w:val="left"/>
      <w:pPr>
        <w:ind w:left="6318" w:hanging="360"/>
      </w:pPr>
    </w:lvl>
    <w:lvl w:ilvl="7" w:tplc="0C0A0019">
      <w:start w:val="1"/>
      <w:numFmt w:val="lowerLetter"/>
      <w:lvlText w:val="%8."/>
      <w:lvlJc w:val="left"/>
      <w:pPr>
        <w:ind w:left="7038" w:hanging="360"/>
      </w:pPr>
    </w:lvl>
    <w:lvl w:ilvl="8" w:tplc="0C0A001B">
      <w:start w:val="1"/>
      <w:numFmt w:val="lowerRoman"/>
      <w:lvlText w:val="%9."/>
      <w:lvlJc w:val="right"/>
      <w:pPr>
        <w:ind w:left="7758" w:hanging="180"/>
      </w:pPr>
    </w:lvl>
  </w:abstractNum>
  <w:abstractNum w:abstractNumId="30" w15:restartNumberingAfterBreak="0">
    <w:nsid w:val="4A9A4836"/>
    <w:multiLevelType w:val="hybridMultilevel"/>
    <w:tmpl w:val="7D08267C"/>
    <w:lvl w:ilvl="0" w:tplc="0ED096C2">
      <w:start w:val="1"/>
      <w:numFmt w:val="lowerLetter"/>
      <w:lvlText w:val="%1)"/>
      <w:lvlJc w:val="left"/>
      <w:pPr>
        <w:ind w:left="1385" w:hanging="360"/>
      </w:pPr>
      <w:rPr>
        <w:rFonts w:ascii="Tahoma" w:hAnsi="Tahoma" w:hint="default"/>
        <w:b w:val="0"/>
        <w:i w:val="0"/>
        <w:sz w:val="18"/>
      </w:rPr>
    </w:lvl>
    <w:lvl w:ilvl="1" w:tplc="FFFFFFFF" w:tentative="1">
      <w:start w:val="1"/>
      <w:numFmt w:val="lowerLetter"/>
      <w:lvlText w:val="%2."/>
      <w:lvlJc w:val="left"/>
      <w:pPr>
        <w:ind w:left="2105" w:hanging="360"/>
      </w:pPr>
    </w:lvl>
    <w:lvl w:ilvl="2" w:tplc="FFFFFFFF" w:tentative="1">
      <w:start w:val="1"/>
      <w:numFmt w:val="lowerRoman"/>
      <w:lvlText w:val="%3."/>
      <w:lvlJc w:val="right"/>
      <w:pPr>
        <w:ind w:left="2825" w:hanging="180"/>
      </w:pPr>
    </w:lvl>
    <w:lvl w:ilvl="3" w:tplc="FFFFFFFF" w:tentative="1">
      <w:start w:val="1"/>
      <w:numFmt w:val="decimal"/>
      <w:lvlText w:val="%4."/>
      <w:lvlJc w:val="left"/>
      <w:pPr>
        <w:ind w:left="3545" w:hanging="360"/>
      </w:pPr>
    </w:lvl>
    <w:lvl w:ilvl="4" w:tplc="FFFFFFFF" w:tentative="1">
      <w:start w:val="1"/>
      <w:numFmt w:val="lowerLetter"/>
      <w:lvlText w:val="%5."/>
      <w:lvlJc w:val="left"/>
      <w:pPr>
        <w:ind w:left="4265" w:hanging="360"/>
      </w:pPr>
    </w:lvl>
    <w:lvl w:ilvl="5" w:tplc="FFFFFFFF" w:tentative="1">
      <w:start w:val="1"/>
      <w:numFmt w:val="lowerRoman"/>
      <w:lvlText w:val="%6."/>
      <w:lvlJc w:val="right"/>
      <w:pPr>
        <w:ind w:left="4985" w:hanging="180"/>
      </w:pPr>
    </w:lvl>
    <w:lvl w:ilvl="6" w:tplc="FFFFFFFF" w:tentative="1">
      <w:start w:val="1"/>
      <w:numFmt w:val="decimal"/>
      <w:lvlText w:val="%7."/>
      <w:lvlJc w:val="left"/>
      <w:pPr>
        <w:ind w:left="5705" w:hanging="360"/>
      </w:pPr>
    </w:lvl>
    <w:lvl w:ilvl="7" w:tplc="FFFFFFFF" w:tentative="1">
      <w:start w:val="1"/>
      <w:numFmt w:val="lowerLetter"/>
      <w:lvlText w:val="%8."/>
      <w:lvlJc w:val="left"/>
      <w:pPr>
        <w:ind w:left="6425" w:hanging="360"/>
      </w:pPr>
    </w:lvl>
    <w:lvl w:ilvl="8" w:tplc="FFFFFFFF" w:tentative="1">
      <w:start w:val="1"/>
      <w:numFmt w:val="lowerRoman"/>
      <w:lvlText w:val="%9."/>
      <w:lvlJc w:val="right"/>
      <w:pPr>
        <w:ind w:left="7145" w:hanging="180"/>
      </w:pPr>
    </w:lvl>
  </w:abstractNum>
  <w:abstractNum w:abstractNumId="31" w15:restartNumberingAfterBreak="0">
    <w:nsid w:val="518D594F"/>
    <w:multiLevelType w:val="multilevel"/>
    <w:tmpl w:val="E70E89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55670B53"/>
    <w:multiLevelType w:val="multilevel"/>
    <w:tmpl w:val="3EC69B44"/>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8AC12D2"/>
    <w:multiLevelType w:val="hybridMultilevel"/>
    <w:tmpl w:val="9D0C78B8"/>
    <w:lvl w:ilvl="0" w:tplc="C4046A32">
      <w:numFmt w:val="bullet"/>
      <w:lvlText w:val="-"/>
      <w:lvlJc w:val="left"/>
      <w:pPr>
        <w:ind w:left="780" w:hanging="360"/>
      </w:pPr>
      <w:rPr>
        <w:rFonts w:ascii="Tahoma" w:eastAsia="Times New Roman" w:hAnsi="Tahoma" w:cs="Tahoma"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34" w15:restartNumberingAfterBreak="0">
    <w:nsid w:val="5C0152D6"/>
    <w:multiLevelType w:val="multilevel"/>
    <w:tmpl w:val="54C2E9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C197639"/>
    <w:multiLevelType w:val="multilevel"/>
    <w:tmpl w:val="7AEE9C46"/>
    <w:lvl w:ilvl="0">
      <w:start w:val="1"/>
      <w:numFmt w:val="lowerLetter"/>
      <w:lvlText w:val="%1."/>
      <w:lvlJc w:val="left"/>
      <w:pPr>
        <w:ind w:left="720" w:hanging="360"/>
      </w:pPr>
    </w:lvl>
    <w:lvl w:ilvl="1">
      <w:start w:val="1"/>
      <w:numFmt w:val="bullet"/>
      <w:lvlText w:val="●"/>
      <w:lvlJc w:val="left"/>
      <w:pPr>
        <w:ind w:left="1800" w:hanging="720"/>
      </w:pPr>
      <w:rPr>
        <w:rFonts w:ascii="Noto Sans Symbols" w:eastAsia="Noto Sans Symbols" w:hAnsi="Noto Sans Symbols" w:cs="Noto Sans Symbols"/>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EE24175"/>
    <w:multiLevelType w:val="multilevel"/>
    <w:tmpl w:val="AD147C4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C96DAA"/>
    <w:multiLevelType w:val="multilevel"/>
    <w:tmpl w:val="B64AD8F8"/>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4D62BA0"/>
    <w:multiLevelType w:val="multilevel"/>
    <w:tmpl w:val="8E1892DC"/>
    <w:lvl w:ilvl="0">
      <w:start w:val="1"/>
      <w:numFmt w:val="decimal"/>
      <w:lvlText w:val="%1."/>
      <w:lvlJc w:val="left"/>
      <w:pPr>
        <w:ind w:left="360" w:hanging="360"/>
      </w:pPr>
    </w:lvl>
    <w:lvl w:ilvl="1">
      <w:start w:val="1"/>
      <w:numFmt w:val="lowerLetter"/>
      <w:lvlText w:val="%2."/>
      <w:lvlJc w:val="left"/>
      <w:pPr>
        <w:ind w:left="1080" w:hanging="360"/>
      </w:pPr>
    </w:lvl>
    <w:lvl w:ilvl="2">
      <w:start w:val="1"/>
      <w:numFmt w:val="bullet"/>
      <w:lvlText w:val="●"/>
      <w:lvlJc w:val="left"/>
      <w:pPr>
        <w:ind w:left="1800" w:hanging="180"/>
      </w:pPr>
      <w:rPr>
        <w:rFonts w:ascii="Noto Sans" w:eastAsia="Noto Sans" w:hAnsi="Noto Sans" w:cs="Noto Sans"/>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15:restartNumberingAfterBreak="0">
    <w:nsid w:val="69565F0D"/>
    <w:multiLevelType w:val="multilevel"/>
    <w:tmpl w:val="656A2E16"/>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40" w15:restartNumberingAfterBreak="0">
    <w:nsid w:val="6C802A6D"/>
    <w:multiLevelType w:val="multilevel"/>
    <w:tmpl w:val="8C0ABF70"/>
    <w:lvl w:ilvl="0">
      <w:start w:val="1"/>
      <w:numFmt w:val="bullet"/>
      <w:lvlText w:val="●"/>
      <w:lvlJc w:val="left"/>
      <w:pPr>
        <w:ind w:left="2421" w:hanging="360"/>
      </w:pPr>
      <w:rPr>
        <w:rFonts w:ascii="Noto Sans Symbols" w:eastAsia="Noto Sans Symbols" w:hAnsi="Noto Sans Symbols" w:cs="Noto Sans Symbols"/>
      </w:rPr>
    </w:lvl>
    <w:lvl w:ilvl="1">
      <w:start w:val="1"/>
      <w:numFmt w:val="bullet"/>
      <w:lvlText w:val="o"/>
      <w:lvlJc w:val="left"/>
      <w:pPr>
        <w:ind w:left="3141" w:hanging="360"/>
      </w:pPr>
      <w:rPr>
        <w:rFonts w:ascii="Courier New" w:eastAsia="Courier New" w:hAnsi="Courier New" w:cs="Courier New"/>
      </w:rPr>
    </w:lvl>
    <w:lvl w:ilvl="2">
      <w:start w:val="1"/>
      <w:numFmt w:val="bullet"/>
      <w:lvlText w:val="▪"/>
      <w:lvlJc w:val="left"/>
      <w:pPr>
        <w:ind w:left="3861" w:hanging="360"/>
      </w:pPr>
      <w:rPr>
        <w:rFonts w:ascii="Noto Sans Symbols" w:eastAsia="Noto Sans Symbols" w:hAnsi="Noto Sans Symbols" w:cs="Noto Sans Symbols"/>
      </w:rPr>
    </w:lvl>
    <w:lvl w:ilvl="3">
      <w:start w:val="1"/>
      <w:numFmt w:val="bullet"/>
      <w:lvlText w:val="●"/>
      <w:lvlJc w:val="left"/>
      <w:pPr>
        <w:ind w:left="4581" w:hanging="360"/>
      </w:pPr>
      <w:rPr>
        <w:rFonts w:ascii="Noto Sans Symbols" w:eastAsia="Noto Sans Symbols" w:hAnsi="Noto Sans Symbols" w:cs="Noto Sans Symbols"/>
      </w:rPr>
    </w:lvl>
    <w:lvl w:ilvl="4">
      <w:start w:val="1"/>
      <w:numFmt w:val="bullet"/>
      <w:lvlText w:val="o"/>
      <w:lvlJc w:val="left"/>
      <w:pPr>
        <w:ind w:left="5301" w:hanging="360"/>
      </w:pPr>
      <w:rPr>
        <w:rFonts w:ascii="Courier New" w:eastAsia="Courier New" w:hAnsi="Courier New" w:cs="Courier New"/>
      </w:rPr>
    </w:lvl>
    <w:lvl w:ilvl="5">
      <w:start w:val="1"/>
      <w:numFmt w:val="bullet"/>
      <w:lvlText w:val="▪"/>
      <w:lvlJc w:val="left"/>
      <w:pPr>
        <w:ind w:left="6021" w:hanging="360"/>
      </w:pPr>
      <w:rPr>
        <w:rFonts w:ascii="Noto Sans Symbols" w:eastAsia="Noto Sans Symbols" w:hAnsi="Noto Sans Symbols" w:cs="Noto Sans Symbols"/>
      </w:rPr>
    </w:lvl>
    <w:lvl w:ilvl="6">
      <w:start w:val="1"/>
      <w:numFmt w:val="bullet"/>
      <w:lvlText w:val="●"/>
      <w:lvlJc w:val="left"/>
      <w:pPr>
        <w:ind w:left="6741" w:hanging="360"/>
      </w:pPr>
      <w:rPr>
        <w:rFonts w:ascii="Noto Sans Symbols" w:eastAsia="Noto Sans Symbols" w:hAnsi="Noto Sans Symbols" w:cs="Noto Sans Symbols"/>
      </w:rPr>
    </w:lvl>
    <w:lvl w:ilvl="7">
      <w:start w:val="1"/>
      <w:numFmt w:val="bullet"/>
      <w:lvlText w:val="o"/>
      <w:lvlJc w:val="left"/>
      <w:pPr>
        <w:ind w:left="7461" w:hanging="360"/>
      </w:pPr>
      <w:rPr>
        <w:rFonts w:ascii="Courier New" w:eastAsia="Courier New" w:hAnsi="Courier New" w:cs="Courier New"/>
      </w:rPr>
    </w:lvl>
    <w:lvl w:ilvl="8">
      <w:start w:val="1"/>
      <w:numFmt w:val="bullet"/>
      <w:lvlText w:val="▪"/>
      <w:lvlJc w:val="left"/>
      <w:pPr>
        <w:ind w:left="8181" w:hanging="360"/>
      </w:pPr>
      <w:rPr>
        <w:rFonts w:ascii="Noto Sans Symbols" w:eastAsia="Noto Sans Symbols" w:hAnsi="Noto Sans Symbols" w:cs="Noto Sans Symbols"/>
      </w:rPr>
    </w:lvl>
  </w:abstractNum>
  <w:abstractNum w:abstractNumId="41" w15:restartNumberingAfterBreak="0">
    <w:nsid w:val="6E520F78"/>
    <w:multiLevelType w:val="multilevel"/>
    <w:tmpl w:val="42BEC2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49848A1"/>
    <w:multiLevelType w:val="multilevel"/>
    <w:tmpl w:val="2B6E9F7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54F1BDC"/>
    <w:multiLevelType w:val="hybridMultilevel"/>
    <w:tmpl w:val="CD14FA70"/>
    <w:lvl w:ilvl="0" w:tplc="FFFFFFFF">
      <w:start w:val="1"/>
      <w:numFmt w:val="lowerLetter"/>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4" w15:restartNumberingAfterBreak="0">
    <w:nsid w:val="755176DE"/>
    <w:multiLevelType w:val="multilevel"/>
    <w:tmpl w:val="DB96B93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69F75B2"/>
    <w:multiLevelType w:val="hybridMultilevel"/>
    <w:tmpl w:val="FAC048C2"/>
    <w:lvl w:ilvl="0" w:tplc="FB0A54EE">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791561B"/>
    <w:multiLevelType w:val="hybridMultilevel"/>
    <w:tmpl w:val="CD14FA7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884BF6"/>
    <w:multiLevelType w:val="multilevel"/>
    <w:tmpl w:val="D4C89DC0"/>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num w:numId="1">
    <w:abstractNumId w:val="45"/>
  </w:num>
  <w:num w:numId="2">
    <w:abstractNumId w:val="5"/>
  </w:num>
  <w:num w:numId="3">
    <w:abstractNumId w:val="19"/>
  </w:num>
  <w:num w:numId="4">
    <w:abstractNumId w:val="23"/>
  </w:num>
  <w:num w:numId="5">
    <w:abstractNumId w:val="2"/>
  </w:num>
  <w:num w:numId="6">
    <w:abstractNumId w:val="33"/>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6"/>
  </w:num>
  <w:num w:numId="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43"/>
  </w:num>
  <w:num w:numId="12">
    <w:abstractNumId w:val="22"/>
  </w:num>
  <w:num w:numId="13">
    <w:abstractNumId w:val="7"/>
  </w:num>
  <w:num w:numId="14">
    <w:abstractNumId w:val="3"/>
  </w:num>
  <w:num w:numId="15">
    <w:abstractNumId w:val="34"/>
  </w:num>
  <w:num w:numId="16">
    <w:abstractNumId w:val="31"/>
  </w:num>
  <w:num w:numId="17">
    <w:abstractNumId w:val="16"/>
  </w:num>
  <w:num w:numId="18">
    <w:abstractNumId w:val="13"/>
  </w:num>
  <w:num w:numId="19">
    <w:abstractNumId w:val="9"/>
  </w:num>
  <w:num w:numId="20">
    <w:abstractNumId w:val="15"/>
  </w:num>
  <w:num w:numId="21">
    <w:abstractNumId w:val="4"/>
  </w:num>
  <w:num w:numId="22">
    <w:abstractNumId w:val="40"/>
  </w:num>
  <w:num w:numId="23">
    <w:abstractNumId w:val="18"/>
  </w:num>
  <w:num w:numId="24">
    <w:abstractNumId w:val="32"/>
  </w:num>
  <w:num w:numId="25">
    <w:abstractNumId w:val="36"/>
  </w:num>
  <w:num w:numId="26">
    <w:abstractNumId w:val="35"/>
  </w:num>
  <w:num w:numId="27">
    <w:abstractNumId w:val="37"/>
  </w:num>
  <w:num w:numId="28">
    <w:abstractNumId w:val="1"/>
  </w:num>
  <w:num w:numId="29">
    <w:abstractNumId w:val="21"/>
  </w:num>
  <w:num w:numId="30">
    <w:abstractNumId w:val="8"/>
  </w:num>
  <w:num w:numId="31">
    <w:abstractNumId w:val="10"/>
  </w:num>
  <w:num w:numId="32">
    <w:abstractNumId w:val="26"/>
  </w:num>
  <w:num w:numId="33">
    <w:abstractNumId w:val="41"/>
  </w:num>
  <w:num w:numId="34">
    <w:abstractNumId w:val="20"/>
  </w:num>
  <w:num w:numId="35">
    <w:abstractNumId w:val="47"/>
  </w:num>
  <w:num w:numId="36">
    <w:abstractNumId w:val="14"/>
  </w:num>
  <w:num w:numId="37">
    <w:abstractNumId w:val="12"/>
  </w:num>
  <w:num w:numId="38">
    <w:abstractNumId w:val="24"/>
  </w:num>
  <w:num w:numId="39">
    <w:abstractNumId w:val="11"/>
  </w:num>
  <w:num w:numId="40">
    <w:abstractNumId w:val="44"/>
  </w:num>
  <w:num w:numId="41">
    <w:abstractNumId w:val="42"/>
  </w:num>
  <w:num w:numId="42">
    <w:abstractNumId w:val="38"/>
  </w:num>
  <w:num w:numId="43">
    <w:abstractNumId w:val="25"/>
  </w:num>
  <w:num w:numId="44">
    <w:abstractNumId w:val="27"/>
  </w:num>
  <w:num w:numId="45">
    <w:abstractNumId w:val="39"/>
  </w:num>
  <w:num w:numId="46">
    <w:abstractNumId w:val="0"/>
  </w:num>
  <w:num w:numId="47">
    <w:abstractNumId w:val="30"/>
  </w:num>
  <w:num w:numId="48">
    <w:abstractNumId w:val="6"/>
  </w:num>
  <w:num w:numId="4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mirrorMargins/>
  <w:proofState w:spelling="clean" w:grammar="clean"/>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C50"/>
    <w:rsid w:val="00011DA5"/>
    <w:rsid w:val="00017C7A"/>
    <w:rsid w:val="0003336E"/>
    <w:rsid w:val="00063470"/>
    <w:rsid w:val="000C0A7A"/>
    <w:rsid w:val="000D328A"/>
    <w:rsid w:val="000F34E8"/>
    <w:rsid w:val="00110398"/>
    <w:rsid w:val="00121699"/>
    <w:rsid w:val="00140699"/>
    <w:rsid w:val="001533C2"/>
    <w:rsid w:val="00153769"/>
    <w:rsid w:val="00153B61"/>
    <w:rsid w:val="0017068F"/>
    <w:rsid w:val="00185F94"/>
    <w:rsid w:val="00190DB9"/>
    <w:rsid w:val="00191851"/>
    <w:rsid w:val="001C07AB"/>
    <w:rsid w:val="001C7805"/>
    <w:rsid w:val="001E5687"/>
    <w:rsid w:val="002032EE"/>
    <w:rsid w:val="00225BBC"/>
    <w:rsid w:val="002467BD"/>
    <w:rsid w:val="0024769A"/>
    <w:rsid w:val="00251F70"/>
    <w:rsid w:val="0025535D"/>
    <w:rsid w:val="002808B9"/>
    <w:rsid w:val="00333A66"/>
    <w:rsid w:val="003363DA"/>
    <w:rsid w:val="00393174"/>
    <w:rsid w:val="003A0C5E"/>
    <w:rsid w:val="003A3FB5"/>
    <w:rsid w:val="003D11B1"/>
    <w:rsid w:val="003D3893"/>
    <w:rsid w:val="003F05C6"/>
    <w:rsid w:val="00410FA2"/>
    <w:rsid w:val="00424310"/>
    <w:rsid w:val="00431D4F"/>
    <w:rsid w:val="004419C9"/>
    <w:rsid w:val="00456D15"/>
    <w:rsid w:val="0046145D"/>
    <w:rsid w:val="00470578"/>
    <w:rsid w:val="004761E2"/>
    <w:rsid w:val="00480F05"/>
    <w:rsid w:val="004F4171"/>
    <w:rsid w:val="004F697D"/>
    <w:rsid w:val="00500B10"/>
    <w:rsid w:val="005873AE"/>
    <w:rsid w:val="005B0313"/>
    <w:rsid w:val="005D0548"/>
    <w:rsid w:val="005F3627"/>
    <w:rsid w:val="00600DA4"/>
    <w:rsid w:val="00606495"/>
    <w:rsid w:val="006443C5"/>
    <w:rsid w:val="0066550B"/>
    <w:rsid w:val="00676C1F"/>
    <w:rsid w:val="00693E91"/>
    <w:rsid w:val="006A4E6B"/>
    <w:rsid w:val="006C3404"/>
    <w:rsid w:val="006D6E95"/>
    <w:rsid w:val="006F6CE5"/>
    <w:rsid w:val="00705175"/>
    <w:rsid w:val="007512AF"/>
    <w:rsid w:val="0078167C"/>
    <w:rsid w:val="007D122B"/>
    <w:rsid w:val="007D13A7"/>
    <w:rsid w:val="007D16C4"/>
    <w:rsid w:val="00800CFF"/>
    <w:rsid w:val="00813276"/>
    <w:rsid w:val="0083150A"/>
    <w:rsid w:val="008417A1"/>
    <w:rsid w:val="00877BF7"/>
    <w:rsid w:val="008D0D65"/>
    <w:rsid w:val="008D297D"/>
    <w:rsid w:val="008E01AA"/>
    <w:rsid w:val="00967C2D"/>
    <w:rsid w:val="009708A1"/>
    <w:rsid w:val="009A1895"/>
    <w:rsid w:val="009A63DB"/>
    <w:rsid w:val="009D6DBF"/>
    <w:rsid w:val="009F3D0C"/>
    <w:rsid w:val="00A1418C"/>
    <w:rsid w:val="00A14F35"/>
    <w:rsid w:val="00A157B8"/>
    <w:rsid w:val="00A17D52"/>
    <w:rsid w:val="00A44282"/>
    <w:rsid w:val="00A50524"/>
    <w:rsid w:val="00AB644A"/>
    <w:rsid w:val="00AC56AA"/>
    <w:rsid w:val="00B072CB"/>
    <w:rsid w:val="00B21EF5"/>
    <w:rsid w:val="00B50F31"/>
    <w:rsid w:val="00B61E0E"/>
    <w:rsid w:val="00B7672B"/>
    <w:rsid w:val="00BA38AA"/>
    <w:rsid w:val="00BB2EAD"/>
    <w:rsid w:val="00BC47B5"/>
    <w:rsid w:val="00BD0C18"/>
    <w:rsid w:val="00BF3593"/>
    <w:rsid w:val="00C0777E"/>
    <w:rsid w:val="00C140AD"/>
    <w:rsid w:val="00C30B47"/>
    <w:rsid w:val="00C458B9"/>
    <w:rsid w:val="00C47C50"/>
    <w:rsid w:val="00C54C38"/>
    <w:rsid w:val="00C953B9"/>
    <w:rsid w:val="00CF413F"/>
    <w:rsid w:val="00D14B5A"/>
    <w:rsid w:val="00D36483"/>
    <w:rsid w:val="00D43890"/>
    <w:rsid w:val="00D61F82"/>
    <w:rsid w:val="00D75257"/>
    <w:rsid w:val="00D82A93"/>
    <w:rsid w:val="00DB141C"/>
    <w:rsid w:val="00DB5C36"/>
    <w:rsid w:val="00DD5799"/>
    <w:rsid w:val="00E25352"/>
    <w:rsid w:val="00E51758"/>
    <w:rsid w:val="00E77301"/>
    <w:rsid w:val="00E8048E"/>
    <w:rsid w:val="00E83C1B"/>
    <w:rsid w:val="00EA3B83"/>
    <w:rsid w:val="00EA56D8"/>
    <w:rsid w:val="00EC0C51"/>
    <w:rsid w:val="00EC7238"/>
    <w:rsid w:val="00ED1200"/>
    <w:rsid w:val="00ED17CB"/>
    <w:rsid w:val="00EF076A"/>
    <w:rsid w:val="00F42E5C"/>
    <w:rsid w:val="00F46326"/>
    <w:rsid w:val="00F94F3E"/>
    <w:rsid w:val="00F97716"/>
    <w:rsid w:val="00FD07D9"/>
    <w:rsid w:val="00FE2E51"/>
    <w:rsid w:val="00FF4E27"/>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E1DB25"/>
  <w15:chartTrackingRefBased/>
  <w15:docId w15:val="{150C55A0-CE15-4545-803C-E77790E77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ahoma" w:hAnsi="Tahoma"/>
      <w:sz w:val="18"/>
      <w:szCs w:val="24"/>
      <w:lang w:val="es-ES" w:eastAsia="es-ES"/>
    </w:rPr>
  </w:style>
  <w:style w:type="paragraph" w:styleId="Ttulo1">
    <w:name w:val="heading 1"/>
    <w:aliases w:val=" Car"/>
    <w:basedOn w:val="Normal"/>
    <w:next w:val="Normal"/>
    <w:link w:val="Ttulo1Car"/>
    <w:qFormat/>
    <w:rsid w:val="00F42E5C"/>
    <w:pPr>
      <w:keepNext/>
      <w:numPr>
        <w:numId w:val="12"/>
      </w:numPr>
      <w:tabs>
        <w:tab w:val="left" w:pos="720"/>
      </w:tabs>
      <w:outlineLvl w:val="0"/>
    </w:pPr>
    <w:rPr>
      <w:b/>
      <w:szCs w:val="20"/>
      <w:lang w:val="x-none" w:eastAsia="x-none"/>
    </w:rPr>
  </w:style>
  <w:style w:type="paragraph" w:styleId="Ttulo2">
    <w:name w:val="heading 2"/>
    <w:basedOn w:val="Normal"/>
    <w:next w:val="Normal"/>
    <w:link w:val="Ttulo2Car"/>
    <w:qFormat/>
    <w:rsid w:val="00F42E5C"/>
    <w:pPr>
      <w:keepNext/>
      <w:numPr>
        <w:ilvl w:val="1"/>
        <w:numId w:val="12"/>
      </w:numPr>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ar"/>
    <w:qFormat/>
    <w:rsid w:val="00F42E5C"/>
    <w:pPr>
      <w:keepNext/>
      <w:numPr>
        <w:ilvl w:val="2"/>
        <w:numId w:val="12"/>
      </w:numPr>
      <w:suppressAutoHyphens/>
      <w:jc w:val="both"/>
      <w:outlineLvl w:val="2"/>
    </w:pPr>
    <w:rPr>
      <w:b/>
      <w:color w:val="0000FF"/>
      <w:sz w:val="22"/>
      <w:szCs w:val="22"/>
      <w:lang w:val="x-none" w:eastAsia="zh-CN"/>
    </w:rPr>
  </w:style>
  <w:style w:type="paragraph" w:styleId="Ttulo4">
    <w:name w:val="heading 4"/>
    <w:basedOn w:val="Normal"/>
    <w:next w:val="Normal"/>
    <w:link w:val="Ttulo4Car"/>
    <w:qFormat/>
    <w:rsid w:val="00F42E5C"/>
    <w:pPr>
      <w:keepNext/>
      <w:numPr>
        <w:ilvl w:val="3"/>
        <w:numId w:val="12"/>
      </w:numPr>
      <w:suppressAutoHyphens/>
      <w:outlineLvl w:val="3"/>
    </w:pPr>
    <w:rPr>
      <w:b/>
      <w:bCs/>
      <w:color w:val="0000FF"/>
      <w:sz w:val="22"/>
      <w:szCs w:val="20"/>
      <w:lang w:val="x-none" w:eastAsia="zh-CN"/>
    </w:rPr>
  </w:style>
  <w:style w:type="paragraph" w:styleId="Ttulo5">
    <w:name w:val="heading 5"/>
    <w:basedOn w:val="Normal"/>
    <w:next w:val="Normal"/>
    <w:link w:val="Ttulo5Car"/>
    <w:qFormat/>
    <w:rsid w:val="00F42E5C"/>
    <w:pPr>
      <w:keepNext/>
      <w:numPr>
        <w:ilvl w:val="4"/>
        <w:numId w:val="12"/>
      </w:numPr>
      <w:autoSpaceDE w:val="0"/>
      <w:autoSpaceDN w:val="0"/>
      <w:adjustRightInd w:val="0"/>
      <w:jc w:val="center"/>
      <w:outlineLvl w:val="4"/>
    </w:pPr>
    <w:rPr>
      <w:rFonts w:ascii="Arial" w:hAnsi="Arial"/>
      <w:b/>
      <w:bCs/>
      <w:sz w:val="20"/>
      <w:lang w:val="x-none" w:eastAsia="x-none"/>
    </w:rPr>
  </w:style>
  <w:style w:type="paragraph" w:styleId="Ttulo6">
    <w:name w:val="heading 6"/>
    <w:basedOn w:val="Normal"/>
    <w:next w:val="Normal"/>
    <w:link w:val="Ttulo6Car"/>
    <w:uiPriority w:val="9"/>
    <w:semiHidden/>
    <w:unhideWhenUsed/>
    <w:qFormat/>
    <w:rsid w:val="00F42E5C"/>
    <w:pPr>
      <w:numPr>
        <w:ilvl w:val="5"/>
        <w:numId w:val="12"/>
      </w:numPr>
      <w:spacing w:before="240" w:after="60"/>
      <w:outlineLvl w:val="5"/>
    </w:pPr>
    <w:rPr>
      <w:rFonts w:ascii="Calibri" w:hAnsi="Calibri"/>
      <w:b/>
      <w:bCs/>
      <w:sz w:val="22"/>
      <w:szCs w:val="22"/>
      <w:lang w:val="x-none" w:eastAsia="x-none"/>
    </w:rPr>
  </w:style>
  <w:style w:type="paragraph" w:styleId="Ttulo7">
    <w:name w:val="heading 7"/>
    <w:basedOn w:val="Normal"/>
    <w:next w:val="Normal"/>
    <w:link w:val="Ttulo7Car"/>
    <w:uiPriority w:val="9"/>
    <w:semiHidden/>
    <w:unhideWhenUsed/>
    <w:qFormat/>
    <w:rsid w:val="00F42E5C"/>
    <w:pPr>
      <w:numPr>
        <w:ilvl w:val="6"/>
        <w:numId w:val="12"/>
      </w:numPr>
      <w:spacing w:before="240" w:after="60"/>
      <w:outlineLvl w:val="6"/>
    </w:pPr>
    <w:rPr>
      <w:rFonts w:ascii="Calibri" w:hAnsi="Calibri"/>
      <w:sz w:val="24"/>
      <w:lang w:val="x-none" w:eastAsia="x-none"/>
    </w:rPr>
  </w:style>
  <w:style w:type="paragraph" w:styleId="Ttulo8">
    <w:name w:val="heading 8"/>
    <w:basedOn w:val="Normal"/>
    <w:next w:val="Normal"/>
    <w:link w:val="Ttulo8Car"/>
    <w:uiPriority w:val="9"/>
    <w:semiHidden/>
    <w:unhideWhenUsed/>
    <w:qFormat/>
    <w:rsid w:val="00F42E5C"/>
    <w:pPr>
      <w:numPr>
        <w:ilvl w:val="7"/>
        <w:numId w:val="12"/>
      </w:numPr>
      <w:spacing w:before="240" w:after="60"/>
      <w:outlineLvl w:val="7"/>
    </w:pPr>
    <w:rPr>
      <w:rFonts w:ascii="Calibri" w:hAnsi="Calibri"/>
      <w:i/>
      <w:iCs/>
      <w:sz w:val="24"/>
      <w:lang w:val="x-none" w:eastAsia="x-none"/>
    </w:rPr>
  </w:style>
  <w:style w:type="paragraph" w:styleId="Ttulo9">
    <w:name w:val="heading 9"/>
    <w:basedOn w:val="Normal"/>
    <w:next w:val="Normal"/>
    <w:link w:val="Ttulo9Car"/>
    <w:uiPriority w:val="9"/>
    <w:semiHidden/>
    <w:unhideWhenUsed/>
    <w:qFormat/>
    <w:rsid w:val="00F42E5C"/>
    <w:pPr>
      <w:numPr>
        <w:ilvl w:val="8"/>
        <w:numId w:val="12"/>
      </w:numPr>
      <w:spacing w:before="240" w:after="60"/>
      <w:outlineLvl w:val="8"/>
    </w:pPr>
    <w:rPr>
      <w:rFonts w:ascii="Cambria" w:hAnsi="Cambria"/>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21">
    <w:name w:val="Texto independiente 21"/>
    <w:basedOn w:val="Normal"/>
    <w:pPr>
      <w:spacing w:line="240" w:lineRule="exact"/>
      <w:ind w:firstLine="708"/>
      <w:jc w:val="both"/>
    </w:pPr>
    <w:rPr>
      <w:rFonts w:ascii="Arial Narrow" w:hAnsi="Arial Narrow"/>
      <w:sz w:val="24"/>
    </w:rPr>
  </w:style>
  <w:style w:type="paragraph" w:styleId="Sangradetextonormal">
    <w:name w:val="Body Text Indent"/>
    <w:basedOn w:val="Normal"/>
    <w:semiHidden/>
    <w:pPr>
      <w:ind w:firstLine="708"/>
      <w:jc w:val="both"/>
    </w:pPr>
  </w:style>
  <w:style w:type="paragraph" w:customStyle="1" w:styleId="Textoindependiente31">
    <w:name w:val="Texto independiente 31"/>
    <w:basedOn w:val="Normal"/>
    <w:pPr>
      <w:tabs>
        <w:tab w:val="left" w:pos="779"/>
        <w:tab w:val="left" w:pos="9284"/>
      </w:tabs>
      <w:spacing w:line="240" w:lineRule="exact"/>
    </w:pPr>
    <w:rPr>
      <w:szCs w:val="20"/>
      <w:lang w:val="es-ES_tradnl"/>
    </w:rPr>
  </w:style>
  <w:style w:type="paragraph" w:customStyle="1" w:styleId="BodyText1">
    <w:name w:val="Body Text 1"/>
    <w:basedOn w:val="Normal"/>
    <w:pPr>
      <w:jc w:val="both"/>
    </w:pPr>
    <w:rPr>
      <w:szCs w:val="20"/>
      <w:lang w:val="es-ES_tradnl"/>
    </w:rPr>
  </w:style>
  <w:style w:type="paragraph" w:styleId="Encabezado">
    <w:name w:val="header"/>
    <w:basedOn w:val="Normal"/>
    <w:semiHidden/>
    <w:pPr>
      <w:tabs>
        <w:tab w:val="center" w:pos="4252"/>
        <w:tab w:val="right" w:pos="8504"/>
      </w:tabs>
    </w:pPr>
    <w:rPr>
      <w:rFonts w:ascii="Roman 12cpi" w:hAnsi="Roman 12cpi"/>
      <w:sz w:val="20"/>
      <w:szCs w:val="20"/>
      <w:lang w:val="es-ES_tradnl"/>
    </w:rPr>
  </w:style>
  <w:style w:type="paragraph" w:styleId="Piedepgina">
    <w:name w:val="footer"/>
    <w:basedOn w:val="Normal"/>
    <w:link w:val="PiedepginaCar"/>
    <w:uiPriority w:val="99"/>
    <w:pPr>
      <w:tabs>
        <w:tab w:val="center" w:pos="4252"/>
        <w:tab w:val="right" w:pos="8504"/>
      </w:tabs>
    </w:pPr>
  </w:style>
  <w:style w:type="paragraph" w:customStyle="1" w:styleId="bodytex1">
    <w:name w:val="body tex 1"/>
    <w:basedOn w:val="Normal"/>
    <w:qFormat/>
    <w:pPr>
      <w:widowControl w:val="0"/>
      <w:tabs>
        <w:tab w:val="left" w:pos="-31680"/>
        <w:tab w:val="left" w:pos="-31036"/>
        <w:tab w:val="left" w:pos="-29536"/>
        <w:tab w:val="left" w:pos="-28036"/>
        <w:tab w:val="left" w:pos="-26536"/>
        <w:tab w:val="left" w:pos="-25036"/>
        <w:tab w:val="left" w:pos="-23536"/>
        <w:tab w:val="left" w:pos="-22036"/>
        <w:tab w:val="left" w:pos="-20536"/>
        <w:tab w:val="left" w:pos="-19036"/>
        <w:tab w:val="left" w:pos="567"/>
        <w:tab w:val="left" w:pos="3150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autoSpaceDE w:val="0"/>
      <w:autoSpaceDN w:val="0"/>
      <w:adjustRightInd w:val="0"/>
      <w:jc w:val="both"/>
      <w:outlineLvl w:val="0"/>
    </w:pPr>
    <w:rPr>
      <w:color w:val="000000"/>
      <w:szCs w:val="20"/>
      <w:lang w:val="es-ES_tradnl"/>
    </w:rPr>
  </w:style>
  <w:style w:type="paragraph" w:customStyle="1" w:styleId="p15">
    <w:name w:val="p15"/>
    <w:basedOn w:val="Normal"/>
    <w:rsid w:val="00110398"/>
    <w:pPr>
      <w:widowControl w:val="0"/>
      <w:tabs>
        <w:tab w:val="left" w:pos="204"/>
      </w:tabs>
      <w:autoSpaceDE w:val="0"/>
      <w:autoSpaceDN w:val="0"/>
      <w:adjustRightInd w:val="0"/>
      <w:jc w:val="both"/>
    </w:pPr>
    <w:rPr>
      <w:rFonts w:ascii="Times New Roman" w:hAnsi="Times New Roman"/>
      <w:sz w:val="20"/>
      <w:lang w:val="es-ES_tradnl"/>
    </w:rPr>
  </w:style>
  <w:style w:type="character" w:customStyle="1" w:styleId="Ttulo1Car">
    <w:name w:val="Título 1 Car"/>
    <w:aliases w:val=" Car Car"/>
    <w:link w:val="Ttulo1"/>
    <w:rsid w:val="00F42E5C"/>
    <w:rPr>
      <w:rFonts w:ascii="Tahoma" w:hAnsi="Tahoma"/>
      <w:b/>
      <w:sz w:val="18"/>
      <w:lang w:val="x-none" w:eastAsia="x-none"/>
    </w:rPr>
  </w:style>
  <w:style w:type="character" w:customStyle="1" w:styleId="Ttulo2Car">
    <w:name w:val="Título 2 Car"/>
    <w:link w:val="Ttulo2"/>
    <w:rsid w:val="00F42E5C"/>
    <w:rPr>
      <w:rFonts w:ascii="Cambria" w:hAnsi="Cambria"/>
      <w:b/>
      <w:bCs/>
      <w:i/>
      <w:iCs/>
      <w:sz w:val="28"/>
      <w:szCs w:val="28"/>
      <w:lang w:val="x-none" w:eastAsia="x-none"/>
    </w:rPr>
  </w:style>
  <w:style w:type="character" w:customStyle="1" w:styleId="Ttulo3Car">
    <w:name w:val="Título 3 Car"/>
    <w:link w:val="Ttulo3"/>
    <w:rsid w:val="00F42E5C"/>
    <w:rPr>
      <w:rFonts w:ascii="Tahoma" w:hAnsi="Tahoma"/>
      <w:b/>
      <w:color w:val="0000FF"/>
      <w:sz w:val="22"/>
      <w:szCs w:val="22"/>
      <w:lang w:val="x-none" w:eastAsia="zh-CN"/>
    </w:rPr>
  </w:style>
  <w:style w:type="character" w:customStyle="1" w:styleId="Ttulo4Car">
    <w:name w:val="Título 4 Car"/>
    <w:link w:val="Ttulo4"/>
    <w:rsid w:val="00F42E5C"/>
    <w:rPr>
      <w:rFonts w:ascii="Tahoma" w:hAnsi="Tahoma"/>
      <w:b/>
      <w:bCs/>
      <w:color w:val="0000FF"/>
      <w:sz w:val="22"/>
      <w:lang w:val="x-none" w:eastAsia="zh-CN"/>
    </w:rPr>
  </w:style>
  <w:style w:type="character" w:customStyle="1" w:styleId="Ttulo5Car">
    <w:name w:val="Título 5 Car"/>
    <w:link w:val="Ttulo5"/>
    <w:rsid w:val="00F42E5C"/>
    <w:rPr>
      <w:rFonts w:ascii="Arial" w:hAnsi="Arial"/>
      <w:b/>
      <w:bCs/>
      <w:szCs w:val="24"/>
      <w:lang w:val="x-none" w:eastAsia="x-none"/>
    </w:rPr>
  </w:style>
  <w:style w:type="character" w:customStyle="1" w:styleId="Ttulo6Car">
    <w:name w:val="Título 6 Car"/>
    <w:link w:val="Ttulo6"/>
    <w:uiPriority w:val="9"/>
    <w:semiHidden/>
    <w:rsid w:val="00F42E5C"/>
    <w:rPr>
      <w:rFonts w:ascii="Calibri" w:hAnsi="Calibri"/>
      <w:b/>
      <w:bCs/>
      <w:sz w:val="22"/>
      <w:szCs w:val="22"/>
      <w:lang w:val="x-none" w:eastAsia="x-none"/>
    </w:rPr>
  </w:style>
  <w:style w:type="character" w:customStyle="1" w:styleId="Ttulo7Car">
    <w:name w:val="Título 7 Car"/>
    <w:link w:val="Ttulo7"/>
    <w:uiPriority w:val="9"/>
    <w:semiHidden/>
    <w:rsid w:val="00F42E5C"/>
    <w:rPr>
      <w:rFonts w:ascii="Calibri" w:hAnsi="Calibri"/>
      <w:sz w:val="24"/>
      <w:szCs w:val="24"/>
      <w:lang w:val="x-none" w:eastAsia="x-none"/>
    </w:rPr>
  </w:style>
  <w:style w:type="character" w:customStyle="1" w:styleId="Ttulo8Car">
    <w:name w:val="Título 8 Car"/>
    <w:link w:val="Ttulo8"/>
    <w:uiPriority w:val="9"/>
    <w:semiHidden/>
    <w:rsid w:val="00F42E5C"/>
    <w:rPr>
      <w:rFonts w:ascii="Calibri" w:hAnsi="Calibri"/>
      <w:i/>
      <w:iCs/>
      <w:sz w:val="24"/>
      <w:szCs w:val="24"/>
      <w:lang w:val="x-none" w:eastAsia="x-none"/>
    </w:rPr>
  </w:style>
  <w:style w:type="character" w:customStyle="1" w:styleId="Ttulo9Car">
    <w:name w:val="Título 9 Car"/>
    <w:link w:val="Ttulo9"/>
    <w:uiPriority w:val="9"/>
    <w:semiHidden/>
    <w:rsid w:val="00F42E5C"/>
    <w:rPr>
      <w:rFonts w:ascii="Cambria" w:hAnsi="Cambria"/>
      <w:sz w:val="22"/>
      <w:szCs w:val="22"/>
      <w:lang w:val="x-none" w:eastAsia="x-none"/>
    </w:rPr>
  </w:style>
  <w:style w:type="paragraph" w:styleId="Prrafodelista">
    <w:name w:val="List Paragraph"/>
    <w:basedOn w:val="Normal"/>
    <w:uiPriority w:val="34"/>
    <w:qFormat/>
    <w:rsid w:val="00F42E5C"/>
    <w:pPr>
      <w:ind w:left="720"/>
      <w:contextualSpacing/>
    </w:pPr>
    <w:rPr>
      <w:rFonts w:ascii="Arial" w:hAnsi="Arial"/>
      <w:sz w:val="22"/>
      <w:szCs w:val="20"/>
    </w:rPr>
  </w:style>
  <w:style w:type="table" w:styleId="Tablaconcuadrcula">
    <w:name w:val="Table Grid"/>
    <w:basedOn w:val="Tablanormal"/>
    <w:uiPriority w:val="39"/>
    <w:rsid w:val="00011D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9A1895"/>
    <w:rPr>
      <w:rFonts w:ascii="Tahoma" w:hAnsi="Tahoma"/>
      <w:sz w:val="1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w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rincipal\Datos%20de%20programa\Microsoft\Plantillas\01-NORMAL%20ENCABEZAD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768CD-6C94-448C-905C-DA540DBF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01-NORMAL ENCABEZADO.dot</Template>
  <TotalTime>0</TotalTime>
  <Pages>14</Pages>
  <Words>6133</Words>
  <Characters>33733</Characters>
  <Application>Microsoft Office Word</Application>
  <DocSecurity>0</DocSecurity>
  <Lines>281</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dc:creator>
  <cp:keywords/>
  <cp:lastModifiedBy>USUARIO</cp:lastModifiedBy>
  <cp:revision>2</cp:revision>
  <cp:lastPrinted>2024-01-18T11:13:00Z</cp:lastPrinted>
  <dcterms:created xsi:type="dcterms:W3CDTF">2024-11-27T09:13:00Z</dcterms:created>
  <dcterms:modified xsi:type="dcterms:W3CDTF">2024-11-27T09:13:00Z</dcterms:modified>
</cp:coreProperties>
</file>