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CCE6694" w14:textId="77777777" w:rsidR="00813F6A" w:rsidRDefault="00E91BA5">
      <w:pPr>
        <w:spacing w:line="276" w:lineRule="auto"/>
        <w:rPr>
          <w:rFonts w:ascii="Century Schoolbook" w:hAnsi="Century Schoolbook"/>
          <w:b/>
          <w:bCs/>
          <w:sz w:val="20"/>
          <w:szCs w:val="20"/>
        </w:rPr>
      </w:pPr>
      <w:r>
        <w:rPr>
          <w:rFonts w:ascii="Century Schoolbook" w:hAnsi="Century Schoolbook"/>
          <w:b/>
          <w:bCs/>
          <w:sz w:val="20"/>
          <w:szCs w:val="20"/>
        </w:rPr>
        <w:t>Expte.: 1871/2024</w:t>
      </w:r>
    </w:p>
    <w:p w14:paraId="1CCE6695" w14:textId="77777777" w:rsidR="00813F6A" w:rsidRDefault="00E91BA5">
      <w:pPr>
        <w:spacing w:afterAutospacing="1" w:line="276" w:lineRule="auto"/>
        <w:jc w:val="both"/>
        <w:rPr>
          <w:rFonts w:ascii="Century Schoolbook" w:hAnsi="Century Schoolbook"/>
          <w:b/>
          <w:bCs/>
          <w:sz w:val="20"/>
          <w:szCs w:val="20"/>
        </w:rPr>
      </w:pPr>
      <w:r>
        <w:rPr>
          <w:rFonts w:ascii="Century Schoolbook" w:hAnsi="Century Schoolbook"/>
          <w:b/>
          <w:bCs/>
          <w:sz w:val="20"/>
          <w:szCs w:val="20"/>
        </w:rPr>
        <w:t xml:space="preserve">Procedimiento: </w:t>
      </w:r>
      <w:r>
        <w:rPr>
          <w:rFonts w:ascii="Century Schoolbook" w:hAnsi="Century Schoolbook"/>
          <w:sz w:val="20"/>
          <w:szCs w:val="20"/>
        </w:rPr>
        <w:t>Subvenciones por concurrencia competitiva.</w:t>
      </w:r>
    </w:p>
    <w:p w14:paraId="1CCE6696" w14:textId="77777777" w:rsidR="00813F6A" w:rsidRDefault="00E91BA5">
      <w:pPr>
        <w:spacing w:afterAutospacing="1" w:line="276" w:lineRule="auto"/>
        <w:jc w:val="both"/>
        <w:rPr>
          <w:rFonts w:ascii="Century Schoolbook" w:hAnsi="Century Schoolbook"/>
          <w:sz w:val="20"/>
          <w:szCs w:val="20"/>
        </w:rPr>
      </w:pPr>
      <w:r>
        <w:rPr>
          <w:rFonts w:ascii="Century Schoolbook" w:hAnsi="Century Schoolbook"/>
          <w:b/>
          <w:bCs/>
          <w:sz w:val="20"/>
          <w:szCs w:val="20"/>
        </w:rPr>
        <w:t xml:space="preserve">DECRETO DE ALCALDÍA.- </w:t>
      </w:r>
      <w:r>
        <w:rPr>
          <w:rFonts w:ascii="Century Schoolbook" w:hAnsi="Century Schoolbook"/>
          <w:sz w:val="20"/>
          <w:szCs w:val="20"/>
        </w:rPr>
        <w:t xml:space="preserve">Vistas las bases reguladoras para la concesión de premios del concurso de relato corto Ochavada, aprobadas por el pleno del Ayuntamiento en sesión ordinaria del 7 de noviembre de 2018 (BOPMA nº 45, de 7 de marzo de 2019), </w:t>
      </w:r>
    </w:p>
    <w:p w14:paraId="1CCE6697"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Considerando que es necesario proceder a la convocatoria de este concurso con objeto de incentivar, promover y fomentar la creación literaria y apoyar a aquellas personas que disfruten escribiendo.</w:t>
      </w:r>
    </w:p>
    <w:p w14:paraId="1CCE6698"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Visto el informe de Intervención Municipal n.º 2023-0392 favorable con observaciones, en uso de las atribuciones que a esta Alcaldía le confiere el art. 21.1. f) de la Ley 7/1985, de 2 de Abril, Reguladora de las Bases de Régimen Local; el art. 185.1 de la Ley 2/2004 de 5 de marzo por la que se aprueba el Texto Refundido de la Ley Reguladora de Haciendas Locales y el art. 55.1 del Real Decreto 500/1990 de 20 de abril,</w:t>
      </w:r>
    </w:p>
    <w:p w14:paraId="1CCE6699" w14:textId="77777777" w:rsidR="00813F6A" w:rsidRDefault="00E91BA5">
      <w:pPr>
        <w:spacing w:afterAutospacing="1" w:line="276" w:lineRule="auto"/>
        <w:jc w:val="center"/>
        <w:rPr>
          <w:rFonts w:ascii="Century Schoolbook" w:hAnsi="Century Schoolbook"/>
          <w:b/>
          <w:bCs/>
          <w:sz w:val="20"/>
          <w:szCs w:val="20"/>
        </w:rPr>
      </w:pPr>
      <w:r>
        <w:rPr>
          <w:rFonts w:ascii="Century Schoolbook" w:hAnsi="Century Schoolbook"/>
          <w:b/>
          <w:bCs/>
          <w:sz w:val="20"/>
          <w:szCs w:val="20"/>
        </w:rPr>
        <w:t>DISPONGO</w:t>
      </w:r>
    </w:p>
    <w:p w14:paraId="1CCE669A" w14:textId="77777777" w:rsidR="00813F6A" w:rsidRDefault="00E91BA5">
      <w:pPr>
        <w:spacing w:afterAutospacing="1" w:line="276" w:lineRule="auto"/>
        <w:jc w:val="center"/>
        <w:rPr>
          <w:rFonts w:ascii="Century Schoolbook" w:hAnsi="Century Schoolbook"/>
          <w:b/>
          <w:bCs/>
          <w:smallCaps/>
          <w:sz w:val="20"/>
          <w:szCs w:val="20"/>
        </w:rPr>
      </w:pPr>
      <w:r>
        <w:rPr>
          <w:rFonts w:ascii="Century Schoolbook" w:hAnsi="Century Schoolbook"/>
          <w:b/>
          <w:bCs/>
          <w:smallCaps/>
          <w:sz w:val="20"/>
          <w:szCs w:val="20"/>
        </w:rPr>
        <w:t>Efectuar Convocatoria del XXV Concurso De Relato Corto Ochavada 2025</w:t>
      </w:r>
    </w:p>
    <w:p w14:paraId="1CCE669B" w14:textId="77777777" w:rsidR="00813F6A" w:rsidRDefault="00E91BA5">
      <w:pPr>
        <w:spacing w:afterAutospacing="1" w:line="276" w:lineRule="auto"/>
        <w:jc w:val="both"/>
        <w:rPr>
          <w:rFonts w:ascii="Century Schoolbook" w:hAnsi="Century Schoolbook"/>
          <w:sz w:val="20"/>
          <w:szCs w:val="20"/>
        </w:rPr>
      </w:pPr>
      <w:r>
        <w:rPr>
          <w:rFonts w:ascii="Century Schoolbook" w:hAnsi="Century Schoolbook"/>
          <w:b/>
          <w:bCs/>
          <w:sz w:val="20"/>
          <w:szCs w:val="20"/>
        </w:rPr>
        <w:t xml:space="preserve">Primero.- </w:t>
      </w:r>
      <w:r>
        <w:rPr>
          <w:rFonts w:ascii="Century Schoolbook" w:hAnsi="Century Schoolbook"/>
          <w:sz w:val="20"/>
          <w:szCs w:val="20"/>
        </w:rPr>
        <w:t>Convocatoria y limitaciones presupuestarias.</w:t>
      </w:r>
    </w:p>
    <w:p w14:paraId="1CCE669C"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 xml:space="preserve">Se efectúa convocatoria pública para la concesión de ayudas, en régimen de concurrencia competitiva, a </w:t>
      </w:r>
      <w:r>
        <w:rPr>
          <w:rFonts w:ascii="Century Schoolbook" w:hAnsi="Century Schoolbook"/>
          <w:sz w:val="20"/>
          <w:szCs w:val="20"/>
          <w:lang w:val="es-ES_tradnl"/>
        </w:rPr>
        <w:t xml:space="preserve">todas las personas naturales o residentes en la provincia de Málaga, condición que deberá acreditarse debidamente con el documento oportuno, que concurra a este concurso con una obra que deberá ser un </w:t>
      </w:r>
      <w:r>
        <w:rPr>
          <w:rFonts w:ascii="Century Schoolbook" w:hAnsi="Century Schoolbook"/>
          <w:b/>
          <w:bCs/>
          <w:sz w:val="20"/>
          <w:szCs w:val="20"/>
          <w:lang w:val="es-ES_tradnl"/>
        </w:rPr>
        <w:t xml:space="preserve">relato inédito, de tema libre, </w:t>
      </w:r>
      <w:r>
        <w:rPr>
          <w:rFonts w:ascii="Century Schoolbook" w:hAnsi="Century Schoolbook"/>
          <w:sz w:val="20"/>
          <w:szCs w:val="20"/>
          <w:lang w:val="es-ES_tradnl"/>
        </w:rPr>
        <w:t>escrito en lengua castellana y no premiado en otros certámenes</w:t>
      </w:r>
      <w:r>
        <w:rPr>
          <w:rFonts w:ascii="Century Schoolbook" w:hAnsi="Century Schoolbook"/>
          <w:sz w:val="20"/>
          <w:szCs w:val="20"/>
        </w:rPr>
        <w:t>. La presente convocatoria se regirá por las Bases Reguladoras aprobadas por el Pleno de la Corporación en sesión ordinaria de fecha 7 de noviembre de 2018 (BOPMA nº 45, de 7 de marzo de 2019).</w:t>
      </w:r>
    </w:p>
    <w:p w14:paraId="1CCE669D" w14:textId="09CF17FC" w:rsidR="00813F6A" w:rsidRDefault="00E91BA5">
      <w:pPr>
        <w:spacing w:afterAutospacing="1" w:line="276" w:lineRule="auto"/>
        <w:ind w:firstLine="567"/>
        <w:jc w:val="both"/>
        <w:rPr>
          <w:rFonts w:ascii="Century Schoolbook" w:hAnsi="Century Schoolbook"/>
          <w:sz w:val="20"/>
          <w:szCs w:val="20"/>
          <w:lang w:val="es-ES_tradnl"/>
        </w:rPr>
      </w:pPr>
      <w:r>
        <w:rPr>
          <w:rFonts w:ascii="Century Schoolbook" w:hAnsi="Century Schoolbook"/>
          <w:sz w:val="20"/>
          <w:szCs w:val="20"/>
        </w:rPr>
        <w:t>Para el ejercicio 2025</w:t>
      </w:r>
      <w:r>
        <w:rPr>
          <w:rFonts w:ascii="Century Schoolbook" w:hAnsi="Century Schoolbook"/>
          <w:sz w:val="20"/>
          <w:szCs w:val="20"/>
        </w:rPr>
        <w:t xml:space="preserve"> la financiación de estas ayudas se realizará con cargo al crédito consignado en la aplicación presupuestaria 220249000016 por importe de 1.129,00 euros. La cuantía total de las subvenciones no podrá superar la citada consignación presupuestaria.</w:t>
      </w:r>
    </w:p>
    <w:p w14:paraId="1CCE669E" w14:textId="77777777" w:rsidR="00813F6A" w:rsidRDefault="00E91BA5">
      <w:pPr>
        <w:spacing w:afterAutospacing="1" w:line="276" w:lineRule="auto"/>
        <w:jc w:val="both"/>
        <w:rPr>
          <w:rFonts w:ascii="Century Schoolbook" w:hAnsi="Century Schoolbook"/>
          <w:sz w:val="20"/>
          <w:szCs w:val="20"/>
        </w:rPr>
      </w:pPr>
      <w:r>
        <w:rPr>
          <w:rFonts w:ascii="Century Schoolbook" w:hAnsi="Century Schoolbook"/>
          <w:b/>
          <w:sz w:val="20"/>
          <w:szCs w:val="20"/>
        </w:rPr>
        <w:t xml:space="preserve">Segundo.- </w:t>
      </w:r>
      <w:r>
        <w:rPr>
          <w:rFonts w:ascii="Century Schoolbook" w:hAnsi="Century Schoolbook"/>
          <w:sz w:val="20"/>
          <w:szCs w:val="20"/>
        </w:rPr>
        <w:t>Objeto, destinatarios y premios</w:t>
      </w:r>
    </w:p>
    <w:p w14:paraId="1CCE669F"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Objeto: Contribuir e incentivar, promover y fomentar la creación literaria y apoyar a aquellas personas que disfruten escribiendo.</w:t>
      </w:r>
    </w:p>
    <w:p w14:paraId="1CCE66A0" w14:textId="77777777" w:rsidR="00813F6A" w:rsidRDefault="00E91BA5">
      <w:pPr>
        <w:spacing w:afterAutospacing="1" w:line="276" w:lineRule="auto"/>
        <w:ind w:firstLine="567"/>
        <w:jc w:val="both"/>
        <w:rPr>
          <w:rFonts w:ascii="Century Schoolbook" w:hAnsi="Century Schoolbook"/>
          <w:sz w:val="20"/>
          <w:szCs w:val="20"/>
          <w:lang w:val="es-ES_tradnl"/>
        </w:rPr>
      </w:pPr>
      <w:r>
        <w:rPr>
          <w:rFonts w:ascii="Century Schoolbook" w:hAnsi="Century Schoolbook"/>
          <w:sz w:val="20"/>
          <w:szCs w:val="20"/>
        </w:rPr>
        <w:t xml:space="preserve">Destinatarios: a </w:t>
      </w:r>
      <w:r>
        <w:rPr>
          <w:rFonts w:ascii="Century Schoolbook" w:hAnsi="Century Schoolbook"/>
          <w:sz w:val="20"/>
          <w:szCs w:val="20"/>
          <w:lang w:val="es-ES_tradnl"/>
        </w:rPr>
        <w:t xml:space="preserve">todas las personas naturales o residentes en la provincia de Málaga, que concurran a este concurso con un </w:t>
      </w:r>
      <w:r>
        <w:rPr>
          <w:rFonts w:ascii="Century Schoolbook" w:hAnsi="Century Schoolbook"/>
          <w:b/>
          <w:bCs/>
          <w:sz w:val="20"/>
          <w:szCs w:val="20"/>
          <w:lang w:val="es-ES_tradnl"/>
        </w:rPr>
        <w:t xml:space="preserve">relato inédito, de tema libre, </w:t>
      </w:r>
      <w:r>
        <w:rPr>
          <w:rFonts w:ascii="Century Schoolbook" w:hAnsi="Century Schoolbook"/>
          <w:sz w:val="20"/>
          <w:szCs w:val="20"/>
          <w:lang w:val="es-ES_tradnl"/>
        </w:rPr>
        <w:t xml:space="preserve">escrito en lengua castellana y no premiado en otros certámenes, condición que deberá acreditarse debidamente con el documento oportuno, según establece la cláusula tercera. </w:t>
      </w:r>
    </w:p>
    <w:p w14:paraId="1CCE66A1"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lang w:val="es-ES_tradnl"/>
        </w:rPr>
        <w:t>Los participantes están sujetos al cumplimiento de las obligaciones establecidas en el art. 14 de la Ley 38/2003, de 17 de noviembre, General de Subvenciones</w:t>
      </w:r>
    </w:p>
    <w:p w14:paraId="1CCE66A2" w14:textId="77777777" w:rsidR="00813F6A" w:rsidRDefault="00E91BA5">
      <w:pPr>
        <w:spacing w:afterAutospacing="1" w:line="276" w:lineRule="auto"/>
        <w:ind w:firstLine="567"/>
        <w:jc w:val="both"/>
        <w:rPr>
          <w:rFonts w:ascii="Century Schoolbook" w:hAnsi="Century Schoolbook"/>
          <w:iCs/>
          <w:sz w:val="20"/>
          <w:szCs w:val="20"/>
        </w:rPr>
      </w:pPr>
      <w:r>
        <w:rPr>
          <w:rFonts w:ascii="Century Schoolbook" w:hAnsi="Century Schoolbook"/>
          <w:iCs/>
          <w:sz w:val="20"/>
          <w:szCs w:val="20"/>
        </w:rPr>
        <w:t>Premios: Establecidos en el punto tercero de las bases reguladoras son:</w:t>
      </w:r>
    </w:p>
    <w:p w14:paraId="1CCE66A3" w14:textId="77777777" w:rsidR="00813F6A" w:rsidRDefault="00E91BA5">
      <w:pPr>
        <w:spacing w:afterAutospacing="1" w:line="276" w:lineRule="auto"/>
        <w:ind w:firstLine="567"/>
        <w:jc w:val="both"/>
        <w:rPr>
          <w:rFonts w:ascii="Century Schoolbook" w:hAnsi="Century Schoolbook"/>
          <w:iCs/>
          <w:sz w:val="20"/>
          <w:szCs w:val="20"/>
        </w:rPr>
      </w:pPr>
      <w:r>
        <w:rPr>
          <w:rFonts w:ascii="Century Schoolbook" w:hAnsi="Century Schoolbook"/>
          <w:iCs/>
          <w:sz w:val="20"/>
          <w:szCs w:val="20"/>
        </w:rPr>
        <w:t>Se establecen tres categorías en función de la edad escolar:</w:t>
      </w:r>
    </w:p>
    <w:p w14:paraId="1CCE66A4" w14:textId="77777777" w:rsidR="00813F6A" w:rsidRDefault="00E91BA5">
      <w:pPr>
        <w:pStyle w:val="Prrafodelista"/>
        <w:numPr>
          <w:ilvl w:val="0"/>
          <w:numId w:val="1"/>
        </w:numPr>
        <w:spacing w:after="120" w:line="276" w:lineRule="auto"/>
        <w:ind w:left="924" w:hanging="357"/>
        <w:contextualSpacing w:val="0"/>
        <w:jc w:val="both"/>
        <w:rPr>
          <w:rFonts w:ascii="Century Schoolbook" w:hAnsi="Century Schoolbook"/>
          <w:iCs/>
          <w:sz w:val="20"/>
          <w:szCs w:val="20"/>
        </w:rPr>
      </w:pPr>
      <w:r>
        <w:rPr>
          <w:rFonts w:ascii="Century Schoolbook" w:hAnsi="Century Schoolbook"/>
          <w:iCs/>
          <w:sz w:val="20"/>
          <w:szCs w:val="20"/>
        </w:rPr>
        <w:t>Primaria de 6 años hasta 11 años: Dotado con tres premios que consta cada uno de ellos de mochila y lote de material bibliográfico. Valorado en 80,00€</w:t>
      </w:r>
    </w:p>
    <w:p w14:paraId="1CCE66A5" w14:textId="77777777" w:rsidR="00813F6A" w:rsidRDefault="00E91BA5">
      <w:pPr>
        <w:pStyle w:val="Prrafodelista"/>
        <w:numPr>
          <w:ilvl w:val="0"/>
          <w:numId w:val="1"/>
        </w:numPr>
        <w:spacing w:after="120" w:line="276" w:lineRule="auto"/>
        <w:ind w:left="924" w:hanging="357"/>
        <w:contextualSpacing w:val="0"/>
        <w:jc w:val="both"/>
        <w:rPr>
          <w:rFonts w:ascii="Century Schoolbook" w:hAnsi="Century Schoolbook"/>
          <w:iCs/>
          <w:sz w:val="20"/>
          <w:szCs w:val="20"/>
        </w:rPr>
      </w:pPr>
      <w:r>
        <w:rPr>
          <w:rFonts w:ascii="Century Schoolbook" w:hAnsi="Century Schoolbook"/>
          <w:iCs/>
          <w:sz w:val="20"/>
          <w:szCs w:val="20"/>
        </w:rPr>
        <w:t xml:space="preserve">Secundaria: De 12 años hasta 16 </w:t>
      </w:r>
      <w:r>
        <w:rPr>
          <w:rFonts w:ascii="Century Schoolbook" w:hAnsi="Century Schoolbook"/>
          <w:iCs/>
          <w:sz w:val="20"/>
          <w:szCs w:val="20"/>
        </w:rPr>
        <w:t>años. Dotado con tres premios que consta cada uno de ellos de mochila y lote de material bibliográfico. Valorado en 80,00€</w:t>
      </w:r>
    </w:p>
    <w:p w14:paraId="1CCE66A6" w14:textId="77777777" w:rsidR="00813F6A" w:rsidRDefault="00E91BA5">
      <w:pPr>
        <w:pStyle w:val="Prrafodelista"/>
        <w:numPr>
          <w:ilvl w:val="0"/>
          <w:numId w:val="1"/>
        </w:numPr>
        <w:spacing w:line="276" w:lineRule="auto"/>
        <w:ind w:left="924" w:hanging="357"/>
        <w:contextualSpacing w:val="0"/>
        <w:jc w:val="both"/>
        <w:rPr>
          <w:rFonts w:ascii="Century Schoolbook" w:hAnsi="Century Schoolbook"/>
          <w:iCs/>
          <w:sz w:val="20"/>
          <w:szCs w:val="20"/>
        </w:rPr>
      </w:pPr>
      <w:r>
        <w:rPr>
          <w:rFonts w:ascii="Century Schoolbook" w:hAnsi="Century Schoolbook"/>
          <w:iCs/>
          <w:sz w:val="20"/>
          <w:szCs w:val="20"/>
        </w:rPr>
        <w:t>Adulto: Mayores de 16 años. Se establecen tres premios en metálico:</w:t>
      </w:r>
    </w:p>
    <w:p w14:paraId="1CCE66A7" w14:textId="77777777" w:rsidR="00813F6A" w:rsidRDefault="00E91BA5">
      <w:pPr>
        <w:pStyle w:val="Prrafodelista"/>
        <w:numPr>
          <w:ilvl w:val="0"/>
          <w:numId w:val="1"/>
        </w:numPr>
        <w:spacing w:line="276" w:lineRule="auto"/>
        <w:ind w:left="1134" w:hanging="215"/>
        <w:contextualSpacing w:val="0"/>
        <w:jc w:val="both"/>
        <w:rPr>
          <w:rFonts w:ascii="Century Schoolbook" w:hAnsi="Century Schoolbook"/>
          <w:iCs/>
          <w:sz w:val="20"/>
          <w:szCs w:val="20"/>
        </w:rPr>
      </w:pPr>
      <w:r>
        <w:rPr>
          <w:rFonts w:ascii="Century Schoolbook" w:hAnsi="Century Schoolbook"/>
          <w:iCs/>
          <w:sz w:val="20"/>
          <w:szCs w:val="20"/>
        </w:rPr>
        <w:t>Primer premio, dotado con 299 euros.</w:t>
      </w:r>
    </w:p>
    <w:p w14:paraId="1CCE66A8" w14:textId="77777777" w:rsidR="00813F6A" w:rsidRDefault="00E91BA5">
      <w:pPr>
        <w:pStyle w:val="Prrafodelista"/>
        <w:numPr>
          <w:ilvl w:val="0"/>
          <w:numId w:val="1"/>
        </w:numPr>
        <w:spacing w:line="276" w:lineRule="auto"/>
        <w:ind w:left="1134" w:hanging="215"/>
        <w:contextualSpacing w:val="0"/>
        <w:jc w:val="both"/>
        <w:rPr>
          <w:rFonts w:ascii="Century Schoolbook" w:hAnsi="Century Schoolbook"/>
          <w:iCs/>
          <w:sz w:val="20"/>
          <w:szCs w:val="20"/>
        </w:rPr>
      </w:pPr>
      <w:r>
        <w:rPr>
          <w:rFonts w:ascii="Century Schoolbook" w:hAnsi="Century Schoolbook"/>
          <w:iCs/>
          <w:sz w:val="20"/>
          <w:szCs w:val="20"/>
        </w:rPr>
        <w:t xml:space="preserve">Segundo premio, dotado </w:t>
      </w:r>
      <w:r>
        <w:rPr>
          <w:rFonts w:ascii="Century Schoolbook" w:hAnsi="Century Schoolbook"/>
          <w:iCs/>
          <w:sz w:val="20"/>
          <w:szCs w:val="20"/>
        </w:rPr>
        <w:t>con 200 euros.</w:t>
      </w:r>
    </w:p>
    <w:p w14:paraId="1CCE66A9" w14:textId="77777777" w:rsidR="00813F6A" w:rsidRDefault="00E91BA5">
      <w:pPr>
        <w:pStyle w:val="Prrafodelista"/>
        <w:numPr>
          <w:ilvl w:val="0"/>
          <w:numId w:val="1"/>
        </w:numPr>
        <w:spacing w:afterAutospacing="1" w:line="276" w:lineRule="auto"/>
        <w:ind w:left="1134" w:hanging="215"/>
        <w:contextualSpacing w:val="0"/>
        <w:jc w:val="both"/>
        <w:rPr>
          <w:rFonts w:ascii="Century Schoolbook" w:hAnsi="Century Schoolbook"/>
          <w:iCs/>
          <w:sz w:val="20"/>
          <w:szCs w:val="20"/>
        </w:rPr>
      </w:pPr>
      <w:r>
        <w:rPr>
          <w:rFonts w:ascii="Century Schoolbook" w:hAnsi="Century Schoolbook"/>
          <w:iCs/>
          <w:sz w:val="20"/>
          <w:szCs w:val="20"/>
        </w:rPr>
        <w:t>Tercer premio, dotado con 150 euros.</w:t>
      </w:r>
    </w:p>
    <w:p w14:paraId="1CCE66AA" w14:textId="77777777" w:rsidR="00813F6A" w:rsidRDefault="00E91BA5">
      <w:pPr>
        <w:spacing w:afterAutospacing="1" w:line="276" w:lineRule="auto"/>
        <w:ind w:firstLine="567"/>
        <w:jc w:val="both"/>
        <w:rPr>
          <w:rFonts w:ascii="Century Schoolbook" w:hAnsi="Century Schoolbook"/>
          <w:iCs/>
          <w:sz w:val="20"/>
          <w:szCs w:val="20"/>
        </w:rPr>
      </w:pPr>
      <w:r>
        <w:rPr>
          <w:rFonts w:ascii="Century Schoolbook" w:hAnsi="Century Schoolbook"/>
          <w:iCs/>
          <w:sz w:val="20"/>
          <w:szCs w:val="20"/>
        </w:rPr>
        <w:t>El pago de los premios en metálico se realizará mediante transferencia bancaria a la cuenta indicada por el participante en su solicitud (Modelo alta Terceros)</w:t>
      </w:r>
    </w:p>
    <w:p w14:paraId="1CCE66AB"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Para recibir premios de este Ilustre Ayuntamiento de Archidona, resulta necesario encontrarse al corriente con la hacienda municipal, comprobación que se realizará de oficio por este Ayuntamiento.</w:t>
      </w:r>
    </w:p>
    <w:p w14:paraId="1CCE66AC"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El participante en este concurso autoriza de forma expresa la consulta de dichos datos, así como la toma de imágenes y su publicación, en la entrega de premios. a los efectos de dar a conocer el concurso “Relato corto Ochavada”</w:t>
      </w:r>
    </w:p>
    <w:p w14:paraId="1CCE66AD"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Los datos de las personas ganadoras, así como el importe monetario de los premios, serán comunicados a la BDNS</w:t>
      </w:r>
    </w:p>
    <w:p w14:paraId="1CCE66AE" w14:textId="77777777" w:rsidR="00813F6A" w:rsidRDefault="00E91BA5">
      <w:pPr>
        <w:spacing w:afterAutospacing="1" w:line="276" w:lineRule="auto"/>
        <w:jc w:val="both"/>
        <w:rPr>
          <w:rFonts w:ascii="Century Schoolbook" w:hAnsi="Century Schoolbook"/>
          <w:sz w:val="20"/>
          <w:szCs w:val="20"/>
        </w:rPr>
      </w:pPr>
      <w:r>
        <w:rPr>
          <w:rFonts w:ascii="Century Schoolbook" w:hAnsi="Century Schoolbook"/>
          <w:b/>
          <w:bCs/>
          <w:sz w:val="20"/>
          <w:szCs w:val="20"/>
        </w:rPr>
        <w:t xml:space="preserve">Tercero.- </w:t>
      </w:r>
      <w:r>
        <w:rPr>
          <w:rFonts w:ascii="Century Schoolbook" w:hAnsi="Century Schoolbook"/>
          <w:sz w:val="20"/>
          <w:szCs w:val="20"/>
        </w:rPr>
        <w:t>Solicitudes, documentación y plazo de presentación.</w:t>
      </w:r>
    </w:p>
    <w:p w14:paraId="1CCE66AF"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lang w:val="es-ES_tradnl"/>
        </w:rPr>
        <w:t>La extensión de los trabajos será de un mínimo de tres hojas (Dín-4) y un máximo de diez, escritos por una sola cara, a máquina utilizando tipo Arial, Times New Roman, Century Schoolbook, Garamond de 12 puntos, para la categoría de mayores de 16 años y a máquina (letras similares) o a mano con letra legible para las categorías de primaria y segundaria.</w:t>
      </w:r>
    </w:p>
    <w:p w14:paraId="1CCE66B0" w14:textId="77777777" w:rsidR="00813F6A" w:rsidRDefault="00E91BA5">
      <w:pPr>
        <w:spacing w:afterAutospacing="1" w:line="276" w:lineRule="auto"/>
        <w:ind w:firstLine="567"/>
        <w:jc w:val="both"/>
        <w:rPr>
          <w:rFonts w:ascii="Century Schoolbook" w:hAnsi="Century Schoolbook"/>
          <w:sz w:val="20"/>
          <w:szCs w:val="20"/>
          <w:lang w:val="es-ES_tradnl"/>
        </w:rPr>
      </w:pPr>
      <w:r>
        <w:rPr>
          <w:rFonts w:ascii="Century Schoolbook" w:hAnsi="Century Schoolbook"/>
          <w:sz w:val="20"/>
          <w:szCs w:val="20"/>
          <w:lang w:val="es-ES_tradnl"/>
        </w:rPr>
        <w:t xml:space="preserve">Los originales se presentarán por </w:t>
      </w:r>
      <w:r>
        <w:rPr>
          <w:rFonts w:ascii="Century Schoolbook" w:hAnsi="Century Schoolbook"/>
          <w:b/>
          <w:bCs/>
          <w:sz w:val="20"/>
          <w:szCs w:val="20"/>
          <w:lang w:val="es-ES_tradnl"/>
        </w:rPr>
        <w:t>quintuplicado</w:t>
      </w:r>
      <w:r>
        <w:rPr>
          <w:rFonts w:ascii="Century Schoolbook" w:hAnsi="Century Schoolbook"/>
          <w:sz w:val="20"/>
          <w:szCs w:val="20"/>
          <w:lang w:val="es-ES_tradnl"/>
        </w:rPr>
        <w:t>, copias perfectamente legibles, grapados o encuadernados por su margen izquierdo.</w:t>
      </w:r>
    </w:p>
    <w:p w14:paraId="1CCE66B1"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lang w:val="es-ES_tradnl"/>
        </w:rPr>
        <w:t>Los trabajos presentados en papel al concurso no llevarán nombre o dato alguno de la persona escritora, sino que serán firmados con seudónimo. Irán en un sobre cerrado en cuyo anverso figurará el título del relato, el seudónimo y la categoría en la que participa. Además, si pertenece a la categoría de primaria y segundaria debe de figurar la edad. En el interior de este se incluirá un segundo sobre cerrado, identificado con el nombre del relato y seudónimo que contendrá los datos personales del autor o auto</w:t>
      </w:r>
      <w:r>
        <w:rPr>
          <w:rFonts w:ascii="Century Schoolbook" w:hAnsi="Century Schoolbook"/>
          <w:sz w:val="20"/>
          <w:szCs w:val="20"/>
          <w:lang w:val="es-ES_tradnl"/>
        </w:rPr>
        <w:t>ra, dirección, teléfono de contacto y una fotocopia del DNI, para acreditar ser natural o residir en la provincia de Málaga.</w:t>
      </w:r>
    </w:p>
    <w:p w14:paraId="1CCE66B2" w14:textId="77777777" w:rsidR="00813F6A" w:rsidRDefault="00E91BA5">
      <w:pPr>
        <w:spacing w:afterAutospacing="1" w:line="276" w:lineRule="auto"/>
        <w:ind w:firstLine="567"/>
        <w:jc w:val="both"/>
        <w:rPr>
          <w:rFonts w:ascii="Century Schoolbook" w:hAnsi="Century Schoolbook"/>
          <w:sz w:val="20"/>
          <w:szCs w:val="20"/>
          <w:lang w:val="es-ES_tradnl"/>
        </w:rPr>
        <w:sectPr w:rsidR="00813F6A">
          <w:headerReference w:type="even" r:id="rId8"/>
          <w:headerReference w:type="default" r:id="rId9"/>
          <w:footerReference w:type="even" r:id="rId10"/>
          <w:footerReference w:type="default" r:id="rId11"/>
          <w:headerReference w:type="first" r:id="rId12"/>
          <w:footerReference w:type="first" r:id="rId13"/>
          <w:pgSz w:w="11906" w:h="16838"/>
          <w:pgMar w:top="1843" w:right="1134" w:bottom="1276" w:left="1418" w:header="567" w:footer="454" w:gutter="0"/>
          <w:cols w:space="720"/>
          <w:formProt w:val="0"/>
          <w:docGrid w:linePitch="360"/>
        </w:sectPr>
      </w:pPr>
      <w:r>
        <w:rPr>
          <w:rFonts w:ascii="Century Schoolbook" w:hAnsi="Century Schoolbook"/>
          <w:sz w:val="20"/>
          <w:szCs w:val="20"/>
          <w:lang w:val="es-ES_tradnl"/>
        </w:rPr>
        <w:t xml:space="preserve">Las obras se entregarán personalmente o podrá ser enviadas por correo a la siguiente dirección: </w:t>
      </w:r>
      <w:r>
        <w:rPr>
          <w:rFonts w:ascii="Century Schoolbook" w:hAnsi="Century Schoolbook"/>
          <w:b/>
          <w:bCs/>
          <w:sz w:val="20"/>
          <w:szCs w:val="20"/>
          <w:lang w:val="es-ES_tradnl"/>
        </w:rPr>
        <w:t>Biblioteca Pública Municipal “Dr. Ricardo Conejo Ramilo”. XXIII Concurso de Relato Corto OCHAVADA. C/ Carrera nº1, 29300 ARCHIDONA (Málaga)</w:t>
      </w:r>
      <w:r>
        <w:rPr>
          <w:rFonts w:ascii="Century Schoolbook" w:hAnsi="Century Schoolbook"/>
          <w:sz w:val="20"/>
          <w:szCs w:val="20"/>
          <w:lang w:val="es-ES_tradnl"/>
        </w:rPr>
        <w:t>. Teléfono: 952717000/685544531</w:t>
      </w:r>
    </w:p>
    <w:p w14:paraId="1CCE66B3" w14:textId="4DE4A97E" w:rsidR="00813F6A" w:rsidRDefault="00E91BA5">
      <w:pPr>
        <w:spacing w:afterAutospacing="1" w:line="276" w:lineRule="auto"/>
        <w:ind w:firstLine="567"/>
        <w:jc w:val="both"/>
        <w:rPr>
          <w:rFonts w:ascii="Century Schoolbook" w:hAnsi="Century Schoolbook"/>
          <w:sz w:val="20"/>
          <w:szCs w:val="20"/>
          <w:lang w:val="es-ES_tradnl"/>
        </w:rPr>
      </w:pPr>
      <w:r>
        <w:rPr>
          <w:rFonts w:ascii="Century Schoolbook" w:hAnsi="Century Schoolbook"/>
          <w:sz w:val="20"/>
          <w:szCs w:val="20"/>
          <w:lang w:val="es-ES_tradnl"/>
        </w:rPr>
        <w:t>Los trabajos presentados en formato PDF, se enviarán a la dirección de correo electrónico: «concursorelatocortoochavada@archidona.es», indicando en el asunto: “Concurso Relato Corto Ochavada 2025”</w:t>
      </w:r>
    </w:p>
    <w:p w14:paraId="1CCE66B4" w14:textId="77777777" w:rsidR="00813F6A" w:rsidRDefault="00E91BA5">
      <w:pPr>
        <w:spacing w:afterAutospacing="1" w:line="276" w:lineRule="auto"/>
        <w:ind w:firstLine="567"/>
        <w:jc w:val="both"/>
        <w:rPr>
          <w:rFonts w:ascii="Century Schoolbook" w:hAnsi="Century Schoolbook"/>
          <w:sz w:val="20"/>
          <w:szCs w:val="20"/>
          <w:lang w:val="es-ES_tradnl"/>
        </w:rPr>
      </w:pPr>
      <w:r>
        <w:rPr>
          <w:rFonts w:ascii="Century Schoolbook" w:hAnsi="Century Schoolbook"/>
          <w:sz w:val="20"/>
          <w:szCs w:val="20"/>
          <w:lang w:val="es-ES_tradnl"/>
        </w:rPr>
        <w:t>Se enviarán en el mismo correo dos archivos adjuntos en formato pdf:</w:t>
      </w:r>
    </w:p>
    <w:p w14:paraId="1CCE66B5" w14:textId="77777777" w:rsidR="00813F6A" w:rsidRDefault="00E91BA5">
      <w:pPr>
        <w:pStyle w:val="Prrafodelista"/>
        <w:numPr>
          <w:ilvl w:val="0"/>
          <w:numId w:val="2"/>
        </w:numPr>
        <w:spacing w:afterAutospacing="1" w:line="276" w:lineRule="auto"/>
        <w:ind w:left="907" w:right="113" w:hanging="340"/>
        <w:contextualSpacing w:val="0"/>
        <w:jc w:val="both"/>
        <w:rPr>
          <w:rFonts w:ascii="Century Schoolbook" w:hAnsi="Century Schoolbook"/>
          <w:sz w:val="20"/>
          <w:szCs w:val="20"/>
          <w:lang w:val="es-ES_tradnl"/>
        </w:rPr>
      </w:pPr>
      <w:r>
        <w:rPr>
          <w:rFonts w:ascii="Century Schoolbook" w:hAnsi="Century Schoolbook"/>
          <w:sz w:val="20"/>
          <w:szCs w:val="20"/>
          <w:lang w:val="es-ES_tradnl"/>
        </w:rPr>
        <w:t>Un archivo denominado con el título de la obra y la categoría a la que se presenta, todo ello en mayúsculas. En dicho archivo, el relato presentado, tendrá al inicio del mismo el texto:</w:t>
      </w:r>
    </w:p>
    <w:p w14:paraId="1CCE66B6" w14:textId="77777777" w:rsidR="00813F6A" w:rsidRDefault="00813F6A">
      <w:pPr>
        <w:pStyle w:val="Prrafodelista"/>
        <w:spacing w:after="120" w:line="276" w:lineRule="auto"/>
        <w:ind w:left="927"/>
        <w:contextualSpacing w:val="0"/>
        <w:jc w:val="center"/>
        <w:rPr>
          <w:rFonts w:ascii="Century Schoolbook" w:hAnsi="Century Schoolbook"/>
          <w:b/>
          <w:bCs/>
          <w:sz w:val="20"/>
          <w:szCs w:val="20"/>
          <w:lang w:val="es-ES_tradnl"/>
        </w:rPr>
      </w:pPr>
    </w:p>
    <w:p w14:paraId="1CCE66B7" w14:textId="77777777" w:rsidR="00813F6A" w:rsidRDefault="00E91BA5">
      <w:pPr>
        <w:pStyle w:val="Prrafodelista"/>
        <w:spacing w:after="120" w:line="276" w:lineRule="auto"/>
        <w:ind w:left="927"/>
        <w:contextualSpacing w:val="0"/>
        <w:jc w:val="center"/>
        <w:rPr>
          <w:rFonts w:ascii="Century Schoolbook" w:hAnsi="Century Schoolbook"/>
          <w:b/>
          <w:bCs/>
          <w:sz w:val="20"/>
          <w:szCs w:val="20"/>
          <w:lang w:val="es-ES_tradnl"/>
        </w:rPr>
      </w:pPr>
      <w:r>
        <w:rPr>
          <w:rFonts w:ascii="Century Schoolbook" w:hAnsi="Century Schoolbook"/>
          <w:sz w:val="20"/>
          <w:szCs w:val="20"/>
          <w:lang w:val="es-ES_tradnl"/>
        </w:rPr>
        <w:t>«</w:t>
      </w:r>
      <w:r>
        <w:rPr>
          <w:rFonts w:ascii="Century Schoolbook" w:hAnsi="Century Schoolbook"/>
          <w:b/>
          <w:bCs/>
          <w:sz w:val="20"/>
          <w:szCs w:val="20"/>
          <w:lang w:val="es-ES_tradnl"/>
        </w:rPr>
        <w:t>CONCURSO DE RELATO CORTO OCHAVADA</w:t>
      </w:r>
    </w:p>
    <w:p w14:paraId="1CCE66B8" w14:textId="77777777" w:rsidR="00813F6A" w:rsidRDefault="00E91BA5">
      <w:pPr>
        <w:pStyle w:val="Prrafodelista"/>
        <w:spacing w:after="120" w:line="276" w:lineRule="auto"/>
        <w:ind w:left="927"/>
        <w:contextualSpacing w:val="0"/>
        <w:jc w:val="center"/>
        <w:rPr>
          <w:rFonts w:ascii="Century Schoolbook" w:hAnsi="Century Schoolbook"/>
          <w:b/>
          <w:bCs/>
          <w:sz w:val="20"/>
          <w:szCs w:val="20"/>
          <w:lang w:val="es-ES_tradnl"/>
        </w:rPr>
      </w:pPr>
      <w:r>
        <w:rPr>
          <w:rFonts w:ascii="Century Schoolbook" w:hAnsi="Century Schoolbook"/>
          <w:b/>
          <w:bCs/>
          <w:sz w:val="20"/>
          <w:szCs w:val="20"/>
          <w:lang w:val="es-ES_tradnl"/>
        </w:rPr>
        <w:t>(TITULO DEL RELATO)</w:t>
      </w:r>
    </w:p>
    <w:p w14:paraId="1CCE66B9" w14:textId="77777777" w:rsidR="00813F6A" w:rsidRDefault="00E91BA5">
      <w:pPr>
        <w:pStyle w:val="Prrafodelista"/>
        <w:spacing w:after="120" w:line="276" w:lineRule="auto"/>
        <w:ind w:left="927"/>
        <w:contextualSpacing w:val="0"/>
        <w:jc w:val="center"/>
        <w:rPr>
          <w:rFonts w:ascii="Century Schoolbook" w:hAnsi="Century Schoolbook"/>
          <w:b/>
          <w:bCs/>
          <w:sz w:val="20"/>
          <w:szCs w:val="20"/>
          <w:lang w:val="es-ES_tradnl"/>
        </w:rPr>
      </w:pPr>
      <w:r>
        <w:rPr>
          <w:rFonts w:ascii="Century Schoolbook" w:hAnsi="Century Schoolbook"/>
          <w:b/>
          <w:bCs/>
          <w:sz w:val="20"/>
          <w:szCs w:val="20"/>
          <w:lang w:val="es-ES_tradnl"/>
        </w:rPr>
        <w:t>(Seudónimo)»</w:t>
      </w:r>
    </w:p>
    <w:p w14:paraId="1CCE66BA" w14:textId="77777777" w:rsidR="00813F6A" w:rsidRDefault="00E91BA5">
      <w:pPr>
        <w:spacing w:afterAutospacing="1" w:line="276" w:lineRule="auto"/>
        <w:ind w:firstLine="567"/>
        <w:jc w:val="both"/>
        <w:rPr>
          <w:rFonts w:ascii="Century Schoolbook" w:hAnsi="Century Schoolbook"/>
          <w:sz w:val="20"/>
          <w:szCs w:val="20"/>
          <w:lang w:val="es-ES_tradnl"/>
        </w:rPr>
      </w:pPr>
      <w:r>
        <w:rPr>
          <w:rFonts w:ascii="Century Schoolbook" w:hAnsi="Century Schoolbook"/>
          <w:sz w:val="20"/>
          <w:szCs w:val="20"/>
          <w:lang w:val="es-ES_tradnl"/>
        </w:rPr>
        <w:t>Y a continuación el relato.</w:t>
      </w:r>
    </w:p>
    <w:p w14:paraId="1CCE66BB" w14:textId="77777777" w:rsidR="00813F6A" w:rsidRDefault="00E91BA5">
      <w:pPr>
        <w:pStyle w:val="Prrafodelista"/>
        <w:numPr>
          <w:ilvl w:val="0"/>
          <w:numId w:val="2"/>
        </w:numPr>
        <w:spacing w:afterAutospacing="1" w:line="276" w:lineRule="auto"/>
        <w:contextualSpacing w:val="0"/>
        <w:jc w:val="both"/>
        <w:rPr>
          <w:rFonts w:ascii="Century Schoolbook" w:hAnsi="Century Schoolbook"/>
          <w:sz w:val="20"/>
          <w:szCs w:val="20"/>
          <w:lang w:val="es-ES_tradnl"/>
        </w:rPr>
      </w:pPr>
      <w:r>
        <w:rPr>
          <w:rFonts w:ascii="Century Schoolbook" w:hAnsi="Century Schoolbook"/>
          <w:sz w:val="20"/>
          <w:szCs w:val="20"/>
          <w:lang w:val="es-ES_tradnl"/>
        </w:rPr>
        <w:t>En otro archivo denominado “PLICA-TITULO RELATO-CATEGORÍA” todo ello en mayúsculas, se enviarán los datos personales del autor o autora, titulo del relato, seudónimo, copia escaneada del Dni, teléfono y correo electrónico.</w:t>
      </w:r>
    </w:p>
    <w:p w14:paraId="1CCE66BC" w14:textId="77777777" w:rsidR="00813F6A" w:rsidRDefault="00E91BA5">
      <w:pPr>
        <w:spacing w:afterAutospacing="1" w:line="276" w:lineRule="auto"/>
        <w:ind w:firstLine="567"/>
        <w:jc w:val="both"/>
        <w:rPr>
          <w:rFonts w:ascii="Century Schoolbook" w:hAnsi="Century Schoolbook"/>
          <w:b/>
          <w:bCs/>
          <w:sz w:val="20"/>
          <w:szCs w:val="20"/>
          <w:lang w:val="es-ES_tradnl"/>
        </w:rPr>
      </w:pPr>
      <w:r>
        <w:rPr>
          <w:rFonts w:ascii="Century Schoolbook" w:hAnsi="Century Schoolbook"/>
          <w:b/>
          <w:bCs/>
          <w:sz w:val="20"/>
          <w:szCs w:val="20"/>
          <w:lang w:val="es-ES_tradnl"/>
        </w:rPr>
        <w:t>Se realizará una presentación (en papel o electrónica) por cada obra con la que se quiera concursar.</w:t>
      </w:r>
    </w:p>
    <w:p w14:paraId="1CCE66BD" w14:textId="607E670D" w:rsidR="00813F6A" w:rsidRDefault="00E91BA5">
      <w:pPr>
        <w:spacing w:afterAutospacing="1" w:line="276" w:lineRule="auto"/>
        <w:ind w:firstLine="567"/>
        <w:jc w:val="both"/>
        <w:rPr>
          <w:rFonts w:ascii="Century Schoolbook" w:hAnsi="Century Schoolbook"/>
          <w:sz w:val="20"/>
          <w:szCs w:val="20"/>
          <w:lang w:val="es-ES_tradnl"/>
        </w:rPr>
      </w:pPr>
      <w:r>
        <w:rPr>
          <w:rFonts w:ascii="Century Schoolbook" w:hAnsi="Century Schoolbook"/>
          <w:sz w:val="20"/>
          <w:szCs w:val="20"/>
          <w:lang w:val="es-ES_tradnl"/>
        </w:rPr>
        <w:t xml:space="preserve">El plazo de recepción de solicitudes comenzará desde el día siguiente a la publicación de esta convocatoria en el Boletín Oficial de la Provincia de Málaga (BOPMA) y la fecha límite para la recepción de los originales será el </w:t>
      </w:r>
      <w:r>
        <w:rPr>
          <w:rFonts w:ascii="Century Schoolbook" w:hAnsi="Century Schoolbook"/>
          <w:b/>
          <w:bCs/>
          <w:sz w:val="20"/>
          <w:szCs w:val="20"/>
          <w:lang w:val="es-ES_tradnl"/>
        </w:rPr>
        <w:t>14</w:t>
      </w:r>
      <w:r>
        <w:rPr>
          <w:rFonts w:ascii="Century Schoolbook" w:hAnsi="Century Schoolbook"/>
          <w:b/>
          <w:bCs/>
          <w:sz w:val="20"/>
          <w:szCs w:val="20"/>
          <w:lang w:val="es-ES_tradnl"/>
        </w:rPr>
        <w:t xml:space="preserve"> de marzo de 2025</w:t>
      </w:r>
      <w:r>
        <w:rPr>
          <w:rFonts w:ascii="Century Schoolbook" w:hAnsi="Century Schoolbook"/>
          <w:sz w:val="20"/>
          <w:szCs w:val="20"/>
          <w:lang w:val="es-ES_tradnl"/>
        </w:rPr>
        <w:t>. Solo serán admitidos aquellos trabajos en el que esté impreso el matasellos de origen con fecha igual o anterior a la citada, en formato papel, o aquellos que se reciban en dicha fecha o anterior en el correo electrónico mencionado.</w:t>
      </w:r>
    </w:p>
    <w:p w14:paraId="1CCE66BE" w14:textId="77777777" w:rsidR="00813F6A" w:rsidRDefault="00E91BA5">
      <w:pPr>
        <w:spacing w:afterAutospacing="1" w:line="276" w:lineRule="auto"/>
        <w:jc w:val="both"/>
        <w:rPr>
          <w:rFonts w:ascii="Century Schoolbook" w:hAnsi="Century Schoolbook"/>
          <w:sz w:val="20"/>
          <w:szCs w:val="20"/>
          <w:lang w:val="es-ES_tradnl"/>
        </w:rPr>
      </w:pPr>
      <w:r>
        <w:rPr>
          <w:rFonts w:ascii="Century Schoolbook" w:hAnsi="Century Schoolbook"/>
          <w:b/>
          <w:bCs/>
          <w:sz w:val="20"/>
          <w:szCs w:val="20"/>
        </w:rPr>
        <w:t xml:space="preserve">Cuarto.- </w:t>
      </w:r>
      <w:r>
        <w:rPr>
          <w:rFonts w:ascii="Century Schoolbook" w:hAnsi="Century Schoolbook"/>
          <w:sz w:val="20"/>
          <w:szCs w:val="20"/>
        </w:rPr>
        <w:t>Instrucción y resolución</w:t>
      </w:r>
    </w:p>
    <w:p w14:paraId="1CCE66BF"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lang w:val="es-ES_tradnl"/>
        </w:rPr>
        <w:t xml:space="preserve">Los miembros del jurado serán designados por los responsables de la Biblioteca Pública Municipal “Dr. Ricardo Conejo Ramilo”. </w:t>
      </w:r>
    </w:p>
    <w:p w14:paraId="1CCE66C0"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lang w:val="es-ES_tradnl"/>
        </w:rPr>
        <w:t xml:space="preserve">En el caso de presentar más de una obra, se premiará solo aquella que obtenga mayor puntuación. </w:t>
      </w:r>
    </w:p>
    <w:p w14:paraId="1CCE66C1" w14:textId="77777777" w:rsidR="00813F6A" w:rsidRDefault="00E91BA5">
      <w:pPr>
        <w:spacing w:afterAutospacing="1" w:line="276" w:lineRule="auto"/>
        <w:ind w:firstLine="567"/>
        <w:jc w:val="both"/>
        <w:rPr>
          <w:rFonts w:ascii="Century Schoolbook" w:hAnsi="Century Schoolbook"/>
          <w:sz w:val="20"/>
          <w:szCs w:val="20"/>
          <w:lang w:val="es-ES_tradnl"/>
        </w:rPr>
      </w:pPr>
      <w:r>
        <w:rPr>
          <w:rFonts w:ascii="Century Schoolbook" w:hAnsi="Century Schoolbook"/>
          <w:sz w:val="20"/>
          <w:szCs w:val="20"/>
          <w:lang w:val="es-ES_tradnl"/>
        </w:rPr>
        <w:t>Los relatos premiados quedarán en poder de la Biblioteca Pública Municipal “Dr. Ricardo Conejo Ramilo”, siendo publicados el próximo año coincidiendo con la celebración de la Feria del Libro en Archidona</w:t>
      </w:r>
    </w:p>
    <w:p w14:paraId="1CCE66C2"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lang w:val="es-ES_tradnl"/>
        </w:rPr>
        <w:t>Los trabajos no premiados podrán ser retirados en la Biblioteca Pública Municipal “Dr. Ricardo Conejo Ramilo” en el período de 15 días posteriores a la entrega de premios, los que no se recojan serán enviados a reciclar.</w:t>
      </w:r>
    </w:p>
    <w:p w14:paraId="1CCE66C3" w14:textId="141C528F"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lang w:val="es-ES_tradnl"/>
        </w:rPr>
        <w:t xml:space="preserve">El fallo del jurado será inapelable y se hará público el día </w:t>
      </w:r>
      <w:r>
        <w:rPr>
          <w:rFonts w:ascii="Century Schoolbook" w:hAnsi="Century Schoolbook"/>
          <w:b/>
          <w:bCs/>
          <w:sz w:val="20"/>
          <w:szCs w:val="20"/>
          <w:lang w:val="es-ES_tradnl"/>
        </w:rPr>
        <w:t>22</w:t>
      </w:r>
      <w:r>
        <w:rPr>
          <w:rFonts w:ascii="Century Schoolbook" w:hAnsi="Century Schoolbook"/>
          <w:b/>
          <w:bCs/>
          <w:sz w:val="20"/>
          <w:szCs w:val="20"/>
          <w:lang w:val="es-ES_tradnl"/>
        </w:rPr>
        <w:t xml:space="preserve"> de abril de 2025</w:t>
      </w:r>
      <w:r>
        <w:rPr>
          <w:rFonts w:ascii="Century Schoolbook" w:hAnsi="Century Schoolbook"/>
          <w:sz w:val="20"/>
          <w:szCs w:val="20"/>
          <w:lang w:val="es-ES_tradnl"/>
        </w:rPr>
        <w:t>; notificándose posteriormente la concesión de premios a los interesados. Dicho jurado tendrá la facultad de declarar desierta la concesión de los premios si, a su juicio, los trabajos presentados no reúnen los méritos literarios suficientes.</w:t>
      </w:r>
    </w:p>
    <w:p w14:paraId="1CCE66C4"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lang w:val="es-ES_tradnl"/>
        </w:rPr>
        <w:t>La entrega de premios se realizará en un acto público coincidiendo con la celebración del Día del Libro en Archidona. Es indispensable para recibir el premio asistir al acto de entrega del mimo y leer el relato (si es breve) o un párrafo del mismo, que será seleccionado por la persona autora.</w:t>
      </w:r>
    </w:p>
    <w:p w14:paraId="1CCE66C5"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lang w:val="es-ES_tradnl"/>
        </w:rPr>
        <w:t>El hecho de participar en este concurso implica la aceptación de estas bases.</w:t>
      </w:r>
    </w:p>
    <w:p w14:paraId="1CCE66C6" w14:textId="77777777" w:rsidR="00813F6A" w:rsidRDefault="00E91BA5">
      <w:pPr>
        <w:spacing w:afterAutospacing="1" w:line="276" w:lineRule="auto"/>
        <w:jc w:val="both"/>
        <w:rPr>
          <w:rFonts w:ascii="Century Schoolbook" w:hAnsi="Century Schoolbook"/>
          <w:sz w:val="20"/>
          <w:szCs w:val="20"/>
        </w:rPr>
      </w:pPr>
      <w:r>
        <w:rPr>
          <w:rFonts w:ascii="Century Schoolbook" w:hAnsi="Century Schoolbook"/>
          <w:b/>
          <w:bCs/>
          <w:sz w:val="20"/>
          <w:szCs w:val="20"/>
        </w:rPr>
        <w:t>Séptimo.-</w:t>
      </w:r>
      <w:r>
        <w:rPr>
          <w:rFonts w:ascii="Century Schoolbook" w:hAnsi="Century Schoolbook"/>
          <w:sz w:val="20"/>
          <w:szCs w:val="20"/>
        </w:rPr>
        <w:t xml:space="preserve"> Publicidad</w:t>
      </w:r>
    </w:p>
    <w:p w14:paraId="1CCE66C7"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 xml:space="preserve">Que se efectúen los trámites necesarios para la publicación de esta convocatoria en la Base de Datos Nacional de Subvenciones y se publicite en los lugares </w:t>
      </w:r>
      <w:r>
        <w:rPr>
          <w:rFonts w:ascii="Century Schoolbook" w:hAnsi="Century Schoolbook"/>
          <w:sz w:val="20"/>
          <w:szCs w:val="20"/>
        </w:rPr>
        <w:t>habituales de este Ayuntamiento.</w:t>
      </w:r>
    </w:p>
    <w:p w14:paraId="1CCE66C8" w14:textId="77777777" w:rsidR="00813F6A" w:rsidRDefault="00E91BA5">
      <w:pPr>
        <w:spacing w:afterAutospacing="1" w:line="276" w:lineRule="auto"/>
        <w:jc w:val="both"/>
        <w:rPr>
          <w:rFonts w:ascii="Century Schoolbook" w:hAnsi="Century Schoolbook"/>
          <w:sz w:val="20"/>
          <w:szCs w:val="20"/>
        </w:rPr>
      </w:pPr>
      <w:r>
        <w:rPr>
          <w:rFonts w:ascii="Century Schoolbook" w:hAnsi="Century Schoolbook"/>
          <w:b/>
          <w:bCs/>
          <w:sz w:val="20"/>
          <w:szCs w:val="20"/>
        </w:rPr>
        <w:t>Octavo.-</w:t>
      </w:r>
      <w:r>
        <w:rPr>
          <w:rFonts w:ascii="Century Schoolbook" w:hAnsi="Century Schoolbook"/>
          <w:sz w:val="20"/>
          <w:szCs w:val="20"/>
        </w:rPr>
        <w:t xml:space="preserve"> Dese cuenta a Intervención Municipal para su conocimiento y efectos oportunos. </w:t>
      </w:r>
    </w:p>
    <w:p w14:paraId="1CCE66C9"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Esta resolución pone fin a la vía administrativa en los términos previstos en el artículo 114.1 de la Ley 39/2015, de 1 de octubre, del Procedimiento Administrativo Común de las Administraciones Públicas y contra la misma cabe recurso contencioso administrativo y, en su caso, recurso potestativo de reposición.</w:t>
      </w:r>
    </w:p>
    <w:p w14:paraId="1CCE66CA" w14:textId="77777777" w:rsidR="00813F6A" w:rsidRDefault="00E91BA5">
      <w:pPr>
        <w:spacing w:afterAutospacing="1" w:line="276" w:lineRule="auto"/>
        <w:ind w:firstLine="567"/>
        <w:jc w:val="both"/>
        <w:rPr>
          <w:rFonts w:ascii="Century Schoolbook" w:hAnsi="Century Schoolbook"/>
          <w:sz w:val="20"/>
          <w:szCs w:val="20"/>
        </w:rPr>
      </w:pPr>
      <w:r>
        <w:rPr>
          <w:rFonts w:ascii="Century Schoolbook" w:hAnsi="Century Schoolbook"/>
          <w:sz w:val="20"/>
          <w:szCs w:val="20"/>
        </w:rPr>
        <w:t xml:space="preserve">Lo manda y firma su señoría, Don Juan Manuel Almohalla Astorga, Alcalde Presidente del Ilustre Ayuntamiento, en Archidona a fecha de la firma electrónica, </w:t>
      </w:r>
    </w:p>
    <w:tbl>
      <w:tblPr>
        <w:tblW w:w="8505" w:type="dxa"/>
        <w:tblInd w:w="124" w:type="dxa"/>
        <w:tblLayout w:type="fixed"/>
        <w:tblCellMar>
          <w:left w:w="28" w:type="dxa"/>
          <w:right w:w="28" w:type="dxa"/>
        </w:tblCellMar>
        <w:tblLook w:val="0000" w:firstRow="0" w:lastRow="0" w:firstColumn="0" w:lastColumn="0" w:noHBand="0" w:noVBand="0"/>
      </w:tblPr>
      <w:tblGrid>
        <w:gridCol w:w="4078"/>
        <w:gridCol w:w="4427"/>
      </w:tblGrid>
      <w:tr w:rsidR="00813F6A" w14:paraId="1CCE66D2" w14:textId="77777777">
        <w:tc>
          <w:tcPr>
            <w:tcW w:w="4078" w:type="dxa"/>
            <w:shd w:val="clear" w:color="auto" w:fill="auto"/>
            <w:vAlign w:val="center"/>
          </w:tcPr>
          <w:p w14:paraId="1CCE66CB" w14:textId="77777777" w:rsidR="00813F6A" w:rsidRDefault="00813F6A">
            <w:pPr>
              <w:spacing w:line="276" w:lineRule="auto"/>
              <w:ind w:firstLine="276"/>
              <w:rPr>
                <w:rFonts w:ascii="Century Schoolbook" w:hAnsi="Century Schoolbook"/>
                <w:b/>
                <w:bCs/>
                <w:sz w:val="20"/>
                <w:szCs w:val="20"/>
              </w:rPr>
            </w:pPr>
          </w:p>
          <w:p w14:paraId="1CCE66CC" w14:textId="77777777" w:rsidR="00813F6A" w:rsidRDefault="00813F6A">
            <w:pPr>
              <w:spacing w:line="276" w:lineRule="auto"/>
              <w:ind w:firstLine="276"/>
              <w:rPr>
                <w:rFonts w:ascii="Century Schoolbook" w:hAnsi="Century Schoolbook"/>
                <w:sz w:val="20"/>
                <w:szCs w:val="20"/>
              </w:rPr>
            </w:pPr>
          </w:p>
        </w:tc>
        <w:tc>
          <w:tcPr>
            <w:tcW w:w="4426" w:type="dxa"/>
            <w:shd w:val="clear" w:color="auto" w:fill="auto"/>
            <w:vAlign w:val="center"/>
          </w:tcPr>
          <w:p w14:paraId="1CCE66CD" w14:textId="77777777" w:rsidR="00813F6A" w:rsidRDefault="00E91BA5">
            <w:pPr>
              <w:spacing w:line="276" w:lineRule="auto"/>
              <w:ind w:firstLine="304"/>
              <w:rPr>
                <w:rFonts w:ascii="Century Schoolbook" w:hAnsi="Century Schoolbook"/>
                <w:sz w:val="20"/>
                <w:szCs w:val="20"/>
              </w:rPr>
            </w:pPr>
            <w:r>
              <w:rPr>
                <w:rFonts w:ascii="Century Schoolbook" w:hAnsi="Century Schoolbook"/>
                <w:b/>
                <w:sz w:val="20"/>
                <w:szCs w:val="20"/>
              </w:rPr>
              <w:t>EL ALCALDE,</w:t>
            </w:r>
          </w:p>
          <w:p w14:paraId="1CCE66CE" w14:textId="77777777" w:rsidR="00813F6A" w:rsidRDefault="00813F6A">
            <w:pPr>
              <w:spacing w:line="276" w:lineRule="auto"/>
              <w:ind w:firstLine="304"/>
              <w:rPr>
                <w:rFonts w:ascii="Century Schoolbook" w:hAnsi="Century Schoolbook"/>
                <w:sz w:val="20"/>
                <w:szCs w:val="20"/>
              </w:rPr>
            </w:pPr>
          </w:p>
          <w:p w14:paraId="1CCE66CF" w14:textId="77777777" w:rsidR="00813F6A" w:rsidRDefault="00813F6A">
            <w:pPr>
              <w:spacing w:line="276" w:lineRule="auto"/>
              <w:ind w:firstLine="304"/>
              <w:rPr>
                <w:rFonts w:ascii="Century Schoolbook" w:hAnsi="Century Schoolbook"/>
                <w:sz w:val="20"/>
                <w:szCs w:val="20"/>
              </w:rPr>
            </w:pPr>
          </w:p>
          <w:p w14:paraId="1CCE66D0" w14:textId="77777777" w:rsidR="00813F6A" w:rsidRDefault="00813F6A">
            <w:pPr>
              <w:spacing w:line="276" w:lineRule="auto"/>
              <w:ind w:firstLine="304"/>
              <w:rPr>
                <w:rFonts w:ascii="Century Schoolbook" w:hAnsi="Century Schoolbook"/>
                <w:sz w:val="20"/>
                <w:szCs w:val="20"/>
              </w:rPr>
            </w:pPr>
          </w:p>
          <w:p w14:paraId="1CCE66D1" w14:textId="77777777" w:rsidR="00813F6A" w:rsidRDefault="00E91BA5">
            <w:pPr>
              <w:spacing w:line="276" w:lineRule="auto"/>
              <w:ind w:firstLine="304"/>
              <w:rPr>
                <w:rFonts w:ascii="Century Schoolbook" w:hAnsi="Century Schoolbook"/>
                <w:sz w:val="20"/>
                <w:szCs w:val="20"/>
              </w:rPr>
            </w:pPr>
            <w:r>
              <w:rPr>
                <w:rFonts w:ascii="Century Schoolbook" w:hAnsi="Century Schoolbook"/>
                <w:sz w:val="20"/>
                <w:szCs w:val="20"/>
              </w:rPr>
              <w:t>Fdo. Juan Manuel Almohalla Astorga</w:t>
            </w:r>
          </w:p>
        </w:tc>
      </w:tr>
    </w:tbl>
    <w:p w14:paraId="1CCE66D3" w14:textId="77777777" w:rsidR="00813F6A" w:rsidRDefault="00813F6A">
      <w:pPr>
        <w:spacing w:afterAutospacing="1" w:line="276" w:lineRule="auto"/>
        <w:ind w:firstLine="567"/>
        <w:rPr>
          <w:rFonts w:ascii="Century Schoolbook" w:hAnsi="Century Schoolbook"/>
          <w:sz w:val="20"/>
          <w:szCs w:val="20"/>
        </w:rPr>
      </w:pPr>
    </w:p>
    <w:sectPr w:rsidR="00813F6A">
      <w:headerReference w:type="even" r:id="rId14"/>
      <w:headerReference w:type="default" r:id="rId15"/>
      <w:footerReference w:type="even" r:id="rId16"/>
      <w:footerReference w:type="default" r:id="rId17"/>
      <w:headerReference w:type="first" r:id="rId18"/>
      <w:footerReference w:type="first" r:id="rId19"/>
      <w:pgSz w:w="11906" w:h="16838"/>
      <w:pgMar w:top="1843" w:right="1134" w:bottom="1276" w:left="1418" w:header="567" w:footer="45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CE66F5" w14:textId="77777777" w:rsidR="00E91BA5" w:rsidRDefault="00E91BA5">
      <w:r>
        <w:separator/>
      </w:r>
    </w:p>
  </w:endnote>
  <w:endnote w:type="continuationSeparator" w:id="0">
    <w:p w14:paraId="1CCE66F7" w14:textId="77777777" w:rsidR="00E91BA5" w:rsidRDefault="00E91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roman"/>
    <w:notTrueType/>
    <w:pitch w:val="default"/>
  </w:font>
  <w:font w:name="OpenSymbol">
    <w:altName w:val="Arial Unicode MS"/>
    <w:charset w:val="00"/>
    <w:family w:val="roman"/>
    <w:pitch w:val="variable"/>
  </w:font>
  <w:font w:name="0">
    <w:panose1 w:val="00000000000000000000"/>
    <w:charset w:val="00"/>
    <w:family w:val="roman"/>
    <w:notTrueType/>
    <w:pitch w:val="default"/>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D9" w14:textId="77777777" w:rsidR="00813F6A" w:rsidRDefault="00813F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DA" w14:textId="77777777" w:rsidR="00813F6A" w:rsidRDefault="00E91BA5">
    <w:pPr>
      <w:pStyle w:val="Textoindependiente"/>
      <w:pBdr>
        <w:top w:val="single" w:sz="4" w:space="5" w:color="000000"/>
      </w:pBdr>
      <w:spacing w:after="0" w:line="276" w:lineRule="auto"/>
      <w:jc w:val="center"/>
      <w:rPr>
        <w:rFonts w:ascii="Georgia" w:hAnsi="Georgia"/>
        <w:szCs w:val="18"/>
      </w:rPr>
    </w:pPr>
    <w:r>
      <w:rPr>
        <w:rFonts w:ascii="Georgia" w:hAnsi="Georgia"/>
        <w:b/>
        <w:szCs w:val="18"/>
      </w:rPr>
      <w:t xml:space="preserve">Ilustre </w:t>
    </w:r>
    <w:r>
      <w:rPr>
        <w:rFonts w:ascii="Georgia" w:hAnsi="Georgia"/>
        <w:b/>
        <w:szCs w:val="18"/>
      </w:rPr>
      <w:t>Ayuntamiento de Archidona</w:t>
    </w:r>
  </w:p>
  <w:p w14:paraId="1CCE66DB" w14:textId="77777777" w:rsidR="00813F6A" w:rsidRDefault="00E91BA5">
    <w:pPr>
      <w:pStyle w:val="Textoindependiente"/>
      <w:spacing w:after="0" w:line="276" w:lineRule="auto"/>
      <w:jc w:val="center"/>
      <w:rPr>
        <w:rFonts w:ascii="Georgia" w:hAnsi="Georgia"/>
        <w:szCs w:val="18"/>
      </w:rPr>
    </w:pPr>
    <w:r>
      <w:rPr>
        <w:rFonts w:ascii="Georgia" w:hAnsi="Georgia"/>
        <w:szCs w:val="18"/>
      </w:rPr>
      <w:t>Plaza Ochavada, 1, Archidona. 29300 (Málaga). Tfno. 952 71 40 61 952 71 44 80. Fax: 952 71 41 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E0" w14:textId="77777777" w:rsidR="00813F6A" w:rsidRDefault="00E91BA5">
    <w:pPr>
      <w:pStyle w:val="Textoindependiente"/>
      <w:pBdr>
        <w:top w:val="single" w:sz="4" w:space="5" w:color="000000"/>
      </w:pBdr>
      <w:spacing w:after="0" w:line="276" w:lineRule="auto"/>
      <w:jc w:val="center"/>
      <w:rPr>
        <w:rFonts w:ascii="Georgia" w:hAnsi="Georgia"/>
        <w:szCs w:val="18"/>
      </w:rPr>
    </w:pPr>
    <w:r>
      <w:rPr>
        <w:rFonts w:ascii="Georgia" w:hAnsi="Georgia"/>
        <w:b/>
        <w:szCs w:val="18"/>
      </w:rPr>
      <w:t>Ilustre Ayuntamiento de Archidona</w:t>
    </w:r>
  </w:p>
  <w:p w14:paraId="1CCE66E1" w14:textId="77777777" w:rsidR="00813F6A" w:rsidRDefault="00E91BA5">
    <w:pPr>
      <w:pStyle w:val="Textoindependiente"/>
      <w:spacing w:after="0" w:line="276" w:lineRule="auto"/>
      <w:jc w:val="center"/>
      <w:rPr>
        <w:rFonts w:ascii="Georgia" w:hAnsi="Georgia"/>
        <w:szCs w:val="18"/>
      </w:rPr>
    </w:pPr>
    <w:r>
      <w:rPr>
        <w:rFonts w:ascii="Georgia" w:hAnsi="Georgia"/>
        <w:szCs w:val="18"/>
      </w:rPr>
      <w:t>Plaza Ochavada, 1, Archidona. 29300 (Málaga). Tfno. 952 71 40 61 952 71 44 80. Fax: 952 71 41 65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E7" w14:textId="77777777" w:rsidR="00813F6A" w:rsidRDefault="00E91BA5">
    <w:pPr>
      <w:pStyle w:val="Textoindependiente"/>
      <w:pBdr>
        <w:top w:val="single" w:sz="4" w:space="5" w:color="000000"/>
      </w:pBdr>
      <w:spacing w:after="0" w:line="276" w:lineRule="auto"/>
      <w:jc w:val="center"/>
      <w:rPr>
        <w:rFonts w:ascii="Georgia" w:hAnsi="Georgia"/>
        <w:szCs w:val="18"/>
      </w:rPr>
    </w:pPr>
    <w:r>
      <w:rPr>
        <w:rFonts w:ascii="Georgia" w:hAnsi="Georgia"/>
        <w:b/>
        <w:szCs w:val="18"/>
      </w:rPr>
      <w:t>Ilustre Ayuntamiento de Archidona</w:t>
    </w:r>
  </w:p>
  <w:p w14:paraId="1CCE66E8" w14:textId="77777777" w:rsidR="00813F6A" w:rsidRDefault="00E91BA5">
    <w:pPr>
      <w:pStyle w:val="Textoindependiente"/>
      <w:spacing w:after="0" w:line="276" w:lineRule="auto"/>
      <w:jc w:val="center"/>
      <w:rPr>
        <w:rFonts w:ascii="Georgia" w:hAnsi="Georgia"/>
        <w:szCs w:val="18"/>
      </w:rPr>
    </w:pPr>
    <w:r>
      <w:rPr>
        <w:rFonts w:ascii="Georgia" w:hAnsi="Georgia"/>
        <w:szCs w:val="18"/>
      </w:rPr>
      <w:t>Plaza Ochavada, 1, Archidona. 29300 (Málaga). Tfno. 952 71 40 61 952 71 44 80. Fax: 952 71 41 65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E9" w14:textId="77777777" w:rsidR="00813F6A" w:rsidRDefault="00E91BA5">
    <w:pPr>
      <w:pStyle w:val="Textoindependiente"/>
      <w:pBdr>
        <w:top w:val="single" w:sz="4" w:space="5" w:color="000000"/>
      </w:pBdr>
      <w:spacing w:after="0" w:line="276" w:lineRule="auto"/>
      <w:jc w:val="center"/>
      <w:rPr>
        <w:rFonts w:ascii="Georgia" w:hAnsi="Georgia"/>
        <w:szCs w:val="18"/>
      </w:rPr>
    </w:pPr>
    <w:r>
      <w:rPr>
        <w:rFonts w:ascii="Georgia" w:hAnsi="Georgia"/>
        <w:b/>
        <w:szCs w:val="18"/>
      </w:rPr>
      <w:t>Ilustre Ayuntamiento de Archidona</w:t>
    </w:r>
  </w:p>
  <w:p w14:paraId="1CCE66EA" w14:textId="77777777" w:rsidR="00813F6A" w:rsidRDefault="00E91BA5">
    <w:pPr>
      <w:pStyle w:val="Textoindependiente"/>
      <w:spacing w:after="0" w:line="276" w:lineRule="auto"/>
      <w:jc w:val="center"/>
      <w:rPr>
        <w:rFonts w:ascii="Georgia" w:hAnsi="Georgia"/>
        <w:szCs w:val="18"/>
      </w:rPr>
    </w:pPr>
    <w:r>
      <w:rPr>
        <w:rFonts w:ascii="Georgia" w:hAnsi="Georgia"/>
        <w:szCs w:val="18"/>
      </w:rPr>
      <w:t>Plaza Ochavada, 1, Archidona. 29300 (Málaga). Tfno. 952 71 40 61 952 71 44 80. Fax: 952 71 41 65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EF" w14:textId="77777777" w:rsidR="00813F6A" w:rsidRDefault="00E91BA5">
    <w:pPr>
      <w:pStyle w:val="Textoindependiente"/>
      <w:pBdr>
        <w:top w:val="single" w:sz="4" w:space="5" w:color="000000"/>
      </w:pBdr>
      <w:spacing w:after="0" w:line="276" w:lineRule="auto"/>
      <w:jc w:val="center"/>
      <w:rPr>
        <w:rFonts w:ascii="Georgia" w:hAnsi="Georgia"/>
        <w:szCs w:val="18"/>
      </w:rPr>
    </w:pPr>
    <w:r>
      <w:rPr>
        <w:rFonts w:ascii="Georgia" w:hAnsi="Georgia"/>
        <w:b/>
        <w:szCs w:val="18"/>
      </w:rPr>
      <w:t>Ilustre Ayuntamiento de Archidona</w:t>
    </w:r>
  </w:p>
  <w:p w14:paraId="1CCE66F0" w14:textId="77777777" w:rsidR="00813F6A" w:rsidRDefault="00E91BA5">
    <w:pPr>
      <w:pStyle w:val="Textoindependiente"/>
      <w:spacing w:after="0" w:line="276" w:lineRule="auto"/>
      <w:jc w:val="center"/>
      <w:rPr>
        <w:rFonts w:ascii="Georgia" w:hAnsi="Georgia"/>
        <w:szCs w:val="18"/>
      </w:rPr>
    </w:pPr>
    <w:r>
      <w:rPr>
        <w:rFonts w:ascii="Georgia" w:hAnsi="Georgia"/>
        <w:szCs w:val="18"/>
      </w:rPr>
      <w:t>Plaza Ochavada, 1, Archidona. 29300 (Málaga). Tfno. 952 71 40 61 952 71 44 80. Fax: 952 71 41 65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CE66F1" w14:textId="77777777" w:rsidR="00E91BA5" w:rsidRDefault="00E91BA5">
      <w:r>
        <w:separator/>
      </w:r>
    </w:p>
  </w:footnote>
  <w:footnote w:type="continuationSeparator" w:id="0">
    <w:p w14:paraId="1CCE66F3" w14:textId="77777777" w:rsidR="00E91BA5" w:rsidRDefault="00E91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D4" w14:textId="77777777" w:rsidR="00813F6A" w:rsidRDefault="00813F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D5" w14:textId="77777777" w:rsidR="00813F6A" w:rsidRDefault="00E91BA5">
    <w:pPr>
      <w:pStyle w:val="Header4"/>
      <w:tabs>
        <w:tab w:val="clear" w:pos="9637"/>
      </w:tabs>
      <w:spacing w:line="276" w:lineRule="auto"/>
      <w:jc w:val="center"/>
      <w:rPr>
        <w:rFonts w:ascii="Georgia" w:hAnsi="Georgia"/>
        <w:sz w:val="20"/>
        <w:szCs w:val="20"/>
      </w:rPr>
    </w:pPr>
    <w:r>
      <w:rPr>
        <w:rFonts w:ascii="Georgia" w:hAnsi="Georgia"/>
        <w:noProof/>
        <w:sz w:val="20"/>
        <w:szCs w:val="20"/>
      </w:rPr>
      <w:drawing>
        <wp:anchor distT="0" distB="0" distL="0" distR="0" simplePos="0" relativeHeight="251656192" behindDoc="1" locked="0" layoutInCell="1" allowOverlap="1" wp14:anchorId="1CCE66F1" wp14:editId="1CCE66F2">
          <wp:simplePos x="0" y="0"/>
          <wp:positionH relativeFrom="column">
            <wp:posOffset>18415</wp:posOffset>
          </wp:positionH>
          <wp:positionV relativeFrom="paragraph">
            <wp:posOffset>-101600</wp:posOffset>
          </wp:positionV>
          <wp:extent cx="535940" cy="812800"/>
          <wp:effectExtent l="0" t="0" r="0" b="0"/>
          <wp:wrapNone/>
          <wp:docPr id="1" name="Imagen 62540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25401494"/>
                  <pic:cNvPicPr>
                    <a:picLocks noChangeAspect="1" noChangeArrowheads="1"/>
                  </pic:cNvPicPr>
                </pic:nvPicPr>
                <pic:blipFill>
                  <a:blip r:embed="rId1"/>
                  <a:stretch>
                    <a:fillRect/>
                  </a:stretch>
                </pic:blipFill>
                <pic:spPr bwMode="auto">
                  <a:xfrm>
                    <a:off x="0" y="0"/>
                    <a:ext cx="535940" cy="812800"/>
                  </a:xfrm>
                  <a:prstGeom prst="rect">
                    <a:avLst/>
                  </a:prstGeom>
                </pic:spPr>
              </pic:pic>
            </a:graphicData>
          </a:graphic>
        </wp:anchor>
      </w:drawing>
    </w:r>
  </w:p>
  <w:p w14:paraId="1CCE66D6" w14:textId="77777777" w:rsidR="00813F6A" w:rsidRDefault="00813F6A">
    <w:pPr>
      <w:pStyle w:val="Header2"/>
      <w:spacing w:line="276" w:lineRule="auto"/>
      <w:jc w:val="center"/>
      <w:rPr>
        <w:rFonts w:ascii="Georgia" w:hAnsi="Georgia"/>
        <w:sz w:val="20"/>
        <w:szCs w:val="20"/>
      </w:rPr>
    </w:pPr>
  </w:p>
  <w:p w14:paraId="1CCE66D7" w14:textId="77777777" w:rsidR="00813F6A" w:rsidRDefault="00813F6A">
    <w:pPr>
      <w:pStyle w:val="Header2"/>
      <w:spacing w:line="276" w:lineRule="auto"/>
      <w:jc w:val="center"/>
      <w:rPr>
        <w:rFonts w:ascii="Georgia" w:hAnsi="Georgia"/>
        <w:sz w:val="20"/>
        <w:szCs w:val="20"/>
      </w:rPr>
    </w:pPr>
  </w:p>
  <w:p w14:paraId="1CCE66D8" w14:textId="77777777" w:rsidR="00813F6A" w:rsidRDefault="00E91BA5">
    <w:pPr>
      <w:pStyle w:val="Header2"/>
      <w:pBdr>
        <w:bottom w:val="single" w:sz="8" w:space="1" w:color="000000"/>
      </w:pBdr>
      <w:jc w:val="center"/>
      <w:rPr>
        <w:rFonts w:ascii="Georgia" w:hAnsi="Georgia"/>
        <w:smallCaps/>
        <w:sz w:val="28"/>
        <w:szCs w:val="28"/>
      </w:rPr>
    </w:pPr>
    <w:r>
      <w:rPr>
        <w:rFonts w:ascii="Georgia" w:hAnsi="Georgia"/>
        <w:b/>
        <w:bCs/>
        <w:smallCaps/>
        <w:sz w:val="28"/>
        <w:szCs w:val="28"/>
      </w:rPr>
      <w:t>Ilustre Ayuntamiento de Archidona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DC" w14:textId="77777777" w:rsidR="00813F6A" w:rsidRDefault="00E91BA5">
    <w:pPr>
      <w:pStyle w:val="Header4"/>
      <w:tabs>
        <w:tab w:val="clear" w:pos="9637"/>
      </w:tabs>
      <w:spacing w:line="276" w:lineRule="auto"/>
      <w:jc w:val="center"/>
      <w:rPr>
        <w:rFonts w:ascii="Georgia" w:hAnsi="Georgia"/>
        <w:sz w:val="20"/>
        <w:szCs w:val="20"/>
      </w:rPr>
    </w:pPr>
    <w:r>
      <w:rPr>
        <w:rFonts w:ascii="Georgia" w:hAnsi="Georgia"/>
        <w:noProof/>
        <w:sz w:val="20"/>
        <w:szCs w:val="20"/>
      </w:rPr>
      <w:drawing>
        <wp:anchor distT="0" distB="0" distL="0" distR="0" simplePos="0" relativeHeight="251657216" behindDoc="1" locked="0" layoutInCell="1" allowOverlap="1" wp14:anchorId="1CCE66F3" wp14:editId="1CCE66F4">
          <wp:simplePos x="0" y="0"/>
          <wp:positionH relativeFrom="column">
            <wp:posOffset>18415</wp:posOffset>
          </wp:positionH>
          <wp:positionV relativeFrom="paragraph">
            <wp:posOffset>-101600</wp:posOffset>
          </wp:positionV>
          <wp:extent cx="535940" cy="812800"/>
          <wp:effectExtent l="0" t="0" r="0" b="0"/>
          <wp:wrapNone/>
          <wp:docPr id="2" name="Imagen 62540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625401494"/>
                  <pic:cNvPicPr>
                    <a:picLocks noChangeAspect="1" noChangeArrowheads="1"/>
                  </pic:cNvPicPr>
                </pic:nvPicPr>
                <pic:blipFill>
                  <a:blip r:embed="rId1"/>
                  <a:stretch>
                    <a:fillRect/>
                  </a:stretch>
                </pic:blipFill>
                <pic:spPr bwMode="auto">
                  <a:xfrm>
                    <a:off x="0" y="0"/>
                    <a:ext cx="535940" cy="812800"/>
                  </a:xfrm>
                  <a:prstGeom prst="rect">
                    <a:avLst/>
                  </a:prstGeom>
                </pic:spPr>
              </pic:pic>
            </a:graphicData>
          </a:graphic>
        </wp:anchor>
      </w:drawing>
    </w:r>
  </w:p>
  <w:p w14:paraId="1CCE66DD" w14:textId="77777777" w:rsidR="00813F6A" w:rsidRDefault="00813F6A">
    <w:pPr>
      <w:pStyle w:val="Header2"/>
      <w:spacing w:line="276" w:lineRule="auto"/>
      <w:jc w:val="center"/>
      <w:rPr>
        <w:rFonts w:ascii="Georgia" w:hAnsi="Georgia"/>
        <w:sz w:val="20"/>
        <w:szCs w:val="20"/>
      </w:rPr>
    </w:pPr>
  </w:p>
  <w:p w14:paraId="1CCE66DE" w14:textId="77777777" w:rsidR="00813F6A" w:rsidRDefault="00813F6A">
    <w:pPr>
      <w:pStyle w:val="Header2"/>
      <w:spacing w:line="276" w:lineRule="auto"/>
      <w:jc w:val="center"/>
      <w:rPr>
        <w:rFonts w:ascii="Georgia" w:hAnsi="Georgia"/>
        <w:sz w:val="20"/>
        <w:szCs w:val="20"/>
      </w:rPr>
    </w:pPr>
  </w:p>
  <w:p w14:paraId="1CCE66DF" w14:textId="77777777" w:rsidR="00813F6A" w:rsidRDefault="00E91BA5">
    <w:pPr>
      <w:pStyle w:val="Header2"/>
      <w:pBdr>
        <w:bottom w:val="single" w:sz="8" w:space="1" w:color="000000"/>
      </w:pBdr>
      <w:jc w:val="center"/>
      <w:rPr>
        <w:rFonts w:ascii="Georgia" w:hAnsi="Georgia"/>
        <w:smallCaps/>
        <w:sz w:val="28"/>
        <w:szCs w:val="28"/>
      </w:rPr>
    </w:pPr>
    <w:r>
      <w:rPr>
        <w:rFonts w:ascii="Georgia" w:hAnsi="Georgia"/>
        <w:b/>
        <w:bCs/>
        <w:smallCaps/>
        <w:sz w:val="28"/>
        <w:szCs w:val="28"/>
      </w:rPr>
      <w:t>Ilustre Ayuntamiento de Archidona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E2" w14:textId="77777777" w:rsidR="00813F6A" w:rsidRDefault="00813F6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E3" w14:textId="77777777" w:rsidR="00813F6A" w:rsidRDefault="00E91BA5">
    <w:pPr>
      <w:pStyle w:val="Header4"/>
      <w:tabs>
        <w:tab w:val="clear" w:pos="9637"/>
      </w:tabs>
      <w:spacing w:line="276" w:lineRule="auto"/>
      <w:jc w:val="center"/>
      <w:rPr>
        <w:rFonts w:ascii="Georgia" w:hAnsi="Georgia"/>
        <w:sz w:val="20"/>
        <w:szCs w:val="20"/>
      </w:rPr>
    </w:pPr>
    <w:r>
      <w:rPr>
        <w:rFonts w:ascii="Georgia" w:hAnsi="Georgia"/>
        <w:noProof/>
        <w:sz w:val="20"/>
        <w:szCs w:val="20"/>
      </w:rPr>
      <w:drawing>
        <wp:anchor distT="0" distB="0" distL="0" distR="0" simplePos="0" relativeHeight="251658240" behindDoc="1" locked="0" layoutInCell="1" allowOverlap="1" wp14:anchorId="1CCE66F5" wp14:editId="1CCE66F6">
          <wp:simplePos x="0" y="0"/>
          <wp:positionH relativeFrom="column">
            <wp:posOffset>18415</wp:posOffset>
          </wp:positionH>
          <wp:positionV relativeFrom="paragraph">
            <wp:posOffset>-101600</wp:posOffset>
          </wp:positionV>
          <wp:extent cx="535940" cy="812800"/>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noChangeArrowheads="1"/>
                  </pic:cNvPicPr>
                </pic:nvPicPr>
                <pic:blipFill>
                  <a:blip r:embed="rId1"/>
                  <a:stretch>
                    <a:fillRect/>
                  </a:stretch>
                </pic:blipFill>
                <pic:spPr bwMode="auto">
                  <a:xfrm>
                    <a:off x="0" y="0"/>
                    <a:ext cx="535940" cy="812800"/>
                  </a:xfrm>
                  <a:prstGeom prst="rect">
                    <a:avLst/>
                  </a:prstGeom>
                </pic:spPr>
              </pic:pic>
            </a:graphicData>
          </a:graphic>
        </wp:anchor>
      </w:drawing>
    </w:r>
  </w:p>
  <w:p w14:paraId="1CCE66E4" w14:textId="77777777" w:rsidR="00813F6A" w:rsidRDefault="00813F6A">
    <w:pPr>
      <w:pStyle w:val="Header2"/>
      <w:spacing w:line="276" w:lineRule="auto"/>
      <w:jc w:val="center"/>
      <w:rPr>
        <w:rFonts w:ascii="Georgia" w:hAnsi="Georgia"/>
        <w:sz w:val="20"/>
        <w:szCs w:val="20"/>
      </w:rPr>
    </w:pPr>
  </w:p>
  <w:p w14:paraId="1CCE66E5" w14:textId="77777777" w:rsidR="00813F6A" w:rsidRDefault="00813F6A">
    <w:pPr>
      <w:pStyle w:val="Header2"/>
      <w:spacing w:line="276" w:lineRule="auto"/>
      <w:jc w:val="center"/>
      <w:rPr>
        <w:rFonts w:ascii="Georgia" w:hAnsi="Georgia"/>
        <w:sz w:val="20"/>
        <w:szCs w:val="20"/>
      </w:rPr>
    </w:pPr>
  </w:p>
  <w:p w14:paraId="1CCE66E6" w14:textId="77777777" w:rsidR="00813F6A" w:rsidRDefault="00E91BA5">
    <w:pPr>
      <w:pStyle w:val="Header2"/>
      <w:pBdr>
        <w:bottom w:val="single" w:sz="8" w:space="1" w:color="000000"/>
      </w:pBdr>
      <w:jc w:val="center"/>
      <w:rPr>
        <w:rFonts w:ascii="Georgia" w:hAnsi="Georgia"/>
        <w:smallCaps/>
        <w:sz w:val="28"/>
        <w:szCs w:val="28"/>
      </w:rPr>
    </w:pPr>
    <w:r>
      <w:rPr>
        <w:rFonts w:ascii="Georgia" w:hAnsi="Georgia"/>
        <w:b/>
        <w:bCs/>
        <w:smallCaps/>
        <w:sz w:val="28"/>
        <w:szCs w:val="28"/>
      </w:rPr>
      <w:t>Ilustre Ayuntamiento de Archidona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E66EB" w14:textId="77777777" w:rsidR="00813F6A" w:rsidRDefault="00E91BA5">
    <w:pPr>
      <w:pStyle w:val="Header4"/>
      <w:tabs>
        <w:tab w:val="clear" w:pos="9637"/>
      </w:tabs>
      <w:spacing w:line="276" w:lineRule="auto"/>
      <w:jc w:val="center"/>
      <w:rPr>
        <w:rFonts w:ascii="Georgia" w:hAnsi="Georgia"/>
        <w:sz w:val="20"/>
        <w:szCs w:val="20"/>
      </w:rPr>
    </w:pPr>
    <w:r>
      <w:rPr>
        <w:rFonts w:ascii="Georgia" w:hAnsi="Georgia"/>
        <w:noProof/>
        <w:sz w:val="20"/>
        <w:szCs w:val="20"/>
      </w:rPr>
      <w:drawing>
        <wp:anchor distT="0" distB="0" distL="0" distR="0" simplePos="0" relativeHeight="251659264" behindDoc="1" locked="0" layoutInCell="1" allowOverlap="1" wp14:anchorId="1CCE66F7" wp14:editId="1CCE66F8">
          <wp:simplePos x="0" y="0"/>
          <wp:positionH relativeFrom="column">
            <wp:posOffset>18415</wp:posOffset>
          </wp:positionH>
          <wp:positionV relativeFrom="paragraph">
            <wp:posOffset>-101600</wp:posOffset>
          </wp:positionV>
          <wp:extent cx="535940" cy="812800"/>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pic:cNvPicPr>
                    <a:picLocks noChangeAspect="1" noChangeArrowheads="1"/>
                  </pic:cNvPicPr>
                </pic:nvPicPr>
                <pic:blipFill>
                  <a:blip r:embed="rId1"/>
                  <a:stretch>
                    <a:fillRect/>
                  </a:stretch>
                </pic:blipFill>
                <pic:spPr bwMode="auto">
                  <a:xfrm>
                    <a:off x="0" y="0"/>
                    <a:ext cx="535940" cy="812800"/>
                  </a:xfrm>
                  <a:prstGeom prst="rect">
                    <a:avLst/>
                  </a:prstGeom>
                </pic:spPr>
              </pic:pic>
            </a:graphicData>
          </a:graphic>
        </wp:anchor>
      </w:drawing>
    </w:r>
  </w:p>
  <w:p w14:paraId="1CCE66EC" w14:textId="77777777" w:rsidR="00813F6A" w:rsidRDefault="00813F6A">
    <w:pPr>
      <w:pStyle w:val="Header2"/>
      <w:spacing w:line="276" w:lineRule="auto"/>
      <w:jc w:val="center"/>
      <w:rPr>
        <w:rFonts w:ascii="Georgia" w:hAnsi="Georgia"/>
        <w:sz w:val="20"/>
        <w:szCs w:val="20"/>
      </w:rPr>
    </w:pPr>
  </w:p>
  <w:p w14:paraId="1CCE66ED" w14:textId="77777777" w:rsidR="00813F6A" w:rsidRDefault="00813F6A">
    <w:pPr>
      <w:pStyle w:val="Header2"/>
      <w:spacing w:line="276" w:lineRule="auto"/>
      <w:jc w:val="center"/>
      <w:rPr>
        <w:rFonts w:ascii="Georgia" w:hAnsi="Georgia"/>
        <w:sz w:val="20"/>
        <w:szCs w:val="20"/>
      </w:rPr>
    </w:pPr>
  </w:p>
  <w:p w14:paraId="1CCE66EE" w14:textId="77777777" w:rsidR="00813F6A" w:rsidRDefault="00E91BA5">
    <w:pPr>
      <w:pStyle w:val="Header2"/>
      <w:pBdr>
        <w:bottom w:val="single" w:sz="8" w:space="1" w:color="000000"/>
      </w:pBdr>
      <w:jc w:val="center"/>
      <w:rPr>
        <w:rFonts w:ascii="Georgia" w:hAnsi="Georgia"/>
        <w:smallCaps/>
        <w:sz w:val="28"/>
        <w:szCs w:val="28"/>
      </w:rPr>
    </w:pPr>
    <w:r>
      <w:rPr>
        <w:rFonts w:ascii="Georgia" w:hAnsi="Georgia"/>
        <w:b/>
        <w:bCs/>
        <w:smallCaps/>
        <w:sz w:val="28"/>
        <w:szCs w:val="28"/>
      </w:rPr>
      <w:t>Ilustre Ayuntamiento de Archidona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E37196"/>
    <w:multiLevelType w:val="multilevel"/>
    <w:tmpl w:val="A5E6DC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5413DB7"/>
    <w:multiLevelType w:val="multilevel"/>
    <w:tmpl w:val="94DE6DAC"/>
    <w:lvl w:ilvl="0">
      <w:numFmt w:val="bullet"/>
      <w:lvlText w:val="•"/>
      <w:lvlJc w:val="left"/>
      <w:pPr>
        <w:tabs>
          <w:tab w:val="num" w:pos="0"/>
        </w:tabs>
        <w:ind w:left="928" w:hanging="360"/>
      </w:pPr>
      <w:rPr>
        <w:rFonts w:ascii="Century Schoolbook" w:hAnsi="Century Schoolbook" w:cs="Century Schoolbook" w:hint="default"/>
      </w:rPr>
    </w:lvl>
    <w:lvl w:ilvl="1">
      <w:start w:val="1"/>
      <w:numFmt w:val="bullet"/>
      <w:lvlText w:val="o"/>
      <w:lvlJc w:val="left"/>
      <w:pPr>
        <w:tabs>
          <w:tab w:val="num" w:pos="0"/>
        </w:tabs>
        <w:ind w:left="1648" w:hanging="360"/>
      </w:pPr>
      <w:rPr>
        <w:rFonts w:ascii="Courier New" w:hAnsi="Courier New" w:cs="Courier New" w:hint="default"/>
      </w:rPr>
    </w:lvl>
    <w:lvl w:ilvl="2">
      <w:start w:val="1"/>
      <w:numFmt w:val="bullet"/>
      <w:lvlText w:val=""/>
      <w:lvlJc w:val="left"/>
      <w:pPr>
        <w:tabs>
          <w:tab w:val="num" w:pos="0"/>
        </w:tabs>
        <w:ind w:left="2368" w:hanging="360"/>
      </w:pPr>
      <w:rPr>
        <w:rFonts w:ascii="Wingdings" w:hAnsi="Wingdings" w:cs="Wingdings" w:hint="default"/>
      </w:rPr>
    </w:lvl>
    <w:lvl w:ilvl="3">
      <w:start w:val="1"/>
      <w:numFmt w:val="bullet"/>
      <w:lvlText w:val=""/>
      <w:lvlJc w:val="left"/>
      <w:pPr>
        <w:tabs>
          <w:tab w:val="num" w:pos="0"/>
        </w:tabs>
        <w:ind w:left="3088" w:hanging="360"/>
      </w:pPr>
      <w:rPr>
        <w:rFonts w:ascii="Symbol" w:hAnsi="Symbol" w:cs="Symbol" w:hint="default"/>
      </w:rPr>
    </w:lvl>
    <w:lvl w:ilvl="4">
      <w:start w:val="1"/>
      <w:numFmt w:val="bullet"/>
      <w:lvlText w:val="o"/>
      <w:lvlJc w:val="left"/>
      <w:pPr>
        <w:tabs>
          <w:tab w:val="num" w:pos="0"/>
        </w:tabs>
        <w:ind w:left="3808" w:hanging="360"/>
      </w:pPr>
      <w:rPr>
        <w:rFonts w:ascii="Courier New" w:hAnsi="Courier New" w:cs="Courier New" w:hint="default"/>
      </w:rPr>
    </w:lvl>
    <w:lvl w:ilvl="5">
      <w:start w:val="1"/>
      <w:numFmt w:val="bullet"/>
      <w:lvlText w:val=""/>
      <w:lvlJc w:val="left"/>
      <w:pPr>
        <w:tabs>
          <w:tab w:val="num" w:pos="0"/>
        </w:tabs>
        <w:ind w:left="4528" w:hanging="360"/>
      </w:pPr>
      <w:rPr>
        <w:rFonts w:ascii="Wingdings" w:hAnsi="Wingdings" w:cs="Wingdings" w:hint="default"/>
      </w:rPr>
    </w:lvl>
    <w:lvl w:ilvl="6">
      <w:start w:val="1"/>
      <w:numFmt w:val="bullet"/>
      <w:lvlText w:val=""/>
      <w:lvlJc w:val="left"/>
      <w:pPr>
        <w:tabs>
          <w:tab w:val="num" w:pos="0"/>
        </w:tabs>
        <w:ind w:left="5248" w:hanging="360"/>
      </w:pPr>
      <w:rPr>
        <w:rFonts w:ascii="Symbol" w:hAnsi="Symbol" w:cs="Symbol" w:hint="default"/>
      </w:rPr>
    </w:lvl>
    <w:lvl w:ilvl="7">
      <w:start w:val="1"/>
      <w:numFmt w:val="bullet"/>
      <w:lvlText w:val="o"/>
      <w:lvlJc w:val="left"/>
      <w:pPr>
        <w:tabs>
          <w:tab w:val="num" w:pos="0"/>
        </w:tabs>
        <w:ind w:left="5968" w:hanging="360"/>
      </w:pPr>
      <w:rPr>
        <w:rFonts w:ascii="Courier New" w:hAnsi="Courier New" w:cs="Courier New" w:hint="default"/>
      </w:rPr>
    </w:lvl>
    <w:lvl w:ilvl="8">
      <w:start w:val="1"/>
      <w:numFmt w:val="bullet"/>
      <w:lvlText w:val=""/>
      <w:lvlJc w:val="left"/>
      <w:pPr>
        <w:tabs>
          <w:tab w:val="num" w:pos="0"/>
        </w:tabs>
        <w:ind w:left="6688" w:hanging="360"/>
      </w:pPr>
      <w:rPr>
        <w:rFonts w:ascii="Wingdings" w:hAnsi="Wingdings" w:cs="Wingdings" w:hint="default"/>
      </w:rPr>
    </w:lvl>
  </w:abstractNum>
  <w:abstractNum w:abstractNumId="2" w15:restartNumberingAfterBreak="0">
    <w:nsid w:val="4C506546"/>
    <w:multiLevelType w:val="multilevel"/>
    <w:tmpl w:val="E6E6BDF4"/>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16cid:durableId="1437677420">
    <w:abstractNumId w:val="1"/>
  </w:num>
  <w:num w:numId="2" w16cid:durableId="2071808958">
    <w:abstractNumId w:val="2"/>
  </w:num>
  <w:num w:numId="3" w16cid:durableId="1860392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isplayBackgroundShape/>
  <w:embedSystemFont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F6A"/>
    <w:rsid w:val="00410FD3"/>
    <w:rsid w:val="00813F6A"/>
    <w:rsid w:val="00E91BA5"/>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E6694"/>
  <w15:docId w15:val="{92F7AC88-6EC2-43A4-9C45-B223FAE7F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Verdana" w:eastAsia="Lucida Sans Unicode" w:hAnsi="Verdana" w:cs="Verdana"/>
      <w:kern w:val="2"/>
      <w:sz w:val="18"/>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OpenSymbol" w:hAnsi="OpenSymbol" w:cs="Open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Fuentedeprrafopredeter1">
    <w:name w:val="Fuente de párrafo predeter.1"/>
    <w:qFormat/>
  </w:style>
  <w:style w:type="character" w:customStyle="1" w:styleId="Fuentedeprrafopredeter2">
    <w:name w:val="Fuente de párrafo predeter.2"/>
    <w:qFormat/>
  </w:style>
  <w:style w:type="character" w:customStyle="1" w:styleId="TextoindependienteCar1">
    <w:name w:val="Texto independiente Car1"/>
    <w:qFormat/>
    <w:rPr>
      <w:rFonts w:ascii="Verdana" w:eastAsia="Lucida Sans Unicode" w:hAnsi="Verdana" w:cs="Verdana"/>
      <w:kern w:val="2"/>
      <w:sz w:val="24"/>
      <w:szCs w:val="24"/>
      <w:lang w:eastAsia="zh-CN"/>
    </w:rPr>
  </w:style>
  <w:style w:type="character" w:customStyle="1" w:styleId="TextoindependienteCar">
    <w:name w:val="Texto independiente Car"/>
    <w:qFormat/>
    <w:rPr>
      <w:rFonts w:cs="0"/>
    </w:rPr>
  </w:style>
  <w:style w:type="character" w:customStyle="1" w:styleId="Hipervnculo1">
    <w:name w:val="Hipervínculo1"/>
    <w:rPr>
      <w:color w:val="000080"/>
      <w:u w:val="single"/>
    </w:rPr>
  </w:style>
  <w:style w:type="character" w:customStyle="1" w:styleId="nfasis1">
    <w:name w:val="Énfasis1"/>
    <w:qFormat/>
    <w:rPr>
      <w:i/>
      <w:iCs/>
    </w:rPr>
  </w:style>
  <w:style w:type="character" w:customStyle="1" w:styleId="Textoennegrita1">
    <w:name w:val="Texto en negrita1"/>
    <w:qFormat/>
    <w:rsid w:val="00DD0B80"/>
    <w:rPr>
      <w:b/>
      <w:bCs/>
    </w:rPr>
  </w:style>
  <w:style w:type="character" w:customStyle="1" w:styleId="Textoindependiente2Car">
    <w:name w:val="Texto independiente 2 Car"/>
    <w:basedOn w:val="Fuentedeprrafopredeter"/>
    <w:link w:val="Textoindependiente2"/>
    <w:uiPriority w:val="99"/>
    <w:semiHidden/>
    <w:qFormat/>
    <w:rsid w:val="004A066F"/>
    <w:rPr>
      <w:rFonts w:ascii="Verdana" w:eastAsia="Lucida Sans Unicode" w:hAnsi="Verdana" w:cs="Verdana"/>
      <w:kern w:val="2"/>
      <w:sz w:val="18"/>
      <w:szCs w:val="24"/>
      <w:lang w:eastAsia="zh-CN"/>
    </w:rPr>
  </w:style>
  <w:style w:type="character" w:styleId="Mencinsinresolver">
    <w:name w:val="Unresolved Mention"/>
    <w:basedOn w:val="Fuentedeprrafopredeter"/>
    <w:uiPriority w:val="99"/>
    <w:semiHidden/>
    <w:unhideWhenUsed/>
    <w:qFormat/>
    <w:rsid w:val="00FA2187"/>
    <w:rPr>
      <w:color w:val="605E5C"/>
      <w:shd w:val="clear" w:color="auto" w:fill="E1DFDD"/>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Tahoma"/>
      <w:sz w:val="22"/>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caption1">
    <w:name w:val="caption1"/>
    <w:basedOn w:val="Normal"/>
    <w:qFormat/>
    <w:pPr>
      <w:suppressLineNumbers/>
      <w:spacing w:before="120" w:after="120"/>
    </w:pPr>
    <w:rPr>
      <w:rFonts w:cs="Lucida Sans"/>
      <w:i/>
      <w:iCs/>
      <w:sz w:val="24"/>
    </w:rPr>
  </w:style>
  <w:style w:type="paragraph" w:customStyle="1" w:styleId="Ttulo2">
    <w:name w:val="Título2"/>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qFormat/>
    <w:pPr>
      <w:suppressLineNumbers/>
      <w:spacing w:before="120" w:after="120"/>
    </w:pPr>
    <w:rPr>
      <w:rFonts w:cs="Lucida Sans"/>
      <w:i/>
      <w:iCs/>
      <w:sz w:val="24"/>
    </w:rPr>
  </w:style>
  <w:style w:type="paragraph" w:customStyle="1" w:styleId="Descripcin2">
    <w:name w:val="Descripción2"/>
    <w:basedOn w:val="Normal"/>
    <w:qFormat/>
    <w:pPr>
      <w:suppressLineNumbers/>
      <w:spacing w:before="120" w:after="120"/>
    </w:pPr>
    <w:rPr>
      <w:rFonts w:cs="Tahoma"/>
      <w:i/>
      <w:iCs/>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Contenidodelatabla">
    <w:name w:val="Contenido de la tabla"/>
    <w:basedOn w:val="Normal"/>
    <w:qFormat/>
  </w:style>
  <w:style w:type="paragraph" w:customStyle="1" w:styleId="Ttulodelatabla">
    <w:name w:val="Título de la tabla"/>
    <w:basedOn w:val="Contenidodelatabla"/>
    <w:qFormat/>
    <w:pPr>
      <w:jc w:val="center"/>
    </w:pPr>
    <w:rPr>
      <w:b/>
      <w:bCs/>
    </w:r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Tablanormal1">
    <w:name w:val="Tabla normal1"/>
    <w:qFormat/>
    <w:rPr>
      <w:rFonts w:ascii="Calibri" w:eastAsia="Calibri" w:hAnsi="Calibri" w:cs="Calibri"/>
      <w:szCs w:val="22"/>
      <w:lang w:eastAsia="zh-CN"/>
    </w:rPr>
  </w:style>
  <w:style w:type="paragraph" w:customStyle="1" w:styleId="Textbody">
    <w:name w:val="Text body"/>
    <w:basedOn w:val="Normal"/>
    <w:qFormat/>
    <w:pPr>
      <w:spacing w:after="120"/>
    </w:pPr>
    <w:rPr>
      <w:color w:val="00000A"/>
    </w:rPr>
  </w:style>
  <w:style w:type="paragraph" w:customStyle="1" w:styleId="western">
    <w:name w:val="western"/>
    <w:basedOn w:val="Normal"/>
    <w:qFormat/>
    <w:rsid w:val="00DD0B80"/>
    <w:pPr>
      <w:spacing w:before="100" w:after="119"/>
    </w:pPr>
    <w:rPr>
      <w:rFonts w:cs="Times New Roman"/>
      <w:color w:val="000000"/>
      <w:szCs w:val="18"/>
    </w:rPr>
  </w:style>
  <w:style w:type="paragraph" w:styleId="NormalWeb">
    <w:name w:val="Normal (Web)"/>
    <w:basedOn w:val="Normal"/>
    <w:qFormat/>
    <w:rsid w:val="00DD0B80"/>
    <w:pPr>
      <w:spacing w:before="100" w:after="100"/>
    </w:pPr>
    <w:rPr>
      <w:sz w:val="24"/>
    </w:rPr>
  </w:style>
  <w:style w:type="paragraph" w:styleId="Textoindependiente2">
    <w:name w:val="Body Text 2"/>
    <w:basedOn w:val="Normal"/>
    <w:link w:val="Textoindependiente2Car"/>
    <w:uiPriority w:val="99"/>
    <w:semiHidden/>
    <w:unhideWhenUsed/>
    <w:qFormat/>
    <w:rsid w:val="004A066F"/>
    <w:pPr>
      <w:spacing w:after="120" w:line="480" w:lineRule="auto"/>
    </w:pPr>
  </w:style>
  <w:style w:type="paragraph" w:styleId="Prrafodelista">
    <w:name w:val="List Paragraph"/>
    <w:basedOn w:val="Normal"/>
    <w:uiPriority w:val="34"/>
    <w:qFormat/>
    <w:rsid w:val="00F97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91000-F1F1-4480-8576-ABAFB7B7B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1370</Words>
  <Characters>7541</Characters>
  <Application>Microsoft Office Word</Application>
  <DocSecurity>0</DocSecurity>
  <Lines>62</Lines>
  <Paragraphs>17</Paragraphs>
  <ScaleCrop>false</ScaleCrop>
  <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Jesús Peláez Casado</dc:creator>
  <dc:description/>
  <cp:lastModifiedBy>Sole Nuevo</cp:lastModifiedBy>
  <cp:revision>9</cp:revision>
  <cp:lastPrinted>2023-03-24T10:43:00Z</cp:lastPrinted>
  <dcterms:created xsi:type="dcterms:W3CDTF">2023-11-15T08:56:00Z</dcterms:created>
  <dcterms:modified xsi:type="dcterms:W3CDTF">2024-11-14T11:25:00Z</dcterms:modified>
  <dc:language>es-ES</dc:language>
</cp:coreProperties>
</file>