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D65F61" w:rsidRDefault="005C53AB" w:rsidP="005D254F">
      <w:pPr>
        <w:spacing w:line="240" w:lineRule="auto"/>
        <w:contextualSpacing/>
        <w:jc w:val="both"/>
        <w:rPr>
          <w:rFonts w:ascii="Times New Roman" w:hAnsi="Times New Roman" w:cs="Times New Roman"/>
          <w:sz w:val="24"/>
          <w:szCs w:val="24"/>
          <w:lang w:val="es-ES_tradnl"/>
        </w:rPr>
      </w:pPr>
      <w:r w:rsidRPr="00D65F61">
        <w:rPr>
          <w:rFonts w:ascii="Times New Roman" w:hAnsi="Times New Roman" w:cs="Times New Roman"/>
          <w:sz w:val="24"/>
          <w:szCs w:val="24"/>
          <w:lang w:val="es-ES_tradnl"/>
        </w:rPr>
        <w:t>Anuncio</w:t>
      </w:r>
    </w:p>
    <w:p w:rsidR="00243E44" w:rsidRDefault="00D65F61" w:rsidP="005D254F">
      <w:pPr>
        <w:spacing w:line="240" w:lineRule="auto"/>
        <w:contextualSpacing/>
        <w:jc w:val="both"/>
        <w:rPr>
          <w:rFonts w:ascii="Times New Roman" w:hAnsi="Times New Roman" w:cs="Times New Roman"/>
          <w:sz w:val="24"/>
          <w:szCs w:val="24"/>
          <w:lang w:val="es-ES_tradnl"/>
        </w:rPr>
      </w:pPr>
      <w:r w:rsidRPr="00D65F61">
        <w:rPr>
          <w:rFonts w:ascii="Times New Roman" w:hAnsi="Times New Roman" w:cs="Times New Roman"/>
          <w:sz w:val="24"/>
          <w:szCs w:val="24"/>
          <w:lang w:val="es-ES_tradnl"/>
        </w:rPr>
        <w:t>A</w:t>
      </w:r>
      <w:r w:rsidR="005C53AB" w:rsidRPr="00D65F61">
        <w:rPr>
          <w:rFonts w:ascii="Times New Roman" w:hAnsi="Times New Roman" w:cs="Times New Roman"/>
          <w:sz w:val="24"/>
          <w:szCs w:val="24"/>
          <w:lang w:val="es-ES_tradnl"/>
        </w:rPr>
        <w:t xml:space="preserve"> </w:t>
      </w:r>
      <w:r w:rsidRPr="00D65F61">
        <w:rPr>
          <w:rFonts w:ascii="Times New Roman" w:hAnsi="Times New Roman" w:cs="Times New Roman"/>
          <w:sz w:val="24"/>
          <w:szCs w:val="24"/>
          <w:lang w:val="es-ES_tradnl"/>
        </w:rPr>
        <w:t>l</w:t>
      </w:r>
      <w:r w:rsidR="005C53AB" w:rsidRPr="00D65F61">
        <w:rPr>
          <w:rFonts w:ascii="Times New Roman" w:hAnsi="Times New Roman" w:cs="Times New Roman"/>
          <w:sz w:val="24"/>
          <w:szCs w:val="24"/>
          <w:lang w:val="es-ES_tradnl"/>
        </w:rPr>
        <w:t>os efectos oportunos, se</w:t>
      </w:r>
      <w:r>
        <w:rPr>
          <w:rFonts w:ascii="Times New Roman" w:hAnsi="Times New Roman" w:cs="Times New Roman"/>
          <w:sz w:val="24"/>
          <w:szCs w:val="24"/>
          <w:lang w:val="es-ES_tradnl"/>
        </w:rPr>
        <w:t xml:space="preserve"> hace</w:t>
      </w:r>
      <w:r w:rsidR="005C53AB" w:rsidRPr="00D65F61">
        <w:rPr>
          <w:rFonts w:ascii="Times New Roman" w:hAnsi="Times New Roman" w:cs="Times New Roman"/>
          <w:sz w:val="24"/>
          <w:szCs w:val="24"/>
          <w:lang w:val="es-ES_tradnl"/>
        </w:rPr>
        <w:t xml:space="preserve"> público </w:t>
      </w:r>
      <w:r w:rsidR="007436FE" w:rsidRPr="00D65F61">
        <w:rPr>
          <w:rFonts w:ascii="Times New Roman" w:hAnsi="Times New Roman" w:cs="Times New Roman"/>
          <w:sz w:val="24"/>
          <w:szCs w:val="24"/>
          <w:lang w:val="es-ES_tradnl"/>
        </w:rPr>
        <w:t xml:space="preserve">que </w:t>
      </w:r>
      <w:r>
        <w:rPr>
          <w:rFonts w:ascii="Times New Roman" w:hAnsi="Times New Roman" w:cs="Times New Roman"/>
          <w:sz w:val="24"/>
          <w:szCs w:val="24"/>
          <w:lang w:val="es-ES_tradnl"/>
        </w:rPr>
        <w:t>l</w:t>
      </w:r>
      <w:r w:rsidR="007436FE" w:rsidRPr="00D65F61">
        <w:rPr>
          <w:rFonts w:ascii="Times New Roman" w:hAnsi="Times New Roman" w:cs="Times New Roman"/>
          <w:sz w:val="24"/>
          <w:szCs w:val="24"/>
          <w:lang w:val="es-ES_tradnl"/>
        </w:rPr>
        <w:t xml:space="preserve">a </w:t>
      </w:r>
      <w:r>
        <w:rPr>
          <w:rFonts w:ascii="Times New Roman" w:hAnsi="Times New Roman" w:cs="Times New Roman"/>
          <w:sz w:val="24"/>
          <w:szCs w:val="24"/>
          <w:lang w:val="es-ES_tradnl"/>
        </w:rPr>
        <w:t>J</w:t>
      </w:r>
      <w:r w:rsidR="007436FE" w:rsidRPr="00D65F61">
        <w:rPr>
          <w:rFonts w:ascii="Times New Roman" w:hAnsi="Times New Roman" w:cs="Times New Roman"/>
          <w:sz w:val="24"/>
          <w:szCs w:val="24"/>
          <w:lang w:val="es-ES_tradnl"/>
        </w:rPr>
        <w:t>unta de Gob</w:t>
      </w:r>
      <w:r>
        <w:rPr>
          <w:rFonts w:ascii="Times New Roman" w:hAnsi="Times New Roman" w:cs="Times New Roman"/>
          <w:sz w:val="24"/>
          <w:szCs w:val="24"/>
          <w:lang w:val="es-ES_tradnl"/>
        </w:rPr>
        <w:t>i</w:t>
      </w:r>
      <w:r w:rsidR="007436FE" w:rsidRPr="00D65F61">
        <w:rPr>
          <w:rFonts w:ascii="Times New Roman" w:hAnsi="Times New Roman" w:cs="Times New Roman"/>
          <w:sz w:val="24"/>
          <w:szCs w:val="24"/>
          <w:lang w:val="es-ES_tradnl"/>
        </w:rPr>
        <w:t xml:space="preserve">erno, </w:t>
      </w:r>
      <w:r>
        <w:rPr>
          <w:rFonts w:ascii="Times New Roman" w:hAnsi="Times New Roman" w:cs="Times New Roman"/>
          <w:sz w:val="24"/>
          <w:szCs w:val="24"/>
          <w:lang w:val="es-ES_tradnl"/>
        </w:rPr>
        <w:t>e</w:t>
      </w:r>
      <w:r w:rsidR="007436FE" w:rsidRPr="00D65F61">
        <w:rPr>
          <w:rFonts w:ascii="Times New Roman" w:hAnsi="Times New Roman" w:cs="Times New Roman"/>
          <w:sz w:val="24"/>
          <w:szCs w:val="24"/>
          <w:lang w:val="es-ES_tradnl"/>
        </w:rPr>
        <w:t>n sesión ordinaria d</w:t>
      </w:r>
      <w:r>
        <w:rPr>
          <w:rFonts w:ascii="Times New Roman" w:hAnsi="Times New Roman" w:cs="Times New Roman"/>
          <w:sz w:val="24"/>
          <w:szCs w:val="24"/>
          <w:lang w:val="es-ES_tradnl"/>
        </w:rPr>
        <w:t>el</w:t>
      </w:r>
      <w:r w:rsidR="007436FE" w:rsidRPr="00D65F61">
        <w:rPr>
          <w:rFonts w:ascii="Times New Roman" w:hAnsi="Times New Roman" w:cs="Times New Roman"/>
          <w:sz w:val="24"/>
          <w:szCs w:val="24"/>
          <w:lang w:val="es-ES_tradnl"/>
        </w:rPr>
        <w:t xml:space="preserve"> día </w:t>
      </w:r>
      <w:r w:rsidR="00FE1C46">
        <w:rPr>
          <w:rFonts w:ascii="Times New Roman" w:hAnsi="Times New Roman" w:cs="Times New Roman"/>
          <w:sz w:val="24"/>
          <w:szCs w:val="24"/>
          <w:lang w:val="es-ES_tradnl"/>
        </w:rPr>
        <w:t>29</w:t>
      </w:r>
      <w:r w:rsidR="007436FE" w:rsidRPr="00D65F61">
        <w:rPr>
          <w:rFonts w:ascii="Times New Roman" w:hAnsi="Times New Roman" w:cs="Times New Roman"/>
          <w:sz w:val="24"/>
          <w:szCs w:val="24"/>
          <w:lang w:val="es-ES_tradnl"/>
        </w:rPr>
        <w:t xml:space="preserve"> de </w:t>
      </w:r>
      <w:r w:rsidR="00FE1C46">
        <w:rPr>
          <w:rFonts w:ascii="Times New Roman" w:hAnsi="Times New Roman" w:cs="Times New Roman"/>
          <w:sz w:val="24"/>
          <w:szCs w:val="24"/>
          <w:lang w:val="es-ES_tradnl"/>
        </w:rPr>
        <w:t>agosto</w:t>
      </w:r>
      <w:bookmarkStart w:id="0" w:name="_GoBack"/>
      <w:bookmarkEnd w:id="0"/>
      <w:r w:rsidR="007436FE" w:rsidRPr="00D65F61">
        <w:rPr>
          <w:rFonts w:ascii="Times New Roman" w:hAnsi="Times New Roman" w:cs="Times New Roman"/>
          <w:sz w:val="24"/>
          <w:szCs w:val="24"/>
          <w:lang w:val="es-ES_tradnl"/>
        </w:rPr>
        <w:t xml:space="preserve"> de 202</w:t>
      </w:r>
      <w:r w:rsidR="004435CB">
        <w:rPr>
          <w:rFonts w:ascii="Times New Roman" w:hAnsi="Times New Roman" w:cs="Times New Roman"/>
          <w:sz w:val="24"/>
          <w:szCs w:val="24"/>
          <w:lang w:val="es-ES_tradnl"/>
        </w:rPr>
        <w:t>3</w:t>
      </w:r>
      <w:r w:rsidR="007436FE" w:rsidRPr="00D65F61">
        <w:rPr>
          <w:rFonts w:ascii="Times New Roman" w:hAnsi="Times New Roman" w:cs="Times New Roman"/>
          <w:sz w:val="24"/>
          <w:szCs w:val="24"/>
          <w:lang w:val="es-ES_tradnl"/>
        </w:rPr>
        <w:t>, adopt</w:t>
      </w:r>
      <w:r>
        <w:rPr>
          <w:rFonts w:ascii="Times New Roman" w:hAnsi="Times New Roman" w:cs="Times New Roman"/>
          <w:sz w:val="24"/>
          <w:szCs w:val="24"/>
          <w:lang w:val="es-ES_tradnl"/>
        </w:rPr>
        <w:t>ó</w:t>
      </w:r>
      <w:r w:rsidR="007436FE" w:rsidRPr="00D65F61">
        <w:rPr>
          <w:rFonts w:ascii="Times New Roman" w:hAnsi="Times New Roman" w:cs="Times New Roman"/>
          <w:sz w:val="24"/>
          <w:szCs w:val="24"/>
          <w:lang w:val="es-ES_tradnl"/>
        </w:rPr>
        <w:t xml:space="preserve"> </w:t>
      </w:r>
      <w:r>
        <w:rPr>
          <w:rFonts w:ascii="Times New Roman" w:hAnsi="Times New Roman" w:cs="Times New Roman"/>
          <w:sz w:val="24"/>
          <w:szCs w:val="24"/>
          <w:lang w:val="es-ES_tradnl"/>
        </w:rPr>
        <w:t>el</w:t>
      </w:r>
      <w:r w:rsidR="007436FE" w:rsidRPr="00D65F61">
        <w:rPr>
          <w:rFonts w:ascii="Times New Roman" w:hAnsi="Times New Roman" w:cs="Times New Roman"/>
          <w:sz w:val="24"/>
          <w:szCs w:val="24"/>
          <w:lang w:val="es-ES_tradnl"/>
        </w:rPr>
        <w:t xml:space="preserve"> ac</w:t>
      </w:r>
      <w:r>
        <w:rPr>
          <w:rFonts w:ascii="Times New Roman" w:hAnsi="Times New Roman" w:cs="Times New Roman"/>
          <w:sz w:val="24"/>
          <w:szCs w:val="24"/>
          <w:lang w:val="es-ES_tradnl"/>
        </w:rPr>
        <w:t>ue</w:t>
      </w:r>
      <w:r w:rsidR="007436FE" w:rsidRPr="00D65F61">
        <w:rPr>
          <w:rFonts w:ascii="Times New Roman" w:hAnsi="Times New Roman" w:cs="Times New Roman"/>
          <w:sz w:val="24"/>
          <w:szCs w:val="24"/>
          <w:lang w:val="es-ES_tradnl"/>
        </w:rPr>
        <w:t xml:space="preserve">rdo </w:t>
      </w:r>
      <w:r w:rsidR="00F74FCB" w:rsidRPr="00D65F61">
        <w:rPr>
          <w:rFonts w:ascii="Times New Roman" w:hAnsi="Times New Roman" w:cs="Times New Roman"/>
          <w:sz w:val="24"/>
          <w:szCs w:val="24"/>
          <w:lang w:val="es-ES_tradnl"/>
        </w:rPr>
        <w:t>de aprobación d</w:t>
      </w:r>
      <w:r>
        <w:rPr>
          <w:rFonts w:ascii="Times New Roman" w:hAnsi="Times New Roman" w:cs="Times New Roman"/>
          <w:sz w:val="24"/>
          <w:szCs w:val="24"/>
          <w:lang w:val="es-ES_tradnl"/>
        </w:rPr>
        <w:t>e l</w:t>
      </w:r>
      <w:r w:rsidR="00F74FCB" w:rsidRPr="00D65F61">
        <w:rPr>
          <w:rFonts w:ascii="Times New Roman" w:hAnsi="Times New Roman" w:cs="Times New Roman"/>
          <w:sz w:val="24"/>
          <w:szCs w:val="24"/>
          <w:lang w:val="es-ES_tradnl"/>
        </w:rPr>
        <w:t>as bases reguladoras d</w:t>
      </w:r>
      <w:r>
        <w:rPr>
          <w:rFonts w:ascii="Times New Roman" w:hAnsi="Times New Roman" w:cs="Times New Roman"/>
          <w:sz w:val="24"/>
          <w:szCs w:val="24"/>
          <w:lang w:val="es-ES_tradnl"/>
        </w:rPr>
        <w:t>e l</w:t>
      </w:r>
      <w:r w:rsidR="00F74FCB" w:rsidRPr="00D65F61">
        <w:rPr>
          <w:rFonts w:ascii="Times New Roman" w:hAnsi="Times New Roman" w:cs="Times New Roman"/>
          <w:sz w:val="24"/>
          <w:szCs w:val="24"/>
          <w:lang w:val="es-ES_tradnl"/>
        </w:rPr>
        <w:t xml:space="preserve">a convocatoria de concurso público para </w:t>
      </w:r>
      <w:r>
        <w:rPr>
          <w:rFonts w:ascii="Times New Roman" w:hAnsi="Times New Roman" w:cs="Times New Roman"/>
          <w:sz w:val="24"/>
          <w:szCs w:val="24"/>
          <w:lang w:val="es-ES_tradnl"/>
        </w:rPr>
        <w:t>l</w:t>
      </w:r>
      <w:r w:rsidR="00F74FCB" w:rsidRPr="00D65F61">
        <w:rPr>
          <w:rFonts w:ascii="Times New Roman" w:hAnsi="Times New Roman" w:cs="Times New Roman"/>
          <w:sz w:val="24"/>
          <w:szCs w:val="24"/>
          <w:lang w:val="es-ES_tradnl"/>
        </w:rPr>
        <w:t>a concesión de subvenci</w:t>
      </w:r>
      <w:r>
        <w:rPr>
          <w:rFonts w:ascii="Times New Roman" w:hAnsi="Times New Roman" w:cs="Times New Roman"/>
          <w:sz w:val="24"/>
          <w:szCs w:val="24"/>
          <w:lang w:val="es-ES_tradnl"/>
        </w:rPr>
        <w:t>o</w:t>
      </w:r>
      <w:r w:rsidR="00F74FCB" w:rsidRPr="00D65F61">
        <w:rPr>
          <w:rFonts w:ascii="Times New Roman" w:hAnsi="Times New Roman" w:cs="Times New Roman"/>
          <w:sz w:val="24"/>
          <w:szCs w:val="24"/>
          <w:lang w:val="es-ES_tradnl"/>
        </w:rPr>
        <w:t>n</w:t>
      </w:r>
      <w:r>
        <w:rPr>
          <w:rFonts w:ascii="Times New Roman" w:hAnsi="Times New Roman" w:cs="Times New Roman"/>
          <w:sz w:val="24"/>
          <w:szCs w:val="24"/>
          <w:lang w:val="es-ES_tradnl"/>
        </w:rPr>
        <w:t>e</w:t>
      </w:r>
      <w:r w:rsidR="00F74FCB" w:rsidRPr="00D65F61">
        <w:rPr>
          <w:rFonts w:ascii="Times New Roman" w:hAnsi="Times New Roman" w:cs="Times New Roman"/>
          <w:sz w:val="24"/>
          <w:szCs w:val="24"/>
          <w:lang w:val="es-ES_tradnl"/>
        </w:rPr>
        <w:t xml:space="preserve">s a entidades deportivas </w:t>
      </w:r>
      <w:r>
        <w:rPr>
          <w:rFonts w:ascii="Times New Roman" w:hAnsi="Times New Roman" w:cs="Times New Roman"/>
          <w:sz w:val="24"/>
          <w:szCs w:val="24"/>
          <w:lang w:val="es-ES_tradnl"/>
        </w:rPr>
        <w:t>y</w:t>
      </w:r>
      <w:r w:rsidR="00F74FCB" w:rsidRPr="00D65F61">
        <w:rPr>
          <w:rFonts w:ascii="Times New Roman" w:hAnsi="Times New Roman" w:cs="Times New Roman"/>
          <w:sz w:val="24"/>
          <w:szCs w:val="24"/>
          <w:lang w:val="es-ES_tradnl"/>
        </w:rPr>
        <w:t xml:space="preserve"> entidades s</w:t>
      </w:r>
      <w:r>
        <w:rPr>
          <w:rFonts w:ascii="Times New Roman" w:hAnsi="Times New Roman" w:cs="Times New Roman"/>
          <w:sz w:val="24"/>
          <w:szCs w:val="24"/>
          <w:lang w:val="es-ES_tradnl"/>
        </w:rPr>
        <w:t>i</w:t>
      </w:r>
      <w:r w:rsidR="00F74FCB" w:rsidRPr="00D65F61">
        <w:rPr>
          <w:rFonts w:ascii="Times New Roman" w:hAnsi="Times New Roman" w:cs="Times New Roman"/>
          <w:sz w:val="24"/>
          <w:szCs w:val="24"/>
          <w:lang w:val="es-ES_tradnl"/>
        </w:rPr>
        <w:t xml:space="preserve">n ánimo de lucro para </w:t>
      </w:r>
      <w:r>
        <w:rPr>
          <w:rFonts w:ascii="Times New Roman" w:hAnsi="Times New Roman" w:cs="Times New Roman"/>
          <w:sz w:val="24"/>
          <w:szCs w:val="24"/>
          <w:lang w:val="es-ES_tradnl"/>
        </w:rPr>
        <w:t>l</w:t>
      </w:r>
      <w:r w:rsidR="00F74FCB" w:rsidRPr="00D65F61">
        <w:rPr>
          <w:rFonts w:ascii="Times New Roman" w:hAnsi="Times New Roman" w:cs="Times New Roman"/>
          <w:sz w:val="24"/>
          <w:szCs w:val="24"/>
          <w:lang w:val="es-ES_tradnl"/>
        </w:rPr>
        <w:t>a organización de eventos deportivos 202</w:t>
      </w:r>
      <w:r w:rsidR="004435CB">
        <w:rPr>
          <w:rFonts w:ascii="Times New Roman" w:hAnsi="Times New Roman" w:cs="Times New Roman"/>
          <w:sz w:val="24"/>
          <w:szCs w:val="24"/>
          <w:lang w:val="es-ES_tradnl"/>
        </w:rPr>
        <w:t>3</w:t>
      </w:r>
      <w:r w:rsidR="000A40A4" w:rsidRPr="00D65F61">
        <w:rPr>
          <w:rFonts w:ascii="Times New Roman" w:hAnsi="Times New Roman" w:cs="Times New Roman"/>
          <w:sz w:val="24"/>
          <w:szCs w:val="24"/>
          <w:lang w:val="es-ES_tradnl"/>
        </w:rPr>
        <w:t>, con su</w:t>
      </w:r>
      <w:r>
        <w:rPr>
          <w:rFonts w:ascii="Times New Roman" w:hAnsi="Times New Roman" w:cs="Times New Roman"/>
          <w:sz w:val="24"/>
          <w:szCs w:val="24"/>
          <w:lang w:val="es-ES_tradnl"/>
        </w:rPr>
        <w:t>j</w:t>
      </w:r>
      <w:r w:rsidR="000A40A4" w:rsidRPr="00D65F61">
        <w:rPr>
          <w:rFonts w:ascii="Times New Roman" w:hAnsi="Times New Roman" w:cs="Times New Roman"/>
          <w:sz w:val="24"/>
          <w:szCs w:val="24"/>
          <w:lang w:val="es-ES_tradnl"/>
        </w:rPr>
        <w:t xml:space="preserve">eción </w:t>
      </w:r>
      <w:r>
        <w:rPr>
          <w:rFonts w:ascii="Times New Roman" w:hAnsi="Times New Roman" w:cs="Times New Roman"/>
          <w:sz w:val="24"/>
          <w:szCs w:val="24"/>
          <w:lang w:val="es-ES_tradnl"/>
        </w:rPr>
        <w:t>a las</w:t>
      </w:r>
      <w:r w:rsidR="000A40A4" w:rsidRPr="00D65F61">
        <w:rPr>
          <w:rFonts w:ascii="Times New Roman" w:hAnsi="Times New Roman" w:cs="Times New Roman"/>
          <w:sz w:val="24"/>
          <w:szCs w:val="24"/>
          <w:lang w:val="es-ES_tradnl"/>
        </w:rPr>
        <w:t xml:space="preserve"> s</w:t>
      </w:r>
      <w:r>
        <w:rPr>
          <w:rFonts w:ascii="Times New Roman" w:hAnsi="Times New Roman" w:cs="Times New Roman"/>
          <w:sz w:val="24"/>
          <w:szCs w:val="24"/>
          <w:lang w:val="es-ES_tradnl"/>
        </w:rPr>
        <w:t>i</w:t>
      </w:r>
      <w:r w:rsidR="000A40A4" w:rsidRPr="00D65F61">
        <w:rPr>
          <w:rFonts w:ascii="Times New Roman" w:hAnsi="Times New Roman" w:cs="Times New Roman"/>
          <w:sz w:val="24"/>
          <w:szCs w:val="24"/>
          <w:lang w:val="es-ES_tradnl"/>
        </w:rPr>
        <w:t>gui</w:t>
      </w:r>
      <w:r>
        <w:rPr>
          <w:rFonts w:ascii="Times New Roman" w:hAnsi="Times New Roman" w:cs="Times New Roman"/>
          <w:sz w:val="24"/>
          <w:szCs w:val="24"/>
          <w:lang w:val="es-ES_tradnl"/>
        </w:rPr>
        <w:t>e</w:t>
      </w:r>
      <w:r w:rsidR="000A40A4" w:rsidRPr="00D65F61">
        <w:rPr>
          <w:rFonts w:ascii="Times New Roman" w:hAnsi="Times New Roman" w:cs="Times New Roman"/>
          <w:sz w:val="24"/>
          <w:szCs w:val="24"/>
          <w:lang w:val="es-ES_tradnl"/>
        </w:rPr>
        <w:t>ntes cláusulas:</w:t>
      </w:r>
    </w:p>
    <w:p w:rsidR="004435CB" w:rsidRDefault="004435CB" w:rsidP="005D254F">
      <w:pPr>
        <w:spacing w:line="240" w:lineRule="auto"/>
        <w:contextualSpacing/>
        <w:jc w:val="both"/>
        <w:rPr>
          <w:rFonts w:ascii="Times New Roman" w:hAnsi="Times New Roman" w:cs="Times New Roman"/>
          <w:sz w:val="24"/>
          <w:szCs w:val="24"/>
          <w:lang w:val="es-ES_tradnl"/>
        </w:rPr>
      </w:pP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Primera.- Objeto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1. El objeto de esta convocatoria es la regulación del procedimiento para la concesión, por</w:t>
      </w:r>
      <w:r>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la Diputación Provincial de Ourense, en régimen de concurrencia competitiva, de subvenciones a entidades deportivas y entidades sin ánimo de lucro para la organización de eventos deportivos realizados o para realizar durante el ejercicio de 2023, con la finalidad de contribuir al mantenimiento de una actividad deportiva amplia, orientada al público en general y basada principalmente en los conceptos de deporte – salud y deporte para todos.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2. A los efectos de esta convocatoria, se consideran eventos deportivos los que reúnan los siguientes requisitos: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Actividades físico-deportivas de carácter específico y puntual, que impliquen la práctica de disciplinas deportivas reconocidas por las federaciones deportivas, o actividades físicas semejantes, bien sea con carácter competitivo o con carácter no competitivo, tales c</w:t>
      </w:r>
      <w:r>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mo campeonatos y torneos, carreras, </w:t>
      </w:r>
      <w:r w:rsidR="00BE792E">
        <w:rPr>
          <w:rFonts w:ascii="Times New Roman" w:hAnsi="Times New Roman" w:cs="Times New Roman"/>
          <w:sz w:val="24"/>
          <w:szCs w:val="24"/>
          <w:lang w:val="es-ES_tradnl"/>
        </w:rPr>
        <w:t>“andainas”</w:t>
      </w:r>
      <w:r w:rsidRPr="004435CB">
        <w:rPr>
          <w:rFonts w:ascii="Times New Roman" w:hAnsi="Times New Roman" w:cs="Times New Roman"/>
          <w:sz w:val="24"/>
          <w:szCs w:val="24"/>
          <w:lang w:val="es-ES_tradnl"/>
        </w:rPr>
        <w:t xml:space="preserve"> o rutas de senderismo y marchas o rutas cicloturistas, que s</w:t>
      </w:r>
      <w:r>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 xml:space="preserve"> desarrollen mayoritariamente en la provincia de Ourense.</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3. Quedan excluidas expresamente de esta convocatoria las siguientes actividades: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a) Aquellas competiciones, ligas, actividades o programaciones que </w:t>
      </w:r>
      <w:r w:rsidR="00BE792E">
        <w:rPr>
          <w:rFonts w:ascii="Times New Roman" w:hAnsi="Times New Roman" w:cs="Times New Roman"/>
          <w:sz w:val="24"/>
          <w:szCs w:val="24"/>
          <w:lang w:val="es-ES_tradnl"/>
        </w:rPr>
        <w:t>pudieran</w:t>
      </w:r>
      <w:r w:rsidRPr="004435CB">
        <w:rPr>
          <w:rFonts w:ascii="Times New Roman" w:hAnsi="Times New Roman" w:cs="Times New Roman"/>
          <w:sz w:val="24"/>
          <w:szCs w:val="24"/>
          <w:lang w:val="es-ES_tradnl"/>
        </w:rPr>
        <w:t xml:space="preserve"> tener encaje dentro de cualquier otro programa de subvenciones de la Diputación Provincial de Ourense (Copas Diputación, bolsas para deportistas o subvenciones para los gastos de mantenimientos de clubes, etcétera)</w:t>
      </w:r>
      <w:r w:rsidR="00BE792E">
        <w:rPr>
          <w:rFonts w:ascii="Times New Roman" w:hAnsi="Times New Roman" w:cs="Times New Roman"/>
          <w:sz w:val="24"/>
          <w:szCs w:val="24"/>
          <w:lang w:val="es-ES_tradnl"/>
        </w:rPr>
        <w:t>.</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b) Aquellas actividades que por su carácter predominantemente gastronómico, turístico o cultural, no pueden clasificarse c</w:t>
      </w:r>
      <w:r w:rsidR="00BE792E">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mo actividades físico-deportivas, conforme con la definición recogida en el apartado 2 de estas bases.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c) Aquellas actividades que por sus especiales características comporten la realización de actividades físicas que, por su intensidad, extensión temporal, sometimiento a riesgo grave de accidente o cualquier otra característica, excedan de una práctica deportiva normal y saludable. </w:t>
      </w:r>
      <w:r w:rsidR="00BE792E">
        <w:rPr>
          <w:rFonts w:ascii="Times New Roman" w:hAnsi="Times New Roman" w:cs="Times New Roman"/>
          <w:sz w:val="24"/>
          <w:szCs w:val="24"/>
          <w:lang w:val="es-ES_tradnl"/>
        </w:rPr>
        <w:t>Se a</w:t>
      </w:r>
      <w:r w:rsidRPr="004435CB">
        <w:rPr>
          <w:rFonts w:ascii="Times New Roman" w:hAnsi="Times New Roman" w:cs="Times New Roman"/>
          <w:sz w:val="24"/>
          <w:szCs w:val="24"/>
          <w:lang w:val="es-ES_tradnl"/>
        </w:rPr>
        <w:t>glut</w:t>
      </w:r>
      <w:r w:rsidR="00BE792E">
        <w:rPr>
          <w:rFonts w:ascii="Times New Roman" w:hAnsi="Times New Roman" w:cs="Times New Roman"/>
          <w:sz w:val="24"/>
          <w:szCs w:val="24"/>
          <w:lang w:val="es-ES_tradnl"/>
        </w:rPr>
        <w:t>i</w:t>
      </w:r>
      <w:r w:rsidRPr="004435CB">
        <w:rPr>
          <w:rFonts w:ascii="Times New Roman" w:hAnsi="Times New Roman" w:cs="Times New Roman"/>
          <w:sz w:val="24"/>
          <w:szCs w:val="24"/>
          <w:lang w:val="es-ES_tradnl"/>
        </w:rPr>
        <w:t>nan dentro de esta categoría eventos que comportan deportes catalogados c</w:t>
      </w:r>
      <w:r w:rsidR="00BE792E">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mo “extremos”, exhibiciones de forzudos tipo “strongmen”, pruebas de atletismo de fuerza o pruebas de resistencia de larga duración c</w:t>
      </w:r>
      <w:r w:rsidR="0024684D">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mo carreras de tipo ultratrail, triatl</w:t>
      </w:r>
      <w:r w:rsidR="0024684D">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n</w:t>
      </w:r>
      <w:r w:rsidR="0024684D">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s de categoría “ironman”,  pruebas cicloturistas de distancia excesiva o competiciones denominadas popularmente c</w:t>
      </w:r>
      <w:r w:rsidR="0024684D">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mo “maratón”, que s</w:t>
      </w:r>
      <w:r w:rsidR="0024684D">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 xml:space="preserve"> desarrollan sin procurarles a los participantes los lógicos descansos reparadores y saludables.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d) Aquellas actividades que excedan de la duración propia de un evento deportivo puntual, tales c</w:t>
      </w:r>
      <w:r w:rsidR="0024684D">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mo campus deportivos, campamentos de verano, ligas u otros que puedan tener la consideración de programas deportivos.</w:t>
      </w:r>
    </w:p>
    <w:p w:rsidR="004435CB" w:rsidRPr="004435CB" w:rsidRDefault="0024684D" w:rsidP="004435CB">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e</w:t>
      </w:r>
      <w:r w:rsidR="004435CB" w:rsidRPr="004435CB">
        <w:rPr>
          <w:rFonts w:ascii="Times New Roman" w:hAnsi="Times New Roman" w:cs="Times New Roman"/>
          <w:sz w:val="24"/>
          <w:szCs w:val="24"/>
          <w:lang w:val="es-ES_tradnl"/>
        </w:rPr>
        <w:t>) Actividades de carácter formativo o divulgativo.</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f) Aquellos eventos que tengan por objetivo en su desarrollo procurar el sufrimiento y/o muerte de animales.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Segunda.- Beneficiarios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Podrán ser beneficiarios de este programa: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Entidades deportivas y otras entidades sin ánimo de lucro con dirección social en la provincia de Ourense, que</w:t>
      </w:r>
      <w:r w:rsidR="0024684D">
        <w:rPr>
          <w:rFonts w:ascii="Times New Roman" w:hAnsi="Times New Roman" w:cs="Times New Roman"/>
          <w:sz w:val="24"/>
          <w:szCs w:val="24"/>
          <w:lang w:val="es-ES_tradnl"/>
        </w:rPr>
        <w:t xml:space="preserve"> contemplen en sus estatutos, co</w:t>
      </w:r>
      <w:r w:rsidRPr="004435CB">
        <w:rPr>
          <w:rFonts w:ascii="Times New Roman" w:hAnsi="Times New Roman" w:cs="Times New Roman"/>
          <w:sz w:val="24"/>
          <w:szCs w:val="24"/>
          <w:lang w:val="es-ES_tradnl"/>
        </w:rPr>
        <w:t xml:space="preserve">mo objeto social, entre otros, la promoción y difusión del deporte en nuestra provincia.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lastRenderedPageBreak/>
        <w:t>En el caso de eventos propuestos por estructuras federativas, la solicitud podrá proceder de la federación gallega de la modalidad respectiva.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Tercera.- Disponibilidades presupuestarias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La financiación de las subvenciones reguladas en esta convocatoria se realizará con cargo a la aplicación 34111/48206 de los presupuestos de la Diputación Provincial de Ourense para el ejercicio 2023.</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La cuantía total máxima estimada es de sesenta mil euros (60.000,00 €).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Cuarta.- Cuantía máxima de las subvenciones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La cuantía de las subvenciones objeto de esta convocatoria consistirá en un porcentaje del presupuesto de la actividad, pudiendo alcanzar, como máximo, el 30% del coste estimado de la actividad, no pudiendo superar, en ningún caso, la cuantía máxima de once mil euros por beneficiario (11.000,00 €).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En consecuencia, ningún beneficiario podrá obtener, al amparo de esta convocatoria, subvenciones por importe superior a 11.000,00 € para el conjunto de los distintos proyectos que presente a lo largo del período subvencionable. Para la aplicación de esta regla, en los supuestos en que una entidad presentara diferentes proyectos cuya valoración conforme con </w:t>
      </w:r>
      <w:r w:rsidR="0024684D">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establecido en la base </w:t>
      </w:r>
      <w:r w:rsidR="0024684D">
        <w:rPr>
          <w:rFonts w:ascii="Times New Roman" w:hAnsi="Times New Roman" w:cs="Times New Roman"/>
          <w:sz w:val="24"/>
          <w:szCs w:val="24"/>
          <w:lang w:val="es-ES_tradnl"/>
        </w:rPr>
        <w:t>décima</w:t>
      </w:r>
      <w:r w:rsidRPr="004435CB">
        <w:rPr>
          <w:rFonts w:ascii="Times New Roman" w:hAnsi="Times New Roman" w:cs="Times New Roman"/>
          <w:sz w:val="24"/>
          <w:szCs w:val="24"/>
          <w:lang w:val="es-ES_tradnl"/>
        </w:rPr>
        <w:t xml:space="preserve"> determinara la obtención de una cuantía superior al límite máximo de 11.000,00 €, la Diputación concederá las subvenciones en la cuantía que proceda de conformidad con dicha valoración, siguiendo estrictamente </w:t>
      </w:r>
      <w:r w:rsidR="0024684D">
        <w:rPr>
          <w:rFonts w:ascii="Times New Roman" w:hAnsi="Times New Roman" w:cs="Times New Roman"/>
          <w:sz w:val="24"/>
          <w:szCs w:val="24"/>
          <w:lang w:val="es-ES_tradnl"/>
        </w:rPr>
        <w:t>el</w:t>
      </w:r>
      <w:r w:rsidRPr="004435CB">
        <w:rPr>
          <w:rFonts w:ascii="Times New Roman" w:hAnsi="Times New Roman" w:cs="Times New Roman"/>
          <w:sz w:val="24"/>
          <w:szCs w:val="24"/>
          <w:lang w:val="es-ES_tradnl"/>
        </w:rPr>
        <w:t xml:space="preserve"> orden de puntuación de los distintos proyectos y hasta alcanzar el límite de los 11.000,00 €, quedando denegada la subvención para los proyectos a los que correspondería la cuantía excedentaria de dicho límite. En el supuesto en que </w:t>
      </w:r>
      <w:r w:rsidR="0024684D">
        <w:rPr>
          <w:rFonts w:ascii="Times New Roman" w:hAnsi="Times New Roman" w:cs="Times New Roman"/>
          <w:sz w:val="24"/>
          <w:szCs w:val="24"/>
          <w:lang w:val="es-ES_tradnl"/>
        </w:rPr>
        <w:t>l</w:t>
      </w:r>
      <w:r w:rsidRPr="004435CB">
        <w:rPr>
          <w:rFonts w:ascii="Times New Roman" w:hAnsi="Times New Roman" w:cs="Times New Roman"/>
          <w:sz w:val="24"/>
          <w:szCs w:val="24"/>
          <w:lang w:val="es-ES_tradnl"/>
        </w:rPr>
        <w:t>a valoración asignada a un proyecto exceda s</w:t>
      </w:r>
      <w:r w:rsidR="0024684D">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lo parcialmente ese límite, la cuantía de la subvención se ajustará </w:t>
      </w:r>
      <w:r w:rsidR="0024684D">
        <w:rPr>
          <w:rFonts w:ascii="Times New Roman" w:hAnsi="Times New Roman" w:cs="Times New Roman"/>
          <w:sz w:val="24"/>
          <w:szCs w:val="24"/>
          <w:lang w:val="es-ES_tradnl"/>
        </w:rPr>
        <w:t>h</w:t>
      </w:r>
      <w:r w:rsidRPr="004435CB">
        <w:rPr>
          <w:rFonts w:ascii="Times New Roman" w:hAnsi="Times New Roman" w:cs="Times New Roman"/>
          <w:sz w:val="24"/>
          <w:szCs w:val="24"/>
          <w:lang w:val="es-ES_tradnl"/>
        </w:rPr>
        <w:t>a</w:t>
      </w:r>
      <w:r w:rsidR="0024684D">
        <w:rPr>
          <w:rFonts w:ascii="Times New Roman" w:hAnsi="Times New Roman" w:cs="Times New Roman"/>
          <w:sz w:val="24"/>
          <w:szCs w:val="24"/>
          <w:lang w:val="es-ES_tradnl"/>
        </w:rPr>
        <w:t>s</w:t>
      </w:r>
      <w:r w:rsidRPr="004435CB">
        <w:rPr>
          <w:rFonts w:ascii="Times New Roman" w:hAnsi="Times New Roman" w:cs="Times New Roman"/>
          <w:sz w:val="24"/>
          <w:szCs w:val="24"/>
          <w:lang w:val="es-ES_tradnl"/>
        </w:rPr>
        <w:t xml:space="preserve">ta ese límite máximo.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Quinta.- Solicitudes: lugar y forma de presentación, plazo y documentación: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Quinta 1. Lugar y forma de presentación: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Las solicitudes, subscritas por el interesado o </w:t>
      </w:r>
      <w:r w:rsidR="002A32B5">
        <w:rPr>
          <w:rFonts w:ascii="Times New Roman" w:hAnsi="Times New Roman" w:cs="Times New Roman"/>
          <w:sz w:val="24"/>
          <w:szCs w:val="24"/>
          <w:lang w:val="es-ES_tradnl"/>
        </w:rPr>
        <w:t>por</w:t>
      </w:r>
      <w:r w:rsidRPr="004435CB">
        <w:rPr>
          <w:rFonts w:ascii="Times New Roman" w:hAnsi="Times New Roman" w:cs="Times New Roman"/>
          <w:sz w:val="24"/>
          <w:szCs w:val="24"/>
          <w:lang w:val="es-ES_tradnl"/>
        </w:rPr>
        <w:t xml:space="preserve"> su representante, irán dirigidas a la Presidencia de la Diputación Provincial de Ourense, mediante su presentación en el Registro General de esta entidad de forma telemática, a través del registro general de la sede electrónica de la Diputación http://www.sede.depourense.es/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Quinta 2. Plazo de presentación: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1.</w:t>
      </w:r>
      <w:r w:rsidRPr="004435CB">
        <w:rPr>
          <w:rFonts w:ascii="Times New Roman" w:hAnsi="Times New Roman" w:cs="Times New Roman"/>
          <w:sz w:val="24"/>
          <w:szCs w:val="24"/>
          <w:lang w:val="es-ES_tradnl"/>
        </w:rPr>
        <w:tab/>
        <w:t xml:space="preserve">El plazo improrrogable de presentación se iniciará a partir de la publicación de la convocatoria regulada en estas bases en la Base de </w:t>
      </w:r>
      <w:r w:rsidR="002A32B5">
        <w:rPr>
          <w:rFonts w:ascii="Times New Roman" w:hAnsi="Times New Roman" w:cs="Times New Roman"/>
          <w:sz w:val="24"/>
          <w:szCs w:val="24"/>
          <w:lang w:val="es-ES_tradnl"/>
        </w:rPr>
        <w:t>D</w:t>
      </w:r>
      <w:r w:rsidRPr="004435CB">
        <w:rPr>
          <w:rFonts w:ascii="Times New Roman" w:hAnsi="Times New Roman" w:cs="Times New Roman"/>
          <w:sz w:val="24"/>
          <w:szCs w:val="24"/>
          <w:lang w:val="es-ES_tradnl"/>
        </w:rPr>
        <w:t xml:space="preserve">atos Nacional de Subvenciones, y finalizará el 30 de septiembre de 2023, siendo este el último dila en el que podrán presentarse válidamente las solicitudes.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2.</w:t>
      </w:r>
      <w:r w:rsidRPr="004435CB">
        <w:rPr>
          <w:rFonts w:ascii="Times New Roman" w:hAnsi="Times New Roman" w:cs="Times New Roman"/>
          <w:sz w:val="24"/>
          <w:szCs w:val="24"/>
          <w:lang w:val="es-ES_tradnl"/>
        </w:rPr>
        <w:tab/>
        <w:t xml:space="preserve">Los solicitantes solamente podrán presentar, como máximo, dos solicitudes al amparo de esta convocatoria, debiendo presentar una solicitud para cada uno de los proyectos para los que se pide subvención. No se admitirá la presentación de más de dos proyectos, no admitiéndose a trámite todas las solicitudes que infrinjan </w:t>
      </w:r>
      <w:r w:rsidR="002A32B5">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establecido en esta base.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Quinta. 3. Documentación que debe presentarse: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Las solicitudes deberán formularse </w:t>
      </w:r>
      <w:r w:rsidR="002A32B5">
        <w:rPr>
          <w:rFonts w:ascii="Times New Roman" w:hAnsi="Times New Roman" w:cs="Times New Roman"/>
          <w:sz w:val="24"/>
          <w:szCs w:val="24"/>
          <w:lang w:val="es-ES_tradnl"/>
        </w:rPr>
        <w:t>aportando</w:t>
      </w:r>
      <w:r w:rsidRPr="004435CB">
        <w:rPr>
          <w:rFonts w:ascii="Times New Roman" w:hAnsi="Times New Roman" w:cs="Times New Roman"/>
          <w:sz w:val="24"/>
          <w:szCs w:val="24"/>
          <w:lang w:val="es-ES_tradnl"/>
        </w:rPr>
        <w:t xml:space="preserve"> dos tipos de documentación: en primer lugar, documentación administrativa, para la acreditación del cumplimiento de los requisitos para la participación en la convocatoria; en seg</w:t>
      </w:r>
      <w:r w:rsidR="002A32B5">
        <w:rPr>
          <w:rFonts w:ascii="Times New Roman" w:hAnsi="Times New Roman" w:cs="Times New Roman"/>
          <w:sz w:val="24"/>
          <w:szCs w:val="24"/>
          <w:lang w:val="es-ES_tradnl"/>
        </w:rPr>
        <w:t>undo</w:t>
      </w:r>
      <w:r w:rsidRPr="004435CB">
        <w:rPr>
          <w:rFonts w:ascii="Times New Roman" w:hAnsi="Times New Roman" w:cs="Times New Roman"/>
          <w:sz w:val="24"/>
          <w:szCs w:val="24"/>
          <w:lang w:val="es-ES_tradnl"/>
        </w:rPr>
        <w:t xml:space="preserve"> lugar, documentación valorable, para la valoración de los méritos del solicitante.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El detalle de la documentación administrativa y valorable que debe presentarse es el siguiente: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a) Documentación administrativa </w:t>
      </w:r>
      <w:r w:rsidR="002A32B5">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 presentar:</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a.1) Solicitud dirigida a la Presidencia de la Diputación en el modelo oficial, recogido en el anexo I  de estas bases.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lastRenderedPageBreak/>
        <w:t xml:space="preserve">a.2) Estatutos sociales de la entidad.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a.3) Poder con el que actúe el representante de la entidad, excepto que dicha función le corresponda conforme con los estatutos sociales, en razón de su cargo en la entidad, en cuyo caso la validez de la representación se probará mediante documento acreditativo de su nombramiento o elección.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Los solicitantes estarán eximidos de presentar los estatutos so</w:t>
      </w:r>
      <w:r w:rsidR="002A32B5">
        <w:rPr>
          <w:rFonts w:ascii="Times New Roman" w:hAnsi="Times New Roman" w:cs="Times New Roman"/>
          <w:sz w:val="24"/>
          <w:szCs w:val="24"/>
          <w:lang w:val="es-ES_tradnl"/>
        </w:rPr>
        <w:t xml:space="preserve">ciales de la entidad (apartado </w:t>
      </w:r>
      <w:r w:rsidRPr="004435CB">
        <w:rPr>
          <w:rFonts w:ascii="Times New Roman" w:hAnsi="Times New Roman" w:cs="Times New Roman"/>
          <w:sz w:val="24"/>
          <w:szCs w:val="24"/>
          <w:lang w:val="es-ES_tradnl"/>
        </w:rPr>
        <w:t>a.2) y el poder con el que actúe el represe</w:t>
      </w:r>
      <w:r w:rsidR="002A32B5">
        <w:rPr>
          <w:rFonts w:ascii="Times New Roman" w:hAnsi="Times New Roman" w:cs="Times New Roman"/>
          <w:sz w:val="24"/>
          <w:szCs w:val="24"/>
          <w:lang w:val="es-ES_tradnl"/>
        </w:rPr>
        <w:t xml:space="preserve">ntante de la entidad (apartado </w:t>
      </w:r>
      <w:r w:rsidRPr="004435CB">
        <w:rPr>
          <w:rFonts w:ascii="Times New Roman" w:hAnsi="Times New Roman" w:cs="Times New Roman"/>
          <w:sz w:val="24"/>
          <w:szCs w:val="24"/>
          <w:lang w:val="es-ES_tradnl"/>
        </w:rPr>
        <w:t xml:space="preserve">a.3) cuando estos documentos </w:t>
      </w:r>
      <w:r w:rsidR="002A32B5">
        <w:rPr>
          <w:rFonts w:ascii="Times New Roman" w:hAnsi="Times New Roman" w:cs="Times New Roman"/>
          <w:sz w:val="24"/>
          <w:szCs w:val="24"/>
          <w:lang w:val="es-ES_tradnl"/>
        </w:rPr>
        <w:t>y</w:t>
      </w:r>
      <w:r w:rsidRPr="004435CB">
        <w:rPr>
          <w:rFonts w:ascii="Times New Roman" w:hAnsi="Times New Roman" w:cs="Times New Roman"/>
          <w:sz w:val="24"/>
          <w:szCs w:val="24"/>
          <w:lang w:val="es-ES_tradnl"/>
        </w:rPr>
        <w:t xml:space="preserve">a obraran en poder de la Diputación, excepto en el caso en que se produjeran modificaciones en el contenido de dichos documentos o en las circunstancias de hecho o de derecho que se reflejan en ellos, supuesto en el que se deberá presentar el nuevo documento que sustituya al anterior.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a.4) Declaración responsable comprensiva del hecho de no encontrarse incurso el solicitante en las prohibiciones recogidas en el artículo 13 de la Ley </w:t>
      </w:r>
      <w:r w:rsidR="002A32B5">
        <w:rPr>
          <w:rFonts w:ascii="Times New Roman" w:hAnsi="Times New Roman" w:cs="Times New Roman"/>
          <w:sz w:val="24"/>
          <w:szCs w:val="24"/>
          <w:lang w:val="es-ES_tradnl"/>
        </w:rPr>
        <w:t>G</w:t>
      </w:r>
      <w:r w:rsidRPr="004435CB">
        <w:rPr>
          <w:rFonts w:ascii="Times New Roman" w:hAnsi="Times New Roman" w:cs="Times New Roman"/>
          <w:sz w:val="24"/>
          <w:szCs w:val="24"/>
          <w:lang w:val="es-ES_tradnl"/>
        </w:rPr>
        <w:t xml:space="preserve">eneral de </w:t>
      </w:r>
      <w:r w:rsidR="002A32B5">
        <w:rPr>
          <w:rFonts w:ascii="Times New Roman" w:hAnsi="Times New Roman" w:cs="Times New Roman"/>
          <w:sz w:val="24"/>
          <w:szCs w:val="24"/>
          <w:lang w:val="es-ES_tradnl"/>
        </w:rPr>
        <w:t xml:space="preserve">Subvenciones, incluyendo </w:t>
      </w:r>
      <w:r w:rsidRPr="004435CB">
        <w:rPr>
          <w:rFonts w:ascii="Times New Roman" w:hAnsi="Times New Roman" w:cs="Times New Roman"/>
          <w:sz w:val="24"/>
          <w:szCs w:val="24"/>
          <w:lang w:val="es-ES_tradnl"/>
        </w:rPr>
        <w:t>una referencia expresa a la circunstancia de hallarse la entidad al d</w:t>
      </w:r>
      <w:r w:rsidR="002A32B5">
        <w:rPr>
          <w:rFonts w:ascii="Times New Roman" w:hAnsi="Times New Roman" w:cs="Times New Roman"/>
          <w:sz w:val="24"/>
          <w:szCs w:val="24"/>
          <w:lang w:val="es-ES_tradnl"/>
        </w:rPr>
        <w:t>ía</w:t>
      </w:r>
      <w:r w:rsidRPr="004435CB">
        <w:rPr>
          <w:rFonts w:ascii="Times New Roman" w:hAnsi="Times New Roman" w:cs="Times New Roman"/>
          <w:sz w:val="24"/>
          <w:szCs w:val="24"/>
          <w:lang w:val="es-ES_tradnl"/>
        </w:rPr>
        <w:t xml:space="preserve"> en sus </w:t>
      </w:r>
      <w:r w:rsidR="002A32B5">
        <w:rPr>
          <w:rFonts w:ascii="Times New Roman" w:hAnsi="Times New Roman" w:cs="Times New Roman"/>
          <w:sz w:val="24"/>
          <w:szCs w:val="24"/>
          <w:lang w:val="es-ES_tradnl"/>
        </w:rPr>
        <w:t>obligaciones</w:t>
      </w:r>
      <w:r w:rsidRPr="004435CB">
        <w:rPr>
          <w:rFonts w:ascii="Times New Roman" w:hAnsi="Times New Roman" w:cs="Times New Roman"/>
          <w:sz w:val="24"/>
          <w:szCs w:val="24"/>
          <w:lang w:val="es-ES_tradnl"/>
        </w:rPr>
        <w:t xml:space="preserve"> tributari</w:t>
      </w:r>
      <w:r w:rsidR="002A32B5">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s y de Seguridad Social. Para </w:t>
      </w:r>
      <w:r w:rsidR="002A32B5">
        <w:rPr>
          <w:rFonts w:ascii="Times New Roman" w:hAnsi="Times New Roman" w:cs="Times New Roman"/>
          <w:sz w:val="24"/>
          <w:szCs w:val="24"/>
          <w:lang w:val="es-ES_tradnl"/>
        </w:rPr>
        <w:t>la formulación</w:t>
      </w:r>
      <w:r w:rsidRPr="004435CB">
        <w:rPr>
          <w:rFonts w:ascii="Times New Roman" w:hAnsi="Times New Roman" w:cs="Times New Roman"/>
          <w:sz w:val="24"/>
          <w:szCs w:val="24"/>
          <w:lang w:val="es-ES_tradnl"/>
        </w:rPr>
        <w:t xml:space="preserve"> de esta declaración podrá utilizarse el modelo recogido en el anexo II de estas bases.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a.5) Declaración del solicitante de la subvención en la que figure el conjunto de subvenciones y ayudas solicitadas para los mismos fines, tanto las aprobadas o concedidas, como las pendientes, sean públicas o privadas, según el modelo anexo III.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a.6) Autorización para recibir a través de correo electrónico y/o sms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a.7) A los efectos de difusión del evento en la página web de deportes de esta Diputación Provincial, los solicitantes deberán cubrir los datos relativos a dicho evento en el siguiente enlace: http://deportes.depourense.es/acheganos-o-teu-evento/, con la antelación suficiente a la celebración del evento en caso de que aún no se </w:t>
      </w:r>
      <w:r w:rsidR="002A32B5">
        <w:rPr>
          <w:rFonts w:ascii="Times New Roman" w:hAnsi="Times New Roman" w:cs="Times New Roman"/>
          <w:sz w:val="24"/>
          <w:szCs w:val="24"/>
          <w:lang w:val="es-ES_tradnl"/>
        </w:rPr>
        <w:t>haya</w:t>
      </w:r>
      <w:r w:rsidRPr="004435CB">
        <w:rPr>
          <w:rFonts w:ascii="Times New Roman" w:hAnsi="Times New Roman" w:cs="Times New Roman"/>
          <w:sz w:val="24"/>
          <w:szCs w:val="24"/>
          <w:lang w:val="es-ES_tradnl"/>
        </w:rPr>
        <w:t xml:space="preserve"> celebrado, a los efectos de que </w:t>
      </w:r>
      <w:r w:rsidR="002A32B5">
        <w:rPr>
          <w:rFonts w:ascii="Times New Roman" w:hAnsi="Times New Roman" w:cs="Times New Roman"/>
          <w:sz w:val="24"/>
          <w:szCs w:val="24"/>
          <w:lang w:val="es-ES_tradnl"/>
        </w:rPr>
        <w:t>l</w:t>
      </w:r>
      <w:r w:rsidRPr="004435CB">
        <w:rPr>
          <w:rFonts w:ascii="Times New Roman" w:hAnsi="Times New Roman" w:cs="Times New Roman"/>
          <w:sz w:val="24"/>
          <w:szCs w:val="24"/>
          <w:lang w:val="es-ES_tradnl"/>
        </w:rPr>
        <w:t>a Diputación Provincial sea conocedora de su realización a los efectos oportunos.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En los supuestos de que el evento ya se </w:t>
      </w:r>
      <w:r w:rsidR="002A32B5">
        <w:rPr>
          <w:rFonts w:ascii="Times New Roman" w:hAnsi="Times New Roman" w:cs="Times New Roman"/>
          <w:sz w:val="24"/>
          <w:szCs w:val="24"/>
          <w:lang w:val="es-ES_tradnl"/>
        </w:rPr>
        <w:t>haya</w:t>
      </w:r>
      <w:r w:rsidRPr="004435CB">
        <w:rPr>
          <w:rFonts w:ascii="Times New Roman" w:hAnsi="Times New Roman" w:cs="Times New Roman"/>
          <w:sz w:val="24"/>
          <w:szCs w:val="24"/>
          <w:lang w:val="es-ES_tradnl"/>
        </w:rPr>
        <w:t xml:space="preserve"> celebrado en el momento de presentación de la correspondiente solicitud, se deberán cubrir los datos igualmente en la antedicha página web.</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La presentación del documento señalado en el apartado a.6)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página web de la Diputación y además en el BOP en el caso de la resolución del procedimiento, conforme con </w:t>
      </w:r>
      <w:r w:rsidR="002A32B5">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señalado en las bases 8.ª y 11.ª, respectivamente.</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a.8) De conformidad con </w:t>
      </w:r>
      <w:r w:rsidR="00DB46E0">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establecido en el artículo 28 de </w:t>
      </w:r>
      <w:r w:rsidR="00DB46E0">
        <w:rPr>
          <w:rFonts w:ascii="Times New Roman" w:hAnsi="Times New Roman" w:cs="Times New Roman"/>
          <w:sz w:val="24"/>
          <w:szCs w:val="24"/>
          <w:lang w:val="es-ES_tradnl"/>
        </w:rPr>
        <w:t>la Ley 39/2015, de 1 de octubre</w:t>
      </w:r>
      <w:r w:rsidRPr="004435CB">
        <w:rPr>
          <w:rFonts w:ascii="Times New Roman" w:hAnsi="Times New Roman" w:cs="Times New Roman"/>
          <w:sz w:val="24"/>
          <w:szCs w:val="24"/>
          <w:lang w:val="es-ES_tradnl"/>
        </w:rPr>
        <w:t xml:space="preserve">, del </w:t>
      </w:r>
      <w:r w:rsidR="00124A43" w:rsidRPr="004435CB">
        <w:rPr>
          <w:rFonts w:ascii="Times New Roman" w:hAnsi="Times New Roman" w:cs="Times New Roman"/>
          <w:sz w:val="24"/>
          <w:szCs w:val="24"/>
          <w:lang w:val="es-ES_tradnl"/>
        </w:rPr>
        <w:t xml:space="preserve">Procedimiento Administrativo Común </w:t>
      </w:r>
      <w:r w:rsidRPr="004435CB">
        <w:rPr>
          <w:rFonts w:ascii="Times New Roman" w:hAnsi="Times New Roman" w:cs="Times New Roman"/>
          <w:sz w:val="24"/>
          <w:szCs w:val="24"/>
          <w:lang w:val="es-ES_tradnl"/>
        </w:rPr>
        <w:t xml:space="preserve">de las </w:t>
      </w:r>
      <w:r w:rsidR="00124A43" w:rsidRPr="004435CB">
        <w:rPr>
          <w:rFonts w:ascii="Times New Roman" w:hAnsi="Times New Roman" w:cs="Times New Roman"/>
          <w:sz w:val="24"/>
          <w:szCs w:val="24"/>
          <w:lang w:val="es-ES_tradnl"/>
        </w:rPr>
        <w:t>Administraciones Públicas</w:t>
      </w:r>
      <w:r w:rsidRPr="004435CB">
        <w:rPr>
          <w:rFonts w:ascii="Times New Roman" w:hAnsi="Times New Roman" w:cs="Times New Roman"/>
          <w:sz w:val="24"/>
          <w:szCs w:val="24"/>
          <w:lang w:val="es-ES_tradnl"/>
        </w:rPr>
        <w:t xml:space="preserve">, no será necesario que los solicitantes </w:t>
      </w:r>
      <w:r w:rsidR="00124A43">
        <w:rPr>
          <w:rFonts w:ascii="Times New Roman" w:hAnsi="Times New Roman" w:cs="Times New Roman"/>
          <w:sz w:val="24"/>
          <w:szCs w:val="24"/>
          <w:lang w:val="es-ES_tradnl"/>
        </w:rPr>
        <w:t>aporten</w:t>
      </w:r>
      <w:r w:rsidRPr="004435CB">
        <w:rPr>
          <w:rFonts w:ascii="Times New Roman" w:hAnsi="Times New Roman" w:cs="Times New Roman"/>
          <w:sz w:val="24"/>
          <w:szCs w:val="24"/>
          <w:lang w:val="es-ES_tradnl"/>
        </w:rPr>
        <w:t xml:space="preserve"> el DNI del representante, el NIF de la entidad y el certificado de inscripción en el registro oficial correspondiente al tipo de entidad de que se trate, dado que </w:t>
      </w:r>
      <w:r w:rsidR="00124A43">
        <w:rPr>
          <w:rFonts w:ascii="Times New Roman" w:hAnsi="Times New Roman" w:cs="Times New Roman"/>
          <w:sz w:val="24"/>
          <w:szCs w:val="24"/>
          <w:lang w:val="es-ES_tradnl"/>
        </w:rPr>
        <w:t>l</w:t>
      </w:r>
      <w:r w:rsidRPr="004435CB">
        <w:rPr>
          <w:rFonts w:ascii="Times New Roman" w:hAnsi="Times New Roman" w:cs="Times New Roman"/>
          <w:sz w:val="24"/>
          <w:szCs w:val="24"/>
          <w:lang w:val="es-ES_tradnl"/>
        </w:rPr>
        <w:t xml:space="preserve">a Diputación comprobará de oficio esta información a través de las plataformas de intermediación de datos de las administraciones públicas.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lastRenderedPageBreak/>
        <w:t xml:space="preserve">No obstante, en caso de que el solicitante se oponga expresamente a la realización de esta consulta por la Diputación, deberá </w:t>
      </w:r>
      <w:r w:rsidR="00124A43">
        <w:rPr>
          <w:rFonts w:ascii="Times New Roman" w:hAnsi="Times New Roman" w:cs="Times New Roman"/>
          <w:sz w:val="24"/>
          <w:szCs w:val="24"/>
          <w:lang w:val="es-ES_tradnl"/>
        </w:rPr>
        <w:t>aportar</w:t>
      </w:r>
      <w:r w:rsidRPr="004435CB">
        <w:rPr>
          <w:rFonts w:ascii="Times New Roman" w:hAnsi="Times New Roman" w:cs="Times New Roman"/>
          <w:sz w:val="24"/>
          <w:szCs w:val="24"/>
          <w:lang w:val="es-ES_tradnl"/>
        </w:rPr>
        <w:t xml:space="preserve"> dicha documentación </w:t>
      </w:r>
      <w:r w:rsidR="00124A43">
        <w:rPr>
          <w:rFonts w:ascii="Times New Roman" w:hAnsi="Times New Roman" w:cs="Times New Roman"/>
          <w:sz w:val="24"/>
          <w:szCs w:val="24"/>
          <w:lang w:val="es-ES_tradnl"/>
        </w:rPr>
        <w:t xml:space="preserve">con la solicitud. La oposición </w:t>
      </w:r>
      <w:r w:rsidRPr="004435CB">
        <w:rPr>
          <w:rFonts w:ascii="Times New Roman" w:hAnsi="Times New Roman" w:cs="Times New Roman"/>
          <w:sz w:val="24"/>
          <w:szCs w:val="24"/>
          <w:lang w:val="es-ES_tradnl"/>
        </w:rPr>
        <w:t>a esta consulta podrá formularse mediante un escrito que se unirá a la solicitud.</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En caso de que por razones técnicas no sea posible realizar la consulta de documentación por parte de la Diputación de Ourense, podrá requerirse al solicitante para que </w:t>
      </w:r>
      <w:r w:rsidR="00124A43">
        <w:rPr>
          <w:rFonts w:ascii="Times New Roman" w:hAnsi="Times New Roman" w:cs="Times New Roman"/>
          <w:sz w:val="24"/>
          <w:szCs w:val="24"/>
          <w:lang w:val="es-ES_tradnl"/>
        </w:rPr>
        <w:t>aporte</w:t>
      </w:r>
      <w:r w:rsidRPr="004435CB">
        <w:rPr>
          <w:rFonts w:ascii="Times New Roman" w:hAnsi="Times New Roman" w:cs="Times New Roman"/>
          <w:sz w:val="24"/>
          <w:szCs w:val="24"/>
          <w:lang w:val="es-ES_tradnl"/>
        </w:rPr>
        <w:t xml:space="preserve"> los documentos precisos, lo que se le notificará oportunamente, concediéndole un plazo de diez d</w:t>
      </w:r>
      <w:r w:rsidR="00124A43">
        <w:rPr>
          <w:rFonts w:ascii="Times New Roman" w:hAnsi="Times New Roman" w:cs="Times New Roman"/>
          <w:sz w:val="24"/>
          <w:szCs w:val="24"/>
          <w:lang w:val="es-ES_tradnl"/>
        </w:rPr>
        <w:t>ía</w:t>
      </w:r>
      <w:r w:rsidRPr="004435CB">
        <w:rPr>
          <w:rFonts w:ascii="Times New Roman" w:hAnsi="Times New Roman" w:cs="Times New Roman"/>
          <w:sz w:val="24"/>
          <w:szCs w:val="24"/>
          <w:lang w:val="es-ES_tradnl"/>
        </w:rPr>
        <w:t xml:space="preserve">s hábiles para su presentación.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b) Documentación para la valoración de las solicitudes: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1.- Proyecto explicativo de la actividad que se pretende, comprensiva, cuando menos, de la siguiente información, conforme al modelo recogido en el anexo V.</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a) Denominación del evento con indicación de modalidad deportiva, lugar y fechas de celebración.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b) Descripción y objetivos que se pretenden con la organización de la actividad.</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c) Categoría, antigüedad y duración.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d)  Volumen de participación e incidencia de la participación de mujeres, discapacitados y base deportiva.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2.- Presupuesto de gastos e ingresos de la actividad desglosado por conceptos (</w:t>
      </w:r>
      <w:r w:rsidR="00124A43">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nexo VI). Dada la naturaleza competitiva del procedimiento de concesión de subvenciones, la documentación valorable no será objeto del trámite de </w:t>
      </w:r>
      <w:r w:rsidR="00124A43">
        <w:rPr>
          <w:rFonts w:ascii="Times New Roman" w:hAnsi="Times New Roman" w:cs="Times New Roman"/>
          <w:sz w:val="24"/>
          <w:szCs w:val="24"/>
          <w:lang w:val="es-ES_tradnl"/>
        </w:rPr>
        <w:t>enmienda de deficiencias, que só</w:t>
      </w:r>
      <w:r w:rsidRPr="004435CB">
        <w:rPr>
          <w:rFonts w:ascii="Times New Roman" w:hAnsi="Times New Roman" w:cs="Times New Roman"/>
          <w:sz w:val="24"/>
          <w:szCs w:val="24"/>
          <w:lang w:val="es-ES_tradnl"/>
        </w:rPr>
        <w:t xml:space="preserve">lo será de aplicación a la documentación administrativa.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3.- </w:t>
      </w:r>
      <w:r w:rsidR="00124A43">
        <w:rPr>
          <w:rFonts w:ascii="Times New Roman" w:hAnsi="Times New Roman" w:cs="Times New Roman"/>
          <w:sz w:val="24"/>
          <w:szCs w:val="24"/>
          <w:lang w:val="es-ES_tradnl"/>
        </w:rPr>
        <w:t>Si es el caso</w:t>
      </w:r>
      <w:r w:rsidRPr="004435CB">
        <w:rPr>
          <w:rFonts w:ascii="Times New Roman" w:hAnsi="Times New Roman" w:cs="Times New Roman"/>
          <w:sz w:val="24"/>
          <w:szCs w:val="24"/>
          <w:lang w:val="es-ES_tradnl"/>
        </w:rPr>
        <w:t xml:space="preserve">, una memoria del desarrollo en ejercicios anteriores de la misma actividad para la que se solicita subvención, </w:t>
      </w:r>
      <w:r w:rsidR="00124A43">
        <w:rPr>
          <w:rFonts w:ascii="Times New Roman" w:hAnsi="Times New Roman" w:cs="Times New Roman"/>
          <w:sz w:val="24"/>
          <w:szCs w:val="24"/>
          <w:lang w:val="es-ES_tradnl"/>
        </w:rPr>
        <w:t>aportando</w:t>
      </w:r>
      <w:r w:rsidRPr="004435CB">
        <w:rPr>
          <w:rFonts w:ascii="Times New Roman" w:hAnsi="Times New Roman" w:cs="Times New Roman"/>
          <w:sz w:val="24"/>
          <w:szCs w:val="24"/>
          <w:lang w:val="es-ES_tradnl"/>
        </w:rPr>
        <w:t xml:space="preserve"> recortes de prensa, fotos, información en la web, datos sobre el desarrollo de la actividad, participantes y </w:t>
      </w:r>
      <w:r w:rsidR="00124A43">
        <w:rPr>
          <w:rFonts w:ascii="Times New Roman" w:hAnsi="Times New Roman" w:cs="Times New Roman"/>
          <w:sz w:val="24"/>
          <w:szCs w:val="24"/>
          <w:lang w:val="es-ES_tradnl"/>
        </w:rPr>
        <w:t>cualquier</w:t>
      </w:r>
      <w:r w:rsidRPr="004435CB">
        <w:rPr>
          <w:rFonts w:ascii="Times New Roman" w:hAnsi="Times New Roman" w:cs="Times New Roman"/>
          <w:sz w:val="24"/>
          <w:szCs w:val="24"/>
          <w:lang w:val="es-ES_tradnl"/>
        </w:rPr>
        <w:t xml:space="preserve"> información que sirva para constatar la evolución e incidencia social del proyecto o actividad, así como la adopción de estas medidas de publicidad durante el tiempo de celebración del evento.</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Se advierte expresamente que no serán objeto de valoración, denegándose</w:t>
      </w:r>
      <w:r w:rsidR="00124A43">
        <w:rPr>
          <w:rFonts w:ascii="Times New Roman" w:hAnsi="Times New Roman" w:cs="Times New Roman"/>
          <w:sz w:val="24"/>
          <w:szCs w:val="24"/>
          <w:lang w:val="es-ES_tradnl"/>
        </w:rPr>
        <w:t xml:space="preserve"> la concesión de la subvención </w:t>
      </w:r>
      <w:r w:rsidRPr="004435CB">
        <w:rPr>
          <w:rFonts w:ascii="Times New Roman" w:hAnsi="Times New Roman" w:cs="Times New Roman"/>
          <w:sz w:val="24"/>
          <w:szCs w:val="24"/>
          <w:lang w:val="es-ES_tradnl"/>
        </w:rPr>
        <w:t xml:space="preserve">a aquellas solicitudes en las que no se </w:t>
      </w:r>
      <w:r w:rsidR="00124A43">
        <w:rPr>
          <w:rFonts w:ascii="Times New Roman" w:hAnsi="Times New Roman" w:cs="Times New Roman"/>
          <w:sz w:val="24"/>
          <w:szCs w:val="24"/>
          <w:lang w:val="es-ES_tradnl"/>
        </w:rPr>
        <w:t>aporte</w:t>
      </w:r>
      <w:r w:rsidRPr="004435CB">
        <w:rPr>
          <w:rFonts w:ascii="Times New Roman" w:hAnsi="Times New Roman" w:cs="Times New Roman"/>
          <w:sz w:val="24"/>
          <w:szCs w:val="24"/>
          <w:lang w:val="es-ES_tradnl"/>
        </w:rPr>
        <w:t xml:space="preserve">, cuando menos, el proyecto descriptivo de la actividad con el contenido definido en los apartados a), b), c) y d) y el presupuesto del punto 2. Se procederá de igual manera en los supuestos en que los documentos presentados se encuentren incompletos, padezcan de defectos esenciales que impidan o dificulten gravemente su valoración o contengan datos o previsiones de difícil o imposible realización.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4. Cada peticionario de ayuda deberá presentar una solicitud en el modelo anexo I, hasta un máximo de dos, para cada proyecto diferenciado de eventos deportivos para </w:t>
      </w:r>
      <w:r w:rsidR="00124A43">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 xml:space="preserve">l </w:t>
      </w:r>
      <w:r w:rsidR="00124A43">
        <w:rPr>
          <w:rFonts w:ascii="Times New Roman" w:hAnsi="Times New Roman" w:cs="Times New Roman"/>
          <w:sz w:val="24"/>
          <w:szCs w:val="24"/>
          <w:lang w:val="es-ES_tradnl"/>
        </w:rPr>
        <w:t>que</w:t>
      </w:r>
      <w:r w:rsidRPr="004435CB">
        <w:rPr>
          <w:rFonts w:ascii="Times New Roman" w:hAnsi="Times New Roman" w:cs="Times New Roman"/>
          <w:sz w:val="24"/>
          <w:szCs w:val="24"/>
          <w:lang w:val="es-ES_tradnl"/>
        </w:rPr>
        <w:t xml:space="preserve"> se solicite subvención, acompañada del correspondiente proyecto descriptivo conforme con </w:t>
      </w:r>
      <w:r w:rsidR="00124A43">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establecido en el apartado anterior.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Cuando se trate de solicitudes presentadas en la misma fecha, en lo que se refiere a la documentación administrativa distinta de la solicitud en el modelo anexo I, tendrá carácter común para todos ellos, bastando con que s</w:t>
      </w:r>
      <w:r w:rsidR="00124A43">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 xml:space="preserve"> presente en una de las solicitudes.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Cuando se trate de distintas solicitudes presentadas a lo largo del período subvencionable, se deberá presentar de nuevo la documentación administrativa con la salv</w:t>
      </w:r>
      <w:r w:rsidR="00124A43">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dad de</w:t>
      </w:r>
      <w:r w:rsidR="00124A43">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124A43">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dispuesto en la base quinta.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Quinta 4</w:t>
      </w:r>
      <w:r w:rsidR="00124A43">
        <w:rPr>
          <w:rFonts w:ascii="Times New Roman" w:hAnsi="Times New Roman" w:cs="Times New Roman"/>
          <w:sz w:val="24"/>
          <w:szCs w:val="24"/>
          <w:lang w:val="es-ES_tradnl"/>
        </w:rPr>
        <w:t>.</w:t>
      </w:r>
      <w:r w:rsidRPr="004435CB">
        <w:rPr>
          <w:rFonts w:ascii="Times New Roman" w:hAnsi="Times New Roman" w:cs="Times New Roman"/>
          <w:sz w:val="24"/>
          <w:szCs w:val="24"/>
          <w:lang w:val="es-ES_tradnl"/>
        </w:rPr>
        <w:t xml:space="preserve"> Reglas sobre enmienda de deficiencias en la documentación presentada: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Dada la naturaleza competitiva del procedimiento de concesión de subvenciones, la documentación valorable no será objeto del trámite de enmienda de deficiencias, que solo le será de aplicación a la documentación administrativa.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Sexta.- Régimen de protección de los datos </w:t>
      </w:r>
      <w:r w:rsidR="005F2757">
        <w:rPr>
          <w:rFonts w:ascii="Times New Roman" w:hAnsi="Times New Roman" w:cs="Times New Roman"/>
          <w:sz w:val="24"/>
          <w:szCs w:val="24"/>
          <w:lang w:val="es-ES_tradnl"/>
        </w:rPr>
        <w:t>aportados</w:t>
      </w:r>
      <w:r w:rsidRPr="004435CB">
        <w:rPr>
          <w:rFonts w:ascii="Times New Roman" w:hAnsi="Times New Roman" w:cs="Times New Roman"/>
          <w:sz w:val="24"/>
          <w:szCs w:val="24"/>
          <w:lang w:val="es-ES_tradnl"/>
        </w:rPr>
        <w:t xml:space="preserve"> con la solicitud.</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1. El tratamiento po</w:t>
      </w:r>
      <w:r w:rsidR="005F2757">
        <w:rPr>
          <w:rFonts w:ascii="Times New Roman" w:hAnsi="Times New Roman" w:cs="Times New Roman"/>
          <w:sz w:val="24"/>
          <w:szCs w:val="24"/>
          <w:lang w:val="es-ES_tradnl"/>
        </w:rPr>
        <w:t xml:space="preserve">r </w:t>
      </w:r>
      <w:r w:rsidRPr="004435CB">
        <w:rPr>
          <w:rFonts w:ascii="Times New Roman" w:hAnsi="Times New Roman" w:cs="Times New Roman"/>
          <w:sz w:val="24"/>
          <w:szCs w:val="24"/>
          <w:lang w:val="es-ES_tradnl"/>
        </w:rPr>
        <w:t xml:space="preserve">la Diputación Provincial de los datos personales </w:t>
      </w:r>
      <w:r w:rsidR="005F2757">
        <w:rPr>
          <w:rFonts w:ascii="Times New Roman" w:hAnsi="Times New Roman" w:cs="Times New Roman"/>
          <w:sz w:val="24"/>
          <w:szCs w:val="24"/>
          <w:lang w:val="es-ES_tradnl"/>
        </w:rPr>
        <w:t>aportados</w:t>
      </w:r>
      <w:r w:rsidRPr="004435CB">
        <w:rPr>
          <w:rFonts w:ascii="Times New Roman" w:hAnsi="Times New Roman" w:cs="Times New Roman"/>
          <w:sz w:val="24"/>
          <w:szCs w:val="24"/>
          <w:lang w:val="es-ES_tradnl"/>
        </w:rPr>
        <w:t xml:space="preserve"> por los solicitantes se funda en </w:t>
      </w:r>
      <w:r w:rsidR="005F2757">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dispuesto en los apartados c) y </w:t>
      </w:r>
      <w:r w:rsidR="005F2757">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 del artículo 6 del Reglamento UE 2016/679 del Parlamento Europeo y del Consejo, de 27 de abril de 2016, relativo a la protección de las personas físicas en lo que respecta al tratamiento de los datos personales y a la libre circulación de estos datos, en adelante RGPD, así c</w:t>
      </w:r>
      <w:r w:rsidR="005F2757">
        <w:rPr>
          <w:rFonts w:ascii="Times New Roman" w:hAnsi="Times New Roman" w:cs="Times New Roman"/>
          <w:sz w:val="24"/>
          <w:szCs w:val="24"/>
          <w:lang w:val="es-ES_tradnl"/>
        </w:rPr>
        <w:t>omo en el artículo 8 de la Ley O</w:t>
      </w:r>
      <w:r w:rsidRPr="004435CB">
        <w:rPr>
          <w:rFonts w:ascii="Times New Roman" w:hAnsi="Times New Roman" w:cs="Times New Roman"/>
          <w:sz w:val="24"/>
          <w:szCs w:val="24"/>
          <w:lang w:val="es-ES_tradnl"/>
        </w:rPr>
        <w:t xml:space="preserve">rgánica 3/2018, de </w:t>
      </w:r>
      <w:r w:rsidR="005F2757">
        <w:rPr>
          <w:rFonts w:ascii="Times New Roman" w:hAnsi="Times New Roman" w:cs="Times New Roman"/>
          <w:sz w:val="24"/>
          <w:szCs w:val="24"/>
          <w:lang w:val="es-ES_tradnl"/>
        </w:rPr>
        <w:t>P</w:t>
      </w:r>
      <w:r w:rsidRPr="004435CB">
        <w:rPr>
          <w:rFonts w:ascii="Times New Roman" w:hAnsi="Times New Roman" w:cs="Times New Roman"/>
          <w:sz w:val="24"/>
          <w:szCs w:val="24"/>
          <w:lang w:val="es-ES_tradnl"/>
        </w:rPr>
        <w:t xml:space="preserve">rotección de los </w:t>
      </w:r>
      <w:r w:rsidR="005F2757" w:rsidRPr="004435CB">
        <w:rPr>
          <w:rFonts w:ascii="Times New Roman" w:hAnsi="Times New Roman" w:cs="Times New Roman"/>
          <w:sz w:val="24"/>
          <w:szCs w:val="24"/>
          <w:lang w:val="es-ES_tradnl"/>
        </w:rPr>
        <w:t xml:space="preserve">Datos Personales </w:t>
      </w:r>
      <w:r w:rsidRPr="004435CB">
        <w:rPr>
          <w:rFonts w:ascii="Times New Roman" w:hAnsi="Times New Roman" w:cs="Times New Roman"/>
          <w:sz w:val="24"/>
          <w:szCs w:val="24"/>
          <w:lang w:val="es-ES_tradnl"/>
        </w:rPr>
        <w:t xml:space="preserve">y </w:t>
      </w:r>
      <w:r w:rsidR="005F2757">
        <w:rPr>
          <w:rFonts w:ascii="Times New Roman" w:hAnsi="Times New Roman" w:cs="Times New Roman"/>
          <w:sz w:val="24"/>
          <w:szCs w:val="24"/>
          <w:lang w:val="es-ES_tradnl"/>
        </w:rPr>
        <w:t>G</w:t>
      </w:r>
      <w:r w:rsidRPr="004435CB">
        <w:rPr>
          <w:rFonts w:ascii="Times New Roman" w:hAnsi="Times New Roman" w:cs="Times New Roman"/>
          <w:sz w:val="24"/>
          <w:szCs w:val="24"/>
          <w:lang w:val="es-ES_tradnl"/>
        </w:rPr>
        <w:t xml:space="preserve">arantías de los </w:t>
      </w:r>
      <w:r w:rsidR="005F2757" w:rsidRPr="004435CB">
        <w:rPr>
          <w:rFonts w:ascii="Times New Roman" w:hAnsi="Times New Roman" w:cs="Times New Roman"/>
          <w:sz w:val="24"/>
          <w:szCs w:val="24"/>
          <w:lang w:val="es-ES_tradnl"/>
        </w:rPr>
        <w:t>Derechos Digitales</w:t>
      </w:r>
      <w:r w:rsidRPr="004435CB">
        <w:rPr>
          <w:rFonts w:ascii="Times New Roman" w:hAnsi="Times New Roman" w:cs="Times New Roman"/>
          <w:sz w:val="24"/>
          <w:szCs w:val="24"/>
          <w:lang w:val="es-ES_tradnl"/>
        </w:rPr>
        <w:t>, en adelante LOPDGDD, al ser la aportación de los datos e información exigida en estas bases necesaria para el cumplimiento de</w:t>
      </w:r>
      <w:r w:rsidR="005F2757">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5F2757">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dispuesto en la legislación general de subvenciones, así como para la comprobación del cumplimiento de los requisitos y valoración de las solicitudes conforme a</w:t>
      </w:r>
      <w:r w:rsidR="005F2757">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5F2757">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indicado en las propias bases. En consecuencia, la negativa a facilitar estos datos a la Diputación Provincial determinará la exclusión del interesado del procedimiento.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2. En cumplimiento de</w:t>
      </w:r>
      <w:r w:rsidR="005F2757">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5F2757">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w:t>
      </w:r>
      <w:r w:rsidR="005F2757">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5F2757">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siguiente: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a) El responsable del tratamiento de los datos es la Diputación Provincial de Ourense, cuyo representante legal es su presidente, don </w:t>
      </w:r>
      <w:r w:rsidR="005F2757">
        <w:rPr>
          <w:rFonts w:ascii="Times New Roman" w:hAnsi="Times New Roman" w:cs="Times New Roman"/>
          <w:sz w:val="24"/>
          <w:szCs w:val="24"/>
          <w:lang w:val="es-ES_tradnl"/>
        </w:rPr>
        <w:t>Luis Menor Pérez</w:t>
      </w:r>
      <w:r w:rsidRPr="004435CB">
        <w:rPr>
          <w:rFonts w:ascii="Times New Roman" w:hAnsi="Times New Roman" w:cs="Times New Roman"/>
          <w:sz w:val="24"/>
          <w:szCs w:val="24"/>
          <w:lang w:val="es-ES_tradnl"/>
        </w:rPr>
        <w:t xml:space="preserve">, con domicilio, a los efectos de notificaciones, en la calle Progreso, nº 32, 32003, en Ourense, teléfono de contacto 988317600/1 y correo electrónico: gabinete.presidencia@depourense.es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b)  </w:t>
      </w:r>
      <w:r w:rsidR="005F2757">
        <w:rPr>
          <w:rFonts w:ascii="Times New Roman" w:hAnsi="Times New Roman" w:cs="Times New Roman"/>
          <w:sz w:val="24"/>
          <w:szCs w:val="24"/>
          <w:lang w:val="es-ES_tradnl"/>
        </w:rPr>
        <w:t>Con e</w:t>
      </w:r>
      <w:r w:rsidRPr="004435CB">
        <w:rPr>
          <w:rFonts w:ascii="Times New Roman" w:hAnsi="Times New Roman" w:cs="Times New Roman"/>
          <w:sz w:val="24"/>
          <w:szCs w:val="24"/>
          <w:lang w:val="es-ES_tradnl"/>
        </w:rPr>
        <w:t xml:space="preserve">l delegado de protección de datos de la Diputación Provincial puede contactarse por los siguientes medios: domicilio, a los efectos de notificaciones, en la calle Progreso, n.º 32, 32003, en Ourense, teléfono de contacto 988317600 y correo electrónico: dpd@depourense.es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c) Los datos suministrados con la solicitud se destinan únicamente a garantizar el cumplimiento de</w:t>
      </w:r>
      <w:r w:rsidR="005F2757">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5F2757">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establecido en la legislación general de subvenciones, a comprobar que el solicitante reúne los requisitos establecidos para poder ser beneficiario, y para la valoración de su solicitud. Además, y en cumplimiento de</w:t>
      </w:r>
      <w:r w:rsidR="00E51BB0">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E51BB0">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establecido en los a</w:t>
      </w:r>
      <w:r w:rsidR="00E51BB0">
        <w:rPr>
          <w:rFonts w:ascii="Times New Roman" w:hAnsi="Times New Roman" w:cs="Times New Roman"/>
          <w:sz w:val="24"/>
          <w:szCs w:val="24"/>
          <w:lang w:val="es-ES_tradnl"/>
        </w:rPr>
        <w:t>rtículos 20 de la Ley 38/2003, G</w:t>
      </w:r>
      <w:r w:rsidRPr="004435CB">
        <w:rPr>
          <w:rFonts w:ascii="Times New Roman" w:hAnsi="Times New Roman" w:cs="Times New Roman"/>
          <w:sz w:val="24"/>
          <w:szCs w:val="24"/>
          <w:lang w:val="es-ES_tradnl"/>
        </w:rPr>
        <w:t xml:space="preserve">eneral de </w:t>
      </w:r>
      <w:r w:rsidR="00E51BB0">
        <w:rPr>
          <w:rFonts w:ascii="Times New Roman" w:hAnsi="Times New Roman" w:cs="Times New Roman"/>
          <w:sz w:val="24"/>
          <w:szCs w:val="24"/>
          <w:lang w:val="es-ES_tradnl"/>
        </w:rPr>
        <w:t>S</w:t>
      </w:r>
      <w:r w:rsidRPr="004435CB">
        <w:rPr>
          <w:rFonts w:ascii="Times New Roman" w:hAnsi="Times New Roman" w:cs="Times New Roman"/>
          <w:sz w:val="24"/>
          <w:szCs w:val="24"/>
          <w:lang w:val="es-ES_tradnl"/>
        </w:rPr>
        <w:t>ubvenc</w:t>
      </w:r>
      <w:r w:rsidR="00E51BB0">
        <w:rPr>
          <w:rFonts w:ascii="Times New Roman" w:hAnsi="Times New Roman" w:cs="Times New Roman"/>
          <w:sz w:val="24"/>
          <w:szCs w:val="24"/>
          <w:lang w:val="es-ES_tradnl"/>
        </w:rPr>
        <w:t>iones, 15 de la Ley 9/2007, de S</w:t>
      </w:r>
      <w:r w:rsidRPr="004435CB">
        <w:rPr>
          <w:rFonts w:ascii="Times New Roman" w:hAnsi="Times New Roman" w:cs="Times New Roman"/>
          <w:sz w:val="24"/>
          <w:szCs w:val="24"/>
          <w:lang w:val="es-ES_tradnl"/>
        </w:rPr>
        <w:t xml:space="preserve">ubvenciones de Galicia y 8.1.c) de la Ley 19/2013, de 9 de diciembre, de </w:t>
      </w:r>
      <w:r w:rsidR="00E51BB0">
        <w:rPr>
          <w:rFonts w:ascii="Times New Roman" w:hAnsi="Times New Roman" w:cs="Times New Roman"/>
          <w:sz w:val="24"/>
          <w:szCs w:val="24"/>
          <w:lang w:val="es-ES_tradnl"/>
        </w:rPr>
        <w:t>T</w:t>
      </w:r>
      <w:r w:rsidRPr="004435CB">
        <w:rPr>
          <w:rFonts w:ascii="Times New Roman" w:hAnsi="Times New Roman" w:cs="Times New Roman"/>
          <w:sz w:val="24"/>
          <w:szCs w:val="24"/>
          <w:lang w:val="es-ES_tradnl"/>
        </w:rPr>
        <w:t xml:space="preserve">ransparencia y </w:t>
      </w:r>
      <w:r w:rsidR="00E51BB0" w:rsidRPr="004435CB">
        <w:rPr>
          <w:rFonts w:ascii="Times New Roman" w:hAnsi="Times New Roman" w:cs="Times New Roman"/>
          <w:sz w:val="24"/>
          <w:szCs w:val="24"/>
          <w:lang w:val="es-ES_tradnl"/>
        </w:rPr>
        <w:t>Buen Gobierno</w:t>
      </w:r>
      <w:r w:rsidRPr="004435CB">
        <w:rPr>
          <w:rFonts w:ascii="Times New Roman" w:hAnsi="Times New Roman" w:cs="Times New Roman"/>
          <w:sz w:val="24"/>
          <w:szCs w:val="24"/>
          <w:lang w:val="es-ES_tradnl"/>
        </w:rPr>
        <w:t xml:space="preserve">, la información relativa a las subvenciones concedidas, allí prevista, será objeto de publicación, además de en el Boletín Oficial de la Provincia, en la Base de </w:t>
      </w:r>
      <w:r w:rsidR="00E51BB0">
        <w:rPr>
          <w:rFonts w:ascii="Times New Roman" w:hAnsi="Times New Roman" w:cs="Times New Roman"/>
          <w:sz w:val="24"/>
          <w:szCs w:val="24"/>
          <w:lang w:val="es-ES_tradnl"/>
        </w:rPr>
        <w:t>D</w:t>
      </w:r>
      <w:r w:rsidRPr="004435CB">
        <w:rPr>
          <w:rFonts w:ascii="Times New Roman" w:hAnsi="Times New Roman" w:cs="Times New Roman"/>
          <w:sz w:val="24"/>
          <w:szCs w:val="24"/>
          <w:lang w:val="es-ES_tradnl"/>
        </w:rPr>
        <w:t>atos Nacional de Subvenciones, en el Diario Oficial de Galicia y en el portal de transparencia de la Diputación Provincial de Ourense. Se publicarán igualmente en la sede electrónica y en la página web</w:t>
      </w:r>
      <w:r w:rsidR="00E51BB0">
        <w:rPr>
          <w:rFonts w:ascii="Times New Roman" w:hAnsi="Times New Roman" w:cs="Times New Roman"/>
          <w:sz w:val="24"/>
          <w:szCs w:val="24"/>
          <w:lang w:val="es-ES_tradnl"/>
        </w:rPr>
        <w:t xml:space="preserve"> provincial www.depourense.es la</w:t>
      </w:r>
      <w:r w:rsidRPr="004435CB">
        <w:rPr>
          <w:rFonts w:ascii="Times New Roman" w:hAnsi="Times New Roman" w:cs="Times New Roman"/>
          <w:sz w:val="24"/>
          <w:szCs w:val="24"/>
          <w:lang w:val="es-ES_tradnl"/>
        </w:rPr>
        <w:t>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w:t>
      </w:r>
      <w:r w:rsidR="00E51BB0">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 xml:space="preserve">la Diputación Provincial o bien a solicitud de los interesados, dirigida al responsable del tratamiento.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En todo caso, las solicitudes y el resto de documentación obrante en el expediente se encontrará la disposición de otros interesados en el procedimiento para los </w:t>
      </w:r>
      <w:r w:rsidR="00E51BB0">
        <w:rPr>
          <w:rFonts w:ascii="Times New Roman" w:hAnsi="Times New Roman" w:cs="Times New Roman"/>
          <w:sz w:val="24"/>
          <w:szCs w:val="24"/>
          <w:lang w:val="es-ES_tradnl"/>
        </w:rPr>
        <w:t>solos</w:t>
      </w:r>
      <w:r w:rsidRPr="004435CB">
        <w:rPr>
          <w:rFonts w:ascii="Times New Roman" w:hAnsi="Times New Roman" w:cs="Times New Roman"/>
          <w:sz w:val="24"/>
          <w:szCs w:val="24"/>
          <w:lang w:val="es-ES_tradnl"/>
        </w:rPr>
        <w:t xml:space="preserve"> efectos de</w:t>
      </w:r>
      <w:r w:rsidR="00E51BB0">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E51BB0">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 </w:t>
      </w:r>
      <w:r w:rsidR="00E51BB0">
        <w:rPr>
          <w:rFonts w:ascii="Times New Roman" w:hAnsi="Times New Roman" w:cs="Times New Roman"/>
          <w:sz w:val="24"/>
          <w:szCs w:val="24"/>
          <w:lang w:val="es-ES_tradnl"/>
        </w:rPr>
        <w:t>formulación</w:t>
      </w:r>
      <w:r w:rsidRPr="004435CB">
        <w:rPr>
          <w:rFonts w:ascii="Times New Roman" w:hAnsi="Times New Roman" w:cs="Times New Roman"/>
          <w:sz w:val="24"/>
          <w:szCs w:val="24"/>
          <w:lang w:val="es-ES_tradnl"/>
        </w:rPr>
        <w:t xml:space="preserve"> de reclamaciones o interposición de recursos que legalmente procedan contra el acto de resolución, y bajo </w:t>
      </w:r>
      <w:r w:rsidR="00E51BB0">
        <w:rPr>
          <w:rFonts w:ascii="Times New Roman" w:hAnsi="Times New Roman" w:cs="Times New Roman"/>
          <w:sz w:val="24"/>
          <w:szCs w:val="24"/>
          <w:lang w:val="es-ES_tradnl"/>
        </w:rPr>
        <w:t xml:space="preserve">la condición de que </w:t>
      </w:r>
      <w:r w:rsidRPr="004435CB">
        <w:rPr>
          <w:rFonts w:ascii="Times New Roman" w:hAnsi="Times New Roman" w:cs="Times New Roman"/>
          <w:sz w:val="24"/>
          <w:szCs w:val="24"/>
          <w:lang w:val="es-ES_tradnl"/>
        </w:rPr>
        <w:t xml:space="preserve">los datos de identidad personal de los interesados no se puedan hacer públicos.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d) La base jurídica del tratamiento de los datos </w:t>
      </w:r>
      <w:r w:rsidR="00E51BB0">
        <w:rPr>
          <w:rFonts w:ascii="Times New Roman" w:hAnsi="Times New Roman" w:cs="Times New Roman"/>
          <w:sz w:val="24"/>
          <w:szCs w:val="24"/>
          <w:lang w:val="es-ES_tradnl"/>
        </w:rPr>
        <w:t>aportados</w:t>
      </w:r>
      <w:r w:rsidRPr="004435CB">
        <w:rPr>
          <w:rFonts w:ascii="Times New Roman" w:hAnsi="Times New Roman" w:cs="Times New Roman"/>
          <w:sz w:val="24"/>
          <w:szCs w:val="24"/>
          <w:lang w:val="es-ES_tradnl"/>
        </w:rPr>
        <w:t xml:space="preserve"> con la solicitud es la necesidad de esos datos para el cumplimiento de </w:t>
      </w:r>
      <w:r w:rsidR="00E51BB0">
        <w:rPr>
          <w:rFonts w:ascii="Times New Roman" w:hAnsi="Times New Roman" w:cs="Times New Roman"/>
          <w:sz w:val="24"/>
          <w:szCs w:val="24"/>
          <w:lang w:val="es-ES_tradnl"/>
        </w:rPr>
        <w:t>las obligaciones</w:t>
      </w:r>
      <w:r w:rsidRPr="004435CB">
        <w:rPr>
          <w:rFonts w:ascii="Times New Roman" w:hAnsi="Times New Roman" w:cs="Times New Roman"/>
          <w:sz w:val="24"/>
          <w:szCs w:val="24"/>
          <w:lang w:val="es-ES_tradnl"/>
        </w:rPr>
        <w:t xml:space="preserve"> legales que impone la legislación general de subvenciones, en tanto que Administración Pública concedente (artículo 6.1.c) del RGPD</w:t>
      </w:r>
      <w:r w:rsidR="00E51BB0">
        <w:rPr>
          <w:rFonts w:ascii="Times New Roman" w:hAnsi="Times New Roman" w:cs="Times New Roman"/>
          <w:sz w:val="24"/>
          <w:szCs w:val="24"/>
          <w:lang w:val="es-ES_tradnl"/>
        </w:rPr>
        <w:t>)</w:t>
      </w:r>
      <w:r w:rsidRPr="004435CB">
        <w:rPr>
          <w:rFonts w:ascii="Times New Roman" w:hAnsi="Times New Roman" w:cs="Times New Roman"/>
          <w:sz w:val="24"/>
          <w:szCs w:val="24"/>
          <w:lang w:val="es-ES_tradnl"/>
        </w:rPr>
        <w:t>, y, en el caso de los datos para acreditación del cumplimiento de los requisitos específicos de la convocatoria y valoración de solicitudes, la necesidad de esos datos para dar satisfacción a la finalidad de interés público (fomento del deporte) perseguida con esta convocatoria (artículo 6.1.</w:t>
      </w:r>
      <w:r w:rsidR="00E51BB0">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 xml:space="preserve">) del RGPD. </w:t>
      </w:r>
    </w:p>
    <w:p w:rsidR="004435CB" w:rsidRPr="004435CB" w:rsidRDefault="00E51BB0" w:rsidP="004435CB">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e</w:t>
      </w:r>
      <w:r w:rsidR="004435CB" w:rsidRPr="004435CB">
        <w:rPr>
          <w:rFonts w:ascii="Times New Roman" w:hAnsi="Times New Roman" w:cs="Times New Roman"/>
          <w:sz w:val="24"/>
          <w:szCs w:val="24"/>
          <w:lang w:val="es-ES_tradnl"/>
        </w:rPr>
        <w:t>) Los datos suministrados a la Diputación Provincial serán tratados exclusivamente por el personal autorizado para la tramitación de la solicitud, sujetos a deber de reserva. Estos datos podrán ser cedidos a terceras personas en los siguientes casos: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 Al resto de solicitantes o sus representantes legales, cuando así lo reclamen, para </w:t>
      </w:r>
      <w:r w:rsidR="00E51BB0">
        <w:rPr>
          <w:rFonts w:ascii="Times New Roman" w:hAnsi="Times New Roman" w:cs="Times New Roman"/>
          <w:sz w:val="24"/>
          <w:szCs w:val="24"/>
          <w:lang w:val="es-ES_tradnl"/>
        </w:rPr>
        <w:t>la formulación</w:t>
      </w:r>
      <w:r w:rsidRPr="004435CB">
        <w:rPr>
          <w:rFonts w:ascii="Times New Roman" w:hAnsi="Times New Roman" w:cs="Times New Roman"/>
          <w:sz w:val="24"/>
          <w:szCs w:val="24"/>
          <w:lang w:val="es-ES_tradnl"/>
        </w:rPr>
        <w:t xml:space="preserve"> de reclamaciones o interposición de recursos contra el acto de adjudicación.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 A los miembros de la </w:t>
      </w:r>
      <w:r w:rsidR="00E51BB0">
        <w:rPr>
          <w:rFonts w:ascii="Times New Roman" w:hAnsi="Times New Roman" w:cs="Times New Roman"/>
          <w:sz w:val="24"/>
          <w:szCs w:val="24"/>
          <w:lang w:val="es-ES_tradnl"/>
        </w:rPr>
        <w:t>C</w:t>
      </w:r>
      <w:r w:rsidRPr="004435CB">
        <w:rPr>
          <w:rFonts w:ascii="Times New Roman" w:hAnsi="Times New Roman" w:cs="Times New Roman"/>
          <w:sz w:val="24"/>
          <w:szCs w:val="24"/>
          <w:lang w:val="es-ES_tradnl"/>
        </w:rPr>
        <w:t xml:space="preserve">orporación que lo soliciten, a los juzgados y tribunales, a los efectos de la resolución de los recursos judiciales que puedan interponerse contra la decisión de adjudicación, así como al Ministerio Fiscal, Valedor del </w:t>
      </w:r>
      <w:r w:rsidR="00E51BB0">
        <w:rPr>
          <w:rFonts w:ascii="Times New Roman" w:hAnsi="Times New Roman" w:cs="Times New Roman"/>
          <w:sz w:val="24"/>
          <w:szCs w:val="24"/>
          <w:lang w:val="es-ES_tradnl"/>
        </w:rPr>
        <w:t>Pueblo, Defensor de</w:t>
      </w:r>
      <w:r w:rsidRPr="004435CB">
        <w:rPr>
          <w:rFonts w:ascii="Times New Roman" w:hAnsi="Times New Roman" w:cs="Times New Roman"/>
          <w:sz w:val="24"/>
          <w:szCs w:val="24"/>
          <w:lang w:val="es-ES_tradnl"/>
        </w:rPr>
        <w:t>l Pueblo, Tribunal de Cuentas y Conse</w:t>
      </w:r>
      <w:r w:rsidR="00E51BB0">
        <w:rPr>
          <w:rFonts w:ascii="Times New Roman" w:hAnsi="Times New Roman" w:cs="Times New Roman"/>
          <w:sz w:val="24"/>
          <w:szCs w:val="24"/>
          <w:lang w:val="es-ES_tradnl"/>
        </w:rPr>
        <w:t>j</w:t>
      </w:r>
      <w:r w:rsidRPr="004435CB">
        <w:rPr>
          <w:rFonts w:ascii="Times New Roman" w:hAnsi="Times New Roman" w:cs="Times New Roman"/>
          <w:sz w:val="24"/>
          <w:szCs w:val="24"/>
          <w:lang w:val="es-ES_tradnl"/>
        </w:rPr>
        <w:t>o de C</w:t>
      </w:r>
      <w:r w:rsidR="00E51BB0">
        <w:rPr>
          <w:rFonts w:ascii="Times New Roman" w:hAnsi="Times New Roman" w:cs="Times New Roman"/>
          <w:sz w:val="24"/>
          <w:szCs w:val="24"/>
          <w:lang w:val="es-ES_tradnl"/>
        </w:rPr>
        <w:t>ue</w:t>
      </w:r>
      <w:r w:rsidRPr="004435CB">
        <w:rPr>
          <w:rFonts w:ascii="Times New Roman" w:hAnsi="Times New Roman" w:cs="Times New Roman"/>
          <w:sz w:val="24"/>
          <w:szCs w:val="24"/>
          <w:lang w:val="es-ES_tradnl"/>
        </w:rPr>
        <w:t xml:space="preserve">ntas, en la medida en que sea necesario para el ejercicio de las funciones de estas autoridades públicas.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A las personas que lo soliciten al amparo de</w:t>
      </w:r>
      <w:r w:rsidR="00E51BB0">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E51BB0">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dispuesto en la Ley 19/2013, de 9 de diciembre</w:t>
      </w:r>
      <w:r w:rsidR="00E51BB0">
        <w:rPr>
          <w:rFonts w:ascii="Times New Roman" w:hAnsi="Times New Roman" w:cs="Times New Roman"/>
          <w:sz w:val="24"/>
          <w:szCs w:val="24"/>
          <w:lang w:val="es-ES_tradnl"/>
        </w:rPr>
        <w:t>, de Transparencia y B</w:t>
      </w:r>
      <w:r w:rsidRPr="004435CB">
        <w:rPr>
          <w:rFonts w:ascii="Times New Roman" w:hAnsi="Times New Roman" w:cs="Times New Roman"/>
          <w:sz w:val="24"/>
          <w:szCs w:val="24"/>
          <w:lang w:val="es-ES_tradnl"/>
        </w:rPr>
        <w:t xml:space="preserve">uen </w:t>
      </w:r>
      <w:r w:rsidR="00E51BB0">
        <w:rPr>
          <w:rFonts w:ascii="Times New Roman" w:hAnsi="Times New Roman" w:cs="Times New Roman"/>
          <w:sz w:val="24"/>
          <w:szCs w:val="24"/>
          <w:lang w:val="es-ES_tradnl"/>
        </w:rPr>
        <w:t>G</w:t>
      </w:r>
      <w:r w:rsidRPr="004435CB">
        <w:rPr>
          <w:rFonts w:ascii="Times New Roman" w:hAnsi="Times New Roman" w:cs="Times New Roman"/>
          <w:sz w:val="24"/>
          <w:szCs w:val="24"/>
          <w:lang w:val="es-ES_tradnl"/>
        </w:rPr>
        <w:t xml:space="preserve">obierno, previo expediente contradictorio con audiencia del interesado titular de los datos y en los </w:t>
      </w:r>
      <w:r w:rsidR="00E51BB0">
        <w:rPr>
          <w:rFonts w:ascii="Times New Roman" w:hAnsi="Times New Roman" w:cs="Times New Roman"/>
          <w:sz w:val="24"/>
          <w:szCs w:val="24"/>
          <w:lang w:val="es-ES_tradnl"/>
        </w:rPr>
        <w:t>términos</w:t>
      </w:r>
      <w:r w:rsidRPr="004435CB">
        <w:rPr>
          <w:rFonts w:ascii="Times New Roman" w:hAnsi="Times New Roman" w:cs="Times New Roman"/>
          <w:sz w:val="24"/>
          <w:szCs w:val="24"/>
          <w:lang w:val="es-ES_tradnl"/>
        </w:rPr>
        <w:t xml:space="preserve"> previstos en dicha ley.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f) En ningún caso se transferirán sus datos personales a un tercer país ni a una organización internacional.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g) Los datos suministrados se conservarán en los archivos de la Diputación Provincial de forma indefinida, para los únicos efectos de su conservación conforme a</w:t>
      </w:r>
      <w:r w:rsidR="00E51BB0">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E51BB0">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dispuesto en la legislación sobre archivos del sector público y en la legislación sobre patrimonio documental cultural.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h) Los interesados podrán solicitar en todo momento de la Presidencia de la Diputación el acceso a sus datos, así como su rectificación, de ser el caso.</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Podrá solicitarse la limitación del tratamiento de dichos datos, referida a su publicación, una vez transcurrido el plazo de cuatro años previsto en estas bases.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Podrá formularse igualmente </w:t>
      </w:r>
      <w:r w:rsidR="00E51BB0">
        <w:rPr>
          <w:rFonts w:ascii="Times New Roman" w:hAnsi="Times New Roman" w:cs="Times New Roman"/>
          <w:sz w:val="24"/>
          <w:szCs w:val="24"/>
          <w:lang w:val="es-ES_tradnl"/>
        </w:rPr>
        <w:t>l</w:t>
      </w:r>
      <w:r w:rsidRPr="004435CB">
        <w:rPr>
          <w:rFonts w:ascii="Times New Roman" w:hAnsi="Times New Roman" w:cs="Times New Roman"/>
          <w:sz w:val="24"/>
          <w:szCs w:val="24"/>
          <w:lang w:val="es-ES_tradnl"/>
        </w:rPr>
        <w:t xml:space="preserve">a oposición al tratamiento de los datos, motivada por la situación particular del interesado, en los </w:t>
      </w:r>
      <w:r w:rsidR="00E51BB0">
        <w:rPr>
          <w:rFonts w:ascii="Times New Roman" w:hAnsi="Times New Roman" w:cs="Times New Roman"/>
          <w:sz w:val="24"/>
          <w:szCs w:val="24"/>
          <w:lang w:val="es-ES_tradnl"/>
        </w:rPr>
        <w:t>términos</w:t>
      </w:r>
      <w:r w:rsidRPr="004435CB">
        <w:rPr>
          <w:rFonts w:ascii="Times New Roman" w:hAnsi="Times New Roman" w:cs="Times New Roman"/>
          <w:sz w:val="24"/>
          <w:szCs w:val="24"/>
          <w:lang w:val="es-ES_tradnl"/>
        </w:rPr>
        <w:t xml:space="preserve"> previstos en el artículo 21 del RGPD.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Los derechos señalados en este apartado podrán ejercerse mediante un escrito dirigido a la Presidencia de la Diputación Provincia</w:t>
      </w:r>
      <w:r w:rsidR="00E51BB0">
        <w:rPr>
          <w:rFonts w:ascii="Times New Roman" w:hAnsi="Times New Roman" w:cs="Times New Roman"/>
          <w:sz w:val="24"/>
          <w:szCs w:val="24"/>
          <w:lang w:val="es-ES_tradnl"/>
        </w:rPr>
        <w:t>l, bien en la calle Progreso, n</w:t>
      </w:r>
      <w:r w:rsidRPr="004435CB">
        <w:rPr>
          <w:rFonts w:ascii="Times New Roman" w:hAnsi="Times New Roman" w:cs="Times New Roman"/>
          <w:sz w:val="24"/>
          <w:szCs w:val="24"/>
          <w:lang w:val="es-ES_tradnl"/>
        </w:rPr>
        <w:t>º 32, 32003, en Ourense; o en el correo electrónico: gabinete.presidencia@depourense.es, así como en el correo del DPD: dpd@depourense.es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De conformidad con </w:t>
      </w:r>
      <w:r w:rsidR="00E51BB0">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dispuesto en el artículo 20.3 del RGPD,  no será de aplicación el derecho a la portabilidad de los datos suministrados a la Diputación Provincial en este procedimiento.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i) En todo caso, los interesados podrán formular las reclamaciones que consideren oportunas en relación  con el tratamiento de sus datos personales ante la Agencia Española de Protección de Datos.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k) La falta de suministr</w:t>
      </w:r>
      <w:r w:rsidR="00E51BB0">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a la Diputación Provincial de los datos personales requeridos, al constituir un requisito legal para la selección de los beneficiarios, dará lugar a la exclusión de los interesados del procedimiento.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Séptima.- Gastos subvencionables: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Se considerarán gastos subvencionables aquellos que, encontrándose incluidos en los conceptos recogidos en el artículo 31 de la Ley </w:t>
      </w:r>
      <w:r w:rsidR="00E51BB0">
        <w:rPr>
          <w:rFonts w:ascii="Times New Roman" w:hAnsi="Times New Roman" w:cs="Times New Roman"/>
          <w:sz w:val="24"/>
          <w:szCs w:val="24"/>
          <w:lang w:val="es-ES_tradnl"/>
        </w:rPr>
        <w:t>G</w:t>
      </w:r>
      <w:r w:rsidRPr="004435CB">
        <w:rPr>
          <w:rFonts w:ascii="Times New Roman" w:hAnsi="Times New Roman" w:cs="Times New Roman"/>
          <w:sz w:val="24"/>
          <w:szCs w:val="24"/>
          <w:lang w:val="es-ES_tradnl"/>
        </w:rPr>
        <w:t xml:space="preserve">eneral de </w:t>
      </w:r>
      <w:r w:rsidR="00E51BB0">
        <w:rPr>
          <w:rFonts w:ascii="Times New Roman" w:hAnsi="Times New Roman" w:cs="Times New Roman"/>
          <w:sz w:val="24"/>
          <w:szCs w:val="24"/>
          <w:lang w:val="es-ES_tradnl"/>
        </w:rPr>
        <w:t>S</w:t>
      </w:r>
      <w:r w:rsidRPr="004435CB">
        <w:rPr>
          <w:rFonts w:ascii="Times New Roman" w:hAnsi="Times New Roman" w:cs="Times New Roman"/>
          <w:sz w:val="24"/>
          <w:szCs w:val="24"/>
          <w:lang w:val="es-ES_tradnl"/>
        </w:rPr>
        <w:t>ubvenciones, forman parte del desarrollo de un evento deportivo como gastos inherentes y necesarios para su realización, tales c</w:t>
      </w:r>
      <w:r w:rsidR="00E51BB0">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mo derechos de arbitrajes, desplazamientos, material deportivo, alquiler de instalaciones, trofeos, medallas, gastos de mantenimiento de deportistas o personal de la organización, publicidad y difusión, servicios de seguridad y orden, atención sanitaria, seguros, y cualquier otro que sea preciso para llevar a cabo la actividad.</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Expresamente, no tendrán tal consideración los gastos para desayunos que no correspondan al mantenimiento de deportistas o personal de organización, honorarios profesionales, o todos aquellos que, por su naturaleza, resulten desproporcionados con los objetivos que se pretenden con este tipo de subvenciones.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Octava.- Procedimiento de concesión: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1. El procedimiento de concesión será </w:t>
      </w:r>
      <w:r w:rsidR="008E622D">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l de concurrencia  competitiva.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2. Las solicitudes se le remitirán al Negociado de Concursos de la Sección de Subvenciones, para la instrucción del expediente y comprobación de la corrección de la documentación administrativa </w:t>
      </w:r>
      <w:r w:rsidR="008E622D">
        <w:rPr>
          <w:rFonts w:ascii="Times New Roman" w:hAnsi="Times New Roman" w:cs="Times New Roman"/>
          <w:sz w:val="24"/>
          <w:szCs w:val="24"/>
          <w:lang w:val="es-ES_tradnl"/>
        </w:rPr>
        <w:t>aportada</w:t>
      </w:r>
      <w:r w:rsidRPr="004435CB">
        <w:rPr>
          <w:rFonts w:ascii="Times New Roman" w:hAnsi="Times New Roman" w:cs="Times New Roman"/>
          <w:sz w:val="24"/>
          <w:szCs w:val="24"/>
          <w:lang w:val="es-ES_tradnl"/>
        </w:rPr>
        <w:t>.</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Una vez examinada la documentación, la Presidencia concederá un plazo de hasta diez d</w:t>
      </w:r>
      <w:r w:rsidR="008E622D">
        <w:rPr>
          <w:rFonts w:ascii="Times New Roman" w:hAnsi="Times New Roman" w:cs="Times New Roman"/>
          <w:sz w:val="24"/>
          <w:szCs w:val="24"/>
          <w:lang w:val="es-ES_tradnl"/>
        </w:rPr>
        <w:t>í</w:t>
      </w:r>
      <w:r w:rsidRPr="004435CB">
        <w:rPr>
          <w:rFonts w:ascii="Times New Roman" w:hAnsi="Times New Roman" w:cs="Times New Roman"/>
          <w:sz w:val="24"/>
          <w:szCs w:val="24"/>
          <w:lang w:val="es-ES_tradnl"/>
        </w:rPr>
        <w:t xml:space="preserve">as hábiles para la enmienda de deficiencias materiales en la documentación administrativa presentada. Para </w:t>
      </w:r>
      <w:r w:rsidR="008E622D">
        <w:rPr>
          <w:rFonts w:ascii="Times New Roman" w:hAnsi="Times New Roman" w:cs="Times New Roman"/>
          <w:sz w:val="24"/>
          <w:szCs w:val="24"/>
          <w:lang w:val="es-ES_tradnl"/>
        </w:rPr>
        <w:t>aportar</w:t>
      </w:r>
      <w:r w:rsidRPr="004435CB">
        <w:rPr>
          <w:rFonts w:ascii="Times New Roman" w:hAnsi="Times New Roman" w:cs="Times New Roman"/>
          <w:sz w:val="24"/>
          <w:szCs w:val="24"/>
          <w:lang w:val="es-ES_tradnl"/>
        </w:rPr>
        <w:t xml:space="preserve"> esta documentación podrá utilizarse c</w:t>
      </w:r>
      <w:r w:rsidR="008E622D">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mo oficio de remisión el modelo recogido en el anexo VII de estas bases.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Dado el carácter competitivo del procedimiento, se advierte expresamente que en ningún caso se concederá plazo para la mejora de la documentación valorable. </w:t>
      </w:r>
    </w:p>
    <w:p w:rsidR="004435CB" w:rsidRPr="004435CB" w:rsidRDefault="008E622D" w:rsidP="004435CB">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Al amparo de lo</w:t>
      </w:r>
      <w:r w:rsidR="004435CB" w:rsidRPr="004435CB">
        <w:rPr>
          <w:rFonts w:ascii="Times New Roman" w:hAnsi="Times New Roman" w:cs="Times New Roman"/>
          <w:sz w:val="24"/>
          <w:szCs w:val="24"/>
          <w:lang w:val="es-ES_tradnl"/>
        </w:rPr>
        <w:t xml:space="preserve"> dispuesto en el artículo 45.1 b) de la Ley 39/2015</w:t>
      </w:r>
      <w:r>
        <w:rPr>
          <w:rFonts w:ascii="Times New Roman" w:hAnsi="Times New Roman" w:cs="Times New Roman"/>
          <w:sz w:val="24"/>
          <w:szCs w:val="24"/>
          <w:lang w:val="es-ES_tradnl"/>
        </w:rPr>
        <w:t>,</w:t>
      </w:r>
      <w:r w:rsidR="004435CB" w:rsidRPr="004435CB">
        <w:rPr>
          <w:rFonts w:ascii="Times New Roman" w:hAnsi="Times New Roman" w:cs="Times New Roman"/>
          <w:sz w:val="24"/>
          <w:szCs w:val="24"/>
          <w:lang w:val="es-ES_tradnl"/>
        </w:rPr>
        <w:t xml:space="preserve"> del </w:t>
      </w:r>
      <w:r w:rsidRPr="004435CB">
        <w:rPr>
          <w:rFonts w:ascii="Times New Roman" w:hAnsi="Times New Roman" w:cs="Times New Roman"/>
          <w:sz w:val="24"/>
          <w:szCs w:val="24"/>
          <w:lang w:val="es-ES_tradnl"/>
        </w:rPr>
        <w:t>Procedimiento Administrativo Común</w:t>
      </w:r>
      <w:r w:rsidR="004435CB" w:rsidRPr="004435CB">
        <w:rPr>
          <w:rFonts w:ascii="Times New Roman" w:hAnsi="Times New Roman" w:cs="Times New Roman"/>
          <w:sz w:val="24"/>
          <w:szCs w:val="24"/>
          <w:lang w:val="es-ES_tradnl"/>
        </w:rPr>
        <w:t xml:space="preserve"> de las </w:t>
      </w:r>
      <w:r w:rsidRPr="004435CB">
        <w:rPr>
          <w:rFonts w:ascii="Times New Roman" w:hAnsi="Times New Roman" w:cs="Times New Roman"/>
          <w:sz w:val="24"/>
          <w:szCs w:val="24"/>
          <w:lang w:val="es-ES_tradnl"/>
        </w:rPr>
        <w:t>Administraciones Públicas</w:t>
      </w:r>
      <w:r w:rsidR="004435CB" w:rsidRPr="004435CB">
        <w:rPr>
          <w:rFonts w:ascii="Times New Roman" w:hAnsi="Times New Roman" w:cs="Times New Roman"/>
          <w:sz w:val="24"/>
          <w:szCs w:val="24"/>
          <w:lang w:val="es-ES_tradnl"/>
        </w:rPr>
        <w:t>, el requerimiento para e</w:t>
      </w:r>
      <w:r>
        <w:rPr>
          <w:rFonts w:ascii="Times New Roman" w:hAnsi="Times New Roman" w:cs="Times New Roman"/>
          <w:sz w:val="24"/>
          <w:szCs w:val="24"/>
          <w:lang w:val="es-ES_tradnl"/>
        </w:rPr>
        <w:t>n</w:t>
      </w:r>
      <w:r w:rsidR="004435CB" w:rsidRPr="004435CB">
        <w:rPr>
          <w:rFonts w:ascii="Times New Roman" w:hAnsi="Times New Roman" w:cs="Times New Roman"/>
          <w:sz w:val="24"/>
          <w:szCs w:val="24"/>
          <w:lang w:val="es-ES_tradnl"/>
        </w:rPr>
        <w:t>mendar dichas deficiencias materiales se realizará exclusivamente a través de su publicación en el tabl</w:t>
      </w:r>
      <w:r>
        <w:rPr>
          <w:rFonts w:ascii="Times New Roman" w:hAnsi="Times New Roman" w:cs="Times New Roman"/>
          <w:sz w:val="24"/>
          <w:szCs w:val="24"/>
          <w:lang w:val="es-ES_tradnl"/>
        </w:rPr>
        <w:t>ón</w:t>
      </w:r>
      <w:r w:rsidR="004435CB" w:rsidRPr="004435CB">
        <w:rPr>
          <w:rFonts w:ascii="Times New Roman" w:hAnsi="Times New Roman" w:cs="Times New Roman"/>
          <w:sz w:val="24"/>
          <w:szCs w:val="24"/>
          <w:lang w:val="es-ES_tradnl"/>
        </w:rPr>
        <w:t xml:space="preserve"> de anuncios electrónicos de la sede electrónica de la Diputación Provincial (http://sede.depourense.es) y en la página web http://www.depourense.es, enlace Sección de Subvenciones, enlace Negociado de Concursos, concurso para la concesión de subvenciones a entidades deportivas y entidades sin ánimo de lucro para la organización de eventos deportivos </w:t>
      </w:r>
      <w:r>
        <w:rPr>
          <w:rFonts w:ascii="Times New Roman" w:hAnsi="Times New Roman" w:cs="Times New Roman"/>
          <w:sz w:val="24"/>
          <w:szCs w:val="24"/>
          <w:lang w:val="es-ES_tradnl"/>
        </w:rPr>
        <w:t>a</w:t>
      </w:r>
      <w:r w:rsidR="004435CB" w:rsidRPr="004435CB">
        <w:rPr>
          <w:rFonts w:ascii="Times New Roman" w:hAnsi="Times New Roman" w:cs="Times New Roman"/>
          <w:sz w:val="24"/>
          <w:szCs w:val="24"/>
          <w:lang w:val="es-ES_tradnl"/>
        </w:rPr>
        <w:t xml:space="preserve"> realizar durante el ejercicio de 2023.  En el caso de no presentar la autorización para realizar las comunicaciones previstas en la base </w:t>
      </w:r>
      <w:r>
        <w:rPr>
          <w:rFonts w:ascii="Times New Roman" w:hAnsi="Times New Roman" w:cs="Times New Roman"/>
          <w:sz w:val="24"/>
          <w:szCs w:val="24"/>
          <w:lang w:val="es-ES_tradnl"/>
        </w:rPr>
        <w:t>quinta</w:t>
      </w:r>
      <w:r w:rsidR="004435CB" w:rsidRPr="004435CB">
        <w:rPr>
          <w:rFonts w:ascii="Times New Roman" w:hAnsi="Times New Roman" w:cs="Times New Roman"/>
          <w:sz w:val="24"/>
          <w:szCs w:val="24"/>
          <w:lang w:val="es-ES_tradnl"/>
        </w:rPr>
        <w:t xml:space="preserve">, no se realizará ningún tipo de comunicación personal, publicándose únicamente en la antedicha página web.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3. Concluido el trámite de enmienda de deficiencias e instruido el expediente por la Sección de Subvenciones, esta emitirá un informe con el contenido previsto en el artículo 7.4 de la Ordenanza </w:t>
      </w:r>
      <w:r w:rsidR="008E622D">
        <w:rPr>
          <w:rFonts w:ascii="Times New Roman" w:hAnsi="Times New Roman" w:cs="Times New Roman"/>
          <w:sz w:val="24"/>
          <w:szCs w:val="24"/>
          <w:lang w:val="es-ES_tradnl"/>
        </w:rPr>
        <w:t>G</w:t>
      </w:r>
      <w:r w:rsidRPr="004435CB">
        <w:rPr>
          <w:rFonts w:ascii="Times New Roman" w:hAnsi="Times New Roman" w:cs="Times New Roman"/>
          <w:sz w:val="24"/>
          <w:szCs w:val="24"/>
          <w:lang w:val="es-ES_tradnl"/>
        </w:rPr>
        <w:t xml:space="preserve">eneral de </w:t>
      </w:r>
      <w:r w:rsidR="008E622D">
        <w:rPr>
          <w:rFonts w:ascii="Times New Roman" w:hAnsi="Times New Roman" w:cs="Times New Roman"/>
          <w:sz w:val="24"/>
          <w:szCs w:val="24"/>
          <w:lang w:val="es-ES_tradnl"/>
        </w:rPr>
        <w:t>S</w:t>
      </w:r>
      <w:r w:rsidRPr="004435CB">
        <w:rPr>
          <w:rFonts w:ascii="Times New Roman" w:hAnsi="Times New Roman" w:cs="Times New Roman"/>
          <w:sz w:val="24"/>
          <w:szCs w:val="24"/>
          <w:lang w:val="es-ES_tradnl"/>
        </w:rPr>
        <w:t xml:space="preserve">ubvenciones de la Diputación Provincial de Ourense y le remitirá </w:t>
      </w:r>
      <w:r w:rsidR="008E622D">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actuado a la Comisión de Valoración, que procederá a formular la propuesta provisional de resolución conforme con las reglas siguientes: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a)</w:t>
      </w:r>
      <w:r w:rsidR="008E622D">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 xml:space="preserve">Con respecto a las entidades que no </w:t>
      </w:r>
      <w:r w:rsidR="008E622D">
        <w:rPr>
          <w:rFonts w:ascii="Times New Roman" w:hAnsi="Times New Roman" w:cs="Times New Roman"/>
          <w:sz w:val="24"/>
          <w:szCs w:val="24"/>
          <w:lang w:val="es-ES_tradnl"/>
        </w:rPr>
        <w:t>aportaran</w:t>
      </w:r>
      <w:r w:rsidRPr="004435CB">
        <w:rPr>
          <w:rFonts w:ascii="Times New Roman" w:hAnsi="Times New Roman" w:cs="Times New Roman"/>
          <w:sz w:val="24"/>
          <w:szCs w:val="24"/>
          <w:lang w:val="es-ES_tradnl"/>
        </w:rPr>
        <w:t xml:space="preserve"> de modo completo y en el plazo establecido la documentación administrativa, se formulará propuesta de no admisión a trámite de sus solicitudes.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b)</w:t>
      </w:r>
      <w:r w:rsidR="008E622D">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 xml:space="preserve">Con respecto al resto de entidades, se propondrá su admisión a trámite, procediendo a formular propuesta de valoración de las solicitudes conforme con los criterios recogidos en la base </w:t>
      </w:r>
      <w:r w:rsidR="008E622D">
        <w:rPr>
          <w:rFonts w:ascii="Times New Roman" w:hAnsi="Times New Roman" w:cs="Times New Roman"/>
          <w:sz w:val="24"/>
          <w:szCs w:val="24"/>
          <w:lang w:val="es-ES_tradnl"/>
        </w:rPr>
        <w:t>décima</w:t>
      </w:r>
      <w:r w:rsidRPr="004435CB">
        <w:rPr>
          <w:rFonts w:ascii="Times New Roman" w:hAnsi="Times New Roman" w:cs="Times New Roman"/>
          <w:sz w:val="24"/>
          <w:szCs w:val="24"/>
          <w:lang w:val="es-ES_tradnl"/>
        </w:rPr>
        <w:t>.</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4. La propuesta provisional de resolución será sometida a trámite de audiencia a los interesados por plazo de diez d</w:t>
      </w:r>
      <w:r w:rsidR="008E622D">
        <w:rPr>
          <w:rFonts w:ascii="Times New Roman" w:hAnsi="Times New Roman" w:cs="Times New Roman"/>
          <w:sz w:val="24"/>
          <w:szCs w:val="24"/>
          <w:lang w:val="es-ES_tradnl"/>
        </w:rPr>
        <w:t>ía</w:t>
      </w:r>
      <w:r w:rsidRPr="004435CB">
        <w:rPr>
          <w:rFonts w:ascii="Times New Roman" w:hAnsi="Times New Roman" w:cs="Times New Roman"/>
          <w:sz w:val="24"/>
          <w:szCs w:val="24"/>
          <w:lang w:val="es-ES_tradnl"/>
        </w:rPr>
        <w:t>s hábiles mediante un anuncio en el tabl</w:t>
      </w:r>
      <w:r w:rsidR="008E622D">
        <w:rPr>
          <w:rFonts w:ascii="Times New Roman" w:hAnsi="Times New Roman" w:cs="Times New Roman"/>
          <w:sz w:val="24"/>
          <w:szCs w:val="24"/>
          <w:lang w:val="es-ES_tradnl"/>
        </w:rPr>
        <w:t>ón</w:t>
      </w:r>
      <w:r w:rsidRPr="004435CB">
        <w:rPr>
          <w:rFonts w:ascii="Times New Roman" w:hAnsi="Times New Roman" w:cs="Times New Roman"/>
          <w:sz w:val="24"/>
          <w:szCs w:val="24"/>
          <w:lang w:val="es-ES_tradnl"/>
        </w:rPr>
        <w:t xml:space="preserve"> de anuncios electrónicos de la sede electrónica de la Diputación Provincial (http://sede.depourense.es) y en la página web http://www.depourense.es, enlace Sección de Subvenciones, enlace Negociado de Concursos, concurso para la concesión de subvenciones a entidades deportivas y entidades sin ánimo de lucro para la organización de eventos deportivos </w:t>
      </w:r>
      <w:r w:rsidR="008E622D">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 realizar durante el ejercicio de 2023. En el caso de no presentar la autorización para realizar las comunicaciones previstas en la base </w:t>
      </w:r>
      <w:r w:rsidR="008E622D">
        <w:rPr>
          <w:rFonts w:ascii="Times New Roman" w:hAnsi="Times New Roman" w:cs="Times New Roman"/>
          <w:sz w:val="24"/>
          <w:szCs w:val="24"/>
          <w:lang w:val="es-ES_tradnl"/>
        </w:rPr>
        <w:t>quinta</w:t>
      </w:r>
      <w:r w:rsidRPr="004435CB">
        <w:rPr>
          <w:rFonts w:ascii="Times New Roman" w:hAnsi="Times New Roman" w:cs="Times New Roman"/>
          <w:sz w:val="24"/>
          <w:szCs w:val="24"/>
          <w:lang w:val="es-ES_tradnl"/>
        </w:rPr>
        <w:t xml:space="preserve">, no se realizará ningún tipo de comunicación personal, publicándose únicamente en la antedicha página web.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Durante dic</w:t>
      </w:r>
      <w:r w:rsidR="008E622D">
        <w:rPr>
          <w:rFonts w:ascii="Times New Roman" w:hAnsi="Times New Roman" w:cs="Times New Roman"/>
          <w:sz w:val="24"/>
          <w:szCs w:val="24"/>
          <w:lang w:val="es-ES_tradnl"/>
        </w:rPr>
        <w:t>h</w:t>
      </w:r>
      <w:r w:rsidRPr="004435CB">
        <w:rPr>
          <w:rFonts w:ascii="Times New Roman" w:hAnsi="Times New Roman" w:cs="Times New Roman"/>
          <w:sz w:val="24"/>
          <w:szCs w:val="24"/>
          <w:lang w:val="es-ES_tradnl"/>
        </w:rPr>
        <w:t>o plazo, los interesados podrán formular l</w:t>
      </w:r>
      <w:r w:rsidR="008E622D">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s alega</w:t>
      </w:r>
      <w:r w:rsidR="008E622D">
        <w:rPr>
          <w:rFonts w:ascii="Times New Roman" w:hAnsi="Times New Roman" w:cs="Times New Roman"/>
          <w:sz w:val="24"/>
          <w:szCs w:val="24"/>
          <w:lang w:val="es-ES_tradnl"/>
        </w:rPr>
        <w:t>ciones</w:t>
      </w:r>
      <w:r w:rsidRPr="004435CB">
        <w:rPr>
          <w:rFonts w:ascii="Times New Roman" w:hAnsi="Times New Roman" w:cs="Times New Roman"/>
          <w:sz w:val="24"/>
          <w:szCs w:val="24"/>
          <w:lang w:val="es-ES_tradnl"/>
        </w:rPr>
        <w:t xml:space="preserve"> que estimen oportunas frente a la propuesta provisional. </w:t>
      </w:r>
      <w:r w:rsidR="008E622D">
        <w:rPr>
          <w:rFonts w:ascii="Times New Roman" w:hAnsi="Times New Roman" w:cs="Times New Roman"/>
          <w:sz w:val="24"/>
          <w:szCs w:val="24"/>
          <w:lang w:val="es-ES_tradnl"/>
        </w:rPr>
        <w:t>D</w:t>
      </w:r>
      <w:r w:rsidRPr="004435CB">
        <w:rPr>
          <w:rFonts w:ascii="Times New Roman" w:hAnsi="Times New Roman" w:cs="Times New Roman"/>
          <w:sz w:val="24"/>
          <w:szCs w:val="24"/>
          <w:lang w:val="es-ES_tradnl"/>
        </w:rPr>
        <w:t>ichas alega</w:t>
      </w:r>
      <w:r w:rsidR="008E622D">
        <w:rPr>
          <w:rFonts w:ascii="Times New Roman" w:hAnsi="Times New Roman" w:cs="Times New Roman"/>
          <w:sz w:val="24"/>
          <w:szCs w:val="24"/>
          <w:lang w:val="es-ES_tradnl"/>
        </w:rPr>
        <w:t>ciones</w:t>
      </w:r>
      <w:r w:rsidRPr="004435CB">
        <w:rPr>
          <w:rFonts w:ascii="Times New Roman" w:hAnsi="Times New Roman" w:cs="Times New Roman"/>
          <w:sz w:val="24"/>
          <w:szCs w:val="24"/>
          <w:lang w:val="es-ES_tradnl"/>
        </w:rPr>
        <w:t xml:space="preserve"> serán resueltas expresamente por la Comisión de Valoración a través de la propuesta definitiva. En el caso de no formularse alega</w:t>
      </w:r>
      <w:r w:rsidR="008E622D">
        <w:rPr>
          <w:rFonts w:ascii="Times New Roman" w:hAnsi="Times New Roman" w:cs="Times New Roman"/>
          <w:sz w:val="24"/>
          <w:szCs w:val="24"/>
          <w:lang w:val="es-ES_tradnl"/>
        </w:rPr>
        <w:t>ciones</w:t>
      </w:r>
      <w:r w:rsidRPr="004435CB">
        <w:rPr>
          <w:rFonts w:ascii="Times New Roman" w:hAnsi="Times New Roman" w:cs="Times New Roman"/>
          <w:sz w:val="24"/>
          <w:szCs w:val="24"/>
          <w:lang w:val="es-ES_tradnl"/>
        </w:rPr>
        <w:t xml:space="preserve">, la propuesta provisional se considerará definitiva, continuándose con la tramitación conforme con </w:t>
      </w:r>
      <w:r w:rsidR="008E622D">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dispuesto en la base 11.ª.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Novena.- Comisión de Valoración: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La Comisión de Valoración estará integrada por los siguientes miembros: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Presidente: vicepresidente segundo y diputado del área de Cultura, Educación y Deporte.</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 Vocales: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 El secretario general de la Diputación o funcionario que legalmente lo sustituya.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 La interventora de la Diputación o funcionario que legalmente </w:t>
      </w:r>
      <w:r w:rsidR="008E622D">
        <w:rPr>
          <w:rFonts w:ascii="Times New Roman" w:hAnsi="Times New Roman" w:cs="Times New Roman"/>
          <w:sz w:val="24"/>
          <w:szCs w:val="24"/>
          <w:lang w:val="es-ES_tradnl"/>
        </w:rPr>
        <w:t>l</w:t>
      </w:r>
      <w:r w:rsidRPr="004435CB">
        <w:rPr>
          <w:rFonts w:ascii="Times New Roman" w:hAnsi="Times New Roman" w:cs="Times New Roman"/>
          <w:sz w:val="24"/>
          <w:szCs w:val="24"/>
          <w:lang w:val="es-ES_tradnl"/>
        </w:rPr>
        <w:t>a sustituya.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El jefe del Servicio de Deportes, o funcionario que legalmente lo sustituya.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 La jefa del Negociado de Concursos, o funcionario que legalmente </w:t>
      </w:r>
      <w:r w:rsidR="008E622D">
        <w:rPr>
          <w:rFonts w:ascii="Times New Roman" w:hAnsi="Times New Roman" w:cs="Times New Roman"/>
          <w:sz w:val="24"/>
          <w:szCs w:val="24"/>
          <w:lang w:val="es-ES_tradnl"/>
        </w:rPr>
        <w:t>l</w:t>
      </w:r>
      <w:r w:rsidRPr="004435CB">
        <w:rPr>
          <w:rFonts w:ascii="Times New Roman" w:hAnsi="Times New Roman" w:cs="Times New Roman"/>
          <w:sz w:val="24"/>
          <w:szCs w:val="24"/>
          <w:lang w:val="es-ES_tradnl"/>
        </w:rPr>
        <w:t>a sustituya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 Un técnico deportivo de reconocida y contrastada competencia, designado por la Presidencia.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Actuará c</w:t>
      </w:r>
      <w:r w:rsidR="0039566F">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mo secretaria de la comisión la jefa de la Sección de Subvenciones, con las funciones propias de una secretaria de actas.</w:t>
      </w:r>
    </w:p>
    <w:p w:rsidR="004435CB" w:rsidRPr="004435CB" w:rsidRDefault="0039566F" w:rsidP="004435CB">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Si</w:t>
      </w:r>
      <w:r w:rsidR="004435CB" w:rsidRPr="004435CB">
        <w:rPr>
          <w:rFonts w:ascii="Times New Roman" w:hAnsi="Times New Roman" w:cs="Times New Roman"/>
          <w:sz w:val="24"/>
          <w:szCs w:val="24"/>
          <w:lang w:val="es-ES_tradnl"/>
        </w:rPr>
        <w:t xml:space="preserve"> es el caso, la Presidencia podrá nombrar técnicos y expertos de reconocida competencia en materia deportiva, que actuarán c</w:t>
      </w:r>
      <w:r>
        <w:rPr>
          <w:rFonts w:ascii="Times New Roman" w:hAnsi="Times New Roman" w:cs="Times New Roman"/>
          <w:sz w:val="24"/>
          <w:szCs w:val="24"/>
          <w:lang w:val="es-ES_tradnl"/>
        </w:rPr>
        <w:t>o</w:t>
      </w:r>
      <w:r w:rsidR="004435CB" w:rsidRPr="004435CB">
        <w:rPr>
          <w:rFonts w:ascii="Times New Roman" w:hAnsi="Times New Roman" w:cs="Times New Roman"/>
          <w:sz w:val="24"/>
          <w:szCs w:val="24"/>
          <w:lang w:val="es-ES_tradnl"/>
        </w:rPr>
        <w:t>mo asesores de la comisión.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Los miembros de la comisión estarán sujetos a las cláusulas de abstención y recusación previstas en el artículo 23 de la Ley 39/2015, del </w:t>
      </w:r>
      <w:r w:rsidR="0039566F" w:rsidRPr="004435CB">
        <w:rPr>
          <w:rFonts w:ascii="Times New Roman" w:hAnsi="Times New Roman" w:cs="Times New Roman"/>
          <w:sz w:val="24"/>
          <w:szCs w:val="24"/>
          <w:lang w:val="es-ES_tradnl"/>
        </w:rPr>
        <w:t xml:space="preserve">Procedimiento Administrativo Común </w:t>
      </w:r>
      <w:r w:rsidRPr="004435CB">
        <w:rPr>
          <w:rFonts w:ascii="Times New Roman" w:hAnsi="Times New Roman" w:cs="Times New Roman"/>
          <w:sz w:val="24"/>
          <w:szCs w:val="24"/>
          <w:lang w:val="es-ES_tradnl"/>
        </w:rPr>
        <w:t xml:space="preserve">de las </w:t>
      </w:r>
      <w:r w:rsidR="0039566F" w:rsidRPr="004435CB">
        <w:rPr>
          <w:rFonts w:ascii="Times New Roman" w:hAnsi="Times New Roman" w:cs="Times New Roman"/>
          <w:sz w:val="24"/>
          <w:szCs w:val="24"/>
          <w:lang w:val="es-ES_tradnl"/>
        </w:rPr>
        <w:t>Administraciones Públicas</w:t>
      </w:r>
      <w:r w:rsidRPr="004435CB">
        <w:rPr>
          <w:rFonts w:ascii="Times New Roman" w:hAnsi="Times New Roman" w:cs="Times New Roman"/>
          <w:sz w:val="24"/>
          <w:szCs w:val="24"/>
          <w:lang w:val="es-ES_tradnl"/>
        </w:rPr>
        <w:t>.</w:t>
      </w:r>
    </w:p>
    <w:p w:rsidR="004435CB" w:rsidRPr="004435CB" w:rsidRDefault="0039566F" w:rsidP="004435CB">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Décima.-</w:t>
      </w:r>
      <w:r w:rsidR="004435CB" w:rsidRPr="004435CB">
        <w:rPr>
          <w:rFonts w:ascii="Times New Roman" w:hAnsi="Times New Roman" w:cs="Times New Roman"/>
          <w:sz w:val="24"/>
          <w:szCs w:val="24"/>
          <w:lang w:val="es-ES_tradnl"/>
        </w:rPr>
        <w:t xml:space="preserve"> Criterios de valoración para la concesión de subvenciones: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Para la concesión de las subvenciones, así como para la fijación de su cuantía, la Comisión de Valoración tendrá en cuenta los siguientes criterios: </w:t>
      </w:r>
      <w:r w:rsidRPr="004435CB">
        <w:rPr>
          <w:rFonts w:ascii="Times New Roman" w:hAnsi="Times New Roman" w:cs="Times New Roman"/>
          <w:sz w:val="24"/>
          <w:szCs w:val="24"/>
          <w:lang w:val="es-ES_tradnl"/>
        </w:rPr>
        <w:tab/>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1)</w:t>
      </w:r>
      <w:r w:rsidR="0039566F">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 xml:space="preserve">Presupuesto de la actividad. Se valorará tanto el importe del presupuesto de la actividad como el esfuerzo económico que se refleja en el presupuesto presentado, entendiéndose como tal </w:t>
      </w:r>
      <w:r w:rsidR="0039566F">
        <w:rPr>
          <w:rFonts w:ascii="Times New Roman" w:hAnsi="Times New Roman" w:cs="Times New Roman"/>
          <w:sz w:val="24"/>
          <w:szCs w:val="24"/>
          <w:lang w:val="es-ES_tradnl"/>
        </w:rPr>
        <w:t>el</w:t>
      </w:r>
      <w:r w:rsidRPr="004435CB">
        <w:rPr>
          <w:rFonts w:ascii="Times New Roman" w:hAnsi="Times New Roman" w:cs="Times New Roman"/>
          <w:sz w:val="24"/>
          <w:szCs w:val="24"/>
          <w:lang w:val="es-ES_tradnl"/>
        </w:rPr>
        <w:t xml:space="preserve"> mayor porcentaje de autofinanciación o financiación con recursos privados</w:t>
      </w:r>
      <w:r w:rsidR="0039566F">
        <w:rPr>
          <w:rFonts w:ascii="Times New Roman" w:hAnsi="Times New Roman" w:cs="Times New Roman"/>
          <w:sz w:val="24"/>
          <w:szCs w:val="24"/>
          <w:lang w:val="es-ES_tradnl"/>
        </w:rPr>
        <w:t xml:space="preserve"> (h</w:t>
      </w:r>
      <w:r w:rsidRPr="004435CB">
        <w:rPr>
          <w:rFonts w:ascii="Times New Roman" w:hAnsi="Times New Roman" w:cs="Times New Roman"/>
          <w:sz w:val="24"/>
          <w:szCs w:val="24"/>
          <w:lang w:val="es-ES_tradnl"/>
        </w:rPr>
        <w:t>asta 50 puntos).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w:t>
      </w:r>
      <w:r w:rsidR="0039566F">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Mayor presupuesto: 30 puntos, resto proporcionalmente.</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w:t>
      </w:r>
      <w:r w:rsidR="0039566F">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Mayor esfuerzo económico: 20 puntos, resto proporcionalmente.</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2)</w:t>
      </w:r>
      <w:r w:rsidR="0039566F">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Categoría competitiva del evento. Dando mayor puntuación c</w:t>
      </w:r>
      <w:r w:rsidR="0039566F">
        <w:rPr>
          <w:rFonts w:ascii="Times New Roman" w:hAnsi="Times New Roman" w:cs="Times New Roman"/>
          <w:sz w:val="24"/>
          <w:szCs w:val="24"/>
          <w:lang w:val="es-ES_tradnl"/>
        </w:rPr>
        <w:t>u</w:t>
      </w:r>
      <w:r w:rsidRPr="004435CB">
        <w:rPr>
          <w:rFonts w:ascii="Times New Roman" w:hAnsi="Times New Roman" w:cs="Times New Roman"/>
          <w:sz w:val="24"/>
          <w:szCs w:val="24"/>
          <w:lang w:val="es-ES_tradnl"/>
        </w:rPr>
        <w:t>anto más importante sea la actividad (</w:t>
      </w:r>
      <w:r w:rsidR="0039566F">
        <w:rPr>
          <w:rFonts w:ascii="Times New Roman" w:hAnsi="Times New Roman" w:cs="Times New Roman"/>
          <w:sz w:val="24"/>
          <w:szCs w:val="24"/>
          <w:lang w:val="es-ES_tradnl"/>
        </w:rPr>
        <w:t>h</w:t>
      </w:r>
      <w:r w:rsidRPr="004435CB">
        <w:rPr>
          <w:rFonts w:ascii="Times New Roman" w:hAnsi="Times New Roman" w:cs="Times New Roman"/>
          <w:sz w:val="24"/>
          <w:szCs w:val="24"/>
          <w:lang w:val="es-ES_tradnl"/>
        </w:rPr>
        <w:t xml:space="preserve">asta 40 puntos).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3)</w:t>
      </w:r>
      <w:r w:rsidR="0039566F">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 xml:space="preserve">Antigüedad: </w:t>
      </w:r>
      <w:r w:rsidR="0039566F">
        <w:rPr>
          <w:rFonts w:ascii="Times New Roman" w:hAnsi="Times New Roman" w:cs="Times New Roman"/>
          <w:sz w:val="24"/>
          <w:szCs w:val="24"/>
          <w:lang w:val="es-ES_tradnl"/>
        </w:rPr>
        <w:t>d</w:t>
      </w:r>
      <w:r w:rsidRPr="004435CB">
        <w:rPr>
          <w:rFonts w:ascii="Times New Roman" w:hAnsi="Times New Roman" w:cs="Times New Roman"/>
          <w:sz w:val="24"/>
          <w:szCs w:val="24"/>
          <w:lang w:val="es-ES_tradnl"/>
        </w:rPr>
        <w:t>ándoles mayor puntuación a las actividades solicitadas con más fuerte tradición en el panorama deportivo ourensano (</w:t>
      </w:r>
      <w:r w:rsidR="0039566F">
        <w:rPr>
          <w:rFonts w:ascii="Times New Roman" w:hAnsi="Times New Roman" w:cs="Times New Roman"/>
          <w:sz w:val="24"/>
          <w:szCs w:val="24"/>
          <w:lang w:val="es-ES_tradnl"/>
        </w:rPr>
        <w:t>h</w:t>
      </w:r>
      <w:r w:rsidRPr="004435CB">
        <w:rPr>
          <w:rFonts w:ascii="Times New Roman" w:hAnsi="Times New Roman" w:cs="Times New Roman"/>
          <w:sz w:val="24"/>
          <w:szCs w:val="24"/>
          <w:lang w:val="es-ES_tradnl"/>
        </w:rPr>
        <w:t>asta 10 puntos).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4)</w:t>
      </w:r>
      <w:r w:rsidR="0039566F">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 xml:space="preserve">Duración: </w:t>
      </w:r>
      <w:r w:rsidR="0039566F">
        <w:rPr>
          <w:rFonts w:ascii="Times New Roman" w:hAnsi="Times New Roman" w:cs="Times New Roman"/>
          <w:sz w:val="24"/>
          <w:szCs w:val="24"/>
          <w:lang w:val="es-ES_tradnl"/>
        </w:rPr>
        <w:t>d</w:t>
      </w:r>
      <w:r w:rsidRPr="004435CB">
        <w:rPr>
          <w:rFonts w:ascii="Times New Roman" w:hAnsi="Times New Roman" w:cs="Times New Roman"/>
          <w:sz w:val="24"/>
          <w:szCs w:val="24"/>
          <w:lang w:val="es-ES_tradnl"/>
        </w:rPr>
        <w:t>ando mayor puntuación c</w:t>
      </w:r>
      <w:r w:rsidR="0039566F">
        <w:rPr>
          <w:rFonts w:ascii="Times New Roman" w:hAnsi="Times New Roman" w:cs="Times New Roman"/>
          <w:sz w:val="24"/>
          <w:szCs w:val="24"/>
          <w:lang w:val="es-ES_tradnl"/>
        </w:rPr>
        <w:t>u</w:t>
      </w:r>
      <w:r w:rsidRPr="004435CB">
        <w:rPr>
          <w:rFonts w:ascii="Times New Roman" w:hAnsi="Times New Roman" w:cs="Times New Roman"/>
          <w:sz w:val="24"/>
          <w:szCs w:val="24"/>
          <w:lang w:val="es-ES_tradnl"/>
        </w:rPr>
        <w:t>antas más jornadas tenga la actividad  (</w:t>
      </w:r>
      <w:r w:rsidR="0039566F">
        <w:rPr>
          <w:rFonts w:ascii="Times New Roman" w:hAnsi="Times New Roman" w:cs="Times New Roman"/>
          <w:sz w:val="24"/>
          <w:szCs w:val="24"/>
          <w:lang w:val="es-ES_tradnl"/>
        </w:rPr>
        <w:t>h</w:t>
      </w:r>
      <w:r w:rsidRPr="004435CB">
        <w:rPr>
          <w:rFonts w:ascii="Times New Roman" w:hAnsi="Times New Roman" w:cs="Times New Roman"/>
          <w:sz w:val="24"/>
          <w:szCs w:val="24"/>
          <w:lang w:val="es-ES_tradnl"/>
        </w:rPr>
        <w:t>asta 10 puntos).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5)</w:t>
      </w:r>
      <w:r w:rsidR="0039566F">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 xml:space="preserve">Volumen de participación:  </w:t>
      </w:r>
      <w:r w:rsidR="0039566F">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n este apartado se valorará el número de participantes en las actividades, primando el mayor volumen de participación, ponderado en función del tipo de actividad de que se trate, seg</w:t>
      </w:r>
      <w:r w:rsidR="0039566F">
        <w:rPr>
          <w:rFonts w:ascii="Times New Roman" w:hAnsi="Times New Roman" w:cs="Times New Roman"/>
          <w:sz w:val="24"/>
          <w:szCs w:val="24"/>
          <w:lang w:val="es-ES_tradnl"/>
        </w:rPr>
        <w:t>ú</w:t>
      </w:r>
      <w:r w:rsidRPr="004435CB">
        <w:rPr>
          <w:rFonts w:ascii="Times New Roman" w:hAnsi="Times New Roman" w:cs="Times New Roman"/>
          <w:sz w:val="24"/>
          <w:szCs w:val="24"/>
          <w:lang w:val="es-ES_tradnl"/>
        </w:rPr>
        <w:t>n sea (</w:t>
      </w:r>
      <w:r w:rsidR="0039566F">
        <w:rPr>
          <w:rFonts w:ascii="Times New Roman" w:hAnsi="Times New Roman" w:cs="Times New Roman"/>
          <w:sz w:val="24"/>
          <w:szCs w:val="24"/>
          <w:lang w:val="es-ES_tradnl"/>
        </w:rPr>
        <w:t>h</w:t>
      </w:r>
      <w:r w:rsidRPr="004435CB">
        <w:rPr>
          <w:rFonts w:ascii="Times New Roman" w:hAnsi="Times New Roman" w:cs="Times New Roman"/>
          <w:sz w:val="24"/>
          <w:szCs w:val="24"/>
          <w:lang w:val="es-ES_tradnl"/>
        </w:rPr>
        <w:t>asta 20 puntos):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w:t>
      </w:r>
      <w:r w:rsidR="0039566F">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 xml:space="preserve">Deporte de carácter federativo (fases ascenso, torneos, partidos y </w:t>
      </w:r>
      <w:r w:rsidR="0039566F">
        <w:rPr>
          <w:rFonts w:ascii="Times New Roman" w:hAnsi="Times New Roman" w:cs="Times New Roman"/>
          <w:sz w:val="24"/>
          <w:szCs w:val="24"/>
          <w:lang w:val="es-ES_tradnl"/>
        </w:rPr>
        <w:t>cualquier</w:t>
      </w:r>
      <w:r w:rsidRPr="004435CB">
        <w:rPr>
          <w:rFonts w:ascii="Times New Roman" w:hAnsi="Times New Roman" w:cs="Times New Roman"/>
          <w:sz w:val="24"/>
          <w:szCs w:val="24"/>
          <w:lang w:val="es-ES_tradnl"/>
        </w:rPr>
        <w:t xml:space="preserve"> competición de modalidades reconocidas oficialmente).</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w:t>
      </w:r>
      <w:r w:rsidR="00343CA9">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Deporte espectáculo (público potencial en las propuestas que se refieren exclusivamente a “deporte espectáculo”: “ral</w:t>
      </w:r>
      <w:r w:rsidR="00343CA9">
        <w:rPr>
          <w:rFonts w:ascii="Times New Roman" w:hAnsi="Times New Roman" w:cs="Times New Roman"/>
          <w:sz w:val="24"/>
          <w:szCs w:val="24"/>
          <w:lang w:val="es-ES_tradnl"/>
        </w:rPr>
        <w:t>lye</w:t>
      </w:r>
      <w:r w:rsidRPr="004435CB">
        <w:rPr>
          <w:rFonts w:ascii="Times New Roman" w:hAnsi="Times New Roman" w:cs="Times New Roman"/>
          <w:sz w:val="24"/>
          <w:szCs w:val="24"/>
          <w:lang w:val="es-ES_tradnl"/>
        </w:rPr>
        <w:t xml:space="preserve">s”, “campeonatos y torneos de exhibición”, “carreras profesionales ciclismo”, y competiciones en las que </w:t>
      </w:r>
      <w:r w:rsidR="00343CA9">
        <w:rPr>
          <w:rFonts w:ascii="Times New Roman" w:hAnsi="Times New Roman" w:cs="Times New Roman"/>
          <w:sz w:val="24"/>
          <w:szCs w:val="24"/>
          <w:lang w:val="es-ES_tradnl"/>
        </w:rPr>
        <w:t>l</w:t>
      </w:r>
      <w:r w:rsidRPr="004435CB">
        <w:rPr>
          <w:rFonts w:ascii="Times New Roman" w:hAnsi="Times New Roman" w:cs="Times New Roman"/>
          <w:sz w:val="24"/>
          <w:szCs w:val="24"/>
          <w:lang w:val="es-ES_tradnl"/>
        </w:rPr>
        <w:t>a presencia de público es significativa y determinante”.</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w:t>
      </w:r>
      <w:r w:rsidR="00343CA9">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Actividades deportivas de carácter popular (</w:t>
      </w:r>
      <w:r w:rsidR="00343CA9">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nda</w:t>
      </w:r>
      <w:r w:rsidR="00343CA9">
        <w:rPr>
          <w:rFonts w:ascii="Times New Roman" w:hAnsi="Times New Roman" w:cs="Times New Roman"/>
          <w:sz w:val="24"/>
          <w:szCs w:val="24"/>
          <w:lang w:val="es-ES_tradnl"/>
        </w:rPr>
        <w:t>inas”</w:t>
      </w:r>
      <w:r w:rsidRPr="004435CB">
        <w:rPr>
          <w:rFonts w:ascii="Times New Roman" w:hAnsi="Times New Roman" w:cs="Times New Roman"/>
          <w:sz w:val="24"/>
          <w:szCs w:val="24"/>
          <w:lang w:val="es-ES_tradnl"/>
        </w:rPr>
        <w:t xml:space="preserve">, carreras, eventos  populares,  etcétera).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Con respecto a este criterio, se advierte que </w:t>
      </w:r>
      <w:r w:rsidR="00343CA9">
        <w:rPr>
          <w:rFonts w:ascii="Times New Roman" w:hAnsi="Times New Roman" w:cs="Times New Roman"/>
          <w:sz w:val="24"/>
          <w:szCs w:val="24"/>
          <w:lang w:val="es-ES_tradnl"/>
        </w:rPr>
        <w:t>l</w:t>
      </w:r>
      <w:r w:rsidRPr="004435CB">
        <w:rPr>
          <w:rFonts w:ascii="Times New Roman" w:hAnsi="Times New Roman" w:cs="Times New Roman"/>
          <w:sz w:val="24"/>
          <w:szCs w:val="24"/>
          <w:lang w:val="es-ES_tradnl"/>
        </w:rPr>
        <w:t>a Comisión de Valoración no estará vinculada por la previsión de participación indicada por los solicitantes, pudiendo realizar las actuaciones de verificación que considere oportunas, entre ellas la comparación con el volumen de participación en ediciones anteriores, de ser el caso.</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6)</w:t>
      </w:r>
      <w:r w:rsidR="00343CA9">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 xml:space="preserve">Mujer, </w:t>
      </w:r>
      <w:r w:rsidR="00343CA9">
        <w:rPr>
          <w:rFonts w:ascii="Times New Roman" w:hAnsi="Times New Roman" w:cs="Times New Roman"/>
          <w:sz w:val="24"/>
          <w:szCs w:val="24"/>
          <w:lang w:val="es-ES_tradnl"/>
        </w:rPr>
        <w:t>discapacitados y deporte base: l</w:t>
      </w:r>
      <w:r w:rsidRPr="004435CB">
        <w:rPr>
          <w:rFonts w:ascii="Times New Roman" w:hAnsi="Times New Roman" w:cs="Times New Roman"/>
          <w:sz w:val="24"/>
          <w:szCs w:val="24"/>
          <w:lang w:val="es-ES_tradnl"/>
        </w:rPr>
        <w:t>a mayor participación de estos colectivos en la actividad (</w:t>
      </w:r>
      <w:r w:rsidR="00343CA9">
        <w:rPr>
          <w:rFonts w:ascii="Times New Roman" w:hAnsi="Times New Roman" w:cs="Times New Roman"/>
          <w:sz w:val="24"/>
          <w:szCs w:val="24"/>
          <w:lang w:val="es-ES_tradnl"/>
        </w:rPr>
        <w:t>h</w:t>
      </w:r>
      <w:r w:rsidRPr="004435CB">
        <w:rPr>
          <w:rFonts w:ascii="Times New Roman" w:hAnsi="Times New Roman" w:cs="Times New Roman"/>
          <w:sz w:val="24"/>
          <w:szCs w:val="24"/>
          <w:lang w:val="es-ES_tradnl"/>
        </w:rPr>
        <w:t>asta 10 puntos).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La Comisión de Valoración, en atención al número de proyectos solicitados, podrá establecer la necesidad de obtener una puntuación mínima para la concesión de subvenciones. En su caso, los proyectos que obtengan una puntuación inferior </w:t>
      </w:r>
      <w:r w:rsidR="00343CA9">
        <w:rPr>
          <w:rFonts w:ascii="Times New Roman" w:hAnsi="Times New Roman" w:cs="Times New Roman"/>
          <w:sz w:val="24"/>
          <w:szCs w:val="24"/>
          <w:lang w:val="es-ES_tradnl"/>
        </w:rPr>
        <w:t>a la mínima</w:t>
      </w:r>
      <w:r w:rsidRPr="004435CB">
        <w:rPr>
          <w:rFonts w:ascii="Times New Roman" w:hAnsi="Times New Roman" w:cs="Times New Roman"/>
          <w:sz w:val="24"/>
          <w:szCs w:val="24"/>
          <w:lang w:val="es-ES_tradnl"/>
        </w:rPr>
        <w:t xml:space="preserve"> establecida por la comisión se incluirán en la lista de reserva prevista en la base 11ª.</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Con independencia de su valoración, en ningún caso s</w:t>
      </w:r>
      <w:r w:rsidR="00343CA9">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 xml:space="preserve"> le concederá a un proyecto una subvención superior a la de la cuantía pedida en la solicitud.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En todo caso, la valoración tendrá carácter individualizado para cada proyecto que s</w:t>
      </w:r>
      <w:r w:rsidR="00671C2B">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 xml:space="preserve"> presente, aplicándose las reglas establecidas en la base 4ª para la asignación de la cuantía de las subvenciones. </w:t>
      </w:r>
    </w:p>
    <w:p w:rsidR="004435CB" w:rsidRPr="004435CB" w:rsidRDefault="00671C2B" w:rsidP="004435CB">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Undécima</w:t>
      </w:r>
      <w:r w:rsidR="004435CB" w:rsidRPr="004435CB">
        <w:rPr>
          <w:rFonts w:ascii="Times New Roman" w:hAnsi="Times New Roman" w:cs="Times New Roman"/>
          <w:sz w:val="24"/>
          <w:szCs w:val="24"/>
          <w:lang w:val="es-ES_tradnl"/>
        </w:rPr>
        <w:t>.- Resolución: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La propuesta de la Comisión de Valoración se elevará a la </w:t>
      </w:r>
      <w:r w:rsidR="00671C2B">
        <w:rPr>
          <w:rFonts w:ascii="Times New Roman" w:hAnsi="Times New Roman" w:cs="Times New Roman"/>
          <w:sz w:val="24"/>
          <w:szCs w:val="24"/>
          <w:lang w:val="es-ES_tradnl"/>
        </w:rPr>
        <w:t>J</w:t>
      </w:r>
      <w:r w:rsidRPr="004435CB">
        <w:rPr>
          <w:rFonts w:ascii="Times New Roman" w:hAnsi="Times New Roman" w:cs="Times New Roman"/>
          <w:sz w:val="24"/>
          <w:szCs w:val="24"/>
          <w:lang w:val="es-ES_tradnl"/>
        </w:rPr>
        <w:t xml:space="preserve">unta de Gobierno de la Diputación, para su resolución. El plazo máximo de resolución será de tres meses desde el final del plazo de corrección de deficiencias documentales, de ser el caso, o desde el final del plazo de presentación de instancias. La falta de resolución expresa en dicho plazo tendrá el efecto de un acto presunto desestimatorio.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La resolución se ajustará a la propuesta de la Comisión de Valoración, excepto en aquellos supuestos en que la </w:t>
      </w:r>
      <w:r w:rsidR="00671C2B">
        <w:rPr>
          <w:rFonts w:ascii="Times New Roman" w:hAnsi="Times New Roman" w:cs="Times New Roman"/>
          <w:sz w:val="24"/>
          <w:szCs w:val="24"/>
          <w:lang w:val="es-ES_tradnl"/>
        </w:rPr>
        <w:t>J</w:t>
      </w:r>
      <w:r w:rsidRPr="004435CB">
        <w:rPr>
          <w:rFonts w:ascii="Times New Roman" w:hAnsi="Times New Roman" w:cs="Times New Roman"/>
          <w:sz w:val="24"/>
          <w:szCs w:val="24"/>
          <w:lang w:val="es-ES_tradnl"/>
        </w:rPr>
        <w:t>unta de Gobierno considere que dicha propuesta incurre en infracción de</w:t>
      </w:r>
      <w:r w:rsidR="00671C2B">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671C2B">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dispuesto en estas bases o en la legislación aplicable, en cuyo caso le solicitará a la comisión, tras los informes previos que considere oportunos, </w:t>
      </w:r>
      <w:r w:rsidR="00671C2B">
        <w:rPr>
          <w:rFonts w:ascii="Times New Roman" w:hAnsi="Times New Roman" w:cs="Times New Roman"/>
          <w:sz w:val="24"/>
          <w:szCs w:val="24"/>
          <w:lang w:val="es-ES_tradnl"/>
        </w:rPr>
        <w:t>la formulación</w:t>
      </w:r>
      <w:r w:rsidRPr="004435CB">
        <w:rPr>
          <w:rFonts w:ascii="Times New Roman" w:hAnsi="Times New Roman" w:cs="Times New Roman"/>
          <w:sz w:val="24"/>
          <w:szCs w:val="24"/>
          <w:lang w:val="es-ES_tradnl"/>
        </w:rPr>
        <w:t xml:space="preserve"> de una nueva propuesta ajustada a las bases y a la normativa de aplicación. La comisión deberá formular esta </w:t>
      </w:r>
      <w:r w:rsidR="00671C2B">
        <w:rPr>
          <w:rFonts w:ascii="Times New Roman" w:hAnsi="Times New Roman" w:cs="Times New Roman"/>
          <w:sz w:val="24"/>
          <w:szCs w:val="24"/>
          <w:lang w:val="es-ES_tradnl"/>
        </w:rPr>
        <w:t>nueva</w:t>
      </w:r>
      <w:r w:rsidRPr="004435CB">
        <w:rPr>
          <w:rFonts w:ascii="Times New Roman" w:hAnsi="Times New Roman" w:cs="Times New Roman"/>
          <w:sz w:val="24"/>
          <w:szCs w:val="24"/>
          <w:lang w:val="es-ES_tradnl"/>
        </w:rPr>
        <w:t xml:space="preserve"> propuesta en el plazo de quince d</w:t>
      </w:r>
      <w:r w:rsidR="00671C2B">
        <w:rPr>
          <w:rFonts w:ascii="Times New Roman" w:hAnsi="Times New Roman" w:cs="Times New Roman"/>
          <w:sz w:val="24"/>
          <w:szCs w:val="24"/>
          <w:lang w:val="es-ES_tradnl"/>
        </w:rPr>
        <w:t>í</w:t>
      </w:r>
      <w:r w:rsidRPr="004435CB">
        <w:rPr>
          <w:rFonts w:ascii="Times New Roman" w:hAnsi="Times New Roman" w:cs="Times New Roman"/>
          <w:sz w:val="24"/>
          <w:szCs w:val="24"/>
          <w:lang w:val="es-ES_tradnl"/>
        </w:rPr>
        <w:t xml:space="preserve">as. En caso de no hacerlo así, la </w:t>
      </w:r>
      <w:r w:rsidR="00671C2B">
        <w:rPr>
          <w:rFonts w:ascii="Times New Roman" w:hAnsi="Times New Roman" w:cs="Times New Roman"/>
          <w:sz w:val="24"/>
          <w:szCs w:val="24"/>
          <w:lang w:val="es-ES_tradnl"/>
        </w:rPr>
        <w:t>J</w:t>
      </w:r>
      <w:r w:rsidRPr="004435CB">
        <w:rPr>
          <w:rFonts w:ascii="Times New Roman" w:hAnsi="Times New Roman" w:cs="Times New Roman"/>
          <w:sz w:val="24"/>
          <w:szCs w:val="24"/>
          <w:lang w:val="es-ES_tradnl"/>
        </w:rPr>
        <w:t>unta de Gobierno resolverá conforme a la propuesta inicial, introduciendo las modificaciones precisas para garantizar el cumplimiento de</w:t>
      </w:r>
      <w:r w:rsidR="00671C2B">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671C2B">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establecido en las bases y en la legislación vigente.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Los beneficiarios podrán rechazar la subvención concedida en el plazo de quince d</w:t>
      </w:r>
      <w:r w:rsidR="00671C2B">
        <w:rPr>
          <w:rFonts w:ascii="Times New Roman" w:hAnsi="Times New Roman" w:cs="Times New Roman"/>
          <w:sz w:val="24"/>
          <w:szCs w:val="24"/>
          <w:lang w:val="es-ES_tradnl"/>
        </w:rPr>
        <w:t>í</w:t>
      </w:r>
      <w:r w:rsidRPr="004435CB">
        <w:rPr>
          <w:rFonts w:ascii="Times New Roman" w:hAnsi="Times New Roman" w:cs="Times New Roman"/>
          <w:sz w:val="24"/>
          <w:szCs w:val="24"/>
          <w:lang w:val="es-ES_tradnl"/>
        </w:rPr>
        <w:t>as desde la publicación del acuerdo de concesión en el Boletín Oficial de la Provincia. En caso de que</w:t>
      </w:r>
      <w:r w:rsidR="00671C2B">
        <w:rPr>
          <w:rFonts w:ascii="Times New Roman" w:hAnsi="Times New Roman" w:cs="Times New Roman"/>
          <w:sz w:val="24"/>
          <w:szCs w:val="24"/>
          <w:lang w:val="es-ES_tradnl"/>
        </w:rPr>
        <w:t xml:space="preserve"> no comuniquen de manera expresa</w:t>
      </w:r>
      <w:r w:rsidRPr="004435CB">
        <w:rPr>
          <w:rFonts w:ascii="Times New Roman" w:hAnsi="Times New Roman" w:cs="Times New Roman"/>
          <w:sz w:val="24"/>
          <w:szCs w:val="24"/>
          <w:lang w:val="es-ES_tradnl"/>
        </w:rPr>
        <w:t xml:space="preserve"> su rechazo, se entenderá que aceptan la subvención en la cuantía concedida. El incumplimiento de</w:t>
      </w:r>
      <w:r w:rsidR="00671C2B">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671C2B">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 </w:t>
      </w:r>
      <w:r w:rsidR="00671C2B">
        <w:rPr>
          <w:rFonts w:ascii="Times New Roman" w:hAnsi="Times New Roman" w:cs="Times New Roman"/>
          <w:sz w:val="24"/>
          <w:szCs w:val="24"/>
          <w:lang w:val="es-ES_tradnl"/>
        </w:rPr>
        <w:t>obligación</w:t>
      </w:r>
      <w:r w:rsidRPr="004435CB">
        <w:rPr>
          <w:rFonts w:ascii="Times New Roman" w:hAnsi="Times New Roman" w:cs="Times New Roman"/>
          <w:sz w:val="24"/>
          <w:szCs w:val="24"/>
          <w:lang w:val="es-ES_tradnl"/>
        </w:rPr>
        <w:t xml:space="preserve"> de comunicar la renuncia a la subvención, en su caso, podrá ser considerad</w:t>
      </w:r>
      <w:r w:rsidR="00671C2B">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 infracción administrativa, conforme con </w:t>
      </w:r>
      <w:r w:rsidR="00671C2B">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dispuesto en el artículo 56 de la Ley </w:t>
      </w:r>
      <w:r w:rsidR="00671C2B">
        <w:rPr>
          <w:rFonts w:ascii="Times New Roman" w:hAnsi="Times New Roman" w:cs="Times New Roman"/>
          <w:sz w:val="24"/>
          <w:szCs w:val="24"/>
          <w:lang w:val="es-ES_tradnl"/>
        </w:rPr>
        <w:t>G</w:t>
      </w:r>
      <w:r w:rsidRPr="004435CB">
        <w:rPr>
          <w:rFonts w:ascii="Times New Roman" w:hAnsi="Times New Roman" w:cs="Times New Roman"/>
          <w:sz w:val="24"/>
          <w:szCs w:val="24"/>
          <w:lang w:val="es-ES_tradnl"/>
        </w:rPr>
        <w:t xml:space="preserve">eneral de </w:t>
      </w:r>
      <w:r w:rsidR="00671C2B">
        <w:rPr>
          <w:rFonts w:ascii="Times New Roman" w:hAnsi="Times New Roman" w:cs="Times New Roman"/>
          <w:sz w:val="24"/>
          <w:szCs w:val="24"/>
          <w:lang w:val="es-ES_tradnl"/>
        </w:rPr>
        <w:t>S</w:t>
      </w:r>
      <w:r w:rsidRPr="004435CB">
        <w:rPr>
          <w:rFonts w:ascii="Times New Roman" w:hAnsi="Times New Roman" w:cs="Times New Roman"/>
          <w:sz w:val="24"/>
          <w:szCs w:val="24"/>
          <w:lang w:val="es-ES_tradnl"/>
        </w:rPr>
        <w:t>ubvenciones, dando lugar a la incoación del correspondiente procedimiento sancionador.</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671C2B">
        <w:rPr>
          <w:rFonts w:ascii="Times New Roman" w:hAnsi="Times New Roman" w:cs="Times New Roman"/>
          <w:sz w:val="24"/>
          <w:szCs w:val="24"/>
          <w:lang w:val="es-ES_tradnl"/>
        </w:rPr>
        <w:t>G</w:t>
      </w:r>
      <w:r w:rsidRPr="004435CB">
        <w:rPr>
          <w:rFonts w:ascii="Times New Roman" w:hAnsi="Times New Roman" w:cs="Times New Roman"/>
          <w:sz w:val="24"/>
          <w:szCs w:val="24"/>
          <w:lang w:val="es-ES_tradnl"/>
        </w:rPr>
        <w:t xml:space="preserve">eneral de </w:t>
      </w:r>
      <w:r w:rsidR="00671C2B">
        <w:rPr>
          <w:rFonts w:ascii="Times New Roman" w:hAnsi="Times New Roman" w:cs="Times New Roman"/>
          <w:sz w:val="24"/>
          <w:szCs w:val="24"/>
          <w:lang w:val="es-ES_tradnl"/>
        </w:rPr>
        <w:t>S</w:t>
      </w:r>
      <w:r w:rsidRPr="004435CB">
        <w:rPr>
          <w:rFonts w:ascii="Times New Roman" w:hAnsi="Times New Roman" w:cs="Times New Roman"/>
          <w:sz w:val="24"/>
          <w:szCs w:val="24"/>
          <w:lang w:val="es-ES_tradnl"/>
        </w:rPr>
        <w:t>ubvenciones. En su virtud, y en caso de producirse remanentes por la renuncia o pérdida del derecho a las subvenciones por parte de alg</w:t>
      </w:r>
      <w:r w:rsidR="00671C2B">
        <w:rPr>
          <w:rFonts w:ascii="Times New Roman" w:hAnsi="Times New Roman" w:cs="Times New Roman"/>
          <w:sz w:val="24"/>
          <w:szCs w:val="24"/>
          <w:lang w:val="es-ES_tradnl"/>
        </w:rPr>
        <w:t>ú</w:t>
      </w:r>
      <w:r w:rsidRPr="004435CB">
        <w:rPr>
          <w:rFonts w:ascii="Times New Roman" w:hAnsi="Times New Roman" w:cs="Times New Roman"/>
          <w:sz w:val="24"/>
          <w:szCs w:val="24"/>
          <w:lang w:val="es-ES_tradnl"/>
        </w:rPr>
        <w:t xml:space="preserve">n beneficiario, la </w:t>
      </w:r>
      <w:r w:rsidR="00671C2B">
        <w:rPr>
          <w:rFonts w:ascii="Times New Roman" w:hAnsi="Times New Roman" w:cs="Times New Roman"/>
          <w:sz w:val="24"/>
          <w:szCs w:val="24"/>
          <w:lang w:val="es-ES_tradnl"/>
        </w:rPr>
        <w:t>J</w:t>
      </w:r>
      <w:r w:rsidRPr="004435CB">
        <w:rPr>
          <w:rFonts w:ascii="Times New Roman" w:hAnsi="Times New Roman" w:cs="Times New Roman"/>
          <w:sz w:val="24"/>
          <w:szCs w:val="24"/>
          <w:lang w:val="es-ES_tradnl"/>
        </w:rPr>
        <w:t xml:space="preserve">unta de Gobierno, sin necesidad de proceder a una </w:t>
      </w:r>
      <w:r w:rsidR="00671C2B">
        <w:rPr>
          <w:rFonts w:ascii="Times New Roman" w:hAnsi="Times New Roman" w:cs="Times New Roman"/>
          <w:sz w:val="24"/>
          <w:szCs w:val="24"/>
          <w:lang w:val="es-ES_tradnl"/>
        </w:rPr>
        <w:t>nueva</w:t>
      </w:r>
      <w:r w:rsidRPr="004435CB">
        <w:rPr>
          <w:rFonts w:ascii="Times New Roman" w:hAnsi="Times New Roman" w:cs="Times New Roman"/>
          <w:sz w:val="24"/>
          <w:szCs w:val="24"/>
          <w:lang w:val="es-ES_tradnl"/>
        </w:rPr>
        <w:t xml:space="preserve"> convocatoria, podrá acordar la concesión de la subvención que proceda al siguiente o siguientes solicitantes, por orden de puntuación.</w:t>
      </w:r>
    </w:p>
    <w:p w:rsidR="004435CB" w:rsidRPr="004435CB" w:rsidRDefault="00671C2B" w:rsidP="004435CB">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Duodécima</w:t>
      </w:r>
      <w:r w:rsidR="004435CB" w:rsidRPr="004435CB">
        <w:rPr>
          <w:rFonts w:ascii="Times New Roman" w:hAnsi="Times New Roman" w:cs="Times New Roman"/>
          <w:sz w:val="24"/>
          <w:szCs w:val="24"/>
          <w:lang w:val="es-ES_tradnl"/>
        </w:rPr>
        <w:t xml:space="preserve">.- Publicación del acuerdo de concesión: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Al amparo de</w:t>
      </w:r>
      <w:r w:rsidR="00671C2B">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671C2B">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dispuesto en el artículo 45.1 b) de la Ley 39/2015 del </w:t>
      </w:r>
      <w:r w:rsidR="00671C2B">
        <w:rPr>
          <w:rFonts w:ascii="Times New Roman" w:hAnsi="Times New Roman" w:cs="Times New Roman"/>
          <w:sz w:val="24"/>
          <w:szCs w:val="24"/>
          <w:lang w:val="es-ES_tradnl"/>
        </w:rPr>
        <w:t>P</w:t>
      </w:r>
      <w:r w:rsidRPr="004435CB">
        <w:rPr>
          <w:rFonts w:ascii="Times New Roman" w:hAnsi="Times New Roman" w:cs="Times New Roman"/>
          <w:sz w:val="24"/>
          <w:szCs w:val="24"/>
          <w:lang w:val="es-ES_tradnl"/>
        </w:rPr>
        <w:t xml:space="preserve">rocedimiento </w:t>
      </w:r>
      <w:r w:rsidR="00671C2B" w:rsidRPr="004435CB">
        <w:rPr>
          <w:rFonts w:ascii="Times New Roman" w:hAnsi="Times New Roman" w:cs="Times New Roman"/>
          <w:sz w:val="24"/>
          <w:szCs w:val="24"/>
          <w:lang w:val="es-ES_tradnl"/>
        </w:rPr>
        <w:t xml:space="preserve">Administrativo Común </w:t>
      </w:r>
      <w:r w:rsidRPr="004435CB">
        <w:rPr>
          <w:rFonts w:ascii="Times New Roman" w:hAnsi="Times New Roman" w:cs="Times New Roman"/>
          <w:sz w:val="24"/>
          <w:szCs w:val="24"/>
          <w:lang w:val="es-ES_tradnl"/>
        </w:rPr>
        <w:t xml:space="preserve">de las </w:t>
      </w:r>
      <w:r w:rsidR="00671C2B" w:rsidRPr="004435CB">
        <w:rPr>
          <w:rFonts w:ascii="Times New Roman" w:hAnsi="Times New Roman" w:cs="Times New Roman"/>
          <w:sz w:val="24"/>
          <w:szCs w:val="24"/>
          <w:lang w:val="es-ES_tradnl"/>
        </w:rPr>
        <w:t>Administraciones Públicas</w:t>
      </w:r>
      <w:r w:rsidRPr="004435CB">
        <w:rPr>
          <w:rFonts w:ascii="Times New Roman" w:hAnsi="Times New Roman" w:cs="Times New Roman"/>
          <w:sz w:val="24"/>
          <w:szCs w:val="24"/>
          <w:lang w:val="es-ES_tradnl"/>
        </w:rPr>
        <w:t>, el acuerdo de concesión se publicará en el Boletín Oficial de la Provincia, en el tabl</w:t>
      </w:r>
      <w:r w:rsidR="00671C2B">
        <w:rPr>
          <w:rFonts w:ascii="Times New Roman" w:hAnsi="Times New Roman" w:cs="Times New Roman"/>
          <w:sz w:val="24"/>
          <w:szCs w:val="24"/>
          <w:lang w:val="es-ES_tradnl"/>
        </w:rPr>
        <w:t>ón</w:t>
      </w:r>
      <w:r w:rsidRPr="004435CB">
        <w:rPr>
          <w:rFonts w:ascii="Times New Roman" w:hAnsi="Times New Roman" w:cs="Times New Roman"/>
          <w:sz w:val="24"/>
          <w:szCs w:val="24"/>
          <w:lang w:val="es-ES_tradnl"/>
        </w:rPr>
        <w:t xml:space="preserve"> de anuncios electrónicos de la sede electrónica de la Diputación Provincial (http://sede.depourense.es) y en la página web http://www.depourense.es, enlace Sección de Subvenciones, enlace Negociado de Concursos, concurso para la concesión de subvenciones a entidades deportivas y entidades sin ánimo de lucro para la organización de eventos deportivos </w:t>
      </w:r>
      <w:r w:rsidR="00671C2B">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 realizar durante el ejercicio de 2023, así como en la Base de </w:t>
      </w:r>
      <w:r w:rsidR="00671C2B">
        <w:rPr>
          <w:rFonts w:ascii="Times New Roman" w:hAnsi="Times New Roman" w:cs="Times New Roman"/>
          <w:sz w:val="24"/>
          <w:szCs w:val="24"/>
          <w:lang w:val="es-ES_tradnl"/>
        </w:rPr>
        <w:t>D</w:t>
      </w:r>
      <w:r w:rsidRPr="004435CB">
        <w:rPr>
          <w:rFonts w:ascii="Times New Roman" w:hAnsi="Times New Roman" w:cs="Times New Roman"/>
          <w:sz w:val="24"/>
          <w:szCs w:val="24"/>
          <w:lang w:val="es-ES_tradnl"/>
        </w:rPr>
        <w:t>atos Nacional de Subvenciones.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Sin perjuicio de</w:t>
      </w:r>
      <w:r w:rsidR="00671C2B">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671C2B">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anterior, a los solicitantes que presenten la autorización para realizar las comuni</w:t>
      </w:r>
      <w:r w:rsidR="00671C2B">
        <w:rPr>
          <w:rFonts w:ascii="Times New Roman" w:hAnsi="Times New Roman" w:cs="Times New Roman"/>
          <w:sz w:val="24"/>
          <w:szCs w:val="24"/>
          <w:lang w:val="es-ES_tradnl"/>
        </w:rPr>
        <w:t>caciones previstas en la base quinta</w:t>
      </w:r>
      <w:r w:rsidRPr="004435CB">
        <w:rPr>
          <w:rFonts w:ascii="Times New Roman" w:hAnsi="Times New Roman" w:cs="Times New Roman"/>
          <w:sz w:val="24"/>
          <w:szCs w:val="24"/>
          <w:lang w:val="es-ES_tradnl"/>
        </w:rPr>
        <w:t xml:space="preserve">, se les realizará una comunicación personal por </w:t>
      </w:r>
      <w:r w:rsidR="00671C2B">
        <w:rPr>
          <w:rFonts w:ascii="Times New Roman" w:hAnsi="Times New Roman" w:cs="Times New Roman"/>
          <w:sz w:val="24"/>
          <w:szCs w:val="24"/>
          <w:lang w:val="es-ES_tradnl"/>
        </w:rPr>
        <w:t>SMS</w:t>
      </w:r>
      <w:r w:rsidRPr="004435CB">
        <w:rPr>
          <w:rFonts w:ascii="Times New Roman" w:hAnsi="Times New Roman" w:cs="Times New Roman"/>
          <w:sz w:val="24"/>
          <w:szCs w:val="24"/>
          <w:lang w:val="es-ES_tradnl"/>
        </w:rPr>
        <w:t xml:space="preserve"> o correo electrónico, advirtiendo de la publicación de la resolución en la sede electrónica. En caso de que no presenten dicha autorización, no se realizará ningún tipo de comunicación personal.</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Decimotercera.- Publicidad de la subvención por parte del beneficiario: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4435CB" w:rsidRPr="00671C2B" w:rsidRDefault="00671C2B" w:rsidP="00671C2B">
      <w:pPr>
        <w:spacing w:after="0" w:line="240" w:lineRule="auto"/>
        <w:jc w:val="both"/>
        <w:rPr>
          <w:rFonts w:ascii="Times New Roman" w:hAnsi="Times New Roman" w:cs="Times New Roman"/>
          <w:sz w:val="24"/>
          <w:szCs w:val="24"/>
          <w:lang w:val="es-ES_tradnl"/>
        </w:rPr>
      </w:pPr>
      <w:r w:rsidRPr="00671C2B">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 </w:t>
      </w:r>
      <w:r w:rsidR="004435CB" w:rsidRPr="00671C2B">
        <w:rPr>
          <w:rFonts w:ascii="Times New Roman" w:hAnsi="Times New Roman" w:cs="Times New Roman"/>
          <w:sz w:val="24"/>
          <w:szCs w:val="24"/>
          <w:lang w:val="es-ES_tradnl"/>
        </w:rPr>
        <w:t xml:space="preserve">Inclusión de la imagen institucional de la Diputación Provincial de Ourense o de una leyenda alusiva al hecho de que </w:t>
      </w:r>
      <w:r>
        <w:rPr>
          <w:rFonts w:ascii="Times New Roman" w:hAnsi="Times New Roman" w:cs="Times New Roman"/>
          <w:sz w:val="24"/>
          <w:szCs w:val="24"/>
          <w:lang w:val="es-ES_tradnl"/>
        </w:rPr>
        <w:t>l</w:t>
      </w:r>
      <w:r w:rsidR="004435CB" w:rsidRPr="00671C2B">
        <w:rPr>
          <w:rFonts w:ascii="Times New Roman" w:hAnsi="Times New Roman" w:cs="Times New Roman"/>
          <w:sz w:val="24"/>
          <w:szCs w:val="24"/>
          <w:lang w:val="es-ES_tradnl"/>
        </w:rPr>
        <w:t>a actividad está subvencionada por la Diputación, en los carteles y materiales impresos de su actividad y, de ser el caso, en la página web de la entidad y en la página web de deportes indicada en la base quinta.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En caso de incumplimiento de est</w:t>
      </w:r>
      <w:r w:rsidR="00671C2B">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 </w:t>
      </w:r>
      <w:r w:rsidR="00671C2B">
        <w:rPr>
          <w:rFonts w:ascii="Times New Roman" w:hAnsi="Times New Roman" w:cs="Times New Roman"/>
          <w:sz w:val="24"/>
          <w:szCs w:val="24"/>
          <w:lang w:val="es-ES_tradnl"/>
        </w:rPr>
        <w:t>obligación</w:t>
      </w:r>
      <w:r w:rsidRPr="004435CB">
        <w:rPr>
          <w:rFonts w:ascii="Times New Roman" w:hAnsi="Times New Roman" w:cs="Times New Roman"/>
          <w:sz w:val="24"/>
          <w:szCs w:val="24"/>
          <w:lang w:val="es-ES_tradnl"/>
        </w:rPr>
        <w:t xml:space="preserve">, la Diputación podrá ordenar la adopción de las medidas alternativas previstas en el artículo 31 del Reglamento de la Ley </w:t>
      </w:r>
      <w:r w:rsidR="00BE05EE">
        <w:rPr>
          <w:rFonts w:ascii="Times New Roman" w:hAnsi="Times New Roman" w:cs="Times New Roman"/>
          <w:sz w:val="24"/>
          <w:szCs w:val="24"/>
          <w:lang w:val="es-ES_tradnl"/>
        </w:rPr>
        <w:t>General de S</w:t>
      </w:r>
      <w:r w:rsidRPr="004435CB">
        <w:rPr>
          <w:rFonts w:ascii="Times New Roman" w:hAnsi="Times New Roman" w:cs="Times New Roman"/>
          <w:sz w:val="24"/>
          <w:szCs w:val="24"/>
          <w:lang w:val="es-ES_tradnl"/>
        </w:rPr>
        <w:t>ubvenciones. En caso de que se incumplan también estas medidas, el incumplimiento de</w:t>
      </w:r>
      <w:r w:rsidR="00BE05EE">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BE05EE">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 </w:t>
      </w:r>
      <w:r w:rsidR="00BE05EE">
        <w:rPr>
          <w:rFonts w:ascii="Times New Roman" w:hAnsi="Times New Roman" w:cs="Times New Roman"/>
          <w:sz w:val="24"/>
          <w:szCs w:val="24"/>
          <w:lang w:val="es-ES_tradnl"/>
        </w:rPr>
        <w:t>obligación</w:t>
      </w:r>
      <w:r w:rsidRPr="004435CB">
        <w:rPr>
          <w:rFonts w:ascii="Times New Roman" w:hAnsi="Times New Roman" w:cs="Times New Roman"/>
          <w:sz w:val="24"/>
          <w:szCs w:val="24"/>
          <w:lang w:val="es-ES_tradnl"/>
        </w:rPr>
        <w:t xml:space="preserve"> podrá ser causa de pérdida del derecho a la subvención o de reintegro hasta un importe del 20% de la subvención concedida, importe que se determinará en función de la gravedad del incumplimiento.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No obstante, no se</w:t>
      </w:r>
      <w:r w:rsidR="00BE05EE">
        <w:rPr>
          <w:rFonts w:ascii="Times New Roman" w:hAnsi="Times New Roman" w:cs="Times New Roman"/>
          <w:sz w:val="24"/>
          <w:szCs w:val="24"/>
          <w:lang w:val="es-ES_tradnl"/>
        </w:rPr>
        <w:t xml:space="preserve"> exigirá el cumplimiento de esta</w:t>
      </w:r>
      <w:r w:rsidRPr="004435CB">
        <w:rPr>
          <w:rFonts w:ascii="Times New Roman" w:hAnsi="Times New Roman" w:cs="Times New Roman"/>
          <w:sz w:val="24"/>
          <w:szCs w:val="24"/>
          <w:lang w:val="es-ES_tradnl"/>
        </w:rPr>
        <w:t xml:space="preserve"> </w:t>
      </w:r>
      <w:r w:rsidR="00BE05EE">
        <w:rPr>
          <w:rFonts w:ascii="Times New Roman" w:hAnsi="Times New Roman" w:cs="Times New Roman"/>
          <w:sz w:val="24"/>
          <w:szCs w:val="24"/>
          <w:lang w:val="es-ES_tradnl"/>
        </w:rPr>
        <w:t>obligación</w:t>
      </w:r>
      <w:r w:rsidRPr="004435CB">
        <w:rPr>
          <w:rFonts w:ascii="Times New Roman" w:hAnsi="Times New Roman" w:cs="Times New Roman"/>
          <w:sz w:val="24"/>
          <w:szCs w:val="24"/>
          <w:lang w:val="es-ES_tradnl"/>
        </w:rPr>
        <w:t xml:space="preserve"> en el supuesto de actividades totalmente realizadas con anterioridad a la resolución de esta convocatoria.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Decimocuarta.- Justificación y pago de la subvención: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1. La subvención se justificará mediante la presentación de una cuenta justificativa, integrada por los siguientes documentos:</w:t>
      </w:r>
    </w:p>
    <w:p w:rsidR="004435CB" w:rsidRPr="004435CB" w:rsidRDefault="00BE05EE" w:rsidP="004435CB">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A</w:t>
      </w:r>
      <w:r w:rsidR="004435CB" w:rsidRPr="004435CB">
        <w:rPr>
          <w:rFonts w:ascii="Times New Roman" w:hAnsi="Times New Roman" w:cs="Times New Roman"/>
          <w:sz w:val="24"/>
          <w:szCs w:val="24"/>
          <w:lang w:val="es-ES_tradnl"/>
        </w:rPr>
        <w:t>) Memoria de actuación justificativa del cumplimiento de las condiciones impuestas en la concesión de la subvención con indicación de las actividades realizadas y de los resultados obtenidos. Para la realización de esta memoria se podrá utilizar el modelo recogido en el anexo VIII.</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B) Relación clasificada de los gastos de la actividad, con identificación del acreedor y del documento, su importe, fecha de emisión, identificación del documento de acreditación del pago y fecha del pago. Para </w:t>
      </w:r>
      <w:r w:rsidR="00BE05EE">
        <w:rPr>
          <w:rFonts w:ascii="Times New Roman" w:hAnsi="Times New Roman" w:cs="Times New Roman"/>
          <w:sz w:val="24"/>
          <w:szCs w:val="24"/>
          <w:lang w:val="es-ES_tradnl"/>
        </w:rPr>
        <w:t>la realización de esta relación</w:t>
      </w:r>
      <w:r w:rsidRPr="004435CB">
        <w:rPr>
          <w:rFonts w:ascii="Times New Roman" w:hAnsi="Times New Roman" w:cs="Times New Roman"/>
          <w:sz w:val="24"/>
          <w:szCs w:val="24"/>
          <w:lang w:val="es-ES_tradnl"/>
        </w:rPr>
        <w:t xml:space="preserve"> podrá utilizarse el modelo recogido en el anexo IX de estas bases.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C) Relación detallada de los ingresos obtenidos para la actividad, con indicación de su importe y su origen. Para la realización de esta relación podrá utilizarse el modelo recogido en el anexo X de estas bases.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De ser el caso, en las relaciones señaladas en los apartados B) y C) se indicarán las desviaciones acaecidas verbo del presupuesto presentado con la solicitud, tanto en lo relativo a los ingresos como a los gastos.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D) Acr</w:t>
      </w:r>
      <w:r w:rsidR="00BE05EE">
        <w:rPr>
          <w:rFonts w:ascii="Times New Roman" w:hAnsi="Times New Roman" w:cs="Times New Roman"/>
          <w:sz w:val="24"/>
          <w:szCs w:val="24"/>
          <w:lang w:val="es-ES_tradnl"/>
        </w:rPr>
        <w:t>editación del cumplimiento de la</w:t>
      </w:r>
      <w:r w:rsidRPr="004435CB">
        <w:rPr>
          <w:rFonts w:ascii="Times New Roman" w:hAnsi="Times New Roman" w:cs="Times New Roman"/>
          <w:sz w:val="24"/>
          <w:szCs w:val="24"/>
          <w:lang w:val="es-ES_tradnl"/>
        </w:rPr>
        <w:t xml:space="preserve">s </w:t>
      </w:r>
      <w:r w:rsidR="00BE05EE">
        <w:rPr>
          <w:rFonts w:ascii="Times New Roman" w:hAnsi="Times New Roman" w:cs="Times New Roman"/>
          <w:sz w:val="24"/>
          <w:szCs w:val="24"/>
          <w:lang w:val="es-ES_tradnl"/>
        </w:rPr>
        <w:t>obligaciones</w:t>
      </w:r>
      <w:r w:rsidRPr="004435CB">
        <w:rPr>
          <w:rFonts w:ascii="Times New Roman" w:hAnsi="Times New Roman" w:cs="Times New Roman"/>
          <w:sz w:val="24"/>
          <w:szCs w:val="24"/>
          <w:lang w:val="es-ES_tradnl"/>
        </w:rPr>
        <w:t xml:space="preserve"> tributari</w:t>
      </w:r>
      <w:r w:rsidR="00BE05EE">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s y con la Seguridad Social:</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w:t>
      </w:r>
      <w:r w:rsidR="00BE05EE">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 xml:space="preserve">En aquellos supuestos en los que los beneficiarios obtengan una subvención igual o inferior a 3.000,00 euros, deberán </w:t>
      </w:r>
      <w:r w:rsidR="00BE05EE">
        <w:rPr>
          <w:rFonts w:ascii="Times New Roman" w:hAnsi="Times New Roman" w:cs="Times New Roman"/>
          <w:sz w:val="24"/>
          <w:szCs w:val="24"/>
          <w:lang w:val="es-ES_tradnl"/>
        </w:rPr>
        <w:t>aportar</w:t>
      </w:r>
      <w:r w:rsidRPr="004435CB">
        <w:rPr>
          <w:rFonts w:ascii="Times New Roman" w:hAnsi="Times New Roman" w:cs="Times New Roman"/>
          <w:sz w:val="24"/>
          <w:szCs w:val="24"/>
          <w:lang w:val="es-ES_tradnl"/>
        </w:rPr>
        <w:t xml:space="preserve"> una declaración responsable comprensiva del hecho de no incurrir el solicitante en las prohibiciones recogidas en el artículo 13 de la Ley </w:t>
      </w:r>
      <w:r w:rsidR="00BE05EE">
        <w:rPr>
          <w:rFonts w:ascii="Times New Roman" w:hAnsi="Times New Roman" w:cs="Times New Roman"/>
          <w:sz w:val="24"/>
          <w:szCs w:val="24"/>
          <w:lang w:val="es-ES_tradnl"/>
        </w:rPr>
        <w:t>G</w:t>
      </w:r>
      <w:r w:rsidRPr="004435CB">
        <w:rPr>
          <w:rFonts w:ascii="Times New Roman" w:hAnsi="Times New Roman" w:cs="Times New Roman"/>
          <w:sz w:val="24"/>
          <w:szCs w:val="24"/>
          <w:lang w:val="es-ES_tradnl"/>
        </w:rPr>
        <w:t xml:space="preserve">eneral de </w:t>
      </w:r>
      <w:r w:rsidR="00BE05EE">
        <w:rPr>
          <w:rFonts w:ascii="Times New Roman" w:hAnsi="Times New Roman" w:cs="Times New Roman"/>
          <w:sz w:val="24"/>
          <w:szCs w:val="24"/>
          <w:lang w:val="es-ES_tradnl"/>
        </w:rPr>
        <w:t>S</w:t>
      </w:r>
      <w:r w:rsidRPr="004435CB">
        <w:rPr>
          <w:rFonts w:ascii="Times New Roman" w:hAnsi="Times New Roman" w:cs="Times New Roman"/>
          <w:sz w:val="24"/>
          <w:szCs w:val="24"/>
          <w:lang w:val="es-ES_tradnl"/>
        </w:rPr>
        <w:t>ubvenciones, incluyendo una referencia expresa a la circunstancia de estar al d</w:t>
      </w:r>
      <w:r w:rsidR="00BE05EE">
        <w:rPr>
          <w:rFonts w:ascii="Times New Roman" w:hAnsi="Times New Roman" w:cs="Times New Roman"/>
          <w:sz w:val="24"/>
          <w:szCs w:val="24"/>
          <w:lang w:val="es-ES_tradnl"/>
        </w:rPr>
        <w:t>í</w:t>
      </w:r>
      <w:r w:rsidRPr="004435CB">
        <w:rPr>
          <w:rFonts w:ascii="Times New Roman" w:hAnsi="Times New Roman" w:cs="Times New Roman"/>
          <w:sz w:val="24"/>
          <w:szCs w:val="24"/>
          <w:lang w:val="es-ES_tradnl"/>
        </w:rPr>
        <w:t xml:space="preserve">a en sus </w:t>
      </w:r>
      <w:r w:rsidR="00BE05EE">
        <w:rPr>
          <w:rFonts w:ascii="Times New Roman" w:hAnsi="Times New Roman" w:cs="Times New Roman"/>
          <w:sz w:val="24"/>
          <w:szCs w:val="24"/>
          <w:lang w:val="es-ES_tradnl"/>
        </w:rPr>
        <w:t>obligaciones</w:t>
      </w:r>
      <w:r w:rsidRPr="004435CB">
        <w:rPr>
          <w:rFonts w:ascii="Times New Roman" w:hAnsi="Times New Roman" w:cs="Times New Roman"/>
          <w:sz w:val="24"/>
          <w:szCs w:val="24"/>
          <w:lang w:val="es-ES_tradnl"/>
        </w:rPr>
        <w:t xml:space="preserve"> tributari</w:t>
      </w:r>
      <w:r w:rsidR="00BE05EE">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s y de Seguridad Social. Para </w:t>
      </w:r>
      <w:r w:rsidR="00BE05EE">
        <w:rPr>
          <w:rFonts w:ascii="Times New Roman" w:hAnsi="Times New Roman" w:cs="Times New Roman"/>
          <w:sz w:val="24"/>
          <w:szCs w:val="24"/>
          <w:lang w:val="es-ES_tradnl"/>
        </w:rPr>
        <w:t>la formulación</w:t>
      </w:r>
      <w:r w:rsidRPr="004435CB">
        <w:rPr>
          <w:rFonts w:ascii="Times New Roman" w:hAnsi="Times New Roman" w:cs="Times New Roman"/>
          <w:sz w:val="24"/>
          <w:szCs w:val="24"/>
          <w:lang w:val="es-ES_tradnl"/>
        </w:rPr>
        <w:t xml:space="preserve"> de esta declaración podrá utilizarse el modelo recogido en el anexo XI de estas bases.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w:t>
      </w:r>
      <w:r w:rsidR="00BE05EE">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 xml:space="preserve">En aquellos supuestos en los que los beneficiarios obtengan una subvención  superior a 3.000,00 euros, deberán </w:t>
      </w:r>
      <w:r w:rsidR="00BE05EE">
        <w:rPr>
          <w:rFonts w:ascii="Times New Roman" w:hAnsi="Times New Roman" w:cs="Times New Roman"/>
          <w:sz w:val="24"/>
          <w:szCs w:val="24"/>
          <w:lang w:val="es-ES_tradnl"/>
        </w:rPr>
        <w:t>aportar</w:t>
      </w:r>
      <w:r w:rsidRPr="004435CB">
        <w:rPr>
          <w:rFonts w:ascii="Times New Roman" w:hAnsi="Times New Roman" w:cs="Times New Roman"/>
          <w:sz w:val="24"/>
          <w:szCs w:val="24"/>
          <w:lang w:val="es-ES_tradnl"/>
        </w:rPr>
        <w:t xml:space="preserve"> certificados actualizados emitidos por los órganos correspondientes, de estar al d</w:t>
      </w:r>
      <w:r w:rsidR="00BE05EE">
        <w:rPr>
          <w:rFonts w:ascii="Times New Roman" w:hAnsi="Times New Roman" w:cs="Times New Roman"/>
          <w:sz w:val="24"/>
          <w:szCs w:val="24"/>
          <w:lang w:val="es-ES_tradnl"/>
        </w:rPr>
        <w:t>ía</w:t>
      </w:r>
      <w:r w:rsidRPr="004435CB">
        <w:rPr>
          <w:rFonts w:ascii="Times New Roman" w:hAnsi="Times New Roman" w:cs="Times New Roman"/>
          <w:sz w:val="24"/>
          <w:szCs w:val="24"/>
          <w:lang w:val="es-ES_tradnl"/>
        </w:rPr>
        <w:t xml:space="preserve"> en sus </w:t>
      </w:r>
      <w:r w:rsidR="00BE05EE">
        <w:rPr>
          <w:rFonts w:ascii="Times New Roman" w:hAnsi="Times New Roman" w:cs="Times New Roman"/>
          <w:sz w:val="24"/>
          <w:szCs w:val="24"/>
          <w:lang w:val="es-ES_tradnl"/>
        </w:rPr>
        <w:t xml:space="preserve">obligaciones </w:t>
      </w:r>
      <w:r w:rsidRPr="004435CB">
        <w:rPr>
          <w:rFonts w:ascii="Times New Roman" w:hAnsi="Times New Roman" w:cs="Times New Roman"/>
          <w:sz w:val="24"/>
          <w:szCs w:val="24"/>
          <w:lang w:val="es-ES_tradnl"/>
        </w:rPr>
        <w:t>tributari</w:t>
      </w:r>
      <w:r w:rsidR="00BE05EE">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s y de Seguridad Social.</w:t>
      </w:r>
    </w:p>
    <w:p w:rsidR="004435CB" w:rsidRPr="004435CB" w:rsidRDefault="00BE05EE" w:rsidP="004435CB">
      <w:pPr>
        <w:spacing w:line="240" w:lineRule="auto"/>
        <w:contextualSpacing/>
        <w:jc w:val="both"/>
        <w:rPr>
          <w:rFonts w:ascii="Times New Roman" w:hAnsi="Times New Roman" w:cs="Times New Roman"/>
          <w:sz w:val="24"/>
          <w:szCs w:val="24"/>
          <w:lang w:val="es-ES_tradnl"/>
        </w:rPr>
      </w:pPr>
      <w:r>
        <w:rPr>
          <w:rFonts w:ascii="Times New Roman" w:hAnsi="Times New Roman" w:cs="Times New Roman"/>
          <w:sz w:val="24"/>
          <w:szCs w:val="24"/>
          <w:lang w:val="es-ES_tradnl"/>
        </w:rPr>
        <w:t>E</w:t>
      </w:r>
      <w:r w:rsidR="004435CB" w:rsidRPr="004435CB">
        <w:rPr>
          <w:rFonts w:ascii="Times New Roman" w:hAnsi="Times New Roman" w:cs="Times New Roman"/>
          <w:sz w:val="24"/>
          <w:szCs w:val="24"/>
          <w:lang w:val="es-ES_tradnl"/>
        </w:rPr>
        <w:t>) Facturas justificativas de los gastos, hasta un importe equivalente al de la subvención concedida y la correspondiente acreditación del pago de dichas facturas, identificación del documento de acreditación del pago y fecha del pago.</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En los supuestos de premios en metálico, estos se deberán justificar mediante cheque nominativo o transferencia bancaria, pudiendo solicitarse en el caso del talón, la acreditación bancaria de su cargo.</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No obstante, la presentación de facturas podrá sustituirse por la de los documentos que se indican en los siguientes casos: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 En los supuestos en que no exista </w:t>
      </w:r>
      <w:r w:rsidR="00BE05EE">
        <w:rPr>
          <w:rFonts w:ascii="Times New Roman" w:hAnsi="Times New Roman" w:cs="Times New Roman"/>
          <w:sz w:val="24"/>
          <w:szCs w:val="24"/>
          <w:lang w:val="es-ES_tradnl"/>
        </w:rPr>
        <w:t>obligación</w:t>
      </w:r>
      <w:r w:rsidRPr="004435CB">
        <w:rPr>
          <w:rFonts w:ascii="Times New Roman" w:hAnsi="Times New Roman" w:cs="Times New Roman"/>
          <w:sz w:val="24"/>
          <w:szCs w:val="24"/>
          <w:lang w:val="es-ES_tradnl"/>
        </w:rPr>
        <w:t xml:space="preserve"> legal de emitir factura, el gasto se justificará mediante recibí firmado por el pagador y por el prestador del servicio (en el que deberá figurar la retención del IRPF, de ser aplicable) acompañado del justificante de pago a través de entidad bancaria y, en su caso, del documento de ingreso a favor de la administración tributaria del importe retenido en concepto de IRPF; se excluirá la justificación por no cumplir con </w:t>
      </w:r>
      <w:r w:rsidR="00BE05EE">
        <w:rPr>
          <w:rFonts w:ascii="Times New Roman" w:hAnsi="Times New Roman" w:cs="Times New Roman"/>
          <w:sz w:val="24"/>
          <w:szCs w:val="24"/>
          <w:lang w:val="es-ES_tradnl"/>
        </w:rPr>
        <w:t>las obligaciones</w:t>
      </w:r>
      <w:r w:rsidRPr="004435CB">
        <w:rPr>
          <w:rFonts w:ascii="Times New Roman" w:hAnsi="Times New Roman" w:cs="Times New Roman"/>
          <w:sz w:val="24"/>
          <w:szCs w:val="24"/>
          <w:lang w:val="es-ES_tradnl"/>
        </w:rPr>
        <w:t xml:space="preserve"> fiscales.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 En el caso de gastos de arbitrajes de actividades deportivas se </w:t>
      </w:r>
      <w:r w:rsidR="00BE05EE">
        <w:rPr>
          <w:rFonts w:ascii="Times New Roman" w:hAnsi="Times New Roman" w:cs="Times New Roman"/>
          <w:sz w:val="24"/>
          <w:szCs w:val="24"/>
          <w:lang w:val="es-ES_tradnl"/>
        </w:rPr>
        <w:t>aportará</w:t>
      </w:r>
      <w:r w:rsidRPr="004435CB">
        <w:rPr>
          <w:rFonts w:ascii="Times New Roman" w:hAnsi="Times New Roman" w:cs="Times New Roman"/>
          <w:sz w:val="24"/>
          <w:szCs w:val="24"/>
          <w:lang w:val="es-ES_tradnl"/>
        </w:rPr>
        <w:t>, además de</w:t>
      </w:r>
      <w:r w:rsidR="00BE05EE">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BE05EE">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señalado en el párrafo anterior, una certificación del correspondiente colegio de árbitros o entidad que asuma sus funciones, acreditativa del gasto realizado.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 En el caso de gastos de desplazamientos de deportistas con medios propios, se deberá presentar una declaración jurada de los desplazamientos al precio máximo de 0,26 euros por </w:t>
      </w:r>
      <w:r w:rsidR="00BE05EE">
        <w:rPr>
          <w:rFonts w:ascii="Times New Roman" w:hAnsi="Times New Roman" w:cs="Times New Roman"/>
          <w:sz w:val="24"/>
          <w:szCs w:val="24"/>
          <w:lang w:val="es-ES_tradnl"/>
        </w:rPr>
        <w:t>k</w:t>
      </w:r>
      <w:r w:rsidRPr="004435CB">
        <w:rPr>
          <w:rFonts w:ascii="Times New Roman" w:hAnsi="Times New Roman" w:cs="Times New Roman"/>
          <w:sz w:val="24"/>
          <w:szCs w:val="24"/>
          <w:lang w:val="es-ES_tradnl"/>
        </w:rPr>
        <w:t>m, firmada por el deportista y con el visto bueno del presidente y secretario de la entidad.</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Además, </w:t>
      </w:r>
      <w:r w:rsidR="00AF2C85">
        <w:rPr>
          <w:rFonts w:ascii="Times New Roman" w:hAnsi="Times New Roman" w:cs="Times New Roman"/>
          <w:sz w:val="24"/>
          <w:szCs w:val="24"/>
          <w:lang w:val="es-ES_tradnl"/>
        </w:rPr>
        <w:t xml:space="preserve">en </w:t>
      </w:r>
      <w:r w:rsidRPr="004435CB">
        <w:rPr>
          <w:rFonts w:ascii="Times New Roman" w:hAnsi="Times New Roman" w:cs="Times New Roman"/>
          <w:sz w:val="24"/>
          <w:szCs w:val="24"/>
          <w:lang w:val="es-ES_tradnl"/>
        </w:rPr>
        <w:t>los desplazamientos justificados mediante recibos deberá constar siempre el lugar de origen y de destino, así como los días de los desplazamientos, kilómetros diarios y el precio por kilómetro. Los otros gastos como peajes, comidas/cenas etcétera, que no se justifiquen c</w:t>
      </w:r>
      <w:r w:rsidR="00AF2C85">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mo dietas, justificados mediante recibo, s</w:t>
      </w:r>
      <w:r w:rsidR="00AF2C85">
        <w:rPr>
          <w:rFonts w:ascii="Times New Roman" w:hAnsi="Times New Roman" w:cs="Times New Roman"/>
          <w:sz w:val="24"/>
          <w:szCs w:val="24"/>
          <w:lang w:val="es-ES_tradnl"/>
        </w:rPr>
        <w:t>ólo serán tenidos en cuenta</w:t>
      </w:r>
      <w:r w:rsidRPr="004435CB">
        <w:rPr>
          <w:rFonts w:ascii="Times New Roman" w:hAnsi="Times New Roman" w:cs="Times New Roman"/>
          <w:sz w:val="24"/>
          <w:szCs w:val="24"/>
          <w:lang w:val="es-ES_tradnl"/>
        </w:rPr>
        <w:t xml:space="preserve"> si al recibo s</w:t>
      </w:r>
      <w:r w:rsidR="00AF2C85">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 xml:space="preserve"> junta el correspondiente ticket.</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En todo caso, los documentos justificativos presentados, tales como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F) Certificación del número de cuenta expedida por la entidad financiera correspondiente.</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G) Acreditación de las medidas de difusión adoptadas (mediante presentación de una copia de los impresos en los que figuren dichas medidas de difusión) o de su inclusión en la página web de la entidad (indicando la dirección de dicha página web, para su comprobación por los servicios provinciales).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2. La cuenta justificativa se presentará conformada por el presidente de la entidad.</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3. Para considerar justificada la subvención se deberá acreditar la realización de gasto corriente por cuantía igual o superior a la presentada en el presupuesto que sirvió de base a la valoración de la subvención, y presentar además justificantes de gastos (facturas o equivalentes) por el importe de la subvención concedida.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En el caso de no acreditarse la realización de gasto por una cuantía igual o superior a la presentada en el presupuesto que sirvió de base para la valoración de la subvención, la subvención se reducirá proporcionalmente, excepto en los siguientes supuestos, en los que procederá la pérdida total del derecho a la subvención: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a) Que la reducción suponga el total incumplimiento de la finalidad de la subvención.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b) Que la reducción del presupuesto de la actuación ejecutada con respecto al presentado con la solicitud sea tal que, de </w:t>
      </w:r>
      <w:r w:rsidR="00AF2C85">
        <w:rPr>
          <w:rFonts w:ascii="Times New Roman" w:hAnsi="Times New Roman" w:cs="Times New Roman"/>
          <w:sz w:val="24"/>
          <w:szCs w:val="24"/>
          <w:lang w:val="es-ES_tradnl"/>
        </w:rPr>
        <w:t>haber sido</w:t>
      </w:r>
      <w:r w:rsidRPr="004435CB">
        <w:rPr>
          <w:rFonts w:ascii="Times New Roman" w:hAnsi="Times New Roman" w:cs="Times New Roman"/>
          <w:sz w:val="24"/>
          <w:szCs w:val="24"/>
          <w:lang w:val="es-ES_tradnl"/>
        </w:rPr>
        <w:t xml:space="preserve"> tenida en cuenta en la valoración efectuada para la concesión, </w:t>
      </w:r>
      <w:r w:rsidR="00AF2C85">
        <w:rPr>
          <w:rFonts w:ascii="Times New Roman" w:hAnsi="Times New Roman" w:cs="Times New Roman"/>
          <w:sz w:val="24"/>
          <w:szCs w:val="24"/>
          <w:lang w:val="es-ES_tradnl"/>
        </w:rPr>
        <w:t>habría</w:t>
      </w:r>
      <w:r w:rsidRPr="004435CB">
        <w:rPr>
          <w:rFonts w:ascii="Times New Roman" w:hAnsi="Times New Roman" w:cs="Times New Roman"/>
          <w:sz w:val="24"/>
          <w:szCs w:val="24"/>
          <w:lang w:val="es-ES_tradnl"/>
        </w:rPr>
        <w:t xml:space="preserve"> dado lugar a la denegación de la subvención.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Igualmente, no se considerará justificada una subvención cuando, aun manteniéndose la cuantía de gasto prevista, s</w:t>
      </w:r>
      <w:r w:rsidR="00AF2C85">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 xml:space="preserve"> produjeran cambios o modificaciones de carácter sustancial en el proyecto, entendiendo por tales aquellos que, de haber sido contemplados en la solicitud, </w:t>
      </w:r>
      <w:r w:rsidR="00AF2C85">
        <w:rPr>
          <w:rFonts w:ascii="Times New Roman" w:hAnsi="Times New Roman" w:cs="Times New Roman"/>
          <w:sz w:val="24"/>
          <w:szCs w:val="24"/>
          <w:lang w:val="es-ES_tradnl"/>
        </w:rPr>
        <w:t>habrían</w:t>
      </w:r>
      <w:r w:rsidRPr="004435CB">
        <w:rPr>
          <w:rFonts w:ascii="Times New Roman" w:hAnsi="Times New Roman" w:cs="Times New Roman"/>
          <w:sz w:val="24"/>
          <w:szCs w:val="24"/>
          <w:lang w:val="es-ES_tradnl"/>
        </w:rPr>
        <w:t xml:space="preserve"> dado luga</w:t>
      </w:r>
      <w:r w:rsidR="00AF2C85">
        <w:rPr>
          <w:rFonts w:ascii="Times New Roman" w:hAnsi="Times New Roman" w:cs="Times New Roman"/>
          <w:sz w:val="24"/>
          <w:szCs w:val="24"/>
          <w:lang w:val="es-ES_tradnl"/>
        </w:rPr>
        <w:t xml:space="preserve">r </w:t>
      </w:r>
      <w:r w:rsidRPr="004435CB">
        <w:rPr>
          <w:rFonts w:ascii="Times New Roman" w:hAnsi="Times New Roman" w:cs="Times New Roman"/>
          <w:sz w:val="24"/>
          <w:szCs w:val="24"/>
          <w:lang w:val="es-ES_tradnl"/>
        </w:rPr>
        <w:t xml:space="preserve">a una valoración inferior del proyecto, o aquellos que consistan en la realización de una actividad esencialmente distinta a la proyectada.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En aquellos casos en los que las modificaciones s</w:t>
      </w:r>
      <w:r w:rsidR="00AF2C85">
        <w:rPr>
          <w:rFonts w:ascii="Times New Roman" w:hAnsi="Times New Roman" w:cs="Times New Roman"/>
          <w:sz w:val="24"/>
          <w:szCs w:val="24"/>
          <w:lang w:val="es-ES_tradnl"/>
        </w:rPr>
        <w:t>ó</w:t>
      </w:r>
      <w:r w:rsidRPr="004435CB">
        <w:rPr>
          <w:rFonts w:ascii="Times New Roman" w:hAnsi="Times New Roman" w:cs="Times New Roman"/>
          <w:sz w:val="24"/>
          <w:szCs w:val="24"/>
          <w:lang w:val="es-ES_tradnl"/>
        </w:rPr>
        <w:t xml:space="preserve">lo afecten a parte del proyecto, la subvención podrá considerarse parcialmente justificada en la parte no afectada, declarándose la pérdida del derecho a la subvención correspondiente al resto.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En todo caso, cuando </w:t>
      </w:r>
      <w:r w:rsidR="00AF2C85">
        <w:rPr>
          <w:rFonts w:ascii="Times New Roman" w:hAnsi="Times New Roman" w:cs="Times New Roman"/>
          <w:sz w:val="24"/>
          <w:szCs w:val="24"/>
          <w:lang w:val="es-ES_tradnl"/>
        </w:rPr>
        <w:t>l</w:t>
      </w:r>
      <w:r w:rsidRPr="004435CB">
        <w:rPr>
          <w:rFonts w:ascii="Times New Roman" w:hAnsi="Times New Roman" w:cs="Times New Roman"/>
          <w:sz w:val="24"/>
          <w:szCs w:val="24"/>
          <w:lang w:val="es-ES_tradnl"/>
        </w:rPr>
        <w:t xml:space="preserve">a cuantía del gasto justificado sea inferior al 25% del presupuesto presentado con la solicitud de subvención, esta se entenderá automáticamente como no justificada, dando lugar al reintegro o </w:t>
      </w:r>
      <w:r w:rsidR="00AF2C85">
        <w:rPr>
          <w:rFonts w:ascii="Times New Roman" w:hAnsi="Times New Roman" w:cs="Times New Roman"/>
          <w:sz w:val="24"/>
          <w:szCs w:val="24"/>
          <w:lang w:val="es-ES_tradnl"/>
        </w:rPr>
        <w:t>pérdida</w:t>
      </w:r>
      <w:r w:rsidRPr="004435CB">
        <w:rPr>
          <w:rFonts w:ascii="Times New Roman" w:hAnsi="Times New Roman" w:cs="Times New Roman"/>
          <w:sz w:val="24"/>
          <w:szCs w:val="24"/>
          <w:lang w:val="es-ES_tradnl"/>
        </w:rPr>
        <w:t xml:space="preserve"> total del derecho a la subvención concedida.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De conformidad con </w:t>
      </w:r>
      <w:r w:rsidR="00AF2C85">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establecido en el artículo 31.8 de la Ley </w:t>
      </w:r>
      <w:r w:rsidR="00AF2C85">
        <w:rPr>
          <w:rFonts w:ascii="Times New Roman" w:hAnsi="Times New Roman" w:cs="Times New Roman"/>
          <w:sz w:val="24"/>
          <w:szCs w:val="24"/>
          <w:lang w:val="es-ES_tradnl"/>
        </w:rPr>
        <w:t>G</w:t>
      </w:r>
      <w:r w:rsidRPr="004435CB">
        <w:rPr>
          <w:rFonts w:ascii="Times New Roman" w:hAnsi="Times New Roman" w:cs="Times New Roman"/>
          <w:sz w:val="24"/>
          <w:szCs w:val="24"/>
          <w:lang w:val="es-ES_tradnl"/>
        </w:rPr>
        <w:t xml:space="preserve">eneral de </w:t>
      </w:r>
      <w:r w:rsidR="00AF2C85">
        <w:rPr>
          <w:rFonts w:ascii="Times New Roman" w:hAnsi="Times New Roman" w:cs="Times New Roman"/>
          <w:sz w:val="24"/>
          <w:szCs w:val="24"/>
          <w:lang w:val="es-ES_tradnl"/>
        </w:rPr>
        <w:t>S</w:t>
      </w:r>
      <w:r w:rsidRPr="004435CB">
        <w:rPr>
          <w:rFonts w:ascii="Times New Roman" w:hAnsi="Times New Roman" w:cs="Times New Roman"/>
          <w:sz w:val="24"/>
          <w:szCs w:val="24"/>
          <w:lang w:val="es-ES_tradnl"/>
        </w:rPr>
        <w:t>ubvenciones, 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En consecuencia, y a los efectos de considerar c</w:t>
      </w:r>
      <w:r w:rsidR="00AF2C85">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mo gasto subvencionable el IVA de los documentos de gastos presentados para justificar la subvención concedida, el beneficiario deberá cubrir el anexo XII y </w:t>
      </w:r>
      <w:r w:rsidR="00AF2C85">
        <w:rPr>
          <w:rFonts w:ascii="Times New Roman" w:hAnsi="Times New Roman" w:cs="Times New Roman"/>
          <w:sz w:val="24"/>
          <w:szCs w:val="24"/>
          <w:lang w:val="es-ES_tradnl"/>
        </w:rPr>
        <w:t>aportar</w:t>
      </w:r>
      <w:r w:rsidRPr="004435CB">
        <w:rPr>
          <w:rFonts w:ascii="Times New Roman" w:hAnsi="Times New Roman" w:cs="Times New Roman"/>
          <w:sz w:val="24"/>
          <w:szCs w:val="24"/>
          <w:lang w:val="es-ES_tradnl"/>
        </w:rPr>
        <w:t xml:space="preserve"> la documentación que proceda.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4. Al amparo de</w:t>
      </w:r>
      <w:r w:rsidR="00AF2C85">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AF2C85">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establecido en el artículo 31.2 de la Ley </w:t>
      </w:r>
      <w:r w:rsidR="00AF2C85">
        <w:rPr>
          <w:rFonts w:ascii="Times New Roman" w:hAnsi="Times New Roman" w:cs="Times New Roman"/>
          <w:sz w:val="24"/>
          <w:szCs w:val="24"/>
          <w:lang w:val="es-ES_tradnl"/>
        </w:rPr>
        <w:t>General de S</w:t>
      </w:r>
      <w:r w:rsidRPr="004435CB">
        <w:rPr>
          <w:rFonts w:ascii="Times New Roman" w:hAnsi="Times New Roman" w:cs="Times New Roman"/>
          <w:sz w:val="24"/>
          <w:szCs w:val="24"/>
          <w:lang w:val="es-ES_tradnl"/>
        </w:rPr>
        <w:t>ubvenciones, se considerará c</w:t>
      </w:r>
      <w:r w:rsidR="00AF2C85">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mo gasto efectivamente realizado aquel cuya </w:t>
      </w:r>
      <w:r w:rsidR="00AF2C85">
        <w:rPr>
          <w:rFonts w:ascii="Times New Roman" w:hAnsi="Times New Roman" w:cs="Times New Roman"/>
          <w:sz w:val="24"/>
          <w:szCs w:val="24"/>
          <w:lang w:val="es-ES_tradnl"/>
        </w:rPr>
        <w:t>obligación</w:t>
      </w:r>
      <w:r w:rsidRPr="004435CB">
        <w:rPr>
          <w:rFonts w:ascii="Times New Roman" w:hAnsi="Times New Roman" w:cs="Times New Roman"/>
          <w:sz w:val="24"/>
          <w:szCs w:val="24"/>
          <w:lang w:val="es-ES_tradnl"/>
        </w:rPr>
        <w:t xml:space="preserve"> de pago fuera contraída antes del vencimiento del plazo de justificación de la subvención.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5. La justificación de los gastos incluirá la acreditación </w:t>
      </w:r>
      <w:r w:rsidR="00AF2C85">
        <w:rPr>
          <w:rFonts w:ascii="Times New Roman" w:hAnsi="Times New Roman" w:cs="Times New Roman"/>
          <w:sz w:val="24"/>
          <w:szCs w:val="24"/>
          <w:lang w:val="es-ES_tradnl"/>
        </w:rPr>
        <w:t>fehaciente</w:t>
      </w:r>
      <w:r w:rsidRPr="004435CB">
        <w:rPr>
          <w:rFonts w:ascii="Times New Roman" w:hAnsi="Times New Roman" w:cs="Times New Roman"/>
          <w:sz w:val="24"/>
          <w:szCs w:val="24"/>
          <w:lang w:val="es-ES_tradnl"/>
        </w:rPr>
        <w:t xml:space="preserve"> del pago de estos.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6. La Diputación podrá comprobar la realidad del gasto certificado a través de los oportunos procedimientos de auditoría y control financiero, de conformidad con </w:t>
      </w:r>
      <w:r w:rsidR="00767682">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establecido en la L</w:t>
      </w:r>
      <w:r w:rsidR="00767682">
        <w:rPr>
          <w:rFonts w:ascii="Times New Roman" w:hAnsi="Times New Roman" w:cs="Times New Roman"/>
          <w:sz w:val="24"/>
          <w:szCs w:val="24"/>
          <w:lang w:val="es-ES_tradnl"/>
        </w:rPr>
        <w:t>ey General de S</w:t>
      </w:r>
      <w:r w:rsidRPr="004435CB">
        <w:rPr>
          <w:rFonts w:ascii="Times New Roman" w:hAnsi="Times New Roman" w:cs="Times New Roman"/>
          <w:sz w:val="24"/>
          <w:szCs w:val="24"/>
          <w:lang w:val="es-ES_tradnl"/>
        </w:rPr>
        <w:t>ubvenciones, así como exigir aquellos documentos o justificantes complementarios que, motivadamente, s</w:t>
      </w:r>
      <w:r w:rsidR="00767682">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 xml:space="preserve"> consideren oportunos para un</w:t>
      </w:r>
      <w:r w:rsidR="00767682">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 </w:t>
      </w:r>
      <w:r w:rsidR="00767682">
        <w:rPr>
          <w:rFonts w:ascii="Times New Roman" w:hAnsi="Times New Roman" w:cs="Times New Roman"/>
          <w:sz w:val="24"/>
          <w:szCs w:val="24"/>
          <w:lang w:val="es-ES_tradnl"/>
        </w:rPr>
        <w:t>fehaciente</w:t>
      </w:r>
      <w:r w:rsidRPr="004435CB">
        <w:rPr>
          <w:rFonts w:ascii="Times New Roman" w:hAnsi="Times New Roman" w:cs="Times New Roman"/>
          <w:sz w:val="24"/>
          <w:szCs w:val="24"/>
          <w:lang w:val="es-ES_tradnl"/>
        </w:rPr>
        <w:t xml:space="preserve"> acreditación de la realización del gasto.</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7. De advertirse deficiencias de carácter corregible en la cuenta justificativa, la Presidencia concederá un plazo de diez d</w:t>
      </w:r>
      <w:r w:rsidR="00767682">
        <w:rPr>
          <w:rFonts w:ascii="Times New Roman" w:hAnsi="Times New Roman" w:cs="Times New Roman"/>
          <w:sz w:val="24"/>
          <w:szCs w:val="24"/>
          <w:lang w:val="es-ES_tradnl"/>
        </w:rPr>
        <w:t>í</w:t>
      </w:r>
      <w:r w:rsidRPr="004435CB">
        <w:rPr>
          <w:rFonts w:ascii="Times New Roman" w:hAnsi="Times New Roman" w:cs="Times New Roman"/>
          <w:sz w:val="24"/>
          <w:szCs w:val="24"/>
          <w:lang w:val="es-ES_tradnl"/>
        </w:rPr>
        <w:t>as hábiles para su enmienda. Al amparo de</w:t>
      </w:r>
      <w:r w:rsidR="00767682">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767682">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dispuesto en el artículo 45.1</w:t>
      </w:r>
      <w:r w:rsidR="00767682">
        <w:rPr>
          <w:rFonts w:ascii="Times New Roman" w:hAnsi="Times New Roman" w:cs="Times New Roman"/>
          <w:sz w:val="24"/>
          <w:szCs w:val="24"/>
          <w:lang w:val="es-ES_tradnl"/>
        </w:rPr>
        <w:t>.</w:t>
      </w:r>
      <w:r w:rsidRPr="004435CB">
        <w:rPr>
          <w:rFonts w:ascii="Times New Roman" w:hAnsi="Times New Roman" w:cs="Times New Roman"/>
          <w:sz w:val="24"/>
          <w:szCs w:val="24"/>
          <w:lang w:val="es-ES_tradnl"/>
        </w:rPr>
        <w:t xml:space="preserve">b) de la Ley 39/2015 del </w:t>
      </w:r>
      <w:r w:rsidR="00767682" w:rsidRPr="004435CB">
        <w:rPr>
          <w:rFonts w:ascii="Times New Roman" w:hAnsi="Times New Roman" w:cs="Times New Roman"/>
          <w:sz w:val="24"/>
          <w:szCs w:val="24"/>
          <w:lang w:val="es-ES_tradnl"/>
        </w:rPr>
        <w:t>Procedimiento Administrativo Común</w:t>
      </w:r>
      <w:r w:rsidRPr="004435CB">
        <w:rPr>
          <w:rFonts w:ascii="Times New Roman" w:hAnsi="Times New Roman" w:cs="Times New Roman"/>
          <w:sz w:val="24"/>
          <w:szCs w:val="24"/>
          <w:lang w:val="es-ES_tradnl"/>
        </w:rPr>
        <w:t xml:space="preserve"> de las </w:t>
      </w:r>
      <w:r w:rsidR="00767682" w:rsidRPr="004435CB">
        <w:rPr>
          <w:rFonts w:ascii="Times New Roman" w:hAnsi="Times New Roman" w:cs="Times New Roman"/>
          <w:sz w:val="24"/>
          <w:szCs w:val="24"/>
          <w:lang w:val="es-ES_tradnl"/>
        </w:rPr>
        <w:t>Administraciones Públicas</w:t>
      </w:r>
      <w:r w:rsidRPr="004435CB">
        <w:rPr>
          <w:rFonts w:ascii="Times New Roman" w:hAnsi="Times New Roman" w:cs="Times New Roman"/>
          <w:sz w:val="24"/>
          <w:szCs w:val="24"/>
          <w:lang w:val="es-ES_tradnl"/>
        </w:rPr>
        <w:t>, el requerimiento para e</w:t>
      </w:r>
      <w:r w:rsidR="00767682">
        <w:rPr>
          <w:rFonts w:ascii="Times New Roman" w:hAnsi="Times New Roman" w:cs="Times New Roman"/>
          <w:sz w:val="24"/>
          <w:szCs w:val="24"/>
          <w:lang w:val="es-ES_tradnl"/>
        </w:rPr>
        <w:t>n</w:t>
      </w:r>
      <w:r w:rsidRPr="004435CB">
        <w:rPr>
          <w:rFonts w:ascii="Times New Roman" w:hAnsi="Times New Roman" w:cs="Times New Roman"/>
          <w:sz w:val="24"/>
          <w:szCs w:val="24"/>
          <w:lang w:val="es-ES_tradnl"/>
        </w:rPr>
        <w:t>mendar dichas deficiencias materiales se realizará exclusivamente a través de su publicación en el tabl</w:t>
      </w:r>
      <w:r w:rsidR="00767682">
        <w:rPr>
          <w:rFonts w:ascii="Times New Roman" w:hAnsi="Times New Roman" w:cs="Times New Roman"/>
          <w:sz w:val="24"/>
          <w:szCs w:val="24"/>
          <w:lang w:val="es-ES_tradnl"/>
        </w:rPr>
        <w:t>ón</w:t>
      </w:r>
      <w:r w:rsidRPr="004435CB">
        <w:rPr>
          <w:rFonts w:ascii="Times New Roman" w:hAnsi="Times New Roman" w:cs="Times New Roman"/>
          <w:sz w:val="24"/>
          <w:szCs w:val="24"/>
          <w:lang w:val="es-ES_tradnl"/>
        </w:rPr>
        <w:t xml:space="preserve"> de anuncios electrónicos de la sede electrónica de la Diputación Provincial (http://sede.depourense.es) y en la página web http://www.depourense.es, enlace Sección de Subvenciones, enlace Negociado de Concursos, acceso a concursos, concurso para la concesión de subvenciones a entidades deportivas y entidades sin ánimo de lucro para la organización de eventos deportivos </w:t>
      </w:r>
      <w:r w:rsidR="00767682">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 realizar durante el ejercicio de 2023. En el caso de no presentar la autorización para realizar las comunicaciones previstas en la base </w:t>
      </w:r>
      <w:r w:rsidR="00767682">
        <w:rPr>
          <w:rFonts w:ascii="Times New Roman" w:hAnsi="Times New Roman" w:cs="Times New Roman"/>
          <w:sz w:val="24"/>
          <w:szCs w:val="24"/>
          <w:lang w:val="es-ES_tradnl"/>
        </w:rPr>
        <w:t>quinta</w:t>
      </w:r>
      <w:r w:rsidRPr="004435CB">
        <w:rPr>
          <w:rFonts w:ascii="Times New Roman" w:hAnsi="Times New Roman" w:cs="Times New Roman"/>
          <w:sz w:val="24"/>
          <w:szCs w:val="24"/>
          <w:lang w:val="es-ES_tradnl"/>
        </w:rPr>
        <w:t>, no se realizará ningún tipo de comunicación personal, notificándosele únicamente y en todo caso,  en la antedicha página web.</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8. Si la cuenta justificativa fuera presentada correctamente, mediante resolución de la Presidencia se declarará justificada la subvención, lo que se les notificará a los interesados con indicación de los recursos que procedan y del plazo máximo de pago, que será de treinta d</w:t>
      </w:r>
      <w:r w:rsidR="00767682">
        <w:rPr>
          <w:rFonts w:ascii="Times New Roman" w:hAnsi="Times New Roman" w:cs="Times New Roman"/>
          <w:sz w:val="24"/>
          <w:szCs w:val="24"/>
          <w:lang w:val="es-ES_tradnl"/>
        </w:rPr>
        <w:t>í</w:t>
      </w:r>
      <w:r w:rsidRPr="004435CB">
        <w:rPr>
          <w:rFonts w:ascii="Times New Roman" w:hAnsi="Times New Roman" w:cs="Times New Roman"/>
          <w:sz w:val="24"/>
          <w:szCs w:val="24"/>
          <w:lang w:val="es-ES_tradnl"/>
        </w:rPr>
        <w:t>as natural</w:t>
      </w:r>
      <w:r w:rsidR="00767682">
        <w:rPr>
          <w:rFonts w:ascii="Times New Roman" w:hAnsi="Times New Roman" w:cs="Times New Roman"/>
          <w:sz w:val="24"/>
          <w:szCs w:val="24"/>
          <w:lang w:val="es-ES_tradnl"/>
        </w:rPr>
        <w:t>es</w:t>
      </w:r>
      <w:r w:rsidRPr="004435CB">
        <w:rPr>
          <w:rFonts w:ascii="Times New Roman" w:hAnsi="Times New Roman" w:cs="Times New Roman"/>
          <w:sz w:val="24"/>
          <w:szCs w:val="24"/>
          <w:lang w:val="es-ES_tradnl"/>
        </w:rPr>
        <w:t xml:space="preserve">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9.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10. La justificación deberá realizarse ante la Diputación como fecha límite el 15 de diciembre de 2023. </w:t>
      </w:r>
      <w:r w:rsidR="00767682">
        <w:rPr>
          <w:rFonts w:ascii="Times New Roman" w:hAnsi="Times New Roman" w:cs="Times New Roman"/>
          <w:sz w:val="24"/>
          <w:szCs w:val="24"/>
          <w:lang w:val="es-ES_tradnl"/>
        </w:rPr>
        <w:t>D</w:t>
      </w:r>
      <w:r w:rsidRPr="004435CB">
        <w:rPr>
          <w:rFonts w:ascii="Times New Roman" w:hAnsi="Times New Roman" w:cs="Times New Roman"/>
          <w:sz w:val="24"/>
          <w:szCs w:val="24"/>
          <w:lang w:val="es-ES_tradnl"/>
        </w:rPr>
        <w:t>icho plazo tendrá carácter improrrogable, excepto en aquellos supuestos en los que los eventos por su propia singularidad, s</w:t>
      </w:r>
      <w:r w:rsidR="00767682">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 xml:space="preserve"> celebren con posterioridad a esta fecha y siempre dentro del período subvencionable.</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En estos supuestos, el plazo máximo de justificación será el 15 de enero de 2023.</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11. Cómo regla general, las subvenciones le serán abonadas al beneficiario una vez justificadas, en el plazo máximo de treinta d</w:t>
      </w:r>
      <w:r w:rsidR="00767682">
        <w:rPr>
          <w:rFonts w:ascii="Times New Roman" w:hAnsi="Times New Roman" w:cs="Times New Roman"/>
          <w:sz w:val="24"/>
          <w:szCs w:val="24"/>
          <w:lang w:val="es-ES_tradnl"/>
        </w:rPr>
        <w:t>ía</w:t>
      </w:r>
      <w:r w:rsidRPr="004435CB">
        <w:rPr>
          <w:rFonts w:ascii="Times New Roman" w:hAnsi="Times New Roman" w:cs="Times New Roman"/>
          <w:sz w:val="24"/>
          <w:szCs w:val="24"/>
          <w:lang w:val="es-ES_tradnl"/>
        </w:rPr>
        <w:t>s natural</w:t>
      </w:r>
      <w:r w:rsidR="00767682">
        <w:rPr>
          <w:rFonts w:ascii="Times New Roman" w:hAnsi="Times New Roman" w:cs="Times New Roman"/>
          <w:sz w:val="24"/>
          <w:szCs w:val="24"/>
          <w:lang w:val="es-ES_tradnl"/>
        </w:rPr>
        <w:t>es</w:t>
      </w:r>
      <w:r w:rsidRPr="004435CB">
        <w:rPr>
          <w:rFonts w:ascii="Times New Roman" w:hAnsi="Times New Roman" w:cs="Times New Roman"/>
          <w:sz w:val="24"/>
          <w:szCs w:val="24"/>
          <w:lang w:val="es-ES_tradnl"/>
        </w:rPr>
        <w:t xml:space="preserve"> desde que se dicte el acto administrativo en el que se tenga por justificada la subvención.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Sin perjuicio de</w:t>
      </w:r>
      <w:r w:rsidR="00767682">
        <w:rPr>
          <w:rFonts w:ascii="Times New Roman" w:hAnsi="Times New Roman" w:cs="Times New Roman"/>
          <w:sz w:val="24"/>
          <w:szCs w:val="24"/>
          <w:lang w:val="es-ES_tradnl"/>
        </w:rPr>
        <w:t xml:space="preserve"> </w:t>
      </w:r>
      <w:r w:rsidRPr="004435CB">
        <w:rPr>
          <w:rFonts w:ascii="Times New Roman" w:hAnsi="Times New Roman" w:cs="Times New Roman"/>
          <w:sz w:val="24"/>
          <w:szCs w:val="24"/>
          <w:lang w:val="es-ES_tradnl"/>
        </w:rPr>
        <w:t>l</w:t>
      </w:r>
      <w:r w:rsidR="00767682">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 anterior, podrán realizarse pagos anticipados, a petición de los interesados, sujetos a la constitución de garantía por importe del 100% del anticipo solicitado. Para estos efectos, se admitirán las siguientes garantías: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a) Aval de entidad de crédito</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b) Seguro de caución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c) Fianza en metálico</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d) En el supuesto de subvenciones por importe de hasta 6.000,00 euros, se admitirá fianza solidaria prestada por dos o más personas físicas y jurídicas, siempre que estas acrediten suficientemente su solvencia económica.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No obstante </w:t>
      </w:r>
      <w:r w:rsidR="00767682">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anterior, estarán exentas de la prestación de garantías las entidades locales, excepto en el supuesto de que, en el momento de la solicitud del anticipo, tengan deudas líquidas, vencidas y exigibles pendientes de pago con la Diputación por un importe que supere el 2% de los recursos </w:t>
      </w:r>
      <w:r w:rsidR="00767682">
        <w:rPr>
          <w:rFonts w:ascii="Times New Roman" w:hAnsi="Times New Roman" w:cs="Times New Roman"/>
          <w:sz w:val="24"/>
          <w:szCs w:val="24"/>
          <w:lang w:val="es-ES_tradnl"/>
        </w:rPr>
        <w:t>ordinarios</w:t>
      </w:r>
      <w:r w:rsidRPr="004435CB">
        <w:rPr>
          <w:rFonts w:ascii="Times New Roman" w:hAnsi="Times New Roman" w:cs="Times New Roman"/>
          <w:sz w:val="24"/>
          <w:szCs w:val="24"/>
          <w:lang w:val="es-ES_tradnl"/>
        </w:rPr>
        <w:t xml:space="preserve"> del presupuesto de la entidad solicitante.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12. Podrán realizarse pagos a cuenta, previa solicitud del interesado, que consistirán en la realización de pagos fraccionados que responderán al ritmo de ejecución de las acciones subvencionadas, abonándose por cuantía equivalente a la justificación presentada. Pa</w:t>
      </w:r>
      <w:r w:rsidR="00767682">
        <w:rPr>
          <w:rFonts w:ascii="Times New Roman" w:hAnsi="Times New Roman" w:cs="Times New Roman"/>
          <w:sz w:val="24"/>
          <w:szCs w:val="24"/>
          <w:lang w:val="es-ES_tradnl"/>
        </w:rPr>
        <w:t xml:space="preserve">ra la realización de los pagos </w:t>
      </w:r>
      <w:r w:rsidRPr="004435CB">
        <w:rPr>
          <w:rFonts w:ascii="Times New Roman" w:hAnsi="Times New Roman" w:cs="Times New Roman"/>
          <w:sz w:val="24"/>
          <w:szCs w:val="24"/>
          <w:lang w:val="es-ES_tradnl"/>
        </w:rPr>
        <w:t xml:space="preserve">a cuenta, deberán presentarse las facturas del gasto correspondiente.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En todo caso, la realización de estos pagos no implica una declaración definitiva c</w:t>
      </w:r>
      <w:r w:rsidR="00767682">
        <w:rPr>
          <w:rFonts w:ascii="Times New Roman" w:hAnsi="Times New Roman" w:cs="Times New Roman"/>
          <w:sz w:val="24"/>
          <w:szCs w:val="24"/>
          <w:lang w:val="es-ES_tradnl"/>
        </w:rPr>
        <w:t>o</w:t>
      </w:r>
      <w:r w:rsidRPr="004435CB">
        <w:rPr>
          <w:rFonts w:ascii="Times New Roman" w:hAnsi="Times New Roman" w:cs="Times New Roman"/>
          <w:sz w:val="24"/>
          <w:szCs w:val="24"/>
          <w:lang w:val="es-ES_tradnl"/>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sidR="00767682">
        <w:rPr>
          <w:rFonts w:ascii="Times New Roman" w:hAnsi="Times New Roman" w:cs="Times New Roman"/>
          <w:sz w:val="24"/>
          <w:szCs w:val="24"/>
          <w:lang w:val="es-ES_tradnl"/>
        </w:rPr>
        <w:t>G</w:t>
      </w:r>
      <w:r w:rsidRPr="004435CB">
        <w:rPr>
          <w:rFonts w:ascii="Times New Roman" w:hAnsi="Times New Roman" w:cs="Times New Roman"/>
          <w:sz w:val="24"/>
          <w:szCs w:val="24"/>
          <w:lang w:val="es-ES_tradnl"/>
        </w:rPr>
        <w:t xml:space="preserve">eneral de </w:t>
      </w:r>
      <w:r w:rsidR="00767682">
        <w:rPr>
          <w:rFonts w:ascii="Times New Roman" w:hAnsi="Times New Roman" w:cs="Times New Roman"/>
          <w:sz w:val="24"/>
          <w:szCs w:val="24"/>
          <w:lang w:val="es-ES_tradnl"/>
        </w:rPr>
        <w:t>S</w:t>
      </w:r>
      <w:r w:rsidRPr="004435CB">
        <w:rPr>
          <w:rFonts w:ascii="Times New Roman" w:hAnsi="Times New Roman" w:cs="Times New Roman"/>
          <w:sz w:val="24"/>
          <w:szCs w:val="24"/>
          <w:lang w:val="es-ES_tradnl"/>
        </w:rPr>
        <w:t xml:space="preserve">ubvenciones.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Decimoquinta.- </w:t>
      </w:r>
      <w:r w:rsidR="00767682">
        <w:rPr>
          <w:rFonts w:ascii="Times New Roman" w:hAnsi="Times New Roman" w:cs="Times New Roman"/>
          <w:sz w:val="24"/>
          <w:szCs w:val="24"/>
          <w:lang w:val="es-ES_tradnl"/>
        </w:rPr>
        <w:t>Obligaciones</w:t>
      </w:r>
      <w:r w:rsidRPr="004435CB">
        <w:rPr>
          <w:rFonts w:ascii="Times New Roman" w:hAnsi="Times New Roman" w:cs="Times New Roman"/>
          <w:sz w:val="24"/>
          <w:szCs w:val="24"/>
          <w:lang w:val="es-ES_tradnl"/>
        </w:rPr>
        <w:t xml:space="preserve"> de los beneficiarios: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Con carácter general,</w:t>
      </w:r>
      <w:r w:rsidR="00767682">
        <w:rPr>
          <w:rFonts w:ascii="Times New Roman" w:hAnsi="Times New Roman" w:cs="Times New Roman"/>
          <w:sz w:val="24"/>
          <w:szCs w:val="24"/>
          <w:lang w:val="es-ES_tradnl"/>
        </w:rPr>
        <w:t xml:space="preserve"> los beneficiarios asumirán toda</w:t>
      </w:r>
      <w:r w:rsidRPr="004435CB">
        <w:rPr>
          <w:rFonts w:ascii="Times New Roman" w:hAnsi="Times New Roman" w:cs="Times New Roman"/>
          <w:sz w:val="24"/>
          <w:szCs w:val="24"/>
          <w:lang w:val="es-ES_tradnl"/>
        </w:rPr>
        <w:t>s l</w:t>
      </w:r>
      <w:r w:rsidR="00767682">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s </w:t>
      </w:r>
      <w:r w:rsidR="00767682">
        <w:rPr>
          <w:rFonts w:ascii="Times New Roman" w:hAnsi="Times New Roman" w:cs="Times New Roman"/>
          <w:sz w:val="24"/>
          <w:szCs w:val="24"/>
          <w:lang w:val="es-ES_tradnl"/>
        </w:rPr>
        <w:t>obligaciones impuesta</w:t>
      </w:r>
      <w:r w:rsidRPr="004435CB">
        <w:rPr>
          <w:rFonts w:ascii="Times New Roman" w:hAnsi="Times New Roman" w:cs="Times New Roman"/>
          <w:sz w:val="24"/>
          <w:szCs w:val="24"/>
          <w:lang w:val="es-ES_tradnl"/>
        </w:rPr>
        <w:t xml:space="preserve">s por la Ley </w:t>
      </w:r>
      <w:r w:rsidR="00767682">
        <w:rPr>
          <w:rFonts w:ascii="Times New Roman" w:hAnsi="Times New Roman" w:cs="Times New Roman"/>
          <w:sz w:val="24"/>
          <w:szCs w:val="24"/>
          <w:lang w:val="es-ES_tradnl"/>
        </w:rPr>
        <w:t>G</w:t>
      </w:r>
      <w:r w:rsidRPr="004435CB">
        <w:rPr>
          <w:rFonts w:ascii="Times New Roman" w:hAnsi="Times New Roman" w:cs="Times New Roman"/>
          <w:sz w:val="24"/>
          <w:szCs w:val="24"/>
          <w:lang w:val="es-ES_tradnl"/>
        </w:rPr>
        <w:t xml:space="preserve">eneral de </w:t>
      </w:r>
      <w:r w:rsidR="00767682">
        <w:rPr>
          <w:rFonts w:ascii="Times New Roman" w:hAnsi="Times New Roman" w:cs="Times New Roman"/>
          <w:sz w:val="24"/>
          <w:szCs w:val="24"/>
          <w:lang w:val="es-ES_tradnl"/>
        </w:rPr>
        <w:t>S</w:t>
      </w:r>
      <w:r w:rsidRPr="004435CB">
        <w:rPr>
          <w:rFonts w:ascii="Times New Roman" w:hAnsi="Times New Roman" w:cs="Times New Roman"/>
          <w:sz w:val="24"/>
          <w:szCs w:val="24"/>
          <w:lang w:val="es-ES_tradnl"/>
        </w:rPr>
        <w:t>ubvenciones. En particular, quedan sujetos a l</w:t>
      </w:r>
      <w:r w:rsidR="00767682">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s </w:t>
      </w:r>
      <w:r w:rsidR="00767682">
        <w:rPr>
          <w:rFonts w:ascii="Times New Roman" w:hAnsi="Times New Roman" w:cs="Times New Roman"/>
          <w:sz w:val="24"/>
          <w:szCs w:val="24"/>
          <w:lang w:val="es-ES_tradnl"/>
        </w:rPr>
        <w:t>obligaciones</w:t>
      </w:r>
      <w:r w:rsidRPr="004435CB">
        <w:rPr>
          <w:rFonts w:ascii="Times New Roman" w:hAnsi="Times New Roman" w:cs="Times New Roman"/>
          <w:sz w:val="24"/>
          <w:szCs w:val="24"/>
          <w:lang w:val="es-ES_tradnl"/>
        </w:rPr>
        <w:t xml:space="preserve"> de control financiero y reintegro en los casos previstos en dicha ley, así como a l</w:t>
      </w:r>
      <w:r w:rsidR="00767682">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 xml:space="preserve">s </w:t>
      </w:r>
      <w:r w:rsidR="00767682">
        <w:rPr>
          <w:rFonts w:ascii="Times New Roman" w:hAnsi="Times New Roman" w:cs="Times New Roman"/>
          <w:sz w:val="24"/>
          <w:szCs w:val="24"/>
          <w:lang w:val="es-ES_tradnl"/>
        </w:rPr>
        <w:t>obligaciones</w:t>
      </w:r>
      <w:r w:rsidRPr="004435CB">
        <w:rPr>
          <w:rFonts w:ascii="Times New Roman" w:hAnsi="Times New Roman" w:cs="Times New Roman"/>
          <w:sz w:val="24"/>
          <w:szCs w:val="24"/>
          <w:lang w:val="es-ES_tradnl"/>
        </w:rPr>
        <w:t xml:space="preserve"> de publicidad.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Decimosexta.- Compatibilidad con otras ayudas o subvenciones públicas o privadas:</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Las subvenciones concedidas al amparo de esta convocatoria son compatibles con otras ayudas o subvenciones públicas, concedidas por administraciones distintas de la propia Diputación de Ourense o de su organismo autónomo, el INORDE, para los mismos gastos o por entidades o empresas privadas, siempre que el conjunto de dichas ayudas no exceda del 100% del gasto de la actividad subvencionada.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Asimismo, estas subvenciones también serán compatibles con otras subvenciones concedidas po</w:t>
      </w:r>
      <w:r w:rsidR="00767682">
        <w:rPr>
          <w:rFonts w:ascii="Times New Roman" w:hAnsi="Times New Roman" w:cs="Times New Roman"/>
          <w:sz w:val="24"/>
          <w:szCs w:val="24"/>
          <w:lang w:val="es-ES_tradnl"/>
        </w:rPr>
        <w:t xml:space="preserve">r </w:t>
      </w:r>
      <w:r w:rsidRPr="004435CB">
        <w:rPr>
          <w:rFonts w:ascii="Times New Roman" w:hAnsi="Times New Roman" w:cs="Times New Roman"/>
          <w:sz w:val="24"/>
          <w:szCs w:val="24"/>
          <w:lang w:val="es-ES_tradnl"/>
        </w:rPr>
        <w:t>la Diputación Provincial de Ourense o de su organismo autónomo, el INORDE, siempre que se traten de procedimientos de concurrencia competitiva, con las salv</w:t>
      </w:r>
      <w:r w:rsidR="00767682">
        <w:rPr>
          <w:rFonts w:ascii="Times New Roman" w:hAnsi="Times New Roman" w:cs="Times New Roman"/>
          <w:sz w:val="24"/>
          <w:szCs w:val="24"/>
          <w:lang w:val="es-ES_tradnl"/>
        </w:rPr>
        <w:t>e</w:t>
      </w:r>
      <w:r w:rsidRPr="004435CB">
        <w:rPr>
          <w:rFonts w:ascii="Times New Roman" w:hAnsi="Times New Roman" w:cs="Times New Roman"/>
          <w:sz w:val="24"/>
          <w:szCs w:val="24"/>
          <w:lang w:val="es-ES_tradnl"/>
        </w:rPr>
        <w:t xml:space="preserve">dades previstas en la base primera y siempre que el conjunto de dichas ayudas no exceda del 100% del gasto de la actividad subvencionada.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D</w:t>
      </w:r>
      <w:r w:rsidR="00767682">
        <w:rPr>
          <w:rFonts w:ascii="Times New Roman" w:hAnsi="Times New Roman" w:cs="Times New Roman"/>
          <w:sz w:val="24"/>
          <w:szCs w:val="24"/>
          <w:lang w:val="es-ES_tradnl"/>
        </w:rPr>
        <w:t>ecimo</w:t>
      </w:r>
      <w:r w:rsidRPr="004435CB">
        <w:rPr>
          <w:rFonts w:ascii="Times New Roman" w:hAnsi="Times New Roman" w:cs="Times New Roman"/>
          <w:sz w:val="24"/>
          <w:szCs w:val="24"/>
          <w:lang w:val="es-ES_tradnl"/>
        </w:rPr>
        <w:t>séptima.- Reintegro o pérdida del derecho a la subvención:</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En caso de incumplimiento de la entidad por alguna de las causas previstas en el artículo 37 de la Ley </w:t>
      </w:r>
      <w:r w:rsidR="000E40E4">
        <w:rPr>
          <w:rFonts w:ascii="Times New Roman" w:hAnsi="Times New Roman" w:cs="Times New Roman"/>
          <w:sz w:val="24"/>
          <w:szCs w:val="24"/>
          <w:lang w:val="es-ES_tradnl"/>
        </w:rPr>
        <w:t>G</w:t>
      </w:r>
      <w:r w:rsidRPr="004435CB">
        <w:rPr>
          <w:rFonts w:ascii="Times New Roman" w:hAnsi="Times New Roman" w:cs="Times New Roman"/>
          <w:sz w:val="24"/>
          <w:szCs w:val="24"/>
          <w:lang w:val="es-ES_tradnl"/>
        </w:rPr>
        <w:t xml:space="preserve">eneral de </w:t>
      </w:r>
      <w:r w:rsidR="000E40E4">
        <w:rPr>
          <w:rFonts w:ascii="Times New Roman" w:hAnsi="Times New Roman" w:cs="Times New Roman"/>
          <w:sz w:val="24"/>
          <w:szCs w:val="24"/>
          <w:lang w:val="es-ES_tradnl"/>
        </w:rPr>
        <w:t>S</w:t>
      </w:r>
      <w:r w:rsidRPr="004435CB">
        <w:rPr>
          <w:rFonts w:ascii="Times New Roman" w:hAnsi="Times New Roman" w:cs="Times New Roman"/>
          <w:sz w:val="24"/>
          <w:szCs w:val="24"/>
          <w:lang w:val="es-ES_tradnl"/>
        </w:rPr>
        <w:t xml:space="preserve">ubvenciones, se procederá a la tramitación de un expediente de reintegro o, en su caso, de pérdida del derecho a la subvención concedida. </w:t>
      </w:r>
      <w:r w:rsidR="000E40E4">
        <w:rPr>
          <w:rFonts w:ascii="Times New Roman" w:hAnsi="Times New Roman" w:cs="Times New Roman"/>
          <w:sz w:val="24"/>
          <w:szCs w:val="24"/>
          <w:lang w:val="es-ES_tradnl"/>
        </w:rPr>
        <w:t>La obligación</w:t>
      </w:r>
      <w:r w:rsidRPr="004435CB">
        <w:rPr>
          <w:rFonts w:ascii="Times New Roman" w:hAnsi="Times New Roman" w:cs="Times New Roman"/>
          <w:sz w:val="24"/>
          <w:szCs w:val="24"/>
          <w:lang w:val="es-ES_tradnl"/>
        </w:rPr>
        <w:t xml:space="preserve"> de reintegro o la pérdida del derecho podrá ser total o parcial, en función de la gravedad del incumplimiento del beneficiario, </w:t>
      </w:r>
      <w:r w:rsidR="000E40E4">
        <w:rPr>
          <w:rFonts w:ascii="Times New Roman" w:hAnsi="Times New Roman" w:cs="Times New Roman"/>
          <w:sz w:val="24"/>
          <w:szCs w:val="24"/>
          <w:lang w:val="es-ES_tradnl"/>
        </w:rPr>
        <w:t>graduándose</w:t>
      </w:r>
      <w:r w:rsidRPr="004435CB">
        <w:rPr>
          <w:rFonts w:ascii="Times New Roman" w:hAnsi="Times New Roman" w:cs="Times New Roman"/>
          <w:sz w:val="24"/>
          <w:szCs w:val="24"/>
          <w:lang w:val="es-ES_tradnl"/>
        </w:rPr>
        <w:t xml:space="preserve"> de acuerdo con el principio de proporcionalidad. En todo caso, el reintegro incluirá siempre y como mínimo los importes cuyo gasto no se justificara en plazo.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En los supuestos en los que de la cuenta justificativa se deduzca que </w:t>
      </w:r>
      <w:r w:rsidR="000E40E4">
        <w:rPr>
          <w:rFonts w:ascii="Times New Roman" w:hAnsi="Times New Roman" w:cs="Times New Roman"/>
          <w:sz w:val="24"/>
          <w:szCs w:val="24"/>
          <w:lang w:val="es-ES_tradnl"/>
        </w:rPr>
        <w:t>l</w:t>
      </w:r>
      <w:r w:rsidRPr="004435CB">
        <w:rPr>
          <w:rFonts w:ascii="Times New Roman" w:hAnsi="Times New Roman" w:cs="Times New Roman"/>
          <w:sz w:val="24"/>
          <w:szCs w:val="24"/>
          <w:lang w:val="es-ES_tradnl"/>
        </w:rPr>
        <w:t xml:space="preserve">a actividad obtuvo subvenciones por importe superior al 100% de su coste, </w:t>
      </w:r>
      <w:r w:rsidR="000E40E4">
        <w:rPr>
          <w:rFonts w:ascii="Times New Roman" w:hAnsi="Times New Roman" w:cs="Times New Roman"/>
          <w:sz w:val="24"/>
          <w:szCs w:val="24"/>
          <w:lang w:val="es-ES_tradnl"/>
        </w:rPr>
        <w:t>l</w:t>
      </w:r>
      <w:r w:rsidRPr="004435CB">
        <w:rPr>
          <w:rFonts w:ascii="Times New Roman" w:hAnsi="Times New Roman" w:cs="Times New Roman"/>
          <w:sz w:val="24"/>
          <w:szCs w:val="24"/>
          <w:lang w:val="es-ES_tradnl"/>
        </w:rPr>
        <w:t xml:space="preserve">a Diputación Provincial reducirá proporcionalmente </w:t>
      </w:r>
      <w:r w:rsidR="000E40E4">
        <w:rPr>
          <w:rFonts w:ascii="Times New Roman" w:hAnsi="Times New Roman" w:cs="Times New Roman"/>
          <w:sz w:val="24"/>
          <w:szCs w:val="24"/>
          <w:lang w:val="es-ES_tradnl"/>
        </w:rPr>
        <w:t>l</w:t>
      </w:r>
      <w:r w:rsidRPr="004435CB">
        <w:rPr>
          <w:rFonts w:ascii="Times New Roman" w:hAnsi="Times New Roman" w:cs="Times New Roman"/>
          <w:sz w:val="24"/>
          <w:szCs w:val="24"/>
          <w:lang w:val="es-ES_tradnl"/>
        </w:rPr>
        <w:t>a ayuda concedida en la cuantía necesaria.</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Una vez tramitado el expediente de reintegro o pérdida del derecho a la subvención, se le concederá al interesado un plazo de quince d</w:t>
      </w:r>
      <w:r w:rsidR="000E40E4">
        <w:rPr>
          <w:rFonts w:ascii="Times New Roman" w:hAnsi="Times New Roman" w:cs="Times New Roman"/>
          <w:sz w:val="24"/>
          <w:szCs w:val="24"/>
          <w:lang w:val="es-ES_tradnl"/>
        </w:rPr>
        <w:t>í</w:t>
      </w:r>
      <w:r w:rsidRPr="004435CB">
        <w:rPr>
          <w:rFonts w:ascii="Times New Roman" w:hAnsi="Times New Roman" w:cs="Times New Roman"/>
          <w:sz w:val="24"/>
          <w:szCs w:val="24"/>
          <w:lang w:val="es-ES_tradnl"/>
        </w:rPr>
        <w:t>as hábiles para que pueda comparecer en el expediente, tomar audiencia y, a la vista de este, proponer las pruebas y realizar l</w:t>
      </w:r>
      <w:r w:rsidR="000E40E4">
        <w:rPr>
          <w:rFonts w:ascii="Times New Roman" w:hAnsi="Times New Roman" w:cs="Times New Roman"/>
          <w:sz w:val="24"/>
          <w:szCs w:val="24"/>
          <w:lang w:val="es-ES_tradnl"/>
        </w:rPr>
        <w:t>a</w:t>
      </w:r>
      <w:r w:rsidRPr="004435CB">
        <w:rPr>
          <w:rFonts w:ascii="Times New Roman" w:hAnsi="Times New Roman" w:cs="Times New Roman"/>
          <w:sz w:val="24"/>
          <w:szCs w:val="24"/>
          <w:lang w:val="es-ES_tradnl"/>
        </w:rPr>
        <w:t>s alega</w:t>
      </w:r>
      <w:r w:rsidR="000E40E4">
        <w:rPr>
          <w:rFonts w:ascii="Times New Roman" w:hAnsi="Times New Roman" w:cs="Times New Roman"/>
          <w:sz w:val="24"/>
          <w:szCs w:val="24"/>
          <w:lang w:val="es-ES_tradnl"/>
        </w:rPr>
        <w:t>ciones</w:t>
      </w:r>
      <w:r w:rsidRPr="004435CB">
        <w:rPr>
          <w:rFonts w:ascii="Times New Roman" w:hAnsi="Times New Roman" w:cs="Times New Roman"/>
          <w:sz w:val="24"/>
          <w:szCs w:val="24"/>
          <w:lang w:val="es-ES_tradnl"/>
        </w:rPr>
        <w:t xml:space="preserve"> que tenga por conveniente. Concluidas estas actuaciones y emitidos los informes oportunos, se dictará la resolución que corresponda por la </w:t>
      </w:r>
      <w:r w:rsidR="000E40E4">
        <w:rPr>
          <w:rFonts w:ascii="Times New Roman" w:hAnsi="Times New Roman" w:cs="Times New Roman"/>
          <w:sz w:val="24"/>
          <w:szCs w:val="24"/>
          <w:lang w:val="es-ES_tradnl"/>
        </w:rPr>
        <w:t>J</w:t>
      </w:r>
      <w:r w:rsidRPr="004435CB">
        <w:rPr>
          <w:rFonts w:ascii="Times New Roman" w:hAnsi="Times New Roman" w:cs="Times New Roman"/>
          <w:sz w:val="24"/>
          <w:szCs w:val="24"/>
          <w:lang w:val="es-ES_tradnl"/>
        </w:rPr>
        <w:t xml:space="preserve">unta de Gobierno. </w:t>
      </w:r>
    </w:p>
    <w:p w:rsidR="004435CB" w:rsidRP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Decimoctava.- Normativa supletoria:</w:t>
      </w:r>
    </w:p>
    <w:p w:rsidR="004435CB" w:rsidRDefault="004435CB" w:rsidP="004435CB">
      <w:pPr>
        <w:spacing w:line="240" w:lineRule="auto"/>
        <w:contextualSpacing/>
        <w:jc w:val="both"/>
        <w:rPr>
          <w:rFonts w:ascii="Times New Roman" w:hAnsi="Times New Roman" w:cs="Times New Roman"/>
          <w:sz w:val="24"/>
          <w:szCs w:val="24"/>
          <w:lang w:val="es-ES_tradnl"/>
        </w:rPr>
      </w:pPr>
      <w:r w:rsidRPr="004435CB">
        <w:rPr>
          <w:rFonts w:ascii="Times New Roman" w:hAnsi="Times New Roman" w:cs="Times New Roman"/>
          <w:sz w:val="24"/>
          <w:szCs w:val="24"/>
          <w:lang w:val="es-ES_tradnl"/>
        </w:rPr>
        <w:t xml:space="preserve">En todo </w:t>
      </w:r>
      <w:r w:rsidR="000E40E4">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no dispuesto en estas bases le será de aplicación a esta convocatoria y a las subvenciones que se concedan a su amparo </w:t>
      </w:r>
      <w:r w:rsidR="000E40E4">
        <w:rPr>
          <w:rFonts w:ascii="Times New Roman" w:hAnsi="Times New Roman" w:cs="Times New Roman"/>
          <w:sz w:val="24"/>
          <w:szCs w:val="24"/>
          <w:lang w:val="es-ES_tradnl"/>
        </w:rPr>
        <w:t>lo</w:t>
      </w:r>
      <w:r w:rsidRPr="004435CB">
        <w:rPr>
          <w:rFonts w:ascii="Times New Roman" w:hAnsi="Times New Roman" w:cs="Times New Roman"/>
          <w:sz w:val="24"/>
          <w:szCs w:val="24"/>
          <w:lang w:val="es-ES_tradnl"/>
        </w:rPr>
        <w:t xml:space="preserve"> dispuesto en la normativa de subvenciones aplicable a la administración local, así como en la legislación vigente en materia del procedimiento administrativo común de las administraciones públicas.</w:t>
      </w:r>
    </w:p>
    <w:p w:rsidR="004435CB" w:rsidRPr="00D65F61" w:rsidRDefault="004435CB" w:rsidP="004435CB">
      <w:pPr>
        <w:spacing w:line="240" w:lineRule="auto"/>
        <w:contextualSpacing/>
        <w:jc w:val="both"/>
        <w:rPr>
          <w:rFonts w:ascii="Times New Roman" w:hAnsi="Times New Roman" w:cs="Times New Roman"/>
          <w:sz w:val="24"/>
          <w:szCs w:val="24"/>
          <w:lang w:val="es-ES_tradnl"/>
        </w:rPr>
      </w:pPr>
    </w:p>
    <w:p w:rsidR="00212C9A" w:rsidRPr="00D65F61" w:rsidRDefault="00212C9A" w:rsidP="005D254F">
      <w:pPr>
        <w:spacing w:line="240" w:lineRule="auto"/>
        <w:contextualSpacing/>
        <w:jc w:val="both"/>
        <w:rPr>
          <w:rFonts w:ascii="Times New Roman" w:hAnsi="Times New Roman" w:cs="Times New Roman"/>
          <w:sz w:val="24"/>
          <w:szCs w:val="24"/>
          <w:lang w:val="es-ES_tradnl"/>
        </w:rPr>
      </w:pPr>
      <w:r w:rsidRPr="00D65F61">
        <w:rPr>
          <w:rFonts w:ascii="Times New Roman" w:hAnsi="Times New Roman" w:cs="Times New Roman"/>
          <w:sz w:val="24"/>
          <w:szCs w:val="24"/>
          <w:lang w:val="es-ES_tradnl"/>
        </w:rPr>
        <w:t>Contra este ac</w:t>
      </w:r>
      <w:r w:rsidR="00602561">
        <w:rPr>
          <w:rFonts w:ascii="Times New Roman" w:hAnsi="Times New Roman" w:cs="Times New Roman"/>
          <w:sz w:val="24"/>
          <w:szCs w:val="24"/>
          <w:lang w:val="es-ES_tradnl"/>
        </w:rPr>
        <w:t>ue</w:t>
      </w:r>
      <w:r w:rsidRPr="00D65F61">
        <w:rPr>
          <w:rFonts w:ascii="Times New Roman" w:hAnsi="Times New Roman" w:cs="Times New Roman"/>
          <w:sz w:val="24"/>
          <w:szCs w:val="24"/>
          <w:lang w:val="es-ES_tradnl"/>
        </w:rPr>
        <w:t xml:space="preserve">rdo </w:t>
      </w:r>
      <w:r w:rsidR="00602561">
        <w:rPr>
          <w:rFonts w:ascii="Times New Roman" w:hAnsi="Times New Roman" w:cs="Times New Roman"/>
          <w:sz w:val="24"/>
          <w:szCs w:val="24"/>
          <w:lang w:val="es-ES_tradnl"/>
        </w:rPr>
        <w:t xml:space="preserve">se </w:t>
      </w:r>
      <w:r w:rsidRPr="00D65F61">
        <w:rPr>
          <w:rFonts w:ascii="Times New Roman" w:hAnsi="Times New Roman" w:cs="Times New Roman"/>
          <w:sz w:val="24"/>
          <w:szCs w:val="24"/>
          <w:lang w:val="es-ES_tradnl"/>
        </w:rPr>
        <w:t>p</w:t>
      </w:r>
      <w:r w:rsidR="00602561">
        <w:rPr>
          <w:rFonts w:ascii="Times New Roman" w:hAnsi="Times New Roman" w:cs="Times New Roman"/>
          <w:sz w:val="24"/>
          <w:szCs w:val="24"/>
          <w:lang w:val="es-ES_tradnl"/>
        </w:rPr>
        <w:t>ue</w:t>
      </w:r>
      <w:r w:rsidRPr="00D65F61">
        <w:rPr>
          <w:rFonts w:ascii="Times New Roman" w:hAnsi="Times New Roman" w:cs="Times New Roman"/>
          <w:sz w:val="24"/>
          <w:szCs w:val="24"/>
          <w:lang w:val="es-ES_tradnl"/>
        </w:rPr>
        <w:t>de interpo</w:t>
      </w:r>
      <w:r w:rsidR="00602561">
        <w:rPr>
          <w:rFonts w:ascii="Times New Roman" w:hAnsi="Times New Roman" w:cs="Times New Roman"/>
          <w:sz w:val="24"/>
          <w:szCs w:val="24"/>
          <w:lang w:val="es-ES_tradnl"/>
        </w:rPr>
        <w:t>ne</w:t>
      </w:r>
      <w:r w:rsidRPr="00D65F61">
        <w:rPr>
          <w:rFonts w:ascii="Times New Roman" w:hAnsi="Times New Roman" w:cs="Times New Roman"/>
          <w:sz w:val="24"/>
          <w:szCs w:val="24"/>
          <w:lang w:val="es-ES_tradnl"/>
        </w:rPr>
        <w:t xml:space="preserve">r, potestativamente, recurso de reposición ante </w:t>
      </w:r>
      <w:r w:rsidR="00602561">
        <w:rPr>
          <w:rFonts w:ascii="Times New Roman" w:hAnsi="Times New Roman" w:cs="Times New Roman"/>
          <w:sz w:val="24"/>
          <w:szCs w:val="24"/>
          <w:lang w:val="es-ES_tradnl"/>
        </w:rPr>
        <w:t>l</w:t>
      </w:r>
      <w:r w:rsidRPr="00D65F61">
        <w:rPr>
          <w:rFonts w:ascii="Times New Roman" w:hAnsi="Times New Roman" w:cs="Times New Roman"/>
          <w:sz w:val="24"/>
          <w:szCs w:val="24"/>
          <w:lang w:val="es-ES_tradnl"/>
        </w:rPr>
        <w:t xml:space="preserve">a </w:t>
      </w:r>
      <w:r w:rsidR="00602561">
        <w:rPr>
          <w:rFonts w:ascii="Times New Roman" w:hAnsi="Times New Roman" w:cs="Times New Roman"/>
          <w:sz w:val="24"/>
          <w:szCs w:val="24"/>
          <w:lang w:val="es-ES_tradnl"/>
        </w:rPr>
        <w:t>J</w:t>
      </w:r>
      <w:r w:rsidRPr="00D65F61">
        <w:rPr>
          <w:rFonts w:ascii="Times New Roman" w:hAnsi="Times New Roman" w:cs="Times New Roman"/>
          <w:sz w:val="24"/>
          <w:szCs w:val="24"/>
          <w:lang w:val="es-ES_tradnl"/>
        </w:rPr>
        <w:t>unta de Gob</w:t>
      </w:r>
      <w:r w:rsidR="00602561">
        <w:rPr>
          <w:rFonts w:ascii="Times New Roman" w:hAnsi="Times New Roman" w:cs="Times New Roman"/>
          <w:sz w:val="24"/>
          <w:szCs w:val="24"/>
          <w:lang w:val="es-ES_tradnl"/>
        </w:rPr>
        <w:t>i</w:t>
      </w:r>
      <w:r w:rsidRPr="00D65F61">
        <w:rPr>
          <w:rFonts w:ascii="Times New Roman" w:hAnsi="Times New Roman" w:cs="Times New Roman"/>
          <w:sz w:val="24"/>
          <w:szCs w:val="24"/>
          <w:lang w:val="es-ES_tradnl"/>
        </w:rPr>
        <w:t>erno de</w:t>
      </w:r>
      <w:r w:rsidR="00602561">
        <w:rPr>
          <w:rFonts w:ascii="Times New Roman" w:hAnsi="Times New Roman" w:cs="Times New Roman"/>
          <w:sz w:val="24"/>
          <w:szCs w:val="24"/>
          <w:lang w:val="es-ES_tradnl"/>
        </w:rPr>
        <w:t xml:space="preserve"> e</w:t>
      </w:r>
      <w:r w:rsidRPr="00D65F61">
        <w:rPr>
          <w:rFonts w:ascii="Times New Roman" w:hAnsi="Times New Roman" w:cs="Times New Roman"/>
          <w:sz w:val="24"/>
          <w:szCs w:val="24"/>
          <w:lang w:val="es-ES_tradnl"/>
        </w:rPr>
        <w:t>sta D</w:t>
      </w:r>
      <w:r w:rsidR="00602561">
        <w:rPr>
          <w:rFonts w:ascii="Times New Roman" w:hAnsi="Times New Roman" w:cs="Times New Roman"/>
          <w:sz w:val="24"/>
          <w:szCs w:val="24"/>
          <w:lang w:val="es-ES_tradnl"/>
        </w:rPr>
        <w:t>i</w:t>
      </w:r>
      <w:r w:rsidRPr="00D65F61">
        <w:rPr>
          <w:rFonts w:ascii="Times New Roman" w:hAnsi="Times New Roman" w:cs="Times New Roman"/>
          <w:sz w:val="24"/>
          <w:szCs w:val="24"/>
          <w:lang w:val="es-ES_tradnl"/>
        </w:rPr>
        <w:t xml:space="preserve">putación, </w:t>
      </w:r>
      <w:r w:rsidR="00602561">
        <w:rPr>
          <w:rFonts w:ascii="Times New Roman" w:hAnsi="Times New Roman" w:cs="Times New Roman"/>
          <w:sz w:val="24"/>
          <w:szCs w:val="24"/>
          <w:lang w:val="es-ES_tradnl"/>
        </w:rPr>
        <w:t>e</w:t>
      </w:r>
      <w:r w:rsidRPr="00D65F61">
        <w:rPr>
          <w:rFonts w:ascii="Times New Roman" w:hAnsi="Times New Roman" w:cs="Times New Roman"/>
          <w:sz w:val="24"/>
          <w:szCs w:val="24"/>
          <w:lang w:val="es-ES_tradnl"/>
        </w:rPr>
        <w:t>n</w:t>
      </w:r>
      <w:r w:rsidR="00602561">
        <w:rPr>
          <w:rFonts w:ascii="Times New Roman" w:hAnsi="Times New Roman" w:cs="Times New Roman"/>
          <w:sz w:val="24"/>
          <w:szCs w:val="24"/>
          <w:lang w:val="es-ES_tradnl"/>
        </w:rPr>
        <w:t xml:space="preserve"> el</w:t>
      </w:r>
      <w:r w:rsidRPr="00D65F61">
        <w:rPr>
          <w:rFonts w:ascii="Times New Roman" w:hAnsi="Times New Roman" w:cs="Times New Roman"/>
          <w:sz w:val="24"/>
          <w:szCs w:val="24"/>
          <w:lang w:val="es-ES_tradnl"/>
        </w:rPr>
        <w:t xml:space="preserve"> p</w:t>
      </w:r>
      <w:r w:rsidR="00602561">
        <w:rPr>
          <w:rFonts w:ascii="Times New Roman" w:hAnsi="Times New Roman" w:cs="Times New Roman"/>
          <w:sz w:val="24"/>
          <w:szCs w:val="24"/>
          <w:lang w:val="es-ES_tradnl"/>
        </w:rPr>
        <w:t>l</w:t>
      </w:r>
      <w:r w:rsidRPr="00D65F61">
        <w:rPr>
          <w:rFonts w:ascii="Times New Roman" w:hAnsi="Times New Roman" w:cs="Times New Roman"/>
          <w:sz w:val="24"/>
          <w:szCs w:val="24"/>
          <w:lang w:val="es-ES_tradnl"/>
        </w:rPr>
        <w:t>azo de 1 mes, como trámite previo a</w:t>
      </w:r>
      <w:r w:rsidR="00602561">
        <w:rPr>
          <w:rFonts w:ascii="Times New Roman" w:hAnsi="Times New Roman" w:cs="Times New Roman"/>
          <w:sz w:val="24"/>
          <w:szCs w:val="24"/>
          <w:lang w:val="es-ES_tradnl"/>
        </w:rPr>
        <w:t>l</w:t>
      </w:r>
      <w:r w:rsidRPr="00D65F61">
        <w:rPr>
          <w:rFonts w:ascii="Times New Roman" w:hAnsi="Times New Roman" w:cs="Times New Roman"/>
          <w:sz w:val="24"/>
          <w:szCs w:val="24"/>
          <w:lang w:val="es-ES_tradnl"/>
        </w:rPr>
        <w:t xml:space="preserve"> contencioso-administrativo, o b</w:t>
      </w:r>
      <w:r w:rsidR="00602561">
        <w:rPr>
          <w:rFonts w:ascii="Times New Roman" w:hAnsi="Times New Roman" w:cs="Times New Roman"/>
          <w:sz w:val="24"/>
          <w:szCs w:val="24"/>
          <w:lang w:val="es-ES_tradnl"/>
        </w:rPr>
        <w:t>i</w:t>
      </w:r>
      <w:r w:rsidRPr="00D65F61">
        <w:rPr>
          <w:rFonts w:ascii="Times New Roman" w:hAnsi="Times New Roman" w:cs="Times New Roman"/>
          <w:sz w:val="24"/>
          <w:szCs w:val="24"/>
          <w:lang w:val="es-ES_tradnl"/>
        </w:rPr>
        <w:t xml:space="preserve">en directamente recurso contencioso-administrativo ante </w:t>
      </w:r>
      <w:r w:rsidR="00602561">
        <w:rPr>
          <w:rFonts w:ascii="Times New Roman" w:hAnsi="Times New Roman" w:cs="Times New Roman"/>
          <w:sz w:val="24"/>
          <w:szCs w:val="24"/>
          <w:lang w:val="es-ES_tradnl"/>
        </w:rPr>
        <w:t>el</w:t>
      </w:r>
      <w:r w:rsidRPr="00D65F61">
        <w:rPr>
          <w:rFonts w:ascii="Times New Roman" w:hAnsi="Times New Roman" w:cs="Times New Roman"/>
          <w:sz w:val="24"/>
          <w:szCs w:val="24"/>
          <w:lang w:val="es-ES_tradnl"/>
        </w:rPr>
        <w:t xml:space="preserve"> </w:t>
      </w:r>
      <w:r w:rsidR="00602561">
        <w:rPr>
          <w:rFonts w:ascii="Times New Roman" w:hAnsi="Times New Roman" w:cs="Times New Roman"/>
          <w:sz w:val="24"/>
          <w:szCs w:val="24"/>
          <w:lang w:val="es-ES_tradnl"/>
        </w:rPr>
        <w:t>J</w:t>
      </w:r>
      <w:r w:rsidRPr="00D65F61">
        <w:rPr>
          <w:rFonts w:ascii="Times New Roman" w:hAnsi="Times New Roman" w:cs="Times New Roman"/>
          <w:sz w:val="24"/>
          <w:szCs w:val="24"/>
          <w:lang w:val="es-ES_tradnl"/>
        </w:rPr>
        <w:t>u</w:t>
      </w:r>
      <w:r w:rsidR="00602561">
        <w:rPr>
          <w:rFonts w:ascii="Times New Roman" w:hAnsi="Times New Roman" w:cs="Times New Roman"/>
          <w:sz w:val="24"/>
          <w:szCs w:val="24"/>
          <w:lang w:val="es-ES_tradnl"/>
        </w:rPr>
        <w:t>z</w:t>
      </w:r>
      <w:r w:rsidRPr="00D65F61">
        <w:rPr>
          <w:rFonts w:ascii="Times New Roman" w:hAnsi="Times New Roman" w:cs="Times New Roman"/>
          <w:sz w:val="24"/>
          <w:szCs w:val="24"/>
          <w:lang w:val="es-ES_tradnl"/>
        </w:rPr>
        <w:t>gado Provincial d</w:t>
      </w:r>
      <w:r w:rsidR="00602561">
        <w:rPr>
          <w:rFonts w:ascii="Times New Roman" w:hAnsi="Times New Roman" w:cs="Times New Roman"/>
          <w:sz w:val="24"/>
          <w:szCs w:val="24"/>
          <w:lang w:val="es-ES_tradnl"/>
        </w:rPr>
        <w:t>e l</w:t>
      </w:r>
      <w:r w:rsidRPr="00D65F61">
        <w:rPr>
          <w:rFonts w:ascii="Times New Roman" w:hAnsi="Times New Roman" w:cs="Times New Roman"/>
          <w:sz w:val="24"/>
          <w:szCs w:val="24"/>
          <w:lang w:val="es-ES_tradnl"/>
        </w:rPr>
        <w:t xml:space="preserve">o Contencioso-Administrativo, </w:t>
      </w:r>
      <w:r w:rsidR="00602561">
        <w:rPr>
          <w:rFonts w:ascii="Times New Roman" w:hAnsi="Times New Roman" w:cs="Times New Roman"/>
          <w:sz w:val="24"/>
          <w:szCs w:val="24"/>
          <w:lang w:val="es-ES_tradnl"/>
        </w:rPr>
        <w:t>e</w:t>
      </w:r>
      <w:r w:rsidRPr="00D65F61">
        <w:rPr>
          <w:rFonts w:ascii="Times New Roman" w:hAnsi="Times New Roman" w:cs="Times New Roman"/>
          <w:sz w:val="24"/>
          <w:szCs w:val="24"/>
          <w:lang w:val="es-ES_tradnl"/>
        </w:rPr>
        <w:t>n</w:t>
      </w:r>
      <w:r w:rsidR="00602561">
        <w:rPr>
          <w:rFonts w:ascii="Times New Roman" w:hAnsi="Times New Roman" w:cs="Times New Roman"/>
          <w:sz w:val="24"/>
          <w:szCs w:val="24"/>
          <w:lang w:val="es-ES_tradnl"/>
        </w:rPr>
        <w:t xml:space="preserve"> el</w:t>
      </w:r>
      <w:r w:rsidRPr="00D65F61">
        <w:rPr>
          <w:rFonts w:ascii="Times New Roman" w:hAnsi="Times New Roman" w:cs="Times New Roman"/>
          <w:sz w:val="24"/>
          <w:szCs w:val="24"/>
          <w:lang w:val="es-ES_tradnl"/>
        </w:rPr>
        <w:t xml:space="preserve"> p</w:t>
      </w:r>
      <w:r w:rsidR="00602561">
        <w:rPr>
          <w:rFonts w:ascii="Times New Roman" w:hAnsi="Times New Roman" w:cs="Times New Roman"/>
          <w:sz w:val="24"/>
          <w:szCs w:val="24"/>
          <w:lang w:val="es-ES_tradnl"/>
        </w:rPr>
        <w:t>l</w:t>
      </w:r>
      <w:r w:rsidRPr="00D65F61">
        <w:rPr>
          <w:rFonts w:ascii="Times New Roman" w:hAnsi="Times New Roman" w:cs="Times New Roman"/>
          <w:sz w:val="24"/>
          <w:szCs w:val="24"/>
          <w:lang w:val="es-ES_tradnl"/>
        </w:rPr>
        <w:t>azo de 2 meses, s</w:t>
      </w:r>
      <w:r w:rsidR="00602561">
        <w:rPr>
          <w:rFonts w:ascii="Times New Roman" w:hAnsi="Times New Roman" w:cs="Times New Roman"/>
          <w:sz w:val="24"/>
          <w:szCs w:val="24"/>
          <w:lang w:val="es-ES_tradnl"/>
        </w:rPr>
        <w:t>i</w:t>
      </w:r>
      <w:r w:rsidRPr="00D65F61">
        <w:rPr>
          <w:rFonts w:ascii="Times New Roman" w:hAnsi="Times New Roman" w:cs="Times New Roman"/>
          <w:sz w:val="24"/>
          <w:szCs w:val="24"/>
          <w:lang w:val="es-ES_tradnl"/>
        </w:rPr>
        <w:t>n que se p</w:t>
      </w:r>
      <w:r w:rsidR="00602561">
        <w:rPr>
          <w:rFonts w:ascii="Times New Roman" w:hAnsi="Times New Roman" w:cs="Times New Roman"/>
          <w:sz w:val="24"/>
          <w:szCs w:val="24"/>
          <w:lang w:val="es-ES_tradnl"/>
        </w:rPr>
        <w:t>ue</w:t>
      </w:r>
      <w:r w:rsidRPr="00D65F61">
        <w:rPr>
          <w:rFonts w:ascii="Times New Roman" w:hAnsi="Times New Roman" w:cs="Times New Roman"/>
          <w:sz w:val="24"/>
          <w:szCs w:val="24"/>
          <w:lang w:val="es-ES_tradnl"/>
        </w:rPr>
        <w:t xml:space="preserve">dan </w:t>
      </w:r>
      <w:r w:rsidR="00602561">
        <w:rPr>
          <w:rFonts w:ascii="Times New Roman" w:hAnsi="Times New Roman" w:cs="Times New Roman"/>
          <w:sz w:val="24"/>
          <w:szCs w:val="24"/>
          <w:lang w:val="es-ES_tradnl"/>
        </w:rPr>
        <w:t>simultanear</w:t>
      </w:r>
      <w:r w:rsidRPr="00D65F61">
        <w:rPr>
          <w:rFonts w:ascii="Times New Roman" w:hAnsi="Times New Roman" w:cs="Times New Roman"/>
          <w:sz w:val="24"/>
          <w:szCs w:val="24"/>
          <w:lang w:val="es-ES_tradnl"/>
        </w:rPr>
        <w:t xml:space="preserve"> ambos recursos. </w:t>
      </w:r>
      <w:r w:rsidR="00602561">
        <w:rPr>
          <w:rFonts w:ascii="Times New Roman" w:hAnsi="Times New Roman" w:cs="Times New Roman"/>
          <w:sz w:val="24"/>
          <w:szCs w:val="24"/>
          <w:lang w:val="es-ES_tradnl"/>
        </w:rPr>
        <w:t>Lo</w:t>
      </w:r>
      <w:r w:rsidRPr="00D65F61">
        <w:rPr>
          <w:rFonts w:ascii="Times New Roman" w:hAnsi="Times New Roman" w:cs="Times New Roman"/>
          <w:sz w:val="24"/>
          <w:szCs w:val="24"/>
          <w:lang w:val="es-ES_tradnl"/>
        </w:rPr>
        <w:t>s p</w:t>
      </w:r>
      <w:r w:rsidR="00602561">
        <w:rPr>
          <w:rFonts w:ascii="Times New Roman" w:hAnsi="Times New Roman" w:cs="Times New Roman"/>
          <w:sz w:val="24"/>
          <w:szCs w:val="24"/>
          <w:lang w:val="es-ES_tradnl"/>
        </w:rPr>
        <w:t>l</w:t>
      </w:r>
      <w:r w:rsidRPr="00D65F61">
        <w:rPr>
          <w:rFonts w:ascii="Times New Roman" w:hAnsi="Times New Roman" w:cs="Times New Roman"/>
          <w:sz w:val="24"/>
          <w:szCs w:val="24"/>
          <w:lang w:val="es-ES_tradnl"/>
        </w:rPr>
        <w:t xml:space="preserve">azos indicados </w:t>
      </w:r>
      <w:r w:rsidR="00602561">
        <w:rPr>
          <w:rFonts w:ascii="Times New Roman" w:hAnsi="Times New Roman" w:cs="Times New Roman"/>
          <w:sz w:val="24"/>
          <w:szCs w:val="24"/>
          <w:lang w:val="es-ES_tradnl"/>
        </w:rPr>
        <w:t xml:space="preserve">se </w:t>
      </w:r>
      <w:r w:rsidRPr="00D65F61">
        <w:rPr>
          <w:rFonts w:ascii="Times New Roman" w:hAnsi="Times New Roman" w:cs="Times New Roman"/>
          <w:sz w:val="24"/>
          <w:szCs w:val="24"/>
          <w:lang w:val="es-ES_tradnl"/>
        </w:rPr>
        <w:t>computar</w:t>
      </w:r>
      <w:r w:rsidR="00602561">
        <w:rPr>
          <w:rFonts w:ascii="Times New Roman" w:hAnsi="Times New Roman" w:cs="Times New Roman"/>
          <w:sz w:val="24"/>
          <w:szCs w:val="24"/>
          <w:lang w:val="es-ES_tradnl"/>
        </w:rPr>
        <w:t>án</w:t>
      </w:r>
      <w:r w:rsidRPr="00D65F61">
        <w:rPr>
          <w:rFonts w:ascii="Times New Roman" w:hAnsi="Times New Roman" w:cs="Times New Roman"/>
          <w:sz w:val="24"/>
          <w:szCs w:val="24"/>
          <w:lang w:val="es-ES_tradnl"/>
        </w:rPr>
        <w:t xml:space="preserve"> a partir d</w:t>
      </w:r>
      <w:r w:rsidR="00602561">
        <w:rPr>
          <w:rFonts w:ascii="Times New Roman" w:hAnsi="Times New Roman" w:cs="Times New Roman"/>
          <w:sz w:val="24"/>
          <w:szCs w:val="24"/>
          <w:lang w:val="es-ES_tradnl"/>
        </w:rPr>
        <w:t>el</w:t>
      </w:r>
      <w:r w:rsidRPr="00D65F61">
        <w:rPr>
          <w:rFonts w:ascii="Times New Roman" w:hAnsi="Times New Roman" w:cs="Times New Roman"/>
          <w:sz w:val="24"/>
          <w:szCs w:val="24"/>
          <w:lang w:val="es-ES_tradnl"/>
        </w:rPr>
        <w:t xml:space="preserve"> día s</w:t>
      </w:r>
      <w:r w:rsidR="00602561">
        <w:rPr>
          <w:rFonts w:ascii="Times New Roman" w:hAnsi="Times New Roman" w:cs="Times New Roman"/>
          <w:sz w:val="24"/>
          <w:szCs w:val="24"/>
          <w:lang w:val="es-ES_tradnl"/>
        </w:rPr>
        <w:t>i</w:t>
      </w:r>
      <w:r w:rsidRPr="00D65F61">
        <w:rPr>
          <w:rFonts w:ascii="Times New Roman" w:hAnsi="Times New Roman" w:cs="Times New Roman"/>
          <w:sz w:val="24"/>
          <w:szCs w:val="24"/>
          <w:lang w:val="es-ES_tradnl"/>
        </w:rPr>
        <w:t>gui</w:t>
      </w:r>
      <w:r w:rsidR="00602561">
        <w:rPr>
          <w:rFonts w:ascii="Times New Roman" w:hAnsi="Times New Roman" w:cs="Times New Roman"/>
          <w:sz w:val="24"/>
          <w:szCs w:val="24"/>
          <w:lang w:val="es-ES_tradnl"/>
        </w:rPr>
        <w:t>e</w:t>
      </w:r>
      <w:r w:rsidRPr="00D65F61">
        <w:rPr>
          <w:rFonts w:ascii="Times New Roman" w:hAnsi="Times New Roman" w:cs="Times New Roman"/>
          <w:sz w:val="24"/>
          <w:szCs w:val="24"/>
          <w:lang w:val="es-ES_tradnl"/>
        </w:rPr>
        <w:t>nte a</w:t>
      </w:r>
      <w:r w:rsidR="00602561">
        <w:rPr>
          <w:rFonts w:ascii="Times New Roman" w:hAnsi="Times New Roman" w:cs="Times New Roman"/>
          <w:sz w:val="24"/>
          <w:szCs w:val="24"/>
          <w:lang w:val="es-ES_tradnl"/>
        </w:rPr>
        <w:t>l</w:t>
      </w:r>
      <w:r w:rsidRPr="00D65F61">
        <w:rPr>
          <w:rFonts w:ascii="Times New Roman" w:hAnsi="Times New Roman" w:cs="Times New Roman"/>
          <w:sz w:val="24"/>
          <w:szCs w:val="24"/>
          <w:lang w:val="es-ES_tradnl"/>
        </w:rPr>
        <w:t xml:space="preserve"> d</w:t>
      </w:r>
      <w:r w:rsidR="00602561">
        <w:rPr>
          <w:rFonts w:ascii="Times New Roman" w:hAnsi="Times New Roman" w:cs="Times New Roman"/>
          <w:sz w:val="24"/>
          <w:szCs w:val="24"/>
          <w:lang w:val="es-ES_tradnl"/>
        </w:rPr>
        <w:t>e l</w:t>
      </w:r>
      <w:r w:rsidRPr="00D65F61">
        <w:rPr>
          <w:rFonts w:ascii="Times New Roman" w:hAnsi="Times New Roman" w:cs="Times New Roman"/>
          <w:sz w:val="24"/>
          <w:szCs w:val="24"/>
          <w:lang w:val="es-ES_tradnl"/>
        </w:rPr>
        <w:t>a publicación de</w:t>
      </w:r>
      <w:r w:rsidR="00602561">
        <w:rPr>
          <w:rFonts w:ascii="Times New Roman" w:hAnsi="Times New Roman" w:cs="Times New Roman"/>
          <w:sz w:val="24"/>
          <w:szCs w:val="24"/>
          <w:lang w:val="es-ES_tradnl"/>
        </w:rPr>
        <w:t xml:space="preserve">l presente </w:t>
      </w:r>
      <w:r w:rsidRPr="00D65F61">
        <w:rPr>
          <w:rFonts w:ascii="Times New Roman" w:hAnsi="Times New Roman" w:cs="Times New Roman"/>
          <w:sz w:val="24"/>
          <w:szCs w:val="24"/>
          <w:lang w:val="es-ES_tradnl"/>
        </w:rPr>
        <w:t xml:space="preserve">anuncio </w:t>
      </w:r>
      <w:r w:rsidR="00602561">
        <w:rPr>
          <w:rFonts w:ascii="Times New Roman" w:hAnsi="Times New Roman" w:cs="Times New Roman"/>
          <w:sz w:val="24"/>
          <w:szCs w:val="24"/>
          <w:lang w:val="es-ES_tradnl"/>
        </w:rPr>
        <w:t>e</w:t>
      </w:r>
      <w:r w:rsidRPr="00D65F61">
        <w:rPr>
          <w:rFonts w:ascii="Times New Roman" w:hAnsi="Times New Roman" w:cs="Times New Roman"/>
          <w:sz w:val="24"/>
          <w:szCs w:val="24"/>
          <w:lang w:val="es-ES_tradnl"/>
        </w:rPr>
        <w:t>n</w:t>
      </w:r>
      <w:r w:rsidR="00602561">
        <w:rPr>
          <w:rFonts w:ascii="Times New Roman" w:hAnsi="Times New Roman" w:cs="Times New Roman"/>
          <w:sz w:val="24"/>
          <w:szCs w:val="24"/>
          <w:lang w:val="es-ES_tradnl"/>
        </w:rPr>
        <w:t xml:space="preserve"> el</w:t>
      </w:r>
      <w:r w:rsidRPr="00D65F61">
        <w:rPr>
          <w:rFonts w:ascii="Times New Roman" w:hAnsi="Times New Roman" w:cs="Times New Roman"/>
          <w:sz w:val="24"/>
          <w:szCs w:val="24"/>
          <w:lang w:val="es-ES_tradnl"/>
        </w:rPr>
        <w:t xml:space="preserve"> BOP.</w:t>
      </w:r>
    </w:p>
    <w:sectPr w:rsidR="00212C9A" w:rsidRPr="00D65F6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7"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27564F3"/>
    <w:multiLevelType w:val="hybridMultilevel"/>
    <w:tmpl w:val="64326490"/>
    <w:lvl w:ilvl="0" w:tplc="32CAD114">
      <w:start w:val="6"/>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7"/>
  </w:num>
  <w:num w:numId="3">
    <w:abstractNumId w:val="10"/>
  </w:num>
  <w:num w:numId="4">
    <w:abstractNumId w:val="1"/>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16670"/>
    <w:rsid w:val="00025F9F"/>
    <w:rsid w:val="0005188E"/>
    <w:rsid w:val="000750DB"/>
    <w:rsid w:val="000A40A4"/>
    <w:rsid w:val="000E40E4"/>
    <w:rsid w:val="000F115F"/>
    <w:rsid w:val="000F1D4E"/>
    <w:rsid w:val="000F6099"/>
    <w:rsid w:val="00103933"/>
    <w:rsid w:val="00124A43"/>
    <w:rsid w:val="00155F14"/>
    <w:rsid w:val="00170AF0"/>
    <w:rsid w:val="00171524"/>
    <w:rsid w:val="001A2938"/>
    <w:rsid w:val="001E3B96"/>
    <w:rsid w:val="00206232"/>
    <w:rsid w:val="00207A1E"/>
    <w:rsid w:val="00212C9A"/>
    <w:rsid w:val="00243E44"/>
    <w:rsid w:val="0024684D"/>
    <w:rsid w:val="0024741F"/>
    <w:rsid w:val="0025089F"/>
    <w:rsid w:val="00253209"/>
    <w:rsid w:val="002840B1"/>
    <w:rsid w:val="002A32B5"/>
    <w:rsid w:val="002A5C8C"/>
    <w:rsid w:val="002B4A71"/>
    <w:rsid w:val="002C1504"/>
    <w:rsid w:val="002F281A"/>
    <w:rsid w:val="002F771E"/>
    <w:rsid w:val="00300C73"/>
    <w:rsid w:val="00326320"/>
    <w:rsid w:val="00343CA9"/>
    <w:rsid w:val="003746EF"/>
    <w:rsid w:val="00375318"/>
    <w:rsid w:val="003879E3"/>
    <w:rsid w:val="0039566F"/>
    <w:rsid w:val="003A28DB"/>
    <w:rsid w:val="003B2F17"/>
    <w:rsid w:val="003C17B4"/>
    <w:rsid w:val="004435CB"/>
    <w:rsid w:val="00477CA0"/>
    <w:rsid w:val="00477FE5"/>
    <w:rsid w:val="004947B6"/>
    <w:rsid w:val="004C06D8"/>
    <w:rsid w:val="004E1306"/>
    <w:rsid w:val="005039DD"/>
    <w:rsid w:val="0050679E"/>
    <w:rsid w:val="005123E4"/>
    <w:rsid w:val="00517943"/>
    <w:rsid w:val="00525043"/>
    <w:rsid w:val="005342C3"/>
    <w:rsid w:val="00560B30"/>
    <w:rsid w:val="0056677D"/>
    <w:rsid w:val="0058267D"/>
    <w:rsid w:val="00585A0F"/>
    <w:rsid w:val="00593B83"/>
    <w:rsid w:val="00596288"/>
    <w:rsid w:val="005A6802"/>
    <w:rsid w:val="005A7DB4"/>
    <w:rsid w:val="005C53AB"/>
    <w:rsid w:val="005D254F"/>
    <w:rsid w:val="005F2757"/>
    <w:rsid w:val="005F445D"/>
    <w:rsid w:val="00602561"/>
    <w:rsid w:val="0060668A"/>
    <w:rsid w:val="00637313"/>
    <w:rsid w:val="00642C28"/>
    <w:rsid w:val="00642CA8"/>
    <w:rsid w:val="00647030"/>
    <w:rsid w:val="00653645"/>
    <w:rsid w:val="00653846"/>
    <w:rsid w:val="00662BC5"/>
    <w:rsid w:val="006634B6"/>
    <w:rsid w:val="00671C2B"/>
    <w:rsid w:val="00684A29"/>
    <w:rsid w:val="00686946"/>
    <w:rsid w:val="00695666"/>
    <w:rsid w:val="006F1E15"/>
    <w:rsid w:val="007276EA"/>
    <w:rsid w:val="00730519"/>
    <w:rsid w:val="007326CB"/>
    <w:rsid w:val="007436FE"/>
    <w:rsid w:val="00767682"/>
    <w:rsid w:val="00796662"/>
    <w:rsid w:val="007A3E1E"/>
    <w:rsid w:val="00800022"/>
    <w:rsid w:val="00811BE5"/>
    <w:rsid w:val="00821954"/>
    <w:rsid w:val="00883CFE"/>
    <w:rsid w:val="0088483F"/>
    <w:rsid w:val="008960A5"/>
    <w:rsid w:val="008A44F4"/>
    <w:rsid w:val="008D1721"/>
    <w:rsid w:val="008E622D"/>
    <w:rsid w:val="00932DC9"/>
    <w:rsid w:val="00950F0A"/>
    <w:rsid w:val="00961256"/>
    <w:rsid w:val="00980C1E"/>
    <w:rsid w:val="0098629D"/>
    <w:rsid w:val="00996696"/>
    <w:rsid w:val="009B3C31"/>
    <w:rsid w:val="009C0AB2"/>
    <w:rsid w:val="00A15944"/>
    <w:rsid w:val="00A220D5"/>
    <w:rsid w:val="00A7424A"/>
    <w:rsid w:val="00A96048"/>
    <w:rsid w:val="00AA61D3"/>
    <w:rsid w:val="00AF2C85"/>
    <w:rsid w:val="00B1107A"/>
    <w:rsid w:val="00B13E21"/>
    <w:rsid w:val="00B5380A"/>
    <w:rsid w:val="00B76124"/>
    <w:rsid w:val="00BB3A3C"/>
    <w:rsid w:val="00BD2741"/>
    <w:rsid w:val="00BD5307"/>
    <w:rsid w:val="00BD709C"/>
    <w:rsid w:val="00BE05EE"/>
    <w:rsid w:val="00BE792E"/>
    <w:rsid w:val="00C41860"/>
    <w:rsid w:val="00C701D6"/>
    <w:rsid w:val="00C90B48"/>
    <w:rsid w:val="00CA277F"/>
    <w:rsid w:val="00CC78AD"/>
    <w:rsid w:val="00D11623"/>
    <w:rsid w:val="00D41C17"/>
    <w:rsid w:val="00D44220"/>
    <w:rsid w:val="00D65F61"/>
    <w:rsid w:val="00D93C92"/>
    <w:rsid w:val="00DB46E0"/>
    <w:rsid w:val="00DE5645"/>
    <w:rsid w:val="00DE5E7A"/>
    <w:rsid w:val="00DF1C21"/>
    <w:rsid w:val="00E07DD1"/>
    <w:rsid w:val="00E23436"/>
    <w:rsid w:val="00E44AB6"/>
    <w:rsid w:val="00E518D7"/>
    <w:rsid w:val="00E51BB0"/>
    <w:rsid w:val="00E96081"/>
    <w:rsid w:val="00EF179D"/>
    <w:rsid w:val="00EF7EF0"/>
    <w:rsid w:val="00F02A64"/>
    <w:rsid w:val="00F04E1D"/>
    <w:rsid w:val="00F27ACD"/>
    <w:rsid w:val="00F33879"/>
    <w:rsid w:val="00F3646C"/>
    <w:rsid w:val="00F53787"/>
    <w:rsid w:val="00F74FCB"/>
    <w:rsid w:val="00F8392A"/>
    <w:rsid w:val="00FD3900"/>
    <w:rsid w:val="00FE1C46"/>
    <w:rsid w:val="00FF50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14</Pages>
  <Words>7944</Words>
  <Characters>43696</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4</cp:revision>
  <dcterms:created xsi:type="dcterms:W3CDTF">2023-08-21T06:39:00Z</dcterms:created>
  <dcterms:modified xsi:type="dcterms:W3CDTF">2023-08-29T12:17:00Z</dcterms:modified>
</cp:coreProperties>
</file>