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A97BF0" w:rsidRDefault="005C53AB" w:rsidP="00A97BF0">
      <w:pPr>
        <w:spacing w:line="240" w:lineRule="auto"/>
        <w:contextualSpacing/>
        <w:jc w:val="both"/>
        <w:rPr>
          <w:rFonts w:ascii="Times New Roman" w:hAnsi="Times New Roman" w:cs="Times New Roman"/>
          <w:sz w:val="24"/>
          <w:szCs w:val="24"/>
          <w:lang w:val="gl-ES"/>
        </w:rPr>
      </w:pPr>
      <w:r w:rsidRPr="00A97BF0">
        <w:rPr>
          <w:rFonts w:ascii="Times New Roman" w:hAnsi="Times New Roman" w:cs="Times New Roman"/>
          <w:sz w:val="24"/>
          <w:szCs w:val="24"/>
          <w:lang w:val="gl-ES"/>
        </w:rPr>
        <w:t>Anuncio</w:t>
      </w:r>
    </w:p>
    <w:p w:rsidR="00212C9A" w:rsidRPr="00A97BF0" w:rsidRDefault="005C53AB" w:rsidP="00A97BF0">
      <w:pPr>
        <w:spacing w:line="240" w:lineRule="auto"/>
        <w:contextualSpacing/>
        <w:jc w:val="both"/>
        <w:rPr>
          <w:rFonts w:ascii="Times New Roman" w:hAnsi="Times New Roman" w:cs="Times New Roman"/>
          <w:sz w:val="24"/>
          <w:szCs w:val="24"/>
          <w:lang w:val="gl-ES"/>
        </w:rPr>
      </w:pPr>
      <w:r w:rsidRPr="00A97BF0">
        <w:rPr>
          <w:rFonts w:ascii="Times New Roman" w:hAnsi="Times New Roman" w:cs="Times New Roman"/>
          <w:sz w:val="24"/>
          <w:szCs w:val="24"/>
          <w:lang w:val="gl-ES"/>
        </w:rPr>
        <w:t xml:space="preserve">Para os efectos oportunos, faise público </w:t>
      </w:r>
      <w:r w:rsidR="00334BDA" w:rsidRPr="00A97BF0">
        <w:rPr>
          <w:rFonts w:ascii="Times New Roman" w:hAnsi="Times New Roman" w:cs="Times New Roman"/>
          <w:sz w:val="24"/>
          <w:szCs w:val="24"/>
          <w:lang w:val="gl-ES"/>
        </w:rPr>
        <w:t xml:space="preserve">que a Xunta de Goberno da Deputación Provincial de Ourense adoptou, na súa sesión ordinaria do día </w:t>
      </w:r>
      <w:r w:rsidR="00F375D1">
        <w:rPr>
          <w:rFonts w:ascii="Times New Roman" w:hAnsi="Times New Roman" w:cs="Times New Roman"/>
          <w:sz w:val="24"/>
          <w:szCs w:val="24"/>
          <w:lang w:val="gl-ES"/>
        </w:rPr>
        <w:t>17</w:t>
      </w:r>
      <w:bookmarkStart w:id="0" w:name="_GoBack"/>
      <w:bookmarkEnd w:id="0"/>
      <w:r w:rsidR="00623D68">
        <w:rPr>
          <w:rFonts w:ascii="Times New Roman" w:hAnsi="Times New Roman" w:cs="Times New Roman"/>
          <w:sz w:val="24"/>
          <w:szCs w:val="24"/>
          <w:lang w:val="gl-ES"/>
        </w:rPr>
        <w:t xml:space="preserve"> </w:t>
      </w:r>
      <w:r w:rsidR="00334BDA" w:rsidRPr="00A97BF0">
        <w:rPr>
          <w:rFonts w:ascii="Times New Roman" w:hAnsi="Times New Roman" w:cs="Times New Roman"/>
          <w:sz w:val="24"/>
          <w:szCs w:val="24"/>
          <w:lang w:val="gl-ES"/>
        </w:rPr>
        <w:t xml:space="preserve">de </w:t>
      </w:r>
      <w:r w:rsidR="00D5533F">
        <w:rPr>
          <w:rFonts w:ascii="Times New Roman" w:hAnsi="Times New Roman" w:cs="Times New Roman"/>
          <w:sz w:val="24"/>
          <w:szCs w:val="24"/>
          <w:lang w:val="gl-ES"/>
        </w:rPr>
        <w:t>abril</w:t>
      </w:r>
      <w:r w:rsidR="00334BDA" w:rsidRPr="00A97BF0">
        <w:rPr>
          <w:rFonts w:ascii="Times New Roman" w:hAnsi="Times New Roman" w:cs="Times New Roman"/>
          <w:sz w:val="24"/>
          <w:szCs w:val="24"/>
          <w:lang w:val="gl-ES"/>
        </w:rPr>
        <w:t xml:space="preserve"> de 20</w:t>
      </w:r>
      <w:r w:rsidR="008D1D16" w:rsidRPr="00A97BF0">
        <w:rPr>
          <w:rFonts w:ascii="Times New Roman" w:hAnsi="Times New Roman" w:cs="Times New Roman"/>
          <w:sz w:val="24"/>
          <w:szCs w:val="24"/>
          <w:lang w:val="gl-ES"/>
        </w:rPr>
        <w:t>2</w:t>
      </w:r>
      <w:r w:rsidR="00D5533F">
        <w:rPr>
          <w:rFonts w:ascii="Times New Roman" w:hAnsi="Times New Roman" w:cs="Times New Roman"/>
          <w:sz w:val="24"/>
          <w:szCs w:val="24"/>
          <w:lang w:val="gl-ES"/>
        </w:rPr>
        <w:t>3</w:t>
      </w:r>
      <w:r w:rsidR="00334BDA" w:rsidRPr="00A97BF0">
        <w:rPr>
          <w:rFonts w:ascii="Times New Roman" w:hAnsi="Times New Roman" w:cs="Times New Roman"/>
          <w:sz w:val="24"/>
          <w:szCs w:val="24"/>
          <w:lang w:val="gl-ES"/>
        </w:rPr>
        <w:t>, o acordo de aprobación</w:t>
      </w:r>
      <w:r w:rsidR="00C65BA2" w:rsidRPr="00A97BF0">
        <w:rPr>
          <w:rFonts w:ascii="Times New Roman" w:hAnsi="Times New Roman" w:cs="Times New Roman"/>
          <w:sz w:val="24"/>
          <w:szCs w:val="24"/>
          <w:lang w:val="gl-ES"/>
        </w:rPr>
        <w:t xml:space="preserve"> das </w:t>
      </w:r>
      <w:r w:rsidR="00623D68">
        <w:rPr>
          <w:rFonts w:ascii="Times New Roman" w:hAnsi="Times New Roman" w:cs="Times New Roman"/>
          <w:sz w:val="24"/>
          <w:szCs w:val="24"/>
          <w:lang w:val="gl-ES"/>
        </w:rPr>
        <w:t>b</w:t>
      </w:r>
      <w:r w:rsidR="00623D68" w:rsidRPr="00766E51">
        <w:rPr>
          <w:rFonts w:ascii="Times New Roman" w:hAnsi="Times New Roman"/>
          <w:sz w:val="24"/>
          <w:szCs w:val="24"/>
          <w:lang w:val="gl-ES"/>
        </w:rPr>
        <w:t>ases reguladoras da convocatoria do concurso público para a concesión de subvencións a entidades sen ánimo de lucro para a organización de actividades culturais e recreativas c</w:t>
      </w:r>
      <w:r w:rsidR="00D5533F">
        <w:rPr>
          <w:rFonts w:ascii="Times New Roman" w:hAnsi="Times New Roman"/>
          <w:sz w:val="24"/>
          <w:szCs w:val="24"/>
          <w:lang w:val="gl-ES"/>
        </w:rPr>
        <w:t>orrespondentes ao exercicio 2023</w:t>
      </w:r>
      <w:r w:rsidR="00C65BA2" w:rsidRPr="00A97BF0">
        <w:rPr>
          <w:rFonts w:ascii="Times New Roman" w:hAnsi="Times New Roman" w:cs="Times New Roman"/>
          <w:sz w:val="24"/>
          <w:szCs w:val="24"/>
          <w:lang w:val="gl-ES"/>
        </w:rPr>
        <w:t>, consonte coas seguintes cláusulas</w:t>
      </w:r>
      <w:r w:rsidR="00334BDA" w:rsidRPr="00A97BF0">
        <w:rPr>
          <w:rFonts w:ascii="Times New Roman" w:hAnsi="Times New Roman" w:cs="Times New Roman"/>
          <w:sz w:val="24"/>
          <w:szCs w:val="24"/>
          <w:lang w:val="gl-ES"/>
        </w:rPr>
        <w:t>:</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Primeira.- Obxecto:</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bCs/>
          <w:sz w:val="24"/>
          <w:szCs w:val="24"/>
          <w:lang w:val="gl-ES" w:eastAsia="es-ES"/>
        </w:rPr>
        <w:t xml:space="preserve">1. </w:t>
      </w:r>
      <w:r w:rsidRPr="00B90F1D">
        <w:rPr>
          <w:rFonts w:ascii="Times New Roman" w:eastAsia="Times New Roman" w:hAnsi="Times New Roman"/>
          <w:sz w:val="24"/>
          <w:szCs w:val="24"/>
          <w:lang w:val="gl-ES" w:eastAsia="es-ES"/>
        </w:rPr>
        <w:t>O obxecto destas bases é a regulación da tramitación e concesión, por parte da Deputación Provincial de Ourense, de subvencións para o financiamento de proxectos de actividades culturais e/ou recreativas promovidos por entidades sen ánimo de lucro da provincia de Ourense e que se realicen durante o ano 202</w:t>
      </w:r>
      <w:r w:rsidR="00E66A0F">
        <w:rPr>
          <w:rFonts w:ascii="Times New Roman" w:eastAsia="Times New Roman" w:hAnsi="Times New Roman"/>
          <w:sz w:val="24"/>
          <w:szCs w:val="24"/>
          <w:lang w:val="gl-ES" w:eastAsia="es-ES"/>
        </w:rPr>
        <w:t>3</w:t>
      </w:r>
      <w:r w:rsidRPr="00B90F1D">
        <w:rPr>
          <w:rFonts w:ascii="Times New Roman" w:eastAsia="Times New Roman" w:hAnsi="Times New Roman"/>
          <w:sz w:val="24"/>
          <w:szCs w:val="24"/>
          <w:lang w:val="gl-ES" w:eastAsia="es-ES"/>
        </w:rPr>
        <w:t>, mediante convocatoria pública e a través do procedemento de concorrencia competitiva.</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hAnsi="Times New Roman"/>
          <w:color w:val="242424"/>
          <w:sz w:val="24"/>
          <w:szCs w:val="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B90F1D">
        <w:rPr>
          <w:rFonts w:ascii="Times New Roman" w:hAnsi="Times New Roman"/>
          <w:color w:val="242424"/>
          <w:sz w:val="24"/>
          <w:szCs w:val="24"/>
          <w:bdr w:val="none" w:sz="0" w:space="0" w:color="auto" w:frame="1"/>
          <w:lang w:val="gl-ES"/>
        </w:rPr>
        <w:t>Inorde</w:t>
      </w:r>
      <w:proofErr w:type="spellEnd"/>
      <w:r w:rsidRPr="00B90F1D">
        <w:rPr>
          <w:rFonts w:ascii="Times New Roman" w:hAnsi="Times New Roman"/>
          <w:color w:val="242424"/>
          <w:sz w:val="24"/>
          <w:szCs w:val="24"/>
          <w:bdr w:val="none" w:sz="0" w:space="0" w:color="auto" w:frame="1"/>
          <w:lang w:val="gl-ES"/>
        </w:rPr>
        <w:t xml:space="preserve"> para o período 2020-2023 (</w:t>
      </w:r>
      <w:proofErr w:type="spellStart"/>
      <w:r w:rsidRPr="00B90F1D">
        <w:rPr>
          <w:rFonts w:ascii="Times New Roman" w:hAnsi="Times New Roman"/>
          <w:color w:val="242424"/>
          <w:sz w:val="24"/>
          <w:szCs w:val="24"/>
          <w:bdr w:val="none" w:sz="0" w:space="0" w:color="auto" w:frame="1"/>
          <w:lang w:val="gl-ES"/>
        </w:rPr>
        <w:t>BOP</w:t>
      </w:r>
      <w:proofErr w:type="spellEnd"/>
      <w:r w:rsidRPr="00B90F1D">
        <w:rPr>
          <w:rFonts w:ascii="Times New Roman" w:hAnsi="Times New Roman"/>
          <w:color w:val="242424"/>
          <w:sz w:val="24"/>
          <w:szCs w:val="24"/>
          <w:bdr w:val="none" w:sz="0" w:space="0" w:color="auto" w:frame="1"/>
          <w:lang w:val="gl-ES"/>
        </w:rPr>
        <w:t xml:space="preserve"> núm. 41 de data 19.02.2020), concretamente  na súa liña estratéxica </w:t>
      </w:r>
      <w:proofErr w:type="spellStart"/>
      <w:r w:rsidRPr="00B90F1D">
        <w:rPr>
          <w:rFonts w:ascii="Times New Roman" w:hAnsi="Times New Roman"/>
          <w:color w:val="242424"/>
          <w:sz w:val="24"/>
          <w:szCs w:val="24"/>
          <w:bdr w:val="none" w:sz="0" w:space="0" w:color="auto" w:frame="1"/>
          <w:lang w:val="gl-ES"/>
        </w:rPr>
        <w:t>D2</w:t>
      </w:r>
      <w:proofErr w:type="spellEnd"/>
      <w:r w:rsidRPr="00B90F1D">
        <w:rPr>
          <w:rFonts w:ascii="Times New Roman" w:hAnsi="Times New Roman"/>
          <w:color w:val="242424"/>
          <w:sz w:val="24"/>
          <w:szCs w:val="24"/>
          <w:bdr w:val="none" w:sz="0" w:space="0" w:color="auto" w:frame="1"/>
          <w:lang w:val="gl-ES"/>
        </w:rPr>
        <w:t xml:space="preserve"> relativa ao fomento da cultura, contribuíndo ao fomento da realización de actividades culturais e recreativas no conxunto da provincia.</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2. Para os efectos desta convocatoria, consideraranse actividades culturais as seguintes: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a) Actividades que teñan por obxecto o estudo, difusión, exaltación ou posta en valor do patrimonio cultural material ou inmaterial da sociedade ourensá. Para estes efectos, considéranse incluídas no patrimonio inmaterial as festas e celebracións de carácter marcadamente tradicional ou senlleiro.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b) Actividades que teñan por obxecto o fomento das diversas manifestacións culturais da sociedade ourensá.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Consideraranse subvencionables as actividades consistentes na edición, publicación ou impresión de libros, publicacións seriadas ou obras audiovisuais en calquera soporte.</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Consideraranse actividades recreativas aquelas actividades lúdicas ou de lecer de carácter público e gratuíto promovidas por entidades sen ánimo de lucro, e dirixidas ao conxunto da poboación ou ben a colectivos precisados de especial atención desde as administracións públicas.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3. Sen prexuízo do anterior, exclúense do obxecto desta convocatoria, e por conseguinte non poderán obter subvención ao seu abeiro, as seguintes actividades: </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 As actividades culturais e recreativas que, malia reunir os requisitos definidos no apartado 2, teñan un orzamento inferior a 1.500 euros.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 A realización de actuacións escénicas ou musicais, incluídos os festivais ou certames relativos a este tipo de artes. A razón desta exclusión obedece a que estas actividades poderán ser obxecto de subvención a través das convocatorias anuais realizadas por esta Deputación Provincial para o fomento das actividades escénicas e musicais, no marco do Plan </w:t>
      </w:r>
      <w:proofErr w:type="spellStart"/>
      <w:r w:rsidRPr="00B90F1D">
        <w:rPr>
          <w:rFonts w:ascii="Times New Roman" w:eastAsia="Times New Roman" w:hAnsi="Times New Roman"/>
          <w:sz w:val="24"/>
          <w:szCs w:val="24"/>
          <w:lang w:val="gl-ES" w:eastAsia="es-ES"/>
        </w:rPr>
        <w:t>Tarazana</w:t>
      </w:r>
      <w:proofErr w:type="spellEnd"/>
      <w:r w:rsidRPr="00B90F1D">
        <w:rPr>
          <w:rFonts w:ascii="Times New Roman" w:eastAsia="Times New Roman" w:hAnsi="Times New Roman"/>
          <w:sz w:val="24"/>
          <w:szCs w:val="24"/>
          <w:lang w:val="gl-ES" w:eastAsia="es-ES"/>
        </w:rPr>
        <w:t xml:space="preserve">.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Para estes efectos, nos supostos nos que as actividades recreativas ou culturais, cuxa subvención se solicite ao abeiro desta convocatoria, inclúan actuacións escénicas ou musicais, os solicitantes deberán excluír as ditas actividades do proxecto, podendo solicitar a correspondente subvención para as ditas actuacións a través da convocatoria correspondente para fomento de actividades escénicas e musicais.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 A realización de excursións ou viaxes culturais ou recreativas.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lastRenderedPageBreak/>
        <w:t xml:space="preserve">4. As entidades sen ánimo de lucro poderán presentar </w:t>
      </w:r>
      <w:r w:rsidRPr="00B90F1D">
        <w:rPr>
          <w:rFonts w:ascii="Times New Roman" w:eastAsia="Times New Roman" w:hAnsi="Times New Roman"/>
          <w:bCs/>
          <w:sz w:val="24"/>
          <w:szCs w:val="24"/>
          <w:lang w:val="gl-ES" w:eastAsia="es-ES"/>
        </w:rPr>
        <w:t xml:space="preserve">ata un máximo de </w:t>
      </w:r>
      <w:r w:rsidRPr="00B90F1D">
        <w:rPr>
          <w:rFonts w:ascii="Times New Roman" w:eastAsia="Times New Roman" w:hAnsi="Times New Roman"/>
          <w:bCs/>
          <w:color w:val="000000"/>
          <w:sz w:val="24"/>
          <w:szCs w:val="24"/>
          <w:lang w:val="gl-ES" w:eastAsia="es-ES"/>
        </w:rPr>
        <w:t>dous</w:t>
      </w:r>
      <w:r w:rsidRPr="00B90F1D">
        <w:rPr>
          <w:rFonts w:ascii="Times New Roman" w:eastAsia="Times New Roman" w:hAnsi="Times New Roman"/>
          <w:color w:val="000000"/>
          <w:sz w:val="24"/>
          <w:szCs w:val="24"/>
          <w:lang w:val="gl-ES" w:eastAsia="es-ES"/>
        </w:rPr>
        <w:t xml:space="preserve"> proxectos </w:t>
      </w:r>
      <w:r w:rsidRPr="00B90F1D">
        <w:rPr>
          <w:rFonts w:ascii="Times New Roman" w:eastAsia="Times New Roman" w:hAnsi="Times New Roman"/>
          <w:sz w:val="24"/>
          <w:szCs w:val="24"/>
          <w:lang w:val="gl-ES" w:eastAsia="es-ES"/>
        </w:rPr>
        <w:t xml:space="preserve">ao abeiro desta convocatoria, sempre que teñan por obxecto a realización de actividades culturais ou recreativas conforme á definición contida no apartado anterior.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Neste senso, excluiranse da valoración aquelas solicitudes que se fraccionen en máis dunha actividade dentro do mesmo proxecto, é dicir, cada solicitude de subvención (cun máximo de dous) corresponderase cunha única actuación para realizar. En caso contrario, a Comisión de Valoración excluirá, de xeito automático, as ditas solicitudes.</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Segunda.- Beneficiarios: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Poderán ser beneficiarios das subvencións concedidas ao abeiro desta convocatoria  as entidades sen ánimo de lucro con domicilio na provincia de Ourense.</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Terceira.- Dispoñibilidades orzamentarias:</w:t>
      </w:r>
    </w:p>
    <w:p w:rsidR="00D5533F" w:rsidRPr="00B90F1D" w:rsidRDefault="00D5533F" w:rsidP="00D5533F">
      <w:pPr>
        <w:spacing w:after="0"/>
        <w:contextualSpacing/>
        <w:jc w:val="both"/>
        <w:rPr>
          <w:rFonts w:ascii="Times New Roman" w:eastAsia="Times New Roman" w:hAnsi="Times New Roman"/>
          <w:bCs/>
          <w:color w:val="000000"/>
          <w:sz w:val="24"/>
          <w:szCs w:val="24"/>
          <w:lang w:val="gl-ES" w:eastAsia="x-none"/>
        </w:rPr>
      </w:pPr>
      <w:r w:rsidRPr="00B90F1D">
        <w:rPr>
          <w:rFonts w:ascii="Times New Roman" w:eastAsia="Times New Roman" w:hAnsi="Times New Roman"/>
          <w:color w:val="000000"/>
          <w:sz w:val="24"/>
          <w:szCs w:val="24"/>
          <w:lang w:val="gl-ES" w:eastAsia="x-none"/>
        </w:rPr>
        <w:t>O financiamento das subvencións reguladas nesta convocatoria realizarase con cargo á aplicación 33420/48900</w:t>
      </w:r>
      <w:r w:rsidRPr="00B90F1D">
        <w:rPr>
          <w:rFonts w:ascii="Times New Roman" w:eastAsia="Times New Roman" w:hAnsi="Times New Roman"/>
          <w:bCs/>
          <w:color w:val="000000"/>
          <w:sz w:val="24"/>
          <w:szCs w:val="24"/>
          <w:lang w:val="gl-ES" w:eastAsia="x-none"/>
        </w:rPr>
        <w:t xml:space="preserve"> dos orzamentos da Deputación Provincial de Ourense para o exercicio 2023.</w:t>
      </w:r>
    </w:p>
    <w:p w:rsidR="00D5533F" w:rsidRPr="00B90F1D" w:rsidRDefault="00D5533F" w:rsidP="00D5533F">
      <w:pPr>
        <w:spacing w:after="0"/>
        <w:contextualSpacing/>
        <w:jc w:val="both"/>
        <w:rPr>
          <w:rFonts w:ascii="Times New Roman" w:eastAsia="Times New Roman" w:hAnsi="Times New Roman"/>
          <w:bCs/>
          <w:color w:val="000000"/>
          <w:sz w:val="24"/>
          <w:szCs w:val="24"/>
          <w:lang w:val="gl-ES" w:eastAsia="es-ES"/>
        </w:rPr>
      </w:pPr>
      <w:r w:rsidRPr="00B90F1D">
        <w:rPr>
          <w:rFonts w:ascii="Times New Roman" w:eastAsia="Times New Roman" w:hAnsi="Times New Roman"/>
          <w:bCs/>
          <w:sz w:val="24"/>
          <w:szCs w:val="24"/>
          <w:lang w:val="gl-ES" w:eastAsia="es-ES"/>
        </w:rPr>
        <w:t xml:space="preserve">A contía máxima dispoñible para a concesión destas subvencións é de </w:t>
      </w:r>
      <w:r w:rsidRPr="00B90F1D">
        <w:rPr>
          <w:rFonts w:ascii="Times New Roman" w:eastAsia="Times New Roman" w:hAnsi="Times New Roman"/>
          <w:bCs/>
          <w:color w:val="000000"/>
          <w:sz w:val="24"/>
          <w:szCs w:val="24"/>
          <w:lang w:val="gl-ES" w:eastAsia="es-ES"/>
        </w:rPr>
        <w:t>100.000,00 euros.</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Cuarta.- Contía máxima das subvencións: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A contía das subvencións obxecto desta convocatoria consistirá nunha porcentaxe do orzamento dos proxectos seleccionados, podendo acadar, como máximo, o 50% do custo total de cada proxecto.</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Sen prexuízo do anterior, ningún beneficiario poderá obter, ao abeiro desta convocatoria, subvencións por importe superior a </w:t>
      </w:r>
      <w:r w:rsidRPr="00B90F1D">
        <w:rPr>
          <w:rFonts w:ascii="Times New Roman" w:eastAsia="Times New Roman" w:hAnsi="Times New Roman"/>
          <w:color w:val="000000"/>
          <w:sz w:val="24"/>
          <w:szCs w:val="24"/>
          <w:lang w:val="gl-ES" w:eastAsia="es-ES"/>
        </w:rPr>
        <w:t>10.000</w:t>
      </w:r>
      <w:r w:rsidRPr="00B90F1D">
        <w:rPr>
          <w:rFonts w:ascii="Times New Roman" w:eastAsia="Times New Roman" w:hAnsi="Times New Roman"/>
          <w:sz w:val="24"/>
          <w:szCs w:val="24"/>
          <w:lang w:val="gl-ES" w:eastAsia="es-ES"/>
        </w:rPr>
        <w:t xml:space="preserve"> € para o conxunto dos distintos proxectos que presente. Para a aplicación desta regra, nos supostos en que unha entidade presentase diferentes proxectos, cuxa valoración, conforme co establecido na base 9ª, determinase a obtención dunha contía global superior ao límite máximo de </w:t>
      </w:r>
      <w:r w:rsidRPr="00B90F1D">
        <w:rPr>
          <w:rFonts w:ascii="Times New Roman" w:eastAsia="Times New Roman" w:hAnsi="Times New Roman"/>
          <w:color w:val="000000"/>
          <w:sz w:val="24"/>
          <w:szCs w:val="24"/>
          <w:lang w:val="gl-ES" w:eastAsia="es-ES"/>
        </w:rPr>
        <w:t>10.000</w:t>
      </w:r>
      <w:r w:rsidRPr="00B90F1D">
        <w:rPr>
          <w:rFonts w:ascii="Times New Roman" w:eastAsia="Times New Roman" w:hAnsi="Times New Roman"/>
          <w:sz w:val="24"/>
          <w:szCs w:val="24"/>
          <w:lang w:val="gl-ES" w:eastAsia="es-ES"/>
        </w:rPr>
        <w:t xml:space="preserve"> €, a Deputación concederá as subvencións na contía que proceda de conformidade coa dita valoración, seguindo estritamente a orde de puntuación dos distintos proxectos e ata acadar o límite dos </w:t>
      </w:r>
      <w:r w:rsidRPr="00B90F1D">
        <w:rPr>
          <w:rFonts w:ascii="Times New Roman" w:eastAsia="Times New Roman" w:hAnsi="Times New Roman"/>
          <w:color w:val="000000"/>
          <w:sz w:val="24"/>
          <w:szCs w:val="24"/>
          <w:lang w:val="gl-ES" w:eastAsia="es-ES"/>
        </w:rPr>
        <w:t>10.000 €,</w:t>
      </w:r>
      <w:r w:rsidRPr="00B90F1D">
        <w:rPr>
          <w:rFonts w:ascii="Times New Roman" w:eastAsia="Times New Roman" w:hAnsi="Times New Roman"/>
          <w:sz w:val="24"/>
          <w:szCs w:val="24"/>
          <w:lang w:val="gl-ES" w:eastAsia="es-ES"/>
        </w:rPr>
        <w:t xml:space="preserve"> quedando denegada a subvención para os proxectos aos que correspondería a contía </w:t>
      </w:r>
      <w:proofErr w:type="spellStart"/>
      <w:r w:rsidRPr="00B90F1D">
        <w:rPr>
          <w:rFonts w:ascii="Times New Roman" w:eastAsia="Times New Roman" w:hAnsi="Times New Roman"/>
          <w:sz w:val="24"/>
          <w:szCs w:val="24"/>
          <w:lang w:val="gl-ES" w:eastAsia="es-ES"/>
        </w:rPr>
        <w:t>excedentaria</w:t>
      </w:r>
      <w:proofErr w:type="spellEnd"/>
      <w:r w:rsidRPr="00B90F1D">
        <w:rPr>
          <w:rFonts w:ascii="Times New Roman" w:eastAsia="Times New Roman" w:hAnsi="Times New Roman"/>
          <w:sz w:val="24"/>
          <w:szCs w:val="24"/>
          <w:lang w:val="gl-ES" w:eastAsia="es-ES"/>
        </w:rPr>
        <w:t xml:space="preserve"> do dito límite. No suposto en que a valoración asignada a un proxecto exceda só parcialmente ese límite, a contía da subvención axustarase ata ese límite máximo. </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Quinta.- Solicitudes: lugar e forma de presentación, prazo e documentación:</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 xml:space="preserve">Quinta 1. Lugar e forma de presentación:      </w:t>
      </w:r>
    </w:p>
    <w:p w:rsidR="00D5533F" w:rsidRPr="00B90F1D" w:rsidRDefault="00D5533F" w:rsidP="00D5533F">
      <w:pPr>
        <w:autoSpaceDN w:val="0"/>
        <w:spacing w:after="0"/>
        <w:contextualSpacing/>
        <w:jc w:val="both"/>
        <w:rPr>
          <w:rFonts w:ascii="Times New Roman" w:eastAsia="Times New Roman" w:hAnsi="Times New Roman"/>
          <w:color w:val="0563C1"/>
          <w:sz w:val="24"/>
          <w:szCs w:val="24"/>
          <w:lang w:val="gl-ES" w:eastAsia="es-ES"/>
        </w:rPr>
      </w:pPr>
      <w:r w:rsidRPr="00B90F1D">
        <w:rPr>
          <w:rFonts w:ascii="Times New Roman" w:eastAsia="Times New Roman" w:hAnsi="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r w:rsidRPr="00B90F1D">
        <w:rPr>
          <w:rFonts w:ascii="Times New Roman" w:eastAsia="Times New Roman" w:hAnsi="Times New Roman"/>
          <w:color w:val="0000FF"/>
          <w:sz w:val="24"/>
          <w:szCs w:val="24"/>
          <w:lang w:val="gl-ES" w:eastAsia="es-ES"/>
        </w:rPr>
        <w:t>https://sede.depourense.es/</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Quinta 2. Prazo de presentación:</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O prazo improrrogable de presentación iniciarase a partir da publicación da convocatoria regulada nestas bases na Base de Datos Nacional de Subvencións, e rematará o </w:t>
      </w:r>
      <w:r w:rsidRPr="00B90F1D">
        <w:rPr>
          <w:rFonts w:ascii="Times New Roman" w:eastAsia="Times New Roman" w:hAnsi="Times New Roman"/>
          <w:color w:val="000000"/>
          <w:sz w:val="24"/>
          <w:szCs w:val="24"/>
          <w:lang w:val="gl-ES" w:eastAsia="es-ES"/>
        </w:rPr>
        <w:t>31 de maio de 2023</w:t>
      </w:r>
      <w:r w:rsidRPr="00B90F1D">
        <w:rPr>
          <w:rFonts w:ascii="Times New Roman" w:eastAsia="Times New Roman" w:hAnsi="Times New Roman"/>
          <w:sz w:val="24"/>
          <w:szCs w:val="24"/>
          <w:lang w:val="gl-ES" w:eastAsia="es-ES"/>
        </w:rPr>
        <w:t xml:space="preserve">, sendo este o derradeiro día no que poderán presentarse validamente as solicitudes.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Quinta. 3. Documentación que debe presentarse: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B90F1D">
        <w:rPr>
          <w:rFonts w:ascii="Times New Roman" w:eastAsia="Times New Roman" w:hAnsi="Times New Roman"/>
          <w:sz w:val="24"/>
          <w:szCs w:val="24"/>
          <w:lang w:val="gl-ES" w:eastAsia="es-ES"/>
        </w:rPr>
        <w:t>valorable</w:t>
      </w:r>
      <w:proofErr w:type="spellEnd"/>
      <w:r w:rsidRPr="00B90F1D">
        <w:rPr>
          <w:rFonts w:ascii="Times New Roman" w:eastAsia="Times New Roman" w:hAnsi="Times New Roman"/>
          <w:sz w:val="24"/>
          <w:szCs w:val="24"/>
          <w:lang w:val="gl-ES" w:eastAsia="es-ES"/>
        </w:rPr>
        <w:t xml:space="preserve">, para a valoración dos méritos do solicitante. </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sz w:val="24"/>
          <w:szCs w:val="24"/>
          <w:lang w:val="gl-ES" w:eastAsia="es-ES"/>
        </w:rPr>
        <w:t xml:space="preserve">O detalle da documentación administrativa e </w:t>
      </w:r>
      <w:proofErr w:type="spellStart"/>
      <w:r w:rsidRPr="00B90F1D">
        <w:rPr>
          <w:rFonts w:ascii="Times New Roman" w:eastAsia="Times New Roman" w:hAnsi="Times New Roman"/>
          <w:sz w:val="24"/>
          <w:szCs w:val="24"/>
          <w:lang w:val="gl-ES" w:eastAsia="es-ES"/>
        </w:rPr>
        <w:t>valorable</w:t>
      </w:r>
      <w:proofErr w:type="spellEnd"/>
      <w:r w:rsidRPr="00B90F1D">
        <w:rPr>
          <w:rFonts w:ascii="Times New Roman" w:eastAsia="Times New Roman" w:hAnsi="Times New Roman"/>
          <w:sz w:val="24"/>
          <w:szCs w:val="24"/>
          <w:lang w:val="gl-ES" w:eastAsia="es-ES"/>
        </w:rPr>
        <w:t xml:space="preserve"> que debe presentarse é o seguinte: </w:t>
      </w:r>
    </w:p>
    <w:p w:rsidR="00D5533F" w:rsidRPr="00B90F1D" w:rsidRDefault="00D5533F" w:rsidP="00D5533F">
      <w:pPr>
        <w:spacing w:after="0"/>
        <w:contextualSpacing/>
        <w:jc w:val="both"/>
        <w:rPr>
          <w:rFonts w:ascii="Times New Roman" w:eastAsia="Times New Roman" w:hAnsi="Times New Roman"/>
          <w:bCs/>
          <w:sz w:val="24"/>
          <w:szCs w:val="24"/>
          <w:u w:val="single"/>
          <w:lang w:val="gl-ES" w:eastAsia="es-ES"/>
        </w:rPr>
      </w:pPr>
      <w:r w:rsidRPr="00B90F1D">
        <w:rPr>
          <w:rFonts w:ascii="Times New Roman" w:eastAsia="Times New Roman" w:hAnsi="Times New Roman"/>
          <w:bCs/>
          <w:sz w:val="24"/>
          <w:szCs w:val="24"/>
          <w:lang w:val="gl-ES" w:eastAsia="es-ES"/>
        </w:rPr>
        <w:lastRenderedPageBreak/>
        <w:t xml:space="preserve">a) </w:t>
      </w:r>
      <w:r w:rsidRPr="00B90F1D">
        <w:rPr>
          <w:rFonts w:ascii="Times New Roman" w:eastAsia="Times New Roman" w:hAnsi="Times New Roman"/>
          <w:sz w:val="24"/>
          <w:szCs w:val="24"/>
          <w:u w:val="single"/>
          <w:lang w:val="gl-ES" w:eastAsia="es-ES"/>
        </w:rPr>
        <w:t>Documentación administrativa:</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proofErr w:type="spellStart"/>
      <w:r w:rsidRPr="00B90F1D">
        <w:rPr>
          <w:rFonts w:ascii="Times New Roman" w:eastAsia="Times New Roman" w:hAnsi="Times New Roman"/>
          <w:sz w:val="24"/>
          <w:szCs w:val="24"/>
          <w:lang w:val="gl-ES" w:eastAsia="es-ES"/>
        </w:rPr>
        <w:t>a.1</w:t>
      </w:r>
      <w:proofErr w:type="spellEnd"/>
      <w:r w:rsidRPr="00B90F1D">
        <w:rPr>
          <w:rFonts w:ascii="Times New Roman" w:eastAsia="Times New Roman" w:hAnsi="Times New Roman"/>
          <w:sz w:val="24"/>
          <w:szCs w:val="24"/>
          <w:lang w:val="gl-ES" w:eastAsia="es-ES"/>
        </w:rPr>
        <w:t xml:space="preserve">) Solicitude dirixida á Presidencia da Deputación no modelo oficial, recollido </w:t>
      </w:r>
      <w:r w:rsidRPr="00B90F1D">
        <w:rPr>
          <w:rFonts w:ascii="Times New Roman" w:eastAsia="Times New Roman" w:hAnsi="Times New Roman"/>
          <w:color w:val="000000"/>
          <w:sz w:val="24"/>
          <w:szCs w:val="24"/>
          <w:lang w:val="gl-ES" w:eastAsia="es-ES"/>
        </w:rPr>
        <w:t xml:space="preserve">no </w:t>
      </w:r>
      <w:r w:rsidRPr="00B90F1D">
        <w:rPr>
          <w:rFonts w:ascii="Times New Roman" w:eastAsia="Times New Roman" w:hAnsi="Times New Roman"/>
          <w:b/>
          <w:color w:val="000000"/>
          <w:sz w:val="24"/>
          <w:szCs w:val="24"/>
          <w:lang w:val="gl-ES" w:eastAsia="es-ES"/>
        </w:rPr>
        <w:t>anexo I</w:t>
      </w:r>
      <w:r w:rsidRPr="00B90F1D">
        <w:rPr>
          <w:rFonts w:ascii="Times New Roman" w:eastAsia="Times New Roman" w:hAnsi="Times New Roman"/>
          <w:color w:val="000000"/>
          <w:sz w:val="24"/>
          <w:szCs w:val="24"/>
          <w:lang w:val="gl-ES" w:eastAsia="es-ES"/>
        </w:rPr>
        <w:t xml:space="preserve"> </w:t>
      </w:r>
      <w:r w:rsidRPr="00B90F1D">
        <w:rPr>
          <w:rFonts w:ascii="Times New Roman" w:eastAsia="Times New Roman" w:hAnsi="Times New Roman"/>
          <w:sz w:val="24"/>
          <w:szCs w:val="24"/>
          <w:lang w:val="gl-ES" w:eastAsia="es-ES"/>
        </w:rPr>
        <w:t xml:space="preserve"> destas bases.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proofErr w:type="spellStart"/>
      <w:r w:rsidRPr="00B90F1D">
        <w:rPr>
          <w:rFonts w:ascii="Times New Roman" w:eastAsia="Times New Roman" w:hAnsi="Times New Roman"/>
          <w:sz w:val="24"/>
          <w:szCs w:val="24"/>
          <w:lang w:val="gl-ES" w:eastAsia="es-ES"/>
        </w:rPr>
        <w:t>a.2</w:t>
      </w:r>
      <w:proofErr w:type="spellEnd"/>
      <w:r w:rsidRPr="00B90F1D">
        <w:rPr>
          <w:rFonts w:ascii="Times New Roman" w:eastAsia="Times New Roman" w:hAnsi="Times New Roman"/>
          <w:sz w:val="24"/>
          <w:szCs w:val="24"/>
          <w:lang w:val="gl-ES" w:eastAsia="es-ES"/>
        </w:rPr>
        <w:t xml:space="preserve">) Estatutos sociais da entidade.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proofErr w:type="spellStart"/>
      <w:r w:rsidRPr="00B90F1D">
        <w:rPr>
          <w:rFonts w:ascii="Times New Roman" w:eastAsia="Times New Roman" w:hAnsi="Times New Roman"/>
          <w:color w:val="000000"/>
          <w:sz w:val="24"/>
          <w:szCs w:val="24"/>
          <w:lang w:val="gl-ES" w:eastAsia="es-ES"/>
        </w:rPr>
        <w:t>a.3</w:t>
      </w:r>
      <w:proofErr w:type="spellEnd"/>
      <w:r w:rsidRPr="00B90F1D">
        <w:rPr>
          <w:rFonts w:ascii="Times New Roman" w:eastAsia="Times New Roman" w:hAnsi="Times New Roman"/>
          <w:color w:val="000000"/>
          <w:sz w:val="24"/>
          <w:szCs w:val="24"/>
          <w:lang w:val="gl-ES" w:eastAsia="es-ES"/>
        </w:rPr>
        <w:t xml:space="preserve">)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proofErr w:type="spellStart"/>
      <w:r w:rsidRPr="00B90F1D">
        <w:rPr>
          <w:rFonts w:ascii="Times New Roman" w:eastAsia="Times New Roman" w:hAnsi="Times New Roman"/>
          <w:color w:val="000000"/>
          <w:sz w:val="24"/>
          <w:szCs w:val="24"/>
          <w:lang w:val="gl-ES" w:eastAsia="es-ES"/>
        </w:rPr>
        <w:t>a.4</w:t>
      </w:r>
      <w:proofErr w:type="spellEnd"/>
      <w:r w:rsidRPr="00B90F1D">
        <w:rPr>
          <w:rFonts w:ascii="Times New Roman" w:eastAsia="Times New Roman" w:hAnsi="Times New Roman"/>
          <w:color w:val="000000"/>
          <w:sz w:val="24"/>
          <w:szCs w:val="24"/>
          <w:lang w:val="gl-ES" w:eastAsia="es-ES"/>
        </w:rPr>
        <w:t>) Certificado de inscrición no rexistro oficial correspondente ao tipo de entidade de que se trate.</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Os solicitantes estarán eximidos de presentar os documentos indicados nos apartados </w:t>
      </w:r>
      <w:proofErr w:type="spellStart"/>
      <w:r w:rsidRPr="00B90F1D">
        <w:rPr>
          <w:rFonts w:ascii="Times New Roman" w:eastAsia="Times New Roman" w:hAnsi="Times New Roman"/>
          <w:sz w:val="24"/>
          <w:szCs w:val="24"/>
          <w:lang w:val="gl-ES" w:eastAsia="es-ES"/>
        </w:rPr>
        <w:t>a.2</w:t>
      </w:r>
      <w:proofErr w:type="spellEnd"/>
      <w:r w:rsidRPr="00B90F1D">
        <w:rPr>
          <w:rFonts w:ascii="Times New Roman" w:eastAsia="Times New Roman" w:hAnsi="Times New Roman"/>
          <w:sz w:val="24"/>
          <w:szCs w:val="24"/>
          <w:lang w:val="gl-ES" w:eastAsia="es-ES"/>
        </w:rPr>
        <w:t xml:space="preserve">), </w:t>
      </w:r>
      <w:proofErr w:type="spellStart"/>
      <w:r w:rsidRPr="00B90F1D">
        <w:rPr>
          <w:rFonts w:ascii="Times New Roman" w:eastAsia="Times New Roman" w:hAnsi="Times New Roman"/>
          <w:sz w:val="24"/>
          <w:szCs w:val="24"/>
          <w:lang w:val="gl-ES" w:eastAsia="es-ES"/>
        </w:rPr>
        <w:t>a.3</w:t>
      </w:r>
      <w:proofErr w:type="spellEnd"/>
      <w:r w:rsidRPr="00B90F1D">
        <w:rPr>
          <w:rFonts w:ascii="Times New Roman" w:eastAsia="Times New Roman" w:hAnsi="Times New Roman"/>
          <w:sz w:val="24"/>
          <w:szCs w:val="24"/>
          <w:lang w:val="gl-ES" w:eastAsia="es-ES"/>
        </w:rPr>
        <w:t xml:space="preserve">) e </w:t>
      </w:r>
      <w:proofErr w:type="spellStart"/>
      <w:r w:rsidRPr="00B90F1D">
        <w:rPr>
          <w:rFonts w:ascii="Times New Roman" w:eastAsia="Times New Roman" w:hAnsi="Times New Roman"/>
          <w:sz w:val="24"/>
          <w:szCs w:val="24"/>
          <w:lang w:val="gl-ES" w:eastAsia="es-ES"/>
        </w:rPr>
        <w:t>a.4</w:t>
      </w:r>
      <w:proofErr w:type="spellEnd"/>
      <w:r w:rsidRPr="00B90F1D">
        <w:rPr>
          <w:rFonts w:ascii="Times New Roman" w:eastAsia="Times New Roman" w:hAnsi="Times New Roman"/>
          <w:sz w:val="24"/>
          <w:szCs w:val="24"/>
          <w:lang w:val="gl-ES" w:eastAsia="es-ES"/>
        </w:rPr>
        <w:t xml:space="preserve">)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proofErr w:type="spellStart"/>
      <w:r w:rsidRPr="00B90F1D">
        <w:rPr>
          <w:rFonts w:ascii="Times New Roman" w:eastAsia="Times New Roman" w:hAnsi="Times New Roman"/>
          <w:sz w:val="24"/>
          <w:szCs w:val="24"/>
          <w:lang w:val="gl-ES" w:eastAsia="es-ES"/>
        </w:rPr>
        <w:t>a.5</w:t>
      </w:r>
      <w:proofErr w:type="spellEnd"/>
      <w:r w:rsidRPr="00B90F1D">
        <w:rPr>
          <w:rFonts w:ascii="Times New Roman" w:eastAsia="Times New Roman" w:hAnsi="Times New Roman"/>
          <w:sz w:val="24"/>
          <w:szCs w:val="24"/>
          <w:lang w:val="gl-ES" w:eastAsia="es-ES"/>
        </w:rPr>
        <w:t xml:space="preserve">) Declaración responsable comprensiva do feito de non atoparse </w:t>
      </w:r>
      <w:proofErr w:type="spellStart"/>
      <w:r w:rsidRPr="00B90F1D">
        <w:rPr>
          <w:rFonts w:ascii="Times New Roman" w:eastAsia="Times New Roman" w:hAnsi="Times New Roman"/>
          <w:sz w:val="24"/>
          <w:szCs w:val="24"/>
          <w:lang w:val="gl-ES" w:eastAsia="es-ES"/>
        </w:rPr>
        <w:t>incurso</w:t>
      </w:r>
      <w:proofErr w:type="spellEnd"/>
      <w:r w:rsidRPr="00B90F1D">
        <w:rPr>
          <w:rFonts w:ascii="Times New Roman" w:eastAsia="Times New Roman" w:hAnsi="Times New Roman"/>
          <w:sz w:val="24"/>
          <w:szCs w:val="24"/>
          <w:lang w:val="gl-ES" w:eastAsia="es-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w:t>
      </w:r>
      <w:r w:rsidRPr="00B90F1D">
        <w:rPr>
          <w:rFonts w:ascii="Times New Roman" w:eastAsia="Times New Roman" w:hAnsi="Times New Roman"/>
          <w:color w:val="000000"/>
          <w:sz w:val="24"/>
          <w:szCs w:val="24"/>
          <w:lang w:val="gl-ES" w:eastAsia="es-ES"/>
        </w:rPr>
        <w:t xml:space="preserve">recollido no </w:t>
      </w:r>
      <w:r w:rsidRPr="00B90F1D">
        <w:rPr>
          <w:rFonts w:ascii="Times New Roman" w:eastAsia="Times New Roman" w:hAnsi="Times New Roman"/>
          <w:b/>
          <w:color w:val="000000"/>
          <w:sz w:val="24"/>
          <w:szCs w:val="24"/>
          <w:lang w:val="gl-ES" w:eastAsia="es-ES"/>
        </w:rPr>
        <w:t xml:space="preserve">anexo </w:t>
      </w:r>
      <w:proofErr w:type="spellStart"/>
      <w:r w:rsidRPr="00B90F1D">
        <w:rPr>
          <w:rFonts w:ascii="Times New Roman" w:eastAsia="Times New Roman" w:hAnsi="Times New Roman"/>
          <w:b/>
          <w:color w:val="000000"/>
          <w:sz w:val="24"/>
          <w:szCs w:val="24"/>
          <w:lang w:val="gl-ES" w:eastAsia="es-ES"/>
        </w:rPr>
        <w:t>II</w:t>
      </w:r>
      <w:proofErr w:type="spellEnd"/>
      <w:r w:rsidRPr="00B90F1D">
        <w:rPr>
          <w:rFonts w:ascii="Times New Roman" w:eastAsia="Times New Roman" w:hAnsi="Times New Roman"/>
          <w:color w:val="000000"/>
          <w:sz w:val="24"/>
          <w:szCs w:val="24"/>
          <w:lang w:val="gl-ES" w:eastAsia="es-ES"/>
        </w:rPr>
        <w:t xml:space="preserve"> </w:t>
      </w:r>
      <w:r w:rsidRPr="00B90F1D">
        <w:rPr>
          <w:rFonts w:ascii="Times New Roman" w:eastAsia="Times New Roman" w:hAnsi="Times New Roman"/>
          <w:sz w:val="24"/>
          <w:szCs w:val="24"/>
          <w:lang w:val="gl-ES" w:eastAsia="es-ES"/>
        </w:rPr>
        <w:t>destas bases.</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proofErr w:type="spellStart"/>
      <w:r w:rsidRPr="00B90F1D">
        <w:rPr>
          <w:rFonts w:ascii="Times New Roman" w:eastAsia="Times New Roman" w:hAnsi="Times New Roman"/>
          <w:color w:val="000000"/>
          <w:sz w:val="24"/>
          <w:szCs w:val="24"/>
          <w:lang w:val="gl-ES" w:eastAsia="es-ES"/>
        </w:rPr>
        <w:t>a.6</w:t>
      </w:r>
      <w:proofErr w:type="spellEnd"/>
      <w:r w:rsidRPr="00B90F1D">
        <w:rPr>
          <w:rFonts w:ascii="Times New Roman" w:eastAsia="Times New Roman" w:hAnsi="Times New Roman"/>
          <w:color w:val="000000"/>
          <w:sz w:val="24"/>
          <w:szCs w:val="24"/>
          <w:lang w:val="gl-ES" w:eastAsia="es-ES"/>
        </w:rPr>
        <w:t xml:space="preserve">) Declaración do solicitante da subvención na que figure o conxunto de subvencións e axudas solicitadas para os mesmos fins, tanto as aprobadas ou concedidas, como as pendentes, sexan públicas ou privadas, segundo o modelo </w:t>
      </w:r>
      <w:r w:rsidRPr="00B90F1D">
        <w:rPr>
          <w:rFonts w:ascii="Times New Roman" w:eastAsia="Times New Roman" w:hAnsi="Times New Roman"/>
          <w:b/>
          <w:color w:val="000000"/>
          <w:sz w:val="24"/>
          <w:szCs w:val="24"/>
          <w:lang w:val="gl-ES" w:eastAsia="es-ES"/>
        </w:rPr>
        <w:t xml:space="preserve">anexo </w:t>
      </w:r>
      <w:proofErr w:type="spellStart"/>
      <w:r w:rsidRPr="00B90F1D">
        <w:rPr>
          <w:rFonts w:ascii="Times New Roman" w:eastAsia="Times New Roman" w:hAnsi="Times New Roman"/>
          <w:b/>
          <w:color w:val="000000"/>
          <w:sz w:val="24"/>
          <w:szCs w:val="24"/>
          <w:lang w:val="gl-ES" w:eastAsia="es-ES"/>
        </w:rPr>
        <w:t>III</w:t>
      </w:r>
      <w:proofErr w:type="spellEnd"/>
      <w:r w:rsidRPr="00B90F1D">
        <w:rPr>
          <w:rFonts w:ascii="Times New Roman" w:eastAsia="Times New Roman" w:hAnsi="Times New Roman"/>
          <w:color w:val="000000"/>
          <w:sz w:val="24"/>
          <w:szCs w:val="24"/>
          <w:lang w:val="gl-ES" w:eastAsia="es-ES"/>
        </w:rPr>
        <w:t xml:space="preserve">. </w:t>
      </w:r>
    </w:p>
    <w:p w:rsidR="00D5533F" w:rsidRPr="00B90F1D" w:rsidRDefault="00D5533F" w:rsidP="00D5533F">
      <w:pPr>
        <w:spacing w:after="0"/>
        <w:contextualSpacing/>
        <w:jc w:val="both"/>
        <w:rPr>
          <w:rFonts w:ascii="Times New Roman" w:eastAsia="Times New Roman" w:hAnsi="Times New Roman"/>
          <w:color w:val="FF0000"/>
          <w:sz w:val="24"/>
          <w:szCs w:val="24"/>
          <w:lang w:val="gl-ES" w:eastAsia="es-ES"/>
        </w:rPr>
      </w:pPr>
      <w:proofErr w:type="spellStart"/>
      <w:r w:rsidRPr="00B90F1D">
        <w:rPr>
          <w:rFonts w:ascii="Times New Roman" w:eastAsia="Times New Roman" w:hAnsi="Times New Roman"/>
          <w:color w:val="000000"/>
          <w:sz w:val="24"/>
          <w:szCs w:val="24"/>
          <w:lang w:val="gl-ES" w:eastAsia="es-ES"/>
        </w:rPr>
        <w:t>a.7</w:t>
      </w:r>
      <w:proofErr w:type="spellEnd"/>
      <w:r w:rsidRPr="00B90F1D">
        <w:rPr>
          <w:rFonts w:ascii="Times New Roman" w:eastAsia="Times New Roman" w:hAnsi="Times New Roman"/>
          <w:color w:val="000000"/>
          <w:sz w:val="24"/>
          <w:szCs w:val="24"/>
          <w:lang w:val="gl-ES" w:eastAsia="es-ES"/>
        </w:rPr>
        <w:t xml:space="preserve">) Autorización para recibir a través de correo electrónico e/ou </w:t>
      </w:r>
      <w:proofErr w:type="spellStart"/>
      <w:r w:rsidRPr="00B90F1D">
        <w:rPr>
          <w:rFonts w:ascii="Times New Roman" w:eastAsia="Times New Roman" w:hAnsi="Times New Roman"/>
          <w:color w:val="000000"/>
          <w:sz w:val="24"/>
          <w:szCs w:val="24"/>
          <w:lang w:val="gl-ES" w:eastAsia="es-ES"/>
        </w:rPr>
        <w:t>sms</w:t>
      </w:r>
      <w:proofErr w:type="spellEnd"/>
      <w:r w:rsidRPr="00B90F1D">
        <w:rPr>
          <w:rFonts w:ascii="Times New Roman" w:eastAsia="Times New Roman" w:hAnsi="Times New Roman"/>
          <w:color w:val="000000"/>
          <w:sz w:val="24"/>
          <w:szCs w:val="24"/>
          <w:lang w:val="gl-ES" w:eastAsia="es-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B90F1D">
        <w:rPr>
          <w:rFonts w:ascii="Times New Roman" w:eastAsia="Times New Roman" w:hAnsi="Times New Roman"/>
          <w:b/>
          <w:color w:val="000000"/>
          <w:sz w:val="24"/>
          <w:szCs w:val="24"/>
          <w:lang w:val="gl-ES" w:eastAsia="es-ES"/>
        </w:rPr>
        <w:t xml:space="preserve">anexo </w:t>
      </w:r>
      <w:proofErr w:type="spellStart"/>
      <w:r w:rsidRPr="00B90F1D">
        <w:rPr>
          <w:rFonts w:ascii="Times New Roman" w:eastAsia="Times New Roman" w:hAnsi="Times New Roman"/>
          <w:b/>
          <w:color w:val="000000"/>
          <w:sz w:val="24"/>
          <w:szCs w:val="24"/>
          <w:lang w:val="gl-ES" w:eastAsia="es-ES"/>
        </w:rPr>
        <w:t>IV</w:t>
      </w:r>
      <w:proofErr w:type="spellEnd"/>
      <w:r w:rsidRPr="00B90F1D">
        <w:rPr>
          <w:rFonts w:ascii="Times New Roman" w:eastAsia="Times New Roman" w:hAnsi="Times New Roman"/>
          <w:color w:val="000000"/>
          <w:sz w:val="24"/>
          <w:szCs w:val="24"/>
          <w:lang w:val="gl-ES" w:eastAsia="es-ES"/>
        </w:rPr>
        <w:t xml:space="preserve">.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A presentación do documento sinalado no apartado </w:t>
      </w:r>
      <w:proofErr w:type="spellStart"/>
      <w:r w:rsidRPr="00B90F1D">
        <w:rPr>
          <w:rFonts w:ascii="Times New Roman" w:eastAsia="Times New Roman" w:hAnsi="Times New Roman"/>
          <w:color w:val="000000"/>
          <w:sz w:val="24"/>
          <w:szCs w:val="24"/>
          <w:lang w:val="gl-ES" w:eastAsia="es-ES"/>
        </w:rPr>
        <w:t>a.7</w:t>
      </w:r>
      <w:proofErr w:type="spellEnd"/>
      <w:r w:rsidRPr="00B90F1D">
        <w:rPr>
          <w:rFonts w:ascii="Times New Roman" w:eastAsia="Times New Roman" w:hAnsi="Times New Roman"/>
          <w:color w:val="000000"/>
          <w:sz w:val="24"/>
          <w:szCs w:val="24"/>
          <w:lang w:val="gl-ES" w:eastAsia="es-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B90F1D">
        <w:rPr>
          <w:rFonts w:ascii="Times New Roman" w:eastAsia="Times New Roman" w:hAnsi="Times New Roman"/>
          <w:color w:val="000000"/>
          <w:sz w:val="24"/>
          <w:szCs w:val="24"/>
          <w:lang w:val="gl-ES" w:eastAsia="es-ES"/>
        </w:rPr>
        <w:t>publicitándose</w:t>
      </w:r>
      <w:proofErr w:type="spellEnd"/>
      <w:r w:rsidRPr="00B90F1D">
        <w:rPr>
          <w:rFonts w:ascii="Times New Roman" w:eastAsia="Times New Roman" w:hAnsi="Times New Roman"/>
          <w:color w:val="000000"/>
          <w:sz w:val="24"/>
          <w:szCs w:val="24"/>
          <w:lang w:val="gl-ES" w:eastAsia="es-ES"/>
        </w:rPr>
        <w:t xml:space="preserve"> a información correspondente exclusivamente a través da sede electrónica e a páxina </w:t>
      </w:r>
      <w:proofErr w:type="spellStart"/>
      <w:r w:rsidRPr="00B90F1D">
        <w:rPr>
          <w:rFonts w:ascii="Times New Roman" w:eastAsia="Times New Roman" w:hAnsi="Times New Roman"/>
          <w:color w:val="000000"/>
          <w:sz w:val="24"/>
          <w:szCs w:val="24"/>
          <w:lang w:val="gl-ES" w:eastAsia="es-ES"/>
        </w:rPr>
        <w:t>web</w:t>
      </w:r>
      <w:proofErr w:type="spellEnd"/>
      <w:r w:rsidRPr="00B90F1D">
        <w:rPr>
          <w:rFonts w:ascii="Times New Roman" w:eastAsia="Times New Roman" w:hAnsi="Times New Roman"/>
          <w:color w:val="000000"/>
          <w:sz w:val="24"/>
          <w:szCs w:val="24"/>
          <w:lang w:val="gl-ES" w:eastAsia="es-ES"/>
        </w:rPr>
        <w:t xml:space="preserve"> e ademais no </w:t>
      </w:r>
      <w:proofErr w:type="spellStart"/>
      <w:r w:rsidRPr="00B90F1D">
        <w:rPr>
          <w:rFonts w:ascii="Times New Roman" w:eastAsia="Times New Roman" w:hAnsi="Times New Roman"/>
          <w:color w:val="000000"/>
          <w:sz w:val="24"/>
          <w:szCs w:val="24"/>
          <w:lang w:val="gl-ES" w:eastAsia="es-ES"/>
        </w:rPr>
        <w:t>BOP</w:t>
      </w:r>
      <w:proofErr w:type="spellEnd"/>
      <w:r w:rsidRPr="00B90F1D">
        <w:rPr>
          <w:rFonts w:ascii="Times New Roman" w:eastAsia="Times New Roman" w:hAnsi="Times New Roman"/>
          <w:color w:val="000000"/>
          <w:sz w:val="24"/>
          <w:szCs w:val="24"/>
          <w:lang w:val="gl-ES" w:eastAsia="es-ES"/>
        </w:rPr>
        <w:t xml:space="preserve">, no caso da resolución do procedemento, conforme co sinalado nas bases </w:t>
      </w:r>
      <w:r w:rsidRPr="00B90F1D">
        <w:rPr>
          <w:rFonts w:ascii="Times New Roman" w:eastAsia="Times New Roman" w:hAnsi="Times New Roman"/>
          <w:sz w:val="24"/>
          <w:szCs w:val="24"/>
          <w:lang w:val="gl-ES" w:eastAsia="es-ES"/>
        </w:rPr>
        <w:t>8ª e 11ª</w:t>
      </w:r>
      <w:r w:rsidRPr="00B90F1D">
        <w:rPr>
          <w:rFonts w:ascii="Times New Roman" w:eastAsia="Times New Roman" w:hAnsi="Times New Roman"/>
          <w:color w:val="000000"/>
          <w:sz w:val="24"/>
          <w:szCs w:val="24"/>
          <w:lang w:val="gl-ES" w:eastAsia="es-ES"/>
        </w:rPr>
        <w:t>, respectivamente.</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proofErr w:type="spellStart"/>
      <w:r w:rsidRPr="00B90F1D">
        <w:rPr>
          <w:rFonts w:ascii="Times New Roman" w:eastAsia="Times New Roman" w:hAnsi="Times New Roman"/>
          <w:bCs/>
          <w:sz w:val="24"/>
          <w:szCs w:val="24"/>
          <w:lang w:val="gl-ES" w:eastAsia="x-none"/>
        </w:rPr>
        <w:t>a.8</w:t>
      </w:r>
      <w:proofErr w:type="spellEnd"/>
      <w:r w:rsidRPr="00B90F1D">
        <w:rPr>
          <w:rFonts w:ascii="Times New Roman" w:eastAsia="Times New Roman" w:hAnsi="Times New Roman"/>
          <w:bCs/>
          <w:sz w:val="24"/>
          <w:szCs w:val="24"/>
          <w:lang w:val="gl-ES" w:eastAsia="x-none"/>
        </w:rPr>
        <w:t xml:space="preserve">) De conformidade co establecido no artigo 28 da Lei 39/2015, do 1 de outubro, do procedemento administrativo común das administracións públicas, non será necesario que os solicitantes acheguen o DNI do representante e o </w:t>
      </w:r>
      <w:proofErr w:type="spellStart"/>
      <w:r w:rsidRPr="00B90F1D">
        <w:rPr>
          <w:rFonts w:ascii="Times New Roman" w:eastAsia="Times New Roman" w:hAnsi="Times New Roman"/>
          <w:bCs/>
          <w:sz w:val="24"/>
          <w:szCs w:val="24"/>
          <w:lang w:val="gl-ES" w:eastAsia="x-none"/>
        </w:rPr>
        <w:t>NIF</w:t>
      </w:r>
      <w:proofErr w:type="spellEnd"/>
      <w:r w:rsidRPr="00B90F1D">
        <w:rPr>
          <w:rFonts w:ascii="Times New Roman" w:eastAsia="Times New Roman" w:hAnsi="Times New Roman"/>
          <w:bCs/>
          <w:sz w:val="24"/>
          <w:szCs w:val="24"/>
          <w:lang w:val="gl-ES" w:eastAsia="x-none"/>
        </w:rPr>
        <w:t xml:space="preserve"> da entidade, dado que a Deputación comprobará de oficio esta información a través das plataformas de </w:t>
      </w:r>
      <w:proofErr w:type="spellStart"/>
      <w:r w:rsidRPr="00B90F1D">
        <w:rPr>
          <w:rFonts w:ascii="Times New Roman" w:eastAsia="Times New Roman" w:hAnsi="Times New Roman"/>
          <w:bCs/>
          <w:sz w:val="24"/>
          <w:szCs w:val="24"/>
          <w:lang w:val="gl-ES" w:eastAsia="x-none"/>
        </w:rPr>
        <w:t>intermediación</w:t>
      </w:r>
      <w:proofErr w:type="spellEnd"/>
      <w:r w:rsidRPr="00B90F1D">
        <w:rPr>
          <w:rFonts w:ascii="Times New Roman" w:eastAsia="Times New Roman" w:hAnsi="Times New Roman"/>
          <w:bCs/>
          <w:sz w:val="24"/>
          <w:szCs w:val="24"/>
          <w:lang w:val="gl-ES" w:eastAsia="x-none"/>
        </w:rPr>
        <w:t xml:space="preserve"> de datos das administracións públicas.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bCs/>
          <w:sz w:val="24"/>
          <w:szCs w:val="24"/>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w:t>
      </w:r>
      <w:r w:rsidRPr="00B90F1D">
        <w:rPr>
          <w:rFonts w:ascii="Times New Roman" w:eastAsia="Times New Roman" w:hAnsi="Times New Roman"/>
          <w:bCs/>
          <w:sz w:val="24"/>
          <w:szCs w:val="24"/>
          <w:lang w:val="gl-ES" w:eastAsia="x-none"/>
        </w:rPr>
        <w:lastRenderedPageBreak/>
        <w:t xml:space="preserve">documentos precisos, o que se lle notificará oportunamente, concedéndolle un prazo de dez días hábiles para a súa presentación.  </w:t>
      </w:r>
      <w:r w:rsidRPr="00B90F1D">
        <w:rPr>
          <w:rFonts w:ascii="Times New Roman" w:eastAsia="Times New Roman" w:hAnsi="Times New Roman"/>
          <w:sz w:val="24"/>
          <w:szCs w:val="24"/>
          <w:lang w:val="gl-ES" w:eastAsia="es-ES"/>
        </w:rPr>
        <w:t xml:space="preserve"> </w:t>
      </w:r>
    </w:p>
    <w:p w:rsidR="00D5533F" w:rsidRPr="00B90F1D" w:rsidRDefault="00D5533F" w:rsidP="00D5533F">
      <w:pPr>
        <w:spacing w:after="0"/>
        <w:contextualSpacing/>
        <w:jc w:val="both"/>
        <w:rPr>
          <w:rFonts w:ascii="Times New Roman" w:eastAsia="Times New Roman" w:hAnsi="Times New Roman"/>
          <w:color w:val="000000"/>
          <w:sz w:val="24"/>
          <w:szCs w:val="24"/>
          <w:u w:val="single"/>
          <w:lang w:val="gl-ES" w:eastAsia="es-ES"/>
        </w:rPr>
      </w:pPr>
      <w:r w:rsidRPr="00B90F1D">
        <w:rPr>
          <w:rFonts w:ascii="Times New Roman" w:eastAsia="Times New Roman" w:hAnsi="Times New Roman"/>
          <w:color w:val="000000"/>
          <w:sz w:val="24"/>
          <w:szCs w:val="24"/>
          <w:lang w:val="gl-ES" w:eastAsia="es-ES"/>
        </w:rPr>
        <w:t xml:space="preserve">b) </w:t>
      </w:r>
      <w:r w:rsidRPr="00B90F1D">
        <w:rPr>
          <w:rFonts w:ascii="Times New Roman" w:eastAsia="Times New Roman" w:hAnsi="Times New Roman"/>
          <w:color w:val="000000"/>
          <w:sz w:val="24"/>
          <w:szCs w:val="24"/>
          <w:u w:val="single"/>
          <w:lang w:val="gl-ES" w:eastAsia="es-ES"/>
        </w:rPr>
        <w:t>Documentación obrigatoria para a valoración das solicitudes:</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Presentarase un proxecto descritivo de cada actividade para realizar, que conterá, polo menos, a seguinte información:</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a) Memoria descritiva da actividade, incluíndo os seguintes apartados (</w:t>
      </w:r>
      <w:r w:rsidRPr="00B90F1D">
        <w:rPr>
          <w:rFonts w:ascii="Times New Roman" w:eastAsia="Times New Roman" w:hAnsi="Times New Roman"/>
          <w:b/>
          <w:color w:val="000000"/>
          <w:sz w:val="24"/>
          <w:szCs w:val="24"/>
          <w:lang w:val="gl-ES" w:eastAsia="es-ES"/>
        </w:rPr>
        <w:t>Anexo V</w:t>
      </w:r>
      <w:r w:rsidRPr="00B90F1D">
        <w:rPr>
          <w:rFonts w:ascii="Times New Roman" w:eastAsia="Times New Roman" w:hAnsi="Times New Roman"/>
          <w:color w:val="000000"/>
          <w:sz w:val="24"/>
          <w:szCs w:val="24"/>
          <w:lang w:val="gl-ES" w:eastAsia="es-ES"/>
        </w:rPr>
        <w:t xml:space="preserve">):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proofErr w:type="spellStart"/>
      <w:r w:rsidRPr="00B90F1D">
        <w:rPr>
          <w:rFonts w:ascii="Times New Roman" w:eastAsia="Times New Roman" w:hAnsi="Times New Roman"/>
          <w:color w:val="000000"/>
          <w:sz w:val="24"/>
          <w:szCs w:val="24"/>
          <w:lang w:val="gl-ES" w:eastAsia="es-ES"/>
        </w:rPr>
        <w:t>a.1</w:t>
      </w:r>
      <w:proofErr w:type="spellEnd"/>
      <w:r w:rsidRPr="00B90F1D">
        <w:rPr>
          <w:rFonts w:ascii="Times New Roman" w:eastAsia="Times New Roman" w:hAnsi="Times New Roman"/>
          <w:color w:val="000000"/>
          <w:sz w:val="24"/>
          <w:szCs w:val="24"/>
          <w:lang w:val="gl-ES" w:eastAsia="es-ES"/>
        </w:rPr>
        <w:t>) Descrición das actividades que a integran.</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proofErr w:type="spellStart"/>
      <w:r w:rsidRPr="00B90F1D">
        <w:rPr>
          <w:rFonts w:ascii="Times New Roman" w:eastAsia="Times New Roman" w:hAnsi="Times New Roman"/>
          <w:color w:val="000000"/>
          <w:sz w:val="24"/>
          <w:szCs w:val="24"/>
          <w:lang w:val="gl-ES" w:eastAsia="es-ES"/>
        </w:rPr>
        <w:t>a.2</w:t>
      </w:r>
      <w:proofErr w:type="spellEnd"/>
      <w:r w:rsidRPr="00B90F1D">
        <w:rPr>
          <w:rFonts w:ascii="Times New Roman" w:eastAsia="Times New Roman" w:hAnsi="Times New Roman"/>
          <w:color w:val="000000"/>
          <w:sz w:val="24"/>
          <w:szCs w:val="24"/>
          <w:lang w:val="gl-ES" w:eastAsia="es-ES"/>
        </w:rPr>
        <w:t xml:space="preserve">) Obxectivos que se pretenden acadar coa organización da actividade.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proofErr w:type="spellStart"/>
      <w:r w:rsidRPr="00B90F1D">
        <w:rPr>
          <w:rFonts w:ascii="Times New Roman" w:eastAsia="Times New Roman" w:hAnsi="Times New Roman"/>
          <w:color w:val="000000"/>
          <w:sz w:val="24"/>
          <w:szCs w:val="24"/>
          <w:lang w:val="gl-ES" w:eastAsia="es-ES"/>
        </w:rPr>
        <w:t>a.3</w:t>
      </w:r>
      <w:proofErr w:type="spellEnd"/>
      <w:r w:rsidRPr="00B90F1D">
        <w:rPr>
          <w:rFonts w:ascii="Times New Roman" w:eastAsia="Times New Roman" w:hAnsi="Times New Roman"/>
          <w:color w:val="000000"/>
          <w:sz w:val="24"/>
          <w:szCs w:val="24"/>
          <w:lang w:val="gl-ES" w:eastAsia="es-ES"/>
        </w:rPr>
        <w:t>) Prazo ou data de execución.</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b) Orzamento individualizado da actividade, detallado en ingresos e gastos.</w:t>
      </w:r>
    </w:p>
    <w:p w:rsidR="00D5533F" w:rsidRPr="00B90F1D" w:rsidRDefault="00D5533F" w:rsidP="00D5533F">
      <w:pPr>
        <w:spacing w:after="0"/>
        <w:contextualSpacing/>
        <w:jc w:val="both"/>
        <w:rPr>
          <w:rFonts w:ascii="Times New Roman" w:eastAsia="Times New Roman" w:hAnsi="Times New Roman"/>
          <w:color w:val="FF0000"/>
          <w:sz w:val="24"/>
          <w:szCs w:val="24"/>
          <w:lang w:val="gl-ES" w:eastAsia="es-ES"/>
        </w:rPr>
      </w:pPr>
      <w:r w:rsidRPr="00B90F1D">
        <w:rPr>
          <w:rFonts w:ascii="Times New Roman" w:eastAsia="Times New Roman" w:hAnsi="Times New Roman"/>
          <w:sz w:val="24"/>
          <w:szCs w:val="24"/>
          <w:lang w:val="gl-ES" w:eastAsia="es-ES"/>
        </w:rPr>
        <w:t>Se é o</w:t>
      </w:r>
      <w:r w:rsidRPr="00B90F1D">
        <w:rPr>
          <w:rFonts w:ascii="Times New Roman" w:eastAsia="Times New Roman" w:hAnsi="Times New Roman"/>
          <w:bCs/>
          <w:sz w:val="24"/>
          <w:szCs w:val="24"/>
          <w:lang w:val="gl-ES" w:eastAsia="es-ES"/>
        </w:rPr>
        <w:t xml:space="preserve"> caso, </w:t>
      </w:r>
      <w:r w:rsidRPr="00B90F1D">
        <w:rPr>
          <w:rFonts w:ascii="Times New Roman" w:eastAsia="Times New Roman" w:hAnsi="Times New Roman"/>
          <w:sz w:val="24"/>
          <w:szCs w:val="24"/>
          <w:lang w:val="gl-ES" w:eastAsia="es-ES"/>
        </w:rPr>
        <w:t>as entidades poderán presentar tamén</w:t>
      </w:r>
      <w:r w:rsidRPr="00B90F1D">
        <w:rPr>
          <w:rFonts w:ascii="Times New Roman" w:eastAsia="Times New Roman" w:hAnsi="Times New Roman"/>
          <w:bCs/>
          <w:sz w:val="24"/>
          <w:szCs w:val="24"/>
          <w:lang w:val="gl-ES" w:eastAsia="es-ES"/>
        </w:rPr>
        <w:t xml:space="preserve"> unha memoria do desenvolvemento en exercicios anteriores da mesma actividade para a que se solicita subvención, achegando recortes de prensa, fotos, información na </w:t>
      </w:r>
      <w:proofErr w:type="spellStart"/>
      <w:r w:rsidRPr="00B90F1D">
        <w:rPr>
          <w:rFonts w:ascii="Times New Roman" w:eastAsia="Times New Roman" w:hAnsi="Times New Roman"/>
          <w:bCs/>
          <w:sz w:val="24"/>
          <w:szCs w:val="24"/>
          <w:lang w:val="gl-ES" w:eastAsia="es-ES"/>
        </w:rPr>
        <w:t>web</w:t>
      </w:r>
      <w:proofErr w:type="spellEnd"/>
      <w:r w:rsidRPr="00B90F1D">
        <w:rPr>
          <w:rFonts w:ascii="Times New Roman" w:eastAsia="Times New Roman" w:hAnsi="Times New Roman"/>
          <w:bCs/>
          <w:sz w:val="24"/>
          <w:szCs w:val="24"/>
          <w:lang w:val="gl-ES" w:eastAsia="es-ES"/>
        </w:rPr>
        <w:t xml:space="preserve">, datos sobre o desenvolvemento da actividade, participantes e calquera información que sirva para constatar a evolución e incidencia social do programa ou actividade. </w:t>
      </w:r>
      <w:r w:rsidRPr="00B90F1D">
        <w:rPr>
          <w:rFonts w:ascii="Times New Roman" w:eastAsia="Times New Roman" w:hAnsi="Times New Roman"/>
          <w:sz w:val="24"/>
          <w:szCs w:val="24"/>
          <w:lang w:val="gl-ES" w:eastAsia="es-ES"/>
        </w:rPr>
        <w:t xml:space="preserve">No caso de presentarse, esta documentación servirá para a valoración do factor de interese social da actividade previsto na base </w:t>
      </w:r>
      <w:r w:rsidRPr="00B90F1D">
        <w:rPr>
          <w:rFonts w:ascii="Times New Roman" w:eastAsia="Times New Roman" w:hAnsi="Times New Roman"/>
          <w:color w:val="000000"/>
          <w:sz w:val="24"/>
          <w:szCs w:val="24"/>
          <w:lang w:val="gl-ES" w:eastAsia="es-ES"/>
        </w:rPr>
        <w:t>10ª</w:t>
      </w:r>
      <w:r w:rsidRPr="00B90F1D">
        <w:rPr>
          <w:rFonts w:ascii="Times New Roman" w:eastAsia="Times New Roman" w:hAnsi="Times New Roman"/>
          <w:sz w:val="24"/>
          <w:szCs w:val="24"/>
          <w:lang w:val="gl-ES" w:eastAsia="es-ES"/>
        </w:rPr>
        <w:t>.</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Advírtese expresamente que non serán obxecto de valoración, denegándoselles a concesión da subvención a aquelas solicitudes nas que non se acheguen, cando menos, a memoria descritiva co contido definido no apartado a) e o orzamento do apartado b).</w:t>
      </w:r>
      <w:r w:rsidRPr="00B90F1D">
        <w:rPr>
          <w:rFonts w:ascii="Times New Roman" w:eastAsia="Times New Roman" w:hAnsi="Times New Roman"/>
          <w:color w:val="FF0000"/>
          <w:sz w:val="24"/>
          <w:szCs w:val="24"/>
          <w:lang w:val="gl-ES" w:eastAsia="es-ES"/>
        </w:rPr>
        <w:t xml:space="preserve"> </w:t>
      </w:r>
      <w:r w:rsidRPr="00B90F1D">
        <w:rPr>
          <w:rFonts w:ascii="Times New Roman" w:eastAsia="Times New Roman" w:hAnsi="Times New Roman"/>
          <w:color w:val="000000"/>
          <w:sz w:val="24"/>
          <w:szCs w:val="24"/>
          <w:lang w:val="gl-ES" w:eastAsia="es-ES"/>
        </w:rPr>
        <w:t xml:space="preserve">Procederase de igual xeito nos supostos en que os documentos presentados se atopen incompletos, padezan de defectos esenciais que impidan ou dificulten gravemente a súa valoración ou conteñan datos ou previsións de difícil ou imposible realización.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Cada peticionario de axuda deberá presentar unha solicitude no modelo anexo I para cada proxecto diferenciado de actividades culturais para o que se solicite subvención, acompañada da correspondente </w:t>
      </w:r>
      <w:r w:rsidRPr="00B90F1D">
        <w:rPr>
          <w:rFonts w:ascii="Times New Roman" w:eastAsia="Times New Roman" w:hAnsi="Times New Roman"/>
          <w:bCs/>
          <w:color w:val="000000"/>
          <w:sz w:val="24"/>
          <w:szCs w:val="24"/>
          <w:lang w:val="gl-ES" w:eastAsia="es-ES"/>
        </w:rPr>
        <w:t xml:space="preserve">documentación </w:t>
      </w:r>
      <w:proofErr w:type="spellStart"/>
      <w:r w:rsidRPr="00B90F1D">
        <w:rPr>
          <w:rFonts w:ascii="Times New Roman" w:eastAsia="Times New Roman" w:hAnsi="Times New Roman"/>
          <w:bCs/>
          <w:color w:val="000000"/>
          <w:sz w:val="24"/>
          <w:szCs w:val="24"/>
          <w:lang w:val="gl-ES" w:eastAsia="es-ES"/>
        </w:rPr>
        <w:t>valorable</w:t>
      </w:r>
      <w:proofErr w:type="spellEnd"/>
      <w:r w:rsidRPr="00B90F1D">
        <w:rPr>
          <w:rFonts w:ascii="Times New Roman" w:eastAsia="Times New Roman" w:hAnsi="Times New Roman"/>
          <w:color w:val="000000"/>
          <w:sz w:val="24"/>
          <w:szCs w:val="24"/>
          <w:lang w:val="gl-ES" w:eastAsia="es-ES"/>
        </w:rPr>
        <w:t xml:space="preserve"> conforme co establecido no apartado anterior.</w:t>
      </w:r>
      <w:r w:rsidRPr="00B90F1D">
        <w:rPr>
          <w:rFonts w:ascii="Times New Roman" w:eastAsia="Times New Roman" w:hAnsi="Times New Roman"/>
          <w:sz w:val="24"/>
          <w:szCs w:val="24"/>
          <w:lang w:val="gl-ES" w:eastAsia="es-ES"/>
        </w:rPr>
        <w:t xml:space="preserve"> No que se refire á documentación administrativa distinta da solicitude no modelo anexo I, </w:t>
      </w:r>
      <w:r w:rsidRPr="00B90F1D">
        <w:rPr>
          <w:rFonts w:ascii="Times New Roman" w:eastAsia="Times New Roman" w:hAnsi="Times New Roman"/>
          <w:color w:val="000000"/>
          <w:sz w:val="24"/>
          <w:szCs w:val="24"/>
          <w:lang w:val="gl-ES" w:eastAsia="es-ES"/>
        </w:rPr>
        <w:t xml:space="preserve">terá carácter común para todos eles, bastando con que se presente nunha das solicitudes.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Quinta 4: Regras sobre emenda de deficiencias na documentación presentada:</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Dada a natureza competitiva do procedemento de concesión de subvencións, a documentación </w:t>
      </w:r>
      <w:proofErr w:type="spellStart"/>
      <w:r w:rsidRPr="00B90F1D">
        <w:rPr>
          <w:rFonts w:ascii="Times New Roman" w:eastAsia="Times New Roman" w:hAnsi="Times New Roman"/>
          <w:sz w:val="24"/>
          <w:szCs w:val="24"/>
          <w:lang w:val="gl-ES" w:eastAsia="es-ES"/>
        </w:rPr>
        <w:t>valorable</w:t>
      </w:r>
      <w:proofErr w:type="spellEnd"/>
      <w:r w:rsidRPr="00B90F1D">
        <w:rPr>
          <w:rFonts w:ascii="Times New Roman" w:eastAsia="Times New Roman" w:hAnsi="Times New Roman"/>
          <w:sz w:val="24"/>
          <w:szCs w:val="24"/>
          <w:lang w:val="gl-ES" w:eastAsia="es-ES"/>
        </w:rPr>
        <w:t xml:space="preserve"> non será obxecto do trámite de emenda de deficiencias, que só lle será de aplicación á documentación administrativa. </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Sexta.- Réxime de protección dos datos achegados coa solicitude.</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B90F1D">
        <w:rPr>
          <w:rFonts w:ascii="Times New Roman" w:eastAsia="Times New Roman" w:hAnsi="Times New Roman"/>
          <w:bCs/>
          <w:color w:val="000000"/>
          <w:spacing w:val="-3"/>
          <w:sz w:val="24"/>
          <w:szCs w:val="24"/>
          <w:lang w:val="gl-ES" w:eastAsia="es-ES"/>
        </w:rPr>
        <w:t>RGPD</w:t>
      </w:r>
      <w:proofErr w:type="spellEnd"/>
      <w:r w:rsidRPr="00B90F1D">
        <w:rPr>
          <w:rFonts w:ascii="Times New Roman" w:eastAsia="Times New Roman" w:hAnsi="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B90F1D">
        <w:rPr>
          <w:rFonts w:ascii="Times New Roman" w:eastAsia="Times New Roman" w:hAnsi="Times New Roman"/>
          <w:bCs/>
          <w:color w:val="000000"/>
          <w:spacing w:val="-3"/>
          <w:sz w:val="24"/>
          <w:szCs w:val="24"/>
          <w:lang w:val="gl-ES" w:eastAsia="es-ES"/>
        </w:rPr>
        <w:t>LOPDGDD</w:t>
      </w:r>
      <w:proofErr w:type="spellEnd"/>
      <w:r w:rsidRPr="00B90F1D">
        <w:rPr>
          <w:rFonts w:ascii="Times New Roman" w:eastAsia="Times New Roman" w:hAnsi="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2. En cumprimento do establecido no artigo 13 do </w:t>
      </w:r>
      <w:proofErr w:type="spellStart"/>
      <w:r w:rsidRPr="00B90F1D">
        <w:rPr>
          <w:rFonts w:ascii="Times New Roman" w:eastAsia="Times New Roman" w:hAnsi="Times New Roman"/>
          <w:bCs/>
          <w:color w:val="000000"/>
          <w:spacing w:val="-3"/>
          <w:sz w:val="24"/>
          <w:szCs w:val="24"/>
          <w:lang w:val="gl-ES" w:eastAsia="es-ES"/>
        </w:rPr>
        <w:t>RGPD</w:t>
      </w:r>
      <w:proofErr w:type="spellEnd"/>
      <w:r w:rsidRPr="00B90F1D">
        <w:rPr>
          <w:rFonts w:ascii="Times New Roman" w:eastAsia="Times New Roman" w:hAnsi="Times New Roman"/>
          <w:bCs/>
          <w:color w:val="000000"/>
          <w:spacing w:val="-3"/>
          <w:sz w:val="24"/>
          <w:szCs w:val="24"/>
          <w:lang w:val="gl-ES" w:eastAsia="es-ES"/>
        </w:rPr>
        <w:t xml:space="preserve">, Regulamento UE 2016/679 do Parlamento Europeo e do Consello, de 27 de abril de 2016, relativo á protección das persoas </w:t>
      </w:r>
      <w:r w:rsidRPr="00B90F1D">
        <w:rPr>
          <w:rFonts w:ascii="Times New Roman" w:eastAsia="Times New Roman" w:hAnsi="Times New Roman"/>
          <w:bCs/>
          <w:color w:val="000000"/>
          <w:spacing w:val="-3"/>
          <w:sz w:val="24"/>
          <w:szCs w:val="24"/>
          <w:lang w:val="gl-ES" w:eastAsia="es-ES"/>
        </w:rPr>
        <w:lastRenderedPageBreak/>
        <w:t xml:space="preserve">físicas no que respecta ao tratamento dos datos persoais e á libre circulación destes datos, infórmaselles aos interesados do seguinte: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a) O responsable do tratamento dos datos é a Deputación Provincial de Ourense, cuxo representante legal é o seu presidente, don José Manuel Baltar </w:t>
      </w:r>
      <w:proofErr w:type="spellStart"/>
      <w:r w:rsidRPr="00B90F1D">
        <w:rPr>
          <w:rFonts w:ascii="Times New Roman" w:eastAsia="Times New Roman" w:hAnsi="Times New Roman"/>
          <w:bCs/>
          <w:color w:val="000000"/>
          <w:spacing w:val="-3"/>
          <w:sz w:val="24"/>
          <w:szCs w:val="24"/>
          <w:lang w:val="gl-ES" w:eastAsia="es-ES"/>
        </w:rPr>
        <w:t>Blanco</w:t>
      </w:r>
      <w:proofErr w:type="spellEnd"/>
      <w:r w:rsidRPr="00B90F1D">
        <w:rPr>
          <w:rFonts w:ascii="Times New Roman" w:eastAsia="Times New Roman" w:hAnsi="Times New Roman"/>
          <w:bCs/>
          <w:color w:val="000000"/>
          <w:spacing w:val="-3"/>
          <w:sz w:val="24"/>
          <w:szCs w:val="24"/>
          <w:lang w:val="gl-ES" w:eastAsia="es-ES"/>
        </w:rPr>
        <w:t xml:space="preserve">, con domicilio, para os efectos de notificacións, na rúa Progreso, n.º 32, 32003, en Ourense, teléfono de contacto 988317600/1 e correo electrónico: </w:t>
      </w:r>
      <w:hyperlink r:id="rId5" w:history="1">
        <w:r w:rsidRPr="00B90F1D">
          <w:rPr>
            <w:rFonts w:ascii="Times New Roman" w:eastAsia="Times New Roman" w:hAnsi="Times New Roman"/>
            <w:bCs/>
            <w:color w:val="000000"/>
            <w:spacing w:val="-3"/>
            <w:sz w:val="24"/>
            <w:szCs w:val="24"/>
            <w:lang w:val="gl-ES" w:eastAsia="es-ES"/>
          </w:rPr>
          <w:t>gabinete.presidencia@depourense.es</w:t>
        </w:r>
      </w:hyperlink>
      <w:r w:rsidRPr="00B90F1D">
        <w:rPr>
          <w:rFonts w:ascii="Times New Roman" w:eastAsia="Times New Roman" w:hAnsi="Times New Roman"/>
          <w:bCs/>
          <w:color w:val="000000"/>
          <w:spacing w:val="-3"/>
          <w:sz w:val="24"/>
          <w:szCs w:val="24"/>
          <w:lang w:val="gl-ES" w:eastAsia="es-ES"/>
        </w:rPr>
        <w:t xml:space="preserve"> </w:t>
      </w:r>
    </w:p>
    <w:p w:rsidR="00D5533F" w:rsidRPr="00B90F1D" w:rsidRDefault="00D5533F" w:rsidP="00D5533F">
      <w:pPr>
        <w:tabs>
          <w:tab w:val="left" w:pos="-720"/>
          <w:tab w:val="left" w:pos="0"/>
        </w:tabs>
        <w:spacing w:after="0"/>
        <w:contextualSpacing/>
        <w:jc w:val="both"/>
        <w:rPr>
          <w:rFonts w:ascii="Times New Roman" w:eastAsia="Times New Roman" w:hAnsi="Times New Roman"/>
          <w:bCs/>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b) </w:t>
      </w:r>
      <w:r w:rsidRPr="00B90F1D">
        <w:rPr>
          <w:rFonts w:ascii="Times New Roman" w:eastAsia="Times New Roman" w:hAnsi="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B90F1D">
          <w:rPr>
            <w:rFonts w:ascii="Times New Roman" w:eastAsia="Times New Roman" w:hAnsi="Times New Roman"/>
            <w:bCs/>
            <w:color w:val="0563C1"/>
            <w:spacing w:val="-3"/>
            <w:sz w:val="24"/>
            <w:szCs w:val="24"/>
            <w:u w:val="single"/>
            <w:lang w:val="gl-ES" w:eastAsia="es-ES"/>
          </w:rPr>
          <w:t>dpd@depourense.es</w:t>
        </w:r>
      </w:hyperlink>
      <w:r w:rsidRPr="00B90F1D">
        <w:rPr>
          <w:rFonts w:ascii="Times New Roman" w:eastAsia="Times New Roman" w:hAnsi="Times New Roman"/>
          <w:bCs/>
          <w:spacing w:val="-3"/>
          <w:sz w:val="24"/>
          <w:szCs w:val="24"/>
          <w:lang w:val="gl-ES" w:eastAsia="es-ES"/>
        </w:rPr>
        <w:t xml:space="preserve">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B90F1D">
        <w:rPr>
          <w:rFonts w:ascii="Times New Roman" w:eastAsia="Times New Roman" w:hAnsi="Times New Roman"/>
          <w:bCs/>
          <w:color w:val="000000"/>
          <w:spacing w:val="-3"/>
          <w:sz w:val="24"/>
          <w:szCs w:val="24"/>
          <w:lang w:val="gl-ES" w:eastAsia="es-ES"/>
        </w:rPr>
        <w:t>8.1.c</w:t>
      </w:r>
      <w:proofErr w:type="spellEnd"/>
      <w:r w:rsidRPr="00B90F1D">
        <w:rPr>
          <w:rFonts w:ascii="Times New Roman" w:eastAsia="Times New Roman" w:hAnsi="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B90F1D">
        <w:rPr>
          <w:rFonts w:ascii="Times New Roman" w:eastAsia="Times New Roman" w:hAnsi="Times New Roman"/>
          <w:bCs/>
          <w:color w:val="000000"/>
          <w:spacing w:val="-3"/>
          <w:sz w:val="24"/>
          <w:szCs w:val="24"/>
          <w:lang w:val="gl-ES" w:eastAsia="es-ES"/>
        </w:rPr>
        <w:t>web</w:t>
      </w:r>
      <w:proofErr w:type="spellEnd"/>
      <w:r w:rsidRPr="00B90F1D">
        <w:rPr>
          <w:rFonts w:ascii="Times New Roman" w:eastAsia="Times New Roman" w:hAnsi="Times New Roman"/>
          <w:bCs/>
          <w:color w:val="000000"/>
          <w:spacing w:val="-3"/>
          <w:sz w:val="24"/>
          <w:szCs w:val="24"/>
          <w:lang w:val="gl-ES" w:eastAsia="es-ES"/>
        </w:rPr>
        <w:t xml:space="preserve"> provincial </w:t>
      </w:r>
      <w:hyperlink r:id="rId7" w:history="1">
        <w:r w:rsidRPr="00B90F1D">
          <w:rPr>
            <w:rFonts w:ascii="Times New Roman" w:eastAsia="Times New Roman" w:hAnsi="Times New Roman"/>
            <w:bCs/>
            <w:color w:val="000000"/>
            <w:spacing w:val="-3"/>
            <w:sz w:val="24"/>
            <w:szCs w:val="24"/>
            <w:lang w:val="gl-ES" w:eastAsia="es-ES"/>
          </w:rPr>
          <w:t>www.depourense.es</w:t>
        </w:r>
      </w:hyperlink>
      <w:r w:rsidRPr="00B90F1D">
        <w:rPr>
          <w:rFonts w:ascii="Times New Roman" w:eastAsia="Times New Roman" w:hAnsi="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En todo caso, as solicitudes e o resto de documentación </w:t>
      </w:r>
      <w:proofErr w:type="spellStart"/>
      <w:r w:rsidRPr="00B90F1D">
        <w:rPr>
          <w:rFonts w:ascii="Times New Roman" w:eastAsia="Times New Roman" w:hAnsi="Times New Roman"/>
          <w:bCs/>
          <w:color w:val="000000"/>
          <w:spacing w:val="-3"/>
          <w:sz w:val="24"/>
          <w:szCs w:val="24"/>
          <w:lang w:val="gl-ES" w:eastAsia="es-ES"/>
        </w:rPr>
        <w:t>obrante</w:t>
      </w:r>
      <w:proofErr w:type="spellEnd"/>
      <w:r w:rsidRPr="00B90F1D">
        <w:rPr>
          <w:rFonts w:ascii="Times New Roman" w:eastAsia="Times New Roman" w:hAnsi="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B90F1D">
        <w:rPr>
          <w:rFonts w:ascii="Times New Roman" w:eastAsia="Times New Roman" w:hAnsi="Times New Roman"/>
          <w:bCs/>
          <w:color w:val="000000"/>
          <w:spacing w:val="-3"/>
          <w:sz w:val="24"/>
          <w:szCs w:val="24"/>
          <w:lang w:val="gl-ES" w:eastAsia="es-ES"/>
        </w:rPr>
        <w:t>concedente</w:t>
      </w:r>
      <w:proofErr w:type="spellEnd"/>
      <w:r w:rsidRPr="00B90F1D">
        <w:rPr>
          <w:rFonts w:ascii="Times New Roman" w:eastAsia="Times New Roman" w:hAnsi="Times New Roman"/>
          <w:bCs/>
          <w:color w:val="000000"/>
          <w:spacing w:val="-3"/>
          <w:sz w:val="24"/>
          <w:szCs w:val="24"/>
          <w:lang w:val="gl-ES" w:eastAsia="es-ES"/>
        </w:rPr>
        <w:t xml:space="preserve"> (artigo </w:t>
      </w:r>
      <w:proofErr w:type="spellStart"/>
      <w:r w:rsidRPr="00B90F1D">
        <w:rPr>
          <w:rFonts w:ascii="Times New Roman" w:eastAsia="Times New Roman" w:hAnsi="Times New Roman"/>
          <w:bCs/>
          <w:color w:val="000000"/>
          <w:spacing w:val="-3"/>
          <w:sz w:val="24"/>
          <w:szCs w:val="24"/>
          <w:lang w:val="gl-ES" w:eastAsia="es-ES"/>
        </w:rPr>
        <w:t>6.1.c</w:t>
      </w:r>
      <w:proofErr w:type="spellEnd"/>
      <w:r w:rsidRPr="00B90F1D">
        <w:rPr>
          <w:rFonts w:ascii="Times New Roman" w:eastAsia="Times New Roman" w:hAnsi="Times New Roman"/>
          <w:bCs/>
          <w:color w:val="000000"/>
          <w:spacing w:val="-3"/>
          <w:sz w:val="24"/>
          <w:szCs w:val="24"/>
          <w:lang w:val="gl-ES" w:eastAsia="es-ES"/>
        </w:rPr>
        <w:t xml:space="preserve">) do </w:t>
      </w:r>
      <w:proofErr w:type="spellStart"/>
      <w:r w:rsidRPr="00B90F1D">
        <w:rPr>
          <w:rFonts w:ascii="Times New Roman" w:eastAsia="Times New Roman" w:hAnsi="Times New Roman"/>
          <w:bCs/>
          <w:color w:val="000000"/>
          <w:spacing w:val="-3"/>
          <w:sz w:val="24"/>
          <w:szCs w:val="24"/>
          <w:lang w:val="gl-ES" w:eastAsia="es-ES"/>
        </w:rPr>
        <w:t>RGPD</w:t>
      </w:r>
      <w:proofErr w:type="spellEnd"/>
      <w:r w:rsidRPr="00B90F1D">
        <w:rPr>
          <w:rFonts w:ascii="Times New Roman" w:eastAsia="Times New Roman" w:hAnsi="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B90F1D">
        <w:rPr>
          <w:rFonts w:ascii="Times New Roman" w:eastAsia="Times New Roman" w:hAnsi="Times New Roman"/>
          <w:color w:val="000000"/>
          <w:sz w:val="24"/>
          <w:szCs w:val="24"/>
          <w:lang w:val="gl-ES" w:eastAsia="es-ES"/>
        </w:rPr>
        <w:t xml:space="preserve"> da cultura</w:t>
      </w:r>
      <w:r w:rsidRPr="00B90F1D">
        <w:rPr>
          <w:rFonts w:ascii="Times New Roman" w:eastAsia="Times New Roman" w:hAnsi="Times New Roman"/>
          <w:bCs/>
          <w:color w:val="000000"/>
          <w:spacing w:val="-3"/>
          <w:sz w:val="24"/>
          <w:szCs w:val="24"/>
          <w:lang w:val="gl-ES" w:eastAsia="es-ES"/>
        </w:rPr>
        <w:t xml:space="preserve">) perseguida con esta convocatoria (artigo </w:t>
      </w:r>
      <w:proofErr w:type="spellStart"/>
      <w:r w:rsidRPr="00B90F1D">
        <w:rPr>
          <w:rFonts w:ascii="Times New Roman" w:eastAsia="Times New Roman" w:hAnsi="Times New Roman"/>
          <w:bCs/>
          <w:color w:val="000000"/>
          <w:spacing w:val="-3"/>
          <w:sz w:val="24"/>
          <w:szCs w:val="24"/>
          <w:lang w:val="gl-ES" w:eastAsia="es-ES"/>
        </w:rPr>
        <w:t>6.1.e</w:t>
      </w:r>
      <w:proofErr w:type="spellEnd"/>
      <w:r w:rsidRPr="00B90F1D">
        <w:rPr>
          <w:rFonts w:ascii="Times New Roman" w:eastAsia="Times New Roman" w:hAnsi="Times New Roman"/>
          <w:bCs/>
          <w:color w:val="000000"/>
          <w:spacing w:val="-3"/>
          <w:sz w:val="24"/>
          <w:szCs w:val="24"/>
          <w:lang w:val="gl-ES" w:eastAsia="es-ES"/>
        </w:rPr>
        <w:t xml:space="preserve">) do </w:t>
      </w:r>
      <w:proofErr w:type="spellStart"/>
      <w:r w:rsidRPr="00B90F1D">
        <w:rPr>
          <w:rFonts w:ascii="Times New Roman" w:eastAsia="Times New Roman" w:hAnsi="Times New Roman"/>
          <w:bCs/>
          <w:color w:val="000000"/>
          <w:spacing w:val="-3"/>
          <w:sz w:val="24"/>
          <w:szCs w:val="24"/>
          <w:lang w:val="gl-ES" w:eastAsia="es-ES"/>
        </w:rPr>
        <w:t>RGPD</w:t>
      </w:r>
      <w:proofErr w:type="spellEnd"/>
      <w:r w:rsidRPr="00B90F1D">
        <w:rPr>
          <w:rFonts w:ascii="Times New Roman" w:eastAsia="Times New Roman" w:hAnsi="Times New Roman"/>
          <w:bCs/>
          <w:color w:val="000000"/>
          <w:spacing w:val="-3"/>
          <w:sz w:val="24"/>
          <w:szCs w:val="24"/>
          <w:lang w:val="gl-ES" w:eastAsia="es-ES"/>
        </w:rPr>
        <w:t xml:space="preserve">.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B90F1D">
        <w:rPr>
          <w:rFonts w:ascii="Times New Roman" w:eastAsia="Times New Roman" w:hAnsi="Times New Roman"/>
          <w:bCs/>
          <w:color w:val="000000"/>
          <w:spacing w:val="-3"/>
          <w:sz w:val="24"/>
          <w:szCs w:val="24"/>
          <w:lang w:val="gl-ES" w:eastAsia="es-ES"/>
        </w:rPr>
        <w:t>Pueblo</w:t>
      </w:r>
      <w:proofErr w:type="spellEnd"/>
      <w:r w:rsidRPr="00B90F1D">
        <w:rPr>
          <w:rFonts w:ascii="Times New Roman" w:eastAsia="Times New Roman" w:hAnsi="Times New Roman"/>
          <w:bCs/>
          <w:color w:val="000000"/>
          <w:spacing w:val="-3"/>
          <w:sz w:val="24"/>
          <w:szCs w:val="24"/>
          <w:lang w:val="gl-ES" w:eastAsia="es-ES"/>
        </w:rPr>
        <w:t xml:space="preserve">, Tribunal de </w:t>
      </w:r>
      <w:proofErr w:type="spellStart"/>
      <w:r w:rsidRPr="00B90F1D">
        <w:rPr>
          <w:rFonts w:ascii="Times New Roman" w:eastAsia="Times New Roman" w:hAnsi="Times New Roman"/>
          <w:bCs/>
          <w:color w:val="000000"/>
          <w:spacing w:val="-3"/>
          <w:sz w:val="24"/>
          <w:szCs w:val="24"/>
          <w:lang w:val="gl-ES" w:eastAsia="es-ES"/>
        </w:rPr>
        <w:t>Cuentas</w:t>
      </w:r>
      <w:proofErr w:type="spellEnd"/>
      <w:r w:rsidRPr="00B90F1D">
        <w:rPr>
          <w:rFonts w:ascii="Times New Roman" w:eastAsia="Times New Roman" w:hAnsi="Times New Roman"/>
          <w:bCs/>
          <w:color w:val="000000"/>
          <w:spacing w:val="-3"/>
          <w:sz w:val="24"/>
          <w:szCs w:val="24"/>
          <w:lang w:val="gl-ES" w:eastAsia="es-ES"/>
        </w:rPr>
        <w:t xml:space="preserve"> e Consello de Contas, na medida en que sexa necesario para o exercicio das funcións destas autoridades públicas.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lastRenderedPageBreak/>
        <w:t xml:space="preserve">- Ás persoas que o soliciten ao abeiro do disposto na Lei 19/2013, do 9 de decembro, de transparencia e bo goberno, previo expediente contraditorio con audiencia do interesado titular dos datos e nos termos previstos na dita lei.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f) En ningún caso se transferirán os seus datos persoais a un terceiro país nin a unha organización internacional.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B90F1D">
        <w:rPr>
          <w:rFonts w:ascii="Times New Roman" w:eastAsia="Times New Roman" w:hAnsi="Times New Roman"/>
          <w:bCs/>
          <w:color w:val="000000"/>
          <w:spacing w:val="-3"/>
          <w:sz w:val="24"/>
          <w:szCs w:val="24"/>
          <w:lang w:val="gl-ES" w:eastAsia="es-ES"/>
        </w:rPr>
        <w:t>RGPD</w:t>
      </w:r>
      <w:proofErr w:type="spellEnd"/>
      <w:r w:rsidRPr="00B90F1D">
        <w:rPr>
          <w:rFonts w:ascii="Times New Roman" w:eastAsia="Times New Roman" w:hAnsi="Times New Roman"/>
          <w:bCs/>
          <w:color w:val="000000"/>
          <w:spacing w:val="-3"/>
          <w:sz w:val="24"/>
          <w:szCs w:val="24"/>
          <w:lang w:val="gl-ES" w:eastAsia="es-ES"/>
        </w:rPr>
        <w:t xml:space="preserve">.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8" w:history="1">
        <w:r w:rsidRPr="00B90F1D">
          <w:rPr>
            <w:rFonts w:ascii="Times New Roman" w:eastAsia="Times New Roman" w:hAnsi="Times New Roman"/>
            <w:bCs/>
            <w:color w:val="0563C1"/>
            <w:spacing w:val="-3"/>
            <w:sz w:val="24"/>
            <w:szCs w:val="24"/>
            <w:u w:val="single"/>
            <w:lang w:val="gl-ES" w:eastAsia="es-ES"/>
          </w:rPr>
          <w:t>gabinete.presidencia@depourense.es</w:t>
        </w:r>
      </w:hyperlink>
      <w:r w:rsidRPr="00B90F1D">
        <w:rPr>
          <w:rFonts w:ascii="Times New Roman" w:eastAsia="Times New Roman" w:hAnsi="Times New Roman"/>
          <w:bCs/>
          <w:color w:val="000000"/>
          <w:spacing w:val="-3"/>
          <w:sz w:val="24"/>
          <w:szCs w:val="24"/>
          <w:lang w:val="gl-ES" w:eastAsia="es-ES"/>
        </w:rPr>
        <w:t xml:space="preserve">, así como no correo do </w:t>
      </w:r>
      <w:proofErr w:type="spellStart"/>
      <w:r w:rsidRPr="00B90F1D">
        <w:rPr>
          <w:rFonts w:ascii="Times New Roman" w:eastAsia="Times New Roman" w:hAnsi="Times New Roman"/>
          <w:bCs/>
          <w:color w:val="000000"/>
          <w:spacing w:val="-3"/>
          <w:sz w:val="24"/>
          <w:szCs w:val="24"/>
          <w:lang w:val="gl-ES" w:eastAsia="es-ES"/>
        </w:rPr>
        <w:t>DPD</w:t>
      </w:r>
      <w:proofErr w:type="spellEnd"/>
      <w:r w:rsidRPr="00B90F1D">
        <w:rPr>
          <w:rFonts w:ascii="Times New Roman" w:eastAsia="Times New Roman" w:hAnsi="Times New Roman"/>
          <w:bCs/>
          <w:color w:val="000000"/>
          <w:spacing w:val="-3"/>
          <w:sz w:val="24"/>
          <w:szCs w:val="24"/>
          <w:lang w:val="gl-ES" w:eastAsia="es-ES"/>
        </w:rPr>
        <w:t>: dpd@depourense.es</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De conformidade co disposto no artigo 20.3 do </w:t>
      </w:r>
      <w:proofErr w:type="spellStart"/>
      <w:r w:rsidRPr="00B90F1D">
        <w:rPr>
          <w:rFonts w:ascii="Times New Roman" w:eastAsia="Times New Roman" w:hAnsi="Times New Roman"/>
          <w:bCs/>
          <w:color w:val="000000"/>
          <w:spacing w:val="-3"/>
          <w:sz w:val="24"/>
          <w:szCs w:val="24"/>
          <w:lang w:val="gl-ES" w:eastAsia="es-ES"/>
        </w:rPr>
        <w:t>RGPD</w:t>
      </w:r>
      <w:proofErr w:type="spellEnd"/>
      <w:r w:rsidRPr="00B90F1D">
        <w:rPr>
          <w:rFonts w:ascii="Times New Roman" w:eastAsia="Times New Roman" w:hAnsi="Times New Roman"/>
          <w:bCs/>
          <w:color w:val="000000"/>
          <w:spacing w:val="-3"/>
          <w:sz w:val="24"/>
          <w:szCs w:val="24"/>
          <w:lang w:val="gl-ES" w:eastAsia="es-ES"/>
        </w:rPr>
        <w:t xml:space="preserve">,  non será de aplicación o dereito á </w:t>
      </w:r>
      <w:proofErr w:type="spellStart"/>
      <w:r w:rsidRPr="00B90F1D">
        <w:rPr>
          <w:rFonts w:ascii="Times New Roman" w:eastAsia="Times New Roman" w:hAnsi="Times New Roman"/>
          <w:bCs/>
          <w:color w:val="000000"/>
          <w:spacing w:val="-3"/>
          <w:sz w:val="24"/>
          <w:szCs w:val="24"/>
          <w:lang w:val="gl-ES" w:eastAsia="es-ES"/>
        </w:rPr>
        <w:t>portabilidade</w:t>
      </w:r>
      <w:proofErr w:type="spellEnd"/>
      <w:r w:rsidRPr="00B90F1D">
        <w:rPr>
          <w:rFonts w:ascii="Times New Roman" w:eastAsia="Times New Roman" w:hAnsi="Times New Roman"/>
          <w:bCs/>
          <w:color w:val="000000"/>
          <w:spacing w:val="-3"/>
          <w:sz w:val="24"/>
          <w:szCs w:val="24"/>
          <w:lang w:val="gl-ES" w:eastAsia="es-ES"/>
        </w:rPr>
        <w:t xml:space="preserve"> dos datos subministrados á Deputación Provincial neste procedemento.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D5533F" w:rsidRPr="00B90F1D" w:rsidRDefault="00D5533F" w:rsidP="00D5533F">
      <w:pPr>
        <w:tabs>
          <w:tab w:val="left" w:pos="-720"/>
          <w:tab w:val="left" w:pos="0"/>
        </w:tabs>
        <w:spacing w:after="0"/>
        <w:contextualSpacing/>
        <w:jc w:val="both"/>
        <w:rPr>
          <w:rFonts w:ascii="Times New Roman" w:eastAsia="Times New Roman" w:hAnsi="Times New Roman"/>
          <w:bCs/>
          <w:color w:val="000000"/>
          <w:spacing w:val="-3"/>
          <w:sz w:val="24"/>
          <w:szCs w:val="24"/>
          <w:lang w:val="gl-ES" w:eastAsia="es-ES"/>
        </w:rPr>
      </w:pPr>
      <w:r w:rsidRPr="00B90F1D">
        <w:rPr>
          <w:rFonts w:ascii="Times New Roman" w:eastAsia="Times New Roman" w:hAnsi="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D5533F" w:rsidRPr="00B90F1D" w:rsidRDefault="00D5533F" w:rsidP="00D5533F">
      <w:pPr>
        <w:spacing w:after="0"/>
        <w:contextualSpacing/>
        <w:jc w:val="both"/>
        <w:rPr>
          <w:rFonts w:ascii="Times New Roman" w:eastAsia="Times New Roman" w:hAnsi="Times New Roman"/>
          <w:b/>
          <w:bCs/>
          <w:color w:val="000000"/>
          <w:sz w:val="24"/>
          <w:szCs w:val="24"/>
          <w:u w:val="single"/>
          <w:lang w:val="gl-ES" w:eastAsia="es-ES"/>
        </w:rPr>
      </w:pPr>
      <w:r w:rsidRPr="00B90F1D">
        <w:rPr>
          <w:rFonts w:ascii="Times New Roman" w:eastAsia="Times New Roman" w:hAnsi="Times New Roman"/>
          <w:b/>
          <w:bCs/>
          <w:color w:val="000000"/>
          <w:sz w:val="24"/>
          <w:szCs w:val="24"/>
          <w:u w:val="single"/>
          <w:lang w:val="gl-ES" w:eastAsia="es-ES"/>
        </w:rPr>
        <w:t>Sétima.- Gastos subvencionables:</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Considéranse gastos subvencionables aqueles que, atopándose incluídos nos conceptos recollidos no artigo 31 da Lei xeral de subvencións, forman parte do desenvolvemento da actividade ou programa obxecto desta convocatoria.</w:t>
      </w:r>
    </w:p>
    <w:p w:rsidR="00D5533F" w:rsidRPr="00B90F1D" w:rsidRDefault="00D5533F" w:rsidP="00D5533F">
      <w:pPr>
        <w:spacing w:after="0"/>
        <w:contextualSpacing/>
        <w:jc w:val="both"/>
        <w:rPr>
          <w:rFonts w:ascii="Times New Roman" w:eastAsia="Times New Roman" w:hAnsi="Times New Roman"/>
          <w:bCs/>
          <w:color w:val="000000"/>
          <w:sz w:val="24"/>
          <w:szCs w:val="24"/>
          <w:lang w:val="gl-ES" w:eastAsia="es-ES"/>
        </w:rPr>
      </w:pPr>
      <w:r w:rsidRPr="00B90F1D">
        <w:rPr>
          <w:rFonts w:ascii="Times New Roman" w:eastAsia="Times New Roman" w:hAnsi="Times New Roman"/>
          <w:bCs/>
          <w:color w:val="000000"/>
          <w:sz w:val="24"/>
          <w:szCs w:val="24"/>
          <w:lang w:val="gl-ES" w:eastAsia="es-ES"/>
        </w:rPr>
        <w:t xml:space="preserve">A este respecto, e en relación cos gastos  en manutención, advírtese que, de conformidade co disposto nas bases de execución do orzamento do ano 2023, se establece unha porcentaxe máxima do 20 % na xustificación; non obstante, esta regra non será de aplicación naquelas actividades culturais ou recreativas que teñan como obxecto principal a exaltación, difusión ou posta en valor de tradicións ou produtos típicos de carácter gastronómico, tales como magostos ou festas gastronómicas en xeral, ou festas tradicionais que teñan entre os elementos esenciais do seu obxecto a realización de actividades de tipo gastronómico, como é o caso do Entroido. </w:t>
      </w:r>
    </w:p>
    <w:p w:rsidR="00D5533F" w:rsidRPr="00B90F1D" w:rsidRDefault="00D5533F" w:rsidP="00D5533F">
      <w:pPr>
        <w:spacing w:after="0"/>
        <w:contextualSpacing/>
        <w:jc w:val="both"/>
        <w:rPr>
          <w:rFonts w:ascii="Times New Roman" w:eastAsia="Times New Roman" w:hAnsi="Times New Roman"/>
          <w:bCs/>
          <w:color w:val="000000"/>
          <w:sz w:val="24"/>
          <w:szCs w:val="24"/>
          <w:lang w:val="gl-ES" w:eastAsia="es-ES"/>
        </w:rPr>
      </w:pPr>
      <w:r w:rsidRPr="00B90F1D">
        <w:rPr>
          <w:rFonts w:ascii="Times New Roman" w:eastAsia="Times New Roman" w:hAnsi="Times New Roman"/>
          <w:bCs/>
          <w:color w:val="000000"/>
          <w:sz w:val="24"/>
          <w:szCs w:val="24"/>
          <w:lang w:val="gl-ES" w:eastAsia="es-ES"/>
        </w:rPr>
        <w:t>En todo caso, nos supostos de bebidas alcohólicas de alta gradación, non se consideran gastos subvencionables, en ningún caso, a excepción dos gastos en cervexa e viño (considerados como alimentos) sempre que o importe total non supere o 15 % do importe xustificado.</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En todo caso, non terán o carácter de gastos subvencionables os seguintes: </w:t>
      </w:r>
    </w:p>
    <w:p w:rsidR="00D5533F" w:rsidRPr="00B90F1D" w:rsidRDefault="00D5533F" w:rsidP="00D5533F">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Gastos de mantemento de locais.</w:t>
      </w:r>
    </w:p>
    <w:p w:rsidR="00D5533F" w:rsidRPr="00B90F1D" w:rsidRDefault="00D5533F" w:rsidP="00D5533F">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lastRenderedPageBreak/>
        <w:t xml:space="preserve">Gastos de persoal, salvo que consistan nun contrato </w:t>
      </w:r>
      <w:r w:rsidRPr="00B90F1D">
        <w:rPr>
          <w:rFonts w:ascii="Times New Roman" w:eastAsia="Times New Roman" w:hAnsi="Times New Roman"/>
          <w:bCs/>
          <w:color w:val="000000"/>
          <w:sz w:val="24"/>
          <w:szCs w:val="24"/>
          <w:lang w:val="gl-ES" w:eastAsia="es-ES"/>
        </w:rPr>
        <w:t>específico</w:t>
      </w:r>
      <w:r w:rsidRPr="00B90F1D">
        <w:rPr>
          <w:rFonts w:ascii="Times New Roman" w:eastAsia="Times New Roman" w:hAnsi="Times New Roman"/>
          <w:color w:val="000000"/>
          <w:sz w:val="24"/>
          <w:szCs w:val="24"/>
          <w:lang w:val="gl-ES" w:eastAsia="es-ES"/>
        </w:rPr>
        <w:t xml:space="preserve"> para a realización do proxecto obxecto de subvención.</w:t>
      </w:r>
    </w:p>
    <w:p w:rsidR="00D5533F" w:rsidRPr="00B90F1D" w:rsidRDefault="00D5533F" w:rsidP="00D5533F">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Investimentos consistentes na realización de calquera tipo de obras. </w:t>
      </w:r>
    </w:p>
    <w:p w:rsidR="00D5533F" w:rsidRPr="00B90F1D" w:rsidRDefault="00D5533F" w:rsidP="00D5533F">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Gastos de adquisición de bens inventariables. </w:t>
      </w:r>
    </w:p>
    <w:p w:rsidR="00D5533F" w:rsidRPr="00B90F1D" w:rsidRDefault="00D5533F" w:rsidP="00D5533F">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Os impostos indirectos, cando sexan susceptibles de recuperación ou compensación, e os impostos persoais sobre a renda. </w:t>
      </w:r>
    </w:p>
    <w:p w:rsidR="00D5533F" w:rsidRPr="00B90F1D" w:rsidRDefault="00D5533F" w:rsidP="00D5533F">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Os xuros, recargas e sancións administrativas e xudiciais. </w:t>
      </w:r>
    </w:p>
    <w:p w:rsidR="00D5533F" w:rsidRPr="00B90F1D" w:rsidRDefault="00D5533F" w:rsidP="00D5533F">
      <w:pPr>
        <w:numPr>
          <w:ilvl w:val="0"/>
          <w:numId w:val="14"/>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Xuros debedores de contas bancarias. </w:t>
      </w:r>
    </w:p>
    <w:p w:rsidR="00D5533F" w:rsidRPr="00B90F1D" w:rsidRDefault="00D5533F" w:rsidP="00D5533F">
      <w:pPr>
        <w:spacing w:after="0"/>
        <w:contextualSpacing/>
        <w:jc w:val="both"/>
        <w:rPr>
          <w:rFonts w:ascii="Times New Roman" w:eastAsia="Times New Roman" w:hAnsi="Times New Roman"/>
          <w:b/>
          <w:bCs/>
          <w:color w:val="000000"/>
          <w:sz w:val="24"/>
          <w:szCs w:val="24"/>
          <w:u w:val="single"/>
          <w:lang w:val="gl-ES" w:eastAsia="es-ES"/>
        </w:rPr>
      </w:pPr>
      <w:r w:rsidRPr="00B90F1D">
        <w:rPr>
          <w:rFonts w:ascii="Times New Roman" w:eastAsia="Times New Roman" w:hAnsi="Times New Roman"/>
          <w:b/>
          <w:bCs/>
          <w:color w:val="000000"/>
          <w:sz w:val="24"/>
          <w:szCs w:val="24"/>
          <w:u w:val="single"/>
          <w:lang w:val="gl-ES" w:eastAsia="es-ES"/>
        </w:rPr>
        <w:t>Oitava.- Procedemento de concesión:</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bCs/>
          <w:color w:val="000000"/>
          <w:sz w:val="24"/>
          <w:szCs w:val="24"/>
          <w:lang w:val="gl-ES" w:eastAsia="es-ES"/>
        </w:rPr>
        <w:t xml:space="preserve">1. </w:t>
      </w:r>
      <w:r w:rsidRPr="00B90F1D">
        <w:rPr>
          <w:rFonts w:ascii="Times New Roman" w:eastAsia="Times New Roman" w:hAnsi="Times New Roman"/>
          <w:color w:val="000000"/>
          <w:sz w:val="24"/>
          <w:szCs w:val="24"/>
          <w:lang w:val="gl-ES" w:eastAsia="es-ES"/>
        </w:rPr>
        <w:t>O procedemento de concesión será o de concorrencia competitiva.</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2. Unha vez rematado o prazo de presentación de solicitudes, estas remitiránselle ao Negociado de Concursos da Sección de Subvencións, para a instrución do expediente e comprobación da corrección da documentación administrativa achegada.</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B90F1D">
        <w:rPr>
          <w:rFonts w:ascii="Times New Roman" w:eastAsia="Times New Roman" w:hAnsi="Times New Roman"/>
          <w:color w:val="000000"/>
          <w:sz w:val="24"/>
          <w:szCs w:val="24"/>
          <w:lang w:val="gl-ES" w:eastAsia="es-ES"/>
        </w:rPr>
        <w:t>valorable</w:t>
      </w:r>
      <w:proofErr w:type="spellEnd"/>
      <w:r w:rsidRPr="00B90F1D">
        <w:rPr>
          <w:rFonts w:ascii="Times New Roman" w:eastAsia="Times New Roman" w:hAnsi="Times New Roman"/>
          <w:color w:val="000000"/>
          <w:sz w:val="24"/>
          <w:szCs w:val="24"/>
          <w:lang w:val="gl-ES" w:eastAsia="es-ES"/>
        </w:rPr>
        <w:t xml:space="preserve">.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Para a achega desta documentación poderá utilizarse como oficio de remisión o modelo recollido no </w:t>
      </w:r>
      <w:r w:rsidRPr="00B90F1D">
        <w:rPr>
          <w:rFonts w:ascii="Times New Roman" w:eastAsia="Times New Roman" w:hAnsi="Times New Roman"/>
          <w:b/>
          <w:color w:val="000000"/>
          <w:sz w:val="24"/>
          <w:szCs w:val="24"/>
          <w:lang w:val="gl-ES" w:eastAsia="es-ES"/>
        </w:rPr>
        <w:t xml:space="preserve">anexo </w:t>
      </w:r>
      <w:proofErr w:type="spellStart"/>
      <w:r w:rsidRPr="00B90F1D">
        <w:rPr>
          <w:rFonts w:ascii="Times New Roman" w:eastAsia="Times New Roman" w:hAnsi="Times New Roman"/>
          <w:b/>
          <w:color w:val="000000"/>
          <w:sz w:val="24"/>
          <w:szCs w:val="24"/>
          <w:lang w:val="gl-ES" w:eastAsia="es-ES"/>
        </w:rPr>
        <w:t>VI</w:t>
      </w:r>
      <w:proofErr w:type="spellEnd"/>
      <w:r w:rsidRPr="00B90F1D">
        <w:rPr>
          <w:rFonts w:ascii="Times New Roman" w:eastAsia="Times New Roman" w:hAnsi="Times New Roman"/>
          <w:color w:val="000000"/>
          <w:sz w:val="24"/>
          <w:szCs w:val="24"/>
          <w:lang w:val="gl-ES" w:eastAsia="es-ES"/>
        </w:rPr>
        <w:t xml:space="preserve"> destas bases.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bCs/>
          <w:sz w:val="24"/>
          <w:szCs w:val="24"/>
          <w:lang w:val="gl-ES" w:eastAsia="es-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B90F1D">
          <w:rPr>
            <w:rFonts w:ascii="Times New Roman" w:eastAsia="Times New Roman" w:hAnsi="Times New Roman"/>
            <w:bCs/>
            <w:color w:val="0000FF"/>
            <w:sz w:val="24"/>
            <w:szCs w:val="24"/>
            <w:lang w:val="gl-ES" w:eastAsia="es-ES"/>
          </w:rPr>
          <w:t>http://sede.depourense.es</w:t>
        </w:r>
      </w:hyperlink>
      <w:r w:rsidRPr="00B90F1D">
        <w:rPr>
          <w:rFonts w:ascii="Times New Roman" w:eastAsia="Times New Roman" w:hAnsi="Times New Roman"/>
          <w:bCs/>
          <w:sz w:val="24"/>
          <w:szCs w:val="24"/>
          <w:lang w:val="gl-ES" w:eastAsia="es-ES"/>
        </w:rPr>
        <w:t xml:space="preserve">) e  na páxina </w:t>
      </w:r>
      <w:proofErr w:type="spellStart"/>
      <w:r w:rsidRPr="00B90F1D">
        <w:rPr>
          <w:rFonts w:ascii="Times New Roman" w:eastAsia="Times New Roman" w:hAnsi="Times New Roman"/>
          <w:bCs/>
          <w:sz w:val="24"/>
          <w:szCs w:val="24"/>
          <w:lang w:val="gl-ES" w:eastAsia="es-ES"/>
        </w:rPr>
        <w:t>web</w:t>
      </w:r>
      <w:proofErr w:type="spellEnd"/>
      <w:r w:rsidRPr="00B90F1D">
        <w:rPr>
          <w:rFonts w:ascii="Times New Roman" w:eastAsia="Times New Roman" w:hAnsi="Times New Roman"/>
          <w:bCs/>
          <w:sz w:val="24"/>
          <w:szCs w:val="24"/>
          <w:lang w:val="gl-ES" w:eastAsia="es-ES"/>
        </w:rPr>
        <w:t xml:space="preserve"> </w:t>
      </w:r>
      <w:hyperlink r:id="rId10" w:history="1">
        <w:r w:rsidRPr="00B90F1D">
          <w:rPr>
            <w:rFonts w:ascii="Times New Roman" w:eastAsia="Times New Roman" w:hAnsi="Times New Roman"/>
            <w:bCs/>
            <w:color w:val="0563C1"/>
            <w:sz w:val="24"/>
            <w:szCs w:val="24"/>
            <w:u w:val="single"/>
            <w:lang w:val="gl-ES" w:eastAsia="es-ES"/>
          </w:rPr>
          <w:t>http://sede.depourense.es</w:t>
        </w:r>
      </w:hyperlink>
      <w:r w:rsidRPr="00B90F1D">
        <w:rPr>
          <w:rFonts w:ascii="Times New Roman" w:eastAsia="Times New Roman" w:hAnsi="Times New Roman"/>
          <w:bCs/>
          <w:sz w:val="24"/>
          <w:szCs w:val="24"/>
          <w:lang w:val="gl-ES" w:eastAsia="es-ES"/>
        </w:rPr>
        <w:t xml:space="preserve">, enlace Sección de Subvencións, enlace Negociado de Concursos,  concurso para a concesión de subvencións </w:t>
      </w:r>
      <w:r w:rsidRPr="00B90F1D">
        <w:rPr>
          <w:rFonts w:ascii="Times New Roman" w:eastAsia="Times New Roman" w:hAnsi="Times New Roman"/>
          <w:sz w:val="24"/>
          <w:szCs w:val="24"/>
          <w:lang w:val="gl-ES" w:eastAsia="es-ES"/>
        </w:rPr>
        <w:t>a entidades sen ánimo de lucro para a organización de actividades culturais e recreativas correspondentes ao exercicio 2023.</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B90F1D">
        <w:rPr>
          <w:rFonts w:ascii="Times New Roman" w:eastAsia="Times New Roman" w:hAnsi="Times New Roman"/>
          <w:bCs/>
          <w:sz w:val="24"/>
          <w:szCs w:val="24"/>
          <w:lang w:val="gl-ES" w:eastAsia="es-ES"/>
        </w:rPr>
        <w:t>web</w:t>
      </w:r>
      <w:proofErr w:type="spellEnd"/>
      <w:r w:rsidRPr="00B90F1D">
        <w:rPr>
          <w:rFonts w:ascii="Times New Roman" w:eastAsia="Times New Roman" w:hAnsi="Times New Roman"/>
          <w:bCs/>
          <w:sz w:val="24"/>
          <w:szCs w:val="24"/>
          <w:lang w:val="gl-ES" w:eastAsia="es-ES"/>
        </w:rPr>
        <w:t>.</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D5533F" w:rsidRPr="00B90F1D" w:rsidRDefault="00D5533F" w:rsidP="00D5533F">
      <w:pPr>
        <w:numPr>
          <w:ilvl w:val="0"/>
          <w:numId w:val="15"/>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Con respecto aos proxectos para os que non se achegase de modo completo e no prazo establecido a documentación administrativa, formularase proposta de non admisión a trámite das súas solicitudes.</w:t>
      </w:r>
    </w:p>
    <w:p w:rsidR="00D5533F" w:rsidRPr="00B90F1D" w:rsidRDefault="00D5533F" w:rsidP="00D5533F">
      <w:pPr>
        <w:numPr>
          <w:ilvl w:val="0"/>
          <w:numId w:val="15"/>
        </w:numPr>
        <w:spacing w:after="0" w:line="276" w:lineRule="auto"/>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Con respecto ao resto de proxectos, proporase a súa admisión a trámite, procedendo a formularse proposta de valoración das solicitudes conforme cos criterios recollidos na base novena.</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4. </w:t>
      </w:r>
      <w:r w:rsidRPr="00B90F1D">
        <w:rPr>
          <w:rFonts w:ascii="Times New Roman" w:eastAsia="Times New Roman" w:hAnsi="Times New Roman"/>
          <w:bCs/>
          <w:sz w:val="24"/>
          <w:szCs w:val="24"/>
          <w:lang w:val="gl-ES" w:eastAsia="es-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B90F1D">
          <w:rPr>
            <w:rFonts w:ascii="Times New Roman" w:eastAsia="Times New Roman" w:hAnsi="Times New Roman"/>
            <w:bCs/>
            <w:color w:val="0563C1"/>
            <w:sz w:val="24"/>
            <w:szCs w:val="24"/>
            <w:u w:val="single"/>
            <w:lang w:val="gl-ES" w:eastAsia="es-ES"/>
          </w:rPr>
          <w:t>https://sede.depourense.es</w:t>
        </w:r>
      </w:hyperlink>
      <w:r w:rsidRPr="00B90F1D">
        <w:rPr>
          <w:rFonts w:ascii="Times New Roman" w:eastAsia="Times New Roman" w:hAnsi="Times New Roman"/>
          <w:bCs/>
          <w:sz w:val="24"/>
          <w:szCs w:val="24"/>
          <w:lang w:val="gl-ES" w:eastAsia="es-ES"/>
        </w:rPr>
        <w:t xml:space="preserve">) e na páxina </w:t>
      </w:r>
      <w:proofErr w:type="spellStart"/>
      <w:r w:rsidRPr="00B90F1D">
        <w:rPr>
          <w:rFonts w:ascii="Times New Roman" w:eastAsia="Times New Roman" w:hAnsi="Times New Roman"/>
          <w:bCs/>
          <w:sz w:val="24"/>
          <w:szCs w:val="24"/>
          <w:lang w:val="gl-ES" w:eastAsia="es-ES"/>
        </w:rPr>
        <w:t>web</w:t>
      </w:r>
      <w:proofErr w:type="spellEnd"/>
      <w:r w:rsidRPr="00B90F1D">
        <w:rPr>
          <w:rFonts w:ascii="Times New Roman" w:eastAsia="Times New Roman" w:hAnsi="Times New Roman"/>
          <w:bCs/>
          <w:sz w:val="24"/>
          <w:szCs w:val="24"/>
          <w:lang w:val="gl-ES" w:eastAsia="es-ES"/>
        </w:rPr>
        <w:t xml:space="preserve"> </w:t>
      </w:r>
      <w:hyperlink r:id="rId12" w:history="1">
        <w:r w:rsidRPr="00B90F1D">
          <w:rPr>
            <w:rFonts w:ascii="Times New Roman" w:eastAsia="Times New Roman" w:hAnsi="Times New Roman"/>
            <w:bCs/>
            <w:color w:val="0000FF"/>
            <w:sz w:val="24"/>
            <w:szCs w:val="24"/>
            <w:lang w:val="gl-ES" w:eastAsia="es-ES"/>
          </w:rPr>
          <w:t>http://www.depourense.es</w:t>
        </w:r>
      </w:hyperlink>
      <w:r w:rsidRPr="00B90F1D">
        <w:rPr>
          <w:rFonts w:ascii="Times New Roman" w:eastAsia="Times New Roman" w:hAnsi="Times New Roman"/>
          <w:bCs/>
          <w:sz w:val="24"/>
          <w:szCs w:val="24"/>
          <w:lang w:val="gl-ES" w:eastAsia="es-ES"/>
        </w:rPr>
        <w:t xml:space="preserve">, enlace Sección de Subvencións, enlace Negociado de Concursos, concurso para a concesión de subvencións </w:t>
      </w:r>
      <w:r w:rsidRPr="00B90F1D">
        <w:rPr>
          <w:rFonts w:ascii="Times New Roman" w:eastAsia="Times New Roman" w:hAnsi="Times New Roman"/>
          <w:sz w:val="24"/>
          <w:szCs w:val="24"/>
          <w:lang w:val="gl-ES" w:eastAsia="es-ES"/>
        </w:rPr>
        <w:t xml:space="preserve">a entidades sen </w:t>
      </w:r>
      <w:r w:rsidRPr="00B90F1D">
        <w:rPr>
          <w:rFonts w:ascii="Times New Roman" w:eastAsia="Times New Roman" w:hAnsi="Times New Roman"/>
          <w:sz w:val="24"/>
          <w:szCs w:val="24"/>
          <w:lang w:val="gl-ES" w:eastAsia="es-ES"/>
        </w:rPr>
        <w:lastRenderedPageBreak/>
        <w:t>ánimo de lucro para a organización de actividades culturais e recreativas correspondentes ao exercicio 2023.</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B90F1D">
        <w:rPr>
          <w:rFonts w:ascii="Times New Roman" w:eastAsia="Times New Roman" w:hAnsi="Times New Roman"/>
          <w:bCs/>
          <w:sz w:val="24"/>
          <w:szCs w:val="24"/>
          <w:lang w:val="gl-ES" w:eastAsia="es-ES"/>
        </w:rPr>
        <w:t>web</w:t>
      </w:r>
      <w:proofErr w:type="spellEnd"/>
      <w:r w:rsidRPr="00B90F1D">
        <w:rPr>
          <w:rFonts w:ascii="Times New Roman" w:eastAsia="Times New Roman" w:hAnsi="Times New Roman"/>
          <w:bCs/>
          <w:sz w:val="24"/>
          <w:szCs w:val="24"/>
          <w:lang w:val="gl-ES" w:eastAsia="es-ES"/>
        </w:rPr>
        <w:t>.</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D5533F" w:rsidRPr="00B90F1D" w:rsidRDefault="00D5533F" w:rsidP="00D5533F">
      <w:pPr>
        <w:spacing w:after="0"/>
        <w:contextualSpacing/>
        <w:jc w:val="both"/>
        <w:rPr>
          <w:rFonts w:ascii="Times New Roman" w:eastAsia="Times New Roman" w:hAnsi="Times New Roman"/>
          <w:b/>
          <w:bCs/>
          <w:color w:val="000000"/>
          <w:sz w:val="24"/>
          <w:szCs w:val="24"/>
          <w:u w:val="single"/>
          <w:lang w:val="gl-ES" w:eastAsia="es-ES"/>
        </w:rPr>
      </w:pPr>
      <w:r w:rsidRPr="00B90F1D">
        <w:rPr>
          <w:rFonts w:ascii="Times New Roman" w:eastAsia="Times New Roman" w:hAnsi="Times New Roman"/>
          <w:b/>
          <w:bCs/>
          <w:color w:val="000000"/>
          <w:sz w:val="24"/>
          <w:szCs w:val="24"/>
          <w:u w:val="single"/>
          <w:lang w:val="gl-ES" w:eastAsia="es-ES"/>
        </w:rPr>
        <w:t>Novena.- Comisión de Valoración:</w:t>
      </w:r>
    </w:p>
    <w:p w:rsidR="00D5533F" w:rsidRPr="00B90F1D" w:rsidRDefault="00D5533F" w:rsidP="00D5533F">
      <w:pPr>
        <w:spacing w:after="0"/>
        <w:ind w:firstLine="3"/>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A Comisión de Valoración estará integrada polos seguintes membros:</w:t>
      </w:r>
    </w:p>
    <w:p w:rsidR="00D5533F" w:rsidRPr="00B90F1D" w:rsidRDefault="00D5533F" w:rsidP="00D5533F">
      <w:pPr>
        <w:numPr>
          <w:ilvl w:val="0"/>
          <w:numId w:val="16"/>
        </w:numPr>
        <w:spacing w:after="0" w:line="276" w:lineRule="auto"/>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Presidente: a deputada delegada en materia de cultura.</w:t>
      </w:r>
    </w:p>
    <w:p w:rsidR="00D5533F" w:rsidRPr="00B90F1D" w:rsidRDefault="00D5533F" w:rsidP="00D5533F">
      <w:pPr>
        <w:numPr>
          <w:ilvl w:val="0"/>
          <w:numId w:val="16"/>
        </w:numPr>
        <w:spacing w:after="0" w:line="276" w:lineRule="auto"/>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Vogais: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color w:val="000000"/>
          <w:sz w:val="24"/>
          <w:szCs w:val="24"/>
          <w:lang w:val="gl-ES" w:eastAsia="es-ES"/>
        </w:rPr>
        <w:t xml:space="preserve">- </w:t>
      </w:r>
      <w:r w:rsidRPr="00B90F1D">
        <w:rPr>
          <w:rFonts w:ascii="Times New Roman" w:eastAsia="Times New Roman" w:hAnsi="Times New Roman"/>
          <w:sz w:val="24"/>
          <w:szCs w:val="24"/>
          <w:lang w:val="gl-ES" w:eastAsia="es-ES"/>
        </w:rPr>
        <w:t>O secretario xeral da Deputación ou funcionario que legalmente o substitúa.</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O vicesecretario xeral da Deputación ou funcionario que legalmente o substitúa.</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A interventora da Deputación ou funcionario que legalmente a substitúa.</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A xefa da Sección de Subvencións.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Actuará como secretaria da comisión a xefa do Negociado de Concursos, coas funcións propias dunha secretaria de actas. </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sz w:val="24"/>
          <w:szCs w:val="24"/>
          <w:lang w:val="gl-ES" w:eastAsia="es-ES"/>
        </w:rPr>
        <w:t>Sé é o caso, a Presidencia poderá nomear técnicos e expertos de recoñecida competencia en materia cultural, que actuarán como asesores da comisión</w:t>
      </w:r>
      <w:r w:rsidRPr="00B90F1D">
        <w:rPr>
          <w:rFonts w:ascii="Times New Roman" w:eastAsia="Times New Roman" w:hAnsi="Times New Roman"/>
          <w:bCs/>
          <w:sz w:val="24"/>
          <w:szCs w:val="24"/>
          <w:lang w:val="gl-ES" w:eastAsia="es-ES"/>
        </w:rPr>
        <w:t>.</w:t>
      </w:r>
    </w:p>
    <w:p w:rsidR="00D5533F" w:rsidRPr="00B90F1D" w:rsidRDefault="00D5533F" w:rsidP="00D5533F">
      <w:pPr>
        <w:spacing w:after="0"/>
        <w:contextualSpacing/>
        <w:jc w:val="both"/>
        <w:rPr>
          <w:rFonts w:ascii="Times New Roman" w:eastAsia="Times New Roman" w:hAnsi="Times New Roman"/>
          <w:b/>
          <w:bCs/>
          <w:color w:val="000000"/>
          <w:sz w:val="24"/>
          <w:szCs w:val="24"/>
          <w:u w:val="single"/>
          <w:lang w:val="gl-ES" w:eastAsia="es-ES"/>
        </w:rPr>
      </w:pPr>
      <w:r w:rsidRPr="00B90F1D">
        <w:rPr>
          <w:rFonts w:ascii="Times New Roman" w:eastAsia="Times New Roman" w:hAnsi="Times New Roman"/>
          <w:b/>
          <w:bCs/>
          <w:color w:val="000000"/>
          <w:sz w:val="24"/>
          <w:szCs w:val="24"/>
          <w:u w:val="single"/>
          <w:lang w:val="gl-ES" w:eastAsia="es-ES"/>
        </w:rPr>
        <w:t>Décima.- Criterios para a concesión de subvencións:</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1. Para a concesión das subvencións, así como para a fixación da súa contía, a Comisión de Valoración terá en conta os seguintes criterios:</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a) Interese social da actividade cultural ou recreativa en función do seu contido e obxectivos, do orzamento da actividade e de calquera outro indicador obxectivo que permita valorar a súa incidencia de cara ao fomento da creación cultural, a conservación ou posta en valor do patrimonio material ou inmaterial ou a creación dunha oferta pública relevante de actividades de lecer, </w:t>
      </w:r>
      <w:r w:rsidRPr="00B90F1D">
        <w:rPr>
          <w:rFonts w:ascii="Times New Roman" w:eastAsia="Times New Roman" w:hAnsi="Times New Roman"/>
          <w:sz w:val="24"/>
          <w:szCs w:val="24"/>
          <w:lang w:val="gl-ES" w:eastAsia="es-ES"/>
        </w:rPr>
        <w:t>así como o seu especial interese polo seu carácter senlleiro e especial calidade, dimensión ou proxección internacional, o seu recoñecemento oficial como actividade de interese turístico ou cultural e calquera outra circunstancia análoga.</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Este criterio valorarase ata un máximo de 30 puntos.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b) Esforzo de autofinanciamento</w:t>
      </w:r>
      <w:r w:rsidRPr="00B90F1D">
        <w:rPr>
          <w:rFonts w:ascii="Times New Roman" w:eastAsia="Times New Roman" w:hAnsi="Times New Roman"/>
          <w:color w:val="000000"/>
          <w:sz w:val="24"/>
          <w:szCs w:val="24"/>
          <w:lang w:val="gl-ES" w:eastAsia="es-ES"/>
        </w:rPr>
        <w:t xml:space="preserve"> realizado polo solicitante, determinado pola existencia de fonte de autofinanciamento ou financiamento privado da actividade.</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 Máis do 50% de autofinanciamento: </w:t>
      </w:r>
      <w:r w:rsidRPr="00B90F1D">
        <w:rPr>
          <w:rFonts w:ascii="Times New Roman" w:eastAsia="Times New Roman" w:hAnsi="Times New Roman"/>
          <w:sz w:val="24"/>
          <w:szCs w:val="24"/>
          <w:lang w:val="gl-ES" w:eastAsia="es-ES"/>
        </w:rPr>
        <w:tab/>
      </w:r>
      <w:r w:rsidRPr="00B90F1D">
        <w:rPr>
          <w:rFonts w:ascii="Times New Roman" w:eastAsia="Times New Roman" w:hAnsi="Times New Roman"/>
          <w:bCs/>
          <w:sz w:val="24"/>
          <w:szCs w:val="24"/>
          <w:lang w:val="gl-ES" w:eastAsia="es-ES"/>
        </w:rPr>
        <w:t>15 puntos.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Máis do  25%  de autofinanciamento:</w:t>
      </w:r>
      <w:r w:rsidRPr="00B90F1D">
        <w:rPr>
          <w:rFonts w:ascii="Times New Roman" w:eastAsia="Times New Roman" w:hAnsi="Times New Roman"/>
          <w:sz w:val="24"/>
          <w:szCs w:val="24"/>
          <w:lang w:val="gl-ES" w:eastAsia="es-ES"/>
        </w:rPr>
        <w:tab/>
        <w:t xml:space="preserve">  8 puntos.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Máis do 15% de autofinanciamento:</w:t>
      </w:r>
      <w:r w:rsidRPr="00B90F1D">
        <w:rPr>
          <w:rFonts w:ascii="Times New Roman" w:eastAsia="Times New Roman" w:hAnsi="Times New Roman"/>
          <w:sz w:val="24"/>
          <w:szCs w:val="24"/>
          <w:lang w:val="gl-ES" w:eastAsia="es-ES"/>
        </w:rPr>
        <w:tab/>
        <w:t xml:space="preserve">  5 puntos.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Máis do 7,5% de autofinanciamento:</w:t>
      </w:r>
      <w:r w:rsidRPr="00B90F1D">
        <w:rPr>
          <w:rFonts w:ascii="Times New Roman" w:eastAsia="Times New Roman" w:hAnsi="Times New Roman"/>
          <w:sz w:val="24"/>
          <w:szCs w:val="24"/>
          <w:lang w:val="gl-ES" w:eastAsia="es-ES"/>
        </w:rPr>
        <w:tab/>
        <w:t xml:space="preserve">  3 puntos.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 Máis do 5%  de autofinanciamento: </w:t>
      </w:r>
      <w:r w:rsidRPr="00B90F1D">
        <w:rPr>
          <w:rFonts w:ascii="Times New Roman" w:eastAsia="Times New Roman" w:hAnsi="Times New Roman"/>
          <w:sz w:val="24"/>
          <w:szCs w:val="24"/>
          <w:lang w:val="gl-ES" w:eastAsia="es-ES"/>
        </w:rPr>
        <w:tab/>
        <w:t xml:space="preserve">  2 puntos.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 Menos do 5% de autofinanciamento: </w:t>
      </w:r>
      <w:r w:rsidRPr="00B90F1D">
        <w:rPr>
          <w:rFonts w:ascii="Times New Roman" w:eastAsia="Times New Roman" w:hAnsi="Times New Roman"/>
          <w:sz w:val="24"/>
          <w:szCs w:val="24"/>
          <w:lang w:val="gl-ES" w:eastAsia="es-ES"/>
        </w:rPr>
        <w:tab/>
        <w:t xml:space="preserve">  1 punto.</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Sen autofinanciamento:</w:t>
      </w:r>
      <w:r w:rsidRPr="00B90F1D">
        <w:rPr>
          <w:rFonts w:ascii="Times New Roman" w:eastAsia="Times New Roman" w:hAnsi="Times New Roman"/>
          <w:sz w:val="24"/>
          <w:szCs w:val="24"/>
          <w:lang w:val="gl-ES" w:eastAsia="es-ES"/>
        </w:rPr>
        <w:tab/>
      </w:r>
      <w:r w:rsidRPr="00B90F1D">
        <w:rPr>
          <w:rFonts w:ascii="Times New Roman" w:eastAsia="Times New Roman" w:hAnsi="Times New Roman"/>
          <w:sz w:val="24"/>
          <w:szCs w:val="24"/>
          <w:lang w:val="gl-ES" w:eastAsia="es-ES"/>
        </w:rPr>
        <w:tab/>
      </w:r>
      <w:r w:rsidRPr="00B90F1D">
        <w:rPr>
          <w:rFonts w:ascii="Times New Roman" w:eastAsia="Times New Roman" w:hAnsi="Times New Roman"/>
          <w:sz w:val="24"/>
          <w:szCs w:val="24"/>
          <w:lang w:val="gl-ES" w:eastAsia="es-ES"/>
        </w:rPr>
        <w:tab/>
        <w:t xml:space="preserve">  0 puntos.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2. O criterio sinalado no apartado b), conforme co establecido no artigo </w:t>
      </w:r>
      <w:proofErr w:type="spellStart"/>
      <w:r w:rsidRPr="00B90F1D">
        <w:rPr>
          <w:rFonts w:ascii="Times New Roman" w:eastAsia="Times New Roman" w:hAnsi="Times New Roman"/>
          <w:sz w:val="24"/>
          <w:szCs w:val="24"/>
          <w:lang w:val="gl-ES" w:eastAsia="es-ES"/>
        </w:rPr>
        <w:t>7.3.d</w:t>
      </w:r>
      <w:proofErr w:type="spellEnd"/>
      <w:r w:rsidRPr="00B90F1D">
        <w:rPr>
          <w:rFonts w:ascii="Times New Roman" w:eastAsia="Times New Roman" w:hAnsi="Times New Roman"/>
          <w:sz w:val="24"/>
          <w:szCs w:val="24"/>
          <w:lang w:val="gl-ES" w:eastAsia="es-ES"/>
        </w:rPr>
        <w:t xml:space="preserve">) da Ordenanza xeral de subvencións da Deputación Provincial de Ourense, aplicarase mediante o emprego de fórmulas obxectivas de carácter automático. O criterio sinalado </w:t>
      </w:r>
      <w:r w:rsidRPr="00B90F1D">
        <w:rPr>
          <w:rFonts w:ascii="Times New Roman" w:eastAsia="Times New Roman" w:hAnsi="Times New Roman"/>
          <w:sz w:val="24"/>
          <w:szCs w:val="24"/>
          <w:lang w:val="gl-ES" w:eastAsia="es-ES"/>
        </w:rPr>
        <w:lastRenderedPageBreak/>
        <w:t xml:space="preserve">no apartado a) responderá a un xuízo de valor motivado da comisión. O emprego deste criterio considérase xustificado, a fin de poder valorar elementos cualitativos das actividades obxecto de subvención, de imposible valoración obxectiva dada a súa peculiar índole, ao tratarse de actividades culturais e recreativas.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color w:val="000000"/>
          <w:sz w:val="24"/>
          <w:szCs w:val="24"/>
          <w:lang w:val="gl-ES" w:eastAsia="es-ES"/>
        </w:rPr>
        <w:t>3.</w:t>
      </w:r>
      <w:r w:rsidRPr="00B90F1D">
        <w:rPr>
          <w:rFonts w:ascii="Times New Roman" w:eastAsia="Times New Roman" w:hAnsi="Times New Roman"/>
          <w:sz w:val="24"/>
          <w:szCs w:val="24"/>
          <w:lang w:val="gl-ES" w:eastAsia="es-ES"/>
        </w:rPr>
        <w:t xml:space="preserve"> O valor económico do punto resultará de dividir o importe total do crédito orzamentario destinado á convocatoria entre o número total de puntos sumados polas solicitudes.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A subvención que corresponda a cada proxecto solicitado determinarase multiplicando a puntuación obtida polo valor económico do punto, tendo en conta que ningunha entidade poderá recibir subvención por importe superior á contía solicitada ou ao importe total do seu orzamento de gasto, e con respecto aos límites establecidos na base 4ª.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Os remanentes que se produzan como consecuencia da aplicación das regras anteriores repartiranse entre o resto de solicitudes, aplicando entre elas os criterios recollidos no apartado 1.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4. A Comisión de Valoración, en atención ao número de proxectos solicitados, poderá establecer a necesidade de obter unha puntuación mínima para a concesión de subvencións naqueles supostos nos que a aplicación da fórmula establecida no apartado anterior sobre o total de solicitudes teña como consecuencia o outorgamento de subvencións de moi escasa contía.</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Nestes casos, para aplicación da fórmula establecida no apartado 3, só se terán en conta as solicitudes cuxa puntuación iguale ou supere o limiar mínimo de puntuación establecido pola comisión.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Os proxectos que obteñan unha puntuación inferior á mínima establecida pola comisión incluiranse na lista de reserva prevista na base </w:t>
      </w:r>
      <w:r w:rsidRPr="00B90F1D">
        <w:rPr>
          <w:rFonts w:ascii="Times New Roman" w:eastAsia="Times New Roman" w:hAnsi="Times New Roman"/>
          <w:sz w:val="24"/>
          <w:szCs w:val="24"/>
          <w:lang w:val="gl-ES" w:eastAsia="es-ES"/>
        </w:rPr>
        <w:t>10ª.</w:t>
      </w:r>
      <w:r w:rsidRPr="00B90F1D">
        <w:rPr>
          <w:rFonts w:ascii="Times New Roman" w:eastAsia="Times New Roman" w:hAnsi="Times New Roman"/>
          <w:color w:val="000000"/>
          <w:sz w:val="24"/>
          <w:szCs w:val="24"/>
          <w:lang w:val="gl-ES" w:eastAsia="es-ES"/>
        </w:rPr>
        <w:t xml:space="preserve">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5. A Comisión de Valoración puntuará as solicitudes formuladas conforme cos criterios sinalados, e proporá o outorgamento das subvencións polos importes resultantes e por rigorosa orde de puntuación, ata esgotar o crédito dispoñible. </w:t>
      </w:r>
    </w:p>
    <w:p w:rsidR="00D5533F" w:rsidRPr="00B90F1D" w:rsidRDefault="00D5533F" w:rsidP="00D5533F">
      <w:pPr>
        <w:spacing w:after="0"/>
        <w:contextualSpacing/>
        <w:jc w:val="both"/>
        <w:rPr>
          <w:rFonts w:ascii="Times New Roman" w:eastAsia="Times New Roman" w:hAnsi="Times New Roman"/>
          <w:b/>
          <w:bCs/>
          <w:color w:val="000000"/>
          <w:sz w:val="24"/>
          <w:szCs w:val="24"/>
          <w:u w:val="single"/>
          <w:lang w:val="gl-ES" w:eastAsia="es-ES"/>
        </w:rPr>
      </w:pPr>
      <w:r w:rsidRPr="00B90F1D">
        <w:rPr>
          <w:rFonts w:ascii="Times New Roman" w:eastAsia="Times New Roman" w:hAnsi="Times New Roman"/>
          <w:b/>
          <w:bCs/>
          <w:color w:val="000000"/>
          <w:sz w:val="24"/>
          <w:szCs w:val="24"/>
          <w:u w:val="single"/>
          <w:lang w:val="gl-ES" w:eastAsia="es-ES"/>
        </w:rPr>
        <w:t xml:space="preserve">Décimo primeira.- Resolución: </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bookmarkStart w:id="1" w:name="OLE_LINK2"/>
      <w:r w:rsidRPr="00B90F1D">
        <w:rPr>
          <w:rFonts w:ascii="Times New Roman" w:eastAsia="Times New Roman" w:hAnsi="Times New Roman"/>
          <w:bCs/>
          <w:sz w:val="24"/>
          <w:szCs w:val="24"/>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B90F1D">
        <w:rPr>
          <w:rFonts w:ascii="Times New Roman" w:eastAsia="Times New Roman" w:hAnsi="Times New Roman"/>
          <w:bCs/>
          <w:sz w:val="24"/>
          <w:szCs w:val="24"/>
          <w:lang w:val="gl-ES" w:eastAsia="es-ES"/>
        </w:rPr>
        <w:t>desestimatorio</w:t>
      </w:r>
      <w:proofErr w:type="spellEnd"/>
      <w:r w:rsidRPr="00B90F1D">
        <w:rPr>
          <w:rFonts w:ascii="Times New Roman" w:eastAsia="Times New Roman" w:hAnsi="Times New Roman"/>
          <w:bCs/>
          <w:sz w:val="24"/>
          <w:szCs w:val="24"/>
          <w:lang w:val="gl-ES" w:eastAsia="es-ES"/>
        </w:rPr>
        <w:t xml:space="preserve">. </w:t>
      </w:r>
    </w:p>
    <w:bookmarkEnd w:id="1"/>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bCs/>
          <w:color w:val="000000"/>
          <w:sz w:val="24"/>
          <w:szCs w:val="24"/>
          <w:lang w:val="gl-ES" w:eastAsia="es-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D5533F" w:rsidRPr="00B90F1D" w:rsidRDefault="00D5533F" w:rsidP="00D5533F">
      <w:pPr>
        <w:spacing w:after="0"/>
        <w:contextualSpacing/>
        <w:jc w:val="both"/>
        <w:rPr>
          <w:rFonts w:ascii="Times New Roman" w:eastAsia="Times New Roman" w:hAnsi="Times New Roman"/>
          <w:bCs/>
          <w:color w:val="000000"/>
          <w:sz w:val="24"/>
          <w:szCs w:val="24"/>
          <w:lang w:val="gl-ES" w:eastAsia="es-ES"/>
        </w:rPr>
      </w:pPr>
      <w:r w:rsidRPr="00B90F1D">
        <w:rPr>
          <w:rFonts w:ascii="Times New Roman" w:eastAsia="Times New Roman" w:hAnsi="Times New Roman"/>
          <w:color w:val="000000"/>
          <w:sz w:val="24"/>
          <w:szCs w:val="24"/>
          <w:lang w:val="gl-ES" w:eastAsia="es-ES"/>
        </w:rPr>
        <w:t>O incumprimento da obriga de comunicar a renuncia á subvención poderá ser considerado infracción administrativa, conforme co disposto no artigo 56 da Lei xeral de subvencións, dando lugar á incoación do correspondente procedemento sancionador.</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lastRenderedPageBreak/>
        <w:t>No suposto de que existisen proxectos de actividades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 xml:space="preserve">Décimo segunda.- Publicación do acordo de concesión: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bCs/>
          <w:sz w:val="24"/>
          <w:szCs w:val="24"/>
          <w:lang w:val="gl-ES" w:eastAsia="es-ES"/>
        </w:rPr>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B90F1D">
          <w:rPr>
            <w:rFonts w:ascii="Times New Roman" w:eastAsia="Times New Roman" w:hAnsi="Times New Roman"/>
            <w:bCs/>
            <w:color w:val="0000FF"/>
            <w:sz w:val="24"/>
            <w:szCs w:val="24"/>
            <w:lang w:val="gl-ES" w:eastAsia="es-ES"/>
          </w:rPr>
          <w:t>http://sede.depourense.es</w:t>
        </w:r>
      </w:hyperlink>
      <w:r w:rsidRPr="00B90F1D">
        <w:rPr>
          <w:rFonts w:ascii="Times New Roman" w:eastAsia="Times New Roman" w:hAnsi="Times New Roman"/>
          <w:bCs/>
          <w:sz w:val="24"/>
          <w:szCs w:val="24"/>
          <w:lang w:val="gl-ES" w:eastAsia="es-ES"/>
        </w:rPr>
        <w:t xml:space="preserve">) e na páxina </w:t>
      </w:r>
      <w:proofErr w:type="spellStart"/>
      <w:r w:rsidRPr="00B90F1D">
        <w:rPr>
          <w:rFonts w:ascii="Times New Roman" w:eastAsia="Times New Roman" w:hAnsi="Times New Roman"/>
          <w:bCs/>
          <w:sz w:val="24"/>
          <w:szCs w:val="24"/>
          <w:lang w:val="gl-ES" w:eastAsia="es-ES"/>
        </w:rPr>
        <w:t>web</w:t>
      </w:r>
      <w:proofErr w:type="spellEnd"/>
      <w:r w:rsidRPr="00B90F1D">
        <w:rPr>
          <w:rFonts w:ascii="Times New Roman" w:eastAsia="Times New Roman" w:hAnsi="Times New Roman"/>
          <w:bCs/>
          <w:sz w:val="24"/>
          <w:szCs w:val="24"/>
          <w:lang w:val="gl-ES" w:eastAsia="es-ES"/>
        </w:rPr>
        <w:t xml:space="preserve"> </w:t>
      </w:r>
      <w:hyperlink r:id="rId14" w:history="1">
        <w:r w:rsidRPr="00B90F1D">
          <w:rPr>
            <w:rFonts w:ascii="Times New Roman" w:eastAsia="Times New Roman" w:hAnsi="Times New Roman"/>
            <w:bCs/>
            <w:color w:val="0000FF"/>
            <w:sz w:val="24"/>
            <w:szCs w:val="24"/>
            <w:lang w:val="gl-ES" w:eastAsia="es-ES"/>
          </w:rPr>
          <w:t>http://www.depourense.es</w:t>
        </w:r>
      </w:hyperlink>
      <w:r w:rsidRPr="00B90F1D">
        <w:rPr>
          <w:rFonts w:ascii="Times New Roman" w:eastAsia="Times New Roman" w:hAnsi="Times New Roman"/>
          <w:bCs/>
          <w:sz w:val="24"/>
          <w:szCs w:val="24"/>
          <w:lang w:val="gl-ES" w:eastAsia="es-ES"/>
        </w:rPr>
        <w:t xml:space="preserve">, enlace Sección de Subvencións, enlace Negociado de Concursos, concurso para a concesión de subvencións </w:t>
      </w:r>
      <w:r w:rsidRPr="00B90F1D">
        <w:rPr>
          <w:rFonts w:ascii="Times New Roman" w:eastAsia="Times New Roman" w:hAnsi="Times New Roman"/>
          <w:sz w:val="24"/>
          <w:szCs w:val="24"/>
          <w:lang w:val="gl-ES" w:eastAsia="es-ES"/>
        </w:rPr>
        <w:t>a entidades sen ánimo de lucro para a organización de actividades culturais e recreativas correspondentes ao exercicio 2023</w:t>
      </w:r>
      <w:r w:rsidRPr="00B90F1D">
        <w:rPr>
          <w:rFonts w:ascii="Times New Roman" w:eastAsia="Times New Roman" w:hAnsi="Times New Roman"/>
          <w:bCs/>
          <w:sz w:val="24"/>
          <w:szCs w:val="24"/>
          <w:lang w:val="gl-ES" w:eastAsia="es-ES"/>
        </w:rPr>
        <w:t>, así como na Base de Datos Nacional de Subvencións.</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 xml:space="preserve">Sen prexuízo do anterior, aos solicitantes que presenten a autorización para realizar as comunicacións previstas na base 5ª, realizaráselles unha comunicación persoal por </w:t>
      </w:r>
      <w:proofErr w:type="spellStart"/>
      <w:r w:rsidRPr="00B90F1D">
        <w:rPr>
          <w:rFonts w:ascii="Times New Roman" w:eastAsia="Times New Roman" w:hAnsi="Times New Roman"/>
          <w:bCs/>
          <w:sz w:val="24"/>
          <w:szCs w:val="24"/>
          <w:lang w:val="gl-ES" w:eastAsia="es-ES"/>
        </w:rPr>
        <w:t>sms</w:t>
      </w:r>
      <w:proofErr w:type="spellEnd"/>
      <w:r w:rsidRPr="00B90F1D">
        <w:rPr>
          <w:rFonts w:ascii="Times New Roman" w:eastAsia="Times New Roman" w:hAnsi="Times New Roman"/>
          <w:bCs/>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 xml:space="preserve">Décimo terceira.- Publicidade da subvención por parte do beneficiario: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B90F1D">
        <w:rPr>
          <w:rFonts w:ascii="Times New Roman" w:eastAsia="Times New Roman" w:hAnsi="Times New Roman"/>
          <w:sz w:val="24"/>
          <w:szCs w:val="24"/>
          <w:lang w:val="gl-ES" w:eastAsia="es-ES"/>
        </w:rPr>
        <w:t>web</w:t>
      </w:r>
      <w:proofErr w:type="spellEnd"/>
      <w:r w:rsidRPr="00B90F1D">
        <w:rPr>
          <w:rFonts w:ascii="Times New Roman" w:eastAsia="Times New Roman" w:hAnsi="Times New Roman"/>
          <w:sz w:val="24"/>
          <w:szCs w:val="24"/>
          <w:lang w:val="gl-ES" w:eastAsia="es-ES"/>
        </w:rPr>
        <w:t xml:space="preserve"> </w:t>
      </w:r>
      <w:r w:rsidRPr="00B90F1D">
        <w:rPr>
          <w:rFonts w:ascii="Times New Roman" w:eastAsia="Times New Roman" w:hAnsi="Times New Roman"/>
          <w:color w:val="000000"/>
          <w:sz w:val="24"/>
          <w:szCs w:val="24"/>
          <w:lang w:val="gl-ES" w:eastAsia="es-ES"/>
        </w:rPr>
        <w:t>da entidade subvencionada</w:t>
      </w:r>
      <w:r w:rsidRPr="00B90F1D">
        <w:rPr>
          <w:rFonts w:ascii="Times New Roman" w:eastAsia="Times New Roman" w:hAnsi="Times New Roman"/>
          <w:sz w:val="24"/>
          <w:szCs w:val="24"/>
          <w:lang w:val="gl-ES" w:eastAsia="es-ES"/>
        </w:rPr>
        <w:t xml:space="preserve">.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Non obstante, non se esixirá o cumprimento desta obriga no suposto de actividades totalmente realizadas con anterioridade á resolución desta convocatoria. </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Décimo cuarta.- Xustificación e pago da subvención:</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1. A subvención xustificarase mediante a presentación dunha conta xustificativa, integrada polos seguintes documentos:</w:t>
      </w:r>
    </w:p>
    <w:p w:rsidR="00D5533F" w:rsidRPr="00B90F1D" w:rsidRDefault="00D5533F" w:rsidP="00D5533F">
      <w:pPr>
        <w:shd w:val="clear" w:color="auto" w:fill="FFFFFF"/>
        <w:spacing w:after="0"/>
        <w:contextualSpacing/>
        <w:jc w:val="both"/>
        <w:rPr>
          <w:rFonts w:ascii="Times New Roman" w:eastAsia="Arial Unicode MS" w:hAnsi="Times New Roman"/>
          <w:color w:val="000000"/>
          <w:sz w:val="24"/>
          <w:szCs w:val="24"/>
          <w:lang w:val="gl-ES" w:eastAsia="es-ES"/>
        </w:rPr>
      </w:pPr>
      <w:r w:rsidRPr="00B90F1D">
        <w:rPr>
          <w:rFonts w:ascii="Times New Roman" w:eastAsia="Times New Roman" w:hAnsi="Times New Roman"/>
          <w:sz w:val="24"/>
          <w:szCs w:val="24"/>
          <w:lang w:val="gl-ES" w:eastAsia="es-ES"/>
        </w:rPr>
        <w:t xml:space="preserve">A) Memoria de actuación xustificativa do cumprimento das condicións impostas na concesión da subvención con indicación das actividades realizadas e dos resultados obtidos </w:t>
      </w:r>
      <w:r w:rsidRPr="00B90F1D">
        <w:rPr>
          <w:rFonts w:ascii="Times New Roman" w:eastAsia="Times New Roman" w:hAnsi="Times New Roman"/>
          <w:color w:val="000000"/>
          <w:sz w:val="24"/>
          <w:szCs w:val="24"/>
          <w:lang w:val="gl-ES" w:eastAsia="es-ES"/>
        </w:rPr>
        <w:t>(</w:t>
      </w:r>
      <w:r w:rsidRPr="00B90F1D">
        <w:rPr>
          <w:rFonts w:ascii="Times New Roman" w:eastAsia="Times New Roman" w:hAnsi="Times New Roman"/>
          <w:b/>
          <w:color w:val="000000"/>
          <w:sz w:val="24"/>
          <w:szCs w:val="24"/>
          <w:lang w:val="gl-ES" w:eastAsia="es-ES"/>
        </w:rPr>
        <w:t xml:space="preserve">Anexo </w:t>
      </w:r>
      <w:proofErr w:type="spellStart"/>
      <w:r w:rsidRPr="00B90F1D">
        <w:rPr>
          <w:rFonts w:ascii="Times New Roman" w:eastAsia="Times New Roman" w:hAnsi="Times New Roman"/>
          <w:b/>
          <w:color w:val="000000"/>
          <w:sz w:val="24"/>
          <w:szCs w:val="24"/>
          <w:lang w:val="gl-ES" w:eastAsia="es-ES"/>
        </w:rPr>
        <w:t>VII</w:t>
      </w:r>
      <w:proofErr w:type="spellEnd"/>
      <w:r w:rsidRPr="00B90F1D">
        <w:rPr>
          <w:rFonts w:ascii="Times New Roman" w:eastAsia="Times New Roman" w:hAnsi="Times New Roman"/>
          <w:color w:val="000000"/>
          <w:sz w:val="24"/>
          <w:szCs w:val="24"/>
          <w:lang w:val="gl-ES" w:eastAsia="es-ES"/>
        </w:rPr>
        <w:t>).</w:t>
      </w:r>
    </w:p>
    <w:p w:rsidR="00D5533F" w:rsidRPr="00B90F1D" w:rsidRDefault="00D5533F" w:rsidP="00D5533F">
      <w:pPr>
        <w:shd w:val="clear" w:color="auto" w:fill="FFFFFF"/>
        <w:spacing w:after="0"/>
        <w:contextualSpacing/>
        <w:jc w:val="both"/>
        <w:rPr>
          <w:rFonts w:ascii="Times New Roman" w:eastAsia="Arial Unicode MS" w:hAnsi="Times New Roman"/>
          <w:color w:val="000000"/>
          <w:sz w:val="24"/>
          <w:szCs w:val="24"/>
          <w:lang w:val="gl-ES" w:eastAsia="es-ES"/>
        </w:rPr>
      </w:pPr>
      <w:r w:rsidRPr="00B90F1D">
        <w:rPr>
          <w:rFonts w:ascii="Times New Roman" w:eastAsia="Arial Unicode MS" w:hAnsi="Times New Roman"/>
          <w:sz w:val="24"/>
          <w:szCs w:val="24"/>
          <w:lang w:val="gl-ES" w:eastAsia="es-ES"/>
        </w:rPr>
        <w:t xml:space="preserve">B) </w:t>
      </w:r>
      <w:r w:rsidRPr="00B90F1D">
        <w:rPr>
          <w:rFonts w:ascii="Times New Roman" w:eastAsia="Times New Roman" w:hAnsi="Times New Roman"/>
          <w:sz w:val="24"/>
          <w:szCs w:val="24"/>
          <w:lang w:val="gl-ES" w:eastAsia="es-ES"/>
        </w:rPr>
        <w:t xml:space="preserve">Relación clasificada dos gastos da actividade, con identificación do acredor e do documento, o seu importe e a data de emisión </w:t>
      </w:r>
      <w:r w:rsidRPr="00B90F1D">
        <w:rPr>
          <w:rFonts w:ascii="Times New Roman" w:eastAsia="Times New Roman" w:hAnsi="Times New Roman"/>
          <w:color w:val="000000"/>
          <w:sz w:val="24"/>
          <w:szCs w:val="24"/>
          <w:lang w:val="gl-ES" w:eastAsia="es-ES"/>
        </w:rPr>
        <w:t>(</w:t>
      </w:r>
      <w:r w:rsidRPr="00B90F1D">
        <w:rPr>
          <w:rFonts w:ascii="Times New Roman" w:eastAsia="Times New Roman" w:hAnsi="Times New Roman"/>
          <w:b/>
          <w:color w:val="000000"/>
          <w:sz w:val="24"/>
          <w:szCs w:val="24"/>
          <w:lang w:val="gl-ES" w:eastAsia="es-ES"/>
        </w:rPr>
        <w:t xml:space="preserve">Anexo </w:t>
      </w:r>
      <w:proofErr w:type="spellStart"/>
      <w:r w:rsidRPr="00B90F1D">
        <w:rPr>
          <w:rFonts w:ascii="Times New Roman" w:eastAsia="Times New Roman" w:hAnsi="Times New Roman"/>
          <w:b/>
          <w:color w:val="000000"/>
          <w:sz w:val="24"/>
          <w:szCs w:val="24"/>
          <w:lang w:val="gl-ES" w:eastAsia="es-ES"/>
        </w:rPr>
        <w:t>VIII</w:t>
      </w:r>
      <w:proofErr w:type="spellEnd"/>
      <w:r w:rsidRPr="00B90F1D">
        <w:rPr>
          <w:rFonts w:ascii="Times New Roman" w:eastAsia="Times New Roman" w:hAnsi="Times New Roman"/>
          <w:color w:val="000000"/>
          <w:sz w:val="24"/>
          <w:szCs w:val="24"/>
          <w:lang w:val="gl-ES" w:eastAsia="es-ES"/>
        </w:rPr>
        <w:t xml:space="preserve">). </w:t>
      </w:r>
    </w:p>
    <w:p w:rsidR="00D5533F" w:rsidRPr="00B90F1D" w:rsidRDefault="00D5533F" w:rsidP="00D5533F">
      <w:pPr>
        <w:shd w:val="clear" w:color="auto" w:fill="FFFFFF"/>
        <w:spacing w:after="0"/>
        <w:contextualSpacing/>
        <w:jc w:val="both"/>
        <w:rPr>
          <w:rFonts w:ascii="Times New Roman" w:eastAsia="Arial Unicode MS" w:hAnsi="Times New Roman"/>
          <w:sz w:val="24"/>
          <w:szCs w:val="24"/>
          <w:lang w:val="gl-ES" w:eastAsia="es-ES"/>
        </w:rPr>
      </w:pPr>
      <w:r w:rsidRPr="00B90F1D">
        <w:rPr>
          <w:rFonts w:ascii="Times New Roman" w:eastAsia="Times New Roman" w:hAnsi="Times New Roman"/>
          <w:sz w:val="24"/>
          <w:szCs w:val="24"/>
          <w:lang w:val="gl-ES" w:eastAsia="es-ES"/>
        </w:rPr>
        <w:lastRenderedPageBreak/>
        <w:t>C) Relación detallada dos ingresos obtidos para a actividade (</w:t>
      </w:r>
      <w:r w:rsidRPr="00B90F1D">
        <w:rPr>
          <w:rFonts w:ascii="Times New Roman" w:eastAsia="Times New Roman" w:hAnsi="Times New Roman"/>
          <w:b/>
          <w:color w:val="000000"/>
          <w:sz w:val="24"/>
          <w:szCs w:val="24"/>
          <w:lang w:val="gl-ES" w:eastAsia="es-ES"/>
        </w:rPr>
        <w:t xml:space="preserve">Anexo </w:t>
      </w:r>
      <w:proofErr w:type="spellStart"/>
      <w:r w:rsidRPr="00B90F1D">
        <w:rPr>
          <w:rFonts w:ascii="Times New Roman" w:eastAsia="Times New Roman" w:hAnsi="Times New Roman"/>
          <w:b/>
          <w:color w:val="000000"/>
          <w:sz w:val="24"/>
          <w:szCs w:val="24"/>
          <w:lang w:val="gl-ES" w:eastAsia="es-ES"/>
        </w:rPr>
        <w:t>IX</w:t>
      </w:r>
      <w:proofErr w:type="spellEnd"/>
      <w:r w:rsidRPr="00B90F1D">
        <w:rPr>
          <w:rFonts w:ascii="Times New Roman" w:eastAsia="Times New Roman" w:hAnsi="Times New Roman"/>
          <w:color w:val="000000"/>
          <w:sz w:val="24"/>
          <w:szCs w:val="24"/>
          <w:lang w:val="gl-ES" w:eastAsia="es-ES"/>
        </w:rPr>
        <w:t>).</w:t>
      </w:r>
      <w:r w:rsidRPr="00B90F1D">
        <w:rPr>
          <w:rFonts w:ascii="Times New Roman" w:eastAsia="Arial Unicode MS" w:hAnsi="Times New Roman"/>
          <w:color w:val="000000"/>
          <w:sz w:val="24"/>
          <w:szCs w:val="24"/>
          <w:lang w:val="gl-ES" w:eastAsia="es-ES"/>
        </w:rPr>
        <w:t xml:space="preserve"> </w:t>
      </w:r>
    </w:p>
    <w:p w:rsidR="00D5533F" w:rsidRPr="00B90F1D" w:rsidRDefault="00D5533F" w:rsidP="00D5533F">
      <w:pPr>
        <w:shd w:val="clear" w:color="auto" w:fill="FFFFFF"/>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De ser o caso, nas relacións sinaladas nos apartados B) e C) indicaranse as desviacións acaecidas verbo do orzamento presentado coa solicitude, tanto no relativo aos ingresos como aos gastos.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bCs/>
          <w:sz w:val="24"/>
          <w:szCs w:val="24"/>
          <w:lang w:val="gl-ES" w:eastAsia="es-ES"/>
        </w:rPr>
        <w:t xml:space="preserve">D) </w:t>
      </w:r>
      <w:r w:rsidRPr="00B90F1D">
        <w:rPr>
          <w:rFonts w:ascii="Times New Roman" w:eastAsia="Times New Roman" w:hAnsi="Times New Roman"/>
          <w:sz w:val="24"/>
          <w:szCs w:val="24"/>
          <w:lang w:val="gl-ES" w:eastAsia="es-ES"/>
        </w:rPr>
        <w:t>Acreditación do cumprimento das obrigas tributarias e coa Seguridade Social:</w:t>
      </w:r>
    </w:p>
    <w:p w:rsidR="00D5533F" w:rsidRPr="00B90F1D" w:rsidRDefault="00D5533F" w:rsidP="00D5533F">
      <w:pPr>
        <w:numPr>
          <w:ilvl w:val="0"/>
          <w:numId w:val="13"/>
        </w:numPr>
        <w:spacing w:after="0" w:line="276" w:lineRule="auto"/>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B90F1D">
        <w:rPr>
          <w:rFonts w:ascii="Times New Roman" w:eastAsia="Times New Roman" w:hAnsi="Times New Roman"/>
          <w:b/>
          <w:color w:val="000000"/>
          <w:sz w:val="24"/>
          <w:szCs w:val="24"/>
          <w:lang w:val="gl-ES" w:eastAsia="es-ES"/>
        </w:rPr>
        <w:t>anexo X</w:t>
      </w:r>
      <w:r w:rsidRPr="00B90F1D">
        <w:rPr>
          <w:rFonts w:ascii="Times New Roman" w:eastAsia="Times New Roman" w:hAnsi="Times New Roman"/>
          <w:color w:val="FF0000"/>
          <w:sz w:val="24"/>
          <w:szCs w:val="24"/>
          <w:lang w:val="gl-ES" w:eastAsia="es-ES"/>
        </w:rPr>
        <w:t xml:space="preserve"> </w:t>
      </w:r>
      <w:r w:rsidRPr="00B90F1D">
        <w:rPr>
          <w:rFonts w:ascii="Times New Roman" w:eastAsia="Times New Roman" w:hAnsi="Times New Roman"/>
          <w:sz w:val="24"/>
          <w:szCs w:val="24"/>
          <w:lang w:val="gl-ES" w:eastAsia="es-ES"/>
        </w:rPr>
        <w:t>destas bases.</w:t>
      </w:r>
    </w:p>
    <w:p w:rsidR="00D5533F" w:rsidRPr="00B90F1D" w:rsidRDefault="00D5533F" w:rsidP="00D5533F">
      <w:pPr>
        <w:numPr>
          <w:ilvl w:val="0"/>
          <w:numId w:val="13"/>
        </w:numPr>
        <w:spacing w:after="0" w:line="276" w:lineRule="auto"/>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Naqueles supostos nos que os beneficiarios obteñan unha subvención  superior a 3.000,00 euros, deberán achegar certificados actualizados emitidos polos órganos correspondentes, de  estar ao día nas súas obrigas tributarias e de Seguridade Social.</w:t>
      </w:r>
    </w:p>
    <w:p w:rsidR="00D5533F" w:rsidRPr="00B90F1D" w:rsidRDefault="00D5533F" w:rsidP="00D5533F">
      <w:pPr>
        <w:spacing w:after="0"/>
        <w:contextualSpacing/>
        <w:jc w:val="both"/>
        <w:rPr>
          <w:rFonts w:ascii="Times New Roman" w:eastAsia="Arial Unicode MS" w:hAnsi="Times New Roman"/>
          <w:color w:val="000000"/>
          <w:sz w:val="24"/>
          <w:szCs w:val="24"/>
          <w:lang w:val="gl-ES" w:eastAsia="es-ES"/>
        </w:rPr>
      </w:pPr>
      <w:r w:rsidRPr="00B90F1D">
        <w:rPr>
          <w:rFonts w:ascii="Times New Roman" w:eastAsia="Arial Unicode MS" w:hAnsi="Times New Roman"/>
          <w:color w:val="000000"/>
          <w:sz w:val="24"/>
          <w:szCs w:val="24"/>
          <w:lang w:val="gl-ES" w:eastAsia="es-ES"/>
        </w:rPr>
        <w:t xml:space="preserve">E) Facturas xustificativas dos gastos, </w:t>
      </w:r>
      <w:r w:rsidRPr="00B90F1D">
        <w:rPr>
          <w:rFonts w:ascii="Times New Roman" w:eastAsia="Arial Unicode MS" w:hAnsi="Times New Roman"/>
          <w:bCs/>
          <w:color w:val="000000"/>
          <w:sz w:val="24"/>
          <w:szCs w:val="24"/>
          <w:lang w:val="gl-ES" w:eastAsia="es-ES"/>
        </w:rPr>
        <w:t>ata un importe equivalente ao da subvención concedida</w:t>
      </w:r>
      <w:r w:rsidRPr="00B90F1D">
        <w:rPr>
          <w:rFonts w:ascii="Times New Roman" w:eastAsia="Arial Unicode MS" w:hAnsi="Times New Roman"/>
          <w:color w:val="000000"/>
          <w:sz w:val="24"/>
          <w:szCs w:val="24"/>
          <w:lang w:val="gl-ES" w:eastAsia="es-ES"/>
        </w:rPr>
        <w:t xml:space="preserve"> e a correspondente acreditación do pago de ditas facturas, identificación do documento de acreditación do pago e data do pago.</w:t>
      </w:r>
    </w:p>
    <w:p w:rsidR="00D5533F" w:rsidRPr="00B90F1D" w:rsidRDefault="00D5533F" w:rsidP="00D5533F">
      <w:pPr>
        <w:spacing w:after="0"/>
        <w:contextualSpacing/>
        <w:jc w:val="both"/>
        <w:rPr>
          <w:rFonts w:ascii="Times New Roman" w:eastAsia="Arial Unicode MS" w:hAnsi="Times New Roman"/>
          <w:color w:val="000000"/>
          <w:sz w:val="24"/>
          <w:szCs w:val="24"/>
          <w:lang w:val="gl-ES" w:eastAsia="es-ES"/>
        </w:rPr>
      </w:pPr>
      <w:r w:rsidRPr="00B90F1D">
        <w:rPr>
          <w:rFonts w:ascii="Times New Roman" w:eastAsia="Arial Unicode MS" w:hAnsi="Times New Roman"/>
          <w:color w:val="000000"/>
          <w:sz w:val="24"/>
          <w:szCs w:val="24"/>
          <w:lang w:val="gl-ES" w:eastAsia="es-ES"/>
        </w:rPr>
        <w:t>Non obstante, a presentación de facturas poderá substituírse pola dos documentos que se indican nos seguintes casos:</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Arial Unicode MS" w:hAnsi="Times New Roman"/>
          <w:color w:val="000000"/>
          <w:sz w:val="24"/>
          <w:szCs w:val="24"/>
          <w:lang w:val="gl-ES" w:eastAsia="es-ES"/>
        </w:rPr>
        <w:t xml:space="preserve">- </w:t>
      </w:r>
      <w:r w:rsidRPr="00B90F1D">
        <w:rPr>
          <w:rFonts w:ascii="Times New Roman" w:eastAsia="Times New Roman" w:hAnsi="Times New Roman"/>
          <w:sz w:val="24"/>
          <w:szCs w:val="24"/>
          <w:lang w:val="gl-ES" w:eastAsia="es-ES"/>
        </w:rPr>
        <w:t xml:space="preserve">Nos supostos en que non exista obriga legal de emitir factura, admitirase como documento acreditativo do gasto, un recibo asinado polo pagador e polo </w:t>
      </w:r>
      <w:proofErr w:type="spellStart"/>
      <w:r w:rsidRPr="00B90F1D">
        <w:rPr>
          <w:rFonts w:ascii="Times New Roman" w:eastAsia="Times New Roman" w:hAnsi="Times New Roman"/>
          <w:sz w:val="24"/>
          <w:szCs w:val="24"/>
          <w:lang w:val="gl-ES" w:eastAsia="es-ES"/>
        </w:rPr>
        <w:t>prestador</w:t>
      </w:r>
      <w:proofErr w:type="spellEnd"/>
      <w:r w:rsidRPr="00B90F1D">
        <w:rPr>
          <w:rFonts w:ascii="Times New Roman" w:eastAsia="Times New Roman" w:hAnsi="Times New Roman"/>
          <w:sz w:val="24"/>
          <w:szCs w:val="24"/>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Excluiranse totalmente da xustificación, aqueles documentos de gasto que sendo obrigatorio a aplicación de retención, esta non conste.</w:t>
      </w:r>
    </w:p>
    <w:p w:rsidR="00D5533F" w:rsidRPr="00B90F1D" w:rsidRDefault="00D5533F" w:rsidP="00D5533F">
      <w:pPr>
        <w:shd w:val="clear" w:color="auto" w:fill="FFFFFF"/>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color w:val="000000"/>
          <w:sz w:val="24"/>
          <w:szCs w:val="24"/>
          <w:lang w:val="gl-ES" w:eastAsia="es-ES"/>
        </w:rPr>
        <w:t>F)</w:t>
      </w:r>
      <w:r w:rsidRPr="00B90F1D">
        <w:rPr>
          <w:rFonts w:ascii="Times New Roman" w:eastAsia="Arial Unicode MS" w:hAnsi="Times New Roman"/>
          <w:color w:val="000000"/>
          <w:sz w:val="24"/>
          <w:szCs w:val="24"/>
          <w:lang w:val="gl-ES" w:eastAsia="es-ES"/>
        </w:rPr>
        <w:t xml:space="preserve"> </w:t>
      </w:r>
      <w:r w:rsidRPr="00B90F1D">
        <w:rPr>
          <w:rFonts w:ascii="Times New Roman" w:eastAsia="Times New Roman" w:hAnsi="Times New Roman"/>
          <w:color w:val="000000"/>
          <w:sz w:val="24"/>
          <w:szCs w:val="24"/>
          <w:lang w:val="gl-ES" w:eastAsia="es-ES"/>
        </w:rPr>
        <w:t>Certificación do número de conta  expedida pola entidade financeira correspondente,</w:t>
      </w:r>
      <w:r w:rsidRPr="00B90F1D">
        <w:rPr>
          <w:rFonts w:ascii="Times New Roman" w:eastAsia="Times New Roman" w:hAnsi="Times New Roman"/>
          <w:bCs/>
          <w:sz w:val="24"/>
          <w:szCs w:val="24"/>
          <w:lang w:val="gl-ES" w:eastAsia="es-ES"/>
        </w:rPr>
        <w:t xml:space="preserve">  agás que xa obre en poder da Deputación Provincial e non se producisen modificacións ao respecto.</w:t>
      </w:r>
    </w:p>
    <w:p w:rsidR="00D5533F" w:rsidRPr="00B90F1D" w:rsidRDefault="00D5533F" w:rsidP="00D5533F">
      <w:pPr>
        <w:spacing w:after="0"/>
        <w:contextualSpacing/>
        <w:jc w:val="both"/>
        <w:rPr>
          <w:rFonts w:ascii="Times New Roman" w:eastAsia="Times New Roman" w:hAnsi="Times New Roman"/>
          <w:bCs/>
          <w:color w:val="000000"/>
          <w:sz w:val="24"/>
          <w:szCs w:val="24"/>
          <w:lang w:val="gl-ES" w:eastAsia="es-ES"/>
        </w:rPr>
      </w:pPr>
      <w:r w:rsidRPr="00B90F1D">
        <w:rPr>
          <w:rFonts w:ascii="Times New Roman" w:eastAsia="Times New Roman" w:hAnsi="Times New Roman"/>
          <w:bCs/>
          <w:color w:val="000000"/>
          <w:sz w:val="24"/>
          <w:szCs w:val="24"/>
          <w:lang w:val="gl-ES" w:eastAsia="es-ES"/>
        </w:rPr>
        <w:t xml:space="preserve">G) Acreditación das medidas de difusión adoptadas (mediante presentación de copia dos impresos nos que figuren as ditas medidas de difusión) ou da súa inclusión na páxina </w:t>
      </w:r>
      <w:proofErr w:type="spellStart"/>
      <w:r w:rsidRPr="00B90F1D">
        <w:rPr>
          <w:rFonts w:ascii="Times New Roman" w:eastAsia="Times New Roman" w:hAnsi="Times New Roman"/>
          <w:bCs/>
          <w:color w:val="000000"/>
          <w:sz w:val="24"/>
          <w:szCs w:val="24"/>
          <w:lang w:val="gl-ES" w:eastAsia="es-ES"/>
        </w:rPr>
        <w:t>web</w:t>
      </w:r>
      <w:proofErr w:type="spellEnd"/>
      <w:r w:rsidRPr="00B90F1D">
        <w:rPr>
          <w:rFonts w:ascii="Times New Roman" w:eastAsia="Times New Roman" w:hAnsi="Times New Roman"/>
          <w:bCs/>
          <w:color w:val="000000"/>
          <w:sz w:val="24"/>
          <w:szCs w:val="24"/>
          <w:lang w:val="gl-ES" w:eastAsia="es-ES"/>
        </w:rPr>
        <w:t xml:space="preserve"> da entidade (indicando o enderezo da dita páxina </w:t>
      </w:r>
      <w:proofErr w:type="spellStart"/>
      <w:r w:rsidRPr="00B90F1D">
        <w:rPr>
          <w:rFonts w:ascii="Times New Roman" w:eastAsia="Times New Roman" w:hAnsi="Times New Roman"/>
          <w:bCs/>
          <w:color w:val="000000"/>
          <w:sz w:val="24"/>
          <w:szCs w:val="24"/>
          <w:lang w:val="gl-ES" w:eastAsia="es-ES"/>
        </w:rPr>
        <w:t>web</w:t>
      </w:r>
      <w:proofErr w:type="spellEnd"/>
      <w:r w:rsidRPr="00B90F1D">
        <w:rPr>
          <w:rFonts w:ascii="Times New Roman" w:eastAsia="Times New Roman" w:hAnsi="Times New Roman"/>
          <w:bCs/>
          <w:color w:val="000000"/>
          <w:sz w:val="24"/>
          <w:szCs w:val="24"/>
          <w:lang w:val="gl-ES" w:eastAsia="es-ES"/>
        </w:rPr>
        <w:t xml:space="preserve">, para a súa comprobación polos servizos provinciais). </w:t>
      </w:r>
    </w:p>
    <w:p w:rsidR="00D5533F" w:rsidRPr="00B90F1D" w:rsidRDefault="00D5533F" w:rsidP="00D5533F">
      <w:pPr>
        <w:spacing w:after="0"/>
        <w:contextualSpacing/>
        <w:jc w:val="both"/>
        <w:rPr>
          <w:rFonts w:ascii="Times New Roman" w:hAnsi="Times New Roman"/>
          <w:color w:val="000000"/>
          <w:sz w:val="24"/>
          <w:szCs w:val="24"/>
          <w:shd w:val="clear" w:color="auto" w:fill="FFFFFF"/>
          <w:lang w:val="gl-ES"/>
        </w:rPr>
      </w:pPr>
      <w:r w:rsidRPr="00B90F1D">
        <w:rPr>
          <w:rFonts w:ascii="Times New Roman" w:hAnsi="Times New Roman"/>
          <w:color w:val="000000"/>
          <w:sz w:val="24"/>
          <w:szCs w:val="24"/>
          <w:shd w:val="clear" w:color="auto" w:fill="FFFFFF"/>
          <w:lang w:val="gl-ES"/>
        </w:rPr>
        <w:t>En todos os casos e de conformidade co artigo 31.3 da Lei 38/2003, xeral de subvencións, no</w:t>
      </w:r>
      <w:r w:rsidRPr="00B90F1D">
        <w:rPr>
          <w:rFonts w:ascii="Times New Roman" w:hAnsi="Times New Roman"/>
          <w:iCs/>
          <w:color w:val="000000"/>
          <w:sz w:val="24"/>
          <w:szCs w:val="24"/>
          <w:shd w:val="clear" w:color="auto" w:fill="FFFFFF"/>
          <w:lang w:val="gl-ES"/>
        </w:rPr>
        <w:t xml:space="preserve"> caso de que o importe do gasto subvencionable supere as contías establecidas na </w:t>
      </w:r>
      <w:proofErr w:type="spellStart"/>
      <w:r w:rsidRPr="00B90F1D">
        <w:rPr>
          <w:rFonts w:ascii="Times New Roman" w:hAnsi="Times New Roman"/>
          <w:iCs/>
          <w:color w:val="000000"/>
          <w:sz w:val="24"/>
          <w:szCs w:val="24"/>
          <w:shd w:val="clear" w:color="auto" w:fill="FFFFFF"/>
          <w:lang w:val="gl-ES"/>
        </w:rPr>
        <w:t>LCSP</w:t>
      </w:r>
      <w:proofErr w:type="spellEnd"/>
      <w:r w:rsidRPr="00B90F1D">
        <w:rPr>
          <w:rFonts w:ascii="Times New Roman" w:hAnsi="Times New Roman"/>
          <w:iCs/>
          <w:color w:val="000000"/>
          <w:sz w:val="24"/>
          <w:szCs w:val="24"/>
          <w:shd w:val="clear" w:color="auto" w:fill="FFFFFF"/>
          <w:lang w:val="gl-ES"/>
        </w:rPr>
        <w:t xml:space="preserve"> para o contrato menor, o beneficiario deberá solicitar como mínimo tres ofertas de diferentes provedores, con carácter previo á contracción do compromiso para a obra, a prestación do servicio ou a entrega do ben, salvo que polas súas especiais características non exista no mercado suficiente número de entidades que os realicen, </w:t>
      </w:r>
      <w:r w:rsidRPr="00B90F1D">
        <w:rPr>
          <w:rFonts w:ascii="Times New Roman" w:hAnsi="Times New Roman"/>
          <w:iCs/>
          <w:color w:val="000000"/>
          <w:sz w:val="24"/>
          <w:szCs w:val="24"/>
          <w:shd w:val="clear" w:color="auto" w:fill="FFFFFF"/>
          <w:lang w:val="gl-ES"/>
        </w:rPr>
        <w:lastRenderedPageBreak/>
        <w:t>presten ou subministren, ou salvo que o gasto se realizase con anterioridade á subvención</w:t>
      </w:r>
      <w:r w:rsidRPr="00B90F1D">
        <w:rPr>
          <w:rFonts w:ascii="Times New Roman" w:hAnsi="Times New Roman"/>
          <w:color w:val="000000"/>
          <w:sz w:val="24"/>
          <w:szCs w:val="24"/>
          <w:shd w:val="clear" w:color="auto" w:fill="FFFFFF"/>
          <w:lang w:val="gl-ES"/>
        </w:rPr>
        <w:t>".</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hAnsi="Times New Roman"/>
          <w:color w:val="000000"/>
          <w:sz w:val="24"/>
          <w:szCs w:val="24"/>
          <w:shd w:val="clear" w:color="auto" w:fill="FFFFFF"/>
          <w:lang w:val="gl-ES"/>
        </w:rPr>
        <w:t>En consecuencia, deberán achegar a correspondente documentación que acredite o cumprimento deste extremo.</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x-none"/>
        </w:rPr>
      </w:pPr>
      <w:r w:rsidRPr="00B90F1D">
        <w:rPr>
          <w:rFonts w:ascii="Times New Roman" w:eastAsia="Times New Roman" w:hAnsi="Times New Roman"/>
          <w:color w:val="000000"/>
          <w:sz w:val="24"/>
          <w:szCs w:val="24"/>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x-none"/>
        </w:rPr>
      </w:pPr>
      <w:r w:rsidRPr="00B90F1D">
        <w:rPr>
          <w:rFonts w:ascii="Times New Roman" w:eastAsia="Times New Roman" w:hAnsi="Times New Roman"/>
          <w:color w:val="000000"/>
          <w:sz w:val="24"/>
          <w:szCs w:val="24"/>
          <w:lang w:val="gl-ES" w:eastAsia="x-none"/>
        </w:rPr>
        <w:t xml:space="preserve">En consecuencia, e aos efectos de considerar como gasto subvencionable o IVE dos documentos de gastos presentados para xustificar a subvención concedida, o beneficiario deberá cubrir o </w:t>
      </w:r>
      <w:r w:rsidRPr="00B90F1D">
        <w:rPr>
          <w:rFonts w:ascii="Times New Roman" w:eastAsia="Times New Roman" w:hAnsi="Times New Roman"/>
          <w:b/>
          <w:color w:val="000000"/>
          <w:sz w:val="24"/>
          <w:szCs w:val="24"/>
          <w:lang w:val="gl-ES" w:eastAsia="x-none"/>
        </w:rPr>
        <w:t>anexo XI</w:t>
      </w:r>
      <w:r w:rsidRPr="00B90F1D">
        <w:rPr>
          <w:rFonts w:ascii="Times New Roman" w:eastAsia="Times New Roman" w:hAnsi="Times New Roman"/>
          <w:color w:val="FF0000"/>
          <w:sz w:val="24"/>
          <w:szCs w:val="24"/>
          <w:lang w:val="gl-ES" w:eastAsia="x-none"/>
        </w:rPr>
        <w:t xml:space="preserve"> </w:t>
      </w:r>
      <w:r w:rsidRPr="00B90F1D">
        <w:rPr>
          <w:rFonts w:ascii="Times New Roman" w:eastAsia="Times New Roman" w:hAnsi="Times New Roman"/>
          <w:color w:val="000000"/>
          <w:sz w:val="24"/>
          <w:szCs w:val="24"/>
          <w:lang w:val="gl-ES" w:eastAsia="x-none"/>
        </w:rPr>
        <w:t>e achegar a documentación que proceda.</w:t>
      </w:r>
    </w:p>
    <w:p w:rsidR="00D5533F" w:rsidRPr="00B90F1D" w:rsidRDefault="00D5533F" w:rsidP="00D5533F">
      <w:pPr>
        <w:shd w:val="clear" w:color="auto" w:fill="FFFFFF"/>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2. A conta xustificativa presentarase conformada polo presidente da entidade.</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bCs/>
          <w:color w:val="000000"/>
          <w:sz w:val="24"/>
          <w:szCs w:val="24"/>
          <w:lang w:val="gl-ES" w:eastAsia="es-ES"/>
        </w:rPr>
        <w:t>3. P</w:t>
      </w:r>
      <w:r w:rsidRPr="00B90F1D">
        <w:rPr>
          <w:rFonts w:ascii="Times New Roman" w:eastAsia="Times New Roman" w:hAnsi="Times New Roman"/>
          <w:sz w:val="24"/>
          <w:szCs w:val="24"/>
          <w:lang w:val="gl-ES" w:eastAsia="es-ES"/>
        </w:rPr>
        <w:t xml:space="preserve">ara considerar xustificada a subvención deberá acreditarse a realización dun investimento por unha contía igual ou superior á presentada no orzamento que serviu de base para a valoración da subvención </w:t>
      </w:r>
      <w:r w:rsidRPr="00B90F1D">
        <w:rPr>
          <w:rFonts w:ascii="Times New Roman" w:eastAsia="Times New Roman" w:hAnsi="Times New Roman"/>
          <w:bCs/>
          <w:color w:val="000000"/>
          <w:sz w:val="24"/>
          <w:szCs w:val="24"/>
          <w:lang w:val="gl-ES" w:eastAsia="es-ES"/>
        </w:rPr>
        <w:t xml:space="preserve"> e presentar ademais xustificantes de gastos (facturas ou equivalentes) polo importe da subvención concedida</w:t>
      </w:r>
      <w:r w:rsidRPr="00B90F1D">
        <w:rPr>
          <w:rFonts w:ascii="Times New Roman" w:eastAsia="Times New Roman" w:hAnsi="Times New Roman"/>
          <w:color w:val="000000"/>
          <w:sz w:val="24"/>
          <w:szCs w:val="24"/>
          <w:lang w:val="gl-ES" w:eastAsia="es-ES"/>
        </w:rPr>
        <w:t>.</w:t>
      </w:r>
    </w:p>
    <w:p w:rsidR="00D5533F" w:rsidRPr="00B90F1D" w:rsidRDefault="00D5533F" w:rsidP="00D5533F">
      <w:pPr>
        <w:shd w:val="clear" w:color="auto" w:fill="FFFFFF"/>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sz w:val="24"/>
          <w:szCs w:val="24"/>
          <w:lang w:val="gl-ES" w:eastAsia="es-ES"/>
        </w:rPr>
        <w:t>No suposto en que só se xustifique unha contía inferior, a subvención reducirase proporcionalmente, agás nos seguintes supostos, nos que procederá a perda total do dereito á subvención:</w:t>
      </w:r>
    </w:p>
    <w:p w:rsidR="00D5533F" w:rsidRPr="00B90F1D" w:rsidRDefault="00D5533F" w:rsidP="00D5533F">
      <w:pPr>
        <w:shd w:val="clear" w:color="auto" w:fill="FFFFFF"/>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a) Que a redución supoña o total incumprimento da finalidade da subvención.</w:t>
      </w:r>
    </w:p>
    <w:p w:rsidR="00D5533F" w:rsidRPr="00B90F1D" w:rsidRDefault="00D5533F" w:rsidP="00D5533F">
      <w:pPr>
        <w:shd w:val="clear" w:color="auto" w:fill="FFFFFF"/>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D5533F" w:rsidRPr="00B90F1D" w:rsidRDefault="00D5533F" w:rsidP="00D5533F">
      <w:pPr>
        <w:shd w:val="clear" w:color="auto" w:fill="FFFFFF"/>
        <w:spacing w:after="0"/>
        <w:contextualSpacing/>
        <w:jc w:val="both"/>
        <w:rPr>
          <w:rFonts w:ascii="Times New Roman" w:eastAsia="Times New Roman" w:hAnsi="Times New Roman"/>
          <w:bCs/>
          <w:color w:val="000000"/>
          <w:sz w:val="24"/>
          <w:szCs w:val="24"/>
          <w:lang w:val="gl-ES" w:eastAsia="es-ES"/>
        </w:rPr>
      </w:pPr>
      <w:r w:rsidRPr="00B90F1D">
        <w:rPr>
          <w:rFonts w:ascii="Times New Roman" w:eastAsia="Times New Roman" w:hAnsi="Times New Roman"/>
          <w:bCs/>
          <w:color w:val="000000"/>
          <w:sz w:val="24"/>
          <w:szCs w:val="24"/>
          <w:lang w:val="gl-ES" w:eastAsia="es-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D5533F" w:rsidRPr="00B90F1D" w:rsidRDefault="00D5533F" w:rsidP="00D5533F">
      <w:pPr>
        <w:shd w:val="clear" w:color="auto" w:fill="FFFFFF"/>
        <w:spacing w:after="0"/>
        <w:contextualSpacing/>
        <w:jc w:val="both"/>
        <w:rPr>
          <w:rFonts w:ascii="Times New Roman" w:eastAsia="Times New Roman" w:hAnsi="Times New Roman"/>
          <w:bCs/>
          <w:color w:val="000000"/>
          <w:sz w:val="24"/>
          <w:szCs w:val="24"/>
          <w:lang w:val="gl-ES" w:eastAsia="es-ES"/>
        </w:rPr>
      </w:pPr>
      <w:r w:rsidRPr="00B90F1D">
        <w:rPr>
          <w:rFonts w:ascii="Times New Roman" w:eastAsia="Times New Roman" w:hAnsi="Times New Roman"/>
          <w:bCs/>
          <w:color w:val="000000"/>
          <w:sz w:val="24"/>
          <w:szCs w:val="24"/>
          <w:lang w:val="gl-ES" w:eastAsia="es-ES"/>
        </w:rPr>
        <w:t xml:space="preserve">Naqueles casos nos que as modificacións só afecten a parte do proxecto, a subvención poderá considerarse parcialmente xustificada na parte non afectada, declarándose a perda do dereito á subvención correspondente ao resto.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D5533F" w:rsidRPr="00B90F1D" w:rsidRDefault="00D5533F" w:rsidP="00D5533F">
      <w:pPr>
        <w:shd w:val="clear" w:color="auto" w:fill="FFFFFF"/>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D5533F" w:rsidRPr="00B90F1D" w:rsidRDefault="00D5533F" w:rsidP="00D5533F">
      <w:pPr>
        <w:shd w:val="clear" w:color="auto" w:fill="FFFFFF"/>
        <w:spacing w:before="100" w:beforeAutospacing="1" w:after="100" w:afterAutospacing="1"/>
        <w:contextualSpacing/>
        <w:jc w:val="both"/>
        <w:rPr>
          <w:rFonts w:ascii="Times New Roman" w:eastAsia="Times New Roman" w:hAnsi="Times New Roman"/>
          <w:bCs/>
          <w:color w:val="000000"/>
          <w:sz w:val="24"/>
          <w:szCs w:val="24"/>
          <w:lang w:val="gl-ES" w:eastAsia="es-ES"/>
        </w:rPr>
      </w:pPr>
      <w:r w:rsidRPr="00B90F1D">
        <w:rPr>
          <w:rFonts w:ascii="Times New Roman" w:eastAsia="Times New Roman" w:hAnsi="Times New Roman"/>
          <w:bCs/>
          <w:color w:val="000000"/>
          <w:sz w:val="24"/>
          <w:szCs w:val="24"/>
          <w:lang w:val="gl-ES" w:eastAsia="es-ES"/>
        </w:rPr>
        <w:t>5. A xustificación dos gastos incluirá a acreditación fidedigna do pagamento destes.</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bCs/>
          <w:color w:val="000000"/>
          <w:sz w:val="24"/>
          <w:szCs w:val="24"/>
          <w:lang w:val="gl-ES" w:eastAsia="es-ES"/>
        </w:rPr>
        <w:t xml:space="preserve">6. </w:t>
      </w:r>
      <w:r w:rsidRPr="00B90F1D">
        <w:rPr>
          <w:rFonts w:ascii="Times New Roman" w:eastAsia="Times New Roman" w:hAnsi="Times New Roman"/>
          <w:bCs/>
          <w:sz w:val="24"/>
          <w:szCs w:val="24"/>
          <w:lang w:val="gl-ES" w:eastAsia="es-ES"/>
        </w:rPr>
        <w:t xml:space="preserve">A Deputación poderá comprobar a realidade do gasto certificado a través dos oportunos procedementos de inspección, auditoría e control financeiro, </w:t>
      </w:r>
      <w:r w:rsidRPr="00B90F1D">
        <w:rPr>
          <w:rFonts w:ascii="Times New Roman" w:eastAsia="Times New Roman" w:hAnsi="Times New Roman"/>
          <w:color w:val="000000"/>
          <w:sz w:val="24"/>
          <w:szCs w:val="24"/>
          <w:lang w:val="gl-ES" w:eastAsia="es-ES"/>
        </w:rPr>
        <w:t xml:space="preserve">das entidades beneficiarias, de conformidade co establecido na Lei xeral de subvencións. </w:t>
      </w:r>
    </w:p>
    <w:p w:rsidR="00D5533F" w:rsidRPr="00B90F1D" w:rsidRDefault="00D5533F" w:rsidP="00D5533F">
      <w:pPr>
        <w:shd w:val="clear" w:color="auto" w:fill="FFFFFF"/>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color w:val="000000"/>
          <w:sz w:val="24"/>
          <w:szCs w:val="24"/>
          <w:lang w:val="gl-ES" w:eastAsia="es-ES"/>
        </w:rPr>
        <w:t xml:space="preserve">7. De advertirse deficiencias de carácter emendable na conta xustificativa, a Presidencia concederá un prazo de dez días hábiles para a súa emenda. Ao abeiro do disposto no artigo </w:t>
      </w:r>
      <w:proofErr w:type="spellStart"/>
      <w:r w:rsidRPr="00B90F1D">
        <w:rPr>
          <w:rFonts w:ascii="Times New Roman" w:eastAsia="Times New Roman" w:hAnsi="Times New Roman"/>
          <w:color w:val="000000"/>
          <w:sz w:val="24"/>
          <w:szCs w:val="24"/>
          <w:lang w:val="gl-ES" w:eastAsia="es-ES"/>
        </w:rPr>
        <w:t>45.1.b</w:t>
      </w:r>
      <w:proofErr w:type="spellEnd"/>
      <w:r w:rsidRPr="00B90F1D">
        <w:rPr>
          <w:rFonts w:ascii="Times New Roman" w:eastAsia="Times New Roman" w:hAnsi="Times New Roman"/>
          <w:color w:val="000000"/>
          <w:sz w:val="24"/>
          <w:szCs w:val="24"/>
          <w:lang w:val="gl-ES" w:eastAsia="es-ES"/>
        </w:rPr>
        <w:t xml:space="preserve">)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B90F1D">
        <w:rPr>
          <w:rFonts w:ascii="Times New Roman" w:eastAsia="Times New Roman" w:hAnsi="Times New Roman"/>
          <w:color w:val="000000"/>
          <w:sz w:val="24"/>
          <w:szCs w:val="24"/>
          <w:lang w:val="gl-ES" w:eastAsia="es-ES"/>
        </w:rPr>
        <w:t>web</w:t>
      </w:r>
      <w:proofErr w:type="spellEnd"/>
      <w:r w:rsidRPr="00B90F1D">
        <w:rPr>
          <w:rFonts w:ascii="Times New Roman" w:eastAsia="Times New Roman" w:hAnsi="Times New Roman"/>
          <w:color w:val="000000"/>
          <w:sz w:val="24"/>
          <w:szCs w:val="24"/>
          <w:lang w:val="gl-ES" w:eastAsia="es-ES"/>
        </w:rPr>
        <w:t xml:space="preserve"> </w:t>
      </w:r>
      <w:hyperlink r:id="rId15" w:history="1">
        <w:r w:rsidRPr="00B90F1D">
          <w:rPr>
            <w:rFonts w:ascii="Times New Roman" w:eastAsia="Times New Roman" w:hAnsi="Times New Roman"/>
            <w:color w:val="000000"/>
            <w:sz w:val="24"/>
            <w:szCs w:val="24"/>
            <w:lang w:val="gl-ES" w:eastAsia="es-ES"/>
          </w:rPr>
          <w:t>http://www.depourense.es</w:t>
        </w:r>
      </w:hyperlink>
      <w:r w:rsidRPr="00B90F1D">
        <w:rPr>
          <w:rFonts w:ascii="Times New Roman" w:eastAsia="Times New Roman" w:hAnsi="Times New Roman"/>
          <w:color w:val="000000"/>
          <w:sz w:val="24"/>
          <w:szCs w:val="24"/>
          <w:lang w:val="gl-ES" w:eastAsia="es-ES"/>
        </w:rPr>
        <w:t xml:space="preserve">, </w:t>
      </w:r>
      <w:r w:rsidRPr="00B90F1D">
        <w:rPr>
          <w:rFonts w:ascii="Times New Roman" w:eastAsia="Times New Roman" w:hAnsi="Times New Roman"/>
          <w:color w:val="000000"/>
          <w:sz w:val="24"/>
          <w:szCs w:val="24"/>
          <w:lang w:val="gl-ES" w:eastAsia="es-ES"/>
        </w:rPr>
        <w:lastRenderedPageBreak/>
        <w:t xml:space="preserve">cidadanía, enlace Sección de Subvencións, enlace Negociado de Concursos, </w:t>
      </w:r>
      <w:r w:rsidRPr="00B90F1D">
        <w:rPr>
          <w:rFonts w:ascii="Times New Roman" w:eastAsia="Times New Roman" w:hAnsi="Times New Roman"/>
          <w:sz w:val="24"/>
          <w:szCs w:val="24"/>
          <w:lang w:val="gl-ES" w:eastAsia="es-ES"/>
        </w:rPr>
        <w:t>concurso para a concesión de subvencións a entidades sen ánimo de lucro para a organización de actividades culturais e recreativas ano 2023.</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color w:val="000000"/>
          <w:sz w:val="24"/>
          <w:szCs w:val="24"/>
          <w:lang w:val="gl-ES" w:eastAsia="es-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B90F1D">
        <w:rPr>
          <w:rFonts w:ascii="Times New Roman" w:eastAsia="Times New Roman" w:hAnsi="Times New Roman"/>
          <w:color w:val="000000"/>
          <w:sz w:val="24"/>
          <w:szCs w:val="24"/>
          <w:lang w:val="gl-ES" w:eastAsia="es-ES"/>
        </w:rPr>
        <w:t>web</w:t>
      </w:r>
      <w:proofErr w:type="spellEnd"/>
      <w:r w:rsidRPr="00B90F1D">
        <w:rPr>
          <w:rFonts w:ascii="Times New Roman" w:eastAsia="Times New Roman" w:hAnsi="Times New Roman"/>
          <w:color w:val="000000"/>
          <w:sz w:val="24"/>
          <w:szCs w:val="24"/>
          <w:lang w:val="gl-ES" w:eastAsia="es-ES"/>
        </w:rPr>
        <w:t>.</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10. A </w:t>
      </w:r>
      <w:r w:rsidRPr="00B90F1D">
        <w:rPr>
          <w:rFonts w:ascii="Times New Roman" w:eastAsia="Times New Roman" w:hAnsi="Times New Roman"/>
          <w:color w:val="000000"/>
          <w:sz w:val="24"/>
          <w:szCs w:val="24"/>
          <w:lang w:val="gl-ES" w:eastAsia="es-ES"/>
        </w:rPr>
        <w:t xml:space="preserve">Intervención da Deputación Provincial poderá esixir aqueles documentos ou xustificantes complementarios que, </w:t>
      </w:r>
      <w:proofErr w:type="spellStart"/>
      <w:r w:rsidRPr="00B90F1D">
        <w:rPr>
          <w:rFonts w:ascii="Times New Roman" w:eastAsia="Times New Roman" w:hAnsi="Times New Roman"/>
          <w:color w:val="000000"/>
          <w:sz w:val="24"/>
          <w:szCs w:val="24"/>
          <w:lang w:val="gl-ES" w:eastAsia="es-ES"/>
        </w:rPr>
        <w:t>motivadamente</w:t>
      </w:r>
      <w:proofErr w:type="spellEnd"/>
      <w:r w:rsidRPr="00B90F1D">
        <w:rPr>
          <w:rFonts w:ascii="Times New Roman" w:eastAsia="Times New Roman" w:hAnsi="Times New Roman"/>
          <w:color w:val="000000"/>
          <w:sz w:val="24"/>
          <w:szCs w:val="24"/>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bCs/>
          <w:color w:val="000000"/>
          <w:sz w:val="24"/>
          <w:szCs w:val="24"/>
          <w:lang w:val="gl-ES" w:eastAsia="es-ES"/>
        </w:rPr>
        <w:t xml:space="preserve">11. A xustificación deberá realizarse ante a Deputación, con data límite, o 31 de outubro de 2023.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sz w:val="24"/>
          <w:szCs w:val="24"/>
          <w:lang w:val="gl-ES" w:eastAsia="es-ES"/>
        </w:rPr>
        <w:t>Tanto a xustificación como a renuncia</w:t>
      </w:r>
      <w:r w:rsidRPr="00B90F1D">
        <w:rPr>
          <w:rFonts w:ascii="Times New Roman" w:eastAsia="Times New Roman" w:hAnsi="Times New Roman"/>
          <w:bCs/>
          <w:sz w:val="24"/>
          <w:szCs w:val="24"/>
          <w:lang w:val="gl-ES" w:eastAsia="es-ES"/>
        </w:rPr>
        <w:t xml:space="preserve"> poderán presentarse en calquera dos lugares previstos na base quinta, de forma presencial ou telemática. </w:t>
      </w:r>
      <w:r w:rsidRPr="00B90F1D">
        <w:rPr>
          <w:rFonts w:ascii="Times New Roman" w:eastAsia="Times New Roman" w:hAnsi="Times New Roman"/>
          <w:sz w:val="24"/>
          <w:szCs w:val="24"/>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color w:val="000000"/>
          <w:sz w:val="24"/>
          <w:szCs w:val="24"/>
          <w:lang w:val="gl-ES" w:eastAsia="es-ES"/>
        </w:rPr>
        <w:t xml:space="preserve">12. </w:t>
      </w:r>
      <w:r w:rsidRPr="00B90F1D">
        <w:rPr>
          <w:rFonts w:ascii="Times New Roman" w:eastAsia="Times New Roman" w:hAnsi="Times New Roman"/>
          <w:sz w:val="24"/>
          <w:szCs w:val="24"/>
          <w:lang w:val="gl-ES" w:eastAsia="es-ES"/>
        </w:rPr>
        <w:t>Como regra xeral, as subvencións seranlle aboadas ao beneficiario unha vez xustificadas, no prazo máximo de trinta días naturais desde que se dite o acto administrativo no que se teña por xustificada a subvención.</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Sen prexuízo do anterior, poderán realizarse pagos anticipados, a pedimento dos interesados, suxeitos á constitución de garantía por importe do 100% do anticipo solicitado. </w:t>
      </w:r>
      <w:r w:rsidRPr="00B90F1D">
        <w:rPr>
          <w:rFonts w:ascii="Times New Roman" w:eastAsia="Times New Roman" w:hAnsi="Times New Roman"/>
          <w:sz w:val="24"/>
          <w:szCs w:val="24"/>
          <w:lang w:val="gl-ES" w:eastAsia="es-ES"/>
        </w:rPr>
        <w:tab/>
        <w:t>Para estes efectos, admitiranse as seguintes garantías:</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a) Aval de entidade de crédito</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b) Seguro de caución</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c) Fianza en metálico</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d) No suposto de subvencións por importe de ata 6.000 euros, admitirase fianza solidaria prestada por dúas ou máis persoas físicas e xurídicas, sempre que estas acrediten suficientemente a súa solvencia económica. </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lastRenderedPageBreak/>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D5533F" w:rsidRPr="00B90F1D" w:rsidRDefault="00D5533F" w:rsidP="00D5533F">
      <w:pPr>
        <w:autoSpaceDE w:val="0"/>
        <w:autoSpaceDN w:val="0"/>
        <w:adjustRightInd w:val="0"/>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 xml:space="preserve">Décimo quinta.- Obrigas dos beneficiarios: </w:t>
      </w:r>
    </w:p>
    <w:p w:rsidR="00D5533F" w:rsidRPr="00B90F1D" w:rsidRDefault="00D5533F" w:rsidP="00D5533F">
      <w:pPr>
        <w:spacing w:after="0"/>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 xml:space="preserve">Décimo sexta.- Compatibilidade con outras axudas ou subvencións públicas: </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 xml:space="preserve">As subvencións concedidas ao abeiro desta convocatoria son compatibles con outras axudas ou subvencións públicas, concedidas por administracións distintas da propia Deputación de Ourense ou do seu organismo autónomo, o </w:t>
      </w:r>
      <w:proofErr w:type="spellStart"/>
      <w:r w:rsidRPr="00B90F1D">
        <w:rPr>
          <w:rFonts w:ascii="Times New Roman" w:eastAsia="Times New Roman" w:hAnsi="Times New Roman"/>
          <w:bCs/>
          <w:sz w:val="24"/>
          <w:szCs w:val="24"/>
          <w:lang w:val="gl-ES" w:eastAsia="es-ES"/>
        </w:rPr>
        <w:t>INORDE</w:t>
      </w:r>
      <w:proofErr w:type="spellEnd"/>
      <w:r w:rsidRPr="00B90F1D">
        <w:rPr>
          <w:rFonts w:ascii="Times New Roman" w:eastAsia="Times New Roman" w:hAnsi="Times New Roman"/>
          <w:bCs/>
          <w:sz w:val="24"/>
          <w:szCs w:val="24"/>
          <w:lang w:val="gl-ES" w:eastAsia="es-ES"/>
        </w:rPr>
        <w:t xml:space="preserve">, para os mesmos gastos ou por entidades ou empresas privadas, sempre que o conxunto das ditas axudas non exceda do 100% do gasto da actividade subvencionada. </w:t>
      </w:r>
    </w:p>
    <w:p w:rsidR="00D5533F" w:rsidRPr="00B90F1D" w:rsidRDefault="00D5533F" w:rsidP="00D5533F">
      <w:pPr>
        <w:spacing w:after="0"/>
        <w:contextualSpacing/>
        <w:jc w:val="both"/>
        <w:rPr>
          <w:rFonts w:ascii="Times New Roman" w:eastAsia="Times New Roman" w:hAnsi="Times New Roman"/>
          <w:bCs/>
          <w:sz w:val="24"/>
          <w:szCs w:val="24"/>
          <w:lang w:val="gl-ES" w:eastAsia="es-ES"/>
        </w:rPr>
      </w:pPr>
      <w:r w:rsidRPr="00B90F1D">
        <w:rPr>
          <w:rFonts w:ascii="Times New Roman" w:eastAsia="Times New Roman" w:hAnsi="Times New Roman"/>
          <w:bCs/>
          <w:sz w:val="24"/>
          <w:szCs w:val="24"/>
          <w:lang w:val="gl-ES" w:eastAsia="es-ES"/>
        </w:rPr>
        <w:t xml:space="preserve">Así mesmo, estas subvencións tamén serán compatibles con outras subvencións concedidas pola Deputación Provincial de Ourense ou do seu organismo autónomo, o </w:t>
      </w:r>
      <w:proofErr w:type="spellStart"/>
      <w:r w:rsidRPr="00B90F1D">
        <w:rPr>
          <w:rFonts w:ascii="Times New Roman" w:eastAsia="Times New Roman" w:hAnsi="Times New Roman"/>
          <w:bCs/>
          <w:sz w:val="24"/>
          <w:szCs w:val="24"/>
          <w:lang w:val="gl-ES" w:eastAsia="es-ES"/>
        </w:rPr>
        <w:t>INORDE</w:t>
      </w:r>
      <w:proofErr w:type="spellEnd"/>
      <w:r w:rsidRPr="00B90F1D">
        <w:rPr>
          <w:rFonts w:ascii="Times New Roman" w:eastAsia="Times New Roman" w:hAnsi="Times New Roman"/>
          <w:bCs/>
          <w:sz w:val="24"/>
          <w:szCs w:val="24"/>
          <w:lang w:val="gl-ES" w:eastAsia="es-ES"/>
        </w:rPr>
        <w:t xml:space="preserve">, sempre que se trate de subvencións obtidas en procedementos de concorrencia competitiva, e sempre que o conxunto das ditas axudas non exceda do 100% do gasto da actividade subvencionada. </w:t>
      </w:r>
    </w:p>
    <w:p w:rsidR="00D5533F" w:rsidRPr="00B90F1D" w:rsidRDefault="00D5533F" w:rsidP="00D5533F">
      <w:pPr>
        <w:keepNext/>
        <w:spacing w:after="0"/>
        <w:contextualSpacing/>
        <w:jc w:val="both"/>
        <w:outlineLvl w:val="0"/>
        <w:rPr>
          <w:rFonts w:ascii="Times New Roman" w:eastAsia="Times New Roman" w:hAnsi="Times New Roman"/>
          <w:b/>
          <w:color w:val="000000"/>
          <w:sz w:val="24"/>
          <w:szCs w:val="24"/>
          <w:u w:val="single"/>
          <w:lang w:val="gl-ES" w:eastAsia="es-ES"/>
        </w:rPr>
      </w:pPr>
      <w:r w:rsidRPr="00B90F1D">
        <w:rPr>
          <w:rFonts w:ascii="Times New Roman" w:eastAsia="Times New Roman" w:hAnsi="Times New Roman"/>
          <w:b/>
          <w:color w:val="000000"/>
          <w:sz w:val="24"/>
          <w:szCs w:val="24"/>
          <w:u w:val="single"/>
          <w:lang w:val="gl-ES" w:eastAsia="es-ES"/>
        </w:rPr>
        <w:t>Décimo sétima.- Reintegro ou perda do dereito ao cobro das subvencións:</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D5533F" w:rsidRPr="00B90F1D" w:rsidRDefault="00D5533F" w:rsidP="00D5533F">
      <w:pPr>
        <w:spacing w:after="0"/>
        <w:contextualSpacing/>
        <w:jc w:val="both"/>
        <w:rPr>
          <w:rFonts w:ascii="Times New Roman" w:eastAsia="Times New Roman" w:hAnsi="Times New Roman"/>
          <w:color w:val="000000"/>
          <w:sz w:val="24"/>
          <w:szCs w:val="24"/>
          <w:lang w:val="gl-ES" w:eastAsia="es-ES"/>
        </w:rPr>
      </w:pPr>
      <w:r w:rsidRPr="00B90F1D">
        <w:rPr>
          <w:rFonts w:ascii="Times New Roman" w:eastAsia="Times New Roman" w:hAnsi="Times New Roman"/>
          <w:color w:val="000000"/>
          <w:sz w:val="24"/>
          <w:szCs w:val="24"/>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Presidencia. </w:t>
      </w:r>
    </w:p>
    <w:p w:rsidR="00D5533F" w:rsidRPr="00B90F1D" w:rsidRDefault="00D5533F" w:rsidP="00D5533F">
      <w:pPr>
        <w:spacing w:after="0"/>
        <w:contextualSpacing/>
        <w:jc w:val="both"/>
        <w:rPr>
          <w:rFonts w:ascii="Times New Roman" w:eastAsia="Times New Roman" w:hAnsi="Times New Roman"/>
          <w:b/>
          <w:bCs/>
          <w:sz w:val="24"/>
          <w:szCs w:val="24"/>
          <w:u w:val="single"/>
          <w:lang w:val="gl-ES" w:eastAsia="es-ES"/>
        </w:rPr>
      </w:pPr>
      <w:r w:rsidRPr="00B90F1D">
        <w:rPr>
          <w:rFonts w:ascii="Times New Roman" w:eastAsia="Times New Roman" w:hAnsi="Times New Roman"/>
          <w:b/>
          <w:bCs/>
          <w:sz w:val="24"/>
          <w:szCs w:val="24"/>
          <w:u w:val="single"/>
          <w:lang w:val="gl-ES" w:eastAsia="es-ES"/>
        </w:rPr>
        <w:t>Décimo oitava.-  Normativa aplicable:</w:t>
      </w:r>
    </w:p>
    <w:p w:rsidR="00D5533F" w:rsidRDefault="00D5533F" w:rsidP="00D5533F">
      <w:pPr>
        <w:spacing w:line="240" w:lineRule="auto"/>
        <w:contextualSpacing/>
        <w:jc w:val="both"/>
        <w:rPr>
          <w:rFonts w:ascii="Times New Roman" w:eastAsia="Times New Roman" w:hAnsi="Times New Roman"/>
          <w:sz w:val="24"/>
          <w:szCs w:val="24"/>
          <w:lang w:val="gl-ES" w:eastAsia="es-ES"/>
        </w:rPr>
      </w:pPr>
      <w:r w:rsidRPr="00B90F1D">
        <w:rPr>
          <w:rFonts w:ascii="Times New Roman" w:eastAsia="Times New Roman" w:hAnsi="Times New Roman"/>
          <w:sz w:val="24"/>
          <w:szCs w:val="24"/>
          <w:lang w:val="gl-ES" w:eastAsia="es-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D5533F" w:rsidRDefault="00D5533F" w:rsidP="00D5533F">
      <w:pPr>
        <w:spacing w:line="240" w:lineRule="auto"/>
        <w:contextualSpacing/>
        <w:jc w:val="both"/>
        <w:rPr>
          <w:rFonts w:ascii="Times New Roman" w:hAnsi="Times New Roman" w:cs="Times New Roman"/>
          <w:sz w:val="24"/>
          <w:szCs w:val="24"/>
          <w:lang w:val="gl-ES"/>
        </w:rPr>
      </w:pPr>
    </w:p>
    <w:p w:rsidR="00212C9A" w:rsidRPr="00A97BF0" w:rsidRDefault="00212C9A" w:rsidP="00623D68">
      <w:pPr>
        <w:spacing w:line="240" w:lineRule="auto"/>
        <w:contextualSpacing/>
        <w:jc w:val="both"/>
        <w:rPr>
          <w:rFonts w:ascii="Times New Roman" w:hAnsi="Times New Roman" w:cs="Times New Roman"/>
          <w:sz w:val="24"/>
          <w:szCs w:val="24"/>
          <w:lang w:val="gl-ES"/>
        </w:rPr>
      </w:pPr>
      <w:r w:rsidRPr="00A97BF0">
        <w:rPr>
          <w:rFonts w:ascii="Times New Roman" w:hAnsi="Times New Roman" w:cs="Times New Roman"/>
          <w:sz w:val="24"/>
          <w:szCs w:val="24"/>
          <w:lang w:val="gl-ES"/>
        </w:rPr>
        <w:t xml:space="preserve">Contra este acordo pódese interpor, </w:t>
      </w:r>
      <w:proofErr w:type="spellStart"/>
      <w:r w:rsidRPr="00A97BF0">
        <w:rPr>
          <w:rFonts w:ascii="Times New Roman" w:hAnsi="Times New Roman" w:cs="Times New Roman"/>
          <w:sz w:val="24"/>
          <w:szCs w:val="24"/>
          <w:lang w:val="gl-ES"/>
        </w:rPr>
        <w:t>potestativamente</w:t>
      </w:r>
      <w:proofErr w:type="spellEnd"/>
      <w:r w:rsidRPr="00A97BF0">
        <w:rPr>
          <w:rFonts w:ascii="Times New Roman" w:hAnsi="Times New Roman" w:cs="Times New Roman"/>
          <w:sz w:val="24"/>
          <w:szCs w:val="24"/>
          <w:lang w:val="gl-ES"/>
        </w:rPr>
        <w:t xml:space="preserve">, un recurso de reposición ante a Xunta de Goberno desta Deputación, no prazo de 1 mes, como trámite previo ao </w:t>
      </w:r>
      <w:r w:rsidRPr="00A97BF0">
        <w:rPr>
          <w:rFonts w:ascii="Times New Roman" w:hAnsi="Times New Roman" w:cs="Times New Roman"/>
          <w:sz w:val="24"/>
          <w:szCs w:val="24"/>
          <w:lang w:val="gl-ES"/>
        </w:rPr>
        <w:lastRenderedPageBreak/>
        <w:t>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A97BF0" w:rsidRPr="00A97BF0" w:rsidRDefault="00A97BF0">
      <w:pPr>
        <w:spacing w:line="240" w:lineRule="auto"/>
        <w:contextualSpacing/>
        <w:jc w:val="both"/>
        <w:rPr>
          <w:rFonts w:ascii="Times New Roman" w:hAnsi="Times New Roman" w:cs="Times New Roman"/>
          <w:sz w:val="24"/>
          <w:szCs w:val="24"/>
          <w:lang w:val="gl-ES"/>
        </w:rPr>
      </w:pPr>
    </w:p>
    <w:sectPr w:rsidR="00A97BF0" w:rsidRPr="00A97BF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C3936"/>
    <w:rsid w:val="000D69A9"/>
    <w:rsid w:val="000F029B"/>
    <w:rsid w:val="000F6099"/>
    <w:rsid w:val="001918C2"/>
    <w:rsid w:val="001A50FC"/>
    <w:rsid w:val="001A5C1F"/>
    <w:rsid w:val="001B676C"/>
    <w:rsid w:val="001C3F4B"/>
    <w:rsid w:val="001F25EC"/>
    <w:rsid w:val="00212AD3"/>
    <w:rsid w:val="00212C9A"/>
    <w:rsid w:val="0023028D"/>
    <w:rsid w:val="0024741F"/>
    <w:rsid w:val="002621B6"/>
    <w:rsid w:val="00297D95"/>
    <w:rsid w:val="002E4175"/>
    <w:rsid w:val="002E554F"/>
    <w:rsid w:val="002F281A"/>
    <w:rsid w:val="002F65C3"/>
    <w:rsid w:val="00306070"/>
    <w:rsid w:val="00310FB5"/>
    <w:rsid w:val="00316240"/>
    <w:rsid w:val="00334BDA"/>
    <w:rsid w:val="0033541D"/>
    <w:rsid w:val="003605C4"/>
    <w:rsid w:val="00375CBA"/>
    <w:rsid w:val="003934CD"/>
    <w:rsid w:val="003939C5"/>
    <w:rsid w:val="003A07E2"/>
    <w:rsid w:val="004158BD"/>
    <w:rsid w:val="00471948"/>
    <w:rsid w:val="00494501"/>
    <w:rsid w:val="004972AD"/>
    <w:rsid w:val="004A1D51"/>
    <w:rsid w:val="004E241D"/>
    <w:rsid w:val="004F3CEE"/>
    <w:rsid w:val="00500381"/>
    <w:rsid w:val="0050723E"/>
    <w:rsid w:val="00511033"/>
    <w:rsid w:val="0055771E"/>
    <w:rsid w:val="005C1A13"/>
    <w:rsid w:val="005C53AB"/>
    <w:rsid w:val="00600486"/>
    <w:rsid w:val="00600670"/>
    <w:rsid w:val="0060668A"/>
    <w:rsid w:val="00623D68"/>
    <w:rsid w:val="006A7200"/>
    <w:rsid w:val="006B3D8A"/>
    <w:rsid w:val="007E34B0"/>
    <w:rsid w:val="0083154C"/>
    <w:rsid w:val="00835E58"/>
    <w:rsid w:val="00863174"/>
    <w:rsid w:val="0086768C"/>
    <w:rsid w:val="00885336"/>
    <w:rsid w:val="008A2716"/>
    <w:rsid w:val="008D1D16"/>
    <w:rsid w:val="00931E4D"/>
    <w:rsid w:val="009641AF"/>
    <w:rsid w:val="00967698"/>
    <w:rsid w:val="009B30CC"/>
    <w:rsid w:val="009D39A7"/>
    <w:rsid w:val="00A1667B"/>
    <w:rsid w:val="00A955DE"/>
    <w:rsid w:val="00A95797"/>
    <w:rsid w:val="00A97BF0"/>
    <w:rsid w:val="00B3019D"/>
    <w:rsid w:val="00B42F7D"/>
    <w:rsid w:val="00B861E0"/>
    <w:rsid w:val="00BC49A4"/>
    <w:rsid w:val="00C07DA5"/>
    <w:rsid w:val="00C61E61"/>
    <w:rsid w:val="00C65BA2"/>
    <w:rsid w:val="00CA6665"/>
    <w:rsid w:val="00D00DCE"/>
    <w:rsid w:val="00D317B8"/>
    <w:rsid w:val="00D36A19"/>
    <w:rsid w:val="00D5533F"/>
    <w:rsid w:val="00D84325"/>
    <w:rsid w:val="00DD7CFB"/>
    <w:rsid w:val="00E03404"/>
    <w:rsid w:val="00E40815"/>
    <w:rsid w:val="00E552FF"/>
    <w:rsid w:val="00E66A0F"/>
    <w:rsid w:val="00E759BB"/>
    <w:rsid w:val="00F04E1D"/>
    <w:rsid w:val="00F07310"/>
    <w:rsid w:val="00F21318"/>
    <w:rsid w:val="00F32454"/>
    <w:rsid w:val="00F375D1"/>
    <w:rsid w:val="00F774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15</Pages>
  <Words>7506</Words>
  <Characters>41286</Characters>
  <Application>Microsoft Office Word</Application>
  <DocSecurity>0</DocSecurity>
  <Lines>344</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4</cp:revision>
  <dcterms:created xsi:type="dcterms:W3CDTF">2023-04-10T09:39:00Z</dcterms:created>
  <dcterms:modified xsi:type="dcterms:W3CDTF">2023-04-12T07:09:00Z</dcterms:modified>
</cp:coreProperties>
</file>