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4D15F1" w:rsidRDefault="005C53AB" w:rsidP="004D15F1">
      <w:pPr>
        <w:spacing w:line="276" w:lineRule="auto"/>
        <w:contextualSpacing/>
        <w:jc w:val="both"/>
        <w:rPr>
          <w:rFonts w:ascii="Helvetica LT Std" w:hAnsi="Helvetica LT Std" w:cs="Times New Roman"/>
          <w:lang w:val="gl-ES"/>
        </w:rPr>
      </w:pPr>
      <w:r w:rsidRPr="004D15F1">
        <w:rPr>
          <w:rFonts w:ascii="Helvetica LT Std" w:hAnsi="Helvetica LT Std" w:cs="Times New Roman"/>
          <w:lang w:val="gl-ES"/>
        </w:rPr>
        <w:t>Anuncio</w:t>
      </w:r>
    </w:p>
    <w:p w:rsidR="00243E44" w:rsidRPr="004D15F1" w:rsidRDefault="005C53AB" w:rsidP="004D15F1">
      <w:pPr>
        <w:spacing w:line="276" w:lineRule="auto"/>
        <w:contextualSpacing/>
        <w:jc w:val="both"/>
        <w:rPr>
          <w:rFonts w:ascii="Helvetica LT Std" w:hAnsi="Helvetica LT Std" w:cs="Times New Roman"/>
          <w:lang w:val="gl-ES"/>
        </w:rPr>
      </w:pPr>
      <w:r w:rsidRPr="004D15F1">
        <w:rPr>
          <w:rFonts w:ascii="Helvetica LT Std" w:hAnsi="Helvetica LT Std" w:cs="Times New Roman"/>
          <w:lang w:val="gl-ES"/>
        </w:rPr>
        <w:t xml:space="preserve">Para os efectos oportunos, faise público </w:t>
      </w:r>
      <w:r w:rsidR="007436FE" w:rsidRPr="004D15F1">
        <w:rPr>
          <w:rFonts w:ascii="Helvetica LT Std" w:hAnsi="Helvetica LT Std" w:cs="Times New Roman"/>
          <w:lang w:val="gl-ES"/>
        </w:rPr>
        <w:t xml:space="preserve">que a Xunta de Goberno, na sesión ordinaria do día </w:t>
      </w:r>
      <w:r w:rsidR="004D15F1">
        <w:rPr>
          <w:rFonts w:ascii="Helvetica LT Std" w:hAnsi="Helvetica LT Std" w:cs="Times New Roman"/>
          <w:lang w:val="gl-ES"/>
        </w:rPr>
        <w:t>12</w:t>
      </w:r>
      <w:r w:rsidR="001A73D7" w:rsidRPr="004D15F1">
        <w:rPr>
          <w:rFonts w:ascii="Helvetica LT Std" w:hAnsi="Helvetica LT Std" w:cs="Times New Roman"/>
          <w:lang w:val="gl-ES"/>
        </w:rPr>
        <w:t xml:space="preserve"> de </w:t>
      </w:r>
      <w:r w:rsidR="004D15F1">
        <w:rPr>
          <w:rFonts w:ascii="Helvetica LT Std" w:hAnsi="Helvetica LT Std" w:cs="Times New Roman"/>
          <w:lang w:val="gl-ES"/>
        </w:rPr>
        <w:t>novembro</w:t>
      </w:r>
      <w:r w:rsidR="007436FE" w:rsidRPr="004D15F1">
        <w:rPr>
          <w:rFonts w:ascii="Helvetica LT Std" w:hAnsi="Helvetica LT Std" w:cs="Times New Roman"/>
          <w:lang w:val="gl-ES"/>
        </w:rPr>
        <w:t xml:space="preserve"> de 202</w:t>
      </w:r>
      <w:r w:rsidR="001A73D7" w:rsidRPr="004D15F1">
        <w:rPr>
          <w:rFonts w:ascii="Helvetica LT Std" w:hAnsi="Helvetica LT Std" w:cs="Times New Roman"/>
          <w:lang w:val="gl-ES"/>
        </w:rPr>
        <w:t>4</w:t>
      </w:r>
      <w:r w:rsidR="007436FE" w:rsidRPr="004D15F1">
        <w:rPr>
          <w:rFonts w:ascii="Helvetica LT Std" w:hAnsi="Helvetica LT Std" w:cs="Times New Roman"/>
          <w:lang w:val="gl-ES"/>
        </w:rPr>
        <w:t xml:space="preserve">, adoptou o acordo </w:t>
      </w:r>
      <w:r w:rsidR="00F74FCB" w:rsidRPr="004D15F1">
        <w:rPr>
          <w:rFonts w:ascii="Helvetica LT Std" w:hAnsi="Helvetica LT Std" w:cs="Times New Roman"/>
          <w:lang w:val="gl-ES"/>
        </w:rPr>
        <w:t xml:space="preserve">de aprobación das </w:t>
      </w:r>
      <w:r w:rsidR="004D15F1">
        <w:rPr>
          <w:rFonts w:ascii="Helvetica LT Std" w:hAnsi="Helvetica LT Std" w:cs="Times New Roman"/>
          <w:lang w:val="gl-ES"/>
        </w:rPr>
        <w:t>b</w:t>
      </w:r>
      <w:r w:rsidR="004D15F1" w:rsidRPr="00141F9C">
        <w:rPr>
          <w:rFonts w:ascii="Helvetica LT Std" w:hAnsi="Helvetica LT Std" w:cs="Times New Roman"/>
          <w:lang w:val="gl-ES"/>
        </w:rPr>
        <w:t>ases reguladoras da convocatoria do concurso público para a concesión de subvencións a asociacións de protección animal para gastos derivados da xestión de animais procedentes dos centros de acollida da rede provincial, para os exercicios 2024 e 2025</w:t>
      </w:r>
      <w:r w:rsidR="000A40A4" w:rsidRPr="004D15F1">
        <w:rPr>
          <w:rFonts w:ascii="Helvetica LT Std" w:hAnsi="Helvetica LT Std" w:cs="Times New Roman"/>
          <w:lang w:val="gl-ES"/>
        </w:rPr>
        <w:t>, con suxeición ás seguintes cláusulas:</w:t>
      </w:r>
    </w:p>
    <w:p w:rsidR="00862258" w:rsidRPr="004D15F1" w:rsidRDefault="00862258" w:rsidP="004D15F1">
      <w:pPr>
        <w:spacing w:line="276" w:lineRule="auto"/>
        <w:contextualSpacing/>
        <w:jc w:val="both"/>
        <w:rPr>
          <w:rFonts w:ascii="Helvetica LT Std" w:hAnsi="Helvetica LT Std" w:cs="Times New Roman"/>
          <w:lang w:val="gl-ES"/>
        </w:rPr>
      </w:pPr>
    </w:p>
    <w:p w:rsidR="004D15F1" w:rsidRPr="00141F9C" w:rsidRDefault="004D15F1" w:rsidP="004D15F1">
      <w:pPr>
        <w:spacing w:line="276" w:lineRule="auto"/>
        <w:contextualSpacing/>
        <w:jc w:val="both"/>
        <w:rPr>
          <w:rFonts w:ascii="Helvetica LT Std" w:hAnsi="Helvetica LT Std" w:cs="Times New Roman"/>
          <w:b/>
          <w:lang w:val="gl-ES"/>
        </w:rPr>
      </w:pPr>
      <w:bookmarkStart w:id="0" w:name="Inicio_texto_de_propuesta"/>
      <w:bookmarkEnd w:id="0"/>
      <w:r w:rsidRPr="00141F9C">
        <w:rPr>
          <w:rFonts w:ascii="Helvetica LT Std" w:hAnsi="Helvetica LT Std" w:cs="Times New Roman"/>
          <w:b/>
          <w:u w:val="single"/>
          <w:lang w:val="gl-ES"/>
        </w:rPr>
        <w:t>Primeira.- Obxecto</w:t>
      </w:r>
      <w:r w:rsidRPr="00141F9C">
        <w:rPr>
          <w:rFonts w:ascii="Helvetica LT Std" w:hAnsi="Helvetica LT Std" w:cs="Times New Roman"/>
          <w:b/>
          <w:lang w:val="gl-ES"/>
        </w:rPr>
        <w:t>:</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1. </w:t>
      </w:r>
      <w:r w:rsidRPr="00141F9C">
        <w:rPr>
          <w:rFonts w:ascii="Helvetica LT Std" w:hAnsi="Helvetica LT Std" w:cs="Times New Roman"/>
          <w:lang w:val="gl-ES"/>
        </w:rPr>
        <w:t>O obxecto destas bases é a regulación da tramitación e concesión, por parte da Deputación Provincial de Ourense, de subvencións para sufraga</w:t>
      </w:r>
      <w:r w:rsidR="0031209D">
        <w:rPr>
          <w:rFonts w:ascii="Helvetica LT Std" w:hAnsi="Helvetica LT Std" w:cs="Times New Roman"/>
          <w:lang w:val="gl-ES"/>
        </w:rPr>
        <w:t>r</w:t>
      </w:r>
      <w:r w:rsidRPr="00141F9C">
        <w:rPr>
          <w:rFonts w:ascii="Helvetica LT Std" w:hAnsi="Helvetica LT Std" w:cs="Times New Roman"/>
          <w:lang w:val="gl-ES"/>
        </w:rPr>
        <w:t xml:space="preserve"> os gastos derivados da xestión de animais procedentes dos centros de acollida da rede provincial, mediante convocatoria pública e a través do procedemento de concorrencia competitiva, nos exercicios 2024 e 2025.</w:t>
      </w:r>
    </w:p>
    <w:p w:rsidR="004D15F1" w:rsidRPr="00141F9C" w:rsidRDefault="004D15F1" w:rsidP="004D15F1">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Esta convocatoria será tramitada como unha convocatoria aberta xa que serán realizados dous procedementos de selección sucesivos dentro do mesmo exercicio orzamentario para a mesma liña de subvención.</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2. Para os efectos desta convocatoria, poderán ser obxecto de subvención, as seguintes actuacións:</w:t>
      </w:r>
    </w:p>
    <w:p w:rsidR="004D15F1" w:rsidRPr="00141F9C" w:rsidRDefault="004D15F1" w:rsidP="004D15F1">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Adopción directa ou mediación na adopción por terceiros de animais procedentes de calquera dos centros de acollida da Rede Provincial.</w:t>
      </w:r>
    </w:p>
    <w:p w:rsidR="004D15F1" w:rsidRPr="00141F9C" w:rsidRDefault="004D15F1" w:rsidP="004D15F1">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Acollida temporal, ata o momento da adopción definitiva de animais que requiran atención e/ou coidados especiais, cuxa conveniencia se estime por parte da Rede Provincial.</w:t>
      </w:r>
    </w:p>
    <w:p w:rsidR="004D15F1" w:rsidRPr="00141F9C" w:rsidRDefault="004D15F1" w:rsidP="004D15F1">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Acollida de femias paridas e as súas camadas, ata o momento da adopción.</w:t>
      </w:r>
    </w:p>
    <w:p w:rsidR="004D15F1" w:rsidRPr="00141F9C" w:rsidRDefault="004D15F1" w:rsidP="004D15F1">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Acollida de cachorros recollidos sen nai.</w:t>
      </w:r>
    </w:p>
    <w:p w:rsidR="004D15F1" w:rsidRPr="00141F9C" w:rsidRDefault="004D15F1" w:rsidP="004D15F1">
      <w:pPr>
        <w:numPr>
          <w:ilvl w:val="0"/>
          <w:numId w:val="17"/>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Acollida de gatos.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3. Queda excluído desta axuda todo material inventariable.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
          <w:u w:val="single"/>
          <w:lang w:val="gl-ES"/>
        </w:rPr>
        <w:t>Segunda.- Beneficiarios</w:t>
      </w:r>
      <w:r w:rsidRPr="00141F9C">
        <w:rPr>
          <w:rFonts w:ascii="Helvetica LT Std" w:hAnsi="Helvetica LT Std" w:cs="Times New Roman"/>
          <w:lang w:val="gl-ES"/>
        </w:rPr>
        <w:t>:</w:t>
      </w:r>
    </w:p>
    <w:p w:rsidR="004D15F1" w:rsidRPr="00141F9C" w:rsidRDefault="004D15F1" w:rsidP="004D15F1">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lang w:val="gl-ES"/>
        </w:rPr>
        <w:t xml:space="preserve">Poderán solicitar as subvencións reguladas na presente convocatoria aquelas asociacións de protección animal, </w:t>
      </w:r>
      <w:r w:rsidRPr="00141F9C">
        <w:rPr>
          <w:rFonts w:ascii="Helvetica LT Std" w:hAnsi="Helvetica LT Std" w:cs="Times New Roman"/>
          <w:color w:val="000000" w:themeColor="text1"/>
          <w:lang w:val="gl-ES"/>
        </w:rPr>
        <w:t>legalmente constituídas e inscritas no Rexistro Galego de Asociacións para a Protección e Defensa dos animais de Compañía  e que teñan subscrito o convenio marco de colaboración entre a Deputación Provincial de Ourense e as asociacións de protección e defensa dos animais para a participación na xestión da rede provincial de centros de recollida de animais abandonados.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Non poderán ser destinatarios de subvencións aquelas entidades que non se atopen ao corrente das súas obrigas fiscais, coas facendas Públicas (estatal e autonómica) e coa Seguridade Social.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
          <w:u w:val="single"/>
          <w:lang w:val="gl-ES"/>
        </w:rPr>
        <w:t>Terceira.- Dispoñibilidades orzamentarias</w:t>
      </w:r>
      <w:r w:rsidRPr="00141F9C">
        <w:rPr>
          <w:rFonts w:ascii="Helvetica LT Std" w:hAnsi="Helvetica LT Std" w:cs="Times New Roman"/>
          <w:lang w:val="gl-ES"/>
        </w:rPr>
        <w:t>:</w:t>
      </w:r>
    </w:p>
    <w:p w:rsidR="004D15F1" w:rsidRPr="00141F9C" w:rsidRDefault="004D15F1" w:rsidP="004D15F1">
      <w:pPr>
        <w:spacing w:after="0" w:line="276" w:lineRule="auto"/>
        <w:jc w:val="both"/>
        <w:rPr>
          <w:rFonts w:ascii="Helvetica LT Std" w:eastAsia="Times New Roman" w:hAnsi="Helvetica LT Std" w:cs="Times New Roman"/>
          <w:bCs/>
          <w:color w:val="000000" w:themeColor="text1"/>
          <w:lang w:val="gl-ES" w:eastAsia="es-ES"/>
        </w:rPr>
      </w:pPr>
      <w:r w:rsidRPr="00141F9C">
        <w:rPr>
          <w:rFonts w:ascii="Helvetica LT Std" w:eastAsia="Times New Roman" w:hAnsi="Helvetica LT Std" w:cs="Times New Roman"/>
          <w:bCs/>
          <w:color w:val="000000" w:themeColor="text1"/>
          <w:lang w:val="gl-ES" w:eastAsia="es-ES"/>
        </w:rPr>
        <w:t>O financiamento das subvencións reguladas nesta convocatoria realizarase con cargo á aplicación 16911/48006 dos orzamentos da Deputación Provincial de Ourense para o exercicio 2025, tramitándose con carácter anticipado a convocatoria ao abeiro do disposto no artigo 56.1 do Real decreto 887/2006, do 21 de xullo, polo que se aprobou o Regulamento da Lei xeral de subvencións. Para estes efectos, serán de aplicación a esta convocatoria as seguintes regras especiais:</w:t>
      </w:r>
    </w:p>
    <w:p w:rsidR="004D15F1" w:rsidRPr="00141F9C" w:rsidRDefault="004D15F1" w:rsidP="004D15F1">
      <w:pPr>
        <w:spacing w:after="0" w:line="276" w:lineRule="auto"/>
        <w:jc w:val="both"/>
        <w:rPr>
          <w:rFonts w:ascii="Helvetica LT Std" w:eastAsia="Times New Roman" w:hAnsi="Helvetica LT Std" w:cs="Times New Roman"/>
          <w:bCs/>
          <w:color w:val="000000" w:themeColor="text1"/>
          <w:lang w:val="gl-ES" w:eastAsia="es-ES"/>
        </w:rPr>
      </w:pPr>
      <w:r w:rsidRPr="00141F9C">
        <w:rPr>
          <w:rFonts w:ascii="Helvetica LT Std" w:eastAsia="Times New Roman" w:hAnsi="Helvetica LT Std" w:cs="Times New Roman"/>
          <w:bCs/>
          <w:color w:val="000000" w:themeColor="text1"/>
          <w:lang w:val="gl-ES" w:eastAsia="es-ES"/>
        </w:rPr>
        <w:lastRenderedPageBreak/>
        <w:tab/>
        <w:t xml:space="preserve">1ª) A actual convocatoria queda condicionada á existencia de crédito adecuado e suficiente nos orzamentos da Deputación Provincial para o exercicio 2025, tendo carácter puramente </w:t>
      </w:r>
      <w:proofErr w:type="spellStart"/>
      <w:r w:rsidRPr="00141F9C">
        <w:rPr>
          <w:rFonts w:ascii="Helvetica LT Std" w:eastAsia="Times New Roman" w:hAnsi="Helvetica LT Std" w:cs="Times New Roman"/>
          <w:bCs/>
          <w:color w:val="000000" w:themeColor="text1"/>
          <w:lang w:val="gl-ES" w:eastAsia="es-ES"/>
        </w:rPr>
        <w:t>estimatorio</w:t>
      </w:r>
      <w:proofErr w:type="spellEnd"/>
      <w:r w:rsidRPr="00141F9C">
        <w:rPr>
          <w:rFonts w:ascii="Helvetica LT Std" w:eastAsia="Times New Roman" w:hAnsi="Helvetica LT Std" w:cs="Times New Roman"/>
          <w:bCs/>
          <w:color w:val="000000" w:themeColor="text1"/>
          <w:lang w:val="gl-ES" w:eastAsia="es-ES"/>
        </w:rPr>
        <w:t xml:space="preserve"> a contía total máxima prevista nestas bases.</w:t>
      </w:r>
    </w:p>
    <w:p w:rsidR="004D15F1" w:rsidRPr="00141F9C" w:rsidRDefault="004D15F1" w:rsidP="004D15F1">
      <w:pPr>
        <w:spacing w:after="0" w:line="276" w:lineRule="auto"/>
        <w:jc w:val="both"/>
        <w:rPr>
          <w:rFonts w:ascii="Helvetica LT Std" w:eastAsia="Times New Roman" w:hAnsi="Helvetica LT Std" w:cs="Times New Roman"/>
          <w:bCs/>
          <w:color w:val="000000" w:themeColor="text1"/>
          <w:lang w:val="gl-ES" w:eastAsia="es-ES"/>
        </w:rPr>
      </w:pPr>
      <w:r w:rsidRPr="00141F9C">
        <w:rPr>
          <w:rFonts w:ascii="Helvetica LT Std" w:eastAsia="Times New Roman" w:hAnsi="Helvetica LT Std" w:cs="Times New Roman"/>
          <w:bCs/>
          <w:color w:val="000000" w:themeColor="text1"/>
          <w:lang w:val="gl-ES" w:eastAsia="es-ES"/>
        </w:rPr>
        <w:tab/>
        <w:t>2ª) A contía total máxima estimada é de cincuenta mil euros (50.000,00 €).</w:t>
      </w:r>
    </w:p>
    <w:p w:rsidR="004D15F1" w:rsidRPr="00141F9C" w:rsidRDefault="004D15F1" w:rsidP="004D15F1">
      <w:pPr>
        <w:spacing w:after="0" w:line="276" w:lineRule="auto"/>
        <w:jc w:val="both"/>
        <w:rPr>
          <w:rFonts w:ascii="Helvetica LT Std" w:eastAsia="Times New Roman" w:hAnsi="Helvetica LT Std" w:cs="Times New Roman"/>
          <w:bCs/>
          <w:color w:val="000000" w:themeColor="text1"/>
          <w:lang w:val="gl-ES" w:eastAsia="es-ES"/>
        </w:rPr>
      </w:pPr>
      <w:r w:rsidRPr="00141F9C">
        <w:rPr>
          <w:rFonts w:ascii="Helvetica LT Std" w:eastAsia="Times New Roman" w:hAnsi="Helvetica LT Std" w:cs="Times New Roman"/>
          <w:bCs/>
          <w:color w:val="000000" w:themeColor="text1"/>
          <w:lang w:val="gl-ES" w:eastAsia="es-ES"/>
        </w:rPr>
        <w:tab/>
        <w:t xml:space="preserve">3ª) No expediente de gasto que se tramite, a certificación de existencia de crédito substituirase por unha certificación relativa á concorrencia dalgunha das circunstancias previstas no artigo 56.1 do </w:t>
      </w:r>
      <w:proofErr w:type="spellStart"/>
      <w:r w:rsidRPr="00141F9C">
        <w:rPr>
          <w:rFonts w:ascii="Helvetica LT Std" w:eastAsia="Times New Roman" w:hAnsi="Helvetica LT Std" w:cs="Times New Roman"/>
          <w:bCs/>
          <w:color w:val="000000" w:themeColor="text1"/>
          <w:lang w:val="gl-ES" w:eastAsia="es-ES"/>
        </w:rPr>
        <w:t>RD</w:t>
      </w:r>
      <w:proofErr w:type="spellEnd"/>
      <w:r w:rsidRPr="00141F9C">
        <w:rPr>
          <w:rFonts w:ascii="Helvetica LT Std" w:eastAsia="Times New Roman" w:hAnsi="Helvetica LT Std" w:cs="Times New Roman"/>
          <w:bCs/>
          <w:color w:val="000000" w:themeColor="text1"/>
          <w:lang w:val="gl-ES" w:eastAsia="es-ES"/>
        </w:rPr>
        <w:t xml:space="preserve"> 887/2006.</w:t>
      </w:r>
    </w:p>
    <w:p w:rsidR="004D15F1" w:rsidRPr="00141F9C" w:rsidRDefault="004D15F1" w:rsidP="004D15F1">
      <w:pPr>
        <w:spacing w:after="0" w:line="276" w:lineRule="auto"/>
        <w:jc w:val="both"/>
        <w:rPr>
          <w:rFonts w:ascii="Helvetica LT Std" w:eastAsia="Times New Roman" w:hAnsi="Helvetica LT Std" w:cs="Times New Roman"/>
          <w:bCs/>
          <w:color w:val="000000" w:themeColor="text1"/>
          <w:lang w:val="gl-ES" w:eastAsia="es-ES"/>
        </w:rPr>
      </w:pPr>
      <w:r w:rsidRPr="00141F9C">
        <w:rPr>
          <w:rFonts w:ascii="Helvetica LT Std" w:eastAsia="Times New Roman" w:hAnsi="Helvetica LT Std" w:cs="Times New Roman"/>
          <w:bCs/>
          <w:color w:val="000000" w:themeColor="text1"/>
          <w:lang w:val="gl-ES" w:eastAsia="es-ES"/>
        </w:rPr>
        <w:tab/>
        <w:t>4ª) Os efectos de todos os actos de trámite ditados no expediente de gasto entenderanse condicionados a que, ao ditarse a resolución de concesión, subsistan as mesmas circunstancias de feito e de dereito existentes no momento en que se produciron eses actos.</w:t>
      </w:r>
    </w:p>
    <w:p w:rsidR="004D15F1" w:rsidRPr="00141F9C" w:rsidRDefault="004D15F1" w:rsidP="004D15F1">
      <w:pPr>
        <w:spacing w:after="0" w:line="276" w:lineRule="auto"/>
        <w:jc w:val="both"/>
        <w:rPr>
          <w:rFonts w:ascii="Helvetica LT Std" w:eastAsia="Times New Roman" w:hAnsi="Helvetica LT Std" w:cs="Times New Roman"/>
          <w:bCs/>
          <w:color w:val="000000" w:themeColor="text1"/>
          <w:lang w:val="gl-ES" w:eastAsia="es-ES"/>
        </w:rPr>
      </w:pPr>
      <w:r w:rsidRPr="00141F9C">
        <w:rPr>
          <w:rFonts w:ascii="Helvetica LT Std" w:eastAsia="Times New Roman" w:hAnsi="Helvetica LT Std" w:cs="Times New Roman"/>
          <w:bCs/>
          <w:color w:val="000000" w:themeColor="text1"/>
          <w:lang w:val="gl-ES" w:eastAsia="es-ES"/>
        </w:rPr>
        <w:tab/>
        <w:t>5ª) A resolución de concesión deberá ditarse no exercicio 2025, unha vez que entre en vigor o orzamento da Deputación Provincial para o dito exercicio.</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
          <w:bCs/>
          <w:u w:val="single"/>
          <w:lang w:val="gl-ES"/>
        </w:rPr>
        <w:t>Cuarta.- Contía máxima das subvencións</w:t>
      </w:r>
      <w:r w:rsidRPr="00141F9C">
        <w:rPr>
          <w:rFonts w:ascii="Helvetica LT Std" w:hAnsi="Helvetica LT Std" w:cs="Times New Roman"/>
          <w:bCs/>
          <w:lang w:val="gl-ES"/>
        </w:rPr>
        <w:t>:</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 contía da subvención estará en función do custo das actuacións, sendo o máximo establecido a conceder de </w:t>
      </w:r>
      <w:r w:rsidRPr="00141F9C">
        <w:rPr>
          <w:rFonts w:ascii="Helvetica LT Std" w:hAnsi="Helvetica LT Std" w:cs="Times New Roman"/>
          <w:color w:val="000000" w:themeColor="text1"/>
          <w:lang w:val="gl-ES"/>
        </w:rPr>
        <w:t xml:space="preserve">12.500,00 euros por beneficiario e por procedemento de selección (exercicios 2024 e 2025). </w:t>
      </w:r>
      <w:r w:rsidRPr="00141F9C">
        <w:rPr>
          <w:rFonts w:ascii="Helvetica LT Std" w:hAnsi="Helvetica LT Std" w:cs="Times New Roman"/>
          <w:lang w:val="gl-ES"/>
        </w:rPr>
        <w:t xml:space="preserve">En ningún caso o importe da subvención poderá ser de tal contía que, illadamente ou en concorrencia con subvencións ou axudas doutras Administracións Públicas ou doutros entes públicos ou privados, supere o custo total das actuacións a desenvolver polo/a beneficiario/a. </w:t>
      </w:r>
    </w:p>
    <w:p w:rsidR="004D15F1" w:rsidRPr="00141F9C" w:rsidRDefault="004D15F1" w:rsidP="004D15F1">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Cando na finalización dun período se concederan as subvencións correspondentes e non se esgotara o importe máximo a outorgar, poderase trasladar a contía non aplicada as posterior resolución de concesión.</w:t>
      </w:r>
    </w:p>
    <w:p w:rsidR="004D15F1" w:rsidRPr="00141F9C" w:rsidRDefault="004D15F1" w:rsidP="004D15F1">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 xml:space="preserve">Neste senso, unha vez recaída a resolución, o órgano </w:t>
      </w:r>
      <w:proofErr w:type="spellStart"/>
      <w:r w:rsidRPr="00141F9C">
        <w:rPr>
          <w:rFonts w:ascii="Helvetica LT Std" w:hAnsi="Helvetica LT Std" w:cs="Times New Roman"/>
          <w:color w:val="000000" w:themeColor="text1"/>
          <w:lang w:val="gl-ES"/>
        </w:rPr>
        <w:t>concedente</w:t>
      </w:r>
      <w:proofErr w:type="spellEnd"/>
      <w:r w:rsidRPr="00141F9C">
        <w:rPr>
          <w:rFonts w:ascii="Helvetica LT Std" w:hAnsi="Helvetica LT Std" w:cs="Times New Roman"/>
          <w:color w:val="000000" w:themeColor="text1"/>
          <w:lang w:val="gl-ES"/>
        </w:rPr>
        <w:t xml:space="preserve"> deberá acordar expresamente as contías a trasladar e o período no que se aplicarán.</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Quinta.- Solicitudes: lugar e forma de presentación, prazo e documentación:</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u w:val="single"/>
          <w:lang w:val="gl-ES"/>
        </w:rPr>
        <w:t>Quinta 1. Lugar e forma de presentación</w:t>
      </w:r>
      <w:r w:rsidRPr="00141F9C">
        <w:rPr>
          <w:rFonts w:ascii="Helvetica LT Std" w:hAnsi="Helvetica LT Std" w:cs="Times New Roman"/>
          <w:bCs/>
          <w:lang w:val="gl-ES"/>
        </w:rPr>
        <w:t xml:space="preserv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https://sede.depourense.es/</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u w:val="single"/>
          <w:lang w:val="gl-ES"/>
        </w:rPr>
        <w:t>Quinta 2. Prazo de presentación</w:t>
      </w:r>
      <w:r w:rsidRPr="00141F9C">
        <w:rPr>
          <w:rFonts w:ascii="Helvetica LT Std" w:hAnsi="Helvetica LT Std" w:cs="Times New Roman"/>
          <w:bCs/>
          <w:lang w:val="gl-ES"/>
        </w:rPr>
        <w:t>:</w:t>
      </w:r>
    </w:p>
    <w:p w:rsidR="004D15F1" w:rsidRPr="00141F9C" w:rsidRDefault="004D15F1" w:rsidP="004D15F1">
      <w:pPr>
        <w:numPr>
          <w:ilvl w:val="0"/>
          <w:numId w:val="20"/>
        </w:num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O prazo improrrogable de presentación iniciarase a partir da publicación pola Base de Datos Nacional de Subvencións e do extracto da convocatoria no Boletín Oficial da Provincia (</w:t>
      </w:r>
      <w:proofErr w:type="spellStart"/>
      <w:r w:rsidRPr="00141F9C">
        <w:rPr>
          <w:rFonts w:ascii="Helvetica LT Std" w:hAnsi="Helvetica LT Std" w:cs="Times New Roman"/>
          <w:color w:val="000000" w:themeColor="text1"/>
          <w:lang w:val="gl-ES"/>
        </w:rPr>
        <w:t>BOP</w:t>
      </w:r>
      <w:proofErr w:type="spellEnd"/>
      <w:r w:rsidRPr="00141F9C">
        <w:rPr>
          <w:rFonts w:ascii="Helvetica LT Std" w:hAnsi="Helvetica LT Std" w:cs="Times New Roman"/>
          <w:color w:val="000000" w:themeColor="text1"/>
          <w:lang w:val="gl-ES"/>
        </w:rPr>
        <w:t>).</w:t>
      </w:r>
    </w:p>
    <w:p w:rsidR="004D15F1" w:rsidRPr="00141F9C" w:rsidRDefault="004D15F1" w:rsidP="004D15F1">
      <w:pPr>
        <w:numPr>
          <w:ilvl w:val="0"/>
          <w:numId w:val="20"/>
        </w:num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 xml:space="preserve">Ao tratarse dunha convocatoria aberta consonte co sinalado no artigo 59 do </w:t>
      </w:r>
      <w:proofErr w:type="spellStart"/>
      <w:r w:rsidRPr="00141F9C">
        <w:rPr>
          <w:rFonts w:ascii="Helvetica LT Std" w:hAnsi="Helvetica LT Std" w:cs="Times New Roman"/>
          <w:color w:val="000000" w:themeColor="text1"/>
          <w:lang w:val="gl-ES"/>
        </w:rPr>
        <w:t>RD</w:t>
      </w:r>
      <w:proofErr w:type="spellEnd"/>
      <w:r w:rsidRPr="00141F9C">
        <w:rPr>
          <w:rFonts w:ascii="Helvetica LT Std" w:hAnsi="Helvetica LT Std" w:cs="Times New Roman"/>
          <w:color w:val="000000" w:themeColor="text1"/>
          <w:lang w:val="gl-ES"/>
        </w:rPr>
        <w:t xml:space="preserve"> 887/2006, polo que se aproba o Regulamento da Lei Xeral de Subvencións, establécense os seguintes períodos de presentación de solicitudes e de valoración destas:</w:t>
      </w:r>
    </w:p>
    <w:p w:rsidR="004D15F1" w:rsidRPr="00141F9C" w:rsidRDefault="004D15F1" w:rsidP="004D15F1">
      <w:pPr>
        <w:spacing w:line="276" w:lineRule="auto"/>
        <w:ind w:left="720"/>
        <w:contextualSpacing/>
        <w:jc w:val="both"/>
        <w:rPr>
          <w:rFonts w:ascii="Helvetica LT Std" w:hAnsi="Helvetica LT Std" w:cs="Times New Roman"/>
          <w:color w:val="FF0000"/>
          <w:lang w:val="gl-ES"/>
        </w:rPr>
      </w:pPr>
    </w:p>
    <w:tbl>
      <w:tblPr>
        <w:tblStyle w:val="Tablaconcuadrcula"/>
        <w:tblW w:w="0" w:type="auto"/>
        <w:tblInd w:w="-431" w:type="dxa"/>
        <w:tblLook w:val="04A0" w:firstRow="1" w:lastRow="0" w:firstColumn="1" w:lastColumn="0" w:noHBand="0" w:noVBand="1"/>
      </w:tblPr>
      <w:tblGrid>
        <w:gridCol w:w="1277"/>
        <w:gridCol w:w="2763"/>
        <w:gridCol w:w="1671"/>
        <w:gridCol w:w="1378"/>
        <w:gridCol w:w="1732"/>
      </w:tblGrid>
      <w:tr w:rsidR="004D15F1" w:rsidRPr="00141F9C" w:rsidTr="005A6B8B">
        <w:tc>
          <w:tcPr>
            <w:tcW w:w="1277"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p>
        </w:tc>
        <w:tc>
          <w:tcPr>
            <w:tcW w:w="2763" w:type="dxa"/>
          </w:tcPr>
          <w:p w:rsidR="004D15F1" w:rsidRPr="00141F9C" w:rsidRDefault="004D15F1" w:rsidP="005A6B8B">
            <w:pPr>
              <w:spacing w:line="276" w:lineRule="auto"/>
              <w:contextualSpacing/>
              <w:jc w:val="center"/>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PRAZO DE PRESENTACIÓN</w:t>
            </w:r>
          </w:p>
        </w:tc>
        <w:tc>
          <w:tcPr>
            <w:tcW w:w="1488" w:type="dxa"/>
          </w:tcPr>
          <w:p w:rsidR="004D15F1" w:rsidRPr="00141F9C" w:rsidRDefault="004D15F1" w:rsidP="005A6B8B">
            <w:pPr>
              <w:spacing w:line="276" w:lineRule="auto"/>
              <w:contextualSpacing/>
              <w:jc w:val="center"/>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PRAZO DE RESOLUCIÓN</w:t>
            </w:r>
          </w:p>
        </w:tc>
        <w:tc>
          <w:tcPr>
            <w:tcW w:w="1328" w:type="dxa"/>
          </w:tcPr>
          <w:p w:rsidR="004D15F1" w:rsidRPr="00141F9C" w:rsidRDefault="004D15F1" w:rsidP="005A6B8B">
            <w:pPr>
              <w:spacing w:line="276" w:lineRule="auto"/>
              <w:contextualSpacing/>
              <w:jc w:val="center"/>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CRÉDITO ASIGNADO</w:t>
            </w:r>
          </w:p>
        </w:tc>
        <w:tc>
          <w:tcPr>
            <w:tcW w:w="1319" w:type="dxa"/>
          </w:tcPr>
          <w:p w:rsidR="004D15F1" w:rsidRPr="00141F9C" w:rsidRDefault="004D15F1" w:rsidP="005A6B8B">
            <w:pPr>
              <w:spacing w:line="276" w:lineRule="auto"/>
              <w:contextualSpacing/>
              <w:jc w:val="center"/>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GASTOS IMPUTABLES</w:t>
            </w:r>
          </w:p>
        </w:tc>
      </w:tr>
      <w:tr w:rsidR="004D15F1" w:rsidRPr="00141F9C" w:rsidTr="005A6B8B">
        <w:tc>
          <w:tcPr>
            <w:tcW w:w="1277"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 xml:space="preserve">1º </w:t>
            </w:r>
            <w:proofErr w:type="spellStart"/>
            <w:r w:rsidRPr="00141F9C">
              <w:rPr>
                <w:rFonts w:ascii="Helvetica LT Std" w:hAnsi="Helvetica LT Std" w:cs="Times New Roman"/>
                <w:color w:val="000000" w:themeColor="text1"/>
                <w:lang w:val="gl-ES"/>
              </w:rPr>
              <w:t>PERIODO</w:t>
            </w:r>
            <w:proofErr w:type="spellEnd"/>
          </w:p>
        </w:tc>
        <w:tc>
          <w:tcPr>
            <w:tcW w:w="2763"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 xml:space="preserve">Dende a data de publicación pola </w:t>
            </w:r>
            <w:proofErr w:type="spellStart"/>
            <w:r w:rsidRPr="00141F9C">
              <w:rPr>
                <w:rFonts w:ascii="Helvetica LT Std" w:hAnsi="Helvetica LT Std" w:cs="Times New Roman"/>
                <w:color w:val="000000" w:themeColor="text1"/>
                <w:lang w:val="gl-ES"/>
              </w:rPr>
              <w:t>BDNS</w:t>
            </w:r>
            <w:proofErr w:type="spellEnd"/>
            <w:r w:rsidRPr="00141F9C">
              <w:rPr>
                <w:rFonts w:ascii="Helvetica LT Std" w:hAnsi="Helvetica LT Std" w:cs="Times New Roman"/>
                <w:color w:val="000000" w:themeColor="text1"/>
                <w:lang w:val="gl-ES"/>
              </w:rPr>
              <w:t xml:space="preserve"> do extracto das bases no </w:t>
            </w:r>
            <w:proofErr w:type="spellStart"/>
            <w:r w:rsidRPr="00141F9C">
              <w:rPr>
                <w:rFonts w:ascii="Helvetica LT Std" w:hAnsi="Helvetica LT Std" w:cs="Times New Roman"/>
                <w:color w:val="000000" w:themeColor="text1"/>
                <w:lang w:val="gl-ES"/>
              </w:rPr>
              <w:t>BOP</w:t>
            </w:r>
            <w:proofErr w:type="spellEnd"/>
            <w:r w:rsidRPr="00141F9C">
              <w:rPr>
                <w:rFonts w:ascii="Helvetica LT Std" w:hAnsi="Helvetica LT Std" w:cs="Times New Roman"/>
                <w:color w:val="000000" w:themeColor="text1"/>
                <w:lang w:val="gl-ES"/>
              </w:rPr>
              <w:t xml:space="preserve"> ao 15/01/2025</w:t>
            </w:r>
          </w:p>
        </w:tc>
        <w:tc>
          <w:tcPr>
            <w:tcW w:w="1488"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Ata 15/06/2025</w:t>
            </w:r>
          </w:p>
        </w:tc>
        <w:tc>
          <w:tcPr>
            <w:tcW w:w="1328"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25.000,00</w:t>
            </w:r>
          </w:p>
        </w:tc>
        <w:tc>
          <w:tcPr>
            <w:tcW w:w="1319"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GASTOS EXECUTADOS 2024</w:t>
            </w:r>
          </w:p>
        </w:tc>
      </w:tr>
      <w:tr w:rsidR="004D15F1" w:rsidRPr="00141F9C" w:rsidTr="005A6B8B">
        <w:tc>
          <w:tcPr>
            <w:tcW w:w="1277"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 xml:space="preserve">2º </w:t>
            </w:r>
            <w:proofErr w:type="spellStart"/>
            <w:r w:rsidRPr="00141F9C">
              <w:rPr>
                <w:rFonts w:ascii="Helvetica LT Std" w:hAnsi="Helvetica LT Std" w:cs="Times New Roman"/>
                <w:color w:val="000000" w:themeColor="text1"/>
                <w:lang w:val="gl-ES"/>
              </w:rPr>
              <w:t>PERIODO</w:t>
            </w:r>
            <w:proofErr w:type="spellEnd"/>
          </w:p>
        </w:tc>
        <w:tc>
          <w:tcPr>
            <w:tcW w:w="2763"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Do 15/06/2025 ao 30/08/2025</w:t>
            </w:r>
          </w:p>
        </w:tc>
        <w:tc>
          <w:tcPr>
            <w:tcW w:w="1488"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Ata 15/10/2025</w:t>
            </w:r>
          </w:p>
        </w:tc>
        <w:tc>
          <w:tcPr>
            <w:tcW w:w="1328"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25.000,00</w:t>
            </w:r>
          </w:p>
        </w:tc>
        <w:tc>
          <w:tcPr>
            <w:tcW w:w="1319" w:type="dxa"/>
          </w:tcPr>
          <w:p w:rsidR="004D15F1" w:rsidRPr="00141F9C" w:rsidRDefault="004D15F1" w:rsidP="005A6B8B">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GASTOS EXECUTADOS 2025</w:t>
            </w:r>
          </w:p>
        </w:tc>
      </w:tr>
    </w:tbl>
    <w:p w:rsidR="004D15F1" w:rsidRPr="00141F9C" w:rsidRDefault="004D15F1" w:rsidP="004D15F1">
      <w:pPr>
        <w:numPr>
          <w:ilvl w:val="0"/>
          <w:numId w:val="20"/>
        </w:num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En todo caso, advírtese que no segundo período non se poderán presentar gastos que por data de execución de gasto, deberan ir no primeiro período.</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u w:val="single"/>
          <w:lang w:val="gl-ES"/>
        </w:rPr>
        <w:t>Quinta. 3. Documentación que debe presentarse</w:t>
      </w:r>
      <w:r w:rsidRPr="00141F9C">
        <w:rPr>
          <w:rFonts w:ascii="Helvetica LT Std" w:hAnsi="Helvetica LT Std" w:cs="Times New Roman"/>
          <w:lang w:val="gl-ES"/>
        </w:rPr>
        <w:t xml:space="preserv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141F9C">
        <w:rPr>
          <w:rFonts w:ascii="Helvetica LT Std" w:hAnsi="Helvetica LT Std" w:cs="Times New Roman"/>
          <w:lang w:val="gl-ES"/>
        </w:rPr>
        <w:t>valorable</w:t>
      </w:r>
      <w:proofErr w:type="spellEnd"/>
      <w:r w:rsidRPr="00141F9C">
        <w:rPr>
          <w:rFonts w:ascii="Helvetica LT Std" w:hAnsi="Helvetica LT Std" w:cs="Times New Roman"/>
          <w:lang w:val="gl-ES"/>
        </w:rPr>
        <w:t xml:space="preserve">, para a valoración dos méritos do solicitante.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lang w:val="gl-ES"/>
        </w:rPr>
        <w:t xml:space="preserve">O detalle da documentación administrativa e </w:t>
      </w:r>
      <w:proofErr w:type="spellStart"/>
      <w:r w:rsidRPr="00141F9C">
        <w:rPr>
          <w:rFonts w:ascii="Helvetica LT Std" w:hAnsi="Helvetica LT Std" w:cs="Times New Roman"/>
          <w:lang w:val="gl-ES"/>
        </w:rPr>
        <w:t>valorable</w:t>
      </w:r>
      <w:proofErr w:type="spellEnd"/>
      <w:r w:rsidRPr="00141F9C">
        <w:rPr>
          <w:rFonts w:ascii="Helvetica LT Std" w:hAnsi="Helvetica LT Std" w:cs="Times New Roman"/>
          <w:lang w:val="gl-ES"/>
        </w:rPr>
        <w:t xml:space="preserve"> que debe presentarse é o seguinte: </w:t>
      </w:r>
    </w:p>
    <w:p w:rsidR="004D15F1" w:rsidRPr="00141F9C" w:rsidRDefault="004D15F1" w:rsidP="004D15F1">
      <w:pPr>
        <w:spacing w:line="276" w:lineRule="auto"/>
        <w:contextualSpacing/>
        <w:jc w:val="both"/>
        <w:rPr>
          <w:rFonts w:ascii="Helvetica LT Std" w:hAnsi="Helvetica LT Std" w:cs="Times New Roman"/>
          <w:bCs/>
          <w:u w:val="single"/>
          <w:lang w:val="gl-ES"/>
        </w:rPr>
      </w:pPr>
      <w:r w:rsidRPr="00141F9C">
        <w:rPr>
          <w:rFonts w:ascii="Helvetica LT Std" w:hAnsi="Helvetica LT Std" w:cs="Times New Roman"/>
          <w:bCs/>
          <w:lang w:val="gl-ES"/>
        </w:rPr>
        <w:t xml:space="preserve">a) </w:t>
      </w:r>
      <w:r w:rsidRPr="00141F9C">
        <w:rPr>
          <w:rFonts w:ascii="Helvetica LT Std" w:hAnsi="Helvetica LT Std" w:cs="Times New Roman"/>
          <w:u w:val="single"/>
          <w:lang w:val="gl-ES"/>
        </w:rPr>
        <w:t>Documentación administrativa:</w:t>
      </w:r>
    </w:p>
    <w:p w:rsidR="004D15F1" w:rsidRPr="00141F9C" w:rsidRDefault="004D15F1" w:rsidP="004D15F1">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a.1</w:t>
      </w:r>
      <w:proofErr w:type="spellEnd"/>
      <w:r w:rsidRPr="00141F9C">
        <w:rPr>
          <w:rFonts w:ascii="Helvetica LT Std" w:hAnsi="Helvetica LT Std" w:cs="Times New Roman"/>
          <w:lang w:val="gl-ES"/>
        </w:rPr>
        <w:t xml:space="preserve">) Solicitude dirixida á Presidencia da Deputación no modelo oficial, recollido no </w:t>
      </w:r>
      <w:r w:rsidRPr="00141F9C">
        <w:rPr>
          <w:rFonts w:ascii="Helvetica LT Std" w:hAnsi="Helvetica LT Std" w:cs="Times New Roman"/>
          <w:b/>
          <w:lang w:val="gl-ES"/>
        </w:rPr>
        <w:t>anexo I</w:t>
      </w:r>
      <w:r w:rsidRPr="00141F9C">
        <w:rPr>
          <w:rFonts w:ascii="Helvetica LT Std" w:hAnsi="Helvetica LT Std" w:cs="Times New Roman"/>
          <w:lang w:val="gl-ES"/>
        </w:rPr>
        <w:t xml:space="preserve">  destas bases. </w:t>
      </w:r>
    </w:p>
    <w:p w:rsidR="004D15F1" w:rsidRPr="00141F9C" w:rsidRDefault="004D15F1" w:rsidP="004D15F1">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a.2</w:t>
      </w:r>
      <w:proofErr w:type="spellEnd"/>
      <w:r w:rsidRPr="00141F9C">
        <w:rPr>
          <w:rFonts w:ascii="Helvetica LT Std" w:hAnsi="Helvetica LT Std" w:cs="Times New Roman"/>
          <w:lang w:val="gl-ES"/>
        </w:rPr>
        <w:t xml:space="preserve">) Estatutos sociais da entidade. </w:t>
      </w:r>
    </w:p>
    <w:p w:rsidR="004D15F1" w:rsidRPr="00141F9C" w:rsidRDefault="004D15F1" w:rsidP="004D15F1">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a.3</w:t>
      </w:r>
      <w:proofErr w:type="spellEnd"/>
      <w:r w:rsidRPr="00141F9C">
        <w:rPr>
          <w:rFonts w:ascii="Helvetica LT Std" w:hAnsi="Helvetica LT Std" w:cs="Times New Roman"/>
          <w:lang w:val="gl-ES"/>
        </w:rPr>
        <w:t xml:space="preserve">) Poder co que actúe o representante da entidade, agás que a dita función lle corresponda conforme cos estatutos sociais, en razón do seu cargo na entidade, en cuxo caso a validez da representación se acreditará mediante documento acreditativo do seu nomeamento ou elección. </w:t>
      </w:r>
    </w:p>
    <w:p w:rsidR="004D15F1" w:rsidRPr="00141F9C" w:rsidRDefault="004D15F1" w:rsidP="004D15F1">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a.4</w:t>
      </w:r>
      <w:proofErr w:type="spellEnd"/>
      <w:r w:rsidRPr="00141F9C">
        <w:rPr>
          <w:rFonts w:ascii="Helvetica LT Std" w:hAnsi="Helvetica LT Std" w:cs="Times New Roman"/>
          <w:lang w:val="gl-ES"/>
        </w:rPr>
        <w:t>) Certificado de inscrición no rexistro oficial correspondente ao tipo de entidade de que se trate.</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solicitantes estarán eximidos de presentar os documentos indicados nos apartados </w:t>
      </w:r>
      <w:proofErr w:type="spellStart"/>
      <w:r w:rsidRPr="00141F9C">
        <w:rPr>
          <w:rFonts w:ascii="Helvetica LT Std" w:hAnsi="Helvetica LT Std" w:cs="Times New Roman"/>
          <w:lang w:val="gl-ES"/>
        </w:rPr>
        <w:t>a.2</w:t>
      </w:r>
      <w:proofErr w:type="spellEnd"/>
      <w:r w:rsidRPr="00141F9C">
        <w:rPr>
          <w:rFonts w:ascii="Helvetica LT Std" w:hAnsi="Helvetica LT Std" w:cs="Times New Roman"/>
          <w:lang w:val="gl-ES"/>
        </w:rPr>
        <w:t xml:space="preserve">), </w:t>
      </w:r>
      <w:proofErr w:type="spellStart"/>
      <w:r w:rsidRPr="00141F9C">
        <w:rPr>
          <w:rFonts w:ascii="Helvetica LT Std" w:hAnsi="Helvetica LT Std" w:cs="Times New Roman"/>
          <w:lang w:val="gl-ES"/>
        </w:rPr>
        <w:t>a.3</w:t>
      </w:r>
      <w:proofErr w:type="spellEnd"/>
      <w:r w:rsidRPr="00141F9C">
        <w:rPr>
          <w:rFonts w:ascii="Helvetica LT Std" w:hAnsi="Helvetica LT Std" w:cs="Times New Roman"/>
          <w:lang w:val="gl-ES"/>
        </w:rPr>
        <w:t xml:space="preserve">) e </w:t>
      </w:r>
      <w:proofErr w:type="spellStart"/>
      <w:r w:rsidRPr="00141F9C">
        <w:rPr>
          <w:rFonts w:ascii="Helvetica LT Std" w:hAnsi="Helvetica LT Std" w:cs="Times New Roman"/>
          <w:lang w:val="gl-ES"/>
        </w:rPr>
        <w:t>a.4</w:t>
      </w:r>
      <w:proofErr w:type="spellEnd"/>
      <w:r w:rsidRPr="00141F9C">
        <w:rPr>
          <w:rFonts w:ascii="Helvetica LT Std" w:hAnsi="Helvetica LT Std" w:cs="Times New Roman"/>
          <w:lang w:val="gl-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p>
    <w:p w:rsidR="004D15F1" w:rsidRPr="00141F9C" w:rsidRDefault="004D15F1" w:rsidP="004D15F1">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a.5</w:t>
      </w:r>
      <w:proofErr w:type="spellEnd"/>
      <w:r w:rsidRPr="00141F9C">
        <w:rPr>
          <w:rFonts w:ascii="Helvetica LT Std" w:hAnsi="Helvetica LT Std" w:cs="Times New Roman"/>
          <w:lang w:val="gl-ES"/>
        </w:rPr>
        <w:t xml:space="preserve">) Declaración responsable comprensiva do feito de non atoparse </w:t>
      </w:r>
      <w:proofErr w:type="spellStart"/>
      <w:r w:rsidRPr="00141F9C">
        <w:rPr>
          <w:rFonts w:ascii="Helvetica LT Std" w:hAnsi="Helvetica LT Std" w:cs="Times New Roman"/>
          <w:lang w:val="gl-ES"/>
        </w:rPr>
        <w:t>incurso</w:t>
      </w:r>
      <w:proofErr w:type="spellEnd"/>
      <w:r w:rsidRPr="00141F9C">
        <w:rPr>
          <w:rFonts w:ascii="Helvetica LT Std" w:hAnsi="Helvetica LT Std" w:cs="Times New Roman"/>
          <w:lang w:val="gl-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recollido no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II</w:t>
      </w:r>
      <w:proofErr w:type="spellEnd"/>
      <w:r w:rsidRPr="00141F9C">
        <w:rPr>
          <w:rFonts w:ascii="Helvetica LT Std" w:hAnsi="Helvetica LT Std" w:cs="Times New Roman"/>
          <w:lang w:val="gl-ES"/>
        </w:rPr>
        <w:t xml:space="preserve"> destas bases.</w:t>
      </w:r>
    </w:p>
    <w:p w:rsidR="004D15F1" w:rsidRPr="00141F9C" w:rsidRDefault="004D15F1" w:rsidP="004D15F1">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a.6</w:t>
      </w:r>
      <w:proofErr w:type="spellEnd"/>
      <w:r w:rsidRPr="00141F9C">
        <w:rPr>
          <w:rFonts w:ascii="Helvetica LT Std" w:hAnsi="Helvetica LT Std" w:cs="Times New Roman"/>
          <w:lang w:val="gl-ES"/>
        </w:rPr>
        <w:t xml:space="preserve">) Declaración do solicitante da subvención na que figure o conxunto de subvencións e axudas solicitadas para os mesmos fins, tanto as aprobadas ou concedidas, como as pendentes, sexan públicas ou privadas, segundo o modelo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III</w:t>
      </w:r>
      <w:proofErr w:type="spellEnd"/>
      <w:r w:rsidRPr="00141F9C">
        <w:rPr>
          <w:rFonts w:ascii="Helvetica LT Std" w:hAnsi="Helvetica LT Std" w:cs="Times New Roman"/>
          <w:lang w:val="gl-ES"/>
        </w:rPr>
        <w:t xml:space="preserve">. </w:t>
      </w:r>
    </w:p>
    <w:p w:rsidR="004D15F1" w:rsidRPr="00141F9C" w:rsidRDefault="004D15F1" w:rsidP="004D15F1">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lang w:val="gl-ES"/>
        </w:rPr>
        <w:t>a.7</w:t>
      </w:r>
      <w:proofErr w:type="spellEnd"/>
      <w:r w:rsidRPr="00141F9C">
        <w:rPr>
          <w:rFonts w:ascii="Helvetica LT Std" w:hAnsi="Helvetica LT Std" w:cs="Times New Roman"/>
          <w:lang w:val="gl-ES"/>
        </w:rPr>
        <w:t xml:space="preserve">) Autorización para recibir a través de correo electrónico e/ou </w:t>
      </w:r>
      <w:proofErr w:type="spellStart"/>
      <w:r w:rsidRPr="00141F9C">
        <w:rPr>
          <w:rFonts w:ascii="Helvetica LT Std" w:hAnsi="Helvetica LT Std" w:cs="Times New Roman"/>
          <w:lang w:val="gl-ES"/>
        </w:rPr>
        <w:t>sms</w:t>
      </w:r>
      <w:proofErr w:type="spellEnd"/>
      <w:r w:rsidRPr="00141F9C">
        <w:rPr>
          <w:rFonts w:ascii="Helvetica LT Std" w:hAnsi="Helvetica LT Std" w:cs="Times New Roman"/>
          <w:lang w:val="gl-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IV</w:t>
      </w:r>
      <w:proofErr w:type="spellEnd"/>
      <w:r w:rsidRPr="00141F9C">
        <w:rPr>
          <w:rFonts w:ascii="Helvetica LT Std" w:hAnsi="Helvetica LT Std" w:cs="Times New Roman"/>
          <w:lang w:val="gl-ES"/>
        </w:rPr>
        <w:t xml:space="preserv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 presentación do documento sinalado no apartado </w:t>
      </w:r>
      <w:proofErr w:type="spellStart"/>
      <w:r w:rsidRPr="00141F9C">
        <w:rPr>
          <w:rFonts w:ascii="Helvetica LT Std" w:hAnsi="Helvetica LT Std" w:cs="Times New Roman"/>
          <w:lang w:val="gl-ES"/>
        </w:rPr>
        <w:t>a.7</w:t>
      </w:r>
      <w:proofErr w:type="spellEnd"/>
      <w:r w:rsidRPr="00141F9C">
        <w:rPr>
          <w:rFonts w:ascii="Helvetica LT Std" w:hAnsi="Helvetica LT Std" w:cs="Times New Roman"/>
          <w:lang w:val="gl-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141F9C">
        <w:rPr>
          <w:rFonts w:ascii="Helvetica LT Std" w:hAnsi="Helvetica LT Std" w:cs="Times New Roman"/>
          <w:lang w:val="gl-ES"/>
        </w:rPr>
        <w:t>publicitándose</w:t>
      </w:r>
      <w:proofErr w:type="spellEnd"/>
      <w:r w:rsidRPr="00141F9C">
        <w:rPr>
          <w:rFonts w:ascii="Helvetica LT Std" w:hAnsi="Helvetica LT Std" w:cs="Times New Roman"/>
          <w:lang w:val="gl-ES"/>
        </w:rPr>
        <w:t xml:space="preserve"> a información correspondente exclusivamente a través da sede electrónica e a páxina </w:t>
      </w:r>
      <w:proofErr w:type="spellStart"/>
      <w:r w:rsidRPr="00141F9C">
        <w:rPr>
          <w:rFonts w:ascii="Helvetica LT Std" w:hAnsi="Helvetica LT Std" w:cs="Times New Roman"/>
          <w:lang w:val="gl-ES"/>
        </w:rPr>
        <w:t>web</w:t>
      </w:r>
      <w:proofErr w:type="spellEnd"/>
      <w:r w:rsidRPr="00141F9C">
        <w:rPr>
          <w:rFonts w:ascii="Helvetica LT Std" w:hAnsi="Helvetica LT Std" w:cs="Times New Roman"/>
          <w:lang w:val="gl-ES"/>
        </w:rPr>
        <w:t xml:space="preserve"> e ademais no </w:t>
      </w:r>
      <w:proofErr w:type="spellStart"/>
      <w:r w:rsidRPr="00141F9C">
        <w:rPr>
          <w:rFonts w:ascii="Helvetica LT Std" w:hAnsi="Helvetica LT Std" w:cs="Times New Roman"/>
          <w:lang w:val="gl-ES"/>
        </w:rPr>
        <w:t>BOP</w:t>
      </w:r>
      <w:proofErr w:type="spellEnd"/>
      <w:r w:rsidRPr="00141F9C">
        <w:rPr>
          <w:rFonts w:ascii="Helvetica LT Std" w:hAnsi="Helvetica LT Std" w:cs="Times New Roman"/>
          <w:lang w:val="gl-ES"/>
        </w:rPr>
        <w:t>, no caso da resolución do procedemento, conforme co sinalado nas bases 8ª e 11ª, respectivamente.</w:t>
      </w:r>
    </w:p>
    <w:p w:rsidR="004D15F1" w:rsidRPr="00141F9C" w:rsidRDefault="004D15F1" w:rsidP="004D15F1">
      <w:pPr>
        <w:spacing w:line="276" w:lineRule="auto"/>
        <w:contextualSpacing/>
        <w:jc w:val="both"/>
        <w:rPr>
          <w:rFonts w:ascii="Helvetica LT Std" w:hAnsi="Helvetica LT Std" w:cs="Times New Roman"/>
          <w:lang w:val="gl-ES"/>
        </w:rPr>
      </w:pPr>
      <w:proofErr w:type="spellStart"/>
      <w:r w:rsidRPr="00141F9C">
        <w:rPr>
          <w:rFonts w:ascii="Helvetica LT Std" w:hAnsi="Helvetica LT Std" w:cs="Times New Roman"/>
          <w:bCs/>
          <w:lang w:val="gl-ES"/>
        </w:rPr>
        <w:t>a.8</w:t>
      </w:r>
      <w:proofErr w:type="spellEnd"/>
      <w:r w:rsidRPr="00141F9C">
        <w:rPr>
          <w:rFonts w:ascii="Helvetica LT Std" w:hAnsi="Helvetica LT Std" w:cs="Times New Roman"/>
          <w:bCs/>
          <w:lang w:val="gl-ES"/>
        </w:rPr>
        <w:t xml:space="preserve">) De conformidade co establecido no artigo 28 da Lei 39/2015, do 1 de outubro, do procedemento administrativo común das administracións públicas, non será necesario que os solicitantes acheguen o DNI do representante e o </w:t>
      </w:r>
      <w:proofErr w:type="spellStart"/>
      <w:r w:rsidRPr="00141F9C">
        <w:rPr>
          <w:rFonts w:ascii="Helvetica LT Std" w:hAnsi="Helvetica LT Std" w:cs="Times New Roman"/>
          <w:bCs/>
          <w:lang w:val="gl-ES"/>
        </w:rPr>
        <w:t>NIF</w:t>
      </w:r>
      <w:proofErr w:type="spellEnd"/>
      <w:r w:rsidRPr="00141F9C">
        <w:rPr>
          <w:rFonts w:ascii="Helvetica LT Std" w:hAnsi="Helvetica LT Std" w:cs="Times New Roman"/>
          <w:bCs/>
          <w:lang w:val="gl-ES"/>
        </w:rPr>
        <w:t xml:space="preserve"> da entidade, dado que a Deputación comprobará de oficio esta información a través das plataformas de </w:t>
      </w:r>
      <w:proofErr w:type="spellStart"/>
      <w:r w:rsidRPr="00141F9C">
        <w:rPr>
          <w:rFonts w:ascii="Helvetica LT Std" w:hAnsi="Helvetica LT Std" w:cs="Times New Roman"/>
          <w:bCs/>
          <w:lang w:val="gl-ES"/>
        </w:rPr>
        <w:t>intermediación</w:t>
      </w:r>
      <w:proofErr w:type="spellEnd"/>
      <w:r w:rsidRPr="00141F9C">
        <w:rPr>
          <w:rFonts w:ascii="Helvetica LT Std" w:hAnsi="Helvetica LT Std" w:cs="Times New Roman"/>
          <w:bCs/>
          <w:lang w:val="gl-ES"/>
        </w:rPr>
        <w:t xml:space="preserve"> de datos das administracións públicas.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141F9C">
        <w:rPr>
          <w:rFonts w:ascii="Helvetica LT Std" w:hAnsi="Helvetica LT Std" w:cs="Times New Roman"/>
          <w:lang w:val="gl-ES"/>
        </w:rPr>
        <w:t xml:space="preserve"> </w:t>
      </w:r>
    </w:p>
    <w:p w:rsidR="004D15F1" w:rsidRPr="00141F9C" w:rsidRDefault="004D15F1" w:rsidP="004D15F1">
      <w:pPr>
        <w:spacing w:line="276" w:lineRule="auto"/>
        <w:contextualSpacing/>
        <w:jc w:val="both"/>
        <w:rPr>
          <w:rFonts w:ascii="Helvetica LT Std" w:hAnsi="Helvetica LT Std" w:cs="Times New Roman"/>
          <w:u w:val="single"/>
          <w:lang w:val="gl-ES"/>
        </w:rPr>
      </w:pPr>
      <w:r w:rsidRPr="00141F9C">
        <w:rPr>
          <w:rFonts w:ascii="Helvetica LT Std" w:hAnsi="Helvetica LT Std" w:cs="Times New Roman"/>
          <w:lang w:val="gl-ES"/>
        </w:rPr>
        <w:t xml:space="preserve">b) </w:t>
      </w:r>
      <w:r w:rsidRPr="00141F9C">
        <w:rPr>
          <w:rFonts w:ascii="Helvetica LT Std" w:hAnsi="Helvetica LT Std" w:cs="Times New Roman"/>
          <w:u w:val="single"/>
          <w:lang w:val="gl-ES"/>
        </w:rPr>
        <w:t>Documentación obrigatoria para a valoración das solicitudes (</w:t>
      </w:r>
      <w:r w:rsidRPr="00141F9C">
        <w:rPr>
          <w:rFonts w:ascii="Helvetica LT Std" w:hAnsi="Helvetica LT Std" w:cs="Times New Roman"/>
          <w:b/>
          <w:u w:val="single"/>
          <w:lang w:val="gl-ES"/>
        </w:rPr>
        <w:t>ANEXO V</w:t>
      </w:r>
      <w:r w:rsidRPr="00141F9C">
        <w:rPr>
          <w:rFonts w:ascii="Helvetica LT Std" w:hAnsi="Helvetica LT Std" w:cs="Times New Roman"/>
          <w:u w:val="single"/>
          <w:lang w:val="gl-ES"/>
        </w:rPr>
        <w:t>):</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Presentarase un proxecto descritivo da actividade a realizar ou realizada, que conterá, polo menos, a seguinte información:</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 Memoria descritiva das  actuacións subvencionables, asinada polo representante legal da entidade.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b) Orzamento individualizado, detallado en ingresos e gastos, asinada polo representante legal da entidade.</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Advírtese expresamente que non serán obxecto de valoración, denegándoselles a concesión da subvención a aquelas solicitudes nas que non se acheguen, a documentación indicada neste apartado. Procederase de igual xeito nos supostos en que os documentos presentados se atopen incompletos, padezan de defectos esenciais que impidan ou dificulten gravemente a súa valoración ou conteñan datos ou previsións de difícil ou imposible realización. </w:t>
      </w:r>
    </w:p>
    <w:p w:rsidR="004D15F1" w:rsidRPr="00141F9C" w:rsidRDefault="004D15F1" w:rsidP="004D15F1">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lang w:val="gl-ES"/>
        </w:rPr>
        <w:t>Os datos necesarios para o outorgamento da puntuación establecidos na base décima, relativa aos criterios de valoración e o cálculo da axuda, serán obtidos de oficio por esta Deputación Provincial.</w:t>
      </w:r>
    </w:p>
    <w:p w:rsidR="004D15F1" w:rsidRPr="00141F9C" w:rsidRDefault="004D15F1" w:rsidP="004D15F1">
      <w:p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color w:val="000000" w:themeColor="text1"/>
          <w:u w:val="single"/>
          <w:lang w:val="gl-ES"/>
        </w:rPr>
        <w:t>Quinta 4: Regras sobre emenda de deficiencias na documentación presentada</w:t>
      </w:r>
      <w:r w:rsidRPr="00141F9C">
        <w:rPr>
          <w:rFonts w:ascii="Helvetica LT Std" w:hAnsi="Helvetica LT Std" w:cs="Times New Roman"/>
          <w:color w:val="000000" w:themeColor="text1"/>
          <w:lang w:val="gl-ES"/>
        </w:rPr>
        <w:t>:</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Dada a natureza competitiva do procedemento de concesión de subvencións, a documentación </w:t>
      </w:r>
      <w:proofErr w:type="spellStart"/>
      <w:r w:rsidRPr="00141F9C">
        <w:rPr>
          <w:rFonts w:ascii="Helvetica LT Std" w:hAnsi="Helvetica LT Std" w:cs="Times New Roman"/>
          <w:lang w:val="gl-ES"/>
        </w:rPr>
        <w:t>valorable</w:t>
      </w:r>
      <w:proofErr w:type="spellEnd"/>
      <w:r w:rsidRPr="00141F9C">
        <w:rPr>
          <w:rFonts w:ascii="Helvetica LT Std" w:hAnsi="Helvetica LT Std" w:cs="Times New Roman"/>
          <w:lang w:val="gl-ES"/>
        </w:rPr>
        <w:t xml:space="preserve"> non será obxecto do trámite de emenda de deficiencias, que só lle será de aplicación á documentación administrativa.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Sexta.- Réxime de protección dos datos achegados coa solicitude.</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así como no artigo 8 da Lei orgánica 3/2018, de protección dos datos  persoais e garantías dos dereitos dixitais, en adiante </w:t>
      </w:r>
      <w:proofErr w:type="spellStart"/>
      <w:r w:rsidRPr="00141F9C">
        <w:rPr>
          <w:rFonts w:ascii="Helvetica LT Std" w:hAnsi="Helvetica LT Std" w:cs="Times New Roman"/>
          <w:bCs/>
          <w:lang w:val="gl-ES"/>
        </w:rPr>
        <w:t>LOPDGDD</w:t>
      </w:r>
      <w:proofErr w:type="spellEnd"/>
      <w:r w:rsidRPr="00141F9C">
        <w:rPr>
          <w:rFonts w:ascii="Helvetica LT Std" w:hAnsi="Helvetica LT Std" w:cs="Times New Roman"/>
          <w:bCs/>
          <w:lang w:val="gl-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2. En cumprimento do establecido no artigo 13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141F9C">
          <w:rPr>
            <w:rFonts w:ascii="Helvetica LT Std" w:hAnsi="Helvetica LT Std" w:cs="Times New Roman"/>
            <w:bCs/>
            <w:color w:val="0563C1" w:themeColor="hyperlink"/>
            <w:u w:val="single"/>
            <w:lang w:val="gl-ES"/>
          </w:rPr>
          <w:t>gabinete.presidencia@depourense.es</w:t>
        </w:r>
      </w:hyperlink>
      <w:r w:rsidRPr="00141F9C">
        <w:rPr>
          <w:rFonts w:ascii="Helvetica LT Std" w:hAnsi="Helvetica LT Std" w:cs="Times New Roman"/>
          <w:bCs/>
          <w:lang w:val="gl-ES"/>
        </w:rPr>
        <w:t xml:space="preserve">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141F9C">
          <w:rPr>
            <w:rFonts w:ascii="Helvetica LT Std" w:hAnsi="Helvetica LT Std" w:cs="Times New Roman"/>
            <w:bCs/>
            <w:color w:val="0563C1" w:themeColor="hyperlink"/>
            <w:u w:val="single"/>
            <w:lang w:val="gl-ES"/>
          </w:rPr>
          <w:t>dpd@depourense.es</w:t>
        </w:r>
      </w:hyperlink>
      <w:r w:rsidRPr="00141F9C">
        <w:rPr>
          <w:rFonts w:ascii="Helvetica LT Std" w:hAnsi="Helvetica LT Std" w:cs="Times New Roman"/>
          <w:bCs/>
          <w:lang w:val="gl-ES"/>
        </w:rPr>
        <w:t xml:space="preserve">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141F9C">
        <w:rPr>
          <w:rFonts w:ascii="Helvetica LT Std" w:hAnsi="Helvetica LT Std" w:cs="Times New Roman"/>
          <w:bCs/>
          <w:lang w:val="gl-ES"/>
        </w:rPr>
        <w:t>8.1.c</w:t>
      </w:r>
      <w:proofErr w:type="spellEnd"/>
      <w:r w:rsidRPr="00141F9C">
        <w:rPr>
          <w:rFonts w:ascii="Helvetica LT Std" w:hAnsi="Helvetica LT Std" w:cs="Times New Roman"/>
          <w:bCs/>
          <w:lang w:val="gl-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provincial </w:t>
      </w:r>
      <w:hyperlink r:id="rId7" w:history="1">
        <w:r w:rsidRPr="00141F9C">
          <w:rPr>
            <w:rFonts w:ascii="Helvetica LT Std" w:hAnsi="Helvetica LT Std" w:cs="Times New Roman"/>
            <w:bCs/>
            <w:color w:val="0563C1" w:themeColor="hyperlink"/>
            <w:u w:val="single"/>
            <w:lang w:val="gl-ES"/>
          </w:rPr>
          <w:t>www.depourense.es</w:t>
        </w:r>
      </w:hyperlink>
      <w:r w:rsidRPr="00141F9C">
        <w:rPr>
          <w:rFonts w:ascii="Helvetica LT Std" w:hAnsi="Helvetica LT Std" w:cs="Times New Roman"/>
          <w:bCs/>
          <w:lang w:val="gl-ES"/>
        </w:rPr>
        <w:t xml:space="preserve"> as actas da comisión de 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En todo caso, as solicitudes e o resto de documentación </w:t>
      </w:r>
      <w:proofErr w:type="spellStart"/>
      <w:r w:rsidRPr="00141F9C">
        <w:rPr>
          <w:rFonts w:ascii="Helvetica LT Std" w:hAnsi="Helvetica LT Std" w:cs="Times New Roman"/>
          <w:bCs/>
          <w:lang w:val="gl-ES"/>
        </w:rPr>
        <w:t>obrante</w:t>
      </w:r>
      <w:proofErr w:type="spellEnd"/>
      <w:r w:rsidRPr="00141F9C">
        <w:rPr>
          <w:rFonts w:ascii="Helvetica LT Std" w:hAnsi="Helvetica LT Std" w:cs="Times New Roman"/>
          <w:bCs/>
          <w:lang w:val="gl-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141F9C">
        <w:rPr>
          <w:rFonts w:ascii="Helvetica LT Std" w:hAnsi="Helvetica LT Std" w:cs="Times New Roman"/>
          <w:bCs/>
          <w:lang w:val="gl-ES"/>
        </w:rPr>
        <w:t>concedente</w:t>
      </w:r>
      <w:proofErr w:type="spellEnd"/>
      <w:r w:rsidRPr="00141F9C">
        <w:rPr>
          <w:rFonts w:ascii="Helvetica LT Std" w:hAnsi="Helvetica LT Std" w:cs="Times New Roman"/>
          <w:bCs/>
          <w:lang w:val="gl-ES"/>
        </w:rPr>
        <w:t xml:space="preserve"> (artigo </w:t>
      </w:r>
      <w:proofErr w:type="spellStart"/>
      <w:r w:rsidRPr="00141F9C">
        <w:rPr>
          <w:rFonts w:ascii="Helvetica LT Std" w:hAnsi="Helvetica LT Std" w:cs="Times New Roman"/>
          <w:bCs/>
          <w:lang w:val="gl-ES"/>
        </w:rPr>
        <w:t>6.1.c</w:t>
      </w:r>
      <w:proofErr w:type="spellEnd"/>
      <w:r w:rsidRPr="00141F9C">
        <w:rPr>
          <w:rFonts w:ascii="Helvetica LT Std" w:hAnsi="Helvetica LT Std" w:cs="Times New Roman"/>
          <w:bCs/>
          <w:lang w:val="gl-ES"/>
        </w:rPr>
        <w:t xml:space="preserve">)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e, no caso dos datos para acreditación do cumprimento dos requisitos específicos da convocatoria e valoración de solicitudes, a necesidade deses datos para dar satisfacción á finalidade de interese público (</w:t>
      </w:r>
      <w:r w:rsidR="008057B7">
        <w:rPr>
          <w:rFonts w:ascii="Helvetica LT Std" w:hAnsi="Helvetica LT Std" w:cs="Times New Roman"/>
          <w:bCs/>
          <w:lang w:val="gl-ES"/>
        </w:rPr>
        <w:t>cumprimento da nor</w:t>
      </w:r>
      <w:bookmarkStart w:id="1" w:name="_GoBack"/>
      <w:bookmarkEnd w:id="1"/>
      <w:r w:rsidR="008057B7">
        <w:rPr>
          <w:rFonts w:ascii="Helvetica LT Std" w:hAnsi="Helvetica LT Std" w:cs="Times New Roman"/>
          <w:bCs/>
          <w:lang w:val="gl-ES"/>
        </w:rPr>
        <w:t>mativa de protección animal</w:t>
      </w:r>
      <w:r w:rsidRPr="00141F9C">
        <w:rPr>
          <w:rFonts w:ascii="Helvetica LT Std" w:hAnsi="Helvetica LT Std" w:cs="Times New Roman"/>
          <w:bCs/>
          <w:lang w:val="gl-ES"/>
        </w:rPr>
        <w:t xml:space="preserve">) perseguida con esta convocatoria (artigo </w:t>
      </w:r>
      <w:proofErr w:type="spellStart"/>
      <w:r w:rsidRPr="00141F9C">
        <w:rPr>
          <w:rFonts w:ascii="Helvetica LT Std" w:hAnsi="Helvetica LT Std" w:cs="Times New Roman"/>
          <w:bCs/>
          <w:lang w:val="gl-ES"/>
        </w:rPr>
        <w:t>6.1.e</w:t>
      </w:r>
      <w:proofErr w:type="spellEnd"/>
      <w:r w:rsidRPr="00141F9C">
        <w:rPr>
          <w:rFonts w:ascii="Helvetica LT Std" w:hAnsi="Helvetica LT Std" w:cs="Times New Roman"/>
          <w:bCs/>
          <w:lang w:val="gl-ES"/>
        </w:rPr>
        <w:t xml:space="preserve">)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e) Os datos subministrados á Deputación Provincial serán tratados exclusivamente polo persoal autorizado para a tramitación da solicitude, suxeitos a deber de reserva. Estes datos poderán ser cedidos a terceiras persoas nos seguintes casos:</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 Ao resto de solicitantes ou os seus representantes legais, cando así o reclamen, para a formulación de reclamacións ou interposición de recursos contra o acto de adxudicación.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141F9C">
        <w:rPr>
          <w:rFonts w:ascii="Helvetica LT Std" w:hAnsi="Helvetica LT Std" w:cs="Times New Roman"/>
          <w:bCs/>
          <w:lang w:val="gl-ES"/>
        </w:rPr>
        <w:t>Pueblo</w:t>
      </w:r>
      <w:proofErr w:type="spellEnd"/>
      <w:r w:rsidRPr="00141F9C">
        <w:rPr>
          <w:rFonts w:ascii="Helvetica LT Std" w:hAnsi="Helvetica LT Std" w:cs="Times New Roman"/>
          <w:bCs/>
          <w:lang w:val="gl-ES"/>
        </w:rPr>
        <w:t xml:space="preserve">, Tribunal de </w:t>
      </w:r>
      <w:proofErr w:type="spellStart"/>
      <w:r w:rsidRPr="00141F9C">
        <w:rPr>
          <w:rFonts w:ascii="Helvetica LT Std" w:hAnsi="Helvetica LT Std" w:cs="Times New Roman"/>
          <w:bCs/>
          <w:lang w:val="gl-ES"/>
        </w:rPr>
        <w:t>Cuentas</w:t>
      </w:r>
      <w:proofErr w:type="spellEnd"/>
      <w:r w:rsidRPr="00141F9C">
        <w:rPr>
          <w:rFonts w:ascii="Helvetica LT Std" w:hAnsi="Helvetica LT Std" w:cs="Times New Roman"/>
          <w:bCs/>
          <w:lang w:val="gl-ES"/>
        </w:rPr>
        <w:t xml:space="preserve"> e Consello de Contas, na medida en que sexa necesario para o exercicio das funcións destas autoridades públicas.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 Ás persoas que o soliciten ao abeiro do disposto na Lei 19/2013, do 9 de decembro, de transparencia e bo goberno, previo expediente contraditorio con audiencia do interesado titular dos datos e nos termos previstos na dita lei.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f) En ningún caso se transferirán os seus datos persoais a un terceiro país nin a unha organización internacional.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h) Os interesados poderán solicitar en todo momento da Presidencia da Deputación o acceso aos seus datos, así como a súa rectificación, de ser o caso.</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Poderá solicitarse a limitación do tratamento dos ditos datos, referida á súa publicación, unha vez transcorrido o prazo de catro anos previsto nestas bases.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Poderá formularse igualmente a oposición ao tratamento dos datos, motivada pola situación particular do interesado, nos termos previstos no artigo 21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Os dereitos sinalados neste apartado poderán exercerse mediante un escrito dirixido á Presidencia da Deputación Provincial, ben na rúa Progreso, n.º 32, 32003, en Ourense; ou no correo electrónico: </w:t>
      </w:r>
      <w:hyperlink r:id="rId8" w:history="1">
        <w:r w:rsidRPr="00141F9C">
          <w:rPr>
            <w:rFonts w:ascii="Helvetica LT Std" w:hAnsi="Helvetica LT Std" w:cs="Times New Roman"/>
            <w:bCs/>
            <w:color w:val="0563C1" w:themeColor="hyperlink"/>
            <w:u w:val="single"/>
            <w:lang w:val="gl-ES"/>
          </w:rPr>
          <w:t>gabinete.presidencia@depourense.es</w:t>
        </w:r>
      </w:hyperlink>
      <w:r w:rsidRPr="00141F9C">
        <w:rPr>
          <w:rFonts w:ascii="Helvetica LT Std" w:hAnsi="Helvetica LT Std" w:cs="Times New Roman"/>
          <w:bCs/>
          <w:lang w:val="gl-ES"/>
        </w:rPr>
        <w:t xml:space="preserve">, así como no correo do </w:t>
      </w:r>
      <w:proofErr w:type="spellStart"/>
      <w:r w:rsidRPr="00141F9C">
        <w:rPr>
          <w:rFonts w:ascii="Helvetica LT Std" w:hAnsi="Helvetica LT Std" w:cs="Times New Roman"/>
          <w:bCs/>
          <w:lang w:val="gl-ES"/>
        </w:rPr>
        <w:t>DPD</w:t>
      </w:r>
      <w:proofErr w:type="spellEnd"/>
      <w:r w:rsidRPr="00141F9C">
        <w:rPr>
          <w:rFonts w:ascii="Helvetica LT Std" w:hAnsi="Helvetica LT Std" w:cs="Times New Roman"/>
          <w:bCs/>
          <w:lang w:val="gl-ES"/>
        </w:rPr>
        <w:t>: dpd@depourense.es</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De conformidade co disposto no artigo 20.3 do </w:t>
      </w:r>
      <w:proofErr w:type="spellStart"/>
      <w:r w:rsidRPr="00141F9C">
        <w:rPr>
          <w:rFonts w:ascii="Helvetica LT Std" w:hAnsi="Helvetica LT Std" w:cs="Times New Roman"/>
          <w:bCs/>
          <w:lang w:val="gl-ES"/>
        </w:rPr>
        <w:t>RGPD</w:t>
      </w:r>
      <w:proofErr w:type="spellEnd"/>
      <w:r w:rsidRPr="00141F9C">
        <w:rPr>
          <w:rFonts w:ascii="Helvetica LT Std" w:hAnsi="Helvetica LT Std" w:cs="Times New Roman"/>
          <w:bCs/>
          <w:lang w:val="gl-ES"/>
        </w:rPr>
        <w:t xml:space="preserve">,  non será de aplicación o dereito á </w:t>
      </w:r>
      <w:proofErr w:type="spellStart"/>
      <w:r w:rsidRPr="00141F9C">
        <w:rPr>
          <w:rFonts w:ascii="Helvetica LT Std" w:hAnsi="Helvetica LT Std" w:cs="Times New Roman"/>
          <w:bCs/>
          <w:lang w:val="gl-ES"/>
        </w:rPr>
        <w:t>portabilidade</w:t>
      </w:r>
      <w:proofErr w:type="spellEnd"/>
      <w:r w:rsidRPr="00141F9C">
        <w:rPr>
          <w:rFonts w:ascii="Helvetica LT Std" w:hAnsi="Helvetica LT Std" w:cs="Times New Roman"/>
          <w:bCs/>
          <w:lang w:val="gl-ES"/>
        </w:rPr>
        <w:t xml:space="preserve"> dos datos subministrados á Deputación Provincial neste procedemento.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i) En todo caso, os interesados poderán formular as reclamacións que consideren oportunas en relación  co tratamento dos seus datos persoais ante a Axencia Española de Protección de Datos.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k) A falla de subministración á Deputación Provincial dos datos persoais requiridos, ao constituír un requisito legal para a selección dos beneficiarios, dará lugar á exclusión dos interesados do procedemento.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l) En ningún caso se procederá á adopción de decisións automatizadas nin á elaboración de perfís persoais cos datos subministrados, que non serán obxecto de tratamentos diferentes aos expresamente previstos nesta cláusula.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Sétima.- Gastos subvencionables:</w:t>
      </w:r>
    </w:p>
    <w:p w:rsidR="004D15F1" w:rsidRPr="00141F9C" w:rsidRDefault="004D15F1" w:rsidP="004D15F1">
      <w:pPr>
        <w:numPr>
          <w:ilvl w:val="0"/>
          <w:numId w:val="19"/>
        </w:numPr>
        <w:spacing w:line="276" w:lineRule="auto"/>
        <w:contextualSpacing/>
        <w:jc w:val="both"/>
        <w:rPr>
          <w:rFonts w:ascii="Helvetica LT Std" w:hAnsi="Helvetica LT Std" w:cs="Times New Roman"/>
          <w:color w:val="000000" w:themeColor="text1"/>
          <w:lang w:val="gl-ES"/>
        </w:rPr>
      </w:pPr>
      <w:r w:rsidRPr="00141F9C">
        <w:rPr>
          <w:rFonts w:ascii="Helvetica LT Std" w:hAnsi="Helvetica LT Std" w:cs="Times New Roman"/>
          <w:lang w:val="gl-ES"/>
        </w:rPr>
        <w:t xml:space="preserve">Considéranse gastos subvencionables aqueles que, atopándose incluídos nos conceptos recollidos no artigo 31 da Lei xeral de subvencións, forman parte do desenvolvemento das actuacións obxecto desta convocatoria, tales como </w:t>
      </w:r>
      <w:r w:rsidRPr="00141F9C">
        <w:rPr>
          <w:rFonts w:ascii="Helvetica LT Std" w:hAnsi="Helvetica LT Std" w:cs="Times New Roman"/>
          <w:color w:val="000000" w:themeColor="text1"/>
          <w:lang w:val="gl-ES"/>
        </w:rPr>
        <w:t xml:space="preserve">compra de alimentos (pensos, leites </w:t>
      </w:r>
      <w:proofErr w:type="spellStart"/>
      <w:r w:rsidRPr="00141F9C">
        <w:rPr>
          <w:rFonts w:ascii="Helvetica LT Std" w:hAnsi="Helvetica LT Std" w:cs="Times New Roman"/>
          <w:color w:val="000000" w:themeColor="text1"/>
          <w:lang w:val="gl-ES"/>
        </w:rPr>
        <w:t>maternizadas</w:t>
      </w:r>
      <w:proofErr w:type="spellEnd"/>
      <w:r w:rsidRPr="00141F9C">
        <w:rPr>
          <w:rFonts w:ascii="Helvetica LT Std" w:hAnsi="Helvetica LT Std" w:cs="Times New Roman"/>
          <w:color w:val="000000" w:themeColor="text1"/>
          <w:lang w:val="gl-ES"/>
        </w:rPr>
        <w:t>...), atención veterinaria, medicamentos, transporte de animais, etc.</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todo caso, non terán o carácter de gastos subvencionables os seguintes: </w:t>
      </w:r>
    </w:p>
    <w:p w:rsidR="004D15F1" w:rsidRPr="00141F9C" w:rsidRDefault="004D15F1" w:rsidP="004D15F1">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Gastos de mantemento de locais.</w:t>
      </w:r>
    </w:p>
    <w:p w:rsidR="004D15F1" w:rsidRPr="00141F9C" w:rsidRDefault="004D15F1" w:rsidP="004D15F1">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Gastos de persoal, salvo que consistan nun contrato </w:t>
      </w:r>
      <w:r w:rsidRPr="00141F9C">
        <w:rPr>
          <w:rFonts w:ascii="Helvetica LT Std" w:hAnsi="Helvetica LT Std" w:cs="Times New Roman"/>
          <w:bCs/>
          <w:lang w:val="gl-ES"/>
        </w:rPr>
        <w:t>específico</w:t>
      </w:r>
      <w:r w:rsidRPr="00141F9C">
        <w:rPr>
          <w:rFonts w:ascii="Helvetica LT Std" w:hAnsi="Helvetica LT Std" w:cs="Times New Roman"/>
          <w:lang w:val="gl-ES"/>
        </w:rPr>
        <w:t xml:space="preserve"> para a realización do proxecto obxecto de subvención.</w:t>
      </w:r>
    </w:p>
    <w:p w:rsidR="004D15F1" w:rsidRPr="00141F9C" w:rsidRDefault="004D15F1" w:rsidP="004D15F1">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Gastos de adquisición de bens inventariables. </w:t>
      </w:r>
    </w:p>
    <w:p w:rsidR="004D15F1" w:rsidRPr="00141F9C" w:rsidRDefault="004D15F1" w:rsidP="004D15F1">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impostos indirectos, cando sexan susceptibles de recuperación ou compensación, e os impostos persoais sobre a renda. </w:t>
      </w:r>
    </w:p>
    <w:p w:rsidR="004D15F1" w:rsidRPr="00141F9C" w:rsidRDefault="004D15F1" w:rsidP="004D15F1">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xuros, recargas e sancións administrativas e xudiciais. </w:t>
      </w:r>
    </w:p>
    <w:p w:rsidR="004D15F1" w:rsidRPr="00141F9C" w:rsidRDefault="004D15F1" w:rsidP="004D15F1">
      <w:pPr>
        <w:numPr>
          <w:ilvl w:val="0"/>
          <w:numId w:val="15"/>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Xuros debedores de contas bancarias.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Oitava.- Procedemento de concesión:</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1. </w:t>
      </w:r>
      <w:r w:rsidRPr="00141F9C">
        <w:rPr>
          <w:rFonts w:ascii="Helvetica LT Std" w:hAnsi="Helvetica LT Std" w:cs="Times New Roman"/>
          <w:lang w:val="gl-ES"/>
        </w:rPr>
        <w:t>O procedemento de concesión será o de concorrencia competitiva.</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2. Unha vez rematado o prazo de presentación de solicitudes, estas remitiránselle ao Negociado de Concursos da Sección de Subvencións, para a instrución do expediente e comprobación da corrección da documentación administrativa achegada.</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141F9C">
        <w:rPr>
          <w:rFonts w:ascii="Helvetica LT Std" w:hAnsi="Helvetica LT Std" w:cs="Times New Roman"/>
          <w:lang w:val="gl-ES"/>
        </w:rPr>
        <w:t>valorable</w:t>
      </w:r>
      <w:proofErr w:type="spellEnd"/>
      <w:r w:rsidRPr="00141F9C">
        <w:rPr>
          <w:rFonts w:ascii="Helvetica LT Std" w:hAnsi="Helvetica LT Std" w:cs="Times New Roman"/>
          <w:lang w:val="gl-ES"/>
        </w:rPr>
        <w:t xml:space="preserv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Para a achega desta documentación poderá utilizarse como oficio de remisión o modelo recollido no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VI</w:t>
      </w:r>
      <w:proofErr w:type="spellEnd"/>
      <w:r w:rsidRPr="00141F9C">
        <w:rPr>
          <w:rFonts w:ascii="Helvetica LT Std" w:hAnsi="Helvetica LT Std" w:cs="Times New Roman"/>
          <w:lang w:val="gl-ES"/>
        </w:rPr>
        <w:t xml:space="preserve"> destas bases.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141F9C">
          <w:rPr>
            <w:rFonts w:ascii="Helvetica LT Std" w:hAnsi="Helvetica LT Std" w:cs="Times New Roman"/>
            <w:bCs/>
            <w:color w:val="0563C1" w:themeColor="hyperlink"/>
            <w:u w:val="single"/>
            <w:lang w:val="gl-ES"/>
          </w:rPr>
          <w:t>http://sede.depourense.es</w:t>
        </w:r>
      </w:hyperlink>
      <w:r w:rsidRPr="00141F9C">
        <w:rPr>
          <w:rFonts w:ascii="Helvetica LT Std" w:hAnsi="Helvetica LT Std" w:cs="Times New Roman"/>
          <w:bCs/>
          <w:lang w:val="gl-ES"/>
        </w:rPr>
        <w:t xml:space="preserve">) e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w:t>
      </w:r>
      <w:hyperlink r:id="rId10" w:history="1">
        <w:r w:rsidRPr="00141F9C">
          <w:rPr>
            <w:rFonts w:ascii="Helvetica LT Std" w:hAnsi="Helvetica LT Std" w:cs="Times New Roman"/>
            <w:bCs/>
            <w:color w:val="0563C1" w:themeColor="hyperlink"/>
            <w:u w:val="single"/>
            <w:lang w:val="gl-ES"/>
          </w:rPr>
          <w:t>http://sede.depourense.es</w:t>
        </w:r>
      </w:hyperlink>
      <w:r w:rsidRPr="00141F9C">
        <w:rPr>
          <w:rFonts w:ascii="Helvetica LT Std" w:hAnsi="Helvetica LT Std" w:cs="Times New Roman"/>
          <w:bCs/>
          <w:lang w:val="gl-ES"/>
        </w:rPr>
        <w:t xml:space="preserve">, enlace Sección de Subvencións, enlace Negociado de Concursos,  </w:t>
      </w:r>
      <w:r w:rsidRPr="00141F9C">
        <w:rPr>
          <w:rFonts w:ascii="Helvetica LT Std" w:hAnsi="Helvetica LT Std" w:cs="Times New Roman"/>
          <w:lang w:val="gl-ES"/>
        </w:rPr>
        <w:t>concurso público para a concesión de subvencións a asociacións de protección animal para gastos derivados da xestión de animais procedentes dos centros de acollida da rede provincial, para os exercicios 2024 e 2025.</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4D15F1" w:rsidRPr="00141F9C" w:rsidRDefault="004D15F1" w:rsidP="004D15F1">
      <w:pPr>
        <w:numPr>
          <w:ilvl w:val="0"/>
          <w:numId w:val="16"/>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Con respecto aos proxectos para os que non se achegase de modo completo e no prazo establecido a documentación administrativa, formularase proposta de non admisión a trámite das súas solicitudes.</w:t>
      </w:r>
    </w:p>
    <w:p w:rsidR="004D15F1" w:rsidRPr="00141F9C" w:rsidRDefault="004D15F1" w:rsidP="004D15F1">
      <w:pPr>
        <w:numPr>
          <w:ilvl w:val="0"/>
          <w:numId w:val="16"/>
        </w:num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Con respecto ao resto de proxectos, proporase a súa admisión a trámite, procedendo a formularse proposta de valoración das solicitudes conforme cos criterios recollidos na base undécima.</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4. </w:t>
      </w:r>
      <w:r w:rsidRPr="00141F9C">
        <w:rPr>
          <w:rFonts w:ascii="Helvetica LT Std" w:hAnsi="Helvetica LT Std" w:cs="Times New Roman"/>
          <w:bCs/>
          <w:lang w:val="gl-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141F9C">
          <w:rPr>
            <w:rFonts w:ascii="Helvetica LT Std" w:hAnsi="Helvetica LT Std" w:cs="Times New Roman"/>
            <w:bCs/>
            <w:color w:val="0563C1" w:themeColor="hyperlink"/>
            <w:u w:val="single"/>
            <w:lang w:val="gl-ES"/>
          </w:rPr>
          <w:t>https://sede.depourense.es</w:t>
        </w:r>
      </w:hyperlink>
      <w:r w:rsidRPr="00141F9C">
        <w:rPr>
          <w:rFonts w:ascii="Helvetica LT Std" w:hAnsi="Helvetica LT Std" w:cs="Times New Roman"/>
          <w:bCs/>
          <w:lang w:val="gl-ES"/>
        </w:rPr>
        <w:t xml:space="preserve">) e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w:t>
      </w:r>
      <w:hyperlink r:id="rId12" w:history="1">
        <w:r w:rsidRPr="00141F9C">
          <w:rPr>
            <w:rFonts w:ascii="Helvetica LT Std" w:hAnsi="Helvetica LT Std" w:cs="Times New Roman"/>
            <w:bCs/>
            <w:color w:val="0563C1" w:themeColor="hyperlink"/>
            <w:u w:val="single"/>
            <w:lang w:val="gl-ES"/>
          </w:rPr>
          <w:t>http://www.depourense.es</w:t>
        </w:r>
      </w:hyperlink>
      <w:r w:rsidRPr="00141F9C">
        <w:rPr>
          <w:rFonts w:ascii="Helvetica LT Std" w:hAnsi="Helvetica LT Std" w:cs="Times New Roman"/>
          <w:bCs/>
          <w:lang w:val="gl-ES"/>
        </w:rPr>
        <w:t xml:space="preserve">, enlace Sección de Subvencións, enlace Negociado de Concursos, </w:t>
      </w:r>
      <w:r w:rsidRPr="00141F9C">
        <w:rPr>
          <w:rFonts w:ascii="Helvetica LT Std" w:hAnsi="Helvetica LT Std" w:cs="Times New Roman"/>
          <w:lang w:val="gl-ES"/>
        </w:rPr>
        <w:t>concurso público para a concesión de subvencións a asociacións de protección animal para gastos derivados da xestión de animais procedentes dos centros de acollida da rede provincial, para os exercicios 2024 e 2025.</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Novena.- Comisión de Valoración:</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A Comisión de Valoración estará integrada polos seguintes membros: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 </w:t>
      </w:r>
      <w:r w:rsidRPr="00141F9C">
        <w:rPr>
          <w:rFonts w:ascii="Helvetica LT Std" w:hAnsi="Helvetica LT Std" w:cs="Times New Roman"/>
          <w:lang w:val="gl-ES"/>
        </w:rPr>
        <w:t>Presidente: O deputado delegado da Área de Medio Ambiente e Enerxía.</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Vogais: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O secretario xeral da Deputación ou funcionario que legalmente o substitúa.</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A interventora da Deputación ou funcionario que legalmente a substitúa.</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O director da Área de Medio Ambiente.</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A xefa da Sección de Subvencións ou funcionario que legalmente a substitúa.</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O director da Rede Provincial de Centros de Acollida de animais abandonados.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b/>
        <w:t>- O xefe do Servizo de Medio Rural.</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Actuará como secretaria da comisión a xefa do Negociado de Concursos, coas funcións propias dunha secretaria de actas.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Décima.- Criterios para a concesión de subvencións: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1. Para a concesión das subvencións, así como para a fixación da súa contía, a Comisión de Valoración terá en conta os seguintes criterios: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criterios de valoración e a súa ponderación para o outorgamento de subvención e fixación da súa contía, serán os seguintes: </w:t>
      </w:r>
    </w:p>
    <w:p w:rsidR="004D15F1" w:rsidRPr="00141F9C" w:rsidRDefault="004D15F1" w:rsidP="004D15F1">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Por cada animal adoptado ou cuxa adopción sexa mediada por a asociación: 1 punto.</w:t>
      </w:r>
    </w:p>
    <w:p w:rsidR="004D15F1" w:rsidRPr="00141F9C" w:rsidRDefault="004D15F1" w:rsidP="004D15F1">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Por a acollida de un can adulto a solicitude dos responsables da Rede Provincial ata o momento da adopción definitiva do animal: 3 puntos</w:t>
      </w:r>
    </w:p>
    <w:p w:rsidR="004D15F1" w:rsidRPr="00141F9C" w:rsidRDefault="004D15F1" w:rsidP="004D15F1">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 xml:space="preserve">Por a acollida de unha cadela coa súa camada ata o momento da adopción da nai e dos fillos: 3 puntos + 1 punto por cada cachorro. </w:t>
      </w:r>
    </w:p>
    <w:p w:rsidR="004D15F1" w:rsidRPr="00141F9C" w:rsidRDefault="004D15F1" w:rsidP="004D15F1">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Por a acollida de cachorros sen nai inscritos no Rexistro de animais da Rede Provincial: 2 puntos por cada cachorro lactante, de ata 35 días. 1 punto por cada cachorro de máis de máis de 35 días. Non exclúe a subvención por adopción.</w:t>
      </w:r>
    </w:p>
    <w:p w:rsidR="004D15F1" w:rsidRPr="00141F9C" w:rsidRDefault="004D15F1" w:rsidP="004D15F1">
      <w:pPr>
        <w:numPr>
          <w:ilvl w:val="0"/>
          <w:numId w:val="18"/>
        </w:numPr>
        <w:spacing w:line="276" w:lineRule="auto"/>
        <w:contextualSpacing/>
        <w:jc w:val="both"/>
        <w:rPr>
          <w:rFonts w:ascii="Helvetica LT Std" w:eastAsia="Calibri" w:hAnsi="Helvetica LT Std" w:cs="Times New Roman"/>
          <w:lang w:val="gl-ES"/>
        </w:rPr>
      </w:pPr>
      <w:r w:rsidRPr="00141F9C">
        <w:rPr>
          <w:rFonts w:ascii="Helvetica LT Std" w:eastAsia="Calibri" w:hAnsi="Helvetica LT Std" w:cs="Times New Roman"/>
          <w:lang w:val="gl-ES"/>
        </w:rPr>
        <w:t>Por cada gato entregado en acollida por os responsables da Rede Provincial: 3 puntos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Se do resultado do reparto existise crédito sobrante, procederase a incrementar a cantidade máxima fixada neste cadro en función do grupo de puntuación ata esgotar o crédito dispoñible.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Tendo en conta o carácter de concorrencia competitiva desta convocatoria, no caso que o importe das axudas correspondentes ás solicitudes recibidas, supere a dotación orzamentaria disposta reducirase a contía subvencionable de maneira proporcional entre os beneficiarios de tal xeito que non se supere a aplicación orzamentaria.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 xml:space="preserve">Undécima.- Resolución: </w:t>
      </w:r>
    </w:p>
    <w:p w:rsidR="004D15F1" w:rsidRPr="00141F9C" w:rsidRDefault="004D15F1" w:rsidP="004D15F1">
      <w:pPr>
        <w:spacing w:line="276" w:lineRule="auto"/>
        <w:contextualSpacing/>
        <w:jc w:val="both"/>
        <w:rPr>
          <w:rFonts w:ascii="Helvetica LT Std" w:hAnsi="Helvetica LT Std" w:cs="Times New Roman"/>
          <w:bCs/>
          <w:lang w:val="gl-ES"/>
        </w:rPr>
      </w:pPr>
      <w:bookmarkStart w:id="2" w:name="OLE_LINK2"/>
      <w:r w:rsidRPr="00141F9C">
        <w:rPr>
          <w:rFonts w:ascii="Helvetica LT Std" w:hAnsi="Helvetica LT Std" w:cs="Times New Roman"/>
          <w:bCs/>
          <w:lang w:val="gl-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141F9C">
        <w:rPr>
          <w:rFonts w:ascii="Helvetica LT Std" w:hAnsi="Helvetica LT Std" w:cs="Times New Roman"/>
          <w:bCs/>
          <w:lang w:val="gl-ES"/>
        </w:rPr>
        <w:t>desestimatorio</w:t>
      </w:r>
      <w:proofErr w:type="spellEnd"/>
      <w:r w:rsidRPr="00141F9C">
        <w:rPr>
          <w:rFonts w:ascii="Helvetica LT Std" w:hAnsi="Helvetica LT Std" w:cs="Times New Roman"/>
          <w:bCs/>
          <w:lang w:val="gl-ES"/>
        </w:rPr>
        <w:t xml:space="preserve">. </w:t>
      </w:r>
    </w:p>
    <w:bookmarkEnd w:id="2"/>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lang w:val="gl-ES"/>
        </w:rPr>
        <w:t>O incumprimento da obriga de comunicar a renuncia á subvención poderá ser considerado infracción administrativa, conforme co disposto no artigo 56 da Lei xeral de subvencións, dando lugar á incoación do correspondente procedemento sancionador.</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No suposto de que existisen proxectos de actividades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 xml:space="preserve">Duodécima.- Publicación do acordo de concesión: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141F9C">
          <w:rPr>
            <w:rFonts w:ascii="Helvetica LT Std" w:hAnsi="Helvetica LT Std" w:cs="Times New Roman"/>
            <w:bCs/>
            <w:color w:val="0563C1" w:themeColor="hyperlink"/>
            <w:u w:val="single"/>
            <w:lang w:val="gl-ES"/>
          </w:rPr>
          <w:t>http://sede.depourense.es</w:t>
        </w:r>
      </w:hyperlink>
      <w:r w:rsidRPr="00141F9C">
        <w:rPr>
          <w:rFonts w:ascii="Helvetica LT Std" w:hAnsi="Helvetica LT Std" w:cs="Times New Roman"/>
          <w:bCs/>
          <w:lang w:val="gl-ES"/>
        </w:rPr>
        <w:t xml:space="preserve">) e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w:t>
      </w:r>
      <w:hyperlink r:id="rId14" w:history="1">
        <w:r w:rsidRPr="00141F9C">
          <w:rPr>
            <w:rFonts w:ascii="Helvetica LT Std" w:hAnsi="Helvetica LT Std" w:cs="Times New Roman"/>
            <w:bCs/>
            <w:color w:val="0563C1" w:themeColor="hyperlink"/>
            <w:u w:val="single"/>
            <w:lang w:val="gl-ES"/>
          </w:rPr>
          <w:t>http://www.depourense.es</w:t>
        </w:r>
      </w:hyperlink>
      <w:r w:rsidRPr="00141F9C">
        <w:rPr>
          <w:rFonts w:ascii="Helvetica LT Std" w:hAnsi="Helvetica LT Std" w:cs="Times New Roman"/>
          <w:bCs/>
          <w:lang w:val="gl-ES"/>
        </w:rPr>
        <w:t xml:space="preserve">, enlace Sección de Subvencións, enlace Negociado de Concursos, </w:t>
      </w:r>
      <w:r w:rsidRPr="00141F9C">
        <w:rPr>
          <w:rFonts w:ascii="Helvetica LT Std" w:hAnsi="Helvetica LT Std" w:cs="Times New Roman"/>
          <w:lang w:val="gl-ES"/>
        </w:rPr>
        <w:t>concurso público para a concesión de subvencións a asociacións de protección animal para gastos derivados da xestión de animais procedentes dos centros de acollida da rede provincial, para os exercicios 2024 e 2025</w:t>
      </w:r>
      <w:r w:rsidRPr="00141F9C">
        <w:rPr>
          <w:rFonts w:ascii="Helvetica LT Std" w:hAnsi="Helvetica LT Std" w:cs="Times New Roman"/>
          <w:bCs/>
          <w:lang w:val="gl-ES"/>
        </w:rPr>
        <w:t>, así como na Base de Datos Nacional de Subvencións.</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Sen prexuízo do anterior, aos solicitantes que presenten a autorización para realizar as comunicacións previstas na base 5ª, realizaráselles unha comunicación persoal por </w:t>
      </w:r>
      <w:proofErr w:type="spellStart"/>
      <w:r w:rsidRPr="00141F9C">
        <w:rPr>
          <w:rFonts w:ascii="Helvetica LT Std" w:hAnsi="Helvetica LT Std" w:cs="Times New Roman"/>
          <w:bCs/>
          <w:lang w:val="gl-ES"/>
        </w:rPr>
        <w:t>sms</w:t>
      </w:r>
      <w:proofErr w:type="spellEnd"/>
      <w:r w:rsidRPr="00141F9C">
        <w:rPr>
          <w:rFonts w:ascii="Helvetica LT Std" w:hAnsi="Helvetica LT Std" w:cs="Times New Roman"/>
          <w:bCs/>
          <w:lang w:val="gl-ES"/>
        </w:rPr>
        <w:t xml:space="preserve"> ou correo electrónico, advertindo da publicación da resolución na sede electrónica. No caso de que non presenten a dita autorización, non se realizará ningún tipo de comunicación persoal.</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 xml:space="preserve">Décimo terceira.- Publicidade da subvención por parte do beneficiario: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141F9C">
        <w:rPr>
          <w:rFonts w:ascii="Helvetica LT Std" w:hAnsi="Helvetica LT Std" w:cs="Times New Roman"/>
          <w:lang w:val="gl-ES"/>
        </w:rPr>
        <w:t>web</w:t>
      </w:r>
      <w:proofErr w:type="spellEnd"/>
      <w:r w:rsidRPr="00141F9C">
        <w:rPr>
          <w:rFonts w:ascii="Helvetica LT Std" w:hAnsi="Helvetica LT Std" w:cs="Times New Roman"/>
          <w:lang w:val="gl-ES"/>
        </w:rPr>
        <w:t xml:space="preserve"> da entidade subvencionada.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Non obstante, non se esixirá o cumprimento desta obriga no suposto de actividades totalmente realizadas con anterioridade á resolución desta convocatoria.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Décimo cuarta.- Xustificación e pago da subvención:</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1. A subvención xustificarase mediante a presentación dunha conta xustificativa, integrada polos seguintes documentos: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 Memoria de actuación xustificativa do cumprimento das condicións impostas na concesión da subvención con indicación das actuacións realizadas e dos resultados obtidos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VII</w:t>
      </w:r>
      <w:proofErr w:type="spellEnd"/>
      <w:r w:rsidRPr="00141F9C">
        <w:rPr>
          <w:rFonts w:ascii="Helvetica LT Std" w:hAnsi="Helvetica LT Std" w:cs="Times New Roman"/>
          <w:lang w:val="gl-ES"/>
        </w:rPr>
        <w:t>).</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B) Relación clasificada dos gastos das actuacións, con identificación do acredor e do documento, o seu importe e a data de emisión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VIII</w:t>
      </w:r>
      <w:proofErr w:type="spellEnd"/>
      <w:r w:rsidRPr="00141F9C">
        <w:rPr>
          <w:rFonts w:ascii="Helvetica LT Std" w:hAnsi="Helvetica LT Std" w:cs="Times New Roman"/>
          <w:lang w:val="gl-ES"/>
        </w:rPr>
        <w:t xml:space="preserv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C) Relación detallada dos ingresos obtidos para a actividade (</w:t>
      </w:r>
      <w:r w:rsidRPr="00141F9C">
        <w:rPr>
          <w:rFonts w:ascii="Helvetica LT Std" w:hAnsi="Helvetica LT Std" w:cs="Times New Roman"/>
          <w:b/>
          <w:lang w:val="gl-ES"/>
        </w:rPr>
        <w:t xml:space="preserve">Anexo </w:t>
      </w:r>
      <w:proofErr w:type="spellStart"/>
      <w:r w:rsidRPr="00141F9C">
        <w:rPr>
          <w:rFonts w:ascii="Helvetica LT Std" w:hAnsi="Helvetica LT Std" w:cs="Times New Roman"/>
          <w:b/>
          <w:lang w:val="gl-ES"/>
        </w:rPr>
        <w:t>IX</w:t>
      </w:r>
      <w:proofErr w:type="spellEnd"/>
      <w:r w:rsidRPr="00141F9C">
        <w:rPr>
          <w:rFonts w:ascii="Helvetica LT Std" w:hAnsi="Helvetica LT Std" w:cs="Times New Roman"/>
          <w:lang w:val="gl-ES"/>
        </w:rPr>
        <w:t xml:space="preserv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De ser o caso, nas relacións sinaladas nos apartados B) e C) indicaranse as desviacións acaecidas verbo do orzamento presentado coa solicitude, tanto no relativo aos ingresos como aos gastos.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D) </w:t>
      </w:r>
      <w:r w:rsidRPr="00141F9C">
        <w:rPr>
          <w:rFonts w:ascii="Helvetica LT Std" w:hAnsi="Helvetica LT Std" w:cs="Times New Roman"/>
          <w:lang w:val="gl-ES"/>
        </w:rPr>
        <w:t>Acreditación do cumprimento das obrigas tributarias e coa Seguridade Social:</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Os beneficiarios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141F9C">
        <w:rPr>
          <w:rFonts w:ascii="Helvetica LT Std" w:hAnsi="Helvetica LT Std" w:cs="Times New Roman"/>
          <w:b/>
          <w:lang w:val="gl-ES"/>
        </w:rPr>
        <w:t>anexo X</w:t>
      </w:r>
      <w:r w:rsidRPr="00141F9C">
        <w:rPr>
          <w:rFonts w:ascii="Helvetica LT Std" w:hAnsi="Helvetica LT Std" w:cs="Times New Roman"/>
          <w:lang w:val="gl-ES"/>
        </w:rPr>
        <w:t xml:space="preserve"> destas bases.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 Facturas xustificativas dos gastos, </w:t>
      </w:r>
      <w:r w:rsidRPr="00141F9C">
        <w:rPr>
          <w:rFonts w:ascii="Helvetica LT Std" w:hAnsi="Helvetica LT Std" w:cs="Times New Roman"/>
          <w:bCs/>
          <w:lang w:val="gl-ES"/>
        </w:rPr>
        <w:t>ata un importe equivalente ao da subvención concedida</w:t>
      </w:r>
      <w:r w:rsidRPr="00141F9C">
        <w:rPr>
          <w:rFonts w:ascii="Helvetica LT Std" w:hAnsi="Helvetica LT Std" w:cs="Times New Roman"/>
          <w:lang w:val="gl-ES"/>
        </w:rPr>
        <w:t xml:space="preserve"> e a correspondente acreditación do pago de ditas facturas, identificación do documento de acreditación do pago e data do pago.</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Non obstante, a presentación de facturas poderá substituírse pola dos documentos que se indican nos seguintes casos: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 Nos supostos en que non exista obriga legal de emitir factura, admitirase como documento acreditativo do gasto, un recibo asinado polo pagador e polo </w:t>
      </w:r>
      <w:proofErr w:type="spellStart"/>
      <w:r w:rsidRPr="00141F9C">
        <w:rPr>
          <w:rFonts w:ascii="Helvetica LT Std" w:hAnsi="Helvetica LT Std" w:cs="Times New Roman"/>
          <w:lang w:val="gl-ES"/>
        </w:rPr>
        <w:t>prestador</w:t>
      </w:r>
      <w:proofErr w:type="spellEnd"/>
      <w:r w:rsidRPr="00141F9C">
        <w:rPr>
          <w:rFonts w:ascii="Helvetica LT Std" w:hAnsi="Helvetica LT Std" w:cs="Times New Roman"/>
          <w:lang w:val="gl-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Excluiranse totalmente da xustificación, aqueles documentos de gasto que sendo obrigatorio a aplicación de retención, esta non conste.</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lang w:val="gl-ES"/>
        </w:rPr>
        <w:t>F) Certificación do número de conta  expedida pola entidade financeira correspondente,</w:t>
      </w:r>
      <w:r w:rsidRPr="00141F9C">
        <w:rPr>
          <w:rFonts w:ascii="Helvetica LT Std" w:hAnsi="Helvetica LT Std" w:cs="Times New Roman"/>
          <w:bCs/>
          <w:lang w:val="gl-ES"/>
        </w:rPr>
        <w:t xml:space="preserve">  agás que xa obre en poder da Deputación Provincial e non se producisen modificacións ao respecto.</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G) Acreditación das medidas de difusión adoptadas (mediante presentación de copia dos impresos nos que figuren as ditas medidas de difusión) ou da súa inclusión na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da entidade (indicando o enderezo da dita páxina </w:t>
      </w:r>
      <w:proofErr w:type="spellStart"/>
      <w:r w:rsidRPr="00141F9C">
        <w:rPr>
          <w:rFonts w:ascii="Helvetica LT Std" w:hAnsi="Helvetica LT Std" w:cs="Times New Roman"/>
          <w:bCs/>
          <w:lang w:val="gl-ES"/>
        </w:rPr>
        <w:t>web</w:t>
      </w:r>
      <w:proofErr w:type="spellEnd"/>
      <w:r w:rsidRPr="00141F9C">
        <w:rPr>
          <w:rFonts w:ascii="Helvetica LT Std" w:hAnsi="Helvetica LT Std" w:cs="Times New Roman"/>
          <w:bCs/>
          <w:lang w:val="gl-ES"/>
        </w:rPr>
        <w:t xml:space="preserve">, para a súa comprobación polos servizos provinciais).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consecuencia, e aos efectos de considerar como gasto subvencionable o IVE dos documentos de gastos presentados para xustificar a subvención concedida, o beneficiario deberá cubrir o </w:t>
      </w:r>
      <w:r w:rsidRPr="00141F9C">
        <w:rPr>
          <w:rFonts w:ascii="Helvetica LT Std" w:hAnsi="Helvetica LT Std" w:cs="Times New Roman"/>
          <w:b/>
          <w:lang w:val="gl-ES"/>
        </w:rPr>
        <w:t>anexo XI</w:t>
      </w:r>
      <w:r w:rsidRPr="00141F9C">
        <w:rPr>
          <w:rFonts w:ascii="Helvetica LT Std" w:hAnsi="Helvetica LT Std" w:cs="Times New Roman"/>
          <w:lang w:val="gl-ES"/>
        </w:rPr>
        <w:t xml:space="preserve"> e achegar a documentación que proceda.</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2. A conta xustificativa presentarase conformada polo presidente da entidade.</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3. P</w:t>
      </w:r>
      <w:r w:rsidRPr="00141F9C">
        <w:rPr>
          <w:rFonts w:ascii="Helvetica LT Std" w:hAnsi="Helvetica LT Std" w:cs="Times New Roman"/>
          <w:lang w:val="gl-ES"/>
        </w:rPr>
        <w:t xml:space="preserve">ara considerar xustificada a subvención deberá acreditarse a realización dun investimento por unha contía igual ou superior á presentada no orzamento que serviu de base para a valoración da subvención </w:t>
      </w:r>
      <w:r w:rsidRPr="00141F9C">
        <w:rPr>
          <w:rFonts w:ascii="Helvetica LT Std" w:hAnsi="Helvetica LT Std" w:cs="Times New Roman"/>
          <w:bCs/>
          <w:lang w:val="gl-ES"/>
        </w:rPr>
        <w:t xml:space="preserve"> e presentar ademais xustificantes de gastos (facturas ou equivalentes) polo importe da subvención concedida</w:t>
      </w:r>
      <w:r w:rsidRPr="00141F9C">
        <w:rPr>
          <w:rFonts w:ascii="Helvetica LT Std" w:hAnsi="Helvetica LT Std" w:cs="Times New Roman"/>
          <w:lang w:val="gl-ES"/>
        </w:rPr>
        <w:t>.</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No suposto en que só se xustifique unha contía inferior, a subvención reducirase proporcionalmente, agás nos seguintes supostos, nos que procederá a perda total do dereito á subvención:</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 Que a redución supoña o total incumprimento da finalidade da subvención.</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4. Ao abeiro do establecido no artigo 31.2 da Lei xeral de subvencións, considerarase como gasto efectivamente realizado aquel cuxa obriga de pago fose contraída antes do vencemento do prazo de xustificación da subvención.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5. A xustificación dos gastos incluirá a acreditación fidedigna do pagamento destes.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6. A Deputación poderá comprobar a realidade do gasto certificado a través dos oportunos procedementos de inspección, auditoría e control financeiro, </w:t>
      </w:r>
      <w:r w:rsidRPr="00141F9C">
        <w:rPr>
          <w:rFonts w:ascii="Helvetica LT Std" w:hAnsi="Helvetica LT Std" w:cs="Times New Roman"/>
          <w:lang w:val="gl-ES"/>
        </w:rPr>
        <w:t xml:space="preserve">das entidades beneficiarias, de conformidade co establecido na Lei xeral de subvencións.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7. De advertirse deficiencias de carácter emendable na conta xustificativa, a Presidencia concederá un prazo de dez días hábiles para a súa emenda. Ao abeiro do disposto no artigo </w:t>
      </w:r>
      <w:proofErr w:type="spellStart"/>
      <w:r w:rsidRPr="00141F9C">
        <w:rPr>
          <w:rFonts w:ascii="Helvetica LT Std" w:hAnsi="Helvetica LT Std" w:cs="Times New Roman"/>
          <w:lang w:val="gl-ES"/>
        </w:rPr>
        <w:t>45.1.b</w:t>
      </w:r>
      <w:proofErr w:type="spellEnd"/>
      <w:r w:rsidRPr="00141F9C">
        <w:rPr>
          <w:rFonts w:ascii="Helvetica LT Std" w:hAnsi="Helvetica LT Std" w:cs="Times New Roman"/>
          <w:lang w:val="gl-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141F9C">
        <w:rPr>
          <w:rFonts w:ascii="Helvetica LT Std" w:hAnsi="Helvetica LT Std" w:cs="Times New Roman"/>
          <w:lang w:val="gl-ES"/>
        </w:rPr>
        <w:t>web</w:t>
      </w:r>
      <w:proofErr w:type="spellEnd"/>
      <w:r w:rsidRPr="00141F9C">
        <w:rPr>
          <w:rFonts w:ascii="Helvetica LT Std" w:hAnsi="Helvetica LT Std" w:cs="Times New Roman"/>
          <w:lang w:val="gl-ES"/>
        </w:rPr>
        <w:t xml:space="preserve"> </w:t>
      </w:r>
      <w:hyperlink r:id="rId15" w:history="1">
        <w:r w:rsidRPr="00141F9C">
          <w:rPr>
            <w:rFonts w:ascii="Helvetica LT Std" w:hAnsi="Helvetica LT Std" w:cs="Times New Roman"/>
            <w:color w:val="0563C1" w:themeColor="hyperlink"/>
            <w:u w:val="single"/>
            <w:lang w:val="gl-ES"/>
          </w:rPr>
          <w:t>http://www.depourense.es</w:t>
        </w:r>
      </w:hyperlink>
      <w:r w:rsidRPr="00141F9C">
        <w:rPr>
          <w:rFonts w:ascii="Helvetica LT Std" w:hAnsi="Helvetica LT Std" w:cs="Times New Roman"/>
          <w:lang w:val="gl-ES"/>
        </w:rPr>
        <w:t>, cidadanía, enlace Sección de Subvencións, enlace Negociado de Concursos, concurso público para a concesión de subvencións a asociacións de protección animal para gastos derivados da xestión de animais procedentes dos centros de acollida da rede provincial, para os exercicios 2024 e 2025.</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141F9C">
        <w:rPr>
          <w:rFonts w:ascii="Helvetica LT Std" w:hAnsi="Helvetica LT Std" w:cs="Times New Roman"/>
          <w:lang w:val="gl-ES"/>
        </w:rPr>
        <w:t>web</w:t>
      </w:r>
      <w:proofErr w:type="spellEnd"/>
      <w:r w:rsidRPr="00141F9C">
        <w:rPr>
          <w:rFonts w:ascii="Helvetica LT Std" w:hAnsi="Helvetica LT Std" w:cs="Times New Roman"/>
          <w:lang w:val="gl-ES"/>
        </w:rPr>
        <w:t>.</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10. A Intervención da Deputación Provincial poderá esixir aqueles documentos ou xustificantes complementarios que, </w:t>
      </w:r>
      <w:proofErr w:type="spellStart"/>
      <w:r w:rsidRPr="00141F9C">
        <w:rPr>
          <w:rFonts w:ascii="Helvetica LT Std" w:hAnsi="Helvetica LT Std" w:cs="Times New Roman"/>
          <w:lang w:val="gl-ES"/>
        </w:rPr>
        <w:t>motivadamente</w:t>
      </w:r>
      <w:proofErr w:type="spellEnd"/>
      <w:r w:rsidRPr="00141F9C">
        <w:rPr>
          <w:rFonts w:ascii="Helvetica LT Std" w:hAnsi="Helvetica LT Std" w:cs="Times New Roman"/>
          <w:lang w:val="gl-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bCs/>
          <w:lang w:val="gl-ES"/>
        </w:rPr>
        <w:t xml:space="preserve">11. A xustificación deberá realizarse ante a Deputación, con data límite, o 30 de outubro de 2025. O dito prazo terá como regra xeral carácter improrrogable, agás causa de forza maior debidamente acreditada pola entidade interesada, que en todo caso deberá solicitar a oportuna prórroga antes do 30 de outubro. En ningún caso se poderán conceder prórrogas por un período superior a un mes e medio.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Tanto a xustificación como a renuncia</w:t>
      </w:r>
      <w:r w:rsidRPr="00141F9C">
        <w:rPr>
          <w:rFonts w:ascii="Helvetica LT Std" w:hAnsi="Helvetica LT Std" w:cs="Times New Roman"/>
          <w:bCs/>
          <w:lang w:val="gl-ES"/>
        </w:rPr>
        <w:t xml:space="preserve"> poderán presentarse en calquera dos lugares previstos na base quinta, de forma presencial ou telemática. </w:t>
      </w:r>
      <w:r w:rsidRPr="00141F9C">
        <w:rPr>
          <w:rFonts w:ascii="Helvetica LT Std" w:hAnsi="Helvetica LT Std" w:cs="Times New Roman"/>
          <w:lang w:val="gl-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12. Como regra xeral, as subvencións seranlle aboadas ao beneficiario unha vez xustificadas, no prazo máximo de trinta días naturais desde que se dite o acto administrativo no que se teña por xustificada a subvención.</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Sen prexuízo do anterior, poderán realizarse pagos anticipados, a pedimento dos interesados, suxeitos á constitución de garantía por importe do 100% do anticipo solicitado. </w:t>
      </w:r>
      <w:r w:rsidRPr="00141F9C">
        <w:rPr>
          <w:rFonts w:ascii="Helvetica LT Std" w:hAnsi="Helvetica LT Std" w:cs="Times New Roman"/>
          <w:lang w:val="gl-ES"/>
        </w:rPr>
        <w:tab/>
        <w:t>Para estes efectos, admitiranse as seguintes garantías: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a) Aval de entidade de crédito</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b) Seguro de caución</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c) Fianza en metálico</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d) No suposto de subvencións por importe de ata 6.000 euros, admitirase fianza solidaria prestada por dúas ou máis persoas físicas e xurídicas, sempre que estas acrediten suficientemente a súa solvencia económica.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 xml:space="preserve">Décimo quinta.- Obrigas dos beneficiarios: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 xml:space="preserve">Décimo sexta.- Compatibilidade con outras axudas ou subvencións públicas: </w:t>
      </w:r>
    </w:p>
    <w:p w:rsidR="004D15F1" w:rsidRPr="00141F9C" w:rsidRDefault="004D15F1" w:rsidP="004D15F1">
      <w:pPr>
        <w:spacing w:line="276" w:lineRule="auto"/>
        <w:contextualSpacing/>
        <w:jc w:val="both"/>
        <w:rPr>
          <w:rFonts w:ascii="Helvetica LT Std" w:hAnsi="Helvetica LT Std" w:cs="Times New Roman"/>
          <w:bCs/>
          <w:lang w:val="gl-ES"/>
        </w:rPr>
      </w:pPr>
      <w:r w:rsidRPr="00141F9C">
        <w:rPr>
          <w:rFonts w:ascii="Helvetica LT Std" w:hAnsi="Helvetica LT Std" w:cs="Times New Roman"/>
          <w:bCs/>
          <w:lang w:val="gl-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141F9C">
        <w:rPr>
          <w:rFonts w:ascii="Helvetica LT Std" w:hAnsi="Helvetica LT Std" w:cs="Times New Roman"/>
          <w:bCs/>
          <w:lang w:val="gl-ES"/>
        </w:rPr>
        <w:t>INORDE</w:t>
      </w:r>
      <w:proofErr w:type="spellEnd"/>
      <w:r w:rsidRPr="00141F9C">
        <w:rPr>
          <w:rFonts w:ascii="Helvetica LT Std" w:hAnsi="Helvetica LT Std" w:cs="Times New Roman"/>
          <w:bCs/>
          <w:lang w:val="gl-ES"/>
        </w:rPr>
        <w:t xml:space="preserve">, para os mesmos gastos ou por entidades ou empresas privadas, sempre que o conxunto das ditas axudas non exceda do 100% do gasto da actividade subvencionada. </w:t>
      </w:r>
    </w:p>
    <w:p w:rsidR="004D15F1" w:rsidRPr="00141F9C" w:rsidRDefault="004D15F1" w:rsidP="004D15F1">
      <w:pPr>
        <w:spacing w:line="276" w:lineRule="auto"/>
        <w:contextualSpacing/>
        <w:jc w:val="both"/>
        <w:rPr>
          <w:rFonts w:ascii="Helvetica LT Std" w:hAnsi="Helvetica LT Std" w:cs="Times New Roman"/>
          <w:b/>
          <w:u w:val="single"/>
          <w:lang w:val="gl-ES"/>
        </w:rPr>
      </w:pPr>
      <w:r w:rsidRPr="00141F9C">
        <w:rPr>
          <w:rFonts w:ascii="Helvetica LT Std" w:hAnsi="Helvetica LT Std" w:cs="Times New Roman"/>
          <w:b/>
          <w:u w:val="single"/>
          <w:lang w:val="gl-ES"/>
        </w:rPr>
        <w:t>Décimo sétima.- Reintegro ou perda do dereito ao cobro das subvencións:</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4D15F1" w:rsidRPr="00141F9C"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4D15F1" w:rsidRPr="00141F9C" w:rsidRDefault="004D15F1" w:rsidP="004D15F1">
      <w:pPr>
        <w:spacing w:line="276" w:lineRule="auto"/>
        <w:contextualSpacing/>
        <w:jc w:val="both"/>
        <w:rPr>
          <w:rFonts w:ascii="Helvetica LT Std" w:hAnsi="Helvetica LT Std" w:cs="Times New Roman"/>
          <w:b/>
          <w:bCs/>
          <w:u w:val="single"/>
          <w:lang w:val="gl-ES"/>
        </w:rPr>
      </w:pPr>
      <w:r w:rsidRPr="00141F9C">
        <w:rPr>
          <w:rFonts w:ascii="Helvetica LT Std" w:hAnsi="Helvetica LT Std" w:cs="Times New Roman"/>
          <w:b/>
          <w:bCs/>
          <w:u w:val="single"/>
          <w:lang w:val="gl-ES"/>
        </w:rPr>
        <w:t>Décimo oitava.-  Normativa aplicable:</w:t>
      </w:r>
    </w:p>
    <w:p w:rsidR="00862258" w:rsidRPr="004D15F1" w:rsidRDefault="004D15F1" w:rsidP="004D15F1">
      <w:pPr>
        <w:spacing w:line="276" w:lineRule="auto"/>
        <w:contextualSpacing/>
        <w:jc w:val="both"/>
        <w:rPr>
          <w:rFonts w:ascii="Helvetica LT Std" w:hAnsi="Helvetica LT Std" w:cs="Times New Roman"/>
          <w:lang w:val="gl-ES"/>
        </w:rPr>
      </w:pPr>
      <w:r w:rsidRPr="00141F9C">
        <w:rPr>
          <w:rFonts w:ascii="Helvetica LT Std" w:hAnsi="Helvetica LT Std" w:cs="Times New Roman"/>
          <w:lang w:val="gl-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5B6D4B" w:rsidRPr="004D15F1" w:rsidRDefault="005B6D4B" w:rsidP="004D15F1">
      <w:pPr>
        <w:spacing w:after="0" w:line="276" w:lineRule="auto"/>
        <w:contextualSpacing/>
        <w:jc w:val="both"/>
        <w:rPr>
          <w:rFonts w:ascii="Helvetica LT Std" w:eastAsia="Times New Roman" w:hAnsi="Helvetica LT Std" w:cs="Times New Roman"/>
          <w:lang w:val="gl-ES" w:eastAsia="es-ES"/>
        </w:rPr>
      </w:pPr>
    </w:p>
    <w:p w:rsidR="00212C9A" w:rsidRPr="004D15F1" w:rsidRDefault="00212C9A" w:rsidP="004D15F1">
      <w:pPr>
        <w:spacing w:line="276" w:lineRule="auto"/>
        <w:contextualSpacing/>
        <w:jc w:val="both"/>
        <w:rPr>
          <w:rFonts w:ascii="Helvetica LT Std" w:hAnsi="Helvetica LT Std" w:cs="Times New Roman"/>
          <w:lang w:val="gl-ES"/>
        </w:rPr>
      </w:pPr>
      <w:r w:rsidRPr="004D15F1">
        <w:rPr>
          <w:rFonts w:ascii="Helvetica LT Std" w:hAnsi="Helvetica LT Std" w:cs="Times New Roman"/>
          <w:lang w:val="gl-ES"/>
        </w:rPr>
        <w:t xml:space="preserve">Contra este acordo pódese interpor, </w:t>
      </w:r>
      <w:proofErr w:type="spellStart"/>
      <w:r w:rsidRPr="004D15F1">
        <w:rPr>
          <w:rFonts w:ascii="Helvetica LT Std" w:hAnsi="Helvetica LT Std" w:cs="Times New Roman"/>
          <w:lang w:val="gl-ES"/>
        </w:rPr>
        <w:t>potestativamente</w:t>
      </w:r>
      <w:proofErr w:type="spellEnd"/>
      <w:r w:rsidRPr="004D15F1">
        <w:rPr>
          <w:rFonts w:ascii="Helvetica LT Std" w:hAnsi="Helvetica LT Std"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4D15F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4E727D0"/>
    <w:multiLevelType w:val="hybridMultilevel"/>
    <w:tmpl w:val="51325A18"/>
    <w:lvl w:ilvl="0" w:tplc="F6E41600">
      <w:start w:val="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7"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9"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 w15:restartNumberingAfterBreak="0">
    <w:nsid w:val="3E80677D"/>
    <w:multiLevelType w:val="hybridMultilevel"/>
    <w:tmpl w:val="7EF63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3" w15:restartNumberingAfterBreak="0">
    <w:nsid w:val="4363760C"/>
    <w:multiLevelType w:val="hybridMultilevel"/>
    <w:tmpl w:val="E0E42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6"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E4A26AF"/>
    <w:multiLevelType w:val="hybridMultilevel"/>
    <w:tmpl w:val="65A8502E"/>
    <w:lvl w:ilvl="0" w:tplc="1966B508">
      <w:start w:val="50"/>
      <w:numFmt w:val="bullet"/>
      <w:lvlText w:val="-"/>
      <w:lvlJc w:val="left"/>
      <w:pPr>
        <w:ind w:left="720" w:hanging="360"/>
      </w:pPr>
      <w:rPr>
        <w:rFonts w:ascii="Helvetica LT Std" w:eastAsiaTheme="minorHAnsi" w:hAnsi="Helvetica LT Std"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9"/>
  </w:num>
  <w:num w:numId="3">
    <w:abstractNumId w:val="15"/>
  </w:num>
  <w:num w:numId="4">
    <w:abstractNumId w:val="1"/>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5"/>
  </w:num>
  <w:num w:numId="14">
    <w:abstractNumId w:val="1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3"/>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22365"/>
    <w:rsid w:val="0005065B"/>
    <w:rsid w:val="00060138"/>
    <w:rsid w:val="00076B1F"/>
    <w:rsid w:val="000A40A4"/>
    <w:rsid w:val="000A506E"/>
    <w:rsid w:val="000B65FD"/>
    <w:rsid w:val="000F1D4E"/>
    <w:rsid w:val="000F6099"/>
    <w:rsid w:val="00105557"/>
    <w:rsid w:val="00167469"/>
    <w:rsid w:val="00171524"/>
    <w:rsid w:val="00176068"/>
    <w:rsid w:val="001A2938"/>
    <w:rsid w:val="001A73D7"/>
    <w:rsid w:val="001C5807"/>
    <w:rsid w:val="00206232"/>
    <w:rsid w:val="00212C9A"/>
    <w:rsid w:val="00213901"/>
    <w:rsid w:val="00243E44"/>
    <w:rsid w:val="0024741F"/>
    <w:rsid w:val="00262FC4"/>
    <w:rsid w:val="002848B3"/>
    <w:rsid w:val="002A1147"/>
    <w:rsid w:val="002B191D"/>
    <w:rsid w:val="002E55A3"/>
    <w:rsid w:val="002F281A"/>
    <w:rsid w:val="002F771E"/>
    <w:rsid w:val="0031209D"/>
    <w:rsid w:val="003569BB"/>
    <w:rsid w:val="00357422"/>
    <w:rsid w:val="00377385"/>
    <w:rsid w:val="003C6017"/>
    <w:rsid w:val="00400F82"/>
    <w:rsid w:val="004228BA"/>
    <w:rsid w:val="00477CA0"/>
    <w:rsid w:val="004964F8"/>
    <w:rsid w:val="004B31CC"/>
    <w:rsid w:val="004B5E8F"/>
    <w:rsid w:val="004D15F1"/>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800022"/>
    <w:rsid w:val="00800023"/>
    <w:rsid w:val="008057B7"/>
    <w:rsid w:val="00821954"/>
    <w:rsid w:val="00821AD7"/>
    <w:rsid w:val="00851C1B"/>
    <w:rsid w:val="00862258"/>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963"/>
    <w:rsid w:val="00AF7EA1"/>
    <w:rsid w:val="00B2774E"/>
    <w:rsid w:val="00B7468A"/>
    <w:rsid w:val="00BC294F"/>
    <w:rsid w:val="00BD0B26"/>
    <w:rsid w:val="00BD709C"/>
    <w:rsid w:val="00BE5D4F"/>
    <w:rsid w:val="00BF5F0A"/>
    <w:rsid w:val="00C349F0"/>
    <w:rsid w:val="00C405BE"/>
    <w:rsid w:val="00C47A49"/>
    <w:rsid w:val="00C84F41"/>
    <w:rsid w:val="00CC190A"/>
    <w:rsid w:val="00CE2E71"/>
    <w:rsid w:val="00D11623"/>
    <w:rsid w:val="00D4081B"/>
    <w:rsid w:val="00D41C17"/>
    <w:rsid w:val="00D55B8D"/>
    <w:rsid w:val="00D76856"/>
    <w:rsid w:val="00D92742"/>
    <w:rsid w:val="00DA511D"/>
    <w:rsid w:val="00DA5B34"/>
    <w:rsid w:val="00DE52AC"/>
    <w:rsid w:val="00DE5645"/>
    <w:rsid w:val="00DE5E7A"/>
    <w:rsid w:val="00E06187"/>
    <w:rsid w:val="00E1346F"/>
    <w:rsid w:val="00E140C1"/>
    <w:rsid w:val="00E406E0"/>
    <w:rsid w:val="00E54E22"/>
    <w:rsid w:val="00E558EC"/>
    <w:rsid w:val="00EC1891"/>
    <w:rsid w:val="00ED5143"/>
    <w:rsid w:val="00F02A64"/>
    <w:rsid w:val="00F04E1D"/>
    <w:rsid w:val="00F422A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 w:type="table" w:styleId="Tablaconcuadrcula">
    <w:name w:val="Table Grid"/>
    <w:basedOn w:val="Tablanormal"/>
    <w:uiPriority w:val="39"/>
    <w:rsid w:val="004D1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6686</Words>
  <Characters>36773</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5</cp:revision>
  <cp:lastPrinted>2024-11-07T09:08:00Z</cp:lastPrinted>
  <dcterms:created xsi:type="dcterms:W3CDTF">2024-11-07T09:01:00Z</dcterms:created>
  <dcterms:modified xsi:type="dcterms:W3CDTF">2024-11-07T10:19:00Z</dcterms:modified>
</cp:coreProperties>
</file>