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51A2BA" w14:textId="77777777" w:rsidR="00024774" w:rsidRPr="00024774" w:rsidRDefault="00024774" w:rsidP="00024774">
      <w:pPr>
        <w:widowControl w:val="0"/>
        <w:suppressAutoHyphens/>
        <w:spacing w:after="0" w:line="240" w:lineRule="auto"/>
        <w:jc w:val="center"/>
        <w:rPr>
          <w:rFonts w:ascii="Arial" w:eastAsia="Lucida Sans Unicode" w:hAnsi="Arial" w:cs="Arial"/>
          <w:b/>
          <w:kern w:val="1"/>
          <w:sz w:val="40"/>
          <w:szCs w:val="40"/>
          <w:u w:val="single"/>
        </w:rPr>
      </w:pPr>
      <w:r w:rsidRPr="00024774">
        <w:rPr>
          <w:rFonts w:ascii="Arial" w:eastAsia="Lucida Sans Unicode" w:hAnsi="Arial" w:cs="Arial"/>
          <w:b/>
          <w:kern w:val="1"/>
          <w:sz w:val="40"/>
          <w:szCs w:val="40"/>
          <w:u w:val="single"/>
        </w:rPr>
        <w:t>ANUNCIO</w:t>
      </w:r>
    </w:p>
    <w:p w14:paraId="6251A2BB" w14:textId="77777777" w:rsidR="00024774" w:rsidRDefault="00024774" w:rsidP="00024774">
      <w:pPr>
        <w:widowControl w:val="0"/>
        <w:suppressAutoHyphens/>
        <w:spacing w:after="0" w:line="240" w:lineRule="auto"/>
        <w:jc w:val="both"/>
        <w:rPr>
          <w:rFonts w:ascii="Arial" w:eastAsia="Lucida Sans Unicode" w:hAnsi="Arial" w:cs="Arial"/>
          <w:kern w:val="1"/>
        </w:rPr>
      </w:pPr>
    </w:p>
    <w:p w14:paraId="5D8F0404" w14:textId="33665164" w:rsidR="00413D9F" w:rsidRPr="00413D9F" w:rsidRDefault="0090082F" w:rsidP="00413D9F">
      <w:pPr>
        <w:widowControl w:val="0"/>
        <w:suppressAutoHyphens/>
        <w:spacing w:after="0" w:line="240" w:lineRule="auto"/>
        <w:jc w:val="both"/>
        <w:rPr>
          <w:rFonts w:ascii="Arial" w:eastAsia="Lucida Sans Unicode" w:hAnsi="Arial" w:cs="Arial"/>
          <w:b/>
          <w:kern w:val="2"/>
          <w:u w:val="single"/>
          <w:lang w:eastAsia="es-ES"/>
        </w:rPr>
      </w:pPr>
      <w:r w:rsidRPr="0090082F">
        <w:rPr>
          <w:rFonts w:ascii="Arial" w:hAnsi="Arial" w:cs="Arial"/>
          <w:b/>
          <w:u w:val="single"/>
        </w:rPr>
        <w:t xml:space="preserve">APROBACIÓN DAS </w:t>
      </w:r>
      <w:r w:rsidR="00413D9F" w:rsidRPr="00413D9F">
        <w:rPr>
          <w:rFonts w:ascii="Arial" w:eastAsia="Lucida Sans Unicode" w:hAnsi="Arial" w:cs="Arial"/>
          <w:b/>
          <w:kern w:val="2"/>
          <w:u w:val="single"/>
          <w:lang w:eastAsia="es-ES"/>
        </w:rPr>
        <w:t xml:space="preserve">BASES REGULADORAS DA CONVOCATORIA DE AXUDAS DESTINADAS AO APOIO ECONÓMICO ÁS FAMILIAS NUMEROSAS DO CONCELLO DO PEREIRO </w:t>
      </w:r>
      <w:r w:rsidR="0078117D">
        <w:rPr>
          <w:rFonts w:ascii="Arial" w:eastAsia="Lucida Sans Unicode" w:hAnsi="Arial" w:cs="Arial"/>
          <w:b/>
          <w:kern w:val="2"/>
          <w:u w:val="single"/>
          <w:lang w:eastAsia="es-ES"/>
        </w:rPr>
        <w:t>DE AGUIAR. REACTIVA PEREIRO 2024</w:t>
      </w:r>
    </w:p>
    <w:p w14:paraId="256F8127" w14:textId="67A27236" w:rsidR="0090082F" w:rsidRPr="0090082F" w:rsidRDefault="0090082F" w:rsidP="0090082F">
      <w:pPr>
        <w:jc w:val="both"/>
        <w:rPr>
          <w:rFonts w:ascii="Arial" w:hAnsi="Arial" w:cs="Arial"/>
          <w:b/>
          <w:u w:val="single"/>
        </w:rPr>
      </w:pPr>
    </w:p>
    <w:p w14:paraId="6251A2C3" w14:textId="72424773" w:rsidR="00024774" w:rsidRDefault="00024774" w:rsidP="00024774">
      <w:pPr>
        <w:widowControl w:val="0"/>
        <w:suppressAutoHyphens/>
        <w:spacing w:after="0" w:line="240" w:lineRule="auto"/>
        <w:jc w:val="both"/>
        <w:rPr>
          <w:rFonts w:ascii="Arial" w:eastAsia="Lucida Sans Unicode" w:hAnsi="Arial" w:cs="Arial"/>
          <w:kern w:val="1"/>
        </w:rPr>
      </w:pPr>
      <w:bookmarkStart w:id="0" w:name="_GoBack"/>
      <w:bookmarkEnd w:id="0"/>
      <w:r w:rsidRPr="00024774">
        <w:rPr>
          <w:rFonts w:ascii="Arial" w:eastAsia="Lucida Sans Unicode" w:hAnsi="Arial" w:cs="Arial"/>
          <w:kern w:val="1"/>
        </w:rPr>
        <w:t xml:space="preserve">A Xunta de Goberno Local deste Concello do Pereiro de Aguiar, acordou na sesión ordinaria que tivo lugar o </w:t>
      </w:r>
      <w:r w:rsidRPr="0090082F">
        <w:rPr>
          <w:rFonts w:ascii="Arial" w:eastAsia="Lucida Sans Unicode" w:hAnsi="Arial" w:cs="Arial"/>
          <w:kern w:val="1"/>
        </w:rPr>
        <w:t xml:space="preserve">día </w:t>
      </w:r>
      <w:r w:rsidR="0078117D">
        <w:rPr>
          <w:rFonts w:ascii="Arial" w:eastAsia="Lucida Sans Unicode" w:hAnsi="Arial" w:cs="Arial"/>
          <w:kern w:val="1"/>
        </w:rPr>
        <w:t>24</w:t>
      </w:r>
      <w:r w:rsidR="00413D9F">
        <w:rPr>
          <w:rFonts w:ascii="Arial" w:eastAsia="Lucida Sans Unicode" w:hAnsi="Arial" w:cs="Arial"/>
          <w:kern w:val="1"/>
        </w:rPr>
        <w:t xml:space="preserve"> de </w:t>
      </w:r>
      <w:r w:rsidR="0078117D">
        <w:rPr>
          <w:rFonts w:ascii="Arial" w:eastAsia="Lucida Sans Unicode" w:hAnsi="Arial" w:cs="Arial"/>
          <w:kern w:val="1"/>
        </w:rPr>
        <w:t>outub</w:t>
      </w:r>
      <w:r w:rsidR="00413D9F">
        <w:rPr>
          <w:rFonts w:ascii="Arial" w:eastAsia="Lucida Sans Unicode" w:hAnsi="Arial" w:cs="Arial"/>
          <w:kern w:val="1"/>
        </w:rPr>
        <w:t>r</w:t>
      </w:r>
      <w:r w:rsidR="00E22696">
        <w:rPr>
          <w:rFonts w:ascii="Arial" w:eastAsia="Lucida Sans Unicode" w:hAnsi="Arial" w:cs="Arial"/>
          <w:kern w:val="1"/>
        </w:rPr>
        <w:t>o</w:t>
      </w:r>
      <w:r w:rsidRPr="0090082F">
        <w:rPr>
          <w:rFonts w:ascii="Arial" w:eastAsia="Lucida Sans Unicode" w:hAnsi="Arial" w:cs="Arial"/>
          <w:kern w:val="1"/>
        </w:rPr>
        <w:t xml:space="preserve"> de</w:t>
      </w:r>
      <w:r w:rsidR="005B65EC">
        <w:rPr>
          <w:rFonts w:ascii="Arial" w:eastAsia="Lucida Sans Unicode" w:hAnsi="Arial" w:cs="Arial"/>
          <w:kern w:val="1"/>
        </w:rPr>
        <w:t xml:space="preserve"> 202</w:t>
      </w:r>
      <w:r w:rsidR="0078117D">
        <w:rPr>
          <w:rFonts w:ascii="Arial" w:eastAsia="Lucida Sans Unicode" w:hAnsi="Arial" w:cs="Arial"/>
          <w:kern w:val="1"/>
        </w:rPr>
        <w:t>4</w:t>
      </w:r>
      <w:r w:rsidRPr="00024774">
        <w:rPr>
          <w:rFonts w:ascii="Arial" w:eastAsia="Lucida Sans Unicode" w:hAnsi="Arial" w:cs="Arial"/>
          <w:kern w:val="1"/>
        </w:rPr>
        <w:t xml:space="preserve">, aprobar as bases reguladoras </w:t>
      </w:r>
      <w:r w:rsidR="0090082F" w:rsidRPr="00340F03">
        <w:rPr>
          <w:rFonts w:ascii="Arial" w:eastAsia="Calibri" w:hAnsi="Arial" w:cs="Arial"/>
        </w:rPr>
        <w:t>d</w:t>
      </w:r>
      <w:r w:rsidR="00F26400">
        <w:rPr>
          <w:rFonts w:ascii="Arial" w:eastAsia="Calibri" w:hAnsi="Arial" w:cs="Arial"/>
        </w:rPr>
        <w:t>a convocatoria de axudas destinadas ao apoio económico ás familias numerosas do Concello do Pereiro de Aguiar</w:t>
      </w:r>
      <w:r w:rsidR="0090082F" w:rsidRPr="00024774">
        <w:rPr>
          <w:rFonts w:ascii="Arial" w:eastAsia="Lucida Sans Unicode" w:hAnsi="Arial" w:cs="Arial"/>
          <w:kern w:val="1"/>
        </w:rPr>
        <w:t>, co seguinte contido:</w:t>
      </w:r>
      <w:r w:rsidR="0090082F">
        <w:rPr>
          <w:rFonts w:ascii="Arial" w:eastAsia="Lucida Sans Unicode" w:hAnsi="Arial" w:cs="Arial"/>
          <w:kern w:val="1"/>
        </w:rPr>
        <w:t xml:space="preserve"> </w:t>
      </w:r>
    </w:p>
    <w:p w14:paraId="4EA81BFD" w14:textId="77777777" w:rsidR="00A87875" w:rsidRPr="00024774" w:rsidRDefault="00A87875" w:rsidP="00024774">
      <w:pPr>
        <w:widowControl w:val="0"/>
        <w:suppressAutoHyphens/>
        <w:spacing w:after="0" w:line="240" w:lineRule="auto"/>
        <w:jc w:val="both"/>
        <w:rPr>
          <w:rFonts w:ascii="Arial" w:eastAsia="Lucida Sans Unicode" w:hAnsi="Arial" w:cs="Arial"/>
          <w:kern w:val="1"/>
        </w:rPr>
      </w:pPr>
    </w:p>
    <w:p w14:paraId="7ECBB1C9" w14:textId="77777777" w:rsidR="00A87875" w:rsidRPr="00024774" w:rsidRDefault="00A87875" w:rsidP="00024774">
      <w:pPr>
        <w:spacing w:after="0" w:line="240" w:lineRule="auto"/>
        <w:jc w:val="both"/>
        <w:rPr>
          <w:rFonts w:ascii="Arial" w:hAnsi="Arial" w:cs="Arial"/>
          <w:i/>
        </w:rPr>
      </w:pPr>
    </w:p>
    <w:p w14:paraId="64052B3A" w14:textId="4AE8E2C9" w:rsidR="00AC3CB1" w:rsidRPr="00AC3CB1" w:rsidRDefault="00024774" w:rsidP="006B46BE">
      <w:pPr>
        <w:jc w:val="both"/>
        <w:rPr>
          <w:rFonts w:ascii="Arial" w:eastAsia="Lucida Sans Unicode" w:hAnsi="Arial" w:cs="Times New Roman"/>
          <w:i/>
          <w:kern w:val="1"/>
          <w:szCs w:val="24"/>
          <w:u w:val="single"/>
        </w:rPr>
      </w:pPr>
      <w:r>
        <w:rPr>
          <w:rFonts w:ascii="Arial" w:hAnsi="Arial" w:cs="Arial"/>
          <w:i/>
          <w:u w:val="single"/>
        </w:rPr>
        <w:t>“</w:t>
      </w:r>
      <w:r w:rsidR="00AC3CB1" w:rsidRPr="00AC3CB1">
        <w:rPr>
          <w:rFonts w:ascii="Arial" w:eastAsia="Lucida Sans Unicode" w:hAnsi="Arial" w:cs="Times New Roman"/>
          <w:i/>
          <w:kern w:val="1"/>
          <w:szCs w:val="24"/>
          <w:u w:val="single"/>
        </w:rPr>
        <w:t>ANTECEDENTES</w:t>
      </w:r>
    </w:p>
    <w:p w14:paraId="46C71C42" w14:textId="77777777" w:rsidR="00413D9F" w:rsidRPr="00413D9F" w:rsidRDefault="00413D9F" w:rsidP="00413D9F">
      <w:pPr>
        <w:widowControl w:val="0"/>
        <w:suppressAutoHyphens/>
        <w:spacing w:after="0" w:line="240" w:lineRule="auto"/>
        <w:rPr>
          <w:rFonts w:ascii="Arial" w:eastAsia="DejaVu Sans Condensed" w:hAnsi="Arial" w:cs="Arial"/>
          <w:i/>
          <w:kern w:val="2"/>
          <w:sz w:val="20"/>
          <w:szCs w:val="20"/>
          <w:lang w:val="gl-ES" w:eastAsia="zh-CN" w:bidi="hi-IN"/>
        </w:rPr>
      </w:pPr>
    </w:p>
    <w:p w14:paraId="484773E9" w14:textId="55021B10" w:rsidR="0078117D" w:rsidRPr="0078117D" w:rsidRDefault="0078117D" w:rsidP="0078117D">
      <w:pPr>
        <w:widowControl w:val="0"/>
        <w:suppressAutoHyphens/>
        <w:spacing w:after="0" w:line="240" w:lineRule="auto"/>
        <w:jc w:val="both"/>
        <w:rPr>
          <w:rFonts w:ascii="Arial" w:eastAsia="Lucida Sans Unicode" w:hAnsi="Arial" w:cs="Arial"/>
          <w:b/>
          <w:i/>
          <w:kern w:val="2"/>
          <w:u w:val="single"/>
          <w:lang w:eastAsia="es-ES"/>
        </w:rPr>
      </w:pPr>
      <w:r w:rsidRPr="0078117D">
        <w:rPr>
          <w:rFonts w:ascii="Arial" w:eastAsia="Lucida Sans Unicode" w:hAnsi="Arial" w:cs="Arial"/>
          <w:b/>
          <w:i/>
          <w:kern w:val="2"/>
          <w:u w:val="single"/>
          <w:lang w:eastAsia="es-ES"/>
        </w:rPr>
        <w:t xml:space="preserve">BASES REGULADORAS DA CONVOCATORIA DE AXUDAS DESTINADAS AO APOIO ECONÓMICO ÁS FAMILIAS NUMEROSAS DO CONCELLO DO PEREIRO </w:t>
      </w:r>
      <w:r w:rsidR="00CE0EF4">
        <w:rPr>
          <w:rFonts w:ascii="Arial" w:eastAsia="Lucida Sans Unicode" w:hAnsi="Arial" w:cs="Arial"/>
          <w:b/>
          <w:i/>
          <w:kern w:val="2"/>
          <w:u w:val="single"/>
          <w:lang w:eastAsia="es-ES"/>
        </w:rPr>
        <w:t>DE AGUIAR. REACTIVA PEREIRO 2024</w:t>
      </w:r>
    </w:p>
    <w:p w14:paraId="78367F91"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p>
    <w:p w14:paraId="5DC8DA48"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1.-OBXECTO.</w:t>
      </w:r>
    </w:p>
    <w:p w14:paraId="7D6AD8B0"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p>
    <w:p w14:paraId="0707E4A8"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 finalidade desta convocatoria é proporcionar apoio económico a aquelas familias cualificadas como numerosas pola Consellería de Política Social da Xunta de Galicia ou organismos análogos doutras Comunidades Autónomas.</w:t>
      </w:r>
    </w:p>
    <w:p w14:paraId="54DBB94D"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 través da presente convocatoria propóñense a consecución dos seguintes obxectivos:</w:t>
      </w:r>
    </w:p>
    <w:p w14:paraId="0C60A8A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7331B9F2"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1.1. OBXECTIVOS ESTRATÉXICOS, OU DE PRIMEIRO NIVEL.</w:t>
      </w:r>
    </w:p>
    <w:p w14:paraId="55B75F1E"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76C8D271"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 COMPOÑENTE SOCIAL. Preténdese chegar a aquelas familias numerosas que presentan unha maior necesidade de apoio, acreditada mediante a renda  per  cápita familiar.</w:t>
      </w:r>
    </w:p>
    <w:p w14:paraId="113E435F"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b) FIXACIÓN DE POBOACIÓN.- Esta política de trato favorable a un grupo tan sensible como este reviste un especial interese para un Concello como o de Pereiro de Aguiar, na medida en que favorece o incremento de poboación, actuando ademais sobre o segmento de idade máis atractivo para posibilitar o crecemento demográfico do noso municipio sexa sostido no tempo.</w:t>
      </w:r>
    </w:p>
    <w:p w14:paraId="1CAB52FA"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739B14E3"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1.2.- OBXECTIVOS INSTRUMENTAIS, OU DE SEGUNDO NIVEL.</w:t>
      </w:r>
    </w:p>
    <w:p w14:paraId="1F7D4107"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Para a consecución dos obxectivos estratéxicos, establécense as seguintes liñas de actuación:</w:t>
      </w:r>
    </w:p>
    <w:p w14:paraId="2334671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 A base nº 5 establece límites de renda aos beneficiarios/ as, que ademais serán priorizados en base a este criterio no caso de que o crédito dispoñible non sexa suficiente para atender todas as solicitudes presentadas.</w:t>
      </w:r>
    </w:p>
    <w:p w14:paraId="2C628929"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b) Esixir aos beneficiarios/ as unha antigüidade mínima no censo de habitantes.</w:t>
      </w:r>
    </w:p>
    <w:p w14:paraId="5B34B426"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p>
    <w:p w14:paraId="0FEFEFDF"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2.- GASTOS SUBVENCIONABLES.</w:t>
      </w:r>
    </w:p>
    <w:p w14:paraId="02D1FE3B"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 xml:space="preserve"> </w:t>
      </w:r>
    </w:p>
    <w:p w14:paraId="4D12C419"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2.1 GASTOS SUBVENCIONABLES.</w:t>
      </w:r>
    </w:p>
    <w:p w14:paraId="63F9C26E"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7FA4F483"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 xml:space="preserve">De acordo co previsto no artigo 30.7 da  LGS, estas axudas que se concedan en </w:t>
      </w:r>
      <w:r w:rsidRPr="0078117D">
        <w:rPr>
          <w:rFonts w:ascii="Arial" w:eastAsia="Lucida Sans Unicode" w:hAnsi="Arial" w:cs="Arial"/>
          <w:i/>
          <w:kern w:val="2"/>
          <w:lang w:eastAsia="es-ES"/>
        </w:rPr>
        <w:lastRenderedPageBreak/>
        <w:t>atención á concorrencia dunha determinada situación no perceptor, que pola súa natureza presume a necesidade de incorrer en gastos de carácter extraordinario, polo que non teñen como obxectivo o financiamento dun gasto concreto, cuxa realización requira da previa individualización do mesmo, sen prexuízo dos controis que o Concello poida establecer para verificar a existencia das circunstancias que motivan a concesión da axuda.</w:t>
      </w:r>
    </w:p>
    <w:p w14:paraId="76453DC6"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595FBC41"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 xml:space="preserve"> 2.2.- MOMENTO DE REALIZACIÓN DOS GASTOS FINANCIADOS.</w:t>
      </w:r>
    </w:p>
    <w:p w14:paraId="48C5F609"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6D7C8ABD"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As condicións indicadas nestas bases deberán reunirse polo solicitante durante o exercicio 2023.</w:t>
      </w:r>
    </w:p>
    <w:p w14:paraId="5DE35BD6"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p>
    <w:p w14:paraId="7646FF39"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3.-ORZAMENTO.</w:t>
      </w:r>
    </w:p>
    <w:p w14:paraId="1CBA2FC9"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2DC7F216"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 contía máxima destinada a esta convocatoria financiarase a cargo da partida da aplicación orzamentaria 231.480.04.</w:t>
      </w:r>
    </w:p>
    <w:p w14:paraId="6A9EF514"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r w:rsidRPr="0078117D">
        <w:rPr>
          <w:rFonts w:ascii="Arial" w:eastAsia="Lucida Sans Unicode" w:hAnsi="Arial" w:cs="Arial"/>
          <w:i/>
          <w:kern w:val="2"/>
          <w:lang w:eastAsia="zh-CN"/>
        </w:rPr>
        <w:t>Este orzamento poderá ser obxecto de modificacións/ampliación como consecuencia da asignación ou da redistribución de fondos para o financiamento deste programa.</w:t>
      </w:r>
    </w:p>
    <w:p w14:paraId="6F2CFE38" w14:textId="77777777" w:rsidR="0078117D" w:rsidRPr="0078117D" w:rsidRDefault="0078117D" w:rsidP="0078117D">
      <w:pPr>
        <w:widowControl w:val="0"/>
        <w:suppressAutoHyphens/>
        <w:spacing w:after="0" w:line="240" w:lineRule="auto"/>
        <w:jc w:val="both"/>
        <w:rPr>
          <w:rFonts w:ascii="Arial" w:hAnsi="Arial" w:cs="Arial"/>
          <w:i/>
        </w:rPr>
      </w:pPr>
    </w:p>
    <w:p w14:paraId="2C219126"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4.- CONTÍA DAS ACHEGAS.</w:t>
      </w:r>
    </w:p>
    <w:p w14:paraId="1ECA1A6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r w:rsidRPr="0078117D">
        <w:rPr>
          <w:rFonts w:ascii="Arial" w:eastAsia="Lucida Sans Unicode" w:hAnsi="Arial" w:cs="Arial"/>
          <w:i/>
          <w:kern w:val="2"/>
          <w:lang w:eastAsia="es-ES"/>
        </w:rPr>
        <w:t>O importe individual das achegas concedidas ao amparo desta convocatoria será de 200,00 € mínimo por unidade de convivencia</w:t>
      </w:r>
      <w:r w:rsidRPr="0078117D">
        <w:rPr>
          <w:rFonts w:ascii="Arial" w:eastAsia="Lucida Sans Unicode" w:hAnsi="Arial" w:cs="Arial"/>
          <w:i/>
          <w:kern w:val="2"/>
          <w:lang w:eastAsia="zh-CN"/>
        </w:rPr>
        <w:t xml:space="preserve"> que cumpra os requisitos establecidos nesta convocatoria e determinarase conforme ás seguintes regras:</w:t>
      </w:r>
    </w:p>
    <w:p w14:paraId="4A6297DC"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4368BB99" w14:textId="77777777" w:rsidR="0078117D" w:rsidRPr="0078117D" w:rsidRDefault="0078117D" w:rsidP="0078117D">
      <w:pPr>
        <w:widowControl w:val="0"/>
        <w:numPr>
          <w:ilvl w:val="0"/>
          <w:numId w:val="39"/>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A achega será idéntica na súa contía para todos os solicitantes.</w:t>
      </w:r>
    </w:p>
    <w:p w14:paraId="23F1ACE8"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09830F56" w14:textId="77777777" w:rsidR="0078117D" w:rsidRPr="0078117D" w:rsidRDefault="0078117D" w:rsidP="0078117D">
      <w:pPr>
        <w:widowControl w:val="0"/>
        <w:numPr>
          <w:ilvl w:val="0"/>
          <w:numId w:val="39"/>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O importe da achega determinarase unha vez pechado o prazo de presentación das solicitudes, dividindo o crédito orzamentario dispoñible entre o número de solicitudes con dereito a achega.</w:t>
      </w:r>
    </w:p>
    <w:p w14:paraId="03EFFB8F"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289261F6"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r w:rsidRPr="0078117D">
        <w:rPr>
          <w:rFonts w:ascii="Arial" w:eastAsia="Lucida Sans Unicode" w:hAnsi="Arial" w:cs="Arial"/>
          <w:i/>
          <w:kern w:val="2"/>
          <w:lang w:eastAsia="zh-CN"/>
        </w:rPr>
        <w:t>En todo caso, a achega non poderá exceder de 300,00 euros por solicitante.</w:t>
      </w:r>
    </w:p>
    <w:p w14:paraId="12C4D903" w14:textId="77777777" w:rsidR="0078117D" w:rsidRPr="0078117D" w:rsidRDefault="0078117D" w:rsidP="0078117D">
      <w:pPr>
        <w:widowControl w:val="0"/>
        <w:suppressAutoHyphens/>
        <w:spacing w:after="0" w:line="240" w:lineRule="auto"/>
        <w:jc w:val="both"/>
        <w:rPr>
          <w:rFonts w:ascii="Arial" w:hAnsi="Arial" w:cs="Arial"/>
          <w:i/>
        </w:rPr>
      </w:pPr>
    </w:p>
    <w:p w14:paraId="24C5F5DF"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5- PERSOAS DESTINATARIAS.</w:t>
      </w:r>
    </w:p>
    <w:p w14:paraId="5976452D"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2948AF08"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Poderán optar a estas axudas as unidades de convivencia que teñan fixada a súa residencia habitual no Concello  do Pereiro de Aguiar, cun mínimo dun ano de antigüidade ininterrompido á data de presentación da solicitude, sempre que acrediten o cumprimento dos requisitos indicados nestas bases. A antigüidade esixirase a todas aquelas persoas que figuren no título de familia numerosa.</w:t>
      </w:r>
    </w:p>
    <w:p w14:paraId="646F9E05"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290E1709"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Entenderase por unidade de convivencia o conxunto de persoas que convivan no marco físico e atópense vinculadas coa persoa solicitante por matrimonio ou calquera outra forma de relación estable análoga á conxugal, por nacemento adopción ou acollemento.</w:t>
      </w:r>
    </w:p>
    <w:p w14:paraId="1C96795B"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53BA5DAB"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Serán requisitos necesarios para a concesión da axuda regulada nestas bases:</w:t>
      </w:r>
    </w:p>
    <w:p w14:paraId="2FA83925"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p>
    <w:p w14:paraId="63A519FB"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Requisitos referidos á unidade familiar.</w:t>
      </w:r>
    </w:p>
    <w:p w14:paraId="4FE28E58"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 Estar en posesión do título de familia numerosa en vigor no momento da solicitude.</w:t>
      </w:r>
    </w:p>
    <w:p w14:paraId="417BAFD8" w14:textId="7F6DD0D0"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Os/as fillos/ as que dean lugar á expedición do título de familia numerosa deberán nacer con anterioridade ou dentro do ano 202</w:t>
      </w:r>
      <w:r>
        <w:rPr>
          <w:rFonts w:ascii="Arial" w:eastAsia="Lucida Sans Unicode" w:hAnsi="Arial" w:cs="Arial"/>
          <w:i/>
          <w:kern w:val="2"/>
          <w:lang w:eastAsia="es-ES"/>
        </w:rPr>
        <w:t>4</w:t>
      </w:r>
      <w:r w:rsidRPr="0078117D">
        <w:rPr>
          <w:rFonts w:ascii="Arial" w:eastAsia="Lucida Sans Unicode" w:hAnsi="Arial" w:cs="Arial"/>
          <w:i/>
          <w:kern w:val="2"/>
          <w:lang w:eastAsia="es-ES"/>
        </w:rPr>
        <w:t>.</w:t>
      </w:r>
    </w:p>
    <w:p w14:paraId="4115BE32"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 xml:space="preserve">b) Todos/ as os/as fillos/fillas incluídos no título de familia numerosa deberán formar </w:t>
      </w:r>
      <w:r w:rsidRPr="0078117D">
        <w:rPr>
          <w:rFonts w:ascii="Arial" w:eastAsia="Lucida Sans Unicode" w:hAnsi="Arial" w:cs="Arial"/>
          <w:i/>
          <w:kern w:val="2"/>
          <w:lang w:eastAsia="es-ES"/>
        </w:rPr>
        <w:lastRenderedPageBreak/>
        <w:t>parte da unidade de convivencia.</w:t>
      </w:r>
    </w:p>
    <w:p w14:paraId="7A2E5E0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c) Nos supostos de nulidade, separación ou divorcio dos proxenitores, a persoa beneficiaria da prestación será o pai/nai que teña a custodia dos fillos/as, de acordo co establecido no convenio regulador ou sentenza de separación, divorcio ou modificación de medidas. Os/as fillos/ as deben formar parte da mesma unidade de convivencia que o proxenitor que teña a custodia, xustificándoo mediante o certificado de convivencia. En caso de custodia compartida recibirase unha única axuda ao proxenitor que a solicite. No caso de que ambos os proxenitores tramitasen a solicitude por separado resolverase por orde de entrada da solicitude no Rexistro, inadmitíndose a trámite por este motivo a última solicitude.</w:t>
      </w:r>
    </w:p>
    <w:p w14:paraId="5FD91E09"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d) No caso de que un dos proxenitores atópese traballando fóra da Comunidade Autónoma de Galicia, e non figure empadroado neste municipio, deberá acreditalo con copia do correspondente contrato de traballo e calquera outro documento que acredite a residencia efectiva (contrato de aluguer, etc)</w:t>
      </w:r>
    </w:p>
    <w:p w14:paraId="276218D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e) No caso de que un mesmo menor dea lugar á expedición de dous títulos de familia numerosa, só se concederá esta axuda ao proxenitor que ostente a custodia deste menor ou menores.</w:t>
      </w:r>
    </w:p>
    <w:p w14:paraId="795E995C"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f) No caso de familias monoparentais só se requirirá que figure empadroado cun ano de antigüidade o pai ou a nai que teña a custodia dos fillos/ as. Entenderase para estes efectos por familia monoparental aquela en que un dos proxenitores convive cos seus fillos/ as menores ou dependentes sendo ademais o responsable único dos mesmos.</w:t>
      </w:r>
    </w:p>
    <w:p w14:paraId="3D2E484C"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g) No caso dos menores que teñan titor, requirirase que figure empadroado no padrón municipal o titor/-es do menor.</w:t>
      </w:r>
    </w:p>
    <w:p w14:paraId="33985869"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h) En ningún caso poderán ser beneficiarios/ as os proxenitores privados da patria potestade dos seus fillos/ as, ou se a tutela fora asumida por unha institución pública</w:t>
      </w:r>
    </w:p>
    <w:p w14:paraId="768494F3"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p>
    <w:p w14:paraId="57532231"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Requisitos referidos á renda.</w:t>
      </w:r>
    </w:p>
    <w:p w14:paraId="2B538BA4"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3F20E44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 As unidades de convivencia deberán ter unha renda inferior aos seguintes límites máximos de renda:</w:t>
      </w:r>
    </w:p>
    <w:tbl>
      <w:tblPr>
        <w:tblStyle w:val="Tablaconcuadrcula"/>
        <w:tblW w:w="0" w:type="auto"/>
        <w:tblLook w:val="04A0" w:firstRow="1" w:lastRow="0" w:firstColumn="1" w:lastColumn="0" w:noHBand="0" w:noVBand="1"/>
      </w:tblPr>
      <w:tblGrid>
        <w:gridCol w:w="1141"/>
        <w:gridCol w:w="1012"/>
        <w:gridCol w:w="1012"/>
        <w:gridCol w:w="1111"/>
        <w:gridCol w:w="1111"/>
        <w:gridCol w:w="1111"/>
        <w:gridCol w:w="1111"/>
        <w:gridCol w:w="1111"/>
      </w:tblGrid>
      <w:tr w:rsidR="0078117D" w:rsidRPr="0078117D" w14:paraId="2D38EE0E" w14:textId="77777777" w:rsidTr="00913612">
        <w:tc>
          <w:tcPr>
            <w:tcW w:w="1101" w:type="dxa"/>
            <w:tcBorders>
              <w:top w:val="single" w:sz="4" w:space="0" w:color="auto"/>
              <w:left w:val="single" w:sz="4" w:space="0" w:color="auto"/>
              <w:bottom w:val="single" w:sz="4" w:space="0" w:color="auto"/>
              <w:right w:val="single" w:sz="4" w:space="0" w:color="auto"/>
            </w:tcBorders>
          </w:tcPr>
          <w:p w14:paraId="6BE144A3" w14:textId="77777777" w:rsidR="0078117D" w:rsidRPr="0078117D" w:rsidRDefault="0078117D" w:rsidP="0078117D">
            <w:pPr>
              <w:widowControl w:val="0"/>
              <w:suppressAutoHyphens/>
              <w:jc w:val="both"/>
              <w:rPr>
                <w:rFonts w:ascii="Arial" w:eastAsia="Lucida Sans Unicode" w:hAnsi="Arial" w:cs="Arial"/>
                <w:i/>
                <w:kern w:val="2"/>
                <w:sz w:val="18"/>
                <w:szCs w:val="18"/>
                <w:lang w:eastAsia="es-ES"/>
              </w:rPr>
            </w:pPr>
            <w:r w:rsidRPr="0078117D">
              <w:rPr>
                <w:rFonts w:ascii="Arial" w:eastAsia="Lucida Sans Unicode" w:hAnsi="Arial" w:cs="Arial"/>
                <w:i/>
                <w:kern w:val="2"/>
                <w:sz w:val="18"/>
                <w:szCs w:val="18"/>
                <w:lang w:eastAsia="es-ES"/>
              </w:rPr>
              <w:t>Nº MEMBROS</w:t>
            </w:r>
          </w:p>
          <w:p w14:paraId="3C1315CE" w14:textId="77777777" w:rsidR="0078117D" w:rsidRPr="0078117D" w:rsidRDefault="0078117D" w:rsidP="0078117D">
            <w:pPr>
              <w:widowControl w:val="0"/>
              <w:suppressAutoHyphens/>
              <w:jc w:val="both"/>
              <w:rPr>
                <w:rFonts w:ascii="Arial" w:eastAsia="Lucida Sans Unicode" w:hAnsi="Arial" w:cs="Arial"/>
                <w:i/>
                <w:kern w:val="2"/>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14:paraId="43384B97"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3</w:t>
            </w:r>
          </w:p>
        </w:tc>
        <w:tc>
          <w:tcPr>
            <w:tcW w:w="1275" w:type="dxa"/>
            <w:tcBorders>
              <w:top w:val="single" w:sz="4" w:space="0" w:color="auto"/>
              <w:left w:val="single" w:sz="4" w:space="0" w:color="auto"/>
              <w:bottom w:val="single" w:sz="4" w:space="0" w:color="auto"/>
              <w:right w:val="single" w:sz="4" w:space="0" w:color="auto"/>
            </w:tcBorders>
            <w:hideMark/>
          </w:tcPr>
          <w:p w14:paraId="61B8ABD5"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4</w:t>
            </w:r>
          </w:p>
        </w:tc>
        <w:tc>
          <w:tcPr>
            <w:tcW w:w="1134" w:type="dxa"/>
            <w:tcBorders>
              <w:top w:val="single" w:sz="4" w:space="0" w:color="auto"/>
              <w:left w:val="single" w:sz="4" w:space="0" w:color="auto"/>
              <w:bottom w:val="single" w:sz="4" w:space="0" w:color="auto"/>
              <w:right w:val="single" w:sz="4" w:space="0" w:color="auto"/>
            </w:tcBorders>
            <w:hideMark/>
          </w:tcPr>
          <w:p w14:paraId="04A4EB44"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5</w:t>
            </w:r>
          </w:p>
        </w:tc>
        <w:tc>
          <w:tcPr>
            <w:tcW w:w="1017" w:type="dxa"/>
            <w:tcBorders>
              <w:top w:val="single" w:sz="4" w:space="0" w:color="auto"/>
              <w:left w:val="single" w:sz="4" w:space="0" w:color="auto"/>
              <w:bottom w:val="single" w:sz="4" w:space="0" w:color="auto"/>
              <w:right w:val="single" w:sz="4" w:space="0" w:color="auto"/>
            </w:tcBorders>
            <w:hideMark/>
          </w:tcPr>
          <w:p w14:paraId="45E23DDC"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6</w:t>
            </w:r>
          </w:p>
        </w:tc>
        <w:tc>
          <w:tcPr>
            <w:tcW w:w="1017" w:type="dxa"/>
            <w:tcBorders>
              <w:top w:val="single" w:sz="4" w:space="0" w:color="auto"/>
              <w:left w:val="single" w:sz="4" w:space="0" w:color="auto"/>
              <w:bottom w:val="single" w:sz="4" w:space="0" w:color="auto"/>
              <w:right w:val="single" w:sz="4" w:space="0" w:color="auto"/>
            </w:tcBorders>
            <w:hideMark/>
          </w:tcPr>
          <w:p w14:paraId="136BF691"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7</w:t>
            </w:r>
          </w:p>
        </w:tc>
        <w:tc>
          <w:tcPr>
            <w:tcW w:w="1025" w:type="dxa"/>
            <w:tcBorders>
              <w:top w:val="single" w:sz="4" w:space="0" w:color="auto"/>
              <w:left w:val="single" w:sz="4" w:space="0" w:color="auto"/>
              <w:bottom w:val="single" w:sz="4" w:space="0" w:color="auto"/>
              <w:right w:val="single" w:sz="4" w:space="0" w:color="auto"/>
            </w:tcBorders>
            <w:hideMark/>
          </w:tcPr>
          <w:p w14:paraId="2FDEE3C1"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8</w:t>
            </w:r>
          </w:p>
        </w:tc>
        <w:tc>
          <w:tcPr>
            <w:tcW w:w="1017" w:type="dxa"/>
            <w:tcBorders>
              <w:top w:val="single" w:sz="4" w:space="0" w:color="auto"/>
              <w:left w:val="single" w:sz="4" w:space="0" w:color="auto"/>
              <w:bottom w:val="single" w:sz="4" w:space="0" w:color="auto"/>
              <w:right w:val="single" w:sz="4" w:space="0" w:color="auto"/>
            </w:tcBorders>
            <w:hideMark/>
          </w:tcPr>
          <w:p w14:paraId="14D43D1B"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+8</w:t>
            </w:r>
          </w:p>
        </w:tc>
      </w:tr>
      <w:tr w:rsidR="0078117D" w:rsidRPr="0078117D" w14:paraId="6F01D277" w14:textId="77777777" w:rsidTr="00913612">
        <w:tc>
          <w:tcPr>
            <w:tcW w:w="1101" w:type="dxa"/>
            <w:tcBorders>
              <w:top w:val="single" w:sz="4" w:space="0" w:color="auto"/>
              <w:left w:val="single" w:sz="4" w:space="0" w:color="auto"/>
              <w:bottom w:val="single" w:sz="4" w:space="0" w:color="auto"/>
              <w:right w:val="single" w:sz="4" w:space="0" w:color="auto"/>
            </w:tcBorders>
            <w:hideMark/>
          </w:tcPr>
          <w:p w14:paraId="7C11603B"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LÍMITE RENTA</w:t>
            </w:r>
          </w:p>
        </w:tc>
        <w:tc>
          <w:tcPr>
            <w:tcW w:w="1134" w:type="dxa"/>
            <w:tcBorders>
              <w:top w:val="single" w:sz="4" w:space="0" w:color="auto"/>
              <w:left w:val="single" w:sz="4" w:space="0" w:color="auto"/>
              <w:bottom w:val="single" w:sz="4" w:space="0" w:color="auto"/>
              <w:right w:val="single" w:sz="4" w:space="0" w:color="auto"/>
            </w:tcBorders>
            <w:hideMark/>
          </w:tcPr>
          <w:p w14:paraId="41A5ACC6"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21.000,00 €</w:t>
            </w:r>
          </w:p>
        </w:tc>
        <w:tc>
          <w:tcPr>
            <w:tcW w:w="1275" w:type="dxa"/>
            <w:tcBorders>
              <w:top w:val="single" w:sz="4" w:space="0" w:color="auto"/>
              <w:left w:val="single" w:sz="4" w:space="0" w:color="auto"/>
              <w:bottom w:val="single" w:sz="4" w:space="0" w:color="auto"/>
              <w:right w:val="single" w:sz="4" w:space="0" w:color="auto"/>
            </w:tcBorders>
            <w:hideMark/>
          </w:tcPr>
          <w:p w14:paraId="0BE1ECCB"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28.000,00 €</w:t>
            </w:r>
          </w:p>
        </w:tc>
        <w:tc>
          <w:tcPr>
            <w:tcW w:w="1134" w:type="dxa"/>
            <w:tcBorders>
              <w:top w:val="single" w:sz="4" w:space="0" w:color="auto"/>
              <w:left w:val="single" w:sz="4" w:space="0" w:color="auto"/>
              <w:bottom w:val="single" w:sz="4" w:space="0" w:color="auto"/>
              <w:right w:val="single" w:sz="4" w:space="0" w:color="auto"/>
            </w:tcBorders>
            <w:hideMark/>
          </w:tcPr>
          <w:p w14:paraId="7545D872"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35.000,00€</w:t>
            </w:r>
          </w:p>
        </w:tc>
        <w:tc>
          <w:tcPr>
            <w:tcW w:w="1017" w:type="dxa"/>
            <w:tcBorders>
              <w:top w:val="single" w:sz="4" w:space="0" w:color="auto"/>
              <w:left w:val="single" w:sz="4" w:space="0" w:color="auto"/>
              <w:bottom w:val="single" w:sz="4" w:space="0" w:color="auto"/>
              <w:right w:val="single" w:sz="4" w:space="0" w:color="auto"/>
            </w:tcBorders>
            <w:hideMark/>
          </w:tcPr>
          <w:p w14:paraId="138D902B"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42.000,00€</w:t>
            </w:r>
          </w:p>
        </w:tc>
        <w:tc>
          <w:tcPr>
            <w:tcW w:w="1017" w:type="dxa"/>
            <w:tcBorders>
              <w:top w:val="single" w:sz="4" w:space="0" w:color="auto"/>
              <w:left w:val="single" w:sz="4" w:space="0" w:color="auto"/>
              <w:bottom w:val="single" w:sz="4" w:space="0" w:color="auto"/>
              <w:right w:val="single" w:sz="4" w:space="0" w:color="auto"/>
            </w:tcBorders>
            <w:hideMark/>
          </w:tcPr>
          <w:p w14:paraId="38E073C0"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49.000,00€</w:t>
            </w:r>
          </w:p>
        </w:tc>
        <w:tc>
          <w:tcPr>
            <w:tcW w:w="1025" w:type="dxa"/>
            <w:tcBorders>
              <w:top w:val="single" w:sz="4" w:space="0" w:color="auto"/>
              <w:left w:val="single" w:sz="4" w:space="0" w:color="auto"/>
              <w:bottom w:val="single" w:sz="4" w:space="0" w:color="auto"/>
              <w:right w:val="single" w:sz="4" w:space="0" w:color="auto"/>
            </w:tcBorders>
            <w:hideMark/>
          </w:tcPr>
          <w:p w14:paraId="15C55416" w14:textId="77777777" w:rsidR="0078117D" w:rsidRPr="0078117D" w:rsidRDefault="0078117D" w:rsidP="0078117D">
            <w:pPr>
              <w:widowControl w:val="0"/>
              <w:suppressAutoHyphens/>
              <w:jc w:val="both"/>
              <w:rPr>
                <w:rFonts w:ascii="Arial" w:eastAsia="Lucida Sans Unicode" w:hAnsi="Arial" w:cs="Arial"/>
                <w:i/>
                <w:kern w:val="2"/>
                <w:sz w:val="18"/>
                <w:szCs w:val="18"/>
              </w:rPr>
            </w:pPr>
            <w:r w:rsidRPr="0078117D">
              <w:rPr>
                <w:rFonts w:ascii="Arial" w:eastAsia="Lucida Sans Unicode" w:hAnsi="Arial" w:cs="Arial"/>
                <w:i/>
                <w:kern w:val="2"/>
                <w:sz w:val="18"/>
                <w:szCs w:val="18"/>
                <w:lang w:eastAsia="es-ES"/>
              </w:rPr>
              <w:t>56.000,00€</w:t>
            </w:r>
          </w:p>
        </w:tc>
        <w:tc>
          <w:tcPr>
            <w:tcW w:w="1017" w:type="dxa"/>
            <w:tcBorders>
              <w:top w:val="single" w:sz="4" w:space="0" w:color="auto"/>
              <w:left w:val="single" w:sz="4" w:space="0" w:color="auto"/>
              <w:bottom w:val="single" w:sz="4" w:space="0" w:color="auto"/>
              <w:right w:val="single" w:sz="4" w:space="0" w:color="auto"/>
            </w:tcBorders>
          </w:tcPr>
          <w:p w14:paraId="4E378078" w14:textId="77777777" w:rsidR="0078117D" w:rsidRPr="0078117D" w:rsidRDefault="0078117D" w:rsidP="0078117D">
            <w:pPr>
              <w:widowControl w:val="0"/>
              <w:suppressAutoHyphens/>
              <w:jc w:val="both"/>
              <w:rPr>
                <w:rFonts w:ascii="Arial" w:eastAsia="Lucida Sans Unicode" w:hAnsi="Arial" w:cs="Arial"/>
                <w:i/>
                <w:kern w:val="2"/>
                <w:sz w:val="18"/>
                <w:szCs w:val="18"/>
                <w:lang w:eastAsia="es-ES"/>
              </w:rPr>
            </w:pPr>
            <w:r w:rsidRPr="0078117D">
              <w:rPr>
                <w:rFonts w:ascii="Arial" w:eastAsia="Lucida Sans Unicode" w:hAnsi="Arial" w:cs="Arial"/>
                <w:i/>
                <w:kern w:val="2"/>
                <w:sz w:val="18"/>
                <w:szCs w:val="18"/>
                <w:lang w:eastAsia="es-ES"/>
              </w:rPr>
              <w:t>1.803,73€ adicionales por membro</w:t>
            </w:r>
          </w:p>
          <w:p w14:paraId="42486970" w14:textId="77777777" w:rsidR="0078117D" w:rsidRPr="0078117D" w:rsidRDefault="0078117D" w:rsidP="0078117D">
            <w:pPr>
              <w:widowControl w:val="0"/>
              <w:suppressAutoHyphens/>
              <w:jc w:val="both"/>
              <w:rPr>
                <w:rFonts w:ascii="Arial" w:eastAsia="Lucida Sans Unicode" w:hAnsi="Arial" w:cs="Arial"/>
                <w:i/>
                <w:kern w:val="2"/>
                <w:sz w:val="18"/>
                <w:szCs w:val="18"/>
              </w:rPr>
            </w:pPr>
          </w:p>
        </w:tc>
      </w:tr>
    </w:tbl>
    <w:p w14:paraId="33F404D6" w14:textId="77777777" w:rsidR="0078117D" w:rsidRPr="0078117D" w:rsidRDefault="0078117D" w:rsidP="0078117D">
      <w:pPr>
        <w:widowControl w:val="0"/>
        <w:suppressAutoHyphens/>
        <w:spacing w:after="0" w:line="240" w:lineRule="auto"/>
        <w:jc w:val="both"/>
        <w:rPr>
          <w:rFonts w:ascii="Arial" w:eastAsia="Lucida Sans Unicode" w:hAnsi="Arial" w:cs="Arial"/>
          <w:i/>
          <w:kern w:val="2"/>
        </w:rPr>
      </w:pPr>
    </w:p>
    <w:p w14:paraId="336A44E8"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O importe abonado en concepto de aluguer ou hipoteca pola residencia habitual deducirase dos ingresos netos da unidade familiar, cando esta sexa a única vivenda titularidade dos membros da unidade de convivencia. O límite máximo de dedución por este concepto ascende a 6.000,00 € anuais.</w:t>
      </w:r>
    </w:p>
    <w:p w14:paraId="0EE256D8"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1C2A58CA"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 xml:space="preserve">A concesión destas axudas será como límite global o crédito da convocatoria indicado na base 3, priorizando a situación económica da unidade familiar no caso de que este límite non alcanzase a cubrir </w:t>
      </w:r>
      <w:proofErr w:type="gramStart"/>
      <w:r w:rsidRPr="0078117D">
        <w:rPr>
          <w:rFonts w:ascii="Arial" w:eastAsia="Lucida Sans Unicode" w:hAnsi="Arial" w:cs="Arial"/>
          <w:i/>
          <w:kern w:val="2"/>
          <w:lang w:eastAsia="es-ES"/>
        </w:rPr>
        <w:t>todas as</w:t>
      </w:r>
      <w:proofErr w:type="gramEnd"/>
      <w:r w:rsidRPr="0078117D">
        <w:rPr>
          <w:rFonts w:ascii="Arial" w:eastAsia="Lucida Sans Unicode" w:hAnsi="Arial" w:cs="Arial"/>
          <w:i/>
          <w:kern w:val="2"/>
          <w:lang w:eastAsia="es-ES"/>
        </w:rPr>
        <w:t xml:space="preserve"> solicitudes presentadas.</w:t>
      </w:r>
    </w:p>
    <w:p w14:paraId="1F9CF954"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p>
    <w:p w14:paraId="6415CAFA"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Outros requisitos.</w:t>
      </w:r>
    </w:p>
    <w:p w14:paraId="3318D341"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5A6D36CF"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 xml:space="preserve">A totalidade de integrantes da unidade de convivencia deberán estar ao corrente na data de solicitude e pago no cumprimento dos seus deberes tributarios (AEAT, </w:t>
      </w:r>
      <w:r w:rsidRPr="0078117D">
        <w:rPr>
          <w:rFonts w:ascii="Arial" w:eastAsia="Lucida Sans Unicode" w:hAnsi="Arial" w:cs="Arial"/>
          <w:i/>
          <w:kern w:val="2"/>
          <w:lang w:eastAsia="es-ES"/>
        </w:rPr>
        <w:lastRenderedPageBreak/>
        <w:t>Deputación e Concello do Pereiro de Aguiar), así como coa Seguridade Social. Ningún deles poderá incorrer nos supostos aos que se refire o artigo 13.2 da  LGS. Ningún dos integrantes da unidade de convivencia poderá ter pendente de xustificación ningunha achega concedida polo Concello, a non ser que se lles foi concedida unha prórroga.</w:t>
      </w:r>
    </w:p>
    <w:p w14:paraId="2ADC8701"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p>
    <w:p w14:paraId="6934091A"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6.- LUGAR E PRAZO DE PRESENTACIÓN DE SOLICITUDES.</w:t>
      </w:r>
    </w:p>
    <w:p w14:paraId="0C4E1F3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2C0F27C4"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6.1.- LUGAR DE PRESENTACIÓN.</w:t>
      </w:r>
    </w:p>
    <w:p w14:paraId="5C754DF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1B3BD1D2"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As solicitudes deberán ser presentadas no rexistro xeral do Concello  do Pereiro de Aguiar, de maneira presencial ou a través da sede electrónica, ou en calquera dos outros rexistros públicos aos que se refire o artigo 16.4 da Lei 39/2015, do 1 de outubro de Procedemento administrativo común das administracións públicas.</w:t>
      </w:r>
    </w:p>
    <w:p w14:paraId="60ED32C3"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06C15C01"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6.2.- PRAZO DE PRESENTACIÓN.</w:t>
      </w:r>
    </w:p>
    <w:p w14:paraId="42F33AD3"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08248DCB" w14:textId="1DC982AA"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O prazo para presentar as solicitudes comezará a partir do día seguinte da publicación do extracto estas bases no BOP e finalizará o día 30 de novembro</w:t>
      </w:r>
      <w:r>
        <w:rPr>
          <w:rFonts w:ascii="Arial" w:eastAsia="Lucida Sans Unicode" w:hAnsi="Arial" w:cs="Arial"/>
          <w:i/>
          <w:kern w:val="2"/>
          <w:lang w:eastAsia="es-ES"/>
        </w:rPr>
        <w:t xml:space="preserve"> de 2024</w:t>
      </w:r>
      <w:r w:rsidRPr="0078117D">
        <w:rPr>
          <w:rFonts w:ascii="Arial" w:eastAsia="Lucida Sans Unicode" w:hAnsi="Arial" w:cs="Arial"/>
          <w:i/>
          <w:kern w:val="2"/>
          <w:lang w:eastAsia="es-ES"/>
        </w:rPr>
        <w:t xml:space="preserve">. </w:t>
      </w:r>
    </w:p>
    <w:p w14:paraId="7D604FC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72E082FD"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6.3.- DOCUMENTACIÓN INTEGRANTE DAS SOLICITUDES.</w:t>
      </w:r>
    </w:p>
    <w:p w14:paraId="2A0E290F"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As solicitudes deberán achegarse nos modelos normalizados que figuran como anexos ás presentes bases:</w:t>
      </w:r>
    </w:p>
    <w:p w14:paraId="7C49F5BE" w14:textId="77777777" w:rsidR="0078117D" w:rsidRPr="0078117D" w:rsidRDefault="0078117D" w:rsidP="0078117D">
      <w:pPr>
        <w:widowControl w:val="0"/>
        <w:numPr>
          <w:ilvl w:val="0"/>
          <w:numId w:val="23"/>
        </w:numPr>
        <w:suppressAutoHyphens/>
        <w:spacing w:after="0" w:line="240" w:lineRule="auto"/>
        <w:contextualSpacing/>
        <w:jc w:val="both"/>
        <w:rPr>
          <w:rFonts w:ascii="Arial" w:hAnsi="Arial" w:cs="Arial"/>
          <w:i/>
        </w:rPr>
      </w:pPr>
      <w:r w:rsidRPr="0078117D">
        <w:rPr>
          <w:rFonts w:ascii="Arial" w:hAnsi="Arial" w:cs="Arial"/>
          <w:i/>
        </w:rPr>
        <w:t>ANEXO 1. Solicitude de axuda. A solicitude deberá presentarse no modelo normalizado que figura como anexo ás presentes bases (Anexo 1), subscrito en representación da unidade familiar por calquera dos proxenitores ou titor/es, que teñan atribuídas as funcións relativas ao exercicio da patria potestade dos menores ou membros da familia que figuren no título de familia numerosa.</w:t>
      </w:r>
    </w:p>
    <w:p w14:paraId="3C657D4C" w14:textId="26683BE4" w:rsidR="0078117D" w:rsidRPr="0078117D" w:rsidRDefault="0078117D" w:rsidP="0078117D">
      <w:pPr>
        <w:widowControl w:val="0"/>
        <w:numPr>
          <w:ilvl w:val="0"/>
          <w:numId w:val="23"/>
        </w:numPr>
        <w:suppressAutoHyphens/>
        <w:spacing w:after="0" w:line="240" w:lineRule="auto"/>
        <w:contextualSpacing/>
        <w:jc w:val="both"/>
        <w:rPr>
          <w:rFonts w:ascii="Arial" w:hAnsi="Arial" w:cs="Arial"/>
          <w:i/>
        </w:rPr>
      </w:pPr>
      <w:r w:rsidRPr="0078117D">
        <w:rPr>
          <w:rFonts w:ascii="Arial" w:hAnsi="Arial" w:cs="Arial"/>
          <w:i/>
        </w:rPr>
        <w:t>ANEXO 2. Autorización tributaria para a cuantificación da capacidade económica da unidade familiar (Anexo 2). Subsidiariamente, o interesado poderá achegar copia cotexada da última autoliquidación do  IPRF presentada (</w:t>
      </w:r>
      <w:r w:rsidR="00CE0EF4">
        <w:rPr>
          <w:rFonts w:ascii="Arial" w:hAnsi="Arial" w:cs="Arial"/>
          <w:i/>
        </w:rPr>
        <w:t>correspondente ao exercicio 2023</w:t>
      </w:r>
      <w:r w:rsidRPr="0078117D">
        <w:rPr>
          <w:rFonts w:ascii="Arial" w:hAnsi="Arial" w:cs="Arial"/>
          <w:i/>
        </w:rPr>
        <w:t>), de cada un dos membros maiores de 18 anos que formen parte da unidade de convivencia.</w:t>
      </w:r>
    </w:p>
    <w:p w14:paraId="1C84AF71" w14:textId="33D62688"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No caso de que por parte dalgún membro da unidade non existise obrigación de presentar a declaración do IRPF, o interesado deberá achegar o certificado de retencións expedido pola empresa ou nóminas así como dos certificados de percepcións de pensións ou prestaci</w:t>
      </w:r>
      <w:r w:rsidR="00CE0EF4">
        <w:rPr>
          <w:rFonts w:ascii="Arial" w:eastAsia="Lucida Sans Unicode" w:hAnsi="Arial" w:cs="Arial"/>
          <w:i/>
          <w:kern w:val="2"/>
          <w:lang w:eastAsia="es-ES"/>
        </w:rPr>
        <w:t>óns (referidas ao exercicio 2023</w:t>
      </w:r>
      <w:r w:rsidRPr="0078117D">
        <w:rPr>
          <w:rFonts w:ascii="Arial" w:eastAsia="Lucida Sans Unicode" w:hAnsi="Arial" w:cs="Arial"/>
          <w:i/>
          <w:kern w:val="2"/>
          <w:lang w:eastAsia="es-ES"/>
        </w:rPr>
        <w:t>), ou subsidiariamente, declaración xurada de ingresos percibidos nese ano, sen prexuízo de achegarse, neste caso, certificación da AEAT sobre os datos fiscais daqueles.</w:t>
      </w:r>
    </w:p>
    <w:p w14:paraId="294B4BEF"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No caso das vítimas de violencia de xénero (feito que se acreditará mediante a presentación da sentenza ou orde de afastamento correspondente) eximirase da presentación da autorización ou declaración do IRPF do agresor.</w:t>
      </w:r>
    </w:p>
    <w:p w14:paraId="48ACC70C"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 documentación achegada deberá ser orixinal, ou copia cotexada.</w:t>
      </w:r>
    </w:p>
    <w:p w14:paraId="275CEC2E" w14:textId="77777777" w:rsidR="0078117D" w:rsidRPr="0078117D" w:rsidRDefault="0078117D" w:rsidP="0078117D">
      <w:pPr>
        <w:widowControl w:val="0"/>
        <w:numPr>
          <w:ilvl w:val="0"/>
          <w:numId w:val="24"/>
        </w:numPr>
        <w:suppressAutoHyphens/>
        <w:spacing w:after="0" w:line="240" w:lineRule="auto"/>
        <w:contextualSpacing/>
        <w:jc w:val="both"/>
        <w:rPr>
          <w:rFonts w:ascii="Arial" w:hAnsi="Arial" w:cs="Arial"/>
          <w:i/>
        </w:rPr>
      </w:pPr>
      <w:r w:rsidRPr="0078117D">
        <w:rPr>
          <w:rFonts w:ascii="Arial" w:hAnsi="Arial" w:cs="Arial"/>
          <w:i/>
        </w:rPr>
        <w:t>ANEXO 3. Declaración responsable (Anexo 3) Asinada por todos os membros maiores de 18 anos que formen parte da unidade de convivencia.</w:t>
      </w:r>
    </w:p>
    <w:p w14:paraId="32DD6BDD"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Xunto coa solicitude achegarase a seguinte documentación:</w:t>
      </w:r>
    </w:p>
    <w:p w14:paraId="737FDE3D"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 Fotocopia compulsada do DNI/NIF ou calquera outro documento acreditativo da identidade do/a solicitante.</w:t>
      </w:r>
    </w:p>
    <w:p w14:paraId="0B7DCC04"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b) Fotocopia compulsada do título de familia numerosa en vigor.</w:t>
      </w:r>
    </w:p>
    <w:p w14:paraId="740860AF"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c) Documento bancario onde se indique o número de código IBAN no que haxa de efectuarse o ingreso da axuda, con indicación do titular da conta bancaria, que deberá coincidir co solicitante da axuda.</w:t>
      </w:r>
    </w:p>
    <w:p w14:paraId="0072125D"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lastRenderedPageBreak/>
        <w:t>d) De ser o caso, copia cotexada de auto de medidas provisionais, sentenza de nulidade, separación, divorcio e do convenio regulador ou sentenza de modificación de medidas.</w:t>
      </w:r>
    </w:p>
    <w:p w14:paraId="333725C5"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e) De ser o caso, fotocopia compulsada do documento que acredite a condición de titor do menor.</w:t>
      </w:r>
    </w:p>
    <w:p w14:paraId="65B0C1F2" w14:textId="486E2A6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f) De ser o caso, fotocopias compulsadas dos xustificantes do pago de aluguer da vivenda ou xustificante do pago de hipoteca do ano obxecto da convocatoria (20</w:t>
      </w:r>
      <w:r>
        <w:rPr>
          <w:rFonts w:ascii="Arial" w:eastAsia="Lucida Sans Unicode" w:hAnsi="Arial" w:cs="Arial"/>
          <w:i/>
          <w:kern w:val="2"/>
          <w:lang w:eastAsia="es-ES"/>
        </w:rPr>
        <w:t>24</w:t>
      </w:r>
      <w:r w:rsidRPr="0078117D">
        <w:rPr>
          <w:rFonts w:ascii="Arial" w:eastAsia="Lucida Sans Unicode" w:hAnsi="Arial" w:cs="Arial"/>
          <w:i/>
          <w:kern w:val="2"/>
          <w:lang w:eastAsia="es-ES"/>
        </w:rPr>
        <w:t>). Esta deberá ser emitida pola entidade de crédito correspondente, especificando a contía total amortizada e o concepto (vivenda habitual), ou calquera outro documento que acredite tal condición (escritura de compravenda, etc)</w:t>
      </w:r>
    </w:p>
    <w:p w14:paraId="490D3BEA"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g) De ser o caso, contrato de traballo ou calquera outro documento que acredite a residencia efectiva cando un dos proxenitores por razón de traballo resida fose da Comunidade Autónoma de Galicia.</w:t>
      </w:r>
    </w:p>
    <w:p w14:paraId="1BC05DD2"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p>
    <w:p w14:paraId="3DDC04A6"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7.- TRAMITACIÓN, XESTIÓN DAS SOLICITUDES E CONCESIÓN DE AXUDAS.</w:t>
      </w:r>
    </w:p>
    <w:p w14:paraId="3CAB3975"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zh-CN"/>
        </w:rPr>
      </w:pPr>
    </w:p>
    <w:p w14:paraId="0FC81F97"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r w:rsidRPr="0078117D">
        <w:rPr>
          <w:rFonts w:ascii="Arial" w:eastAsia="Lucida Sans Unicode" w:hAnsi="Arial" w:cs="Arial"/>
          <w:i/>
          <w:kern w:val="2"/>
          <w:lang w:eastAsia="zh-CN"/>
        </w:rPr>
        <w:t>1.- Recibidas as solicitudes, os servizos administrativos do Concello de Pereiro de Aguiar, procederán ao seu estudo, tramitándose nos seguintes termos:</w:t>
      </w:r>
    </w:p>
    <w:p w14:paraId="0B708E6B"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781458F0" w14:textId="77777777" w:rsidR="0078117D" w:rsidRPr="0078117D" w:rsidRDefault="0078117D" w:rsidP="0078117D">
      <w:pPr>
        <w:widowControl w:val="0"/>
        <w:numPr>
          <w:ilvl w:val="0"/>
          <w:numId w:val="40"/>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 xml:space="preserve">No caso de que a documentación presentada estivese incompleta, o Concello remitirá un requirimento de emenda de deficiencias, concedendo un prazo de dez días hábiles para a presentación da documentación ou emenda de erros que proceda. </w:t>
      </w:r>
    </w:p>
    <w:p w14:paraId="3FA4E6A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34305048" w14:textId="77777777" w:rsidR="0078117D" w:rsidRPr="0078117D" w:rsidRDefault="0078117D" w:rsidP="0078117D">
      <w:pPr>
        <w:widowControl w:val="0"/>
        <w:numPr>
          <w:ilvl w:val="0"/>
          <w:numId w:val="40"/>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Unha vez concluído o proceso de instrución, a Alcaldía ditará resolución co seguinte contido:</w:t>
      </w:r>
    </w:p>
    <w:p w14:paraId="3C84B0EC"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4984349C" w14:textId="77777777" w:rsidR="0078117D" w:rsidRPr="0078117D" w:rsidRDefault="0078117D" w:rsidP="0078117D">
      <w:pPr>
        <w:widowControl w:val="0"/>
        <w:numPr>
          <w:ilvl w:val="0"/>
          <w:numId w:val="30"/>
        </w:numPr>
        <w:suppressAutoHyphens/>
        <w:spacing w:after="0" w:line="240" w:lineRule="auto"/>
        <w:ind w:left="1068"/>
        <w:contextualSpacing/>
        <w:jc w:val="both"/>
        <w:rPr>
          <w:rFonts w:ascii="Arial" w:eastAsia="Calibri" w:hAnsi="Arial" w:cs="Arial"/>
          <w:i/>
          <w:kern w:val="2"/>
          <w:lang w:eastAsia="zh-CN"/>
        </w:rPr>
      </w:pPr>
      <w:r w:rsidRPr="0078117D">
        <w:rPr>
          <w:rFonts w:ascii="Arial" w:eastAsia="Calibri" w:hAnsi="Arial" w:cs="Arial"/>
          <w:i/>
          <w:kern w:val="2"/>
          <w:lang w:eastAsia="zh-CN"/>
        </w:rPr>
        <w:t>As solicitudes non admitidas a trámite, por terse presentado fóra de prazo ou ser insuficiente a documentación presentada e non ter emendado en prazo as deficiencias documentais observadas.</w:t>
      </w:r>
    </w:p>
    <w:p w14:paraId="6FE32D92" w14:textId="77777777" w:rsidR="0078117D" w:rsidRPr="0078117D" w:rsidRDefault="0078117D" w:rsidP="0078117D">
      <w:pPr>
        <w:widowControl w:val="0"/>
        <w:numPr>
          <w:ilvl w:val="0"/>
          <w:numId w:val="30"/>
        </w:numPr>
        <w:suppressAutoHyphens/>
        <w:spacing w:after="0" w:line="240" w:lineRule="auto"/>
        <w:ind w:left="1068"/>
        <w:contextualSpacing/>
        <w:jc w:val="both"/>
        <w:rPr>
          <w:rFonts w:ascii="Arial" w:eastAsia="Calibri" w:hAnsi="Arial" w:cs="Arial"/>
          <w:i/>
          <w:kern w:val="2"/>
          <w:lang w:eastAsia="zh-CN"/>
        </w:rPr>
      </w:pPr>
      <w:r w:rsidRPr="0078117D">
        <w:rPr>
          <w:rFonts w:ascii="Arial" w:eastAsia="Calibri" w:hAnsi="Arial" w:cs="Arial"/>
          <w:i/>
          <w:kern w:val="2"/>
          <w:lang w:eastAsia="zh-CN"/>
        </w:rPr>
        <w:t>Solicitudes denegadas, por incumprimento dos requisitos establecidos na convocatoria.</w:t>
      </w:r>
    </w:p>
    <w:p w14:paraId="79581F44" w14:textId="77777777" w:rsidR="0078117D" w:rsidRPr="0078117D" w:rsidRDefault="0078117D" w:rsidP="0078117D">
      <w:pPr>
        <w:widowControl w:val="0"/>
        <w:numPr>
          <w:ilvl w:val="0"/>
          <w:numId w:val="30"/>
        </w:numPr>
        <w:suppressAutoHyphens/>
        <w:spacing w:after="0" w:line="240" w:lineRule="auto"/>
        <w:ind w:left="1068"/>
        <w:contextualSpacing/>
        <w:jc w:val="both"/>
        <w:rPr>
          <w:rFonts w:ascii="Arial" w:eastAsia="Calibri" w:hAnsi="Arial" w:cs="Arial"/>
          <w:i/>
          <w:kern w:val="2"/>
          <w:lang w:eastAsia="zh-CN"/>
        </w:rPr>
      </w:pPr>
      <w:r w:rsidRPr="0078117D">
        <w:rPr>
          <w:rFonts w:ascii="Arial" w:eastAsia="Calibri" w:hAnsi="Arial" w:cs="Arial"/>
          <w:i/>
          <w:kern w:val="2"/>
          <w:lang w:eastAsia="zh-CN"/>
        </w:rPr>
        <w:t>Solicitudes concedidas, con indicación da contía da achega aplicable.</w:t>
      </w:r>
    </w:p>
    <w:p w14:paraId="44B45CD4"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565A04DC" w14:textId="77777777" w:rsidR="0078117D" w:rsidRPr="0078117D" w:rsidRDefault="0078117D" w:rsidP="0078117D">
      <w:pPr>
        <w:widowControl w:val="0"/>
        <w:suppressAutoHyphens/>
        <w:spacing w:after="0" w:line="240" w:lineRule="auto"/>
        <w:jc w:val="both"/>
        <w:rPr>
          <w:rFonts w:ascii="Arial" w:hAnsi="Arial" w:cs="Arial"/>
          <w:i/>
        </w:rPr>
      </w:pPr>
      <w:r w:rsidRPr="0078117D">
        <w:rPr>
          <w:rFonts w:ascii="Arial" w:eastAsia="Lucida Sans Unicode" w:hAnsi="Arial" w:cs="Arial"/>
          <w:i/>
          <w:kern w:val="2"/>
          <w:lang w:eastAsia="es-ES"/>
        </w:rPr>
        <w:t>A súa resolución notificaráselle a todos os solicitantes no prazo máximo de seis meses desde o final do prazo de presentación de solicitudes, expresando, de maneira motivada, se foi desestimada ou estimada a solicitude, para os efectos de posibles recursos.</w:t>
      </w:r>
    </w:p>
    <w:p w14:paraId="56794F93"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06EEAA93"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 notificación efectuarase nos termos establecidos no artigo 40 da Lei 39/2015, do 1 de outubro de Procedemento administrativo común das administracións públicas.</w:t>
      </w:r>
    </w:p>
    <w:p w14:paraId="0D1279A9"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 falta de resolución expresa en prazo implicará a desestimación da solicitude da axuda sen prexuízo do indicado no artigo 24 da Lei 39/2015, do 1 de outubro de Procedemento administrativo común das administracións públicas.</w:t>
      </w:r>
    </w:p>
    <w:p w14:paraId="18D1FAF9"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4A95ED3C"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 resolución ditada poñerá fin á vía administrativa e contra a mesma caberá interpoñer ben recurso contencioso-administrativo, ou ben, potestativamente e con carácter previo a leste, recurso de reposición ante o mesmo órgano que a ditou. A presentación do recurso de reposición poderá efectuarse no prazo sinalado no artigo 124 da Lei 39/2015, do 1 de outubro de Procedemento administrativo común das administracións públicas. (</w:t>
      </w:r>
      <w:proofErr w:type="gramStart"/>
      <w:r w:rsidRPr="0078117D">
        <w:rPr>
          <w:rFonts w:ascii="Arial" w:eastAsia="Lucida Sans Unicode" w:hAnsi="Arial" w:cs="Arial"/>
          <w:i/>
          <w:kern w:val="2"/>
          <w:lang w:eastAsia="es-ES"/>
        </w:rPr>
        <w:t>un</w:t>
      </w:r>
      <w:proofErr w:type="gramEnd"/>
      <w:r w:rsidRPr="0078117D">
        <w:rPr>
          <w:rFonts w:ascii="Arial" w:eastAsia="Lucida Sans Unicode" w:hAnsi="Arial" w:cs="Arial"/>
          <w:i/>
          <w:kern w:val="2"/>
          <w:lang w:eastAsia="es-ES"/>
        </w:rPr>
        <w:t xml:space="preserve"> mes desde a notificación da resolución de repartición de axudas). A interposición do recurso contencioso administrativo poderá efectuarse no prazo </w:t>
      </w:r>
      <w:r w:rsidRPr="0078117D">
        <w:rPr>
          <w:rFonts w:ascii="Arial" w:eastAsia="Lucida Sans Unicode" w:hAnsi="Arial" w:cs="Arial"/>
          <w:i/>
          <w:kern w:val="2"/>
          <w:lang w:eastAsia="es-ES"/>
        </w:rPr>
        <w:lastRenderedPageBreak/>
        <w:t>indicado no artigo 46 da Lei 29/1998, do 13 de xullo, reguladora da xurisdición Contencioso-Administrativa (dous meses desde a notificación da resolución de repartición de achegas).</w:t>
      </w:r>
    </w:p>
    <w:p w14:paraId="74BAFB46"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44469C86"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r w:rsidRPr="0078117D">
        <w:rPr>
          <w:rFonts w:ascii="Arial" w:eastAsia="Lucida Sans Unicode" w:hAnsi="Arial" w:cs="Arial"/>
          <w:i/>
          <w:kern w:val="2"/>
          <w:lang w:eastAsia="zh-CN"/>
        </w:rPr>
        <w:t>2.- O pagamento das axudas concedidas realizarase de oficio, mediante transferencia á conta corrente indicada polos solicitantes, no prazo máximo de quince días naturais dende a data de publicación na sede electrónica da resolución de concesión.</w:t>
      </w:r>
    </w:p>
    <w:p w14:paraId="63EF9054"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7880C393" w14:textId="77777777" w:rsidR="0078117D" w:rsidRPr="0078117D" w:rsidRDefault="0078117D" w:rsidP="0078117D">
      <w:pPr>
        <w:widowControl w:val="0"/>
        <w:suppressAutoHyphens/>
        <w:spacing w:after="0" w:line="240" w:lineRule="auto"/>
        <w:jc w:val="both"/>
        <w:rPr>
          <w:rFonts w:ascii="Arial" w:hAnsi="Arial" w:cs="Arial"/>
          <w:i/>
          <w:u w:val="single"/>
        </w:rPr>
      </w:pPr>
      <w:r w:rsidRPr="0078117D">
        <w:rPr>
          <w:rFonts w:ascii="Arial" w:eastAsia="Lucida Sans Unicode" w:hAnsi="Arial" w:cs="Arial"/>
          <w:i/>
          <w:kern w:val="2"/>
          <w:u w:val="single"/>
          <w:lang w:eastAsia="es-ES"/>
        </w:rPr>
        <w:t>8.- XUSTIFICACIÓN E PAGO.</w:t>
      </w:r>
    </w:p>
    <w:p w14:paraId="7EDBCF2A"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De acordo co previsto no artigo 30.7 da  LGS, estas axudas concédense en atención á concorrencia dunha determinada situación no perceptor, polo que non se requirirá doutra xustificación que a acreditación polos medios indicados na base 6ª. En todo caso dita situación ha de ser previa á concesión, sen prexuízo dos controis que o Concello poida establecer para verificar a súa existencia.</w:t>
      </w:r>
    </w:p>
    <w:p w14:paraId="51A78CB2"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23CD6E0B"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O pago efectuarase na conta designada para ese efecto polo interesado.</w:t>
      </w:r>
    </w:p>
    <w:p w14:paraId="1B036C9F"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p>
    <w:p w14:paraId="6D6AD452"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9.- CONTROL POSTERIOR DAS AXUDAS CONCEDIDAS.</w:t>
      </w:r>
    </w:p>
    <w:p w14:paraId="36602F59"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23052FFE"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Para os efectos previstos no artigo 75.3 do  RD 887/2006, do 21 de xullo, polo que se aproba o Regulamento da Lei Xeral de Subvencións, a comprobación das axudas concedidas levará a cabo da seguinte maneira:</w:t>
      </w:r>
    </w:p>
    <w:p w14:paraId="190EE1C4"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6AF7E269"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9.1.- NÚMERO TOTAL DE EXPEDIENTES OBXECTO DE REVISIÓN.</w:t>
      </w:r>
    </w:p>
    <w:p w14:paraId="42B5B78D"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504F7B28"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1. As solicitudes presentadas serán numeradas en función da data e da hora de presentación no Rexistro Xeral do Concello.</w:t>
      </w:r>
    </w:p>
    <w:p w14:paraId="14348CB1"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2. De entre todas as solicitudes atendidas, seleccionaranse un 15 % para o seu control posterior.</w:t>
      </w:r>
    </w:p>
    <w:p w14:paraId="3F06300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 xml:space="preserve">A cantidade así obtida será redondeada ao exceso ata conseguir un número enteiro. O número de expedientes que se revisen </w:t>
      </w:r>
      <w:proofErr w:type="gramStart"/>
      <w:r w:rsidRPr="0078117D">
        <w:rPr>
          <w:rFonts w:ascii="Arial" w:eastAsia="Lucida Sans Unicode" w:hAnsi="Arial" w:cs="Arial"/>
          <w:i/>
          <w:kern w:val="2"/>
          <w:lang w:eastAsia="es-ES"/>
        </w:rPr>
        <w:t>non</w:t>
      </w:r>
      <w:proofErr w:type="gramEnd"/>
      <w:r w:rsidRPr="0078117D">
        <w:rPr>
          <w:rFonts w:ascii="Arial" w:eastAsia="Lucida Sans Unicode" w:hAnsi="Arial" w:cs="Arial"/>
          <w:i/>
          <w:kern w:val="2"/>
          <w:lang w:eastAsia="es-ES"/>
        </w:rPr>
        <w:t xml:space="preserve"> será nunca inferior a dous.</w:t>
      </w:r>
    </w:p>
    <w:p w14:paraId="6B6C57B3"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366D56DA"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9.2.- EXPEDIENTES OBXECTO DE REVISIÓN.</w:t>
      </w:r>
    </w:p>
    <w:p w14:paraId="1BA9C788"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5B587A2E"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Os expedientes concretos obxecto de revisión serán seleccionados da seguinte maneira:</w:t>
      </w:r>
    </w:p>
    <w:p w14:paraId="6C542561" w14:textId="77777777" w:rsidR="0078117D" w:rsidRPr="0078117D" w:rsidRDefault="0078117D" w:rsidP="0078117D">
      <w:pPr>
        <w:widowControl w:val="0"/>
        <w:numPr>
          <w:ilvl w:val="0"/>
          <w:numId w:val="26"/>
        </w:numPr>
        <w:suppressAutoHyphens/>
        <w:spacing w:after="0" w:line="240" w:lineRule="auto"/>
        <w:contextualSpacing/>
        <w:jc w:val="both"/>
        <w:rPr>
          <w:rFonts w:ascii="Arial" w:hAnsi="Arial" w:cs="Arial"/>
          <w:i/>
        </w:rPr>
      </w:pPr>
      <w:r w:rsidRPr="0078117D">
        <w:rPr>
          <w:rFonts w:ascii="Arial" w:hAnsi="Arial" w:cs="Arial"/>
          <w:i/>
        </w:rPr>
        <w:t>A solicitude presentada en último lugar será revisada sempre.</w:t>
      </w:r>
    </w:p>
    <w:p w14:paraId="732ADEF0" w14:textId="77777777" w:rsidR="0078117D" w:rsidRPr="0078117D" w:rsidRDefault="0078117D" w:rsidP="0078117D">
      <w:pPr>
        <w:widowControl w:val="0"/>
        <w:numPr>
          <w:ilvl w:val="0"/>
          <w:numId w:val="26"/>
        </w:numPr>
        <w:suppressAutoHyphens/>
        <w:spacing w:after="0" w:line="240" w:lineRule="auto"/>
        <w:contextualSpacing/>
        <w:jc w:val="both"/>
        <w:rPr>
          <w:rFonts w:ascii="Arial" w:hAnsi="Arial" w:cs="Arial"/>
          <w:i/>
        </w:rPr>
      </w:pPr>
      <w:r w:rsidRPr="0078117D">
        <w:rPr>
          <w:rFonts w:ascii="Arial" w:hAnsi="Arial" w:cs="Arial"/>
          <w:i/>
        </w:rPr>
        <w:t>Os demais expedientes que se revisen serán os consecutivamente anteriores ao indicado no anterior apartado.</w:t>
      </w:r>
    </w:p>
    <w:p w14:paraId="4EB7A22F"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10.- REINTEGRO DAS AXUDAS.</w:t>
      </w:r>
    </w:p>
    <w:p w14:paraId="75D5CECC"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266B4D44"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As axudas serán reintegradas nos supostos previstos no artigo 37 da Lei 38/2003 do 17 de novembro.</w:t>
      </w:r>
    </w:p>
    <w:p w14:paraId="7D7FE591"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p>
    <w:p w14:paraId="2E96F0E6"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11.- OUTRAS SUBVENCIÓNS OU AXUDAS.</w:t>
      </w:r>
    </w:p>
    <w:p w14:paraId="6FA47FE4"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14CB53F4"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 xml:space="preserve">As achegas concedidas ao amparo desta convocatoria son compatibles con outras que puidesen obter os/ as beneficiarios/ as doutras administracións públicas polo mesmo motivo. </w:t>
      </w:r>
    </w:p>
    <w:p w14:paraId="57607083"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p>
    <w:p w14:paraId="29C92643"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12.- RÉXIME SANCIONADOR.</w:t>
      </w:r>
    </w:p>
    <w:p w14:paraId="24CD958F"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7DEF51C8"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lastRenderedPageBreak/>
        <w:t>O beneficiario quedará sometido ás responsabilidades e réxime sancionador disposto na Lei Xeral de Subvencións e, se é o caso, ao disposto no Código penal (Lei Orgánica 10/95, do 23 de novembro).</w:t>
      </w:r>
    </w:p>
    <w:p w14:paraId="612166C2"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Será de aplicación o réxime sancionador previsto no Título IV da Lei 38/2003, xeral de subvencións, desenvolto polo Título IV do Regulamento da citada Lei.</w:t>
      </w:r>
    </w:p>
    <w:p w14:paraId="596FF91E"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p>
    <w:p w14:paraId="37B4C92B"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DISPOSICIÓNS ADICIONAIS.</w:t>
      </w:r>
    </w:p>
    <w:p w14:paraId="2D964539"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78EA63EF"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DISPOSICIÓN ADICIONAL PRIMEIRA Órganos de control das achegas concedidas.</w:t>
      </w:r>
    </w:p>
    <w:p w14:paraId="5308CBEC"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Os/ as beneficiarios/as das axudas concedidas polo Concello quedarán obrigados/ as a someterse aos procedementos de controis ou auditoría que realicen polos seus propios medios ou a través de empresas colaboradoras a Intervención municipal, o  Consello de Contas de Galicia, o Tribunal de Contas e calquera outros órganos de control interno ou externo, nacional ou europeo.</w:t>
      </w:r>
    </w:p>
    <w:p w14:paraId="1383FF91"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49F0278E"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DISPOSICIÓN ADICIONAL SEGUNDA Incorporación ao rexistro público de subvencións.</w:t>
      </w:r>
    </w:p>
    <w:p w14:paraId="1D2A502C"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Para os efectos de salvagárdaa do dereito dos participantes na presente convocatoria á protección dos seus datos de carácter persoal, de conformidade coa regulación establecida polo Regulamento (UE) 2016/679 do Parlamento Europeo e do Consello sobre Protección de datos de carácter persoal e pola Lei Orgánica 3/2018, do 5 de decembro, de Protección de datos persoais e garantía dos dereitos dixitais, faise constar que os datos das axudas concedidas quedarán incorporados ao rexistro público de subvencións, nos seguintes termos:</w:t>
      </w:r>
    </w:p>
    <w:p w14:paraId="7B527CCD" w14:textId="77777777" w:rsidR="0078117D" w:rsidRPr="0078117D" w:rsidRDefault="0078117D" w:rsidP="0078117D">
      <w:pPr>
        <w:widowControl w:val="0"/>
        <w:numPr>
          <w:ilvl w:val="0"/>
          <w:numId w:val="27"/>
        </w:numPr>
        <w:suppressAutoHyphens/>
        <w:spacing w:after="0" w:line="240" w:lineRule="auto"/>
        <w:contextualSpacing/>
        <w:jc w:val="both"/>
        <w:rPr>
          <w:rFonts w:ascii="Arial" w:hAnsi="Arial" w:cs="Arial"/>
          <w:i/>
        </w:rPr>
      </w:pPr>
      <w:r w:rsidRPr="0078117D">
        <w:rPr>
          <w:rFonts w:ascii="Arial" w:hAnsi="Arial" w:cs="Arial"/>
          <w:i/>
        </w:rPr>
        <w:t>En cumprimento do disposto no artigo 20.1 da Lei 38/2003, Xeneral de Subvencións e demais normativa de desenvolvemento, os datos da subvención concedida e a identificación dos beneficiarios/serán remitidas á Intervención Xeral do Estado, para que sexan incorporados á Base de Datos Nacional de Subvencións, coa exclusiva finalidade prevista no devandito precepto.</w:t>
      </w:r>
    </w:p>
    <w:p w14:paraId="268AB5FE"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DISPOSICIÓN ADICIONAL TERCEIRA-Protección de datos</w:t>
      </w:r>
      <w:r w:rsidRPr="0078117D">
        <w:rPr>
          <w:rFonts w:ascii="Arial" w:eastAsia="Lucida Sans Unicode" w:hAnsi="Arial" w:cs="Arial"/>
          <w:i/>
          <w:kern w:val="2"/>
          <w:lang w:eastAsia="zh-CN"/>
        </w:rPr>
        <w:t xml:space="preserve"> achegados coa solicitude</w:t>
      </w:r>
      <w:r w:rsidRPr="0078117D">
        <w:rPr>
          <w:rFonts w:ascii="Arial" w:eastAsia="Lucida Sans Unicode" w:hAnsi="Arial" w:cs="Arial"/>
          <w:i/>
          <w:kern w:val="2"/>
          <w:lang w:eastAsia="es-ES"/>
        </w:rPr>
        <w:t>.</w:t>
      </w:r>
    </w:p>
    <w:p w14:paraId="32748BF2"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zh-CN"/>
        </w:rPr>
      </w:pPr>
    </w:p>
    <w:p w14:paraId="3C297F02"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r w:rsidRPr="0078117D">
        <w:rPr>
          <w:rFonts w:ascii="Arial" w:eastAsia="Lucida Sans Unicode" w:hAnsi="Arial" w:cs="Arial"/>
          <w:i/>
          <w:kern w:val="2"/>
          <w:lang w:eastAsia="zh-CN"/>
        </w:rPr>
        <w:t>1.- O tratamento polo Concello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así como no artigo 6.2 da Lei orgánica 3/2018, do 5 de decembro, de protección dos datos de carácter persoal, ao ser a achega dos datos e informacións esixida nas presentes bases necesaria para o cumprimento do disposto na lexislación xeral de subvencións, así como para a comprobación do cumprimento dos requisitos e valoración das solicitudes consonte ao indicado nas propias bases.</w:t>
      </w:r>
    </w:p>
    <w:p w14:paraId="1EFA3D21"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0107E6D2"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r w:rsidRPr="0078117D">
        <w:rPr>
          <w:rFonts w:ascii="Arial" w:eastAsia="Lucida Sans Unicode" w:hAnsi="Arial" w:cs="Arial"/>
          <w:i/>
          <w:kern w:val="2"/>
          <w:lang w:eastAsia="zh-CN"/>
        </w:rPr>
        <w:t>En consecuencia, a negativa a facilitar estes datos ao Concello determinará a exclusión da persoa interesada do procedemento.</w:t>
      </w:r>
    </w:p>
    <w:p w14:paraId="272EB2E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4590F1C6"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r w:rsidRPr="0078117D">
        <w:rPr>
          <w:rFonts w:ascii="Arial" w:eastAsia="Lucida Sans Unicode" w:hAnsi="Arial" w:cs="Arial"/>
          <w:i/>
          <w:kern w:val="2"/>
          <w:lang w:eastAsia="zh-CN"/>
        </w:rPr>
        <w:t>2.- En cumprimento do establecido no artigo 13 do Regulamento UE 2016/679 do Parlamento Europeo e do Consello, de 27 de abril de 2016, relativo á protección das persoas físicas no que respecta ao tratamento dos datos persoais e á libre circulación destes datos, infórmase aos interesados do seguinte:</w:t>
      </w:r>
    </w:p>
    <w:p w14:paraId="64981953"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3A1065F6" w14:textId="77777777" w:rsidR="0078117D" w:rsidRPr="0078117D" w:rsidRDefault="0078117D" w:rsidP="0078117D">
      <w:pPr>
        <w:widowControl w:val="0"/>
        <w:numPr>
          <w:ilvl w:val="0"/>
          <w:numId w:val="34"/>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 xml:space="preserve">A responsabilidade do tratamento dos datos é do Concello de Pereiro de Aguiar, cuxo representante legal é o seu Alcalde, don Luis Menor Pérez, con </w:t>
      </w:r>
      <w:r w:rsidRPr="0078117D">
        <w:rPr>
          <w:rFonts w:ascii="Arial" w:eastAsia="Calibri" w:hAnsi="Arial" w:cs="Arial"/>
          <w:i/>
          <w:kern w:val="2"/>
          <w:lang w:eastAsia="zh-CN"/>
        </w:rPr>
        <w:lastRenderedPageBreak/>
        <w:t>domicilio para os efectos de notificacións na praza do Concello, n</w:t>
      </w:r>
      <w:proofErr w:type="gramStart"/>
      <w:r w:rsidRPr="0078117D">
        <w:rPr>
          <w:rFonts w:ascii="Arial" w:eastAsia="Calibri" w:hAnsi="Arial" w:cs="Arial"/>
          <w:i/>
          <w:kern w:val="2"/>
          <w:lang w:eastAsia="zh-CN"/>
        </w:rPr>
        <w:t>.º</w:t>
      </w:r>
      <w:proofErr w:type="gramEnd"/>
      <w:r w:rsidRPr="0078117D">
        <w:rPr>
          <w:rFonts w:ascii="Arial" w:eastAsia="Calibri" w:hAnsi="Arial" w:cs="Arial"/>
          <w:i/>
          <w:kern w:val="2"/>
          <w:lang w:eastAsia="zh-CN"/>
        </w:rPr>
        <w:t xml:space="preserve"> 1, 32710, en O Pereiro de Aguiar (Ourense), teléfono de contacto 988259385 e correo electrónico: </w:t>
      </w:r>
      <w:hyperlink r:id="rId8" w:history="1">
        <w:r w:rsidRPr="0078117D">
          <w:rPr>
            <w:rFonts w:ascii="Arial" w:eastAsia="Calibri" w:hAnsi="Arial" w:cs="Arial"/>
            <w:i/>
            <w:color w:val="0000FF"/>
            <w:kern w:val="2"/>
            <w:u w:val="single"/>
            <w:shd w:val="clear" w:color="auto" w:fill="FFFFFF"/>
            <w:lang w:eastAsia="zh-CN"/>
          </w:rPr>
          <w:t>info@concellopereiro.com</w:t>
        </w:r>
      </w:hyperlink>
      <w:r w:rsidRPr="0078117D">
        <w:rPr>
          <w:rFonts w:ascii="Arial" w:eastAsia="Calibri" w:hAnsi="Arial" w:cs="Arial"/>
          <w:bCs/>
          <w:i/>
          <w:color w:val="2E2E2E"/>
          <w:kern w:val="2"/>
          <w:shd w:val="clear" w:color="auto" w:fill="FFFFFF"/>
          <w:lang w:eastAsia="zh-CN"/>
        </w:rPr>
        <w:t>.</w:t>
      </w:r>
    </w:p>
    <w:p w14:paraId="22245BEC" w14:textId="77777777" w:rsidR="0078117D" w:rsidRPr="0078117D" w:rsidRDefault="0078117D" w:rsidP="0078117D">
      <w:pPr>
        <w:widowControl w:val="0"/>
        <w:numPr>
          <w:ilvl w:val="0"/>
          <w:numId w:val="34"/>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 xml:space="preserve">O delegado de protección de datos é Servizos de Adaptación Continua en Protección de Datos RB, S.L. có que poderá contactar en </w:t>
      </w:r>
      <w:hyperlink r:id="rId9" w:history="1">
        <w:r w:rsidRPr="0078117D">
          <w:rPr>
            <w:rFonts w:ascii="Arial" w:eastAsia="Calibri" w:hAnsi="Arial" w:cs="Arial"/>
            <w:i/>
            <w:color w:val="0000FF"/>
            <w:kern w:val="2"/>
            <w:u w:val="single"/>
            <w:lang w:eastAsia="zh-CN"/>
          </w:rPr>
          <w:t>concello.pereirodeaguiar@eidolocal.es</w:t>
        </w:r>
      </w:hyperlink>
      <w:r w:rsidRPr="0078117D">
        <w:rPr>
          <w:rFonts w:ascii="Arial" w:eastAsia="Calibri" w:hAnsi="Arial" w:cs="Arial"/>
          <w:i/>
          <w:kern w:val="2"/>
          <w:lang w:eastAsia="zh-CN"/>
        </w:rPr>
        <w:t xml:space="preserve">. </w:t>
      </w:r>
    </w:p>
    <w:p w14:paraId="67E72022" w14:textId="77777777" w:rsidR="0078117D" w:rsidRPr="0078117D" w:rsidRDefault="0078117D" w:rsidP="0078117D">
      <w:pPr>
        <w:widowControl w:val="0"/>
        <w:numPr>
          <w:ilvl w:val="0"/>
          <w:numId w:val="34"/>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Os datos subministrados coa solicitude destínanse unicamente a garantir o cumprimento do establecido na lexislación xeral de subvencións, a comprobar que a persoa solicitante reúne os requisitos establecidos para poder ser beneficiaria.</w:t>
      </w:r>
    </w:p>
    <w:p w14:paraId="28C8A96C"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35184B62"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r w:rsidRPr="0078117D">
        <w:rPr>
          <w:rFonts w:ascii="Arial" w:eastAsia="Lucida Sans Unicode" w:hAnsi="Arial" w:cs="Arial"/>
          <w:i/>
          <w:kern w:val="2"/>
          <w:lang w:eastAsia="zh-CN"/>
        </w:rPr>
        <w:t>En cumprimento do establecido nos artigos 20 da Lei 38/2003 xeral de subvencións e 8.1.c) da Lei 19/2013, de 9 de decembro, de transparencia e bo goberno, a información relativa ás axudas concedidas será obxecto de publicación segundo se prevé na normativa de aplicación na Base de Datos Nacional de Subvencións e no portal de transparencia do Concello de Pereiro.</w:t>
      </w:r>
    </w:p>
    <w:p w14:paraId="0010BC75"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1D1A7D6B"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r w:rsidRPr="0078117D">
        <w:rPr>
          <w:rFonts w:ascii="Arial" w:eastAsia="Lucida Sans Unicode" w:hAnsi="Arial" w:cs="Arial"/>
          <w:i/>
          <w:kern w:val="2"/>
          <w:lang w:eastAsia="zh-CN"/>
        </w:rPr>
        <w:t>Non obstante o anterior, e de conformidade co establecido no artigo 20.8.b) da Lei Xeral de Subvencións, non serán obxecto de publicación os datos persoais dos beneficiarios, que unicamente se cederán a terceiros nos supostos previstos no apartado e) desta base, se é necesario para a satisfacción do interese lexítimo seguido polo responsable do tratamento o polo terceiro ao que se comuniquen os datos, sempre que non prevaleza o dereito do interesado de acordo coa normativa de protección de datos.</w:t>
      </w:r>
    </w:p>
    <w:p w14:paraId="1C4A2C18"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648A5B0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r w:rsidRPr="0078117D">
        <w:rPr>
          <w:rFonts w:ascii="Arial" w:eastAsia="Lucida Sans Unicode" w:hAnsi="Arial" w:cs="Arial"/>
          <w:i/>
          <w:kern w:val="2"/>
          <w:lang w:eastAsia="zh-CN"/>
        </w:rPr>
        <w:t>A estes efectos, na publicación cada axuda concedida identificarase exclusivamente polo número de rexistro de entrada da solicitude correspondente. As publicacións referidas manterase durante un prazo mínimo de catro anos dende a realización da publicación, podendo, a partir dese prazo, ser suprimida de xeito motivado a publicación de oficio polo Concello ou ben a solicitude das persoas interesadas, dirixida ao responsable do tratamento.</w:t>
      </w:r>
    </w:p>
    <w:p w14:paraId="2AD1F76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540BF8B0" w14:textId="77777777" w:rsidR="0078117D" w:rsidRPr="0078117D" w:rsidRDefault="0078117D" w:rsidP="0078117D">
      <w:pPr>
        <w:widowControl w:val="0"/>
        <w:numPr>
          <w:ilvl w:val="0"/>
          <w:numId w:val="34"/>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A base xurídica do tratamento dos datos achegados coa solicitude é a necesidade deses datos para o cumprimento das obrigas legais que impón a lexislación xeral de subvencións, en tanto que Administración pública concedente (artigo 6.1.c) do Regulamento UE 2016/679) e, no caso dos datos para acreditación do cumprimento dos requisitos específicos da convocatoria e valoración de solicitudes, a necesidade deses datos para dar satisfacción á finalidade de interese público perseguida coa presente convocatoria (artigo 6.1.e) do Regulamento UE 2016/679).</w:t>
      </w:r>
    </w:p>
    <w:p w14:paraId="6A505778"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27388723" w14:textId="77777777" w:rsidR="0078117D" w:rsidRPr="0078117D" w:rsidRDefault="0078117D" w:rsidP="0078117D">
      <w:pPr>
        <w:widowControl w:val="0"/>
        <w:numPr>
          <w:ilvl w:val="0"/>
          <w:numId w:val="34"/>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Os datos subministrados ao Concello serán tratados polo persoal autorizado para a tramitación da solicitude, suxeitos a deber de reserva.</w:t>
      </w:r>
    </w:p>
    <w:p w14:paraId="3EA51CD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5F4F1BE5"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r w:rsidRPr="0078117D">
        <w:rPr>
          <w:rFonts w:ascii="Arial" w:eastAsia="Lucida Sans Unicode" w:hAnsi="Arial" w:cs="Arial"/>
          <w:i/>
          <w:kern w:val="2"/>
          <w:lang w:eastAsia="zh-CN"/>
        </w:rPr>
        <w:t>Sen prexuízo do anterior, os datos subministrados polo solicitante poderán ser cedidos a terceiras persoas nos seguintes casos:</w:t>
      </w:r>
    </w:p>
    <w:p w14:paraId="78EE1334"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6063AB1F" w14:textId="77777777" w:rsidR="0078117D" w:rsidRPr="0078117D" w:rsidRDefault="0078117D" w:rsidP="0078117D">
      <w:pPr>
        <w:widowControl w:val="0"/>
        <w:numPr>
          <w:ilvl w:val="0"/>
          <w:numId w:val="30"/>
        </w:numPr>
        <w:suppressAutoHyphens/>
        <w:spacing w:after="0" w:line="240" w:lineRule="auto"/>
        <w:ind w:left="1428"/>
        <w:contextualSpacing/>
        <w:jc w:val="both"/>
        <w:rPr>
          <w:rFonts w:ascii="Arial" w:eastAsia="Calibri" w:hAnsi="Arial" w:cs="Arial"/>
          <w:i/>
          <w:kern w:val="2"/>
          <w:lang w:eastAsia="zh-CN"/>
        </w:rPr>
      </w:pPr>
      <w:r w:rsidRPr="0078117D">
        <w:rPr>
          <w:rFonts w:ascii="Arial" w:eastAsia="Calibri" w:hAnsi="Arial" w:cs="Arial"/>
          <w:i/>
          <w:kern w:val="2"/>
          <w:lang w:eastAsia="zh-CN"/>
        </w:rPr>
        <w:t xml:space="preserve">A membros da corporación que o soliciten, aos xulgados e tribunais, para os efectos da resolución dos recursos xudiciais que poidan interpoñerse contra a decisión de adxudicación, así como ao Ministerio Fiscal, Valedor do Pobo, Defensor del Pueblo, Tribunal de Cuentas e Consello de Contas, na medida en que sexa necesario para o exercicio </w:t>
      </w:r>
      <w:r w:rsidRPr="0078117D">
        <w:rPr>
          <w:rFonts w:ascii="Arial" w:eastAsia="Calibri" w:hAnsi="Arial" w:cs="Arial"/>
          <w:i/>
          <w:kern w:val="2"/>
          <w:lang w:eastAsia="zh-CN"/>
        </w:rPr>
        <w:lastRenderedPageBreak/>
        <w:t>das funcións destas autoridades públicas.</w:t>
      </w:r>
    </w:p>
    <w:p w14:paraId="6AA8C091" w14:textId="77777777" w:rsidR="0078117D" w:rsidRPr="0078117D" w:rsidRDefault="0078117D" w:rsidP="0078117D">
      <w:pPr>
        <w:widowControl w:val="0"/>
        <w:numPr>
          <w:ilvl w:val="0"/>
          <w:numId w:val="30"/>
        </w:numPr>
        <w:suppressAutoHyphens/>
        <w:spacing w:after="0" w:line="240" w:lineRule="auto"/>
        <w:ind w:left="1428"/>
        <w:contextualSpacing/>
        <w:jc w:val="both"/>
        <w:rPr>
          <w:rFonts w:ascii="Arial" w:eastAsia="Calibri" w:hAnsi="Arial" w:cs="Arial"/>
          <w:i/>
          <w:kern w:val="2"/>
          <w:lang w:eastAsia="zh-CN"/>
        </w:rPr>
      </w:pPr>
      <w:r w:rsidRPr="0078117D">
        <w:rPr>
          <w:rFonts w:ascii="Arial" w:eastAsia="Calibri" w:hAnsi="Arial" w:cs="Arial"/>
          <w:i/>
          <w:kern w:val="2"/>
          <w:lang w:eastAsia="zh-CN"/>
        </w:rPr>
        <w:t>Ás persoas que o soliciten ao abeiro do disposto na Lei 19/2013, do 9 de decembro, de transparencia e bo goberno, previo expediente contraditorio con audiencia do/a interesada/o titular dos datos e nos termos previstos na dita lei.</w:t>
      </w:r>
    </w:p>
    <w:p w14:paraId="66F061A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2EDE26FF" w14:textId="77777777" w:rsidR="0078117D" w:rsidRPr="0078117D" w:rsidRDefault="0078117D" w:rsidP="0078117D">
      <w:pPr>
        <w:widowControl w:val="0"/>
        <w:numPr>
          <w:ilvl w:val="0"/>
          <w:numId w:val="34"/>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En ningún caso se transferirán os seus datos persoais a un terceiro país nin a unha organización internacional.</w:t>
      </w:r>
    </w:p>
    <w:p w14:paraId="1B8ABF62" w14:textId="77777777" w:rsidR="0078117D" w:rsidRPr="0078117D" w:rsidRDefault="0078117D" w:rsidP="0078117D">
      <w:pPr>
        <w:widowControl w:val="0"/>
        <w:suppressAutoHyphens/>
        <w:spacing w:after="0" w:line="240" w:lineRule="auto"/>
        <w:contextualSpacing/>
        <w:jc w:val="both"/>
        <w:rPr>
          <w:rFonts w:ascii="Arial" w:eastAsia="Calibri" w:hAnsi="Arial" w:cs="Arial"/>
          <w:i/>
          <w:kern w:val="2"/>
          <w:lang w:eastAsia="zh-CN"/>
        </w:rPr>
      </w:pPr>
    </w:p>
    <w:p w14:paraId="34DCD5AA" w14:textId="77777777" w:rsidR="0078117D" w:rsidRPr="0078117D" w:rsidRDefault="0078117D" w:rsidP="0078117D">
      <w:pPr>
        <w:widowControl w:val="0"/>
        <w:numPr>
          <w:ilvl w:val="0"/>
          <w:numId w:val="34"/>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Os datos subministrados conservaranse nos arquivos do Concello de forma indefinida, para os únicos efectos da súa conservación conforme ao disposto na lexislación sobre arquivos do sector público e na lexislación sobre patrimonio documental cultural.</w:t>
      </w:r>
    </w:p>
    <w:p w14:paraId="16FDA40A"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1B8ADFD6" w14:textId="77777777" w:rsidR="0078117D" w:rsidRPr="0078117D" w:rsidRDefault="0078117D" w:rsidP="0078117D">
      <w:pPr>
        <w:widowControl w:val="0"/>
        <w:numPr>
          <w:ilvl w:val="0"/>
          <w:numId w:val="34"/>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As persoas interesadas poderán solicitar en todo momento da Alcaldía do Concello o acceso aos seus datos, así como a súa rectificación, de ser o caso. Poderá solicitarse a limitación do tratamento dos ditos datos, referida á súa publicación, unha vez transcorrido o prazo de catro anos previsto nas presentes bases. Poderá formularse igualmente a oposición ao tratamento dos datos, motivada pola situación particular do interesado, nos termos previstos no artigo 21 do Regulamento UE 2016/679.</w:t>
      </w:r>
    </w:p>
    <w:p w14:paraId="39B9E42B"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2B730DC7"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r w:rsidRPr="0078117D">
        <w:rPr>
          <w:rFonts w:ascii="Arial" w:eastAsia="Lucida Sans Unicode" w:hAnsi="Arial" w:cs="Arial"/>
          <w:i/>
          <w:kern w:val="2"/>
          <w:lang w:eastAsia="zh-CN"/>
        </w:rPr>
        <w:t>Os dereitos sinalados neste apartado poderán exercerse mediante escrito dirixido á Alcaldía do Concello. De conformidade co disposto no artigo 20.3 do Regulamento UE 2016/679, non será de aplicación o dereito á portabilidade dos datos subministrados ao Concello neste procedemento.</w:t>
      </w:r>
    </w:p>
    <w:p w14:paraId="77E4620F"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0F92C054" w14:textId="77777777" w:rsidR="0078117D" w:rsidRPr="0078117D" w:rsidRDefault="0078117D" w:rsidP="0078117D">
      <w:pPr>
        <w:widowControl w:val="0"/>
        <w:numPr>
          <w:ilvl w:val="0"/>
          <w:numId w:val="34"/>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En todo caso, as/os interesadas/os poderán formular as reclamacións que considere oportunas en relación co tratamento dos seus datos persoais ante a Axencia Española de Protección de Datos.</w:t>
      </w:r>
    </w:p>
    <w:p w14:paraId="0BE91921"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zh-CN"/>
        </w:rPr>
      </w:pPr>
    </w:p>
    <w:p w14:paraId="0875CCD3" w14:textId="77777777" w:rsidR="0078117D" w:rsidRPr="0078117D" w:rsidRDefault="0078117D" w:rsidP="0078117D">
      <w:pPr>
        <w:widowControl w:val="0"/>
        <w:numPr>
          <w:ilvl w:val="0"/>
          <w:numId w:val="34"/>
        </w:numPr>
        <w:suppressAutoHyphens/>
        <w:spacing w:after="0" w:line="240" w:lineRule="auto"/>
        <w:contextualSpacing/>
        <w:jc w:val="both"/>
        <w:rPr>
          <w:rFonts w:ascii="Arial" w:eastAsia="Calibri" w:hAnsi="Arial" w:cs="Arial"/>
          <w:i/>
          <w:kern w:val="2"/>
          <w:lang w:eastAsia="zh-CN"/>
        </w:rPr>
      </w:pPr>
      <w:r w:rsidRPr="0078117D">
        <w:rPr>
          <w:rFonts w:ascii="Arial" w:eastAsia="Calibri" w:hAnsi="Arial" w:cs="Arial"/>
          <w:i/>
          <w:kern w:val="2"/>
          <w:lang w:eastAsia="zh-CN"/>
        </w:rPr>
        <w:t>En ningún caso se procederá á adopción de decisións automatizadas nin á elaboración de perfís persoais cos datos subministrados, que non serán obxecto de tratamentos diferentes aos expresamente previstos nesta cláusula.</w:t>
      </w:r>
    </w:p>
    <w:p w14:paraId="2A3F7938" w14:textId="77777777" w:rsidR="0078117D" w:rsidRPr="0078117D" w:rsidRDefault="0078117D" w:rsidP="0078117D">
      <w:pPr>
        <w:widowControl w:val="0"/>
        <w:suppressAutoHyphens/>
        <w:spacing w:after="0" w:line="240" w:lineRule="auto"/>
        <w:jc w:val="both"/>
        <w:rPr>
          <w:rFonts w:ascii="Arial" w:hAnsi="Arial" w:cs="Arial"/>
          <w:i/>
        </w:rPr>
      </w:pPr>
    </w:p>
    <w:p w14:paraId="601A2685" w14:textId="77777777" w:rsidR="0078117D" w:rsidRPr="0078117D" w:rsidRDefault="0078117D" w:rsidP="0078117D">
      <w:pPr>
        <w:widowControl w:val="0"/>
        <w:suppressAutoHyphens/>
        <w:spacing w:after="0" w:line="240" w:lineRule="auto"/>
        <w:jc w:val="both"/>
        <w:rPr>
          <w:rFonts w:ascii="Arial" w:eastAsia="Lucida Sans Unicode" w:hAnsi="Arial" w:cs="Arial"/>
          <w:i/>
          <w:kern w:val="2"/>
          <w:u w:val="single"/>
          <w:lang w:eastAsia="es-ES"/>
        </w:rPr>
      </w:pPr>
      <w:r w:rsidRPr="0078117D">
        <w:rPr>
          <w:rFonts w:ascii="Arial" w:eastAsia="Lucida Sans Unicode" w:hAnsi="Arial" w:cs="Arial"/>
          <w:i/>
          <w:kern w:val="2"/>
          <w:u w:val="single"/>
          <w:lang w:eastAsia="es-ES"/>
        </w:rPr>
        <w:t>DISPOSICIÓN FINAL</w:t>
      </w:r>
    </w:p>
    <w:p w14:paraId="6644999A"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70C5884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r w:rsidRPr="0078117D">
        <w:rPr>
          <w:rFonts w:ascii="Arial" w:eastAsia="Lucida Sans Unicode" w:hAnsi="Arial" w:cs="Arial"/>
          <w:i/>
          <w:kern w:val="2"/>
          <w:lang w:eastAsia="es-ES"/>
        </w:rPr>
        <w:t>Para o non previsto nesta convocatoria serán de aplicación as normas incluídas na Lei 38/2003, xeneral de subvencións e no seu Regulamento e na Lei 9/2007 de subvencións de Galicia.</w:t>
      </w:r>
    </w:p>
    <w:p w14:paraId="65090140" w14:textId="77777777" w:rsidR="0078117D" w:rsidRPr="0078117D" w:rsidRDefault="0078117D" w:rsidP="0078117D">
      <w:pPr>
        <w:widowControl w:val="0"/>
        <w:suppressAutoHyphens/>
        <w:spacing w:after="0" w:line="240" w:lineRule="auto"/>
        <w:jc w:val="both"/>
        <w:rPr>
          <w:rFonts w:ascii="Arial" w:eastAsia="Lucida Sans Unicode" w:hAnsi="Arial" w:cs="Arial"/>
          <w:i/>
          <w:kern w:val="2"/>
          <w:lang w:eastAsia="es-ES"/>
        </w:rPr>
      </w:pPr>
    </w:p>
    <w:p w14:paraId="2581D3C9" w14:textId="77777777" w:rsidR="0078117D" w:rsidRPr="0078117D" w:rsidRDefault="0078117D" w:rsidP="0078117D">
      <w:pPr>
        <w:spacing w:after="0" w:line="240" w:lineRule="auto"/>
        <w:jc w:val="both"/>
        <w:rPr>
          <w:rFonts w:ascii="Arial" w:hAnsi="Arial" w:cs="Arial"/>
          <w:i/>
        </w:rPr>
      </w:pPr>
    </w:p>
    <w:p w14:paraId="00A69034" w14:textId="77777777" w:rsidR="0078117D" w:rsidRPr="0078117D" w:rsidRDefault="0078117D" w:rsidP="0078117D">
      <w:pPr>
        <w:spacing w:after="0" w:line="240" w:lineRule="auto"/>
        <w:jc w:val="both"/>
        <w:rPr>
          <w:rFonts w:ascii="Arial" w:hAnsi="Arial" w:cs="Arial"/>
          <w:i/>
          <w:u w:val="single"/>
        </w:rPr>
      </w:pPr>
    </w:p>
    <w:p w14:paraId="10F6C7A0" w14:textId="77777777" w:rsidR="0078117D" w:rsidRPr="0078117D" w:rsidRDefault="0078117D" w:rsidP="0078117D">
      <w:pPr>
        <w:jc w:val="both"/>
        <w:rPr>
          <w:rFonts w:ascii="Arial" w:hAnsi="Arial" w:cs="Arial"/>
          <w:i/>
        </w:rPr>
      </w:pPr>
      <w:r w:rsidRPr="0078117D">
        <w:rPr>
          <w:rFonts w:ascii="Arial" w:hAnsi="Arial" w:cs="Arial"/>
          <w:i/>
        </w:rPr>
        <w:t>O alcalde</w:t>
      </w:r>
    </w:p>
    <w:p w14:paraId="66550975" w14:textId="77777777" w:rsidR="0078117D" w:rsidRPr="0078117D" w:rsidRDefault="0078117D" w:rsidP="0078117D">
      <w:pPr>
        <w:jc w:val="both"/>
        <w:rPr>
          <w:rFonts w:ascii="Arial" w:hAnsi="Arial" w:cs="Arial"/>
          <w:i/>
        </w:rPr>
      </w:pPr>
    </w:p>
    <w:p w14:paraId="5497BD5F" w14:textId="2E726EA5" w:rsidR="0078117D" w:rsidRPr="0078117D" w:rsidRDefault="0078117D" w:rsidP="0078117D">
      <w:pPr>
        <w:jc w:val="both"/>
        <w:rPr>
          <w:rFonts w:ascii="Arial" w:hAnsi="Arial" w:cs="Arial"/>
          <w:b/>
          <w:i/>
        </w:rPr>
      </w:pPr>
      <w:r w:rsidRPr="0078117D">
        <w:rPr>
          <w:rFonts w:ascii="Arial" w:hAnsi="Arial" w:cs="Arial"/>
          <w:b/>
          <w:i/>
        </w:rPr>
        <w:t>ESTE DOCUMENTO ESTÁ  ASINADO  ELECTRONICAMENTE</w:t>
      </w:r>
    </w:p>
    <w:tbl>
      <w:tblPr>
        <w:tblW w:w="0" w:type="auto"/>
        <w:tblInd w:w="-185" w:type="dxa"/>
        <w:tblLayout w:type="fixed"/>
        <w:tblLook w:val="0000" w:firstRow="0" w:lastRow="0" w:firstColumn="0" w:lastColumn="0" w:noHBand="0" w:noVBand="0"/>
      </w:tblPr>
      <w:tblGrid>
        <w:gridCol w:w="10100"/>
      </w:tblGrid>
      <w:tr w:rsidR="0078117D" w:rsidRPr="0078117D" w14:paraId="70BBD084" w14:textId="77777777" w:rsidTr="00913612">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5C48D262" w14:textId="69B1747C" w:rsidR="0078117D" w:rsidRPr="0078117D" w:rsidRDefault="0078117D" w:rsidP="0078117D">
            <w:pPr>
              <w:pageBreakBefore/>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DejaVu Sans Condensed" w:hAnsi="Arial" w:cs="Arial"/>
                <w:b/>
                <w:i/>
                <w:kern w:val="2"/>
                <w:sz w:val="20"/>
                <w:szCs w:val="20"/>
                <w:lang w:val="gl-ES" w:eastAsia="zh-CN" w:bidi="hi-IN"/>
              </w:rPr>
            </w:pPr>
            <w:r w:rsidRPr="0078117D">
              <w:rPr>
                <w:rFonts w:ascii="Arial" w:eastAsia="Lucida Sans Unicode" w:hAnsi="Arial" w:cs="Arial"/>
                <w:b/>
                <w:bCs/>
                <w:i/>
                <w:kern w:val="2"/>
                <w:sz w:val="20"/>
                <w:szCs w:val="20"/>
                <w:lang w:val="gl-ES" w:eastAsia="zh-CN" w:bidi="hi-IN"/>
              </w:rPr>
              <w:lastRenderedPageBreak/>
              <w:t>CONVOCATORIA</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DE</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AXUDAS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DESTINADAS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AO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APOIO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ECONÓMICO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ÁS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FAMILIAS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NUMEROSAS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DO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CONCELLO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DO PEREIRO DE AGUIAR.</w:t>
            </w:r>
            <w:r>
              <w:rPr>
                <w:rFonts w:ascii="Arial" w:eastAsia="DejaVu Sans Condensed" w:hAnsi="Arial" w:cs="Arial"/>
                <w:b/>
                <w:bCs/>
                <w:i/>
                <w:kern w:val="2"/>
                <w:sz w:val="20"/>
                <w:szCs w:val="20"/>
                <w:lang w:val="gl-ES" w:eastAsia="zh-CN" w:bidi="hi-IN"/>
              </w:rPr>
              <w:t xml:space="preserve"> REACTIVA PEREIRO 2024</w:t>
            </w:r>
            <w:r w:rsidRPr="0078117D">
              <w:rPr>
                <w:rFonts w:ascii="Arial" w:eastAsia="Helvetica Neue" w:hAnsi="Arial" w:cs="Arial"/>
                <w:b/>
                <w:bCs/>
                <w:i/>
                <w:kern w:val="2"/>
                <w:sz w:val="20"/>
                <w:szCs w:val="20"/>
                <w:lang w:val="gl-ES" w:eastAsia="zh-CN" w:bidi="hi-IN"/>
              </w:rPr>
              <w:t xml:space="preserve"> </w:t>
            </w:r>
          </w:p>
        </w:tc>
      </w:tr>
      <w:tr w:rsidR="0078117D" w:rsidRPr="0078117D" w14:paraId="588E4CD8" w14:textId="77777777" w:rsidTr="00913612">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703B4CC4" w14:textId="77777777" w:rsidR="0078117D" w:rsidRPr="0078117D" w:rsidRDefault="0078117D" w:rsidP="0078117D">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
                <w:bCs/>
                <w:i/>
                <w:kern w:val="2"/>
                <w:sz w:val="28"/>
                <w:szCs w:val="28"/>
                <w:u w:val="single"/>
                <w:lang w:val="gl-ES" w:eastAsia="ar-SA"/>
              </w:rPr>
            </w:pPr>
            <w:r w:rsidRPr="0078117D">
              <w:rPr>
                <w:rFonts w:ascii="Arial" w:eastAsia="Times New Roman" w:hAnsi="Arial" w:cs="Arial"/>
                <w:b/>
                <w:bCs/>
                <w:i/>
                <w:kern w:val="2"/>
                <w:sz w:val="28"/>
                <w:szCs w:val="28"/>
                <w:u w:val="single"/>
                <w:lang w:val="gl-ES" w:eastAsia="ar-SA"/>
              </w:rPr>
              <w:t>ANEXO</w:t>
            </w:r>
            <w:r w:rsidRPr="0078117D">
              <w:rPr>
                <w:rFonts w:ascii="Arial" w:eastAsia="Helvetica Neue" w:hAnsi="Arial" w:cs="Arial"/>
                <w:b/>
                <w:bCs/>
                <w:i/>
                <w:kern w:val="2"/>
                <w:sz w:val="28"/>
                <w:szCs w:val="28"/>
                <w:u w:val="single"/>
                <w:lang w:val="gl-ES" w:eastAsia="ar-SA"/>
              </w:rPr>
              <w:t xml:space="preserve"> </w:t>
            </w:r>
            <w:r w:rsidRPr="0078117D">
              <w:rPr>
                <w:rFonts w:ascii="Arial" w:eastAsia="DejaVu Sans Condensed" w:hAnsi="Arial" w:cs="Arial"/>
                <w:b/>
                <w:bCs/>
                <w:i/>
                <w:kern w:val="2"/>
                <w:sz w:val="28"/>
                <w:szCs w:val="28"/>
                <w:u w:val="single"/>
                <w:lang w:val="gl-ES" w:eastAsia="ar-SA"/>
              </w:rPr>
              <w:t>1</w:t>
            </w:r>
          </w:p>
          <w:p w14:paraId="2DFCDBF0" w14:textId="77777777" w:rsidR="0078117D" w:rsidRPr="0078117D" w:rsidRDefault="0078117D" w:rsidP="0078117D">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DejaVu Sans Condensed" w:hAnsi="Arial" w:cs="Arial"/>
                <w:i/>
                <w:kern w:val="2"/>
                <w:sz w:val="20"/>
                <w:szCs w:val="20"/>
                <w:lang w:val="gl-ES" w:eastAsia="zh-CN" w:bidi="hi-IN"/>
              </w:rPr>
            </w:pPr>
          </w:p>
        </w:tc>
      </w:tr>
      <w:tr w:rsidR="0078117D" w:rsidRPr="0078117D" w14:paraId="7C52395B" w14:textId="77777777" w:rsidTr="00913612">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6626DF52" w14:textId="77777777" w:rsidR="0078117D" w:rsidRPr="0078117D" w:rsidRDefault="0078117D" w:rsidP="0078117D">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
                <w:i/>
                <w:kern w:val="2"/>
                <w:sz w:val="20"/>
                <w:szCs w:val="20"/>
                <w:lang w:val="gl-ES" w:eastAsia="zh-CN" w:bidi="hi-IN"/>
              </w:rPr>
            </w:pPr>
            <w:r w:rsidRPr="0078117D">
              <w:rPr>
                <w:rFonts w:ascii="Arial" w:eastAsia="SimSun" w:hAnsi="Arial" w:cs="Arial"/>
                <w:b/>
                <w:i/>
                <w:kern w:val="2"/>
                <w:sz w:val="20"/>
                <w:szCs w:val="20"/>
                <w:lang w:eastAsia="ar-SA"/>
              </w:rPr>
              <w:t>SOLICITUDE</w:t>
            </w:r>
          </w:p>
        </w:tc>
      </w:tr>
    </w:tbl>
    <w:p w14:paraId="796F5FD3" w14:textId="77777777" w:rsidR="0078117D" w:rsidRPr="0078117D" w:rsidRDefault="0078117D" w:rsidP="0078117D">
      <w:pPr>
        <w:widowControl w:val="0"/>
        <w:suppressAutoHyphens/>
        <w:spacing w:after="0" w:line="240" w:lineRule="auto"/>
        <w:rPr>
          <w:rFonts w:ascii="Arial" w:eastAsia="DejaVu Sans Condensed" w:hAnsi="Arial" w:cs="Arial"/>
          <w:i/>
          <w:kern w:val="2"/>
          <w:sz w:val="20"/>
          <w:szCs w:val="20"/>
          <w:lang w:val="gl-ES" w:eastAsia="zh-CN" w:bidi="hi-IN"/>
        </w:rPr>
      </w:pPr>
    </w:p>
    <w:tbl>
      <w:tblPr>
        <w:tblW w:w="0" w:type="auto"/>
        <w:tblInd w:w="-190" w:type="dxa"/>
        <w:tblLayout w:type="fixed"/>
        <w:tblCellMar>
          <w:left w:w="70" w:type="dxa"/>
          <w:right w:w="70" w:type="dxa"/>
        </w:tblCellMar>
        <w:tblLook w:val="0000" w:firstRow="0" w:lastRow="0" w:firstColumn="0" w:lastColumn="0" w:noHBand="0" w:noVBand="0"/>
      </w:tblPr>
      <w:tblGrid>
        <w:gridCol w:w="5835"/>
        <w:gridCol w:w="4082"/>
        <w:gridCol w:w="65"/>
        <w:gridCol w:w="43"/>
        <w:gridCol w:w="40"/>
        <w:gridCol w:w="40"/>
      </w:tblGrid>
      <w:tr w:rsidR="0078117D" w:rsidRPr="0078117D" w14:paraId="62A5D142" w14:textId="77777777" w:rsidTr="00913612">
        <w:trPr>
          <w:trHeight w:val="158"/>
        </w:trPr>
        <w:tc>
          <w:tcPr>
            <w:tcW w:w="5835" w:type="dxa"/>
            <w:tcBorders>
              <w:top w:val="single" w:sz="4" w:space="0" w:color="000000"/>
              <w:left w:val="single" w:sz="4" w:space="0" w:color="000000"/>
              <w:bottom w:val="single" w:sz="4" w:space="0" w:color="000000"/>
            </w:tcBorders>
            <w:shd w:val="clear" w:color="auto" w:fill="auto"/>
          </w:tcPr>
          <w:p w14:paraId="40BC26F3"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Nome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 xml:space="preserve">apelidos </w:t>
            </w:r>
          </w:p>
        </w:tc>
        <w:tc>
          <w:tcPr>
            <w:tcW w:w="4270" w:type="dxa"/>
            <w:gridSpan w:val="5"/>
            <w:tcBorders>
              <w:top w:val="single" w:sz="4" w:space="0" w:color="000000"/>
              <w:left w:val="single" w:sz="4" w:space="0" w:color="000000"/>
              <w:bottom w:val="single" w:sz="4" w:space="0" w:color="000000"/>
              <w:right w:val="single" w:sz="4" w:space="0" w:color="000000"/>
            </w:tcBorders>
            <w:shd w:val="clear" w:color="auto" w:fill="auto"/>
          </w:tcPr>
          <w:p w14:paraId="0D2F1784"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NIf</w:t>
            </w:r>
          </w:p>
        </w:tc>
      </w:tr>
      <w:tr w:rsidR="0078117D" w:rsidRPr="0078117D" w14:paraId="5408BDC2" w14:textId="77777777" w:rsidTr="00913612">
        <w:trPr>
          <w:trHeight w:val="158"/>
        </w:trPr>
        <w:tc>
          <w:tcPr>
            <w:tcW w:w="5835" w:type="dxa"/>
            <w:tcBorders>
              <w:top w:val="single" w:sz="4" w:space="0" w:color="000000"/>
              <w:left w:val="single" w:sz="4" w:space="0" w:color="000000"/>
              <w:bottom w:val="single" w:sz="4" w:space="0" w:color="000000"/>
            </w:tcBorders>
            <w:shd w:val="clear" w:color="auto" w:fill="auto"/>
          </w:tcPr>
          <w:p w14:paraId="0E59B48F"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Enderezo</w:t>
            </w:r>
          </w:p>
        </w:tc>
        <w:tc>
          <w:tcPr>
            <w:tcW w:w="4270" w:type="dxa"/>
            <w:gridSpan w:val="5"/>
            <w:tcBorders>
              <w:top w:val="single" w:sz="4" w:space="0" w:color="000000"/>
              <w:left w:val="single" w:sz="4" w:space="0" w:color="000000"/>
              <w:bottom w:val="single" w:sz="4" w:space="0" w:color="000000"/>
              <w:right w:val="single" w:sz="4" w:space="0" w:color="000000"/>
            </w:tcBorders>
            <w:shd w:val="clear" w:color="auto" w:fill="auto"/>
          </w:tcPr>
          <w:p w14:paraId="227094CA"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Municipio</w:t>
            </w:r>
          </w:p>
        </w:tc>
      </w:tr>
      <w:tr w:rsidR="0078117D" w:rsidRPr="0078117D" w14:paraId="6ECC8E67" w14:textId="77777777" w:rsidTr="00913612">
        <w:trPr>
          <w:trHeight w:val="158"/>
        </w:trPr>
        <w:tc>
          <w:tcPr>
            <w:tcW w:w="5835" w:type="dxa"/>
            <w:tcBorders>
              <w:top w:val="single" w:sz="4" w:space="0" w:color="000000"/>
              <w:left w:val="single" w:sz="4" w:space="0" w:color="000000"/>
              <w:bottom w:val="single" w:sz="4" w:space="0" w:color="000000"/>
            </w:tcBorders>
            <w:shd w:val="clear" w:color="auto" w:fill="auto"/>
          </w:tcPr>
          <w:p w14:paraId="6E64940A"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Tfno.</w:t>
            </w:r>
          </w:p>
        </w:tc>
        <w:tc>
          <w:tcPr>
            <w:tcW w:w="4270" w:type="dxa"/>
            <w:gridSpan w:val="5"/>
            <w:tcBorders>
              <w:top w:val="single" w:sz="4" w:space="0" w:color="000000"/>
              <w:left w:val="single" w:sz="4" w:space="0" w:color="000000"/>
              <w:bottom w:val="single" w:sz="4" w:space="0" w:color="000000"/>
              <w:right w:val="single" w:sz="4" w:space="0" w:color="000000"/>
            </w:tcBorders>
            <w:shd w:val="clear" w:color="auto" w:fill="auto"/>
          </w:tcPr>
          <w:p w14:paraId="2390384C"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Enderezo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electrónico</w:t>
            </w:r>
          </w:p>
        </w:tc>
      </w:tr>
      <w:tr w:rsidR="0078117D" w:rsidRPr="0078117D" w14:paraId="2AAC68C1" w14:textId="77777777" w:rsidTr="00913612">
        <w:tblPrEx>
          <w:tblCellMar>
            <w:left w:w="0" w:type="dxa"/>
            <w:right w:w="0" w:type="dxa"/>
          </w:tblCellMar>
        </w:tblPrEx>
        <w:tc>
          <w:tcPr>
            <w:tcW w:w="9917" w:type="dxa"/>
            <w:gridSpan w:val="2"/>
            <w:tcBorders>
              <w:top w:val="single" w:sz="1" w:space="0" w:color="000000"/>
              <w:left w:val="single" w:sz="1" w:space="0" w:color="000000"/>
              <w:bottom w:val="single" w:sz="1" w:space="0" w:color="000000"/>
            </w:tcBorders>
            <w:shd w:val="clear" w:color="auto" w:fill="auto"/>
          </w:tcPr>
          <w:p w14:paraId="387FFA9B" w14:textId="77777777" w:rsidR="0078117D" w:rsidRPr="0078117D" w:rsidRDefault="0078117D" w:rsidP="0078117D">
            <w:pPr>
              <w:widowControl w:val="0"/>
              <w:suppressLineNumbers/>
              <w:suppressAutoHyphens/>
              <w:spacing w:after="0" w:line="240" w:lineRule="auto"/>
              <w:jc w:val="center"/>
              <w:rPr>
                <w:rFonts w:ascii="Arial" w:eastAsia="Times New Roman" w:hAnsi="Arial" w:cs="Arial"/>
                <w:bCs/>
                <w:i/>
                <w:iCs/>
                <w:kern w:val="2"/>
                <w:sz w:val="20"/>
                <w:szCs w:val="20"/>
                <w:lang w:val="gl-ES" w:eastAsia="zh-CN" w:bidi="hi-IN"/>
              </w:rPr>
            </w:pPr>
          </w:p>
          <w:p w14:paraId="20BDE972" w14:textId="77777777" w:rsidR="0078117D" w:rsidRPr="0078117D" w:rsidRDefault="0078117D" w:rsidP="0078117D">
            <w:pPr>
              <w:widowControl w:val="0"/>
              <w:suppressLineNumbers/>
              <w:suppressAutoHyphens/>
              <w:spacing w:after="0" w:line="240" w:lineRule="auto"/>
              <w:jc w:val="center"/>
              <w:rPr>
                <w:rFonts w:ascii="Arial" w:eastAsia="Times New Roman" w:hAnsi="Arial" w:cs="Arial"/>
                <w:b/>
                <w:bCs/>
                <w:i/>
                <w:iCs/>
                <w:kern w:val="2"/>
                <w:sz w:val="20"/>
                <w:szCs w:val="20"/>
                <w:lang w:val="gl-ES" w:eastAsia="zh-CN" w:bidi="hi-IN"/>
              </w:rPr>
            </w:pPr>
            <w:r w:rsidRPr="0078117D">
              <w:rPr>
                <w:rFonts w:ascii="Arial" w:eastAsia="Times New Roman" w:hAnsi="Arial" w:cs="Arial"/>
                <w:b/>
                <w:bCs/>
                <w:i/>
                <w:iCs/>
                <w:kern w:val="2"/>
                <w:sz w:val="20"/>
                <w:szCs w:val="20"/>
                <w:lang w:val="gl-ES" w:eastAsia="zh-CN" w:bidi="hi-IN"/>
              </w:rPr>
              <w:t>UNIDADE DE CONVIVENCIA</w:t>
            </w:r>
          </w:p>
          <w:p w14:paraId="30B18BCA" w14:textId="77777777" w:rsidR="0078117D" w:rsidRPr="0078117D" w:rsidRDefault="0078117D" w:rsidP="0078117D">
            <w:pPr>
              <w:widowControl w:val="0"/>
              <w:suppressLineNumbers/>
              <w:suppressAutoHyphens/>
              <w:spacing w:after="0" w:line="240" w:lineRule="auto"/>
              <w:jc w:val="center"/>
              <w:rPr>
                <w:rFonts w:ascii="Arial" w:eastAsia="DejaVu Sans Condensed" w:hAnsi="Arial" w:cs="Arial"/>
                <w:i/>
                <w:kern w:val="2"/>
                <w:sz w:val="20"/>
                <w:szCs w:val="20"/>
                <w:lang w:val="gl-ES" w:eastAsia="zh-CN" w:bidi="hi-IN"/>
              </w:rPr>
            </w:pPr>
          </w:p>
        </w:tc>
        <w:tc>
          <w:tcPr>
            <w:tcW w:w="65" w:type="dxa"/>
            <w:tcBorders>
              <w:left w:val="single" w:sz="1" w:space="0" w:color="000000"/>
            </w:tcBorders>
            <w:shd w:val="clear" w:color="auto" w:fill="auto"/>
          </w:tcPr>
          <w:p w14:paraId="264C81E7"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60203343"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4E5B81F5"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27956E12"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78117D" w:rsidRPr="0078117D" w14:paraId="1B46DEE5" w14:textId="77777777" w:rsidTr="00913612">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333B8124" w14:textId="77777777" w:rsidR="0078117D" w:rsidRPr="0078117D" w:rsidRDefault="0078117D" w:rsidP="0078117D">
            <w:pPr>
              <w:widowControl w:val="0"/>
              <w:suppressLineNumbers/>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iCs/>
                <w:kern w:val="2"/>
                <w:sz w:val="20"/>
                <w:szCs w:val="20"/>
                <w:lang w:val="gl-ES" w:eastAsia="zh-CN" w:bidi="hi-IN"/>
              </w:rPr>
              <w:t>Nome e apelidos:</w:t>
            </w:r>
          </w:p>
        </w:tc>
        <w:tc>
          <w:tcPr>
            <w:tcW w:w="65" w:type="dxa"/>
            <w:tcBorders>
              <w:left w:val="single" w:sz="1" w:space="0" w:color="000000"/>
            </w:tcBorders>
            <w:shd w:val="clear" w:color="auto" w:fill="auto"/>
          </w:tcPr>
          <w:p w14:paraId="0CD6116E"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0B676A27"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19600EB2"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152082CE"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78117D" w:rsidRPr="0078117D" w14:paraId="7D682283" w14:textId="77777777" w:rsidTr="00913612">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08E1CAAA" w14:textId="77777777" w:rsidR="0078117D" w:rsidRPr="0078117D" w:rsidRDefault="0078117D" w:rsidP="0078117D">
            <w:pPr>
              <w:widowControl w:val="0"/>
              <w:suppressLineNumbers/>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iCs/>
                <w:kern w:val="2"/>
                <w:sz w:val="20"/>
                <w:szCs w:val="20"/>
                <w:lang w:val="gl-ES" w:eastAsia="zh-CN" w:bidi="hi-IN"/>
              </w:rPr>
              <w:t>NIF:                                                                               Parentesco coa  persoa solicitante:</w:t>
            </w:r>
          </w:p>
        </w:tc>
        <w:tc>
          <w:tcPr>
            <w:tcW w:w="65" w:type="dxa"/>
            <w:tcBorders>
              <w:left w:val="single" w:sz="1" w:space="0" w:color="000000"/>
            </w:tcBorders>
            <w:shd w:val="clear" w:color="auto" w:fill="auto"/>
          </w:tcPr>
          <w:p w14:paraId="59289C92"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060B6B74"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F25EF85"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6D62ABDD"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78117D" w:rsidRPr="0078117D" w14:paraId="66E7AB58" w14:textId="77777777" w:rsidTr="00913612">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1F00E4B7" w14:textId="77777777" w:rsidR="0078117D" w:rsidRPr="0078117D" w:rsidRDefault="0078117D" w:rsidP="0078117D">
            <w:pPr>
              <w:widowControl w:val="0"/>
              <w:suppressLineNumbers/>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iCs/>
                <w:kern w:val="2"/>
                <w:sz w:val="20"/>
                <w:szCs w:val="20"/>
                <w:lang w:val="gl-ES" w:eastAsia="zh-CN" w:bidi="hi-IN"/>
              </w:rPr>
              <w:t>Nome e apelidos:</w:t>
            </w:r>
          </w:p>
        </w:tc>
        <w:tc>
          <w:tcPr>
            <w:tcW w:w="65" w:type="dxa"/>
            <w:tcBorders>
              <w:left w:val="single" w:sz="1" w:space="0" w:color="000000"/>
            </w:tcBorders>
            <w:shd w:val="clear" w:color="auto" w:fill="auto"/>
          </w:tcPr>
          <w:p w14:paraId="00531454"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0E3F97CF"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38AFAA01"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4619CD59"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78117D" w:rsidRPr="0078117D" w14:paraId="571C1218" w14:textId="77777777" w:rsidTr="00913612">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60A52AE7" w14:textId="77777777" w:rsidR="0078117D" w:rsidRPr="0078117D" w:rsidRDefault="0078117D" w:rsidP="0078117D">
            <w:pPr>
              <w:widowControl w:val="0"/>
              <w:suppressLineNumbers/>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iCs/>
                <w:kern w:val="2"/>
                <w:sz w:val="20"/>
                <w:szCs w:val="20"/>
                <w:lang w:val="gl-ES" w:eastAsia="zh-CN" w:bidi="hi-IN"/>
              </w:rPr>
              <w:t>NIF:                                                                               Parentesco coa persoa solicitante:</w:t>
            </w:r>
          </w:p>
        </w:tc>
        <w:tc>
          <w:tcPr>
            <w:tcW w:w="65" w:type="dxa"/>
            <w:tcBorders>
              <w:left w:val="single" w:sz="1" w:space="0" w:color="000000"/>
            </w:tcBorders>
            <w:shd w:val="clear" w:color="auto" w:fill="auto"/>
          </w:tcPr>
          <w:p w14:paraId="3B6BDB40"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33C6FF57"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43E8551"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1D8D7707"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78117D" w:rsidRPr="0078117D" w14:paraId="55A86545" w14:textId="77777777" w:rsidTr="00913612">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6AEF18A7" w14:textId="77777777" w:rsidR="0078117D" w:rsidRPr="0078117D" w:rsidRDefault="0078117D" w:rsidP="0078117D">
            <w:pPr>
              <w:widowControl w:val="0"/>
              <w:suppressLineNumbers/>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iCs/>
                <w:kern w:val="2"/>
                <w:sz w:val="20"/>
                <w:szCs w:val="20"/>
                <w:lang w:val="gl-ES" w:eastAsia="zh-CN" w:bidi="hi-IN"/>
              </w:rPr>
              <w:t>Nome e apelidos:</w:t>
            </w:r>
          </w:p>
        </w:tc>
        <w:tc>
          <w:tcPr>
            <w:tcW w:w="65" w:type="dxa"/>
            <w:tcBorders>
              <w:left w:val="single" w:sz="1" w:space="0" w:color="000000"/>
            </w:tcBorders>
            <w:shd w:val="clear" w:color="auto" w:fill="auto"/>
          </w:tcPr>
          <w:p w14:paraId="7191BB1F"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7EC48939"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54D13E60"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A52CDA6"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78117D" w:rsidRPr="0078117D" w14:paraId="66413E43" w14:textId="77777777" w:rsidTr="00913612">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3841ED98" w14:textId="77777777" w:rsidR="0078117D" w:rsidRPr="0078117D" w:rsidRDefault="0078117D" w:rsidP="0078117D">
            <w:pPr>
              <w:widowControl w:val="0"/>
              <w:suppressLineNumbers/>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iCs/>
                <w:kern w:val="2"/>
                <w:sz w:val="20"/>
                <w:szCs w:val="20"/>
                <w:lang w:val="gl-ES" w:eastAsia="zh-CN" w:bidi="hi-IN"/>
              </w:rPr>
              <w:t>NIF:                                                                               Parentesco coa persoa solicitante:</w:t>
            </w:r>
          </w:p>
        </w:tc>
        <w:tc>
          <w:tcPr>
            <w:tcW w:w="65" w:type="dxa"/>
            <w:tcBorders>
              <w:left w:val="single" w:sz="1" w:space="0" w:color="000000"/>
            </w:tcBorders>
            <w:shd w:val="clear" w:color="auto" w:fill="auto"/>
          </w:tcPr>
          <w:p w14:paraId="5444BEC7"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6C57BAF9"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CACC4C2"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0B0552AC"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78117D" w:rsidRPr="0078117D" w14:paraId="7F5BCFCE" w14:textId="77777777" w:rsidTr="00913612">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6FFE8FDD" w14:textId="77777777" w:rsidR="0078117D" w:rsidRPr="0078117D" w:rsidRDefault="0078117D" w:rsidP="0078117D">
            <w:pPr>
              <w:widowControl w:val="0"/>
              <w:suppressLineNumbers/>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iCs/>
                <w:kern w:val="2"/>
                <w:sz w:val="20"/>
                <w:szCs w:val="20"/>
                <w:lang w:val="gl-ES" w:eastAsia="zh-CN" w:bidi="hi-IN"/>
              </w:rPr>
              <w:t>Nome e apelidos:</w:t>
            </w:r>
          </w:p>
        </w:tc>
        <w:tc>
          <w:tcPr>
            <w:tcW w:w="65" w:type="dxa"/>
            <w:tcBorders>
              <w:left w:val="single" w:sz="1" w:space="0" w:color="000000"/>
            </w:tcBorders>
            <w:shd w:val="clear" w:color="auto" w:fill="auto"/>
          </w:tcPr>
          <w:p w14:paraId="13E21756"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63A5F011"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6FF7B45C"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0CCF14C0"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78117D" w:rsidRPr="0078117D" w14:paraId="2AD4E2F6" w14:textId="77777777" w:rsidTr="00913612">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00400BAC" w14:textId="77777777" w:rsidR="0078117D" w:rsidRPr="0078117D" w:rsidRDefault="0078117D" w:rsidP="0078117D">
            <w:pPr>
              <w:widowControl w:val="0"/>
              <w:suppressLineNumbers/>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iCs/>
                <w:kern w:val="2"/>
                <w:sz w:val="20"/>
                <w:szCs w:val="20"/>
                <w:lang w:val="gl-ES" w:eastAsia="zh-CN" w:bidi="hi-IN"/>
              </w:rPr>
              <w:t>NIF:                                                                               Parentesco coa persoa solicitante:</w:t>
            </w:r>
          </w:p>
        </w:tc>
        <w:tc>
          <w:tcPr>
            <w:tcW w:w="65" w:type="dxa"/>
            <w:tcBorders>
              <w:left w:val="single" w:sz="1" w:space="0" w:color="000000"/>
            </w:tcBorders>
            <w:shd w:val="clear" w:color="auto" w:fill="auto"/>
          </w:tcPr>
          <w:p w14:paraId="340C8673"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5F8EAFC3"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FF9A6B9"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277E1413"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78117D" w:rsidRPr="0078117D" w14:paraId="0E6C37F9" w14:textId="77777777" w:rsidTr="00913612">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4413CAD6" w14:textId="77777777" w:rsidR="0078117D" w:rsidRPr="0078117D" w:rsidRDefault="0078117D" w:rsidP="0078117D">
            <w:pPr>
              <w:widowControl w:val="0"/>
              <w:suppressLineNumbers/>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iCs/>
                <w:kern w:val="2"/>
                <w:sz w:val="20"/>
                <w:szCs w:val="20"/>
                <w:lang w:val="gl-ES" w:eastAsia="zh-CN" w:bidi="hi-IN"/>
              </w:rPr>
              <w:t>Nome e apelidos:</w:t>
            </w:r>
          </w:p>
        </w:tc>
        <w:tc>
          <w:tcPr>
            <w:tcW w:w="65" w:type="dxa"/>
            <w:tcBorders>
              <w:left w:val="single" w:sz="1" w:space="0" w:color="000000"/>
            </w:tcBorders>
            <w:shd w:val="clear" w:color="auto" w:fill="auto"/>
          </w:tcPr>
          <w:p w14:paraId="46595AEB"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3" w:type="dxa"/>
            <w:shd w:val="clear" w:color="auto" w:fill="auto"/>
          </w:tcPr>
          <w:p w14:paraId="6D01C7C7"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785A1866"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c>
          <w:tcPr>
            <w:tcW w:w="40" w:type="dxa"/>
            <w:shd w:val="clear" w:color="auto" w:fill="auto"/>
          </w:tcPr>
          <w:p w14:paraId="3366EBAE" w14:textId="77777777" w:rsidR="0078117D" w:rsidRPr="0078117D" w:rsidRDefault="0078117D" w:rsidP="0078117D">
            <w:pPr>
              <w:widowControl w:val="0"/>
              <w:suppressAutoHyphens/>
              <w:snapToGrid w:val="0"/>
              <w:spacing w:after="0" w:line="240" w:lineRule="auto"/>
              <w:rPr>
                <w:rFonts w:ascii="Arial" w:eastAsia="Times New Roman" w:hAnsi="Arial" w:cs="Arial"/>
                <w:i/>
                <w:iCs/>
                <w:kern w:val="2"/>
                <w:sz w:val="20"/>
                <w:szCs w:val="20"/>
                <w:lang w:val="gl-ES" w:eastAsia="zh-CN" w:bidi="hi-IN"/>
              </w:rPr>
            </w:pPr>
          </w:p>
        </w:tc>
      </w:tr>
      <w:tr w:rsidR="0078117D" w:rsidRPr="0078117D" w14:paraId="1738DC20" w14:textId="77777777" w:rsidTr="00913612">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68AC030D" w14:textId="77777777" w:rsidR="0078117D" w:rsidRPr="0078117D" w:rsidRDefault="0078117D" w:rsidP="0078117D">
            <w:pPr>
              <w:widowControl w:val="0"/>
              <w:suppressLineNumbers/>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iCs/>
                <w:kern w:val="2"/>
                <w:sz w:val="20"/>
                <w:szCs w:val="20"/>
                <w:lang w:val="gl-ES" w:eastAsia="zh-CN" w:bidi="hi-IN"/>
              </w:rPr>
              <w:t>NIF:                                                                               Parentesco coa persoa solicitante:</w:t>
            </w:r>
          </w:p>
        </w:tc>
        <w:tc>
          <w:tcPr>
            <w:tcW w:w="65" w:type="dxa"/>
            <w:tcBorders>
              <w:left w:val="single" w:sz="1" w:space="0" w:color="000000"/>
            </w:tcBorders>
            <w:shd w:val="clear" w:color="auto" w:fill="auto"/>
          </w:tcPr>
          <w:p w14:paraId="29FE0163" w14:textId="77777777" w:rsidR="0078117D" w:rsidRPr="0078117D" w:rsidRDefault="0078117D" w:rsidP="0078117D">
            <w:pPr>
              <w:widowControl w:val="0"/>
              <w:suppressAutoHyphens/>
              <w:snapToGrid w:val="0"/>
              <w:spacing w:after="0" w:line="240" w:lineRule="auto"/>
              <w:rPr>
                <w:rFonts w:ascii="Arial" w:eastAsia="Times New Roman" w:hAnsi="Arial" w:cs="Arial"/>
                <w:i/>
                <w:kern w:val="2"/>
                <w:sz w:val="20"/>
                <w:szCs w:val="20"/>
                <w:lang w:val="gl-ES" w:eastAsia="zh-CN" w:bidi="hi-IN"/>
              </w:rPr>
            </w:pPr>
          </w:p>
        </w:tc>
        <w:tc>
          <w:tcPr>
            <w:tcW w:w="43" w:type="dxa"/>
            <w:shd w:val="clear" w:color="auto" w:fill="auto"/>
          </w:tcPr>
          <w:p w14:paraId="1087E984" w14:textId="77777777" w:rsidR="0078117D" w:rsidRPr="0078117D" w:rsidRDefault="0078117D" w:rsidP="0078117D">
            <w:pPr>
              <w:widowControl w:val="0"/>
              <w:suppressAutoHyphens/>
              <w:snapToGrid w:val="0"/>
              <w:spacing w:after="0" w:line="240" w:lineRule="auto"/>
              <w:rPr>
                <w:rFonts w:ascii="Arial" w:eastAsia="Times New Roman" w:hAnsi="Arial" w:cs="Arial"/>
                <w:i/>
                <w:kern w:val="2"/>
                <w:sz w:val="20"/>
                <w:szCs w:val="20"/>
                <w:lang w:val="gl-ES" w:eastAsia="zh-CN" w:bidi="hi-IN"/>
              </w:rPr>
            </w:pPr>
          </w:p>
        </w:tc>
        <w:tc>
          <w:tcPr>
            <w:tcW w:w="40" w:type="dxa"/>
            <w:shd w:val="clear" w:color="auto" w:fill="auto"/>
          </w:tcPr>
          <w:p w14:paraId="4916296C" w14:textId="77777777" w:rsidR="0078117D" w:rsidRPr="0078117D" w:rsidRDefault="0078117D" w:rsidP="0078117D">
            <w:pPr>
              <w:widowControl w:val="0"/>
              <w:suppressAutoHyphens/>
              <w:snapToGrid w:val="0"/>
              <w:spacing w:after="0" w:line="240" w:lineRule="auto"/>
              <w:rPr>
                <w:rFonts w:ascii="Arial" w:eastAsia="Times New Roman" w:hAnsi="Arial" w:cs="Arial"/>
                <w:i/>
                <w:kern w:val="2"/>
                <w:sz w:val="20"/>
                <w:szCs w:val="20"/>
                <w:lang w:val="gl-ES" w:eastAsia="zh-CN" w:bidi="hi-IN"/>
              </w:rPr>
            </w:pPr>
          </w:p>
        </w:tc>
        <w:tc>
          <w:tcPr>
            <w:tcW w:w="40" w:type="dxa"/>
            <w:shd w:val="clear" w:color="auto" w:fill="auto"/>
          </w:tcPr>
          <w:p w14:paraId="723FDE1C" w14:textId="77777777" w:rsidR="0078117D" w:rsidRPr="0078117D" w:rsidRDefault="0078117D" w:rsidP="0078117D">
            <w:pPr>
              <w:widowControl w:val="0"/>
              <w:suppressAutoHyphens/>
              <w:snapToGrid w:val="0"/>
              <w:spacing w:after="0" w:line="240" w:lineRule="auto"/>
              <w:rPr>
                <w:rFonts w:ascii="Arial" w:eastAsia="Times New Roman" w:hAnsi="Arial" w:cs="Arial"/>
                <w:i/>
                <w:kern w:val="2"/>
                <w:sz w:val="20"/>
                <w:szCs w:val="20"/>
                <w:lang w:val="gl-ES" w:eastAsia="zh-CN" w:bidi="hi-IN"/>
              </w:rPr>
            </w:pPr>
          </w:p>
        </w:tc>
      </w:tr>
    </w:tbl>
    <w:p w14:paraId="7B616627" w14:textId="77777777" w:rsidR="0078117D" w:rsidRPr="0078117D" w:rsidRDefault="0078117D" w:rsidP="0078117D">
      <w:pPr>
        <w:widowControl w:val="0"/>
        <w:suppressAutoHyphens/>
        <w:spacing w:after="0" w:line="240" w:lineRule="auto"/>
        <w:jc w:val="both"/>
        <w:rPr>
          <w:rFonts w:ascii="Arial" w:eastAsia="Times New Roman" w:hAnsi="Arial" w:cs="Arial"/>
          <w:i/>
          <w:kern w:val="2"/>
          <w:sz w:val="20"/>
          <w:szCs w:val="20"/>
          <w:lang w:val="gl-ES" w:eastAsia="zh-CN" w:bidi="hi-IN"/>
        </w:rPr>
      </w:pPr>
    </w:p>
    <w:p w14:paraId="6298DEA7" w14:textId="2F93827B" w:rsidR="0078117D" w:rsidRPr="0078117D" w:rsidRDefault="0078117D" w:rsidP="0078117D">
      <w:pPr>
        <w:widowControl w:val="0"/>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Tendo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coñecemento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da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convocatoria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das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axudas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promovida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polo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Concello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do Pereiro de Aguiar</w:t>
      </w:r>
      <w:r w:rsidRPr="0078117D">
        <w:rPr>
          <w:rFonts w:ascii="Arial" w:eastAsia="Helvetica Neue" w:hAnsi="Arial" w:cs="Arial"/>
          <w:i/>
          <w:kern w:val="2"/>
          <w:sz w:val="20"/>
          <w:szCs w:val="20"/>
          <w:lang w:val="gl-ES" w:eastAsia="zh-CN" w:bidi="hi-IN"/>
        </w:rPr>
        <w:t xml:space="preserve"> </w:t>
      </w:r>
      <w:r w:rsidRPr="0078117D">
        <w:rPr>
          <w:rFonts w:ascii="Arial" w:eastAsia="Times New Roman" w:hAnsi="Arial" w:cs="Arial"/>
          <w:i/>
          <w:kern w:val="2"/>
          <w:sz w:val="20"/>
          <w:szCs w:val="20"/>
          <w:lang w:val="gl-ES" w:eastAsia="zh-CN" w:bidi="hi-IN"/>
        </w:rPr>
        <w:t>destinadas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ao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apoio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económico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ás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familias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numerosas,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correspondente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ao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exercicio</w:t>
      </w:r>
      <w:r w:rsidRPr="0078117D">
        <w:rPr>
          <w:rFonts w:ascii="Arial" w:eastAsia="Helvetica Neue" w:hAnsi="Arial" w:cs="Arial"/>
          <w:i/>
          <w:kern w:val="2"/>
          <w:sz w:val="20"/>
          <w:szCs w:val="20"/>
          <w:lang w:val="gl-ES" w:eastAsia="zh-CN" w:bidi="hi-IN"/>
        </w:rPr>
        <w:t xml:space="preserve"> </w:t>
      </w:r>
      <w:r>
        <w:rPr>
          <w:rFonts w:ascii="Arial" w:eastAsia="DejaVu Sans Condensed" w:hAnsi="Arial" w:cs="Arial"/>
          <w:i/>
          <w:kern w:val="2"/>
          <w:sz w:val="20"/>
          <w:szCs w:val="20"/>
          <w:lang w:val="gl-ES" w:eastAsia="zh-CN" w:bidi="hi-IN"/>
        </w:rPr>
        <w:t>2024</w:t>
      </w:r>
    </w:p>
    <w:p w14:paraId="1DA28982" w14:textId="77777777" w:rsidR="0078117D" w:rsidRPr="0078117D" w:rsidRDefault="0078117D" w:rsidP="0078117D">
      <w:pPr>
        <w:widowControl w:val="0"/>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DejaVu Sans Condensed" w:hAnsi="Arial" w:cs="Arial"/>
          <w:b/>
          <w:bCs/>
          <w:i/>
          <w:kern w:val="2"/>
          <w:sz w:val="20"/>
          <w:szCs w:val="20"/>
          <w:lang w:val="gl-ES" w:eastAsia="zh-CN" w:bidi="hi-IN"/>
        </w:rPr>
        <w:t>SOLICITO</w:t>
      </w:r>
      <w:r w:rsidRPr="0078117D">
        <w:rPr>
          <w:rFonts w:ascii="Arial" w:eastAsia="DejaVu Sans Condensed" w:hAnsi="Arial" w:cs="Arial"/>
          <w:i/>
          <w:kern w:val="2"/>
          <w:sz w:val="20"/>
          <w:szCs w:val="20"/>
          <w:lang w:val="gl-ES" w:eastAsia="zh-CN" w:bidi="hi-IN"/>
        </w:rPr>
        <w:t>: Que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me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sexa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concedida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unha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axuda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económica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ao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abeiro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da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mesma.</w:t>
      </w:r>
    </w:p>
    <w:p w14:paraId="7F81F5B9" w14:textId="77777777" w:rsidR="0078117D" w:rsidRPr="0078117D" w:rsidRDefault="0078117D" w:rsidP="0078117D">
      <w:pPr>
        <w:widowControl w:val="0"/>
        <w:suppressAutoHyphens/>
        <w:spacing w:after="0" w:line="240" w:lineRule="auto"/>
        <w:jc w:val="both"/>
        <w:rPr>
          <w:rFonts w:ascii="Arial" w:eastAsia="DejaVu Sans Condensed" w:hAnsi="Arial" w:cs="Arial"/>
          <w:i/>
          <w:kern w:val="2"/>
          <w:sz w:val="20"/>
          <w:szCs w:val="20"/>
          <w:lang w:val="gl-ES" w:eastAsia="zh-CN" w:bidi="hi-IN"/>
        </w:rPr>
      </w:pPr>
    </w:p>
    <w:p w14:paraId="37BCAE92" w14:textId="2C24ECD4" w:rsidR="0078117D" w:rsidRPr="0078117D" w:rsidRDefault="0078117D" w:rsidP="0078117D">
      <w:pPr>
        <w:widowControl w:val="0"/>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DejaVu Sans Condensed" w:hAnsi="Arial" w:cs="Arial"/>
          <w:i/>
          <w:kern w:val="2"/>
          <w:sz w:val="20"/>
          <w:szCs w:val="20"/>
          <w:lang w:val="gl-ES" w:eastAsia="zh-CN" w:bidi="hi-IN"/>
        </w:rPr>
        <w:t>O Pereiro de Aguiar,</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________de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_________</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de</w:t>
      </w:r>
      <w:r w:rsidRPr="0078117D">
        <w:rPr>
          <w:rFonts w:ascii="Arial" w:eastAsia="Helvetica Neue" w:hAnsi="Arial" w:cs="Arial"/>
          <w:i/>
          <w:kern w:val="2"/>
          <w:sz w:val="20"/>
          <w:szCs w:val="20"/>
          <w:lang w:val="gl-ES" w:eastAsia="zh-CN" w:bidi="hi-IN"/>
        </w:rPr>
        <w:t xml:space="preserve"> </w:t>
      </w:r>
      <w:r>
        <w:rPr>
          <w:rFonts w:ascii="Arial" w:eastAsia="DejaVu Sans Condensed" w:hAnsi="Arial" w:cs="Arial"/>
          <w:i/>
          <w:kern w:val="2"/>
          <w:sz w:val="20"/>
          <w:szCs w:val="20"/>
          <w:lang w:val="gl-ES" w:eastAsia="zh-CN" w:bidi="hi-IN"/>
        </w:rPr>
        <w:t>2024</w:t>
      </w:r>
      <w:r w:rsidRPr="0078117D">
        <w:rPr>
          <w:rFonts w:ascii="Arial" w:eastAsia="DejaVu Sans Condensed" w:hAnsi="Arial" w:cs="Arial"/>
          <w:i/>
          <w:kern w:val="2"/>
          <w:sz w:val="20"/>
          <w:szCs w:val="20"/>
          <w:lang w:val="gl-ES" w:eastAsia="zh-CN" w:bidi="hi-IN"/>
        </w:rPr>
        <w:t xml:space="preserve">         </w:t>
      </w:r>
    </w:p>
    <w:p w14:paraId="5C81F453" w14:textId="77777777" w:rsidR="0078117D" w:rsidRPr="0078117D" w:rsidRDefault="0078117D" w:rsidP="0078117D">
      <w:pPr>
        <w:widowControl w:val="0"/>
        <w:suppressAutoHyphens/>
        <w:spacing w:after="0" w:line="240" w:lineRule="auto"/>
        <w:jc w:val="both"/>
        <w:rPr>
          <w:rFonts w:ascii="Arial" w:eastAsia="Times New Roman" w:hAnsi="Arial" w:cs="Arial"/>
          <w:bCs/>
          <w:i/>
          <w:iCs/>
          <w:kern w:val="2"/>
          <w:sz w:val="20"/>
          <w:szCs w:val="20"/>
          <w:lang w:val="gl-ES" w:eastAsia="zh-CN" w:bidi="hi-IN"/>
        </w:rPr>
      </w:pPr>
    </w:p>
    <w:p w14:paraId="0086F377" w14:textId="77777777" w:rsidR="0078117D" w:rsidRPr="0078117D" w:rsidRDefault="0078117D" w:rsidP="0078117D">
      <w:pPr>
        <w:widowControl w:val="0"/>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DejaVu Sans Condensed" w:hAnsi="Arial" w:cs="Arial"/>
          <w:i/>
          <w:kern w:val="2"/>
          <w:sz w:val="20"/>
          <w:szCs w:val="20"/>
          <w:lang w:val="gl-ES" w:eastAsia="zh-CN" w:bidi="hi-IN"/>
        </w:rPr>
        <w:t>Asdo.:___________________________</w:t>
      </w:r>
    </w:p>
    <w:p w14:paraId="5436D181" w14:textId="77777777" w:rsidR="0078117D" w:rsidRPr="0078117D" w:rsidRDefault="0078117D" w:rsidP="0078117D">
      <w:pPr>
        <w:widowControl w:val="0"/>
        <w:suppressAutoHyphens/>
        <w:spacing w:after="0" w:line="240" w:lineRule="auto"/>
        <w:jc w:val="both"/>
        <w:rPr>
          <w:rFonts w:ascii="Arial" w:eastAsia="DejaVu Sans Condensed" w:hAnsi="Arial" w:cs="Arial"/>
          <w:i/>
          <w:kern w:val="2"/>
          <w:sz w:val="20"/>
          <w:szCs w:val="20"/>
          <w:lang w:val="gl-ES" w:eastAsia="zh-CN" w:bidi="hi-IN"/>
        </w:rPr>
      </w:pPr>
    </w:p>
    <w:p w14:paraId="56102152" w14:textId="77777777" w:rsidR="0078117D" w:rsidRPr="0078117D" w:rsidRDefault="0078117D" w:rsidP="0078117D">
      <w:pPr>
        <w:widowControl w:val="0"/>
        <w:suppressAutoHyphens/>
        <w:spacing w:after="0" w:line="240" w:lineRule="auto"/>
        <w:jc w:val="both"/>
        <w:rPr>
          <w:rFonts w:ascii="Arial" w:eastAsia="DejaVu Sans Condensed" w:hAnsi="Arial" w:cs="Arial"/>
          <w:b/>
          <w:i/>
          <w:kern w:val="2"/>
          <w:sz w:val="16"/>
          <w:szCs w:val="16"/>
          <w:lang w:val="gl-ES" w:eastAsia="zh-CN" w:bidi="hi-IN"/>
        </w:rPr>
      </w:pPr>
      <w:r w:rsidRPr="0078117D">
        <w:rPr>
          <w:rFonts w:ascii="Arial" w:eastAsia="Times New Roman" w:hAnsi="Arial" w:cs="Arial"/>
          <w:b/>
          <w:bCs/>
          <w:i/>
          <w:iCs/>
          <w:kern w:val="2"/>
          <w:sz w:val="16"/>
          <w:szCs w:val="16"/>
          <w:lang w:val="gl-ES" w:eastAsia="zh-CN" w:bidi="hi-IN"/>
        </w:rPr>
        <w:t>Nota.-</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IMPORTANTE:</w:t>
      </w:r>
      <w:r w:rsidRPr="0078117D">
        <w:rPr>
          <w:rFonts w:ascii="Arial" w:eastAsia="Helvetica Neue" w:hAnsi="Arial" w:cs="Arial"/>
          <w:b/>
          <w:bCs/>
          <w:i/>
          <w:kern w:val="2"/>
          <w:sz w:val="16"/>
          <w:szCs w:val="16"/>
          <w:lang w:val="gl-ES" w:eastAsia="zh-CN" w:bidi="hi-IN"/>
        </w:rPr>
        <w:t xml:space="preserve"> </w:t>
      </w:r>
      <w:r w:rsidRPr="0078117D">
        <w:rPr>
          <w:rFonts w:ascii="Arial" w:eastAsia="Times New Roman" w:hAnsi="Arial" w:cs="Arial"/>
          <w:b/>
          <w:bCs/>
          <w:i/>
          <w:iCs/>
          <w:kern w:val="2"/>
          <w:sz w:val="16"/>
          <w:szCs w:val="16"/>
          <w:lang w:val="gl-ES" w:eastAsia="zh-CN" w:bidi="hi-IN"/>
        </w:rPr>
        <w:t>Xunto</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con</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este</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anexo,</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as</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persoas</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solicitantes</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deberán</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achegar</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igualmente</w:t>
      </w:r>
      <w:r w:rsidRPr="0078117D">
        <w:rPr>
          <w:rFonts w:ascii="Arial" w:eastAsia="Helvetica Neue" w:hAnsi="Arial" w:cs="Arial"/>
          <w:b/>
          <w:bCs/>
          <w:i/>
          <w:iCs/>
          <w:kern w:val="2"/>
          <w:sz w:val="16"/>
          <w:szCs w:val="16"/>
          <w:lang w:val="gl-ES" w:eastAsia="zh-CN" w:bidi="hi-IN"/>
        </w:rPr>
        <w:t xml:space="preserve"> toda </w:t>
      </w:r>
      <w:r w:rsidRPr="0078117D">
        <w:rPr>
          <w:rFonts w:ascii="Arial" w:eastAsia="DejaVu Sans Condensed" w:hAnsi="Arial" w:cs="Arial"/>
          <w:b/>
          <w:bCs/>
          <w:i/>
          <w:iCs/>
          <w:kern w:val="2"/>
          <w:sz w:val="16"/>
          <w:szCs w:val="16"/>
          <w:lang w:val="gl-ES" w:eastAsia="zh-CN" w:bidi="hi-IN"/>
        </w:rPr>
        <w:t>a</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documentación</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sinalada</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na</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base</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6ª</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da</w:t>
      </w:r>
      <w:r w:rsidRPr="0078117D">
        <w:rPr>
          <w:rFonts w:ascii="Arial" w:eastAsia="Helvetica Neue" w:hAnsi="Arial" w:cs="Arial"/>
          <w:b/>
          <w:bCs/>
          <w:i/>
          <w:iCs/>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convocatoria.</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A</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documentación</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deberá</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ser</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orixinal</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ou</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fotocopia</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acompañada</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de</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orixinal</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para</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que</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poida</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kern w:val="2"/>
          <w:sz w:val="16"/>
          <w:szCs w:val="16"/>
          <w:lang w:val="gl-ES" w:eastAsia="zh-CN" w:bidi="hi-IN"/>
        </w:rPr>
        <w:t>ser</w:t>
      </w:r>
      <w:r w:rsidRPr="0078117D">
        <w:rPr>
          <w:rFonts w:ascii="Arial" w:eastAsia="Helvetica Neue" w:hAnsi="Arial" w:cs="Arial"/>
          <w:b/>
          <w:bCs/>
          <w:i/>
          <w:kern w:val="2"/>
          <w:sz w:val="16"/>
          <w:szCs w:val="16"/>
          <w:lang w:val="gl-ES" w:eastAsia="zh-CN" w:bidi="hi-IN"/>
        </w:rPr>
        <w:t xml:space="preserve"> </w:t>
      </w:r>
      <w:r w:rsidRPr="0078117D">
        <w:rPr>
          <w:rFonts w:ascii="Arial" w:eastAsia="DejaVu Sans Condensed" w:hAnsi="Arial" w:cs="Arial"/>
          <w:b/>
          <w:bCs/>
          <w:i/>
          <w:iCs/>
          <w:kern w:val="2"/>
          <w:sz w:val="16"/>
          <w:szCs w:val="16"/>
          <w:lang w:val="gl-ES" w:eastAsia="zh-CN" w:bidi="hi-IN"/>
        </w:rPr>
        <w:t>compulsada.</w:t>
      </w:r>
    </w:p>
    <w:p w14:paraId="43DB3BD4" w14:textId="77777777" w:rsidR="0078117D" w:rsidRPr="0078117D" w:rsidRDefault="0078117D" w:rsidP="0078117D">
      <w:pPr>
        <w:widowControl w:val="0"/>
        <w:suppressAutoHyphens/>
        <w:spacing w:after="0" w:line="240" w:lineRule="auto"/>
        <w:jc w:val="both"/>
        <w:rPr>
          <w:rFonts w:ascii="Arial" w:eastAsia="DejaVu Sans Condensed" w:hAnsi="Arial" w:cs="Arial"/>
          <w:i/>
          <w:kern w:val="2"/>
          <w:sz w:val="20"/>
          <w:szCs w:val="20"/>
          <w:lang w:val="gl-ES" w:eastAsia="zh-CN" w:bidi="hi-IN"/>
        </w:rPr>
      </w:pPr>
    </w:p>
    <w:tbl>
      <w:tblPr>
        <w:tblW w:w="10100" w:type="dxa"/>
        <w:tblInd w:w="-238" w:type="dxa"/>
        <w:tblLayout w:type="fixed"/>
        <w:tblCellMar>
          <w:top w:w="55" w:type="dxa"/>
          <w:left w:w="55" w:type="dxa"/>
          <w:bottom w:w="55" w:type="dxa"/>
          <w:right w:w="55" w:type="dxa"/>
        </w:tblCellMar>
        <w:tblLook w:val="0000" w:firstRow="0" w:lastRow="0" w:firstColumn="0" w:lastColumn="0" w:noHBand="0" w:noVBand="0"/>
      </w:tblPr>
      <w:tblGrid>
        <w:gridCol w:w="293"/>
        <w:gridCol w:w="9664"/>
        <w:gridCol w:w="143"/>
      </w:tblGrid>
      <w:tr w:rsidR="0078117D" w:rsidRPr="0078117D" w14:paraId="529E453E" w14:textId="77777777" w:rsidTr="00913612">
        <w:trPr>
          <w:gridBefore w:val="1"/>
          <w:gridAfter w:val="1"/>
          <w:wBefore w:w="293" w:type="dxa"/>
          <w:wAfter w:w="143" w:type="dxa"/>
        </w:trPr>
        <w:tc>
          <w:tcPr>
            <w:tcW w:w="9664" w:type="dxa"/>
            <w:tcBorders>
              <w:top w:val="single" w:sz="1" w:space="0" w:color="000000"/>
              <w:left w:val="single" w:sz="1" w:space="0" w:color="000000"/>
              <w:bottom w:val="single" w:sz="1" w:space="0" w:color="000000"/>
              <w:right w:val="single" w:sz="1" w:space="0" w:color="000000"/>
            </w:tcBorders>
            <w:shd w:val="clear" w:color="auto" w:fill="auto"/>
          </w:tcPr>
          <w:p w14:paraId="4C930337" w14:textId="77777777" w:rsidR="0078117D" w:rsidRPr="0078117D" w:rsidRDefault="0078117D" w:rsidP="0078117D">
            <w:pPr>
              <w:widowControl w:val="0"/>
              <w:suppressAutoHyphens/>
              <w:spacing w:after="0" w:line="240" w:lineRule="auto"/>
              <w:jc w:val="center"/>
              <w:rPr>
                <w:rFonts w:ascii="Arial" w:eastAsia="DejaVu Sans Condensed" w:hAnsi="Arial" w:cs="Arial"/>
                <w:b/>
                <w:i/>
                <w:kern w:val="2"/>
                <w:sz w:val="16"/>
                <w:szCs w:val="16"/>
                <w:u w:val="single"/>
                <w:lang w:val="gl-ES" w:eastAsia="zh-CN" w:bidi="hi-IN"/>
              </w:rPr>
            </w:pPr>
            <w:r w:rsidRPr="0078117D">
              <w:rPr>
                <w:rFonts w:ascii="Arial" w:eastAsia="DejaVu Sans Condensed" w:hAnsi="Arial" w:cs="Arial"/>
                <w:b/>
                <w:bCs/>
                <w:i/>
                <w:iCs/>
                <w:kern w:val="2"/>
                <w:sz w:val="16"/>
                <w:szCs w:val="16"/>
                <w:u w:val="single"/>
                <w:lang w:val="gl-ES" w:eastAsia="zh-CN" w:bidi="hi-IN"/>
              </w:rPr>
              <w:t>Información relativa ao tratamento de datos persoais:</w:t>
            </w:r>
          </w:p>
          <w:p w14:paraId="3EEF2E98" w14:textId="77777777" w:rsidR="0078117D" w:rsidRPr="0078117D" w:rsidRDefault="0078117D" w:rsidP="0078117D">
            <w:pPr>
              <w:widowControl w:val="0"/>
              <w:suppressAutoHyphens/>
              <w:spacing w:after="0" w:line="240" w:lineRule="auto"/>
              <w:jc w:val="both"/>
              <w:rPr>
                <w:rFonts w:ascii="Arial" w:eastAsia="DejaVu Sans Condensed" w:hAnsi="Arial" w:cs="Arial"/>
                <w:i/>
                <w:kern w:val="2"/>
                <w:sz w:val="16"/>
                <w:szCs w:val="16"/>
                <w:lang w:val="gl-ES" w:eastAsia="zh-CN" w:bidi="hi-IN"/>
              </w:rPr>
            </w:pPr>
            <w:r w:rsidRPr="0078117D">
              <w:rPr>
                <w:rFonts w:ascii="Arial" w:eastAsia="DejaVu Sans Condensed" w:hAnsi="Arial" w:cs="Arial"/>
                <w:i/>
                <w:kern w:val="2"/>
                <w:sz w:val="16"/>
                <w:szCs w:val="16"/>
                <w:lang w:val="gl-ES" w:eastAsia="zh-CN"/>
              </w:rPr>
              <w:t>O responsable do tratamento dos datos de carácter persoal que poidan constar no expediente é o Concello do Pereiro de Aguiar. Os datos serán tratados coa finalidade específica das subvencións destinadas ao apoio económica das familias numerosas do Concello do Pereiro de Aguiar, que se contén nas bases polas que se aproba a correspondente convocatoria, de conformidade coa regulación establecida polo Regulamento (UE) 2016/679 do Parlamento Europeo e do Consello sobre protección de datos de carácter persoal, pola Lei orgánica 3/2018, de 5 de decembro, de protección de  datos persoais e garantía dos dereitos dixitais e demais disposicións de aplicación.</w:t>
            </w:r>
          </w:p>
          <w:p w14:paraId="78DB6059" w14:textId="77777777" w:rsidR="0078117D" w:rsidRPr="0078117D" w:rsidRDefault="0078117D" w:rsidP="0078117D">
            <w:pPr>
              <w:widowControl w:val="0"/>
              <w:suppressAutoHyphens/>
              <w:spacing w:after="0" w:line="240" w:lineRule="auto"/>
              <w:jc w:val="both"/>
              <w:rPr>
                <w:rFonts w:ascii="Arial" w:eastAsia="DejaVu Sans Condensed" w:hAnsi="Arial" w:cs="Arial"/>
                <w:i/>
                <w:kern w:val="2"/>
                <w:sz w:val="16"/>
                <w:szCs w:val="16"/>
                <w:lang w:val="gl-ES" w:eastAsia="zh-CN" w:bidi="hi-IN"/>
              </w:rPr>
            </w:pPr>
            <w:r w:rsidRPr="0078117D">
              <w:rPr>
                <w:rFonts w:ascii="Arial" w:eastAsia="DejaVu Sans Condensed" w:hAnsi="Arial" w:cs="Arial"/>
                <w:i/>
                <w:kern w:val="2"/>
                <w:sz w:val="16"/>
                <w:szCs w:val="16"/>
                <w:lang w:val="gl-ES" w:eastAsia="zh-CN"/>
              </w:rPr>
              <w:t xml:space="preserve">Conforme ao artigo 6 do Regulamento 2016/679, a lexitimación do tratamento está baseada nunha obriga legal e no interese público. </w:t>
            </w:r>
            <w:r w:rsidRPr="0078117D">
              <w:rPr>
                <w:rFonts w:ascii="Arial" w:eastAsia="Times New Roman" w:hAnsi="Arial" w:cs="Arial"/>
                <w:i/>
                <w:kern w:val="2"/>
                <w:sz w:val="16"/>
                <w:szCs w:val="16"/>
                <w:lang w:val="gl-ES" w:eastAsia="ar-SA"/>
              </w:rPr>
              <w:t>O prazo de conservación dos datos dependerá do especificado para cada tratamento de datos persoais ou os que legalmente sexan de obrigado cumprimento. Os datos solicitados unicamente serán obxecto de cesión, no seu caso, previo consentimento da persoa interesada ou de acordo co previsto na citada lexislación.</w:t>
            </w:r>
          </w:p>
          <w:p w14:paraId="130C1C16" w14:textId="77777777" w:rsidR="0078117D" w:rsidRPr="0078117D" w:rsidRDefault="0078117D" w:rsidP="0078117D">
            <w:pPr>
              <w:spacing w:after="0" w:line="240" w:lineRule="auto"/>
              <w:ind w:right="-57"/>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16"/>
                <w:szCs w:val="16"/>
                <w:lang w:val="gl-ES" w:eastAsia="ar-SA"/>
              </w:rPr>
              <w:t xml:space="preserve">As persoas cuxos datos persoais sexan tratados polo Concello do Pereiro de Aguiar poderán exercitar os dereitos de acceso, rectificación, supresión, oposición, limitación do tratamento e portabilidade, así como a opoñerse á toma de decisións individuais automatizadas, incluída a elaboración de perfís, na forma prevista na lexislación vixente sobre a materia, ante o órgano responsable do tratamento dos datos (Concello do Pereiro de Aguiar). Tamén poderán exercitar os seus dereitos ante o Delegado de Protección de Datos do Concello no enderezo electrónico </w:t>
            </w:r>
            <w:hyperlink r:id="rId10" w:history="1">
              <w:r w:rsidRPr="0078117D">
                <w:rPr>
                  <w:rFonts w:ascii="Arial" w:eastAsia="Calibri" w:hAnsi="Arial" w:cs="Arial"/>
                  <w:i/>
                  <w:kern w:val="2"/>
                  <w:sz w:val="16"/>
                  <w:szCs w:val="16"/>
                  <w:u w:val="single"/>
                  <w:bdr w:val="none" w:sz="0" w:space="0" w:color="auto" w:frame="1"/>
                  <w:shd w:val="clear" w:color="auto" w:fill="FFFFFF"/>
                  <w:lang w:val="gl-ES" w:eastAsia="zh-CN" w:bidi="hi-IN"/>
                </w:rPr>
                <w:t>info@concellopereiro.com</w:t>
              </w:r>
            </w:hyperlink>
          </w:p>
        </w:tc>
      </w:tr>
      <w:tr w:rsidR="0078117D" w:rsidRPr="0078117D" w14:paraId="6F42907A" w14:textId="77777777" w:rsidTr="00913612">
        <w:tblPrEx>
          <w:tblCellMar>
            <w:top w:w="0" w:type="dxa"/>
            <w:left w:w="108" w:type="dxa"/>
            <w:bottom w:w="0" w:type="dxa"/>
            <w:right w:w="108" w:type="dxa"/>
          </w:tblCellMar>
        </w:tblPrEx>
        <w:trPr>
          <w:trHeight w:val="66"/>
        </w:trPr>
        <w:tc>
          <w:tcPr>
            <w:tcW w:w="101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1CD33FC8" w14:textId="7999D684" w:rsidR="0078117D" w:rsidRPr="0078117D" w:rsidRDefault="0078117D" w:rsidP="0078117D">
            <w:pPr>
              <w:pageBreakBefore/>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DejaVu Sans Condensed" w:hAnsi="Arial" w:cs="Arial"/>
                <w:b/>
                <w:i/>
                <w:kern w:val="2"/>
                <w:sz w:val="20"/>
                <w:szCs w:val="20"/>
                <w:lang w:val="gl-ES" w:eastAsia="zh-CN" w:bidi="hi-IN"/>
              </w:rPr>
            </w:pPr>
            <w:r w:rsidRPr="0078117D">
              <w:rPr>
                <w:rFonts w:ascii="Arial" w:eastAsia="Lucida Sans Unicode" w:hAnsi="Arial" w:cs="Arial"/>
                <w:b/>
                <w:bCs/>
                <w:i/>
                <w:kern w:val="2"/>
                <w:sz w:val="20"/>
                <w:szCs w:val="20"/>
                <w:lang w:val="gl-ES" w:eastAsia="zh-CN" w:bidi="hi-IN"/>
              </w:rPr>
              <w:lastRenderedPageBreak/>
              <w:t>CONVOCATORIA</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DE</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AXUDAS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DESTINADAS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AO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APOIO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ECONÓMICO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ÁS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FAMILIAS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NUMEROSAS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DO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CONCELLO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DO CONCELLO DO PEREIRO DE AGUIAR.</w:t>
            </w:r>
            <w:r w:rsidRPr="0078117D">
              <w:rPr>
                <w:rFonts w:ascii="Arial" w:eastAsia="Helvetica Neue" w:hAnsi="Arial" w:cs="Arial"/>
                <w:b/>
                <w:bCs/>
                <w:i/>
                <w:kern w:val="2"/>
                <w:sz w:val="20"/>
                <w:szCs w:val="20"/>
                <w:lang w:val="gl-ES" w:eastAsia="zh-CN" w:bidi="hi-IN"/>
              </w:rPr>
              <w:t xml:space="preserve"> </w:t>
            </w:r>
            <w:r>
              <w:rPr>
                <w:rFonts w:ascii="Arial" w:eastAsia="Helvetica Neue" w:hAnsi="Arial" w:cs="Arial"/>
                <w:b/>
                <w:bCs/>
                <w:i/>
                <w:kern w:val="2"/>
                <w:sz w:val="20"/>
                <w:szCs w:val="20"/>
                <w:lang w:val="gl-ES" w:eastAsia="zh-CN" w:bidi="hi-IN"/>
              </w:rPr>
              <w:t>REACTIVA PEREIRO 2024</w:t>
            </w:r>
          </w:p>
        </w:tc>
      </w:tr>
      <w:tr w:rsidR="0078117D" w:rsidRPr="0078117D" w14:paraId="59D0FC19" w14:textId="77777777" w:rsidTr="00913612">
        <w:tblPrEx>
          <w:tblCellMar>
            <w:top w:w="0" w:type="dxa"/>
            <w:left w:w="108" w:type="dxa"/>
            <w:bottom w:w="0" w:type="dxa"/>
            <w:right w:w="108" w:type="dxa"/>
          </w:tblCellMar>
        </w:tblPrEx>
        <w:trPr>
          <w:trHeight w:val="66"/>
        </w:trPr>
        <w:tc>
          <w:tcPr>
            <w:tcW w:w="101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67AD9AB2" w14:textId="77777777" w:rsidR="0078117D" w:rsidRPr="0078117D" w:rsidRDefault="0078117D" w:rsidP="0078117D">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Times New Roman" w:hAnsi="Arial" w:cs="Arial"/>
                <w:bCs/>
                <w:i/>
                <w:kern w:val="2"/>
                <w:sz w:val="20"/>
                <w:szCs w:val="20"/>
                <w:lang w:val="gl-ES" w:eastAsia="ar-SA"/>
              </w:rPr>
            </w:pPr>
          </w:p>
          <w:p w14:paraId="0A147A9B" w14:textId="77777777" w:rsidR="0078117D" w:rsidRPr="0078117D" w:rsidRDefault="0078117D" w:rsidP="0078117D">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
                <w:bCs/>
                <w:i/>
                <w:kern w:val="2"/>
                <w:sz w:val="28"/>
                <w:szCs w:val="28"/>
                <w:u w:val="single"/>
                <w:lang w:val="gl-ES" w:eastAsia="ar-SA"/>
              </w:rPr>
            </w:pPr>
            <w:r w:rsidRPr="0078117D">
              <w:rPr>
                <w:rFonts w:ascii="Arial" w:eastAsia="Times New Roman" w:hAnsi="Arial" w:cs="Arial"/>
                <w:b/>
                <w:bCs/>
                <w:i/>
                <w:kern w:val="2"/>
                <w:sz w:val="28"/>
                <w:szCs w:val="28"/>
                <w:u w:val="single"/>
                <w:lang w:val="gl-ES" w:eastAsia="ar-SA"/>
              </w:rPr>
              <w:t>ANEXO</w:t>
            </w:r>
            <w:r w:rsidRPr="0078117D">
              <w:rPr>
                <w:rFonts w:ascii="Arial" w:eastAsia="Helvetica Neue" w:hAnsi="Arial" w:cs="Arial"/>
                <w:b/>
                <w:bCs/>
                <w:i/>
                <w:kern w:val="2"/>
                <w:sz w:val="28"/>
                <w:szCs w:val="28"/>
                <w:u w:val="single"/>
                <w:lang w:val="gl-ES" w:eastAsia="ar-SA"/>
              </w:rPr>
              <w:t xml:space="preserve"> </w:t>
            </w:r>
            <w:r w:rsidRPr="0078117D">
              <w:rPr>
                <w:rFonts w:ascii="Arial" w:eastAsia="DejaVu Sans Condensed" w:hAnsi="Arial" w:cs="Arial"/>
                <w:b/>
                <w:bCs/>
                <w:i/>
                <w:kern w:val="2"/>
                <w:sz w:val="28"/>
                <w:szCs w:val="28"/>
                <w:u w:val="single"/>
                <w:lang w:val="gl-ES" w:eastAsia="ar-SA"/>
              </w:rPr>
              <w:t>2</w:t>
            </w:r>
          </w:p>
          <w:p w14:paraId="4EB03AEA" w14:textId="77777777" w:rsidR="0078117D" w:rsidRPr="0078117D" w:rsidRDefault="0078117D" w:rsidP="0078117D">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DejaVu Sans Condensed" w:hAnsi="Arial" w:cs="Arial"/>
                <w:i/>
                <w:kern w:val="2"/>
                <w:sz w:val="20"/>
                <w:szCs w:val="20"/>
                <w:lang w:val="gl-ES" w:eastAsia="zh-CN" w:bidi="hi-IN"/>
              </w:rPr>
            </w:pPr>
          </w:p>
        </w:tc>
      </w:tr>
      <w:tr w:rsidR="0078117D" w:rsidRPr="0078117D" w14:paraId="39BE2559" w14:textId="77777777" w:rsidTr="00913612">
        <w:tblPrEx>
          <w:tblCellMar>
            <w:top w:w="0" w:type="dxa"/>
            <w:left w:w="108" w:type="dxa"/>
            <w:bottom w:w="0" w:type="dxa"/>
            <w:right w:w="108" w:type="dxa"/>
          </w:tblCellMar>
        </w:tblPrEx>
        <w:trPr>
          <w:trHeight w:val="66"/>
        </w:trPr>
        <w:tc>
          <w:tcPr>
            <w:tcW w:w="101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416423CC" w14:textId="77777777" w:rsidR="0078117D" w:rsidRPr="0078117D" w:rsidRDefault="0078117D" w:rsidP="0078117D">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
                <w:i/>
                <w:kern w:val="2"/>
                <w:sz w:val="20"/>
                <w:szCs w:val="20"/>
                <w:lang w:val="gl-ES" w:eastAsia="zh-CN" w:bidi="hi-IN"/>
              </w:rPr>
            </w:pPr>
            <w:r w:rsidRPr="0078117D">
              <w:rPr>
                <w:rFonts w:ascii="Arial" w:eastAsia="SimSun" w:hAnsi="Arial" w:cs="Arial"/>
                <w:b/>
                <w:i/>
                <w:kern w:val="2"/>
                <w:sz w:val="20"/>
                <w:szCs w:val="20"/>
                <w:lang w:eastAsia="ar-SA"/>
              </w:rPr>
              <w:t>AUTORIZACIÓN</w:t>
            </w:r>
            <w:r w:rsidRPr="0078117D">
              <w:rPr>
                <w:rFonts w:ascii="Arial" w:eastAsia="Helvetica Neue" w:hAnsi="Arial" w:cs="Arial"/>
                <w:b/>
                <w:i/>
                <w:kern w:val="2"/>
                <w:sz w:val="20"/>
                <w:szCs w:val="20"/>
                <w:lang w:eastAsia="ar-SA"/>
              </w:rPr>
              <w:t xml:space="preserve"> </w:t>
            </w:r>
            <w:r w:rsidRPr="0078117D">
              <w:rPr>
                <w:rFonts w:ascii="Arial" w:eastAsia="DejaVu Sans Condensed" w:hAnsi="Arial" w:cs="Arial"/>
                <w:b/>
                <w:i/>
                <w:kern w:val="2"/>
                <w:sz w:val="20"/>
                <w:szCs w:val="20"/>
                <w:lang w:eastAsia="ar-SA"/>
              </w:rPr>
              <w:t>TRIBUTARIA</w:t>
            </w:r>
          </w:p>
        </w:tc>
      </w:tr>
    </w:tbl>
    <w:p w14:paraId="4EAB91CF" w14:textId="77777777" w:rsidR="0078117D" w:rsidRPr="0078117D" w:rsidRDefault="0078117D" w:rsidP="0078117D">
      <w:pPr>
        <w:widowControl w:val="0"/>
        <w:suppressAutoHyphens/>
        <w:spacing w:after="0" w:line="240" w:lineRule="auto"/>
        <w:rPr>
          <w:rFonts w:ascii="Arial" w:eastAsia="DejaVu Sans Condensed" w:hAnsi="Arial" w:cs="Arial"/>
          <w:i/>
          <w:kern w:val="2"/>
          <w:sz w:val="20"/>
          <w:szCs w:val="20"/>
          <w:lang w:val="gl-ES" w:eastAsia="zh-CN" w:bidi="hi-IN"/>
        </w:rPr>
      </w:pPr>
    </w:p>
    <w:p w14:paraId="2705A12B" w14:textId="77777777" w:rsidR="0078117D" w:rsidRPr="0078117D" w:rsidRDefault="0078117D" w:rsidP="0078117D">
      <w:pPr>
        <w:widowControl w:val="0"/>
        <w:suppressAutoHyphens/>
        <w:spacing w:after="0" w:line="240" w:lineRule="auto"/>
        <w:rPr>
          <w:rFonts w:ascii="Arial" w:eastAsia="DejaVu Sans Condensed" w:hAnsi="Arial" w:cs="Arial"/>
          <w:i/>
          <w:kern w:val="2"/>
          <w:sz w:val="20"/>
          <w:szCs w:val="20"/>
          <w:lang w:val="gl-ES" w:eastAsia="zh-CN" w:bidi="hi-IN"/>
        </w:rPr>
      </w:pPr>
    </w:p>
    <w:tbl>
      <w:tblPr>
        <w:tblW w:w="0" w:type="auto"/>
        <w:tblInd w:w="-185" w:type="dxa"/>
        <w:tblLayout w:type="fixed"/>
        <w:tblCellMar>
          <w:left w:w="70" w:type="dxa"/>
          <w:right w:w="70" w:type="dxa"/>
        </w:tblCellMar>
        <w:tblLook w:val="0000" w:firstRow="0" w:lastRow="0" w:firstColumn="0" w:lastColumn="0" w:noHBand="0" w:noVBand="0"/>
      </w:tblPr>
      <w:tblGrid>
        <w:gridCol w:w="5450"/>
        <w:gridCol w:w="4547"/>
      </w:tblGrid>
      <w:tr w:rsidR="0078117D" w:rsidRPr="0078117D" w14:paraId="74FF20F9" w14:textId="77777777" w:rsidTr="00913612">
        <w:trPr>
          <w:trHeight w:val="158"/>
        </w:trPr>
        <w:tc>
          <w:tcPr>
            <w:tcW w:w="5450" w:type="dxa"/>
            <w:tcBorders>
              <w:top w:val="single" w:sz="4" w:space="0" w:color="000000"/>
              <w:left w:val="single" w:sz="4" w:space="0" w:color="000000"/>
              <w:bottom w:val="single" w:sz="4" w:space="0" w:color="000000"/>
            </w:tcBorders>
            <w:shd w:val="clear" w:color="auto" w:fill="auto"/>
          </w:tcPr>
          <w:p w14:paraId="1E04C8D6"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Nome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apelidos</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389987E5"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NIf</w:t>
            </w:r>
          </w:p>
        </w:tc>
      </w:tr>
      <w:tr w:rsidR="0078117D" w:rsidRPr="0078117D" w14:paraId="4B3660B9" w14:textId="77777777" w:rsidTr="00913612">
        <w:trPr>
          <w:trHeight w:val="158"/>
        </w:trPr>
        <w:tc>
          <w:tcPr>
            <w:tcW w:w="5450" w:type="dxa"/>
            <w:tcBorders>
              <w:top w:val="single" w:sz="4" w:space="0" w:color="000000"/>
              <w:left w:val="single" w:sz="4" w:space="0" w:color="000000"/>
              <w:bottom w:val="single" w:sz="4" w:space="0" w:color="000000"/>
            </w:tcBorders>
            <w:shd w:val="clear" w:color="auto" w:fill="auto"/>
          </w:tcPr>
          <w:p w14:paraId="7AA0E6EA"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Enderezo</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09C7A5F5"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Municipio</w:t>
            </w:r>
          </w:p>
        </w:tc>
      </w:tr>
      <w:tr w:rsidR="0078117D" w:rsidRPr="0078117D" w14:paraId="56F40B32" w14:textId="77777777" w:rsidTr="00913612">
        <w:trPr>
          <w:trHeight w:val="158"/>
        </w:trPr>
        <w:tc>
          <w:tcPr>
            <w:tcW w:w="5450" w:type="dxa"/>
            <w:tcBorders>
              <w:top w:val="single" w:sz="4" w:space="0" w:color="000000"/>
              <w:left w:val="single" w:sz="4" w:space="0" w:color="000000"/>
              <w:bottom w:val="single" w:sz="4" w:space="0" w:color="000000"/>
            </w:tcBorders>
            <w:shd w:val="clear" w:color="auto" w:fill="auto"/>
          </w:tcPr>
          <w:p w14:paraId="0029864F"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Tfno.</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541223CB"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Enderezo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electrónico</w:t>
            </w:r>
          </w:p>
        </w:tc>
      </w:tr>
    </w:tbl>
    <w:p w14:paraId="6B5E6D54" w14:textId="77777777" w:rsidR="0078117D" w:rsidRPr="0078117D" w:rsidRDefault="0078117D" w:rsidP="0078117D">
      <w:pPr>
        <w:spacing w:after="0" w:line="240" w:lineRule="auto"/>
        <w:jc w:val="both"/>
        <w:rPr>
          <w:rFonts w:ascii="Arial" w:eastAsia="DejaVu Sans Condensed" w:hAnsi="Arial" w:cs="Arial"/>
          <w:i/>
          <w:kern w:val="2"/>
          <w:sz w:val="20"/>
          <w:szCs w:val="20"/>
          <w:lang w:val="gl-ES" w:eastAsia="zh-CN" w:bidi="hi-IN"/>
        </w:rPr>
      </w:pPr>
    </w:p>
    <w:p w14:paraId="20952C80" w14:textId="77777777" w:rsidR="0078117D" w:rsidRPr="0078117D" w:rsidRDefault="0078117D" w:rsidP="0078117D">
      <w:pPr>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bCs/>
          <w:i/>
          <w:kern w:val="2"/>
          <w:sz w:val="20"/>
          <w:szCs w:val="20"/>
          <w:lang w:val="gl-ES" w:eastAsia="ar-SA"/>
        </w:rPr>
        <w:t>En</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relación</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á</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solicitude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achega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formulada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Concello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do Pereiro de Aguiar</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abeiro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convocatoria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sinalada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no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encabezamento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deste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documento, e</w:t>
      </w:r>
      <w:r w:rsidRPr="0078117D">
        <w:rPr>
          <w:rFonts w:ascii="Arial" w:eastAsia="Helvetica Neue" w:hAnsi="Arial" w:cs="Arial"/>
          <w:bCs/>
          <w:i/>
          <w:kern w:val="2"/>
          <w:sz w:val="20"/>
          <w:szCs w:val="20"/>
          <w:lang w:val="gl-ES" w:eastAsia="ar-SA"/>
        </w:rPr>
        <w:t xml:space="preserve"> </w:t>
      </w:r>
      <w:r w:rsidRPr="0078117D">
        <w:rPr>
          <w:rFonts w:ascii="Arial" w:eastAsia="Times New Roman" w:hAnsi="Arial" w:cs="Arial"/>
          <w:i/>
          <w:sz w:val="20"/>
          <w:szCs w:val="20"/>
          <w:lang w:eastAsia="es-ES"/>
        </w:rPr>
        <w:t xml:space="preserve">de conformidade co previsto no artigo 28.2 da Lei 39/2015, do 1 de outubro do Procedemento Administrativo Común das Administracións Públicas, na redacción dada pola Disposición Final Duodécima da L.O. 3/2018, de 5 de decembro de Protección de Datos Persoais e Garantía dos dereitos dixitais </w:t>
      </w:r>
      <w:r w:rsidRPr="0078117D">
        <w:rPr>
          <w:rFonts w:ascii="Arial" w:eastAsia="DejaVu Sans Condensed" w:hAnsi="Arial" w:cs="Arial"/>
          <w:bCs/>
          <w:i/>
          <w:kern w:val="2"/>
          <w:sz w:val="20"/>
          <w:szCs w:val="20"/>
          <w:lang w:val="gl-ES" w:eastAsia="ar-SA"/>
        </w:rPr>
        <w:t>as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persoas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abaixo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asinantes,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como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únicas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integrantes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maiores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idade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unidade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familiar,</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autorizamos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Concello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para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solicitar</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Axencia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Estatal</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Administración</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Tributaria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información</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tributaria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que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precise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en</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relación</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á</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solicitude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formulada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para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concesión</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prestación</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solicitada,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en</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especial</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para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comprobar</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cumprimento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dos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requisitos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sinalados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nas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bases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5</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6</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convocatoria.</w:t>
      </w:r>
    </w:p>
    <w:p w14:paraId="15D8DD14" w14:textId="77777777" w:rsidR="0078117D" w:rsidRPr="0078117D" w:rsidRDefault="0078117D" w:rsidP="0078117D">
      <w:pPr>
        <w:spacing w:after="0" w:line="240" w:lineRule="auto"/>
        <w:jc w:val="both"/>
        <w:rPr>
          <w:rFonts w:ascii="Arial" w:eastAsia="DejaVu Sans Condensed" w:hAnsi="Arial" w:cs="Arial"/>
          <w:i/>
          <w:kern w:val="2"/>
          <w:sz w:val="20"/>
          <w:szCs w:val="20"/>
          <w:lang w:val="gl-ES" w:eastAsia="zh-CN" w:bidi="hi-IN"/>
        </w:rPr>
      </w:pPr>
    </w:p>
    <w:p w14:paraId="3BA6130B" w14:textId="77777777" w:rsidR="0078117D" w:rsidRPr="0078117D" w:rsidRDefault="0078117D" w:rsidP="0078117D">
      <w:pPr>
        <w:widowControl w:val="0"/>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Asinado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(TODOS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OS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MEMBROS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da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unidade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de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convivencia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maiores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de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18</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anos,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u w:val="single"/>
          <w:lang w:val="gl-ES" w:eastAsia="zh-CN" w:bidi="hi-IN"/>
        </w:rPr>
        <w:t>INCLUÍDO</w:t>
      </w:r>
      <w:r w:rsidRPr="0078117D">
        <w:rPr>
          <w:rFonts w:ascii="Arial" w:eastAsia="Helvetica Neue" w:hAnsi="Arial" w:cs="Arial"/>
          <w:i/>
          <w:kern w:val="2"/>
          <w:sz w:val="20"/>
          <w:szCs w:val="20"/>
          <w:u w:val="single"/>
          <w:lang w:val="gl-ES" w:eastAsia="zh-CN" w:bidi="hi-IN"/>
        </w:rPr>
        <w:t xml:space="preserve"> </w:t>
      </w:r>
      <w:r w:rsidRPr="0078117D">
        <w:rPr>
          <w:rFonts w:ascii="Arial" w:eastAsia="DejaVu Sans Condensed" w:hAnsi="Arial" w:cs="Arial"/>
          <w:i/>
          <w:kern w:val="2"/>
          <w:sz w:val="20"/>
          <w:szCs w:val="20"/>
          <w:u w:val="single"/>
          <w:lang w:val="gl-ES" w:eastAsia="zh-CN" w:bidi="hi-IN"/>
        </w:rPr>
        <w:t>A</w:t>
      </w:r>
      <w:r w:rsidRPr="0078117D">
        <w:rPr>
          <w:rFonts w:ascii="Arial" w:eastAsia="Helvetica Neue" w:hAnsi="Arial" w:cs="Arial"/>
          <w:i/>
          <w:kern w:val="2"/>
          <w:sz w:val="20"/>
          <w:szCs w:val="20"/>
          <w:u w:val="single"/>
          <w:lang w:val="gl-ES" w:eastAsia="zh-CN" w:bidi="hi-IN"/>
        </w:rPr>
        <w:t xml:space="preserve"> </w:t>
      </w:r>
      <w:r w:rsidRPr="0078117D">
        <w:rPr>
          <w:rFonts w:ascii="Arial" w:eastAsia="DejaVu Sans Condensed" w:hAnsi="Arial" w:cs="Arial"/>
          <w:i/>
          <w:kern w:val="2"/>
          <w:sz w:val="20"/>
          <w:szCs w:val="20"/>
          <w:u w:val="single"/>
          <w:lang w:val="gl-ES" w:eastAsia="zh-CN" w:bidi="hi-IN"/>
        </w:rPr>
        <w:t>PERSOA QUE</w:t>
      </w:r>
      <w:r w:rsidRPr="0078117D">
        <w:rPr>
          <w:rFonts w:ascii="Arial" w:eastAsia="Helvetica Neue" w:hAnsi="Arial" w:cs="Arial"/>
          <w:i/>
          <w:kern w:val="2"/>
          <w:sz w:val="20"/>
          <w:szCs w:val="20"/>
          <w:u w:val="single"/>
          <w:lang w:val="gl-ES" w:eastAsia="zh-CN" w:bidi="hi-IN"/>
        </w:rPr>
        <w:t xml:space="preserve"> </w:t>
      </w:r>
      <w:r w:rsidRPr="0078117D">
        <w:rPr>
          <w:rFonts w:ascii="Arial" w:eastAsia="DejaVu Sans Condensed" w:hAnsi="Arial" w:cs="Arial"/>
          <w:i/>
          <w:kern w:val="2"/>
          <w:sz w:val="20"/>
          <w:szCs w:val="20"/>
          <w:u w:val="single"/>
          <w:lang w:val="gl-ES" w:eastAsia="zh-CN" w:bidi="hi-IN"/>
        </w:rPr>
        <w:t>ASINE</w:t>
      </w:r>
      <w:r w:rsidRPr="0078117D">
        <w:rPr>
          <w:rFonts w:ascii="Arial" w:eastAsia="Helvetica Neue" w:hAnsi="Arial" w:cs="Arial"/>
          <w:i/>
          <w:kern w:val="2"/>
          <w:sz w:val="20"/>
          <w:szCs w:val="20"/>
          <w:u w:val="single"/>
          <w:lang w:val="gl-ES" w:eastAsia="zh-CN" w:bidi="hi-IN"/>
        </w:rPr>
        <w:t xml:space="preserve"> </w:t>
      </w:r>
      <w:r w:rsidRPr="0078117D">
        <w:rPr>
          <w:rFonts w:ascii="Arial" w:eastAsia="DejaVu Sans Condensed" w:hAnsi="Arial" w:cs="Arial"/>
          <w:i/>
          <w:kern w:val="2"/>
          <w:sz w:val="20"/>
          <w:szCs w:val="20"/>
          <w:u w:val="single"/>
          <w:lang w:val="gl-ES" w:eastAsia="zh-CN" w:bidi="hi-IN"/>
        </w:rPr>
        <w:t>O</w:t>
      </w:r>
      <w:r w:rsidRPr="0078117D">
        <w:rPr>
          <w:rFonts w:ascii="Arial" w:eastAsia="Helvetica Neue" w:hAnsi="Arial" w:cs="Arial"/>
          <w:i/>
          <w:kern w:val="2"/>
          <w:sz w:val="20"/>
          <w:szCs w:val="20"/>
          <w:u w:val="single"/>
          <w:lang w:val="gl-ES" w:eastAsia="zh-CN" w:bidi="hi-IN"/>
        </w:rPr>
        <w:t xml:space="preserve"> </w:t>
      </w:r>
      <w:r w:rsidRPr="0078117D">
        <w:rPr>
          <w:rFonts w:ascii="Arial" w:eastAsia="DejaVu Sans Condensed" w:hAnsi="Arial" w:cs="Arial"/>
          <w:i/>
          <w:kern w:val="2"/>
          <w:sz w:val="20"/>
          <w:szCs w:val="20"/>
          <w:u w:val="single"/>
          <w:lang w:val="gl-ES" w:eastAsia="zh-CN" w:bidi="hi-IN"/>
        </w:rPr>
        <w:t>ANEXO</w:t>
      </w:r>
      <w:r w:rsidRPr="0078117D">
        <w:rPr>
          <w:rFonts w:ascii="Arial" w:eastAsia="Helvetica Neue" w:hAnsi="Arial" w:cs="Arial"/>
          <w:i/>
          <w:kern w:val="2"/>
          <w:sz w:val="20"/>
          <w:szCs w:val="20"/>
          <w:u w:val="single"/>
          <w:lang w:val="gl-ES" w:eastAsia="zh-CN" w:bidi="hi-IN"/>
        </w:rPr>
        <w:t xml:space="preserve"> </w:t>
      </w:r>
      <w:r w:rsidRPr="0078117D">
        <w:rPr>
          <w:rFonts w:ascii="Arial" w:eastAsia="DejaVu Sans Condensed" w:hAnsi="Arial" w:cs="Arial"/>
          <w:i/>
          <w:kern w:val="2"/>
          <w:sz w:val="20"/>
          <w:szCs w:val="20"/>
          <w:u w:val="single"/>
          <w:lang w:val="gl-ES" w:eastAsia="zh-CN" w:bidi="hi-IN"/>
        </w:rPr>
        <w:t>1):</w:t>
      </w:r>
    </w:p>
    <w:p w14:paraId="6D357179" w14:textId="77777777" w:rsidR="0078117D" w:rsidRPr="0078117D" w:rsidRDefault="0078117D" w:rsidP="0078117D">
      <w:pPr>
        <w:widowControl w:val="0"/>
        <w:suppressAutoHyphens/>
        <w:spacing w:after="0" w:line="240" w:lineRule="auto"/>
        <w:ind w:right="1"/>
        <w:rPr>
          <w:rFonts w:ascii="Arial" w:eastAsia="DejaVu Sans Condensed" w:hAnsi="Arial" w:cs="Arial"/>
          <w:i/>
          <w:kern w:val="2"/>
          <w:sz w:val="20"/>
          <w:szCs w:val="20"/>
          <w:lang w:val="gl-ES" w:eastAsia="zh-CN" w:bidi="hi-IN"/>
        </w:rPr>
      </w:pPr>
    </w:p>
    <w:p w14:paraId="364F1F0D" w14:textId="77777777" w:rsidR="0078117D" w:rsidRPr="0078117D" w:rsidRDefault="0078117D" w:rsidP="0078117D">
      <w:pPr>
        <w:widowControl w:val="0"/>
        <w:suppressAutoHyphens/>
        <w:spacing w:after="0" w:line="240" w:lineRule="auto"/>
        <w:ind w:right="1"/>
        <w:jc w:val="both"/>
        <w:rPr>
          <w:rFonts w:ascii="Arial" w:eastAsia="DejaVu Sans Condensed" w:hAnsi="Arial" w:cs="Arial"/>
          <w:i/>
          <w:kern w:val="2"/>
          <w:sz w:val="20"/>
          <w:szCs w:val="20"/>
          <w:lang w:val="gl-ES" w:eastAsia="zh-CN" w:bidi="hi-IN"/>
        </w:rPr>
      </w:pPr>
    </w:p>
    <w:tbl>
      <w:tblPr>
        <w:tblW w:w="0" w:type="auto"/>
        <w:tblInd w:w="102" w:type="dxa"/>
        <w:tblLayout w:type="fixed"/>
        <w:tblLook w:val="0000" w:firstRow="0" w:lastRow="0" w:firstColumn="0" w:lastColumn="0" w:noHBand="0" w:noVBand="0"/>
      </w:tblPr>
      <w:tblGrid>
        <w:gridCol w:w="3795"/>
        <w:gridCol w:w="2955"/>
        <w:gridCol w:w="3065"/>
      </w:tblGrid>
      <w:tr w:rsidR="0078117D" w:rsidRPr="0078117D" w14:paraId="137E6DD7" w14:textId="77777777" w:rsidTr="00913612">
        <w:tc>
          <w:tcPr>
            <w:tcW w:w="3795" w:type="dxa"/>
            <w:tcBorders>
              <w:top w:val="single" w:sz="4" w:space="0" w:color="000000"/>
              <w:left w:val="single" w:sz="4" w:space="0" w:color="000000"/>
              <w:bottom w:val="single" w:sz="4" w:space="0" w:color="000000"/>
            </w:tcBorders>
            <w:shd w:val="clear" w:color="auto" w:fill="auto"/>
          </w:tcPr>
          <w:p w14:paraId="14670560" w14:textId="77777777" w:rsidR="0078117D" w:rsidRPr="0078117D" w:rsidRDefault="0078117D" w:rsidP="0078117D">
            <w:pPr>
              <w:widowControl w:val="0"/>
              <w:suppressAutoHyphens/>
              <w:snapToGrid w:val="0"/>
              <w:spacing w:after="0" w:line="240" w:lineRule="auto"/>
              <w:ind w:right="1"/>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Nome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apelidos</w:t>
            </w:r>
          </w:p>
        </w:tc>
        <w:tc>
          <w:tcPr>
            <w:tcW w:w="2955" w:type="dxa"/>
            <w:tcBorders>
              <w:top w:val="single" w:sz="4" w:space="0" w:color="000000"/>
              <w:left w:val="single" w:sz="4" w:space="0" w:color="000000"/>
              <w:bottom w:val="single" w:sz="4" w:space="0" w:color="000000"/>
            </w:tcBorders>
            <w:shd w:val="clear" w:color="auto" w:fill="auto"/>
          </w:tcPr>
          <w:p w14:paraId="4F45EA92" w14:textId="77777777" w:rsidR="0078117D" w:rsidRPr="0078117D" w:rsidRDefault="0078117D" w:rsidP="0078117D">
            <w:pPr>
              <w:widowControl w:val="0"/>
              <w:suppressAutoHyphens/>
              <w:snapToGrid w:val="0"/>
              <w:spacing w:after="0" w:line="240" w:lineRule="auto"/>
              <w:ind w:right="1"/>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NIF</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4844D3CE" w14:textId="77777777" w:rsidR="0078117D" w:rsidRPr="0078117D" w:rsidRDefault="0078117D" w:rsidP="0078117D">
            <w:pPr>
              <w:widowControl w:val="0"/>
              <w:suppressAutoHyphens/>
              <w:snapToGrid w:val="0"/>
              <w:spacing w:after="0" w:line="240" w:lineRule="auto"/>
              <w:ind w:right="1"/>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Sinatura</w:t>
            </w:r>
          </w:p>
        </w:tc>
      </w:tr>
      <w:tr w:rsidR="0078117D" w:rsidRPr="0078117D" w14:paraId="36B26DBD" w14:textId="77777777" w:rsidTr="00913612">
        <w:tc>
          <w:tcPr>
            <w:tcW w:w="3795" w:type="dxa"/>
            <w:tcBorders>
              <w:top w:val="single" w:sz="4" w:space="0" w:color="000000"/>
              <w:left w:val="single" w:sz="4" w:space="0" w:color="000000"/>
              <w:bottom w:val="single" w:sz="4" w:space="0" w:color="000000"/>
            </w:tcBorders>
            <w:shd w:val="clear" w:color="auto" w:fill="auto"/>
          </w:tcPr>
          <w:p w14:paraId="74488913" w14:textId="77777777" w:rsidR="0078117D" w:rsidRPr="0078117D" w:rsidRDefault="0078117D" w:rsidP="0078117D">
            <w:pPr>
              <w:widowControl w:val="0"/>
              <w:suppressAutoHyphens/>
              <w:snapToGrid w:val="0"/>
              <w:spacing w:after="0" w:line="240" w:lineRule="auto"/>
              <w:ind w:right="1"/>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Persoa solicitante:</w:t>
            </w:r>
          </w:p>
          <w:p w14:paraId="1DBF920B"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59527873"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top w:val="single" w:sz="4" w:space="0" w:color="000000"/>
              <w:left w:val="single" w:sz="4" w:space="0" w:color="000000"/>
              <w:bottom w:val="single" w:sz="4" w:space="0" w:color="000000"/>
            </w:tcBorders>
            <w:shd w:val="clear" w:color="auto" w:fill="auto"/>
          </w:tcPr>
          <w:p w14:paraId="4BE3C66B"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7C3FCD43"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78117D" w:rsidRPr="0078117D" w14:paraId="5D0296B2" w14:textId="77777777" w:rsidTr="00913612">
        <w:tc>
          <w:tcPr>
            <w:tcW w:w="3795" w:type="dxa"/>
            <w:tcBorders>
              <w:top w:val="single" w:sz="4" w:space="0" w:color="000000"/>
              <w:left w:val="single" w:sz="4" w:space="0" w:color="000000"/>
              <w:bottom w:val="single" w:sz="4" w:space="0" w:color="000000"/>
            </w:tcBorders>
            <w:shd w:val="clear" w:color="auto" w:fill="auto"/>
          </w:tcPr>
          <w:p w14:paraId="7628C2CC"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14C615D5"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top w:val="single" w:sz="4" w:space="0" w:color="000000"/>
              <w:left w:val="single" w:sz="4" w:space="0" w:color="000000"/>
              <w:bottom w:val="single" w:sz="4" w:space="0" w:color="000000"/>
            </w:tcBorders>
            <w:shd w:val="clear" w:color="auto" w:fill="auto"/>
          </w:tcPr>
          <w:p w14:paraId="0E403A77"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510F8F8B"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78117D" w:rsidRPr="0078117D" w14:paraId="3D015CE8" w14:textId="77777777" w:rsidTr="00913612">
        <w:tc>
          <w:tcPr>
            <w:tcW w:w="3795" w:type="dxa"/>
            <w:tcBorders>
              <w:top w:val="single" w:sz="4" w:space="0" w:color="000000"/>
              <w:left w:val="single" w:sz="4" w:space="0" w:color="000000"/>
              <w:bottom w:val="single" w:sz="4" w:space="0" w:color="000000"/>
            </w:tcBorders>
            <w:shd w:val="clear" w:color="auto" w:fill="auto"/>
          </w:tcPr>
          <w:p w14:paraId="475C0447"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301CFAED"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top w:val="single" w:sz="4" w:space="0" w:color="000000"/>
              <w:left w:val="single" w:sz="4" w:space="0" w:color="000000"/>
              <w:bottom w:val="single" w:sz="4" w:space="0" w:color="000000"/>
            </w:tcBorders>
            <w:shd w:val="clear" w:color="auto" w:fill="auto"/>
          </w:tcPr>
          <w:p w14:paraId="62D3157C"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56EC2983"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78117D" w:rsidRPr="0078117D" w14:paraId="64FD8E04" w14:textId="77777777" w:rsidTr="00913612">
        <w:tc>
          <w:tcPr>
            <w:tcW w:w="3795" w:type="dxa"/>
            <w:tcBorders>
              <w:top w:val="single" w:sz="4" w:space="0" w:color="000000"/>
              <w:left w:val="single" w:sz="4" w:space="0" w:color="000000"/>
              <w:bottom w:val="single" w:sz="4" w:space="0" w:color="000000"/>
            </w:tcBorders>
            <w:shd w:val="clear" w:color="auto" w:fill="auto"/>
          </w:tcPr>
          <w:p w14:paraId="785613B5"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193F0862"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top w:val="single" w:sz="4" w:space="0" w:color="000000"/>
              <w:left w:val="single" w:sz="4" w:space="0" w:color="000000"/>
              <w:bottom w:val="single" w:sz="4" w:space="0" w:color="000000"/>
            </w:tcBorders>
            <w:shd w:val="clear" w:color="auto" w:fill="auto"/>
          </w:tcPr>
          <w:p w14:paraId="2231545F"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597E7FE6"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78117D" w:rsidRPr="0078117D" w14:paraId="6604AE66" w14:textId="77777777" w:rsidTr="00913612">
        <w:tc>
          <w:tcPr>
            <w:tcW w:w="3795" w:type="dxa"/>
            <w:tcBorders>
              <w:left w:val="single" w:sz="4" w:space="0" w:color="000000"/>
              <w:bottom w:val="single" w:sz="4" w:space="0" w:color="000000"/>
            </w:tcBorders>
            <w:shd w:val="clear" w:color="auto" w:fill="auto"/>
          </w:tcPr>
          <w:p w14:paraId="6E3E2C22"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622FF7C8"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65418EFE"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1F179039"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78117D" w:rsidRPr="0078117D" w14:paraId="56B47C49" w14:textId="77777777" w:rsidTr="00913612">
        <w:tc>
          <w:tcPr>
            <w:tcW w:w="3795" w:type="dxa"/>
            <w:tcBorders>
              <w:left w:val="single" w:sz="4" w:space="0" w:color="000000"/>
              <w:bottom w:val="single" w:sz="4" w:space="0" w:color="000000"/>
            </w:tcBorders>
            <w:shd w:val="clear" w:color="auto" w:fill="auto"/>
          </w:tcPr>
          <w:p w14:paraId="5CA37B22"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06B7BFC4"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524471B5"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26CB0CBD"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78117D" w:rsidRPr="0078117D" w14:paraId="649FB9C1" w14:textId="77777777" w:rsidTr="00913612">
        <w:tc>
          <w:tcPr>
            <w:tcW w:w="3795" w:type="dxa"/>
            <w:tcBorders>
              <w:left w:val="single" w:sz="4" w:space="0" w:color="000000"/>
              <w:bottom w:val="single" w:sz="4" w:space="0" w:color="000000"/>
            </w:tcBorders>
            <w:shd w:val="clear" w:color="auto" w:fill="auto"/>
          </w:tcPr>
          <w:p w14:paraId="6510DD40"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5304CD32"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7A40D50C"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243A1E0E"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78117D" w:rsidRPr="0078117D" w14:paraId="608F1B55" w14:textId="77777777" w:rsidTr="00913612">
        <w:tc>
          <w:tcPr>
            <w:tcW w:w="3795" w:type="dxa"/>
            <w:tcBorders>
              <w:left w:val="single" w:sz="4" w:space="0" w:color="000000"/>
              <w:bottom w:val="single" w:sz="4" w:space="0" w:color="000000"/>
            </w:tcBorders>
            <w:shd w:val="clear" w:color="auto" w:fill="auto"/>
          </w:tcPr>
          <w:p w14:paraId="5EA60391"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21E3C571"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3A1A4BE1"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1DDDC9B0"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r w:rsidR="0078117D" w:rsidRPr="0078117D" w14:paraId="6163987D" w14:textId="77777777" w:rsidTr="00913612">
        <w:tc>
          <w:tcPr>
            <w:tcW w:w="3795" w:type="dxa"/>
            <w:tcBorders>
              <w:left w:val="single" w:sz="4" w:space="0" w:color="000000"/>
              <w:bottom w:val="single" w:sz="4" w:space="0" w:color="000000"/>
            </w:tcBorders>
            <w:shd w:val="clear" w:color="auto" w:fill="auto"/>
          </w:tcPr>
          <w:p w14:paraId="6D188722"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p w14:paraId="61051BD6"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2955" w:type="dxa"/>
            <w:tcBorders>
              <w:left w:val="single" w:sz="4" w:space="0" w:color="000000"/>
              <w:bottom w:val="single" w:sz="4" w:space="0" w:color="000000"/>
            </w:tcBorders>
            <w:shd w:val="clear" w:color="auto" w:fill="auto"/>
          </w:tcPr>
          <w:p w14:paraId="1C09BD95"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3CBAB2A1"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kern w:val="2"/>
                <w:sz w:val="20"/>
                <w:szCs w:val="20"/>
                <w:lang w:val="gl-ES" w:eastAsia="zh-CN" w:bidi="hi-IN"/>
              </w:rPr>
            </w:pPr>
          </w:p>
        </w:tc>
      </w:tr>
    </w:tbl>
    <w:p w14:paraId="44DDD09F" w14:textId="77777777" w:rsidR="0078117D" w:rsidRPr="0078117D" w:rsidRDefault="0078117D" w:rsidP="0078117D">
      <w:pPr>
        <w:widowControl w:val="0"/>
        <w:suppressAutoHyphens/>
        <w:spacing w:after="0" w:line="240" w:lineRule="auto"/>
        <w:rPr>
          <w:rFonts w:ascii="Arial" w:eastAsia="DejaVu Sans Condensed" w:hAnsi="Arial" w:cs="Arial"/>
          <w:i/>
          <w:kern w:val="2"/>
          <w:sz w:val="20"/>
          <w:szCs w:val="20"/>
          <w:lang w:val="gl-ES" w:eastAsia="zh-CN" w:bidi="hi-IN"/>
        </w:rPr>
      </w:pPr>
    </w:p>
    <w:tbl>
      <w:tblPr>
        <w:tblW w:w="0" w:type="auto"/>
        <w:tblInd w:w="-185" w:type="dxa"/>
        <w:tblLayout w:type="fixed"/>
        <w:tblLook w:val="0000" w:firstRow="0" w:lastRow="0" w:firstColumn="0" w:lastColumn="0" w:noHBand="0" w:noVBand="0"/>
      </w:tblPr>
      <w:tblGrid>
        <w:gridCol w:w="10100"/>
      </w:tblGrid>
      <w:tr w:rsidR="0078117D" w:rsidRPr="0078117D" w14:paraId="6DA39134" w14:textId="77777777" w:rsidTr="00913612">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0C993C1B" w14:textId="6D3D149E" w:rsidR="0078117D" w:rsidRPr="0078117D" w:rsidRDefault="0078117D" w:rsidP="0078117D">
            <w:pPr>
              <w:pageBreakBefore/>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DejaVu Sans Condensed" w:hAnsi="Arial" w:cs="Arial"/>
                <w:b/>
                <w:i/>
                <w:kern w:val="2"/>
                <w:sz w:val="20"/>
                <w:szCs w:val="20"/>
                <w:lang w:val="gl-ES" w:eastAsia="zh-CN" w:bidi="hi-IN"/>
              </w:rPr>
            </w:pPr>
            <w:r w:rsidRPr="0078117D">
              <w:rPr>
                <w:rFonts w:ascii="Arial" w:eastAsia="Lucida Sans Unicode" w:hAnsi="Arial" w:cs="Arial"/>
                <w:b/>
                <w:bCs/>
                <w:i/>
                <w:kern w:val="2"/>
                <w:sz w:val="20"/>
                <w:szCs w:val="20"/>
                <w:lang w:val="gl-ES" w:eastAsia="zh-CN" w:bidi="hi-IN"/>
              </w:rPr>
              <w:lastRenderedPageBreak/>
              <w:t>CONVOCATORIA</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DE</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AXUDAS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DESTINADAS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AO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APOIO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ECONÓMICO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ÁS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FAMILIAS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NUMEROSAS</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DO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CONCELLO</w:t>
            </w:r>
            <w:r w:rsidRPr="0078117D">
              <w:rPr>
                <w:rFonts w:ascii="Arial" w:eastAsia="Helvetica Neue" w:hAnsi="Arial" w:cs="Arial"/>
                <w:b/>
                <w:bCs/>
                <w:i/>
                <w:kern w:val="2"/>
                <w:sz w:val="20"/>
                <w:szCs w:val="20"/>
                <w:lang w:val="gl-ES" w:eastAsia="zh-CN" w:bidi="hi-IN"/>
              </w:rPr>
              <w:t xml:space="preserve"> </w:t>
            </w:r>
            <w:r w:rsidRPr="0078117D">
              <w:rPr>
                <w:rFonts w:ascii="Arial" w:eastAsia="DejaVu Sans Condensed" w:hAnsi="Arial" w:cs="Arial"/>
                <w:b/>
                <w:bCs/>
                <w:i/>
                <w:kern w:val="2"/>
                <w:sz w:val="20"/>
                <w:szCs w:val="20"/>
                <w:lang w:val="gl-ES" w:eastAsia="zh-CN" w:bidi="hi-IN"/>
              </w:rPr>
              <w:t>DO PEREIRO DE AGUIAR.</w:t>
            </w:r>
            <w:r w:rsidRPr="0078117D">
              <w:rPr>
                <w:rFonts w:ascii="Arial" w:eastAsia="Helvetica Neue" w:hAnsi="Arial" w:cs="Arial"/>
                <w:b/>
                <w:bCs/>
                <w:i/>
                <w:kern w:val="2"/>
                <w:sz w:val="20"/>
                <w:szCs w:val="20"/>
                <w:lang w:val="gl-ES" w:eastAsia="zh-CN" w:bidi="hi-IN"/>
              </w:rPr>
              <w:t xml:space="preserve"> REACTIVA </w:t>
            </w:r>
            <w:r>
              <w:rPr>
                <w:rFonts w:ascii="Arial" w:eastAsia="Helvetica Neue" w:hAnsi="Arial" w:cs="Arial"/>
                <w:b/>
                <w:bCs/>
                <w:i/>
                <w:kern w:val="2"/>
                <w:sz w:val="20"/>
                <w:szCs w:val="20"/>
                <w:lang w:val="gl-ES" w:eastAsia="zh-CN" w:bidi="hi-IN"/>
              </w:rPr>
              <w:t>PEREIRO 2024</w:t>
            </w:r>
          </w:p>
        </w:tc>
      </w:tr>
      <w:tr w:rsidR="0078117D" w:rsidRPr="0078117D" w14:paraId="4F6C4456" w14:textId="77777777" w:rsidTr="00913612">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370656FA" w14:textId="77777777" w:rsidR="0078117D" w:rsidRPr="0078117D" w:rsidRDefault="0078117D" w:rsidP="0078117D">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Times New Roman" w:hAnsi="Arial" w:cs="Arial"/>
                <w:bCs/>
                <w:i/>
                <w:kern w:val="2"/>
                <w:sz w:val="20"/>
                <w:szCs w:val="20"/>
                <w:lang w:val="gl-ES" w:eastAsia="ar-SA"/>
              </w:rPr>
            </w:pPr>
          </w:p>
          <w:p w14:paraId="09437BA2" w14:textId="77777777" w:rsidR="0078117D" w:rsidRPr="0078117D" w:rsidRDefault="0078117D" w:rsidP="0078117D">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
                <w:bCs/>
                <w:i/>
                <w:kern w:val="2"/>
                <w:sz w:val="28"/>
                <w:szCs w:val="28"/>
                <w:u w:val="single"/>
                <w:lang w:val="gl-ES" w:eastAsia="ar-SA"/>
              </w:rPr>
            </w:pPr>
            <w:r w:rsidRPr="0078117D">
              <w:rPr>
                <w:rFonts w:ascii="Arial" w:eastAsia="Times New Roman" w:hAnsi="Arial" w:cs="Arial"/>
                <w:b/>
                <w:bCs/>
                <w:i/>
                <w:kern w:val="2"/>
                <w:sz w:val="28"/>
                <w:szCs w:val="28"/>
                <w:u w:val="single"/>
                <w:lang w:val="gl-ES" w:eastAsia="ar-SA"/>
              </w:rPr>
              <w:t>ANEXO</w:t>
            </w:r>
            <w:r w:rsidRPr="0078117D">
              <w:rPr>
                <w:rFonts w:ascii="Arial" w:eastAsia="Helvetica Neue" w:hAnsi="Arial" w:cs="Arial"/>
                <w:b/>
                <w:bCs/>
                <w:i/>
                <w:kern w:val="2"/>
                <w:sz w:val="28"/>
                <w:szCs w:val="28"/>
                <w:u w:val="single"/>
                <w:lang w:val="gl-ES" w:eastAsia="ar-SA"/>
              </w:rPr>
              <w:t xml:space="preserve"> </w:t>
            </w:r>
            <w:r w:rsidRPr="0078117D">
              <w:rPr>
                <w:rFonts w:ascii="Arial" w:eastAsia="DejaVu Sans Condensed" w:hAnsi="Arial" w:cs="Arial"/>
                <w:b/>
                <w:bCs/>
                <w:i/>
                <w:kern w:val="2"/>
                <w:sz w:val="28"/>
                <w:szCs w:val="28"/>
                <w:u w:val="single"/>
                <w:lang w:val="gl-ES" w:eastAsia="ar-SA"/>
              </w:rPr>
              <w:t>3</w:t>
            </w:r>
          </w:p>
          <w:p w14:paraId="7CEA9BE9" w14:textId="77777777" w:rsidR="0078117D" w:rsidRPr="0078117D" w:rsidRDefault="0078117D" w:rsidP="0078117D">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DejaVu Sans Condensed" w:hAnsi="Arial" w:cs="Arial"/>
                <w:i/>
                <w:kern w:val="2"/>
                <w:sz w:val="20"/>
                <w:szCs w:val="20"/>
                <w:lang w:val="gl-ES" w:eastAsia="zh-CN" w:bidi="hi-IN"/>
              </w:rPr>
            </w:pPr>
          </w:p>
        </w:tc>
      </w:tr>
      <w:tr w:rsidR="0078117D" w:rsidRPr="0078117D" w14:paraId="4CEEF5D1" w14:textId="77777777" w:rsidTr="00913612">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0786797A" w14:textId="77777777" w:rsidR="0078117D" w:rsidRPr="0078117D" w:rsidRDefault="0078117D" w:rsidP="0078117D">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
                <w:i/>
                <w:kern w:val="2"/>
                <w:sz w:val="20"/>
                <w:szCs w:val="20"/>
                <w:lang w:val="gl-ES" w:eastAsia="zh-CN" w:bidi="hi-IN"/>
              </w:rPr>
            </w:pPr>
            <w:r w:rsidRPr="0078117D">
              <w:rPr>
                <w:rFonts w:ascii="Arial" w:eastAsia="SimSun" w:hAnsi="Arial" w:cs="Arial"/>
                <w:b/>
                <w:i/>
                <w:kern w:val="2"/>
                <w:sz w:val="20"/>
                <w:szCs w:val="20"/>
                <w:lang w:eastAsia="ar-SA"/>
              </w:rPr>
              <w:t>DECLARACIÓN</w:t>
            </w:r>
            <w:r w:rsidRPr="0078117D">
              <w:rPr>
                <w:rFonts w:ascii="Arial" w:eastAsia="Helvetica Neue" w:hAnsi="Arial" w:cs="Arial"/>
                <w:b/>
                <w:i/>
                <w:kern w:val="2"/>
                <w:sz w:val="20"/>
                <w:szCs w:val="20"/>
                <w:lang w:eastAsia="ar-SA"/>
              </w:rPr>
              <w:t xml:space="preserve"> </w:t>
            </w:r>
            <w:r w:rsidRPr="0078117D">
              <w:rPr>
                <w:rFonts w:ascii="Arial" w:eastAsia="DejaVu Sans Condensed" w:hAnsi="Arial" w:cs="Arial"/>
                <w:b/>
                <w:i/>
                <w:kern w:val="2"/>
                <w:sz w:val="20"/>
                <w:szCs w:val="20"/>
                <w:lang w:eastAsia="ar-SA"/>
              </w:rPr>
              <w:t>RESPONSABLE</w:t>
            </w:r>
          </w:p>
        </w:tc>
      </w:tr>
    </w:tbl>
    <w:p w14:paraId="06592B1F" w14:textId="77777777" w:rsidR="0078117D" w:rsidRPr="0078117D" w:rsidRDefault="0078117D" w:rsidP="0078117D">
      <w:pPr>
        <w:widowControl w:val="0"/>
        <w:suppressAutoHyphens/>
        <w:spacing w:after="0" w:line="240" w:lineRule="auto"/>
        <w:rPr>
          <w:rFonts w:ascii="Arial" w:eastAsia="DejaVu Sans Condensed" w:hAnsi="Arial" w:cs="Arial"/>
          <w:i/>
          <w:kern w:val="2"/>
          <w:sz w:val="20"/>
          <w:szCs w:val="20"/>
          <w:lang w:val="gl-ES" w:eastAsia="zh-CN" w:bidi="hi-IN"/>
        </w:rPr>
      </w:pPr>
    </w:p>
    <w:tbl>
      <w:tblPr>
        <w:tblW w:w="0" w:type="auto"/>
        <w:tblInd w:w="-264" w:type="dxa"/>
        <w:tblLayout w:type="fixed"/>
        <w:tblCellMar>
          <w:top w:w="55" w:type="dxa"/>
          <w:left w:w="55" w:type="dxa"/>
          <w:bottom w:w="55" w:type="dxa"/>
          <w:right w:w="55" w:type="dxa"/>
        </w:tblCellMar>
        <w:tblLook w:val="0000" w:firstRow="0" w:lastRow="0" w:firstColumn="0" w:lastColumn="0" w:noHBand="0" w:noVBand="0"/>
      </w:tblPr>
      <w:tblGrid>
        <w:gridCol w:w="5329"/>
        <w:gridCol w:w="4535"/>
        <w:gridCol w:w="26"/>
        <w:gridCol w:w="20"/>
      </w:tblGrid>
      <w:tr w:rsidR="0078117D" w:rsidRPr="0078117D" w14:paraId="6DE156F7" w14:textId="77777777" w:rsidTr="00913612">
        <w:tc>
          <w:tcPr>
            <w:tcW w:w="5329" w:type="dxa"/>
            <w:tcBorders>
              <w:top w:val="single" w:sz="1" w:space="0" w:color="000000"/>
              <w:left w:val="single" w:sz="1" w:space="0" w:color="000000"/>
              <w:bottom w:val="single" w:sz="1" w:space="0" w:color="000000"/>
            </w:tcBorders>
            <w:shd w:val="clear" w:color="auto" w:fill="auto"/>
          </w:tcPr>
          <w:p w14:paraId="25D7EFB9" w14:textId="77777777" w:rsidR="0078117D" w:rsidRPr="0078117D" w:rsidRDefault="0078117D" w:rsidP="0078117D">
            <w:pPr>
              <w:widowControl w:val="0"/>
              <w:suppressLineNumbers/>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DejaVu Sans Condensed" w:hAnsi="Arial" w:cs="Arial"/>
                <w:i/>
                <w:iCs/>
                <w:kern w:val="2"/>
                <w:sz w:val="20"/>
                <w:szCs w:val="20"/>
                <w:lang w:val="gl-ES" w:eastAsia="zh-CN" w:bidi="hi-IN"/>
              </w:rPr>
              <w:t>Nome</w:t>
            </w:r>
            <w:r w:rsidRPr="0078117D">
              <w:rPr>
                <w:rFonts w:ascii="Arial" w:eastAsia="Helvetica Neue" w:hAnsi="Arial" w:cs="Arial"/>
                <w:i/>
                <w:iCs/>
                <w:kern w:val="2"/>
                <w:sz w:val="20"/>
                <w:szCs w:val="20"/>
                <w:lang w:val="gl-ES" w:eastAsia="zh-CN" w:bidi="hi-IN"/>
              </w:rPr>
              <w:t xml:space="preserve"> </w:t>
            </w:r>
            <w:r w:rsidRPr="0078117D">
              <w:rPr>
                <w:rFonts w:ascii="Arial" w:eastAsia="DejaVu Sans Condensed" w:hAnsi="Arial" w:cs="Arial"/>
                <w:i/>
                <w:iCs/>
                <w:kern w:val="2"/>
                <w:sz w:val="20"/>
                <w:szCs w:val="20"/>
                <w:lang w:val="gl-ES" w:eastAsia="zh-CN" w:bidi="hi-IN"/>
              </w:rPr>
              <w:t>e</w:t>
            </w:r>
            <w:r w:rsidRPr="0078117D">
              <w:rPr>
                <w:rFonts w:ascii="Arial" w:eastAsia="Helvetica Neue" w:hAnsi="Arial" w:cs="Arial"/>
                <w:i/>
                <w:iCs/>
                <w:kern w:val="2"/>
                <w:sz w:val="20"/>
                <w:szCs w:val="20"/>
                <w:lang w:val="gl-ES" w:eastAsia="zh-CN" w:bidi="hi-IN"/>
              </w:rPr>
              <w:t xml:space="preserve"> </w:t>
            </w:r>
            <w:r w:rsidRPr="0078117D">
              <w:rPr>
                <w:rFonts w:ascii="Arial" w:eastAsia="DejaVu Sans Condensed" w:hAnsi="Arial" w:cs="Arial"/>
                <w:i/>
                <w:iCs/>
                <w:kern w:val="2"/>
                <w:sz w:val="20"/>
                <w:szCs w:val="20"/>
                <w:lang w:val="gl-ES" w:eastAsia="zh-CN" w:bidi="hi-IN"/>
              </w:rPr>
              <w:t>apelidos</w:t>
            </w:r>
          </w:p>
        </w:tc>
        <w:tc>
          <w:tcPr>
            <w:tcW w:w="4581" w:type="dxa"/>
            <w:gridSpan w:val="3"/>
            <w:tcBorders>
              <w:top w:val="single" w:sz="1" w:space="0" w:color="000000"/>
              <w:left w:val="single" w:sz="1" w:space="0" w:color="000000"/>
              <w:bottom w:val="single" w:sz="1" w:space="0" w:color="000000"/>
              <w:right w:val="single" w:sz="1" w:space="0" w:color="000000"/>
            </w:tcBorders>
            <w:shd w:val="clear" w:color="auto" w:fill="auto"/>
          </w:tcPr>
          <w:p w14:paraId="68144D2B" w14:textId="77777777" w:rsidR="0078117D" w:rsidRPr="0078117D" w:rsidRDefault="0078117D" w:rsidP="0078117D">
            <w:pPr>
              <w:widowControl w:val="0"/>
              <w:suppressLineNumbers/>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DejaVu Sans Condensed" w:hAnsi="Arial" w:cs="Arial"/>
                <w:i/>
                <w:iCs/>
                <w:kern w:val="2"/>
                <w:sz w:val="20"/>
                <w:szCs w:val="20"/>
                <w:lang w:val="gl-ES" w:eastAsia="zh-CN" w:bidi="hi-IN"/>
              </w:rPr>
              <w:t>NIF</w:t>
            </w:r>
          </w:p>
        </w:tc>
      </w:tr>
      <w:tr w:rsidR="0078117D" w:rsidRPr="0078117D" w14:paraId="2501C2F0" w14:textId="77777777" w:rsidTr="00913612">
        <w:tblPrEx>
          <w:tblCellMar>
            <w:top w:w="0" w:type="dxa"/>
            <w:left w:w="0" w:type="dxa"/>
            <w:bottom w:w="0" w:type="dxa"/>
            <w:right w:w="0" w:type="dxa"/>
          </w:tblCellMar>
        </w:tblPrEx>
        <w:trPr>
          <w:gridAfter w:val="1"/>
          <w:wAfter w:w="20" w:type="dxa"/>
          <w:trHeight w:val="158"/>
        </w:trPr>
        <w:tc>
          <w:tcPr>
            <w:tcW w:w="5329" w:type="dxa"/>
            <w:tcBorders>
              <w:top w:val="single" w:sz="4" w:space="0" w:color="000000"/>
              <w:left w:val="single" w:sz="4" w:space="0" w:color="000000"/>
              <w:bottom w:val="single" w:sz="4" w:space="0" w:color="000000"/>
            </w:tcBorders>
            <w:shd w:val="clear" w:color="auto" w:fill="auto"/>
          </w:tcPr>
          <w:p w14:paraId="78D23498"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Enderezo</w:t>
            </w:r>
          </w:p>
        </w:tc>
        <w:tc>
          <w:tcPr>
            <w:tcW w:w="4535" w:type="dxa"/>
            <w:tcBorders>
              <w:top w:val="single" w:sz="4" w:space="0" w:color="000000"/>
              <w:left w:val="single" w:sz="4" w:space="0" w:color="000000"/>
              <w:bottom w:val="single" w:sz="4" w:space="0" w:color="000000"/>
            </w:tcBorders>
            <w:shd w:val="clear" w:color="auto" w:fill="auto"/>
          </w:tcPr>
          <w:p w14:paraId="33389698"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Municipio</w:t>
            </w:r>
          </w:p>
        </w:tc>
        <w:tc>
          <w:tcPr>
            <w:tcW w:w="26" w:type="dxa"/>
            <w:shd w:val="clear" w:color="auto" w:fill="auto"/>
          </w:tcPr>
          <w:p w14:paraId="1CF603F0" w14:textId="77777777" w:rsidR="0078117D" w:rsidRPr="0078117D" w:rsidRDefault="0078117D" w:rsidP="0078117D">
            <w:pPr>
              <w:widowControl w:val="0"/>
              <w:suppressAutoHyphens/>
              <w:snapToGrid w:val="0"/>
              <w:spacing w:after="0" w:line="240" w:lineRule="auto"/>
              <w:rPr>
                <w:rFonts w:ascii="Arial" w:eastAsia="Times New Roman" w:hAnsi="Arial" w:cs="Arial"/>
                <w:i/>
                <w:kern w:val="2"/>
                <w:sz w:val="20"/>
                <w:szCs w:val="20"/>
                <w:lang w:val="gl-ES" w:eastAsia="zh-CN" w:bidi="hi-IN"/>
              </w:rPr>
            </w:pPr>
          </w:p>
        </w:tc>
      </w:tr>
      <w:tr w:rsidR="0078117D" w:rsidRPr="0078117D" w14:paraId="769D1DC2" w14:textId="77777777" w:rsidTr="00913612">
        <w:tblPrEx>
          <w:tblCellMar>
            <w:top w:w="0" w:type="dxa"/>
            <w:left w:w="0" w:type="dxa"/>
            <w:bottom w:w="0" w:type="dxa"/>
            <w:right w:w="0" w:type="dxa"/>
          </w:tblCellMar>
        </w:tblPrEx>
        <w:trPr>
          <w:gridAfter w:val="1"/>
          <w:wAfter w:w="20" w:type="dxa"/>
          <w:trHeight w:val="158"/>
        </w:trPr>
        <w:tc>
          <w:tcPr>
            <w:tcW w:w="5329" w:type="dxa"/>
            <w:tcBorders>
              <w:top w:val="single" w:sz="4" w:space="0" w:color="000000"/>
              <w:left w:val="single" w:sz="4" w:space="0" w:color="000000"/>
              <w:bottom w:val="single" w:sz="4" w:space="0" w:color="000000"/>
            </w:tcBorders>
            <w:shd w:val="clear" w:color="auto" w:fill="auto"/>
          </w:tcPr>
          <w:p w14:paraId="4FA0463B"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Tfno.</w:t>
            </w:r>
          </w:p>
        </w:tc>
        <w:tc>
          <w:tcPr>
            <w:tcW w:w="4535" w:type="dxa"/>
            <w:tcBorders>
              <w:top w:val="single" w:sz="4" w:space="0" w:color="000000"/>
              <w:left w:val="single" w:sz="4" w:space="0" w:color="000000"/>
              <w:bottom w:val="single" w:sz="4" w:space="0" w:color="000000"/>
            </w:tcBorders>
            <w:shd w:val="clear" w:color="auto" w:fill="auto"/>
          </w:tcPr>
          <w:p w14:paraId="52B3257E" w14:textId="77777777" w:rsidR="0078117D" w:rsidRPr="0078117D" w:rsidRDefault="0078117D" w:rsidP="0078117D">
            <w:pPr>
              <w:widowControl w:val="0"/>
              <w:suppressAutoHyphens/>
              <w:snapToGrid w:val="0"/>
              <w:spacing w:after="0" w:line="240" w:lineRule="auto"/>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Enderezo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electrónico</w:t>
            </w:r>
          </w:p>
        </w:tc>
        <w:tc>
          <w:tcPr>
            <w:tcW w:w="26" w:type="dxa"/>
            <w:shd w:val="clear" w:color="auto" w:fill="auto"/>
          </w:tcPr>
          <w:p w14:paraId="3DB2275E" w14:textId="77777777" w:rsidR="0078117D" w:rsidRPr="0078117D" w:rsidRDefault="0078117D" w:rsidP="0078117D">
            <w:pPr>
              <w:widowControl w:val="0"/>
              <w:suppressAutoHyphens/>
              <w:snapToGrid w:val="0"/>
              <w:spacing w:after="0" w:line="240" w:lineRule="auto"/>
              <w:rPr>
                <w:rFonts w:ascii="Arial" w:eastAsia="Times New Roman" w:hAnsi="Arial" w:cs="Arial"/>
                <w:bCs/>
                <w:i/>
                <w:kern w:val="2"/>
                <w:sz w:val="20"/>
                <w:szCs w:val="20"/>
                <w:lang w:val="gl-ES" w:eastAsia="ar-SA"/>
              </w:rPr>
            </w:pPr>
          </w:p>
        </w:tc>
      </w:tr>
    </w:tbl>
    <w:p w14:paraId="048B88CD" w14:textId="77777777" w:rsidR="0078117D" w:rsidRPr="0078117D" w:rsidRDefault="0078117D" w:rsidP="0078117D">
      <w:pPr>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bCs/>
          <w:i/>
          <w:kern w:val="2"/>
          <w:sz w:val="20"/>
          <w:szCs w:val="20"/>
          <w:lang w:val="gl-ES" w:eastAsia="ar-SA"/>
        </w:rPr>
        <w:t>As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persoas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abaixo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asinantes,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como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únicas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integrantes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maiores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idade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unidade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familiar,</w:t>
      </w:r>
      <w:r w:rsidRPr="0078117D">
        <w:rPr>
          <w:rFonts w:ascii="Arial" w:eastAsia="Helvetica Neue" w:hAnsi="Arial" w:cs="Arial"/>
          <w:bCs/>
          <w:i/>
          <w:kern w:val="2"/>
          <w:sz w:val="20"/>
          <w:szCs w:val="20"/>
          <w:lang w:val="gl-ES" w:eastAsia="ar-SA"/>
        </w:rPr>
        <w:t xml:space="preserve"> </w:t>
      </w:r>
    </w:p>
    <w:p w14:paraId="780BD48B" w14:textId="77777777" w:rsidR="0078117D" w:rsidRPr="0078117D" w:rsidRDefault="0078117D" w:rsidP="0078117D">
      <w:pPr>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bCs/>
          <w:i/>
          <w:kern w:val="2"/>
          <w:sz w:val="20"/>
          <w:szCs w:val="20"/>
          <w:lang w:val="gl-ES" w:eastAsia="ar-SA"/>
        </w:rPr>
        <w:t>Aos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efectos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previsto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no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artigo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13</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Lei</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38/2003,</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17</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novembro,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xeral</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subvencións,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artigo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24</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Real</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decreto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887/06,</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21</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xullo,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polo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que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se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aproba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regulamento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lei</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xeral</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subvencións,</w:t>
      </w:r>
      <w:r w:rsidRPr="0078117D">
        <w:rPr>
          <w:rFonts w:ascii="Arial" w:eastAsia="Helvetica Neue" w:hAnsi="Arial" w:cs="Arial"/>
          <w:bCs/>
          <w:i/>
          <w:kern w:val="2"/>
          <w:sz w:val="20"/>
          <w:szCs w:val="20"/>
          <w:lang w:val="gl-ES" w:eastAsia="ar-SA"/>
        </w:rPr>
        <w:t xml:space="preserve"> </w:t>
      </w:r>
    </w:p>
    <w:p w14:paraId="78E5E1E9" w14:textId="77777777" w:rsidR="0078117D" w:rsidRPr="0078117D" w:rsidRDefault="0078117D" w:rsidP="0078117D">
      <w:pPr>
        <w:spacing w:after="0" w:line="240" w:lineRule="auto"/>
        <w:jc w:val="both"/>
        <w:rPr>
          <w:rFonts w:ascii="Arial" w:eastAsia="Helvetica Neue" w:hAnsi="Arial" w:cs="Arial"/>
          <w:bCs/>
          <w:i/>
          <w:kern w:val="2"/>
          <w:sz w:val="20"/>
          <w:szCs w:val="20"/>
          <w:lang w:val="gl-ES" w:eastAsia="ar-SA"/>
        </w:rPr>
      </w:pPr>
      <w:r w:rsidRPr="0078117D">
        <w:rPr>
          <w:rFonts w:ascii="Arial" w:eastAsia="Times New Roman" w:hAnsi="Arial" w:cs="Arial"/>
          <w:bCs/>
          <w:i/>
          <w:kern w:val="2"/>
          <w:sz w:val="20"/>
          <w:szCs w:val="20"/>
          <w:lang w:val="gl-ES" w:eastAsia="ar-SA"/>
        </w:rPr>
        <w:t>En</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relación</w:t>
      </w:r>
      <w:r w:rsidRPr="0078117D">
        <w:rPr>
          <w:rFonts w:ascii="Arial" w:eastAsia="Helvetica Neue" w:hAnsi="Arial" w:cs="Arial"/>
          <w:bCs/>
          <w:i/>
          <w:kern w:val="2"/>
          <w:sz w:val="20"/>
          <w:szCs w:val="20"/>
          <w:lang w:val="gl-ES" w:eastAsia="ar-SA"/>
        </w:rPr>
        <w:t xml:space="preserve"> á solicitude dunha </w:t>
      </w:r>
      <w:r w:rsidRPr="0078117D">
        <w:rPr>
          <w:rFonts w:ascii="Arial" w:eastAsia="DejaVu Sans Condensed" w:hAnsi="Arial" w:cs="Arial"/>
          <w:bCs/>
          <w:i/>
          <w:kern w:val="2"/>
          <w:sz w:val="20"/>
          <w:szCs w:val="20"/>
          <w:lang w:val="gl-ES" w:eastAsia="ar-SA"/>
        </w:rPr>
        <w:t>achega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Concello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do Pereiro de Aguiar</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abeiro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convocatoria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sinalada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no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encabezamento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deste</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documento,</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formulamos</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a</w:t>
      </w:r>
      <w:r w:rsidRPr="0078117D">
        <w:rPr>
          <w:rFonts w:ascii="Arial" w:eastAsia="Helvetica Neue" w:hAnsi="Arial" w:cs="Arial"/>
          <w:bCs/>
          <w:i/>
          <w:kern w:val="2"/>
          <w:sz w:val="20"/>
          <w:szCs w:val="20"/>
          <w:lang w:val="gl-ES" w:eastAsia="ar-SA"/>
        </w:rPr>
        <w:t xml:space="preserve"> </w:t>
      </w:r>
      <w:r w:rsidRPr="0078117D">
        <w:rPr>
          <w:rFonts w:ascii="Arial" w:eastAsia="DejaVu Sans Condensed" w:hAnsi="Arial" w:cs="Arial"/>
          <w:bCs/>
          <w:i/>
          <w:kern w:val="2"/>
          <w:sz w:val="20"/>
          <w:szCs w:val="20"/>
          <w:lang w:val="gl-ES" w:eastAsia="ar-SA"/>
        </w:rPr>
        <w:t>seguinte</w:t>
      </w:r>
      <w:r w:rsidRPr="0078117D">
        <w:rPr>
          <w:rFonts w:ascii="Arial" w:eastAsia="Helvetica Neue" w:hAnsi="Arial" w:cs="Arial"/>
          <w:bCs/>
          <w:i/>
          <w:kern w:val="2"/>
          <w:sz w:val="20"/>
          <w:szCs w:val="20"/>
          <w:lang w:val="gl-ES" w:eastAsia="ar-SA"/>
        </w:rPr>
        <w:t xml:space="preserve"> </w:t>
      </w:r>
    </w:p>
    <w:p w14:paraId="2618ACF2" w14:textId="77777777" w:rsidR="0078117D" w:rsidRPr="0078117D" w:rsidRDefault="0078117D" w:rsidP="0078117D">
      <w:pPr>
        <w:spacing w:after="0" w:line="240" w:lineRule="auto"/>
        <w:jc w:val="both"/>
        <w:rPr>
          <w:rFonts w:ascii="Arial" w:eastAsia="DejaVu Sans Condensed" w:hAnsi="Arial" w:cs="Arial"/>
          <w:i/>
          <w:kern w:val="2"/>
          <w:sz w:val="20"/>
          <w:szCs w:val="20"/>
          <w:lang w:val="gl-ES" w:eastAsia="zh-CN" w:bidi="hi-IN"/>
        </w:rPr>
      </w:pPr>
    </w:p>
    <w:p w14:paraId="1BAF78CA" w14:textId="77777777" w:rsidR="0078117D" w:rsidRPr="0078117D" w:rsidRDefault="0078117D" w:rsidP="0078117D">
      <w:pPr>
        <w:spacing w:after="0" w:line="240" w:lineRule="auto"/>
        <w:jc w:val="both"/>
        <w:rPr>
          <w:rFonts w:ascii="Arial" w:eastAsia="DejaVu Sans Condensed" w:hAnsi="Arial" w:cs="Arial"/>
          <w:b/>
          <w:bCs/>
          <w:i/>
          <w:kern w:val="2"/>
          <w:sz w:val="20"/>
          <w:szCs w:val="20"/>
          <w:lang w:val="gl-ES" w:eastAsia="ar-SA"/>
        </w:rPr>
      </w:pPr>
      <w:r w:rsidRPr="0078117D">
        <w:rPr>
          <w:rFonts w:ascii="Arial" w:eastAsia="Times New Roman" w:hAnsi="Arial" w:cs="Arial"/>
          <w:b/>
          <w:bCs/>
          <w:i/>
          <w:kern w:val="2"/>
          <w:sz w:val="20"/>
          <w:szCs w:val="20"/>
          <w:lang w:val="gl-ES" w:eastAsia="ar-SA"/>
        </w:rPr>
        <w:t>DECLARACIÓN</w:t>
      </w:r>
      <w:r w:rsidRPr="0078117D">
        <w:rPr>
          <w:rFonts w:ascii="Arial" w:eastAsia="Helvetica Neue" w:hAnsi="Arial" w:cs="Arial"/>
          <w:b/>
          <w:bCs/>
          <w:i/>
          <w:kern w:val="2"/>
          <w:sz w:val="20"/>
          <w:szCs w:val="20"/>
          <w:lang w:val="gl-ES" w:eastAsia="ar-SA"/>
        </w:rPr>
        <w:t xml:space="preserve"> </w:t>
      </w:r>
      <w:r w:rsidRPr="0078117D">
        <w:rPr>
          <w:rFonts w:ascii="Arial" w:eastAsia="DejaVu Sans Condensed" w:hAnsi="Arial" w:cs="Arial"/>
          <w:b/>
          <w:bCs/>
          <w:i/>
          <w:kern w:val="2"/>
          <w:sz w:val="20"/>
          <w:szCs w:val="20"/>
          <w:lang w:val="gl-ES" w:eastAsia="ar-SA"/>
        </w:rPr>
        <w:t>RESPONSABLE:</w:t>
      </w:r>
    </w:p>
    <w:p w14:paraId="35B98BB1" w14:textId="77777777" w:rsidR="0078117D" w:rsidRPr="0078117D" w:rsidRDefault="0078117D" w:rsidP="0078117D">
      <w:pPr>
        <w:spacing w:after="0" w:line="240" w:lineRule="auto"/>
        <w:jc w:val="both"/>
        <w:rPr>
          <w:rFonts w:ascii="Arial" w:eastAsia="DejaVu Sans Condensed" w:hAnsi="Arial" w:cs="Arial"/>
          <w:b/>
          <w:i/>
          <w:kern w:val="2"/>
          <w:sz w:val="20"/>
          <w:szCs w:val="20"/>
          <w:lang w:val="gl-ES" w:eastAsia="zh-CN" w:bidi="hi-IN"/>
        </w:rPr>
      </w:pPr>
    </w:p>
    <w:p w14:paraId="2A30C285" w14:textId="77777777" w:rsidR="0078117D" w:rsidRPr="0078117D" w:rsidRDefault="0078117D" w:rsidP="0078117D">
      <w:pPr>
        <w:widowControl w:val="0"/>
        <w:numPr>
          <w:ilvl w:val="0"/>
          <w:numId w:val="47"/>
        </w:numPr>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ar-SA"/>
        </w:rPr>
        <w:t>Que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estamos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corrente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das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nosas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obrigas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tributarias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coa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Seguridade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Social,</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non</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estamos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incursos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en</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ningunha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outra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causa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que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supoña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ou</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poida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supoñer</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obstáculo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legal</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para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seu</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acceso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á</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condición</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beneficiario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dunha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achega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abeiro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presente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convocatoria,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comprometéndonos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manter</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esta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situación</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ate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completa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resolución</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expediente.</w:t>
      </w:r>
    </w:p>
    <w:p w14:paraId="2BA32B27" w14:textId="77777777" w:rsidR="0078117D" w:rsidRPr="0078117D" w:rsidRDefault="0078117D" w:rsidP="0078117D">
      <w:pPr>
        <w:widowControl w:val="0"/>
        <w:numPr>
          <w:ilvl w:val="0"/>
          <w:numId w:val="47"/>
        </w:numPr>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ar-SA"/>
        </w:rPr>
        <w:t>Que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non</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obstante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anterior, e</w:t>
      </w:r>
      <w:r w:rsidRPr="0078117D">
        <w:rPr>
          <w:rFonts w:ascii="Arial" w:eastAsia="Helvetica Neue" w:hAnsi="Arial" w:cs="Arial"/>
          <w:i/>
          <w:kern w:val="2"/>
          <w:sz w:val="20"/>
          <w:szCs w:val="20"/>
          <w:lang w:val="gl-ES" w:eastAsia="ar-SA"/>
        </w:rPr>
        <w:t xml:space="preserve"> </w:t>
      </w:r>
      <w:r w:rsidRPr="0078117D">
        <w:rPr>
          <w:rFonts w:ascii="Arial" w:eastAsia="Times New Roman" w:hAnsi="Arial" w:cs="Arial"/>
          <w:i/>
          <w:sz w:val="20"/>
          <w:szCs w:val="20"/>
          <w:lang w:eastAsia="es-ES"/>
        </w:rPr>
        <w:t xml:space="preserve">de conformidade co previsto no artigo 28.2 da Lei 39/2015, do 1 de outubro do Procedemento Administrativo Común das Administracións Públicas, na redacción dada pola Disposición Final Duodécima da L.O. 3/2018, de 5 de decembro de Protección de Datos Persoais e Garantía dos dereitos dixitais </w:t>
      </w:r>
      <w:r w:rsidRPr="0078117D">
        <w:rPr>
          <w:rFonts w:ascii="Arial" w:eastAsia="DejaVu Sans Condensed" w:hAnsi="Arial" w:cs="Arial"/>
          <w:i/>
          <w:kern w:val="2"/>
          <w:sz w:val="20"/>
          <w:szCs w:val="20"/>
          <w:lang w:val="gl-ES" w:eastAsia="ar-SA"/>
        </w:rPr>
        <w:t>autorizamos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Concello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do Pereiro de Aguiar</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para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comprobar</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veracidade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anterior</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declaración</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tanto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na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Axencia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Estatal</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Administración</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Tributaria, Deputación</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como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na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Tesourería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Xeral</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Seguridade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Social.</w:t>
      </w:r>
    </w:p>
    <w:p w14:paraId="2DBB51E8" w14:textId="77777777" w:rsidR="0078117D" w:rsidRPr="0078117D" w:rsidRDefault="0078117D" w:rsidP="0078117D">
      <w:pPr>
        <w:widowControl w:val="0"/>
        <w:numPr>
          <w:ilvl w:val="0"/>
          <w:numId w:val="47"/>
        </w:numPr>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DejaVu Sans Condensed" w:hAnsi="Arial" w:cs="Arial"/>
          <w:i/>
          <w:kern w:val="2"/>
          <w:sz w:val="20"/>
          <w:szCs w:val="20"/>
          <w:lang w:val="gl-ES" w:eastAsia="ar-SA"/>
        </w:rPr>
        <w:t xml:space="preserve">Que </w:t>
      </w:r>
      <w:r w:rsidRPr="0078117D">
        <w:rPr>
          <w:rFonts w:ascii="Arial" w:eastAsia="Times New Roman" w:hAnsi="Arial" w:cs="Arial"/>
          <w:i/>
          <w:sz w:val="20"/>
          <w:szCs w:val="20"/>
          <w:lang w:eastAsia="es-ES"/>
        </w:rPr>
        <w:t xml:space="preserve">de conformidade co previsto no artigo 28.2 da Lei 39/2015, do 1 de outubro do Procedemento Administrativo Común das Administracións Públicas, na redacción dada pola Disposición Final Duodécima da L.O. 3/2018, de 5 de decembro de Protección de Datos Persoais e Garantía dos dereitos dixitais </w:t>
      </w:r>
      <w:r w:rsidRPr="0078117D">
        <w:rPr>
          <w:rFonts w:ascii="Arial" w:eastAsia="DejaVu Sans Condensed" w:hAnsi="Arial" w:cs="Arial"/>
          <w:i/>
          <w:kern w:val="2"/>
          <w:sz w:val="20"/>
          <w:szCs w:val="20"/>
          <w:lang w:val="gl-ES" w:eastAsia="ar-SA"/>
        </w:rPr>
        <w:t>autorizamos ao Concello do Pereiro de Aguiar a comprobar de oficio os datos do Padrón municipal a efectos de verificar o cumprimento do requisito de antigüedade de empadroamento no Concello.</w:t>
      </w:r>
    </w:p>
    <w:p w14:paraId="064209DA" w14:textId="77777777" w:rsidR="0078117D" w:rsidRPr="0078117D" w:rsidRDefault="0078117D" w:rsidP="0078117D">
      <w:pPr>
        <w:widowControl w:val="0"/>
        <w:numPr>
          <w:ilvl w:val="0"/>
          <w:numId w:val="47"/>
        </w:numPr>
        <w:suppressAutoHyphens/>
        <w:spacing w:after="0" w:line="240" w:lineRule="auto"/>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ar-SA"/>
        </w:rPr>
        <w:t>Que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nos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sometemos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ás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actuacións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comprobación</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á</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achega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documentación</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que</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Concello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do Pereiro de Aguiar</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poida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acordar</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para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comprobar</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cumprimento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das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circunstancias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requiridas</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para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acceso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unha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achega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abeiro</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desta</w:t>
      </w:r>
      <w:r w:rsidRPr="0078117D">
        <w:rPr>
          <w:rFonts w:ascii="Arial" w:eastAsia="Helvetica Neue" w:hAnsi="Arial" w:cs="Arial"/>
          <w:i/>
          <w:kern w:val="2"/>
          <w:sz w:val="20"/>
          <w:szCs w:val="20"/>
          <w:lang w:val="gl-ES" w:eastAsia="ar-SA"/>
        </w:rPr>
        <w:t xml:space="preserve"> </w:t>
      </w:r>
      <w:r w:rsidRPr="0078117D">
        <w:rPr>
          <w:rFonts w:ascii="Arial" w:eastAsia="DejaVu Sans Condensed" w:hAnsi="Arial" w:cs="Arial"/>
          <w:i/>
          <w:kern w:val="2"/>
          <w:sz w:val="20"/>
          <w:szCs w:val="20"/>
          <w:lang w:val="gl-ES" w:eastAsia="ar-SA"/>
        </w:rPr>
        <w:t>convocatoria.</w:t>
      </w:r>
    </w:p>
    <w:p w14:paraId="2E809822" w14:textId="5B4CE71C" w:rsidR="0078117D" w:rsidRPr="0078117D" w:rsidRDefault="0078117D" w:rsidP="0078117D">
      <w:pPr>
        <w:widowControl w:val="0"/>
        <w:suppressAutoHyphens/>
        <w:spacing w:after="0" w:line="240" w:lineRule="auto"/>
        <w:jc w:val="both"/>
        <w:rPr>
          <w:rFonts w:ascii="Arial" w:eastAsia="DejaVu Sans Condensed" w:hAnsi="Arial" w:cs="Arial"/>
          <w:i/>
          <w:kern w:val="2"/>
          <w:sz w:val="20"/>
          <w:szCs w:val="20"/>
          <w:lang w:val="gl-ES" w:eastAsia="zh-CN" w:bidi="hi-IN"/>
        </w:rPr>
      </w:pPr>
    </w:p>
    <w:p w14:paraId="16592313" w14:textId="77777777" w:rsidR="0078117D" w:rsidRPr="0078117D" w:rsidRDefault="0078117D" w:rsidP="0078117D">
      <w:pPr>
        <w:widowControl w:val="0"/>
        <w:suppressAutoHyphens/>
        <w:spacing w:after="0" w:line="240" w:lineRule="auto"/>
        <w:ind w:right="1"/>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Asinado</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(membros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da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unidade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de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convivencia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maiores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de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18</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anos,</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incluída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persoa</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solicitante):</w:t>
      </w:r>
    </w:p>
    <w:p w14:paraId="74A357C1" w14:textId="77777777" w:rsidR="0078117D" w:rsidRPr="0078117D" w:rsidRDefault="0078117D" w:rsidP="0078117D">
      <w:pPr>
        <w:widowControl w:val="0"/>
        <w:suppressAutoHyphens/>
        <w:spacing w:after="0" w:line="240" w:lineRule="auto"/>
        <w:ind w:right="1"/>
        <w:jc w:val="both"/>
        <w:rPr>
          <w:rFonts w:ascii="Arial" w:eastAsia="Times New Roman" w:hAnsi="Arial" w:cs="Arial"/>
          <w:i/>
          <w:kern w:val="2"/>
          <w:sz w:val="20"/>
          <w:szCs w:val="20"/>
          <w:lang w:val="gl-ES" w:eastAsia="zh-CN" w:bidi="hi-IN"/>
        </w:rPr>
      </w:pPr>
    </w:p>
    <w:tbl>
      <w:tblPr>
        <w:tblW w:w="9815" w:type="dxa"/>
        <w:tblInd w:w="102" w:type="dxa"/>
        <w:tblLayout w:type="fixed"/>
        <w:tblLook w:val="0000" w:firstRow="0" w:lastRow="0" w:firstColumn="0" w:lastColumn="0" w:noHBand="0" w:noVBand="0"/>
      </w:tblPr>
      <w:tblGrid>
        <w:gridCol w:w="3680"/>
        <w:gridCol w:w="2220"/>
        <w:gridCol w:w="3915"/>
      </w:tblGrid>
      <w:tr w:rsidR="0078117D" w:rsidRPr="0078117D" w14:paraId="1E2A48C4" w14:textId="77777777" w:rsidTr="00CE0EF4">
        <w:tc>
          <w:tcPr>
            <w:tcW w:w="3680" w:type="dxa"/>
            <w:tcBorders>
              <w:top w:val="single" w:sz="4" w:space="0" w:color="auto"/>
              <w:left w:val="single" w:sz="4" w:space="0" w:color="auto"/>
              <w:bottom w:val="single" w:sz="4" w:space="0" w:color="auto"/>
              <w:right w:val="single" w:sz="4" w:space="0" w:color="auto"/>
            </w:tcBorders>
            <w:shd w:val="clear" w:color="auto" w:fill="auto"/>
          </w:tcPr>
          <w:p w14:paraId="396A8EBC" w14:textId="77777777" w:rsidR="0078117D" w:rsidRPr="0078117D" w:rsidRDefault="0078117D" w:rsidP="0078117D">
            <w:pPr>
              <w:widowControl w:val="0"/>
              <w:suppressAutoHyphens/>
              <w:snapToGrid w:val="0"/>
              <w:spacing w:after="0" w:line="240" w:lineRule="auto"/>
              <w:ind w:right="1"/>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Nome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e</w:t>
            </w:r>
            <w:r w:rsidRPr="0078117D">
              <w:rPr>
                <w:rFonts w:ascii="Arial" w:eastAsia="Helvetica Neue" w:hAnsi="Arial" w:cs="Arial"/>
                <w:i/>
                <w:kern w:val="2"/>
                <w:sz w:val="20"/>
                <w:szCs w:val="20"/>
                <w:lang w:val="gl-ES" w:eastAsia="zh-CN" w:bidi="hi-IN"/>
              </w:rPr>
              <w:t xml:space="preserve"> </w:t>
            </w:r>
            <w:r w:rsidRPr="0078117D">
              <w:rPr>
                <w:rFonts w:ascii="Arial" w:eastAsia="DejaVu Sans Condensed" w:hAnsi="Arial" w:cs="Arial"/>
                <w:i/>
                <w:kern w:val="2"/>
                <w:sz w:val="20"/>
                <w:szCs w:val="20"/>
                <w:lang w:val="gl-ES" w:eastAsia="zh-CN" w:bidi="hi-IN"/>
              </w:rPr>
              <w:t>apelidos</w:t>
            </w:r>
          </w:p>
          <w:p w14:paraId="47F29372" w14:textId="77777777" w:rsidR="0078117D" w:rsidRPr="0078117D" w:rsidRDefault="0078117D" w:rsidP="0078117D">
            <w:pPr>
              <w:widowControl w:val="0"/>
              <w:suppressAutoHyphens/>
              <w:snapToGrid w:val="0"/>
              <w:spacing w:after="0" w:line="240" w:lineRule="auto"/>
              <w:ind w:right="1"/>
              <w:jc w:val="both"/>
              <w:rPr>
                <w:rFonts w:ascii="Arial" w:eastAsia="DejaVu Sans Condensed" w:hAnsi="Arial" w:cs="Arial"/>
                <w:i/>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400F4B64" w14:textId="77777777" w:rsidR="0078117D" w:rsidRPr="0078117D" w:rsidRDefault="0078117D" w:rsidP="0078117D">
            <w:pPr>
              <w:widowControl w:val="0"/>
              <w:suppressAutoHyphens/>
              <w:snapToGrid w:val="0"/>
              <w:spacing w:after="0" w:line="240" w:lineRule="auto"/>
              <w:ind w:right="1"/>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NIF</w:t>
            </w: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25CC000A" w14:textId="77777777" w:rsidR="0078117D" w:rsidRPr="0078117D" w:rsidRDefault="0078117D" w:rsidP="0078117D">
            <w:pPr>
              <w:widowControl w:val="0"/>
              <w:suppressAutoHyphens/>
              <w:snapToGrid w:val="0"/>
              <w:spacing w:after="0" w:line="240" w:lineRule="auto"/>
              <w:ind w:right="1"/>
              <w:jc w:val="both"/>
              <w:rPr>
                <w:rFonts w:ascii="Arial" w:eastAsia="DejaVu Sans Condensed" w:hAnsi="Arial" w:cs="Arial"/>
                <w:i/>
                <w:kern w:val="2"/>
                <w:sz w:val="20"/>
                <w:szCs w:val="20"/>
                <w:lang w:val="gl-ES" w:eastAsia="zh-CN" w:bidi="hi-IN"/>
              </w:rPr>
            </w:pPr>
            <w:r w:rsidRPr="0078117D">
              <w:rPr>
                <w:rFonts w:ascii="Arial" w:eastAsia="Times New Roman" w:hAnsi="Arial" w:cs="Arial"/>
                <w:i/>
                <w:kern w:val="2"/>
                <w:sz w:val="20"/>
                <w:szCs w:val="20"/>
                <w:lang w:val="gl-ES" w:eastAsia="zh-CN" w:bidi="hi-IN"/>
              </w:rPr>
              <w:t>Sinatura</w:t>
            </w:r>
          </w:p>
        </w:tc>
      </w:tr>
      <w:tr w:rsidR="0078117D" w:rsidRPr="0078117D" w14:paraId="3771B29E" w14:textId="77777777" w:rsidTr="00CE0EF4">
        <w:tc>
          <w:tcPr>
            <w:tcW w:w="3680" w:type="dxa"/>
            <w:tcBorders>
              <w:top w:val="single" w:sz="4" w:space="0" w:color="auto"/>
              <w:left w:val="single" w:sz="4" w:space="0" w:color="auto"/>
              <w:bottom w:val="single" w:sz="4" w:space="0" w:color="auto"/>
              <w:right w:val="single" w:sz="4" w:space="0" w:color="auto"/>
            </w:tcBorders>
            <w:shd w:val="clear" w:color="auto" w:fill="auto"/>
          </w:tcPr>
          <w:p w14:paraId="57364578" w14:textId="77777777" w:rsidR="0078117D" w:rsidRPr="0078117D" w:rsidRDefault="0078117D" w:rsidP="0078117D">
            <w:pPr>
              <w:widowControl w:val="0"/>
              <w:suppressAutoHyphens/>
              <w:snapToGrid w:val="0"/>
              <w:spacing w:after="0" w:line="240" w:lineRule="auto"/>
              <w:ind w:right="1"/>
              <w:jc w:val="both"/>
              <w:rPr>
                <w:rFonts w:ascii="Arial" w:eastAsia="DejaVu Sans Condensed" w:hAnsi="Arial" w:cs="Arial"/>
                <w:i/>
                <w:kern w:val="2"/>
                <w:sz w:val="20"/>
                <w:szCs w:val="20"/>
                <w:lang w:val="gl-ES" w:eastAsia="zh-CN" w:bidi="hi-IN"/>
              </w:rPr>
            </w:pPr>
            <w:r w:rsidRPr="0078117D">
              <w:rPr>
                <w:rFonts w:ascii="Arial" w:eastAsia="DejaVu Sans Condensed" w:hAnsi="Arial" w:cs="Arial"/>
                <w:i/>
                <w:iCs/>
                <w:kern w:val="2"/>
                <w:sz w:val="20"/>
                <w:szCs w:val="20"/>
                <w:lang w:val="gl-ES" w:eastAsia="zh-CN" w:bidi="hi-IN"/>
              </w:rPr>
              <w:t>Persoa solicitante:</w:t>
            </w:r>
          </w:p>
          <w:p w14:paraId="5813E442" w14:textId="77777777" w:rsidR="0078117D" w:rsidRPr="0078117D" w:rsidRDefault="0078117D" w:rsidP="0078117D">
            <w:pPr>
              <w:widowControl w:val="0"/>
              <w:suppressAutoHyphens/>
              <w:snapToGrid w:val="0"/>
              <w:spacing w:after="0" w:line="240" w:lineRule="auto"/>
              <w:ind w:right="1"/>
              <w:jc w:val="both"/>
              <w:rPr>
                <w:rFonts w:ascii="Arial" w:eastAsia="DejaVu Sans Condensed" w:hAnsi="Arial" w:cs="Arial"/>
                <w:i/>
                <w:iCs/>
                <w:kern w:val="2"/>
                <w:sz w:val="20"/>
                <w:szCs w:val="20"/>
                <w:lang w:val="gl-ES" w:eastAsia="zh-CN" w:bidi="hi-IN"/>
              </w:rPr>
            </w:pPr>
          </w:p>
          <w:p w14:paraId="0E28A5C0" w14:textId="77777777" w:rsidR="0078117D" w:rsidRPr="0078117D" w:rsidRDefault="0078117D" w:rsidP="0078117D">
            <w:pPr>
              <w:widowControl w:val="0"/>
              <w:suppressAutoHyphens/>
              <w:snapToGrid w:val="0"/>
              <w:spacing w:after="0" w:line="240" w:lineRule="auto"/>
              <w:ind w:right="1"/>
              <w:jc w:val="both"/>
              <w:rPr>
                <w:rFonts w:ascii="Arial" w:eastAsia="DejaVu Sans Condensed" w:hAnsi="Arial" w:cs="Arial"/>
                <w:i/>
                <w:iCs/>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486B6E32"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5C6F5DE3"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r w:rsidR="0078117D" w:rsidRPr="0078117D" w14:paraId="61C69716" w14:textId="77777777" w:rsidTr="00CE0EF4">
        <w:tc>
          <w:tcPr>
            <w:tcW w:w="3680" w:type="dxa"/>
            <w:tcBorders>
              <w:top w:val="single" w:sz="4" w:space="0" w:color="auto"/>
              <w:left w:val="single" w:sz="4" w:space="0" w:color="auto"/>
              <w:bottom w:val="single" w:sz="4" w:space="0" w:color="auto"/>
              <w:right w:val="single" w:sz="4" w:space="0" w:color="auto"/>
            </w:tcBorders>
            <w:shd w:val="clear" w:color="auto" w:fill="auto"/>
          </w:tcPr>
          <w:p w14:paraId="1FDE397B" w14:textId="77777777" w:rsidR="0078117D" w:rsidRPr="0078117D" w:rsidRDefault="0078117D" w:rsidP="0078117D">
            <w:pPr>
              <w:widowControl w:val="0"/>
              <w:suppressAutoHyphens/>
              <w:snapToGrid w:val="0"/>
              <w:spacing w:after="0" w:line="240" w:lineRule="auto"/>
              <w:ind w:right="1"/>
              <w:jc w:val="both"/>
              <w:rPr>
                <w:rFonts w:ascii="Arial" w:eastAsia="DejaVu Sans Condensed" w:hAnsi="Arial" w:cs="Arial"/>
                <w:i/>
                <w:iCs/>
                <w:kern w:val="2"/>
                <w:sz w:val="20"/>
                <w:szCs w:val="20"/>
                <w:lang w:val="gl-ES" w:eastAsia="zh-CN" w:bidi="hi-IN"/>
              </w:rPr>
            </w:pPr>
          </w:p>
          <w:p w14:paraId="2B4FF49C" w14:textId="77777777" w:rsidR="0078117D" w:rsidRPr="0078117D" w:rsidRDefault="0078117D" w:rsidP="0078117D">
            <w:pPr>
              <w:widowControl w:val="0"/>
              <w:suppressAutoHyphens/>
              <w:snapToGrid w:val="0"/>
              <w:spacing w:after="0" w:line="240" w:lineRule="auto"/>
              <w:ind w:right="1"/>
              <w:jc w:val="both"/>
              <w:rPr>
                <w:rFonts w:ascii="Arial" w:eastAsia="DejaVu Sans Condensed" w:hAnsi="Arial" w:cs="Arial"/>
                <w:i/>
                <w:iCs/>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3567BEBE"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680D5018"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r w:rsidR="0078117D" w:rsidRPr="0078117D" w14:paraId="33A973C2" w14:textId="77777777" w:rsidTr="00CE0EF4">
        <w:tc>
          <w:tcPr>
            <w:tcW w:w="3680" w:type="dxa"/>
            <w:tcBorders>
              <w:top w:val="single" w:sz="4" w:space="0" w:color="auto"/>
              <w:left w:val="single" w:sz="4" w:space="0" w:color="auto"/>
              <w:bottom w:val="single" w:sz="4" w:space="0" w:color="auto"/>
              <w:right w:val="single" w:sz="4" w:space="0" w:color="auto"/>
            </w:tcBorders>
            <w:shd w:val="clear" w:color="auto" w:fill="auto"/>
          </w:tcPr>
          <w:p w14:paraId="1A9F1630"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6422F831"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2C9857F4"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p w14:paraId="6B72F18C"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r w:rsidR="0078117D" w:rsidRPr="0078117D" w14:paraId="17D9D82D" w14:textId="77777777" w:rsidTr="00CE0EF4">
        <w:tc>
          <w:tcPr>
            <w:tcW w:w="3680" w:type="dxa"/>
            <w:tcBorders>
              <w:top w:val="single" w:sz="4" w:space="0" w:color="auto"/>
              <w:left w:val="single" w:sz="4" w:space="0" w:color="auto"/>
              <w:bottom w:val="single" w:sz="4" w:space="0" w:color="auto"/>
              <w:right w:val="single" w:sz="4" w:space="0" w:color="auto"/>
            </w:tcBorders>
            <w:shd w:val="clear" w:color="auto" w:fill="auto"/>
          </w:tcPr>
          <w:p w14:paraId="06CAA289"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p w14:paraId="26CA1912"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32307CF7"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0936D6C4" w14:textId="77777777" w:rsidR="0078117D" w:rsidRPr="0078117D" w:rsidRDefault="0078117D" w:rsidP="0078117D">
            <w:pPr>
              <w:widowControl w:val="0"/>
              <w:suppressAutoHyphens/>
              <w:snapToGrid w:val="0"/>
              <w:spacing w:after="0" w:line="240" w:lineRule="auto"/>
              <w:ind w:right="1"/>
              <w:jc w:val="both"/>
              <w:rPr>
                <w:rFonts w:ascii="Arial" w:eastAsia="Times New Roman" w:hAnsi="Arial" w:cs="Arial"/>
                <w:i/>
                <w:iCs/>
                <w:kern w:val="2"/>
                <w:sz w:val="20"/>
                <w:szCs w:val="20"/>
                <w:lang w:val="gl-ES" w:eastAsia="zh-CN" w:bidi="hi-IN"/>
              </w:rPr>
            </w:pPr>
          </w:p>
        </w:tc>
      </w:tr>
    </w:tbl>
    <w:p w14:paraId="548A1823" w14:textId="77777777" w:rsidR="00AC3CB1" w:rsidRPr="00340F03" w:rsidRDefault="00AC3CB1" w:rsidP="00AC3CB1">
      <w:pPr>
        <w:jc w:val="both"/>
        <w:rPr>
          <w:rFonts w:ascii="Arial" w:eastAsia="Calibri" w:hAnsi="Arial" w:cs="Arial"/>
        </w:rPr>
      </w:pPr>
      <w:r w:rsidRPr="00340F03">
        <w:rPr>
          <w:rFonts w:ascii="Arial" w:eastAsia="Calibri" w:hAnsi="Arial" w:cs="Arial"/>
        </w:rPr>
        <w:lastRenderedPageBreak/>
        <w:t xml:space="preserve">Dando cumprimento </w:t>
      </w:r>
      <w:r>
        <w:rPr>
          <w:rFonts w:ascii="Arial" w:eastAsia="Calibri" w:hAnsi="Arial" w:cs="Arial"/>
        </w:rPr>
        <w:t>ao referido</w:t>
      </w:r>
      <w:r w:rsidRPr="00340F03">
        <w:rPr>
          <w:rFonts w:ascii="Arial" w:eastAsia="Calibri" w:hAnsi="Arial" w:cs="Arial"/>
        </w:rPr>
        <w:t xml:space="preserve"> </w:t>
      </w:r>
      <w:r>
        <w:rPr>
          <w:rFonts w:ascii="Arial" w:eastAsia="Calibri" w:hAnsi="Arial" w:cs="Arial"/>
        </w:rPr>
        <w:t>acordo</w:t>
      </w:r>
      <w:r w:rsidRPr="00340F03">
        <w:rPr>
          <w:rFonts w:ascii="Arial" w:eastAsia="Calibri" w:hAnsi="Arial" w:cs="Arial"/>
        </w:rPr>
        <w:t>, procédese á publicación íntegra das mesmas para xeral coñecemento</w:t>
      </w:r>
      <w:r w:rsidRPr="00340F03">
        <w:rPr>
          <w:rFonts w:ascii="Arial" w:eastAsia="Lucida Sans Unicode" w:hAnsi="Arial" w:cs="Arial"/>
          <w:kern w:val="1"/>
          <w:szCs w:val="24"/>
        </w:rPr>
        <w:t xml:space="preserve"> mediante anuncios na sede electrónica do Concello de Pereiro de Aguiar e, a través da Base de Datos Nacional de Subvencións, no Boletín Oficial da Provincia de Ourense.</w:t>
      </w:r>
      <w:r w:rsidRPr="00340F03">
        <w:rPr>
          <w:rFonts w:ascii="Arial" w:eastAsia="Calibri" w:hAnsi="Arial" w:cs="Arial"/>
        </w:rPr>
        <w:t xml:space="preserve"> </w:t>
      </w:r>
    </w:p>
    <w:p w14:paraId="66AF31CA" w14:textId="63DD17C1" w:rsidR="00AC3CB1" w:rsidRDefault="0057741A" w:rsidP="00AC3CB1">
      <w:pPr>
        <w:spacing w:after="0" w:line="240" w:lineRule="auto"/>
        <w:jc w:val="both"/>
        <w:rPr>
          <w:rFonts w:ascii="Arial" w:hAnsi="Arial" w:cs="Arial"/>
        </w:rPr>
      </w:pPr>
      <w:r>
        <w:rPr>
          <w:rFonts w:ascii="Arial" w:hAnsi="Arial" w:cs="Arial"/>
        </w:rPr>
        <w:t xml:space="preserve">Advírtese </w:t>
      </w:r>
      <w:r w:rsidR="00AC3CB1" w:rsidRPr="000F092F">
        <w:rPr>
          <w:rFonts w:ascii="Arial" w:hAnsi="Arial" w:cs="Arial"/>
        </w:rPr>
        <w:t>que contra este acordo se poden interpoñer os seguintes recursos:</w:t>
      </w:r>
    </w:p>
    <w:p w14:paraId="6A15F0CA" w14:textId="77777777" w:rsidR="00AC3CB1" w:rsidRPr="000F092F" w:rsidRDefault="00AC3CB1" w:rsidP="00AC3CB1">
      <w:pPr>
        <w:spacing w:after="0" w:line="240" w:lineRule="auto"/>
        <w:jc w:val="both"/>
        <w:rPr>
          <w:rFonts w:ascii="Arial" w:hAnsi="Arial" w:cs="Arial"/>
        </w:rPr>
      </w:pPr>
    </w:p>
    <w:p w14:paraId="66C3707D" w14:textId="77777777" w:rsidR="00AC3CB1" w:rsidRDefault="00AC3CB1" w:rsidP="00AC3CB1">
      <w:pPr>
        <w:spacing w:after="0" w:line="240" w:lineRule="auto"/>
        <w:jc w:val="both"/>
        <w:rPr>
          <w:rFonts w:ascii="Arial" w:hAnsi="Arial" w:cs="Arial"/>
        </w:rPr>
      </w:pPr>
      <w:r w:rsidRPr="000F092F">
        <w:rPr>
          <w:rFonts w:ascii="Arial" w:hAnsi="Arial" w:cs="Arial"/>
        </w:rPr>
        <w:t xml:space="preserve">En caso de particulares, pódese interpoñer, potestativamente, </w:t>
      </w:r>
      <w:r>
        <w:rPr>
          <w:rFonts w:ascii="Arial" w:hAnsi="Arial" w:cs="Arial"/>
        </w:rPr>
        <w:t xml:space="preserve">un recurso de reposición ante </w:t>
      </w:r>
      <w:r w:rsidRPr="0090082F">
        <w:rPr>
          <w:rFonts w:ascii="Arial" w:hAnsi="Arial" w:cs="Arial"/>
        </w:rPr>
        <w:t xml:space="preserve">o </w:t>
      </w:r>
      <w:r>
        <w:rPr>
          <w:rFonts w:ascii="Arial" w:hAnsi="Arial" w:cs="Arial"/>
        </w:rPr>
        <w:t>a</w:t>
      </w:r>
      <w:r w:rsidRPr="0090082F">
        <w:rPr>
          <w:rFonts w:ascii="Arial" w:hAnsi="Arial" w:cs="Arial"/>
        </w:rPr>
        <w:t>lcalde deste</w:t>
      </w:r>
      <w:r>
        <w:rPr>
          <w:rFonts w:ascii="Arial" w:hAnsi="Arial" w:cs="Arial"/>
        </w:rPr>
        <w:t xml:space="preserve"> Concello</w:t>
      </w:r>
      <w:r w:rsidRPr="000F092F">
        <w:rPr>
          <w:rFonts w:ascii="Arial" w:hAnsi="Arial" w:cs="Arial"/>
        </w:rPr>
        <w:t>, no prazo d</w:t>
      </w:r>
      <w:r>
        <w:rPr>
          <w:rFonts w:ascii="Arial" w:hAnsi="Arial" w:cs="Arial"/>
        </w:rPr>
        <w:t>un</w:t>
      </w:r>
      <w:r w:rsidRPr="000F092F">
        <w:rPr>
          <w:rFonts w:ascii="Arial" w:hAnsi="Arial" w:cs="Arial"/>
        </w:rPr>
        <w:t xml:space="preserve"> mes, como trámite previo ao contencioso-administrativo, ou ben directamente un recurso contencioso- administrativo, ante o Xulgado Provincial do Contencioso-Administrativo, no prazo de </w:t>
      </w:r>
      <w:r>
        <w:rPr>
          <w:rFonts w:ascii="Arial" w:hAnsi="Arial" w:cs="Arial"/>
        </w:rPr>
        <w:t>dous</w:t>
      </w:r>
      <w:r w:rsidRPr="000F092F">
        <w:rPr>
          <w:rFonts w:ascii="Arial" w:hAnsi="Arial" w:cs="Arial"/>
        </w:rPr>
        <w:t xml:space="preserve"> meses, sen que se poidan compaxinar ambos os dous recursos. Os prazos indicados computaranse a partir do día seguinte ao da publicación deste anuncio no BOP no caso de administracións públicas, pódese interpoñer un recurso contencio</w:t>
      </w:r>
      <w:r>
        <w:rPr>
          <w:rFonts w:ascii="Arial" w:hAnsi="Arial" w:cs="Arial"/>
        </w:rPr>
        <w:t>so-administrativo no prazo de dous</w:t>
      </w:r>
      <w:r w:rsidRPr="000F092F">
        <w:rPr>
          <w:rFonts w:ascii="Arial" w:hAnsi="Arial" w:cs="Arial"/>
        </w:rPr>
        <w:t xml:space="preserve"> meses ante o Xulgado do Contencioso</w:t>
      </w:r>
      <w:r>
        <w:rPr>
          <w:rFonts w:ascii="Arial" w:hAnsi="Arial" w:cs="Arial"/>
        </w:rPr>
        <w:t>-</w:t>
      </w:r>
      <w:r w:rsidRPr="000F092F">
        <w:rPr>
          <w:rFonts w:ascii="Arial" w:hAnsi="Arial" w:cs="Arial"/>
        </w:rPr>
        <w:t>Administrativo de Ourense. Ademais, ao abeiro do disposto no artigo 44 da Lei reguladora da xurisdición contencioso-administrativa, poderá formularse requirimento de anulación ou</w:t>
      </w:r>
      <w:r>
        <w:rPr>
          <w:rFonts w:ascii="Arial" w:hAnsi="Arial" w:cs="Arial"/>
        </w:rPr>
        <w:t xml:space="preserve"> </w:t>
      </w:r>
      <w:r w:rsidRPr="000F092F">
        <w:rPr>
          <w:rFonts w:ascii="Arial" w:hAnsi="Arial" w:cs="Arial"/>
        </w:rPr>
        <w:t xml:space="preserve">revogación do acto, no prazo de </w:t>
      </w:r>
      <w:r>
        <w:rPr>
          <w:rFonts w:ascii="Arial" w:hAnsi="Arial" w:cs="Arial"/>
        </w:rPr>
        <w:t>dous</w:t>
      </w:r>
      <w:r w:rsidRPr="000F092F">
        <w:rPr>
          <w:rFonts w:ascii="Arial" w:hAnsi="Arial" w:cs="Arial"/>
        </w:rPr>
        <w:t xml:space="preserve"> meses e con carácter previo ao exercicio de accións en vía contenciosa. Os prazos indicados computaranse a partir do día seguinte ao da publicación</w:t>
      </w:r>
      <w:r>
        <w:rPr>
          <w:rFonts w:ascii="Arial" w:hAnsi="Arial" w:cs="Arial"/>
        </w:rPr>
        <w:t xml:space="preserve"> </w:t>
      </w:r>
      <w:r w:rsidRPr="000F092F">
        <w:rPr>
          <w:rFonts w:ascii="Arial" w:hAnsi="Arial" w:cs="Arial"/>
        </w:rPr>
        <w:t>deste anuncio, tendo en conta que o prazo para a interposición do recurso contencioso-administrativo,-no caso de que se formule o requirimento previo-, contará desde o día seguinte</w:t>
      </w:r>
      <w:r>
        <w:rPr>
          <w:rFonts w:ascii="Arial" w:hAnsi="Arial" w:cs="Arial"/>
        </w:rPr>
        <w:t xml:space="preserve"> </w:t>
      </w:r>
      <w:r w:rsidRPr="000F092F">
        <w:rPr>
          <w:rFonts w:ascii="Arial" w:hAnsi="Arial" w:cs="Arial"/>
        </w:rPr>
        <w:t>a aquel no que se reciba a comunicación do acordo expreso sobre o dito requirimento ou se entenda presuntamente rexeitado. Non obstante o anterior, poderá interpoñerse calquera outro recurso que se estime pertinente.</w:t>
      </w:r>
    </w:p>
    <w:p w14:paraId="3DFC5DD4" w14:textId="77777777" w:rsidR="00AC3CB1" w:rsidRDefault="00AC3CB1" w:rsidP="00AC3CB1">
      <w:pPr>
        <w:jc w:val="both"/>
        <w:rPr>
          <w:rFonts w:ascii="Arial" w:eastAsia="Calibri" w:hAnsi="Arial" w:cs="Arial"/>
        </w:rPr>
      </w:pPr>
    </w:p>
    <w:p w14:paraId="50CCD32D" w14:textId="0DABDC93" w:rsidR="00AC3CB1" w:rsidRPr="00340F03" w:rsidRDefault="00AC3CB1" w:rsidP="00AC3CB1">
      <w:pPr>
        <w:jc w:val="both"/>
        <w:rPr>
          <w:rFonts w:ascii="Arial" w:eastAsia="Calibri" w:hAnsi="Arial" w:cs="Arial"/>
        </w:rPr>
      </w:pPr>
      <w:r w:rsidRPr="00340F03">
        <w:rPr>
          <w:rFonts w:ascii="Arial" w:eastAsia="Calibri" w:hAnsi="Arial" w:cs="Arial"/>
        </w:rPr>
        <w:t xml:space="preserve">O </w:t>
      </w:r>
      <w:r>
        <w:rPr>
          <w:rFonts w:ascii="Arial" w:eastAsia="Calibri" w:hAnsi="Arial" w:cs="Arial"/>
        </w:rPr>
        <w:t>alcalde</w:t>
      </w:r>
      <w:r w:rsidR="00E22696">
        <w:rPr>
          <w:rFonts w:ascii="Arial" w:eastAsia="Calibri" w:hAnsi="Arial" w:cs="Arial"/>
        </w:rPr>
        <w:t>. Luis Menor Pérez</w:t>
      </w:r>
    </w:p>
    <w:p w14:paraId="6251A355" w14:textId="2C8E9B03" w:rsidR="00024774" w:rsidRPr="00AC3CB1" w:rsidRDefault="00AC3CB1" w:rsidP="00024774">
      <w:pPr>
        <w:spacing w:after="0" w:line="240" w:lineRule="auto"/>
        <w:jc w:val="both"/>
        <w:rPr>
          <w:rFonts w:ascii="Arial" w:hAnsi="Arial" w:cs="Arial"/>
          <w:b/>
        </w:rPr>
      </w:pPr>
      <w:r w:rsidRPr="00A87875">
        <w:rPr>
          <w:rFonts w:ascii="Arial" w:hAnsi="Arial" w:cs="Arial"/>
          <w:b/>
        </w:rPr>
        <w:t>ESTE DOCUMEN</w:t>
      </w:r>
      <w:r>
        <w:rPr>
          <w:rFonts w:ascii="Arial" w:hAnsi="Arial" w:cs="Arial"/>
          <w:b/>
        </w:rPr>
        <w:t>TO ESTÁ ASINADO ELECTRONICAMENTE</w:t>
      </w:r>
    </w:p>
    <w:sectPr w:rsidR="00024774" w:rsidRPr="00AC3CB1">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044C73" w14:textId="77777777" w:rsidR="00216616" w:rsidRDefault="00216616" w:rsidP="00024774">
      <w:pPr>
        <w:spacing w:after="0" w:line="240" w:lineRule="auto"/>
      </w:pPr>
      <w:r>
        <w:separator/>
      </w:r>
    </w:p>
  </w:endnote>
  <w:endnote w:type="continuationSeparator" w:id="0">
    <w:p w14:paraId="30C27404" w14:textId="77777777" w:rsidR="00216616" w:rsidRDefault="00216616" w:rsidP="00024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DejaVu Sans Condensed">
    <w:altName w:val="Arial"/>
    <w:charset w:val="00"/>
    <w:family w:val="swiss"/>
    <w:pitch w:val="variable"/>
  </w:font>
  <w:font w:name="Helvetica Neue">
    <w:altName w:val="Corbe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753915" w14:textId="77777777" w:rsidR="00216616" w:rsidRDefault="00216616" w:rsidP="00024774">
      <w:pPr>
        <w:spacing w:after="0" w:line="240" w:lineRule="auto"/>
      </w:pPr>
      <w:r>
        <w:separator/>
      </w:r>
    </w:p>
  </w:footnote>
  <w:footnote w:type="continuationSeparator" w:id="0">
    <w:p w14:paraId="5AB67EF9" w14:textId="77777777" w:rsidR="00216616" w:rsidRDefault="00216616" w:rsidP="000247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51A35E" w14:textId="77777777" w:rsidR="00024774" w:rsidRDefault="00024774">
    <w:pPr>
      <w:pStyle w:val="Encabezado"/>
    </w:pPr>
    <w:r>
      <w:rPr>
        <w:noProof/>
        <w:lang w:eastAsia="es-ES"/>
      </w:rPr>
      <w:drawing>
        <wp:inline distT="0" distB="0" distL="0" distR="0" wp14:anchorId="6251A360" wp14:editId="6251A361">
          <wp:extent cx="2136140" cy="695960"/>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6140" cy="695960"/>
                  </a:xfrm>
                  <a:prstGeom prst="rect">
                    <a:avLst/>
                  </a:prstGeom>
                  <a:solidFill>
                    <a:srgbClr val="FFFFFF">
                      <a:alpha val="0"/>
                    </a:srgbClr>
                  </a:solidFill>
                  <a:ln>
                    <a:noFill/>
                  </a:ln>
                </pic:spPr>
              </pic:pic>
            </a:graphicData>
          </a:graphic>
        </wp:inline>
      </w:drawing>
    </w:r>
  </w:p>
  <w:p w14:paraId="6251A35F" w14:textId="77777777" w:rsidR="00024774" w:rsidRDefault="000247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lowerLetter"/>
      <w:lvlText w:val="%1)"/>
      <w:lvlJc w:val="left"/>
      <w:pPr>
        <w:tabs>
          <w:tab w:val="num" w:pos="0"/>
        </w:tabs>
        <w:ind w:left="720" w:hanging="360"/>
      </w:pPr>
      <w:rPr>
        <w:rFonts w:hint="default"/>
      </w:rPr>
    </w:lvl>
  </w:abstractNum>
  <w:abstractNum w:abstractNumId="1">
    <w:nsid w:val="00000002"/>
    <w:multiLevelType w:val="singleLevel"/>
    <w:tmpl w:val="00000002"/>
    <w:name w:val="WW8Num2"/>
    <w:lvl w:ilvl="0">
      <w:start w:val="1"/>
      <w:numFmt w:val="lowerLetter"/>
      <w:lvlText w:val="%1)"/>
      <w:lvlJc w:val="left"/>
      <w:pPr>
        <w:tabs>
          <w:tab w:val="num" w:pos="0"/>
        </w:tabs>
        <w:ind w:left="720" w:hanging="360"/>
      </w:pPr>
      <w:rPr>
        <w:rFonts w:ascii="Arial" w:hAnsi="Arial" w:cs="Arial" w:hint="default"/>
        <w:i/>
      </w:rPr>
    </w:lvl>
  </w:abstractNum>
  <w:abstractNum w:abstractNumId="2">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rPr>
    </w:lvl>
  </w:abstractNum>
  <w:abstractNum w:abstractNumId="3">
    <w:nsid w:val="00000004"/>
    <w:multiLevelType w:val="singleLevel"/>
    <w:tmpl w:val="00000004"/>
    <w:name w:val="WW8Num4"/>
    <w:lvl w:ilvl="0">
      <w:start w:val="1"/>
      <w:numFmt w:val="lowerLetter"/>
      <w:lvlText w:val="%1)"/>
      <w:lvlJc w:val="left"/>
      <w:pPr>
        <w:tabs>
          <w:tab w:val="num" w:pos="0"/>
        </w:tabs>
        <w:ind w:left="720" w:hanging="360"/>
      </w:pPr>
      <w:rPr>
        <w:rFonts w:ascii="Arial" w:hAnsi="Arial" w:cs="Arial" w:hint="default"/>
        <w:i/>
      </w:rPr>
    </w:lvl>
  </w:abstractNum>
  <w:abstractNum w:abstractNumId="4">
    <w:nsid w:val="00000012"/>
    <w:multiLevelType w:val="multilevel"/>
    <w:tmpl w:val="00000012"/>
    <w:lvl w:ilvl="0">
      <w:start w:val="1"/>
      <w:numFmt w:val="lowerLetter"/>
      <w:lvlText w:val="%1)"/>
      <w:lvlJc w:val="left"/>
      <w:pPr>
        <w:tabs>
          <w:tab w:val="num" w:pos="0"/>
        </w:tabs>
        <w:ind w:left="720" w:hanging="360"/>
      </w:pPr>
      <w:rPr>
        <w:rFonts w:ascii="Calibri" w:eastAsia="Calibri" w:hAnsi="Calibri" w:cs="Arial" w:hint="default"/>
        <w:bCs/>
        <w:i/>
        <w:kern w:val="2"/>
        <w:szCs w:val="22"/>
        <w:lang w:eastAsia="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F722B52"/>
    <w:multiLevelType w:val="hybridMultilevel"/>
    <w:tmpl w:val="09B4A5D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nsid w:val="10972208"/>
    <w:multiLevelType w:val="hybridMultilevel"/>
    <w:tmpl w:val="A9D609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0CC0934"/>
    <w:multiLevelType w:val="hybridMultilevel"/>
    <w:tmpl w:val="B5924E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6A1484C"/>
    <w:multiLevelType w:val="singleLevel"/>
    <w:tmpl w:val="00000001"/>
    <w:lvl w:ilvl="0">
      <w:start w:val="1"/>
      <w:numFmt w:val="lowerLetter"/>
      <w:lvlText w:val="%1)"/>
      <w:lvlJc w:val="left"/>
      <w:pPr>
        <w:tabs>
          <w:tab w:val="num" w:pos="0"/>
        </w:tabs>
        <w:ind w:left="720" w:hanging="360"/>
      </w:pPr>
      <w:rPr>
        <w:rFonts w:hint="default"/>
      </w:rPr>
    </w:lvl>
  </w:abstractNum>
  <w:abstractNum w:abstractNumId="9">
    <w:nsid w:val="190F012D"/>
    <w:multiLevelType w:val="hybridMultilevel"/>
    <w:tmpl w:val="E87C9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B5245CD"/>
    <w:multiLevelType w:val="hybridMultilevel"/>
    <w:tmpl w:val="431AB1B6"/>
    <w:lvl w:ilvl="0" w:tplc="C15C81E8">
      <w:start w:val="1"/>
      <w:numFmt w:val="decimal"/>
      <w:lvlText w:val="%1."/>
      <w:lvlJc w:val="left"/>
      <w:pPr>
        <w:ind w:left="1144" w:hanging="360"/>
      </w:pPr>
      <w:rPr>
        <w:rFonts w:hint="default"/>
      </w:rPr>
    </w:lvl>
    <w:lvl w:ilvl="1" w:tplc="0C0A0019" w:tentative="1">
      <w:start w:val="1"/>
      <w:numFmt w:val="lowerLetter"/>
      <w:lvlText w:val="%2."/>
      <w:lvlJc w:val="left"/>
      <w:pPr>
        <w:ind w:left="1864" w:hanging="360"/>
      </w:pPr>
    </w:lvl>
    <w:lvl w:ilvl="2" w:tplc="0C0A001B" w:tentative="1">
      <w:start w:val="1"/>
      <w:numFmt w:val="lowerRoman"/>
      <w:lvlText w:val="%3."/>
      <w:lvlJc w:val="right"/>
      <w:pPr>
        <w:ind w:left="2584" w:hanging="180"/>
      </w:pPr>
    </w:lvl>
    <w:lvl w:ilvl="3" w:tplc="0C0A000F" w:tentative="1">
      <w:start w:val="1"/>
      <w:numFmt w:val="decimal"/>
      <w:lvlText w:val="%4."/>
      <w:lvlJc w:val="left"/>
      <w:pPr>
        <w:ind w:left="3304" w:hanging="360"/>
      </w:pPr>
    </w:lvl>
    <w:lvl w:ilvl="4" w:tplc="0C0A0019" w:tentative="1">
      <w:start w:val="1"/>
      <w:numFmt w:val="lowerLetter"/>
      <w:lvlText w:val="%5."/>
      <w:lvlJc w:val="left"/>
      <w:pPr>
        <w:ind w:left="4024" w:hanging="360"/>
      </w:pPr>
    </w:lvl>
    <w:lvl w:ilvl="5" w:tplc="0C0A001B" w:tentative="1">
      <w:start w:val="1"/>
      <w:numFmt w:val="lowerRoman"/>
      <w:lvlText w:val="%6."/>
      <w:lvlJc w:val="right"/>
      <w:pPr>
        <w:ind w:left="4744" w:hanging="180"/>
      </w:pPr>
    </w:lvl>
    <w:lvl w:ilvl="6" w:tplc="0C0A000F" w:tentative="1">
      <w:start w:val="1"/>
      <w:numFmt w:val="decimal"/>
      <w:lvlText w:val="%7."/>
      <w:lvlJc w:val="left"/>
      <w:pPr>
        <w:ind w:left="5464" w:hanging="360"/>
      </w:pPr>
    </w:lvl>
    <w:lvl w:ilvl="7" w:tplc="0C0A0019" w:tentative="1">
      <w:start w:val="1"/>
      <w:numFmt w:val="lowerLetter"/>
      <w:lvlText w:val="%8."/>
      <w:lvlJc w:val="left"/>
      <w:pPr>
        <w:ind w:left="6184" w:hanging="360"/>
      </w:pPr>
    </w:lvl>
    <w:lvl w:ilvl="8" w:tplc="0C0A001B" w:tentative="1">
      <w:start w:val="1"/>
      <w:numFmt w:val="lowerRoman"/>
      <w:lvlText w:val="%9."/>
      <w:lvlJc w:val="right"/>
      <w:pPr>
        <w:ind w:left="6904" w:hanging="180"/>
      </w:pPr>
    </w:lvl>
  </w:abstractNum>
  <w:abstractNum w:abstractNumId="11">
    <w:nsid w:val="1C0065A8"/>
    <w:multiLevelType w:val="hybridMultilevel"/>
    <w:tmpl w:val="AB8472E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nsid w:val="1ECA69C7"/>
    <w:multiLevelType w:val="hybridMultilevel"/>
    <w:tmpl w:val="ABC658B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nsid w:val="22E03445"/>
    <w:multiLevelType w:val="hybridMultilevel"/>
    <w:tmpl w:val="48DC6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99C7692"/>
    <w:multiLevelType w:val="hybridMultilevel"/>
    <w:tmpl w:val="2362AF7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nsid w:val="2D60009F"/>
    <w:multiLevelType w:val="hybridMultilevel"/>
    <w:tmpl w:val="1D5A5B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0C81B70"/>
    <w:multiLevelType w:val="hybridMultilevel"/>
    <w:tmpl w:val="423C7E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41F3637"/>
    <w:multiLevelType w:val="hybridMultilevel"/>
    <w:tmpl w:val="CDF248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94A1E2A"/>
    <w:multiLevelType w:val="hybridMultilevel"/>
    <w:tmpl w:val="8340A53E"/>
    <w:lvl w:ilvl="0" w:tplc="CCC42178">
      <w:start w:val="1"/>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nsid w:val="4A9A3478"/>
    <w:multiLevelType w:val="hybridMultilevel"/>
    <w:tmpl w:val="B01E24F0"/>
    <w:lvl w:ilvl="0" w:tplc="0FBE6D96">
      <w:start w:val="4"/>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nsid w:val="500E6F3E"/>
    <w:multiLevelType w:val="hybridMultilevel"/>
    <w:tmpl w:val="EFCACD7E"/>
    <w:lvl w:ilvl="0" w:tplc="891804EC">
      <w:start w:val="6"/>
      <w:numFmt w:val="bullet"/>
      <w:lvlText w:val="-"/>
      <w:lvlJc w:val="left"/>
      <w:pPr>
        <w:ind w:left="108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5D62C45"/>
    <w:multiLevelType w:val="hybridMultilevel"/>
    <w:tmpl w:val="6D1405BA"/>
    <w:lvl w:ilvl="0" w:tplc="891804EC">
      <w:start w:val="6"/>
      <w:numFmt w:val="bullet"/>
      <w:lvlText w:val="-"/>
      <w:lvlJc w:val="left"/>
      <w:pPr>
        <w:ind w:left="1080" w:hanging="360"/>
      </w:pPr>
      <w:rPr>
        <w:rFonts w:ascii="Arial" w:eastAsiaTheme="minorHAns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nsid w:val="5A8A3021"/>
    <w:multiLevelType w:val="hybridMultilevel"/>
    <w:tmpl w:val="DAB4B77A"/>
    <w:lvl w:ilvl="0" w:tplc="0C0A000F">
      <w:start w:val="1"/>
      <w:numFmt w:val="decimal"/>
      <w:lvlText w:val="%1."/>
      <w:lvlJc w:val="left"/>
      <w:pPr>
        <w:ind w:left="784" w:hanging="360"/>
      </w:pPr>
    </w:lvl>
    <w:lvl w:ilvl="1" w:tplc="0C0A0019" w:tentative="1">
      <w:start w:val="1"/>
      <w:numFmt w:val="lowerLetter"/>
      <w:lvlText w:val="%2."/>
      <w:lvlJc w:val="left"/>
      <w:pPr>
        <w:ind w:left="1504" w:hanging="360"/>
      </w:pPr>
    </w:lvl>
    <w:lvl w:ilvl="2" w:tplc="0C0A001B" w:tentative="1">
      <w:start w:val="1"/>
      <w:numFmt w:val="lowerRoman"/>
      <w:lvlText w:val="%3."/>
      <w:lvlJc w:val="right"/>
      <w:pPr>
        <w:ind w:left="2224" w:hanging="180"/>
      </w:pPr>
    </w:lvl>
    <w:lvl w:ilvl="3" w:tplc="0C0A000F" w:tentative="1">
      <w:start w:val="1"/>
      <w:numFmt w:val="decimal"/>
      <w:lvlText w:val="%4."/>
      <w:lvlJc w:val="left"/>
      <w:pPr>
        <w:ind w:left="2944" w:hanging="360"/>
      </w:pPr>
    </w:lvl>
    <w:lvl w:ilvl="4" w:tplc="0C0A0019" w:tentative="1">
      <w:start w:val="1"/>
      <w:numFmt w:val="lowerLetter"/>
      <w:lvlText w:val="%5."/>
      <w:lvlJc w:val="left"/>
      <w:pPr>
        <w:ind w:left="3664" w:hanging="360"/>
      </w:pPr>
    </w:lvl>
    <w:lvl w:ilvl="5" w:tplc="0C0A001B" w:tentative="1">
      <w:start w:val="1"/>
      <w:numFmt w:val="lowerRoman"/>
      <w:lvlText w:val="%6."/>
      <w:lvlJc w:val="right"/>
      <w:pPr>
        <w:ind w:left="4384" w:hanging="180"/>
      </w:pPr>
    </w:lvl>
    <w:lvl w:ilvl="6" w:tplc="0C0A000F" w:tentative="1">
      <w:start w:val="1"/>
      <w:numFmt w:val="decimal"/>
      <w:lvlText w:val="%7."/>
      <w:lvlJc w:val="left"/>
      <w:pPr>
        <w:ind w:left="5104" w:hanging="360"/>
      </w:pPr>
    </w:lvl>
    <w:lvl w:ilvl="7" w:tplc="0C0A0019" w:tentative="1">
      <w:start w:val="1"/>
      <w:numFmt w:val="lowerLetter"/>
      <w:lvlText w:val="%8."/>
      <w:lvlJc w:val="left"/>
      <w:pPr>
        <w:ind w:left="5824" w:hanging="360"/>
      </w:pPr>
    </w:lvl>
    <w:lvl w:ilvl="8" w:tplc="0C0A001B" w:tentative="1">
      <w:start w:val="1"/>
      <w:numFmt w:val="lowerRoman"/>
      <w:lvlText w:val="%9."/>
      <w:lvlJc w:val="right"/>
      <w:pPr>
        <w:ind w:left="6544" w:hanging="180"/>
      </w:pPr>
    </w:lvl>
  </w:abstractNum>
  <w:abstractNum w:abstractNumId="23">
    <w:nsid w:val="65D435ED"/>
    <w:multiLevelType w:val="hybridMultilevel"/>
    <w:tmpl w:val="7E227074"/>
    <w:lvl w:ilvl="0" w:tplc="8FC2A2C8">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nsid w:val="697E5A39"/>
    <w:multiLevelType w:val="hybridMultilevel"/>
    <w:tmpl w:val="6F34989C"/>
    <w:lvl w:ilvl="0" w:tplc="9E663DC8">
      <w:start w:val="1"/>
      <w:numFmt w:val="lowerLetter"/>
      <w:lvlText w:val="%1)"/>
      <w:lvlJc w:val="left"/>
      <w:pPr>
        <w:ind w:left="1065" w:hanging="360"/>
      </w:p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start w:val="1"/>
      <w:numFmt w:val="decimal"/>
      <w:lvlText w:val="%7."/>
      <w:lvlJc w:val="left"/>
      <w:pPr>
        <w:ind w:left="5385" w:hanging="360"/>
      </w:pPr>
    </w:lvl>
    <w:lvl w:ilvl="7" w:tplc="0C0A0019">
      <w:start w:val="1"/>
      <w:numFmt w:val="lowerLetter"/>
      <w:lvlText w:val="%8."/>
      <w:lvlJc w:val="left"/>
      <w:pPr>
        <w:ind w:left="6105" w:hanging="360"/>
      </w:pPr>
    </w:lvl>
    <w:lvl w:ilvl="8" w:tplc="0C0A001B">
      <w:start w:val="1"/>
      <w:numFmt w:val="lowerRoman"/>
      <w:lvlText w:val="%9."/>
      <w:lvlJc w:val="right"/>
      <w:pPr>
        <w:ind w:left="6825" w:hanging="180"/>
      </w:pPr>
    </w:lvl>
  </w:abstractNum>
  <w:abstractNum w:abstractNumId="25">
    <w:nsid w:val="6C0847CF"/>
    <w:multiLevelType w:val="hybridMultilevel"/>
    <w:tmpl w:val="9FD676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748A19D3"/>
    <w:multiLevelType w:val="hybridMultilevel"/>
    <w:tmpl w:val="CB123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5190D91"/>
    <w:multiLevelType w:val="hybridMultilevel"/>
    <w:tmpl w:val="2B581B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75952442"/>
    <w:multiLevelType w:val="hybridMultilevel"/>
    <w:tmpl w:val="F11449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77D903FE"/>
    <w:multiLevelType w:val="hybridMultilevel"/>
    <w:tmpl w:val="3844DD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nsid w:val="7A0F5C86"/>
    <w:multiLevelType w:val="hybridMultilevel"/>
    <w:tmpl w:val="B78046E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1">
    <w:nsid w:val="7CF479EB"/>
    <w:multiLevelType w:val="hybridMultilevel"/>
    <w:tmpl w:val="EB245B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28"/>
  </w:num>
  <w:num w:numId="3">
    <w:abstractNumId w:val="22"/>
  </w:num>
  <w:num w:numId="4">
    <w:abstractNumId w:val="13"/>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28"/>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9"/>
  </w:num>
  <w:num w:numId="13">
    <w:abstractNumId w:val="28"/>
  </w:num>
  <w:num w:numId="14">
    <w:abstractNumId w:val="13"/>
  </w:num>
  <w:num w:numId="15">
    <w:abstractNumId w:val="10"/>
  </w:num>
  <w:num w:numId="16">
    <w:abstractNumId w:val="30"/>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8"/>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30"/>
  </w:num>
  <w:num w:numId="23">
    <w:abstractNumId w:val="15"/>
  </w:num>
  <w:num w:numId="24">
    <w:abstractNumId w:val="6"/>
  </w:num>
  <w:num w:numId="25">
    <w:abstractNumId w:val="12"/>
  </w:num>
  <w:num w:numId="26">
    <w:abstractNumId w:val="21"/>
  </w:num>
  <w:num w:numId="27">
    <w:abstractNumId w:val="20"/>
  </w:num>
  <w:num w:numId="28">
    <w:abstractNumId w:val="0"/>
  </w:num>
  <w:num w:numId="29">
    <w:abstractNumId w:val="1"/>
  </w:num>
  <w:num w:numId="30">
    <w:abstractNumId w:val="2"/>
  </w:num>
  <w:num w:numId="31">
    <w:abstractNumId w:val="3"/>
  </w:num>
  <w:num w:numId="32">
    <w:abstractNumId w:val="18"/>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num>
  <w:num w:numId="35">
    <w:abstractNumId w:val="14"/>
  </w:num>
  <w:num w:numId="36">
    <w:abstractNumId w:val="19"/>
  </w:num>
  <w:num w:numId="37">
    <w:abstractNumId w:val="24"/>
  </w:num>
  <w:num w:numId="38">
    <w:abstractNumId w:val="23"/>
  </w:num>
  <w:num w:numId="39">
    <w:abstractNumId w:val="0"/>
    <w:lvlOverride w:ilvl="0">
      <w:startOverride w:val="1"/>
    </w:lvlOverride>
  </w:num>
  <w:num w:numId="40">
    <w:abstractNumId w:val="1"/>
    <w:lvlOverride w:ilvl="0">
      <w:startOverride w:val="1"/>
    </w:lvlOverride>
  </w:num>
  <w:num w:numId="41">
    <w:abstractNumId w:val="7"/>
  </w:num>
  <w:num w:numId="42">
    <w:abstractNumId w:val="17"/>
  </w:num>
  <w:num w:numId="43">
    <w:abstractNumId w:val="25"/>
  </w:num>
  <w:num w:numId="44">
    <w:abstractNumId w:val="26"/>
  </w:num>
  <w:num w:numId="45">
    <w:abstractNumId w:val="27"/>
  </w:num>
  <w:num w:numId="46">
    <w:abstractNumId w:val="31"/>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774"/>
    <w:rsid w:val="00024774"/>
    <w:rsid w:val="00100BFF"/>
    <w:rsid w:val="001976CA"/>
    <w:rsid w:val="001A0F11"/>
    <w:rsid w:val="00215451"/>
    <w:rsid w:val="00216616"/>
    <w:rsid w:val="002669C2"/>
    <w:rsid w:val="002D6405"/>
    <w:rsid w:val="002D703B"/>
    <w:rsid w:val="002F47C1"/>
    <w:rsid w:val="00340F03"/>
    <w:rsid w:val="00413D9F"/>
    <w:rsid w:val="00462E71"/>
    <w:rsid w:val="00464595"/>
    <w:rsid w:val="0047403B"/>
    <w:rsid w:val="0057741A"/>
    <w:rsid w:val="00580146"/>
    <w:rsid w:val="005B65EC"/>
    <w:rsid w:val="005E062A"/>
    <w:rsid w:val="00633360"/>
    <w:rsid w:val="006B46BE"/>
    <w:rsid w:val="006E0DAD"/>
    <w:rsid w:val="006E15CB"/>
    <w:rsid w:val="0078117D"/>
    <w:rsid w:val="0090082F"/>
    <w:rsid w:val="00934FB2"/>
    <w:rsid w:val="00A73651"/>
    <w:rsid w:val="00A86F24"/>
    <w:rsid w:val="00A87875"/>
    <w:rsid w:val="00AC3CB1"/>
    <w:rsid w:val="00B77A0D"/>
    <w:rsid w:val="00BB0564"/>
    <w:rsid w:val="00C92BEF"/>
    <w:rsid w:val="00CE0EF4"/>
    <w:rsid w:val="00D82E3C"/>
    <w:rsid w:val="00E10990"/>
    <w:rsid w:val="00E22696"/>
    <w:rsid w:val="00E62A9F"/>
    <w:rsid w:val="00E8446D"/>
    <w:rsid w:val="00EA58A9"/>
    <w:rsid w:val="00F14376"/>
    <w:rsid w:val="00F26400"/>
    <w:rsid w:val="00F33298"/>
    <w:rsid w:val="00F70496"/>
    <w:rsid w:val="00FD0EF5"/>
    <w:rsid w:val="00FF3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1A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77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24774"/>
    <w:rPr>
      <w:color w:val="0000FF" w:themeColor="hyperlink"/>
      <w:u w:val="single"/>
    </w:rPr>
  </w:style>
  <w:style w:type="paragraph" w:styleId="Prrafodelista">
    <w:name w:val="List Paragraph"/>
    <w:basedOn w:val="Normal"/>
    <w:uiPriority w:val="34"/>
    <w:qFormat/>
    <w:rsid w:val="00024774"/>
    <w:pPr>
      <w:ind w:left="720"/>
      <w:contextualSpacing/>
    </w:pPr>
  </w:style>
  <w:style w:type="paragraph" w:styleId="Encabezado">
    <w:name w:val="header"/>
    <w:basedOn w:val="Normal"/>
    <w:link w:val="EncabezadoCar"/>
    <w:uiPriority w:val="99"/>
    <w:unhideWhenUsed/>
    <w:rsid w:val="000247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4774"/>
  </w:style>
  <w:style w:type="paragraph" w:styleId="Piedepgina">
    <w:name w:val="footer"/>
    <w:basedOn w:val="Normal"/>
    <w:link w:val="PiedepginaCar"/>
    <w:uiPriority w:val="99"/>
    <w:unhideWhenUsed/>
    <w:rsid w:val="000247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4774"/>
  </w:style>
  <w:style w:type="paragraph" w:styleId="Textodeglobo">
    <w:name w:val="Balloon Text"/>
    <w:basedOn w:val="Normal"/>
    <w:link w:val="TextodegloboCar"/>
    <w:uiPriority w:val="99"/>
    <w:semiHidden/>
    <w:unhideWhenUsed/>
    <w:rsid w:val="000247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4774"/>
    <w:rPr>
      <w:rFonts w:ascii="Tahoma" w:hAnsi="Tahoma" w:cs="Tahoma"/>
      <w:sz w:val="16"/>
      <w:szCs w:val="16"/>
    </w:rPr>
  </w:style>
  <w:style w:type="table" w:styleId="Tablaconcuadrcula">
    <w:name w:val="Table Grid"/>
    <w:basedOn w:val="Tablanormal"/>
    <w:uiPriority w:val="59"/>
    <w:rsid w:val="00413D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413D9F"/>
  </w:style>
  <w:style w:type="paragraph" w:styleId="Textoindependiente">
    <w:name w:val="Body Text"/>
    <w:basedOn w:val="Normal"/>
    <w:link w:val="TextoindependienteCar"/>
    <w:semiHidden/>
    <w:unhideWhenUsed/>
    <w:rsid w:val="00413D9F"/>
    <w:pPr>
      <w:widowControl w:val="0"/>
      <w:suppressAutoHyphens/>
      <w:spacing w:after="120" w:line="240" w:lineRule="auto"/>
    </w:pPr>
    <w:rPr>
      <w:rFonts w:ascii="Arial" w:eastAsia="Lucida Sans Unicode" w:hAnsi="Arial" w:cs="Times New Roman"/>
      <w:kern w:val="2"/>
      <w:szCs w:val="24"/>
      <w:lang w:eastAsia="es-ES"/>
    </w:rPr>
  </w:style>
  <w:style w:type="character" w:customStyle="1" w:styleId="TextoindependienteCar">
    <w:name w:val="Texto independiente Car"/>
    <w:basedOn w:val="Fuentedeprrafopredeter"/>
    <w:link w:val="Textoindependiente"/>
    <w:semiHidden/>
    <w:rsid w:val="00413D9F"/>
    <w:rPr>
      <w:rFonts w:ascii="Arial" w:eastAsia="Lucida Sans Unicode" w:hAnsi="Arial" w:cs="Times New Roman"/>
      <w:kern w:val="2"/>
      <w:szCs w:val="24"/>
      <w:lang w:eastAsia="es-ES"/>
    </w:rPr>
  </w:style>
  <w:style w:type="numbering" w:customStyle="1" w:styleId="Sinlista11">
    <w:name w:val="Sin lista11"/>
    <w:next w:val="Sinlista"/>
    <w:uiPriority w:val="99"/>
    <w:semiHidden/>
    <w:unhideWhenUsed/>
    <w:rsid w:val="00413D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77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24774"/>
    <w:rPr>
      <w:color w:val="0000FF" w:themeColor="hyperlink"/>
      <w:u w:val="single"/>
    </w:rPr>
  </w:style>
  <w:style w:type="paragraph" w:styleId="Prrafodelista">
    <w:name w:val="List Paragraph"/>
    <w:basedOn w:val="Normal"/>
    <w:uiPriority w:val="34"/>
    <w:qFormat/>
    <w:rsid w:val="00024774"/>
    <w:pPr>
      <w:ind w:left="720"/>
      <w:contextualSpacing/>
    </w:pPr>
  </w:style>
  <w:style w:type="paragraph" w:styleId="Encabezado">
    <w:name w:val="header"/>
    <w:basedOn w:val="Normal"/>
    <w:link w:val="EncabezadoCar"/>
    <w:uiPriority w:val="99"/>
    <w:unhideWhenUsed/>
    <w:rsid w:val="000247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4774"/>
  </w:style>
  <w:style w:type="paragraph" w:styleId="Piedepgina">
    <w:name w:val="footer"/>
    <w:basedOn w:val="Normal"/>
    <w:link w:val="PiedepginaCar"/>
    <w:uiPriority w:val="99"/>
    <w:unhideWhenUsed/>
    <w:rsid w:val="000247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4774"/>
  </w:style>
  <w:style w:type="paragraph" w:styleId="Textodeglobo">
    <w:name w:val="Balloon Text"/>
    <w:basedOn w:val="Normal"/>
    <w:link w:val="TextodegloboCar"/>
    <w:uiPriority w:val="99"/>
    <w:semiHidden/>
    <w:unhideWhenUsed/>
    <w:rsid w:val="000247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4774"/>
    <w:rPr>
      <w:rFonts w:ascii="Tahoma" w:hAnsi="Tahoma" w:cs="Tahoma"/>
      <w:sz w:val="16"/>
      <w:szCs w:val="16"/>
    </w:rPr>
  </w:style>
  <w:style w:type="table" w:styleId="Tablaconcuadrcula">
    <w:name w:val="Table Grid"/>
    <w:basedOn w:val="Tablanormal"/>
    <w:uiPriority w:val="59"/>
    <w:rsid w:val="00413D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413D9F"/>
  </w:style>
  <w:style w:type="paragraph" w:styleId="Textoindependiente">
    <w:name w:val="Body Text"/>
    <w:basedOn w:val="Normal"/>
    <w:link w:val="TextoindependienteCar"/>
    <w:semiHidden/>
    <w:unhideWhenUsed/>
    <w:rsid w:val="00413D9F"/>
    <w:pPr>
      <w:widowControl w:val="0"/>
      <w:suppressAutoHyphens/>
      <w:spacing w:after="120" w:line="240" w:lineRule="auto"/>
    </w:pPr>
    <w:rPr>
      <w:rFonts w:ascii="Arial" w:eastAsia="Lucida Sans Unicode" w:hAnsi="Arial" w:cs="Times New Roman"/>
      <w:kern w:val="2"/>
      <w:szCs w:val="24"/>
      <w:lang w:eastAsia="es-ES"/>
    </w:rPr>
  </w:style>
  <w:style w:type="character" w:customStyle="1" w:styleId="TextoindependienteCar">
    <w:name w:val="Texto independiente Car"/>
    <w:basedOn w:val="Fuentedeprrafopredeter"/>
    <w:link w:val="Textoindependiente"/>
    <w:semiHidden/>
    <w:rsid w:val="00413D9F"/>
    <w:rPr>
      <w:rFonts w:ascii="Arial" w:eastAsia="Lucida Sans Unicode" w:hAnsi="Arial" w:cs="Times New Roman"/>
      <w:kern w:val="2"/>
      <w:szCs w:val="24"/>
      <w:lang w:eastAsia="es-ES"/>
    </w:rPr>
  </w:style>
  <w:style w:type="numbering" w:customStyle="1" w:styleId="Sinlista11">
    <w:name w:val="Sin lista11"/>
    <w:next w:val="Sinlista"/>
    <w:uiPriority w:val="99"/>
    <w:semiHidden/>
    <w:unhideWhenUsed/>
    <w:rsid w:val="00413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551509">
      <w:bodyDiv w:val="1"/>
      <w:marLeft w:val="0"/>
      <w:marRight w:val="0"/>
      <w:marTop w:val="0"/>
      <w:marBottom w:val="0"/>
      <w:divBdr>
        <w:top w:val="none" w:sz="0" w:space="0" w:color="auto"/>
        <w:left w:val="none" w:sz="0" w:space="0" w:color="auto"/>
        <w:bottom w:val="none" w:sz="0" w:space="0" w:color="auto"/>
        <w:right w:val="none" w:sz="0" w:space="0" w:color="auto"/>
      </w:divBdr>
    </w:div>
    <w:div w:id="1235969728">
      <w:bodyDiv w:val="1"/>
      <w:marLeft w:val="0"/>
      <w:marRight w:val="0"/>
      <w:marTop w:val="0"/>
      <w:marBottom w:val="0"/>
      <w:divBdr>
        <w:top w:val="none" w:sz="0" w:space="0" w:color="auto"/>
        <w:left w:val="none" w:sz="0" w:space="0" w:color="auto"/>
        <w:bottom w:val="none" w:sz="0" w:space="0" w:color="auto"/>
        <w:right w:val="none" w:sz="0" w:space="0" w:color="auto"/>
      </w:divBdr>
    </w:div>
    <w:div w:id="212225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oncellopereiro.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nfo@concellopereiro.com" TargetMode="External"/><Relationship Id="rId4" Type="http://schemas.openxmlformats.org/officeDocument/2006/relationships/settings" Target="settings.xml"/><Relationship Id="rId9" Type="http://schemas.openxmlformats.org/officeDocument/2006/relationships/hyperlink" Target="mailto:concello.pereirodeaguiar@eidoloca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5127</Words>
  <Characters>28200</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Usuario</cp:lastModifiedBy>
  <cp:revision>3</cp:revision>
  <dcterms:created xsi:type="dcterms:W3CDTF">2024-10-28T09:19:00Z</dcterms:created>
  <dcterms:modified xsi:type="dcterms:W3CDTF">2024-10-28T09:20:00Z</dcterms:modified>
</cp:coreProperties>
</file>