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-30" w:type="dxa"/>
        <w:tblLayout w:type="fixed"/>
        <w:tblLook w:val="04A0" w:firstRow="1" w:lastRow="0" w:firstColumn="1" w:lastColumn="0" w:noHBand="0" w:noVBand="1"/>
      </w:tblPr>
      <w:tblGrid>
        <w:gridCol w:w="2088"/>
        <w:gridCol w:w="7620"/>
      </w:tblGrid>
      <w:tr w:rsidR="00F9221A" w14:paraId="198B80F5" w14:textId="77777777" w:rsidTr="00F9221A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2C6648A" w14:textId="77777777" w:rsidR="00F9221A" w:rsidRDefault="00F9221A">
            <w:pPr>
              <w:snapToGrid w:val="0"/>
              <w:jc w:val="both"/>
            </w:pPr>
            <w:r>
              <w:rPr>
                <w:rFonts w:ascii="Arial" w:hAnsi="Arial" w:cs="Arial"/>
              </w:rPr>
              <w:t>Título do extracto</w:t>
            </w: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BB743" w14:textId="00FBE0D8" w:rsidR="00F9221A" w:rsidRPr="00BD08DD" w:rsidRDefault="00F9221A">
            <w:pPr>
              <w:rPr>
                <w:rFonts w:ascii="Arial Narrow" w:hAnsi="Arial Narrow"/>
                <w:sz w:val="20"/>
                <w:szCs w:val="20"/>
              </w:rPr>
            </w:pPr>
            <w:r w:rsidRPr="00BD08DD">
              <w:rPr>
                <w:rFonts w:ascii="Arial Narrow" w:hAnsi="Arial Narrow" w:cs="Arial"/>
                <w:sz w:val="20"/>
                <w:szCs w:val="20"/>
              </w:rPr>
              <w:t xml:space="preserve">Extracto do </w:t>
            </w:r>
            <w:r w:rsidRPr="00BD08DD">
              <w:rPr>
                <w:rFonts w:ascii="Arial Narrow" w:hAnsi="Arial Narrow" w:cs="Arial"/>
                <w:b/>
                <w:sz w:val="20"/>
                <w:szCs w:val="20"/>
              </w:rPr>
              <w:t xml:space="preserve">acordo de </w:t>
            </w:r>
            <w:r w:rsidR="00DE17B8">
              <w:rPr>
                <w:rFonts w:ascii="Arial Narrow" w:hAnsi="Arial Narrow" w:cs="Arial"/>
                <w:b/>
                <w:sz w:val="20"/>
                <w:szCs w:val="20"/>
              </w:rPr>
              <w:t>18</w:t>
            </w:r>
            <w:r w:rsidR="00AA5F8D" w:rsidRPr="00BD08DD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BD08DD">
              <w:rPr>
                <w:rFonts w:ascii="Arial Narrow" w:hAnsi="Arial Narrow" w:cs="Arial"/>
                <w:b/>
                <w:sz w:val="20"/>
                <w:szCs w:val="20"/>
              </w:rPr>
              <w:t xml:space="preserve">de </w:t>
            </w:r>
            <w:r w:rsidR="00BD08DD" w:rsidRPr="00BD08DD">
              <w:rPr>
                <w:rFonts w:ascii="Arial Narrow" w:hAnsi="Arial Narrow" w:cs="Arial"/>
                <w:b/>
                <w:sz w:val="20"/>
                <w:szCs w:val="20"/>
              </w:rPr>
              <w:t>outubro</w:t>
            </w:r>
            <w:r w:rsidRPr="00BD08DD">
              <w:rPr>
                <w:rFonts w:ascii="Arial Narrow" w:hAnsi="Arial Narrow" w:cs="Arial"/>
                <w:b/>
                <w:sz w:val="20"/>
                <w:szCs w:val="20"/>
              </w:rPr>
              <w:t xml:space="preserve"> do 202</w:t>
            </w:r>
            <w:r w:rsidR="00DE17B8">
              <w:rPr>
                <w:rFonts w:ascii="Arial Narrow" w:hAnsi="Arial Narrow" w:cs="Arial"/>
                <w:b/>
                <w:sz w:val="20"/>
                <w:szCs w:val="20"/>
              </w:rPr>
              <w:t>4</w:t>
            </w:r>
            <w:r w:rsidRPr="00BD08DD">
              <w:rPr>
                <w:rFonts w:ascii="Arial Narrow" w:hAnsi="Arial Narrow" w:cs="Arial"/>
                <w:b/>
                <w:sz w:val="20"/>
                <w:szCs w:val="20"/>
              </w:rPr>
              <w:t xml:space="preserve"> da Xunta de Goberno Local</w:t>
            </w:r>
            <w:r w:rsidRPr="00BD08DD">
              <w:rPr>
                <w:rFonts w:ascii="Arial Narrow" w:hAnsi="Arial Narrow" w:cs="Arial"/>
                <w:sz w:val="20"/>
                <w:szCs w:val="20"/>
              </w:rPr>
              <w:t xml:space="preserve">, pola que se convocan </w:t>
            </w:r>
            <w:r w:rsidRPr="00BD08DD">
              <w:rPr>
                <w:rFonts w:ascii="Arial Narrow" w:hAnsi="Arial Narrow" w:cs="Arial"/>
                <w:b/>
                <w:sz w:val="20"/>
                <w:szCs w:val="20"/>
              </w:rPr>
              <w:t xml:space="preserve">bolsas </w:t>
            </w:r>
            <w:r w:rsidRPr="00BD08DD">
              <w:rPr>
                <w:rFonts w:ascii="Arial Narrow" w:hAnsi="Arial Narrow" w:cs="Arial"/>
                <w:sz w:val="20"/>
                <w:szCs w:val="20"/>
              </w:rPr>
              <w:t>e apróbanse as "</w:t>
            </w:r>
            <w:r w:rsidR="00732BC4">
              <w:rPr>
                <w:rFonts w:ascii="Arial Narrow" w:hAnsi="Arial Narrow" w:cs="Arial"/>
                <w:sz w:val="20"/>
                <w:szCs w:val="20"/>
              </w:rPr>
              <w:t>Bases particulares reguladoras da Convocatoria de Becas de Estudo para Ensinanzas Musicais do Curso 202</w:t>
            </w:r>
            <w:r w:rsidR="00DE17B8">
              <w:rPr>
                <w:rFonts w:ascii="Arial Narrow" w:hAnsi="Arial Narrow" w:cs="Arial"/>
                <w:sz w:val="20"/>
                <w:szCs w:val="20"/>
              </w:rPr>
              <w:t>3</w:t>
            </w:r>
            <w:r w:rsidR="00732BC4">
              <w:rPr>
                <w:rFonts w:ascii="Arial Narrow" w:hAnsi="Arial Narrow" w:cs="Arial"/>
                <w:sz w:val="20"/>
                <w:szCs w:val="20"/>
              </w:rPr>
              <w:t>-202</w:t>
            </w:r>
            <w:r w:rsidR="00DE17B8">
              <w:rPr>
                <w:rFonts w:ascii="Arial Narrow" w:hAnsi="Arial Narrow" w:cs="Arial"/>
                <w:sz w:val="20"/>
                <w:szCs w:val="20"/>
              </w:rPr>
              <w:t>44</w:t>
            </w:r>
            <w:r w:rsidR="00732BC4">
              <w:rPr>
                <w:rFonts w:ascii="Arial Narrow" w:hAnsi="Arial Narrow" w:cs="Arial"/>
                <w:sz w:val="20"/>
                <w:szCs w:val="20"/>
              </w:rPr>
              <w:t xml:space="preserve"> no Conservatorio/Escola de Musica de Tui</w:t>
            </w:r>
            <w:r w:rsidRPr="00BD08DD">
              <w:rPr>
                <w:rFonts w:ascii="Arial Narrow" w:hAnsi="Arial Narrow" w:cs="Arial"/>
                <w:b/>
                <w:bCs/>
                <w:sz w:val="20"/>
                <w:szCs w:val="20"/>
              </w:rPr>
              <w:t>”</w:t>
            </w:r>
            <w:r w:rsidR="00732BC4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  <w:p w14:paraId="2C823081" w14:textId="77777777" w:rsidR="00F9221A" w:rsidRPr="00BD08DD" w:rsidRDefault="00F9221A">
            <w:pPr>
              <w:snapToGrid w:val="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9221A" w14:paraId="0AE7949F" w14:textId="77777777" w:rsidTr="00F9221A"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7DF0468" w14:textId="77777777" w:rsidR="00F9221A" w:rsidRDefault="00F9221A">
            <w:pPr>
              <w:snapToGrid w:val="0"/>
              <w:jc w:val="both"/>
            </w:pPr>
            <w:r>
              <w:rPr>
                <w:rFonts w:ascii="Arial" w:hAnsi="Arial" w:cs="Arial"/>
              </w:rPr>
              <w:t>Texto do Extracto</w:t>
            </w: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B8D59B" w14:textId="77777777" w:rsidR="00F9221A" w:rsidRPr="00BD08DD" w:rsidRDefault="00F9221A">
            <w:pPr>
              <w:snapToGri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D08DD">
              <w:rPr>
                <w:rFonts w:ascii="Arial Narrow" w:hAnsi="Arial Narrow" w:cs="Arial"/>
                <w:sz w:val="20"/>
                <w:szCs w:val="20"/>
              </w:rPr>
              <w:t>De conformidade co previsto nos artigos 17.3.b e 20.8.a da Lei 38/2013, do 17 de novembro, Xeral de Subvencións, publícase o extracto da convocatoria cuxo texto completo pode consultarse na Base de datos Nacional de subvencións (http://www.pap.minhap.gob.es/bdnstrans/index).</w:t>
            </w:r>
          </w:p>
        </w:tc>
      </w:tr>
      <w:tr w:rsidR="00F9221A" w14:paraId="1FBDCA95" w14:textId="77777777" w:rsidTr="00F9221A">
        <w:tc>
          <w:tcPr>
            <w:tcW w:w="2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13D4E28" w14:textId="77777777" w:rsidR="00F9221A" w:rsidRDefault="00F9221A">
            <w:pPr>
              <w:suppressAutoHyphens w:val="0"/>
            </w:pP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EC4FCA" w14:textId="77777777" w:rsidR="00F9221A" w:rsidRPr="00BD08DD" w:rsidRDefault="00F9221A">
            <w:pPr>
              <w:snapToGri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D08DD">
              <w:rPr>
                <w:rFonts w:ascii="Arial Narrow" w:hAnsi="Arial Narrow" w:cs="Arial"/>
                <w:sz w:val="20"/>
                <w:szCs w:val="20"/>
              </w:rPr>
              <w:t>Primeiro.- Beneficiarios</w:t>
            </w:r>
          </w:p>
        </w:tc>
      </w:tr>
      <w:tr w:rsidR="00F9221A" w14:paraId="323C491A" w14:textId="77777777" w:rsidTr="00F9221A">
        <w:trPr>
          <w:trHeight w:val="1945"/>
        </w:trPr>
        <w:tc>
          <w:tcPr>
            <w:tcW w:w="2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F117392" w14:textId="77777777" w:rsidR="00F9221A" w:rsidRDefault="00F9221A">
            <w:pPr>
              <w:suppressAutoHyphens w:val="0"/>
            </w:pP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B7FC7" w14:textId="77777777" w:rsidR="00F9221A" w:rsidRPr="00BD08DD" w:rsidRDefault="00F9221A">
            <w:pPr>
              <w:pStyle w:val="Default"/>
              <w:tabs>
                <w:tab w:val="left" w:pos="-456"/>
                <w:tab w:val="left" w:pos="627"/>
              </w:tabs>
              <w:snapToGrid w:val="0"/>
              <w:ind w:left="-114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297E870F" w14:textId="1EC40A68" w:rsidR="00F9221A" w:rsidRPr="00BD08DD" w:rsidRDefault="00AA5F8D" w:rsidP="00DD2504">
            <w:pPr>
              <w:pStyle w:val="Default"/>
              <w:tabs>
                <w:tab w:val="left" w:pos="-456"/>
                <w:tab w:val="left" w:pos="627"/>
              </w:tabs>
              <w:snapToGrid w:val="0"/>
              <w:ind w:left="-114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>As axudas municipais de ensinanzas musicais, para alumnos/as do Conservatorio Grao Profesional e Escola de Musica para o curso 202</w:t>
            </w:r>
            <w:r w:rsidR="00DE17B8">
              <w:rPr>
                <w:rStyle w:val="markedcontent"/>
                <w:rFonts w:ascii="Arial Narrow" w:hAnsi="Arial Narrow" w:cs="Arial"/>
                <w:sz w:val="20"/>
                <w:szCs w:val="20"/>
              </w:rPr>
              <w:t>3</w:t>
            </w:r>
            <w:r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>-202</w:t>
            </w:r>
            <w:r w:rsidR="00DE17B8">
              <w:rPr>
                <w:rStyle w:val="markedcontent"/>
                <w:rFonts w:ascii="Arial Narrow" w:hAnsi="Arial Narrow" w:cs="Arial"/>
                <w:sz w:val="20"/>
                <w:szCs w:val="20"/>
              </w:rPr>
              <w:t>4</w:t>
            </w:r>
            <w:r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>, vai destinado a persoas matriculadas no Conservatorio de Grao Profesional</w:t>
            </w:r>
            <w:r w:rsidR="00DE17B8">
              <w:rPr>
                <w:rStyle w:val="markedcontent"/>
                <w:rFonts w:ascii="Arial Narrow" w:hAnsi="Arial Narrow" w:cs="Arial"/>
                <w:sz w:val="20"/>
                <w:szCs w:val="20"/>
              </w:rPr>
              <w:t>/Elemental</w:t>
            </w:r>
            <w:r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 e </w:t>
            </w:r>
            <w:r w:rsidR="00DE17B8">
              <w:rPr>
                <w:rStyle w:val="markedcontent"/>
                <w:rFonts w:ascii="Arial Narrow" w:hAnsi="Arial Narrow" w:cs="Arial"/>
                <w:sz w:val="20"/>
                <w:szCs w:val="20"/>
              </w:rPr>
              <w:t>d</w:t>
            </w:r>
            <w:r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a Escola de Musica </w:t>
            </w:r>
            <w:r w:rsidR="00DE17B8">
              <w:rPr>
                <w:rStyle w:val="markedcontent"/>
                <w:rFonts w:ascii="Arial Narrow" w:hAnsi="Arial Narrow" w:cs="Arial"/>
                <w:sz w:val="20"/>
                <w:szCs w:val="20"/>
              </w:rPr>
              <w:t>Municipal</w:t>
            </w:r>
            <w:r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>, pertencentes a unidades familiares con ingresos brutos anuais ponderados segundo o descrito no apartado 5ª.-Determinación e ponderación de ingresos, e que non superen 3 veces o IPREM 202</w:t>
            </w:r>
            <w:r w:rsidR="00DE17B8">
              <w:rPr>
                <w:rStyle w:val="markedcontent"/>
                <w:rFonts w:ascii="Arial Narrow" w:hAnsi="Arial Narrow" w:cs="Arial"/>
                <w:sz w:val="20"/>
                <w:szCs w:val="20"/>
              </w:rPr>
              <w:t>3</w:t>
            </w:r>
            <w:r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 (2</w:t>
            </w:r>
            <w:r w:rsidR="00DE17B8">
              <w:rPr>
                <w:rStyle w:val="markedcontent"/>
                <w:rFonts w:ascii="Arial Narrow" w:hAnsi="Arial Narrow" w:cs="Arial"/>
                <w:sz w:val="20"/>
                <w:szCs w:val="20"/>
              </w:rPr>
              <w:t>5</w:t>
            </w:r>
            <w:r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>.</w:t>
            </w:r>
            <w:r w:rsidR="00DE17B8">
              <w:rPr>
                <w:rStyle w:val="markedcontent"/>
                <w:rFonts w:ascii="Arial Narrow" w:hAnsi="Arial Narrow" w:cs="Arial"/>
                <w:sz w:val="20"/>
                <w:szCs w:val="20"/>
              </w:rPr>
              <w:t>200</w:t>
            </w:r>
            <w:r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>,</w:t>
            </w:r>
            <w:r w:rsidR="00DE17B8">
              <w:rPr>
                <w:rStyle w:val="markedcontent"/>
                <w:rFonts w:ascii="Arial Narrow" w:hAnsi="Arial Narrow" w:cs="Arial"/>
                <w:sz w:val="20"/>
                <w:szCs w:val="20"/>
              </w:rPr>
              <w:t>00</w:t>
            </w:r>
            <w:r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>€)</w:t>
            </w:r>
          </w:p>
          <w:p w14:paraId="4F3B3773" w14:textId="07CA827C" w:rsidR="00AA5F8D" w:rsidRPr="00BD08DD" w:rsidRDefault="00AA5F8D">
            <w:pPr>
              <w:pStyle w:val="Default"/>
              <w:tabs>
                <w:tab w:val="left" w:pos="-456"/>
                <w:tab w:val="left" w:pos="627"/>
              </w:tabs>
              <w:snapToGrid w:val="0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726F9F33" w14:textId="77777777" w:rsidR="00357D8E" w:rsidRDefault="00DD2504" w:rsidP="00357D8E">
            <w:pPr>
              <w:suppressAutoHyphens w:val="0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REQUISITOS DOS/AS SOLICITANTES:</w:t>
            </w:r>
          </w:p>
          <w:p w14:paraId="27CE6EF8" w14:textId="3DEB88A5" w:rsidR="00DD2504" w:rsidRPr="00DD2504" w:rsidRDefault="00DD2504" w:rsidP="00357D8E">
            <w:pPr>
              <w:suppressAutoHyphens w:val="0"/>
              <w:jc w:val="both"/>
              <w:rPr>
                <w:rFonts w:ascii="Arial Narrow" w:hAnsi="Arial Narrow"/>
                <w:sz w:val="20"/>
                <w:szCs w:val="20"/>
                <w:lang w:val="es-ES" w:eastAsia="es-ES"/>
              </w:rPr>
            </w:pPr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1.- Estar matriculados/as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ou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ter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fillos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/as matriculados/as no Conservatorio de Grao Profesional</w:t>
            </w:r>
            <w:r w:rsidR="00357D8E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/Elemental</w:t>
            </w:r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e/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ou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na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Escola de Música</w:t>
            </w:r>
            <w:r w:rsidRPr="00BD08DD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</w:t>
            </w:r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Municipal.</w:t>
            </w:r>
            <w:r w:rsidRPr="00DD2504">
              <w:rPr>
                <w:rFonts w:ascii="Arial Narrow" w:hAnsi="Arial Narrow"/>
                <w:sz w:val="20"/>
                <w:szCs w:val="20"/>
                <w:lang w:val="es-ES" w:eastAsia="es-ES"/>
              </w:rPr>
              <w:br/>
            </w:r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2.-Estar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empadroado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/a en Tui, tanto a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persoa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solicitante como no caso de menores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ó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pai/nai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ou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titor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/a legal se os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tivera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, así</w:t>
            </w:r>
            <w:r w:rsidRPr="00BD08DD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</w:t>
            </w:r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como os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nenos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/as para os/as que se solicita a beca, con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anterioridade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á data de publicación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destas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bases</w:t>
            </w:r>
            <w:r w:rsidR="00357D8E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, e durante o curso subvencionado completo.</w:t>
            </w:r>
          </w:p>
          <w:p w14:paraId="001A926D" w14:textId="77777777" w:rsidR="00DD2504" w:rsidRPr="00BD08DD" w:rsidRDefault="00DD2504" w:rsidP="00DD2504">
            <w:pPr>
              <w:pStyle w:val="Default"/>
              <w:tabs>
                <w:tab w:val="left" w:pos="-456"/>
                <w:tab w:val="left" w:pos="627"/>
              </w:tabs>
              <w:snapToGrid w:val="0"/>
              <w:jc w:val="both"/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</w:pPr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3.-Que a familia non supere os ingresos brutos estipulados.</w:t>
            </w:r>
          </w:p>
          <w:p w14:paraId="6284C980" w14:textId="77777777" w:rsidR="00DD2504" w:rsidRPr="00BD08DD" w:rsidRDefault="00DD2504" w:rsidP="00DD2504">
            <w:pPr>
              <w:pStyle w:val="Default"/>
              <w:tabs>
                <w:tab w:val="left" w:pos="-456"/>
                <w:tab w:val="left" w:pos="627"/>
              </w:tabs>
              <w:snapToGrid w:val="0"/>
              <w:jc w:val="both"/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</w:pPr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4.-Non ser beneficiario/a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doutras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entidades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ou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organismos públicos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ou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privados de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axudas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por este concepto; e non superar o límite de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axudas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establecido.</w:t>
            </w:r>
          </w:p>
          <w:p w14:paraId="0C636B73" w14:textId="2CEE53D5" w:rsidR="00DD2504" w:rsidRPr="00BD08DD" w:rsidRDefault="00DD2504" w:rsidP="00DD2504">
            <w:pPr>
              <w:pStyle w:val="Default"/>
              <w:tabs>
                <w:tab w:val="left" w:pos="-456"/>
                <w:tab w:val="left" w:pos="627"/>
              </w:tabs>
              <w:snapToGrid w:val="0"/>
              <w:jc w:val="both"/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</w:pPr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5.- Ter o curso completo aprobado (referido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ao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período lectivo </w:t>
            </w:r>
            <w:r w:rsidR="00357D8E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anterior </w:t>
            </w:r>
            <w:proofErr w:type="spellStart"/>
            <w:r w:rsidR="00357D8E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ao</w:t>
            </w:r>
            <w:proofErr w:type="spellEnd"/>
            <w:r w:rsidR="00357D8E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subvencionable</w:t>
            </w:r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), agás para os que inicien os estudios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neste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período lectivo, os cales deberán estar matriculados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na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totalidade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de materias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correspondentes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ao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primeiro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ano.</w:t>
            </w:r>
          </w:p>
          <w:p w14:paraId="59717757" w14:textId="77777777" w:rsidR="00DD2504" w:rsidRPr="00BD08DD" w:rsidRDefault="00DD2504" w:rsidP="00DD2504">
            <w:pPr>
              <w:pStyle w:val="Default"/>
              <w:tabs>
                <w:tab w:val="left" w:pos="-456"/>
                <w:tab w:val="left" w:pos="627"/>
              </w:tabs>
              <w:snapToGrid w:val="0"/>
              <w:jc w:val="both"/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</w:pPr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6.- Comunicar a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solicitude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ou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obtención de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subvencións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axudas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para a mesma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finalidade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, procedentes de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calquera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administración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ou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ente público, nacional e /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ou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internacional</w:t>
            </w:r>
          </w:p>
          <w:p w14:paraId="169D5E87" w14:textId="70FC391E" w:rsidR="00DD2504" w:rsidRPr="00BD08DD" w:rsidRDefault="00DD2504" w:rsidP="00DD2504">
            <w:pPr>
              <w:pStyle w:val="Default"/>
              <w:tabs>
                <w:tab w:val="left" w:pos="-456"/>
                <w:tab w:val="left" w:pos="627"/>
              </w:tabs>
              <w:snapToGrid w:val="0"/>
              <w:jc w:val="both"/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</w:pPr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7.- De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incumprir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algún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destes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requisitos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arquivarase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o expediente sen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>máis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trámite.</w:t>
            </w:r>
          </w:p>
          <w:p w14:paraId="2D79BC5F" w14:textId="08FE2BC2" w:rsidR="00F9221A" w:rsidRPr="00BD08DD" w:rsidRDefault="00F9221A" w:rsidP="00DD2504">
            <w:pPr>
              <w:pStyle w:val="Default"/>
              <w:tabs>
                <w:tab w:val="left" w:pos="-456"/>
                <w:tab w:val="left" w:pos="627"/>
              </w:tabs>
              <w:snapToGrid w:val="0"/>
              <w:jc w:val="both"/>
              <w:rPr>
                <w:rFonts w:ascii="Arial Narrow" w:hAnsi="Arial Narrow" w:cs="DejaVu Sans"/>
                <w:b/>
                <w:bCs/>
                <w:sz w:val="20"/>
                <w:szCs w:val="20"/>
              </w:rPr>
            </w:pPr>
          </w:p>
        </w:tc>
      </w:tr>
      <w:tr w:rsidR="00F9221A" w14:paraId="2D5ADF76" w14:textId="77777777" w:rsidTr="00F9221A">
        <w:tc>
          <w:tcPr>
            <w:tcW w:w="2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CD4AF4" w14:textId="77777777" w:rsidR="00F9221A" w:rsidRDefault="00F9221A">
            <w:pPr>
              <w:suppressAutoHyphens w:val="0"/>
            </w:pP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C14AAE" w14:textId="77777777" w:rsidR="00F9221A" w:rsidRPr="00BD08DD" w:rsidRDefault="00F9221A">
            <w:pPr>
              <w:snapToGri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D08DD">
              <w:rPr>
                <w:rFonts w:ascii="Arial Narrow" w:hAnsi="Arial Narrow" w:cs="Arial"/>
                <w:sz w:val="20"/>
                <w:szCs w:val="20"/>
              </w:rPr>
              <w:t>Segundo.- Obxecto</w:t>
            </w:r>
          </w:p>
        </w:tc>
      </w:tr>
      <w:tr w:rsidR="00F9221A" w14:paraId="6A33FA81" w14:textId="77777777" w:rsidTr="00BD08DD">
        <w:trPr>
          <w:trHeight w:val="1536"/>
        </w:trPr>
        <w:tc>
          <w:tcPr>
            <w:tcW w:w="2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23B7B13" w14:textId="77777777" w:rsidR="00F9221A" w:rsidRDefault="00F9221A">
            <w:pPr>
              <w:suppressAutoHyphens w:val="0"/>
            </w:pP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D4D24" w14:textId="77777777" w:rsidR="00F9221A" w:rsidRPr="00BD08DD" w:rsidRDefault="00F9221A">
            <w:pPr>
              <w:pStyle w:val="Default"/>
              <w:keepNext/>
              <w:tabs>
                <w:tab w:val="left" w:pos="-456"/>
                <w:tab w:val="left" w:pos="627"/>
              </w:tabs>
              <w:snapToGrid w:val="0"/>
              <w:ind w:left="-114"/>
              <w:jc w:val="both"/>
              <w:rPr>
                <w:rFonts w:ascii="Arial Narrow" w:hAnsi="Arial Narrow" w:cs="Arial"/>
                <w:b/>
                <w:bCs/>
                <w:kern w:val="2"/>
                <w:sz w:val="20"/>
                <w:szCs w:val="20"/>
              </w:rPr>
            </w:pPr>
          </w:p>
          <w:p w14:paraId="4211EAA9" w14:textId="11FB5FAA" w:rsidR="00357D8E" w:rsidRPr="00BD08DD" w:rsidRDefault="00F9221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</w:pPr>
            <w:r w:rsidRPr="00BD08DD"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  <w:t>1.-</w:t>
            </w:r>
            <w:r w:rsidR="00357D8E"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  <w:t>Facilitar o acceso as ensinanzas musicais en aquelas familias ou persoas con recursos limitados</w:t>
            </w:r>
            <w:r w:rsidRPr="00BD08DD"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  <w:t>.</w:t>
            </w:r>
          </w:p>
          <w:p w14:paraId="7C7DD11E" w14:textId="77777777" w:rsidR="00F9221A" w:rsidRPr="00BD08DD" w:rsidRDefault="00F9221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</w:pPr>
            <w:r w:rsidRPr="00BD08DD"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  <w:t xml:space="preserve">2.-Que os alumnos/as pertencentes a familias cun baixo nivel de ingresos teñan acceso a beca. </w:t>
            </w:r>
          </w:p>
          <w:p w14:paraId="391CA8B5" w14:textId="77777777" w:rsidR="00357D8E" w:rsidRDefault="00F9221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</w:pPr>
            <w:r w:rsidRPr="00BD08DD"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  <w:t>3.-Realizar un seguimento daquelas familias que se detecten de alto risco.</w:t>
            </w:r>
          </w:p>
          <w:p w14:paraId="074BE325" w14:textId="3B3F05A5" w:rsidR="00357D8E" w:rsidRDefault="00357D8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  <w:t>4.- Posibilitar o acceso a ensinanzas musicais a aquelas persoas que se atopen en situación de vulnerabilidade, establecida na normativa de aplicación e documentada con informe da DUTS.</w:t>
            </w:r>
          </w:p>
          <w:p w14:paraId="1A6D326B" w14:textId="2C333AF1" w:rsidR="00F9221A" w:rsidRPr="00BD08DD" w:rsidRDefault="00F9221A">
            <w:pPr>
              <w:tabs>
                <w:tab w:val="left" w:pos="-456"/>
                <w:tab w:val="left" w:pos="627"/>
              </w:tabs>
              <w:snapToGrid w:val="0"/>
              <w:ind w:left="-114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D08DD"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  <w:t xml:space="preserve">  </w:t>
            </w:r>
            <w:r w:rsidR="00357D8E"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  <w:t>5</w:t>
            </w:r>
            <w:r w:rsidRPr="00BD08DD"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  <w:t>.-Análises da poboación demandante e valoración das súas necesidades.</w:t>
            </w:r>
          </w:p>
        </w:tc>
      </w:tr>
      <w:tr w:rsidR="00F9221A" w14:paraId="32228651" w14:textId="77777777" w:rsidTr="00F9221A">
        <w:tc>
          <w:tcPr>
            <w:tcW w:w="2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71E0A37" w14:textId="77777777" w:rsidR="00F9221A" w:rsidRDefault="00F9221A">
            <w:pPr>
              <w:suppressAutoHyphens w:val="0"/>
            </w:pP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7ADAA4" w14:textId="77777777" w:rsidR="00F9221A" w:rsidRPr="00BD08DD" w:rsidRDefault="00F9221A">
            <w:pPr>
              <w:snapToGri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D08DD">
              <w:rPr>
                <w:rFonts w:ascii="Arial Narrow" w:hAnsi="Arial Narrow" w:cs="Arial"/>
                <w:sz w:val="20"/>
                <w:szCs w:val="20"/>
              </w:rPr>
              <w:t>Terceiro.- Bases reguladoras.</w:t>
            </w:r>
          </w:p>
        </w:tc>
      </w:tr>
      <w:tr w:rsidR="00F9221A" w14:paraId="7B286D41" w14:textId="77777777" w:rsidTr="00F9221A">
        <w:trPr>
          <w:trHeight w:val="1123"/>
        </w:trPr>
        <w:tc>
          <w:tcPr>
            <w:tcW w:w="2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187A8DD" w14:textId="77777777" w:rsidR="00F9221A" w:rsidRDefault="00F9221A">
            <w:pPr>
              <w:suppressAutoHyphens w:val="0"/>
            </w:pP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62583" w14:textId="77777777" w:rsidR="00F9221A" w:rsidRPr="00BD08DD" w:rsidRDefault="00F9221A">
            <w:pPr>
              <w:tabs>
                <w:tab w:val="left" w:pos="-456"/>
                <w:tab w:val="left" w:pos="627"/>
              </w:tabs>
              <w:snapToGrid w:val="0"/>
              <w:ind w:left="-114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</w:p>
          <w:p w14:paraId="75B9FCE9" w14:textId="3CCB0A5E" w:rsidR="00F9221A" w:rsidRPr="00BD08DD" w:rsidRDefault="00F9221A">
            <w:pPr>
              <w:tabs>
                <w:tab w:val="left" w:pos="-456"/>
                <w:tab w:val="left" w:pos="627"/>
              </w:tabs>
              <w:snapToGrid w:val="0"/>
              <w:ind w:left="57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BD08DD">
              <w:rPr>
                <w:rFonts w:ascii="Arial Narrow" w:hAnsi="Arial Narrow" w:cs="DejaVu Sans"/>
                <w:bCs/>
                <w:color w:val="000000"/>
                <w:sz w:val="20"/>
                <w:szCs w:val="20"/>
              </w:rPr>
              <w:t xml:space="preserve">O texto íntegro das presentes bases estará dispoñible no Taboleiro de Anuncios do Concello, así como na súa páxina </w:t>
            </w:r>
            <w:proofErr w:type="spellStart"/>
            <w:r w:rsidRPr="00BD08DD">
              <w:rPr>
                <w:rFonts w:ascii="Arial Narrow" w:hAnsi="Arial Narrow" w:cs="DejaVu Sans"/>
                <w:bCs/>
                <w:color w:val="000000"/>
                <w:sz w:val="20"/>
                <w:szCs w:val="20"/>
              </w:rPr>
              <w:t>web</w:t>
            </w:r>
            <w:proofErr w:type="spellEnd"/>
            <w:r w:rsidRPr="00BD08DD">
              <w:rPr>
                <w:rFonts w:ascii="Arial Narrow" w:hAnsi="Arial Narrow" w:cs="DejaVu Sans"/>
                <w:bCs/>
                <w:color w:val="000000"/>
                <w:sz w:val="20"/>
                <w:szCs w:val="20"/>
              </w:rPr>
              <w:t xml:space="preserve"> (</w:t>
            </w:r>
            <w:r w:rsidRPr="00BD08DD">
              <w:rPr>
                <w:rFonts w:ascii="Arial Narrow" w:hAnsi="Arial Narrow" w:cs="DejaVu Sans"/>
                <w:bCs/>
                <w:color w:val="000009"/>
                <w:sz w:val="20"/>
                <w:szCs w:val="20"/>
              </w:rPr>
              <w:t>www.tui.gal</w:t>
            </w:r>
            <w:r w:rsidRPr="00BD08DD">
              <w:rPr>
                <w:rFonts w:ascii="Arial Narrow" w:hAnsi="Arial Narrow" w:cs="DejaVu Sans"/>
                <w:bCs/>
                <w:color w:val="000000"/>
                <w:sz w:val="20"/>
                <w:szCs w:val="20"/>
              </w:rPr>
              <w:t>)</w:t>
            </w:r>
            <w:r w:rsidR="00357D8E">
              <w:rPr>
                <w:rFonts w:ascii="Arial Narrow" w:hAnsi="Arial Narrow" w:cs="DejaVu Sans"/>
                <w:bCs/>
                <w:color w:val="000000"/>
                <w:sz w:val="20"/>
                <w:szCs w:val="20"/>
              </w:rPr>
              <w:t xml:space="preserve"> e no Taboleiro principal da Escola Municipal de Música polo prazo de 20 días dende a data de aprobación da presente convocatoria, sendo </w:t>
            </w:r>
            <w:proofErr w:type="spellStart"/>
            <w:r w:rsidR="00357D8E">
              <w:rPr>
                <w:rFonts w:ascii="Arial Narrow" w:hAnsi="Arial Narrow" w:cs="DejaVu Sans"/>
                <w:bCs/>
                <w:color w:val="000000"/>
                <w:sz w:val="20"/>
                <w:szCs w:val="20"/>
              </w:rPr>
              <w:t>remirido</w:t>
            </w:r>
            <w:proofErr w:type="spellEnd"/>
            <w:r w:rsidR="00357D8E">
              <w:rPr>
                <w:rFonts w:ascii="Arial Narrow" w:hAnsi="Arial Narrow" w:cs="DejaVu Sans"/>
                <w:bCs/>
                <w:color w:val="000000"/>
                <w:sz w:val="20"/>
                <w:szCs w:val="20"/>
              </w:rPr>
              <w:t xml:space="preserve"> ao BOPPO un extracto das mesmas. </w:t>
            </w:r>
          </w:p>
        </w:tc>
      </w:tr>
      <w:tr w:rsidR="00F9221A" w14:paraId="43CD45A5" w14:textId="77777777" w:rsidTr="00F9221A">
        <w:tc>
          <w:tcPr>
            <w:tcW w:w="2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8F44522" w14:textId="77777777" w:rsidR="00F9221A" w:rsidRDefault="00F9221A">
            <w:pPr>
              <w:suppressAutoHyphens w:val="0"/>
            </w:pP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0D0032" w14:textId="77777777" w:rsidR="00F9221A" w:rsidRPr="00BD08DD" w:rsidRDefault="00F9221A">
            <w:pPr>
              <w:snapToGri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D08DD">
              <w:rPr>
                <w:rFonts w:ascii="Arial Narrow" w:hAnsi="Arial Narrow" w:cs="Arial"/>
                <w:sz w:val="20"/>
                <w:szCs w:val="20"/>
              </w:rPr>
              <w:t>Cuarto.- Contía.</w:t>
            </w:r>
          </w:p>
        </w:tc>
      </w:tr>
      <w:tr w:rsidR="00F9221A" w14:paraId="3806AE14" w14:textId="77777777" w:rsidTr="00F9221A">
        <w:trPr>
          <w:trHeight w:val="2485"/>
        </w:trPr>
        <w:tc>
          <w:tcPr>
            <w:tcW w:w="2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4F5AFB9" w14:textId="77777777" w:rsidR="00F9221A" w:rsidRDefault="00F9221A">
            <w:pPr>
              <w:suppressAutoHyphens w:val="0"/>
            </w:pPr>
          </w:p>
        </w:tc>
        <w:tc>
          <w:tcPr>
            <w:tcW w:w="7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9B93A" w14:textId="403C56EF" w:rsidR="00116034" w:rsidRPr="00BD08DD" w:rsidRDefault="00116034" w:rsidP="00116034">
            <w:pPr>
              <w:suppressAutoHyphens w:val="0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O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Conxunto</w:t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das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axudas</w:t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recibidas en ningún caso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poderá</w:t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superar o 100% do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custe</w:t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da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actividade</w:t>
            </w:r>
            <w:proofErr w:type="spellEnd"/>
            <w:r w:rsidRPr="00BD08DD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</w:t>
            </w:r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que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vaia</w:t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a desenvolver a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persoa</w:t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beneficiaria, sen que a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axuda</w:t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municipal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poida</w:t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superar a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porcentaxe</w:t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do 65% de dito importe</w:t>
            </w:r>
            <w:r w:rsidRPr="00BD08DD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</w:t>
            </w:r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(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custe</w:t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da matrícula), agás nos casos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sinalados</w:t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no artigo 8 da Bases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Xerais</w:t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Tipo Reguladoras da Concesión de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Subvencións</w:t>
            </w:r>
            <w:proofErr w:type="spellEnd"/>
            <w:r w:rsidRPr="00BD08DD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>.</w:t>
            </w:r>
          </w:p>
          <w:p w14:paraId="752CF72C" w14:textId="77777777" w:rsidR="00116034" w:rsidRPr="00BD08DD" w:rsidRDefault="00116034" w:rsidP="00116034">
            <w:pPr>
              <w:suppressAutoHyphens w:val="0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</w:p>
          <w:p w14:paraId="02BAF9F2" w14:textId="3C5D35A0" w:rsidR="00F9221A" w:rsidRPr="00BD08DD" w:rsidRDefault="00F9221A" w:rsidP="00116034">
            <w:pPr>
              <w:suppressAutoHyphens w:val="0"/>
              <w:rPr>
                <w:rFonts w:ascii="Arial Narrow" w:hAnsi="Arial Narrow"/>
                <w:bCs/>
                <w:sz w:val="20"/>
                <w:szCs w:val="20"/>
              </w:rPr>
            </w:pPr>
            <w:r w:rsidRPr="00BD08DD">
              <w:rPr>
                <w:rFonts w:ascii="Arial Narrow" w:hAnsi="Arial Narrow" w:cs="DejaVu Sans"/>
                <w:bCs/>
                <w:color w:val="000000"/>
                <w:sz w:val="20"/>
                <w:szCs w:val="20"/>
              </w:rPr>
              <w:t xml:space="preserve">A </w:t>
            </w:r>
            <w:r w:rsidR="00357D8E">
              <w:rPr>
                <w:rFonts w:ascii="Arial Narrow" w:hAnsi="Arial Narrow" w:cs="DejaVu Sans"/>
                <w:bCs/>
                <w:color w:val="000000"/>
                <w:sz w:val="20"/>
                <w:szCs w:val="20"/>
              </w:rPr>
              <w:t>continuación</w:t>
            </w:r>
            <w:r w:rsidRPr="00BD08DD">
              <w:rPr>
                <w:rFonts w:ascii="Arial Narrow" w:hAnsi="Arial Narrow" w:cs="DejaVu Sans"/>
                <w:bCs/>
                <w:color w:val="000000"/>
                <w:sz w:val="20"/>
                <w:szCs w:val="20"/>
              </w:rPr>
              <w:t xml:space="preserve"> especifícanse as porcentaxes máxima segundo o baremo de puntos obtido:</w:t>
            </w:r>
          </w:p>
          <w:p w14:paraId="5A13711C" w14:textId="77777777" w:rsidR="00F9221A" w:rsidRPr="00BD08DD" w:rsidRDefault="00F9221A">
            <w:pPr>
              <w:tabs>
                <w:tab w:val="left" w:pos="-456"/>
                <w:tab w:val="left" w:pos="627"/>
              </w:tabs>
              <w:ind w:left="-114"/>
              <w:jc w:val="both"/>
              <w:rPr>
                <w:rFonts w:ascii="Arial Narrow" w:hAnsi="Arial Narrow" w:cs="Arial"/>
                <w:b/>
                <w:color w:val="CE181E"/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50"/>
              <w:gridCol w:w="1924"/>
            </w:tblGrid>
            <w:tr w:rsidR="00F9221A" w:rsidRPr="00BD08DD" w14:paraId="1EE2AEA0" w14:textId="77777777">
              <w:trPr>
                <w:trHeight w:val="270"/>
              </w:trPr>
              <w:tc>
                <w:tcPr>
                  <w:tcW w:w="20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36E721DB" w14:textId="77777777" w:rsidR="00F9221A" w:rsidRPr="00BD08DD" w:rsidRDefault="00F9221A">
                  <w:pPr>
                    <w:tabs>
                      <w:tab w:val="left" w:pos="-456"/>
                      <w:tab w:val="left" w:pos="627"/>
                    </w:tabs>
                    <w:snapToGrid w:val="0"/>
                    <w:ind w:left="-114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>PUNTUACIÓN</w:t>
                  </w:r>
                </w:p>
              </w:tc>
              <w:tc>
                <w:tcPr>
                  <w:tcW w:w="19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C0AA181" w14:textId="77777777" w:rsidR="00F9221A" w:rsidRPr="00BD08DD" w:rsidRDefault="00F9221A">
                  <w:pPr>
                    <w:tabs>
                      <w:tab w:val="left" w:pos="-456"/>
                      <w:tab w:val="left" w:pos="627"/>
                    </w:tabs>
                    <w:snapToGrid w:val="0"/>
                    <w:ind w:left="-114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>PORCENTAXE</w:t>
                  </w:r>
                </w:p>
              </w:tc>
            </w:tr>
            <w:tr w:rsidR="00F9221A" w:rsidRPr="00BD08DD" w14:paraId="7CBB6E05" w14:textId="77777777">
              <w:trPr>
                <w:trHeight w:val="270"/>
              </w:trPr>
              <w:tc>
                <w:tcPr>
                  <w:tcW w:w="20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79520504" w14:textId="2FD51229" w:rsidR="00F9221A" w:rsidRPr="00BD08DD" w:rsidRDefault="00F9221A">
                  <w:pPr>
                    <w:tabs>
                      <w:tab w:val="left" w:pos="-456"/>
                      <w:tab w:val="left" w:pos="627"/>
                    </w:tabs>
                    <w:snapToGrid w:val="0"/>
                    <w:ind w:left="57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357D8E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>5</w:t>
                  </w:r>
                  <w:r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>/15 inclusive</w:t>
                  </w:r>
                </w:p>
              </w:tc>
              <w:tc>
                <w:tcPr>
                  <w:tcW w:w="19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A9762F0" w14:textId="307F2B1B" w:rsidR="00F9221A" w:rsidRPr="00BD08DD" w:rsidRDefault="00116034">
                  <w:pPr>
                    <w:tabs>
                      <w:tab w:val="left" w:pos="-456"/>
                      <w:tab w:val="left" w:pos="627"/>
                    </w:tabs>
                    <w:snapToGrid w:val="0"/>
                    <w:ind w:left="-114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>65</w:t>
                  </w:r>
                  <w:r w:rsidR="00F9221A"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>%</w:t>
                  </w:r>
                </w:p>
              </w:tc>
            </w:tr>
            <w:tr w:rsidR="00F9221A" w:rsidRPr="00BD08DD" w14:paraId="402B1297" w14:textId="77777777" w:rsidTr="00BD08DD">
              <w:trPr>
                <w:trHeight w:val="980"/>
              </w:trPr>
              <w:tc>
                <w:tcPr>
                  <w:tcW w:w="20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3D78B80B" w14:textId="77777777" w:rsidR="00F9221A" w:rsidRPr="00BD08DD" w:rsidRDefault="00F9221A">
                  <w:pPr>
                    <w:tabs>
                      <w:tab w:val="left" w:pos="-456"/>
                      <w:tab w:val="left" w:pos="627"/>
                    </w:tabs>
                    <w:snapToGrid w:val="0"/>
                    <w:ind w:left="-114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lastRenderedPageBreak/>
                    <w:t>14/10 inclusive</w:t>
                  </w:r>
                </w:p>
              </w:tc>
              <w:tc>
                <w:tcPr>
                  <w:tcW w:w="19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B394C25" w14:textId="6156C550" w:rsidR="00F9221A" w:rsidRPr="00BD08DD" w:rsidRDefault="00116034">
                  <w:pPr>
                    <w:tabs>
                      <w:tab w:val="left" w:pos="-456"/>
                      <w:tab w:val="left" w:pos="627"/>
                    </w:tabs>
                    <w:snapToGrid w:val="0"/>
                    <w:ind w:left="-114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>55</w:t>
                  </w:r>
                  <w:r w:rsidR="00F9221A"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>%</w:t>
                  </w:r>
                </w:p>
              </w:tc>
            </w:tr>
            <w:tr w:rsidR="00F9221A" w:rsidRPr="00BD08DD" w14:paraId="1838E0D9" w14:textId="77777777">
              <w:trPr>
                <w:trHeight w:val="270"/>
              </w:trPr>
              <w:tc>
                <w:tcPr>
                  <w:tcW w:w="20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4F74FAF4" w14:textId="77777777" w:rsidR="00F9221A" w:rsidRPr="00BD08DD" w:rsidRDefault="00F9221A">
                  <w:pPr>
                    <w:tabs>
                      <w:tab w:val="left" w:pos="-456"/>
                      <w:tab w:val="left" w:pos="627"/>
                    </w:tabs>
                    <w:snapToGrid w:val="0"/>
                    <w:ind w:left="-114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>9/5 inclusive</w:t>
                  </w:r>
                </w:p>
              </w:tc>
              <w:tc>
                <w:tcPr>
                  <w:tcW w:w="19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5CC4326" w14:textId="2C6FD1D3" w:rsidR="00F9221A" w:rsidRPr="00BD08DD" w:rsidRDefault="00116034">
                  <w:pPr>
                    <w:tabs>
                      <w:tab w:val="left" w:pos="-456"/>
                      <w:tab w:val="left" w:pos="627"/>
                    </w:tabs>
                    <w:snapToGrid w:val="0"/>
                    <w:ind w:left="-114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>45</w:t>
                  </w:r>
                  <w:r w:rsidR="00F9221A"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>%</w:t>
                  </w:r>
                </w:p>
              </w:tc>
            </w:tr>
            <w:tr w:rsidR="00F9221A" w:rsidRPr="00BD08DD" w14:paraId="7B320BF4" w14:textId="77777777">
              <w:trPr>
                <w:trHeight w:val="270"/>
              </w:trPr>
              <w:tc>
                <w:tcPr>
                  <w:tcW w:w="20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5916A8B7" w14:textId="77777777" w:rsidR="00F9221A" w:rsidRPr="00BD08DD" w:rsidRDefault="00F9221A">
                  <w:pPr>
                    <w:tabs>
                      <w:tab w:val="left" w:pos="-456"/>
                      <w:tab w:val="left" w:pos="627"/>
                    </w:tabs>
                    <w:snapToGrid w:val="0"/>
                    <w:ind w:left="-114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>4/1 inclusive</w:t>
                  </w:r>
                </w:p>
              </w:tc>
              <w:tc>
                <w:tcPr>
                  <w:tcW w:w="19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553640C" w14:textId="7170A3D1" w:rsidR="00F9221A" w:rsidRPr="00BD08DD" w:rsidRDefault="00116034">
                  <w:pPr>
                    <w:tabs>
                      <w:tab w:val="left" w:pos="-456"/>
                      <w:tab w:val="left" w:pos="627"/>
                    </w:tabs>
                    <w:snapToGrid w:val="0"/>
                    <w:ind w:left="-114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>35</w:t>
                  </w:r>
                  <w:r w:rsidR="00F9221A"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>%</w:t>
                  </w:r>
                </w:p>
              </w:tc>
            </w:tr>
          </w:tbl>
          <w:p w14:paraId="4A01898C" w14:textId="77777777" w:rsidR="00F9221A" w:rsidRPr="00BD08DD" w:rsidRDefault="00F9221A">
            <w:pPr>
              <w:rPr>
                <w:rFonts w:ascii="Arial Narrow" w:hAnsi="Arial Narrow" w:cs="Arial"/>
                <w:b/>
                <w:color w:val="CE181E"/>
                <w:sz w:val="20"/>
                <w:szCs w:val="20"/>
              </w:rPr>
            </w:pPr>
          </w:p>
        </w:tc>
      </w:tr>
      <w:tr w:rsidR="00F9221A" w14:paraId="2A004B53" w14:textId="77777777" w:rsidTr="00F9221A">
        <w:trPr>
          <w:trHeight w:val="1690"/>
        </w:trPr>
        <w:tc>
          <w:tcPr>
            <w:tcW w:w="20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3511685" w14:textId="77777777" w:rsidR="00F9221A" w:rsidRDefault="00F9221A">
            <w:pPr>
              <w:snapToGrid w:val="0"/>
              <w:jc w:val="both"/>
              <w:rPr>
                <w:rFonts w:ascii="Arial" w:hAnsi="Arial" w:cs="Arial"/>
                <w:b/>
                <w:color w:val="CE181E"/>
              </w:rPr>
            </w:pPr>
          </w:p>
        </w:tc>
        <w:tc>
          <w:tcPr>
            <w:tcW w:w="7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D9E3AE" w14:textId="77777777" w:rsidR="00F9221A" w:rsidRPr="00BD08DD" w:rsidRDefault="00F9221A">
            <w:pPr>
              <w:suppressAutoHyphens w:val="0"/>
              <w:rPr>
                <w:rFonts w:ascii="Arial Narrow" w:hAnsi="Arial Narrow" w:cs="Arial"/>
                <w:b/>
                <w:color w:val="CE181E"/>
                <w:sz w:val="20"/>
                <w:szCs w:val="20"/>
              </w:rPr>
            </w:pPr>
          </w:p>
        </w:tc>
      </w:tr>
      <w:tr w:rsidR="00F9221A" w14:paraId="48B0F4F1" w14:textId="77777777" w:rsidTr="00F9221A">
        <w:tc>
          <w:tcPr>
            <w:tcW w:w="20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8568312" w14:textId="77777777" w:rsidR="00F9221A" w:rsidRDefault="00F9221A">
            <w:pPr>
              <w:suppressAutoHyphens w:val="0"/>
              <w:rPr>
                <w:rFonts w:ascii="Arial" w:hAnsi="Arial" w:cs="Arial"/>
                <w:b/>
                <w:color w:val="CE181E"/>
              </w:rPr>
            </w:pP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EF3429" w14:textId="77777777" w:rsidR="00F9221A" w:rsidRPr="00BD08DD" w:rsidRDefault="00F9221A">
            <w:pPr>
              <w:snapToGri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D08DD">
              <w:rPr>
                <w:rFonts w:ascii="Arial Narrow" w:hAnsi="Arial Narrow" w:cs="Arial"/>
                <w:sz w:val="20"/>
                <w:szCs w:val="20"/>
              </w:rPr>
              <w:t>Quinto.- Prazo de presentación de solicitudes.</w:t>
            </w:r>
          </w:p>
        </w:tc>
      </w:tr>
      <w:tr w:rsidR="00F9221A" w14:paraId="4528AA8B" w14:textId="77777777" w:rsidTr="00F9221A">
        <w:tc>
          <w:tcPr>
            <w:tcW w:w="20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7B1988B" w14:textId="77777777" w:rsidR="00F9221A" w:rsidRDefault="00F9221A">
            <w:pPr>
              <w:suppressAutoHyphens w:val="0"/>
              <w:rPr>
                <w:rFonts w:ascii="Arial" w:hAnsi="Arial" w:cs="Arial"/>
                <w:b/>
                <w:color w:val="CE181E"/>
              </w:rPr>
            </w:pP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35E1EB" w14:textId="069B6D2B" w:rsidR="00F9221A" w:rsidRPr="00BD08DD" w:rsidRDefault="00875581">
            <w:pPr>
              <w:tabs>
                <w:tab w:val="left" w:pos="-456"/>
                <w:tab w:val="left" w:pos="627"/>
              </w:tabs>
              <w:snapToGrid w:val="0"/>
              <w:ind w:left="57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Style w:val="highlight"/>
                <w:rFonts w:ascii="Arial Narrow" w:hAnsi="Arial Narrow" w:cs="Arial"/>
                <w:sz w:val="20"/>
                <w:szCs w:val="20"/>
              </w:rPr>
              <w:t>O</w:t>
            </w:r>
            <w:r w:rsidR="00116034" w:rsidRPr="00BD08DD">
              <w:rPr>
                <w:rStyle w:val="highlight"/>
                <w:rFonts w:ascii="Arial Narrow" w:hAnsi="Arial Narrow" w:cs="Arial"/>
                <w:sz w:val="20"/>
                <w:szCs w:val="20"/>
              </w:rPr>
              <w:t xml:space="preserve"> prazo</w:t>
            </w:r>
            <w:r w:rsidR="00116034"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 de presentación de solicitudes será de 20 días hábiles, contados a partir do día </w:t>
            </w:r>
            <w:r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 seguinte ao </w:t>
            </w:r>
            <w:r w:rsidR="00116034"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da publicación desta convocatoria no taboleiro </w:t>
            </w:r>
            <w:r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da sede electrónica do Concello de Tui </w:t>
            </w:r>
            <w:r w:rsidR="00116034"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>(</w:t>
            </w:r>
            <w:r>
              <w:rPr>
                <w:rStyle w:val="markedcontent"/>
                <w:rFonts w:ascii="Arial Narrow" w:hAnsi="Arial Narrow" w:cs="Arial"/>
                <w:sz w:val="20"/>
                <w:szCs w:val="20"/>
              </w:rPr>
              <w:t>https://concellotui.sedeelectronica.</w:t>
            </w:r>
            <w:r w:rsidR="00116034"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>gal</w:t>
            </w:r>
            <w:r>
              <w:rPr>
                <w:rStyle w:val="markedcontent"/>
                <w:rFonts w:ascii="Arial Narrow" w:hAnsi="Arial Narrow" w:cs="Arial"/>
                <w:sz w:val="20"/>
                <w:szCs w:val="20"/>
              </w:rPr>
              <w:t>/</w:t>
            </w:r>
            <w:r w:rsidR="00116034"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>)</w:t>
            </w:r>
          </w:p>
        </w:tc>
      </w:tr>
      <w:tr w:rsidR="00F9221A" w14:paraId="7122CA6F" w14:textId="77777777" w:rsidTr="00F9221A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4237CDA" w14:textId="77777777" w:rsidR="00F9221A" w:rsidRDefault="00F9221A">
            <w:pPr>
              <w:snapToGrid w:val="0"/>
              <w:jc w:val="both"/>
            </w:pPr>
            <w:r>
              <w:rPr>
                <w:rFonts w:ascii="Arial" w:hAnsi="Arial" w:cs="Arial"/>
              </w:rPr>
              <w:t>Data da firma</w:t>
            </w: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798652" w14:textId="280E3991" w:rsidR="00F9221A" w:rsidRPr="00BD08DD" w:rsidRDefault="00116034">
            <w:pPr>
              <w:snapToGri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B01B6">
              <w:rPr>
                <w:rFonts w:ascii="Arial Narrow" w:hAnsi="Arial Narrow" w:cs="Arial"/>
                <w:b/>
                <w:sz w:val="20"/>
                <w:szCs w:val="20"/>
                <w:highlight w:val="yellow"/>
              </w:rPr>
              <w:t>13 de outubro do 202</w:t>
            </w:r>
            <w:r w:rsidR="001B01B6" w:rsidRPr="001B01B6">
              <w:rPr>
                <w:rFonts w:ascii="Arial Narrow" w:hAnsi="Arial Narrow" w:cs="Arial"/>
                <w:b/>
                <w:sz w:val="20"/>
                <w:szCs w:val="20"/>
                <w:highlight w:val="yellow"/>
              </w:rPr>
              <w:t>4</w:t>
            </w:r>
          </w:p>
        </w:tc>
      </w:tr>
      <w:tr w:rsidR="00F9221A" w14:paraId="56BBC805" w14:textId="77777777" w:rsidTr="00F9221A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EBCEB93" w14:textId="77777777" w:rsidR="00F9221A" w:rsidRDefault="00F9221A">
            <w:pPr>
              <w:snapToGrid w:val="0"/>
              <w:jc w:val="both"/>
            </w:pPr>
            <w:r>
              <w:rPr>
                <w:rFonts w:ascii="Arial" w:hAnsi="Arial" w:cs="Arial"/>
              </w:rPr>
              <w:t>Lugar da firma</w:t>
            </w: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A64BEF" w14:textId="77777777" w:rsidR="00F9221A" w:rsidRPr="00BD08DD" w:rsidRDefault="00F9221A">
            <w:pPr>
              <w:snapToGri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D08DD">
              <w:rPr>
                <w:rFonts w:ascii="Arial Narrow" w:hAnsi="Arial Narrow" w:cs="Arial"/>
                <w:b/>
                <w:sz w:val="20"/>
                <w:szCs w:val="20"/>
              </w:rPr>
              <w:t>Tui</w:t>
            </w:r>
          </w:p>
        </w:tc>
      </w:tr>
      <w:tr w:rsidR="00F9221A" w14:paraId="1CAAF0E1" w14:textId="77777777" w:rsidTr="00F9221A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CF54A7E" w14:textId="77777777" w:rsidR="00F9221A" w:rsidRDefault="00F9221A">
            <w:pPr>
              <w:snapToGrid w:val="0"/>
              <w:jc w:val="both"/>
            </w:pPr>
            <w:r>
              <w:rPr>
                <w:rFonts w:ascii="Arial" w:hAnsi="Arial" w:cs="Arial"/>
              </w:rPr>
              <w:t>Asinante</w:t>
            </w: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37CC71" w14:textId="77777777" w:rsidR="00F9221A" w:rsidRPr="00BD08DD" w:rsidRDefault="00F9221A">
            <w:pPr>
              <w:snapToGri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D08DD">
              <w:rPr>
                <w:rFonts w:ascii="Arial Narrow" w:hAnsi="Arial Narrow" w:cs="Arial"/>
                <w:b/>
                <w:sz w:val="20"/>
                <w:szCs w:val="20"/>
              </w:rPr>
              <w:t>O alcalde, Enrique Cabaleiro González</w:t>
            </w:r>
          </w:p>
        </w:tc>
      </w:tr>
    </w:tbl>
    <w:p w14:paraId="64E7BBCE" w14:textId="77777777" w:rsidR="00C4700C" w:rsidRDefault="00C4700C"/>
    <w:sectPr w:rsidR="00C4700C" w:rsidSect="00BD08DD"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Liberation Sans Narrow">
    <w:charset w:val="00"/>
    <w:family w:val="swiss"/>
    <w:pitch w:val="variable"/>
    <w:sig w:usb0="A00002AF" w:usb1="5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21A"/>
    <w:rsid w:val="00116034"/>
    <w:rsid w:val="001B01B6"/>
    <w:rsid w:val="001F72EA"/>
    <w:rsid w:val="00357D8E"/>
    <w:rsid w:val="00396DF2"/>
    <w:rsid w:val="007116A9"/>
    <w:rsid w:val="00732BC4"/>
    <w:rsid w:val="00875581"/>
    <w:rsid w:val="00AA5F8D"/>
    <w:rsid w:val="00BC7012"/>
    <w:rsid w:val="00BD08DD"/>
    <w:rsid w:val="00C4700C"/>
    <w:rsid w:val="00D16DE4"/>
    <w:rsid w:val="00DD2504"/>
    <w:rsid w:val="00DE17B8"/>
    <w:rsid w:val="00EA74B0"/>
    <w:rsid w:val="00EB70DE"/>
    <w:rsid w:val="00F06475"/>
    <w:rsid w:val="00F9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5FB6A"/>
  <w15:chartTrackingRefBased/>
  <w15:docId w15:val="{F77BA444-6E35-463B-BF77-5E66BA184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22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9221A"/>
    <w:pPr>
      <w:widowControl w:val="0"/>
      <w:suppressAutoHyphens/>
      <w:spacing w:after="0" w:line="240" w:lineRule="auto"/>
    </w:pPr>
    <w:rPr>
      <w:rFonts w:ascii="Liberation Sans" w:eastAsia="SimSun" w:hAnsi="Liberation Sans" w:cs="Mangal"/>
      <w:color w:val="000000"/>
      <w:sz w:val="24"/>
      <w:szCs w:val="24"/>
      <w:lang w:val="gl-ES" w:eastAsia="zh-CN" w:bidi="hi-IN"/>
    </w:rPr>
  </w:style>
  <w:style w:type="character" w:customStyle="1" w:styleId="markedcontent">
    <w:name w:val="markedcontent"/>
    <w:basedOn w:val="Fuentedeprrafopredeter"/>
    <w:rsid w:val="00AA5F8D"/>
  </w:style>
  <w:style w:type="character" w:customStyle="1" w:styleId="highlight">
    <w:name w:val="highlight"/>
    <w:basedOn w:val="Fuentedeprrafopredeter"/>
    <w:rsid w:val="00116034"/>
  </w:style>
  <w:style w:type="character" w:styleId="Hipervnculo">
    <w:name w:val="Hyperlink"/>
    <w:basedOn w:val="Fuentedeprrafopredeter"/>
    <w:uiPriority w:val="99"/>
    <w:unhideWhenUsed/>
    <w:rsid w:val="00357D8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57D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0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627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loxi</dc:creator>
  <cp:keywords/>
  <dc:description/>
  <cp:lastModifiedBy>Virginia</cp:lastModifiedBy>
  <cp:revision>2</cp:revision>
  <dcterms:created xsi:type="dcterms:W3CDTF">2024-10-21T10:35:00Z</dcterms:created>
  <dcterms:modified xsi:type="dcterms:W3CDTF">2024-10-21T10:35:00Z</dcterms:modified>
</cp:coreProperties>
</file>