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4814B8" w14:textId="77777777" w:rsidR="00081468" w:rsidRPr="00081468" w:rsidRDefault="00081468" w:rsidP="00081468">
      <w:pPr>
        <w:jc w:val="left"/>
        <w:rPr>
          <w:rFonts w:ascii="Times New Roman" w:eastAsia="Times New Roman" w:hAnsi="Times New Roman" w:cs="Times New Roman"/>
          <w:sz w:val="24"/>
          <w:szCs w:val="24"/>
          <w:lang w:val="es-ES" w:eastAsia="es-ES"/>
        </w:rPr>
      </w:pPr>
    </w:p>
    <w:p w14:paraId="414F99D4" w14:textId="77777777" w:rsidR="00081468" w:rsidRPr="00081468" w:rsidRDefault="00081468" w:rsidP="00081468">
      <w:pPr>
        <w:spacing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CONVENIO DE COLABORACIÓN ENTRE EL AYUNTAMIENTO DE FENE Y LA BANDA DE GAITEROS AIRIÑOS DE FENE PARA LA ORGANIZACIÓN DEL ENCUENTRO DE GAITEROS</w:t>
      </w:r>
    </w:p>
    <w:p w14:paraId="25CD42B1"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4E8450A0"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Fene, 10 de octubre de 2024</w:t>
      </w:r>
    </w:p>
    <w:p w14:paraId="4515D92D" w14:textId="77777777" w:rsidR="00081468" w:rsidRPr="00081468" w:rsidRDefault="00081468" w:rsidP="00081468">
      <w:pPr>
        <w:spacing w:before="240" w:after="240"/>
        <w:jc w:val="center"/>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REUNIDOS</w:t>
      </w:r>
    </w:p>
    <w:p w14:paraId="72395F06"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1DFF548E"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xml:space="preserve">De un lado, don Juventino José Trigo Rey, DNI núm. 76 404 053 P, alcalde del Ayuntamiento de Fene, en nombre y representación del ayuntamiento, en virtud de las competencias que le atribuye el artículo 21.1 b de la Ley 7/1985, de 2 de abril, reguladora de las bases del régimen </w:t>
      </w:r>
      <w:proofErr w:type="gramStart"/>
      <w:r w:rsidRPr="00081468">
        <w:rPr>
          <w:rFonts w:ascii="Arial" w:eastAsia="Times New Roman" w:hAnsi="Arial" w:cs="Arial"/>
          <w:b/>
          <w:bCs/>
          <w:color w:val="000000"/>
          <w:sz w:val="22"/>
          <w:szCs w:val="22"/>
          <w:lang w:val="es-ES" w:eastAsia="es-ES"/>
        </w:rPr>
        <w:t>local .</w:t>
      </w:r>
      <w:proofErr w:type="gramEnd"/>
    </w:p>
    <w:p w14:paraId="675B8A4D"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3DD58716"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xml:space="preserve">Por otra parte, D. Valentín J. </w:t>
      </w:r>
      <w:proofErr w:type="spellStart"/>
      <w:r w:rsidRPr="00081468">
        <w:rPr>
          <w:rFonts w:ascii="Arial" w:eastAsia="Times New Roman" w:hAnsi="Arial" w:cs="Arial"/>
          <w:b/>
          <w:bCs/>
          <w:color w:val="000000"/>
          <w:sz w:val="22"/>
          <w:szCs w:val="22"/>
          <w:lang w:val="es-ES" w:eastAsia="es-ES"/>
        </w:rPr>
        <w:t>Graciliano</w:t>
      </w:r>
      <w:proofErr w:type="spellEnd"/>
      <w:r w:rsidRPr="00081468">
        <w:rPr>
          <w:rFonts w:ascii="Arial" w:eastAsia="Times New Roman" w:hAnsi="Arial" w:cs="Arial"/>
          <w:b/>
          <w:bCs/>
          <w:color w:val="000000"/>
          <w:sz w:val="22"/>
          <w:szCs w:val="22"/>
          <w:lang w:val="es-ES" w:eastAsia="es-ES"/>
        </w:rPr>
        <w:t xml:space="preserve"> García </w:t>
      </w:r>
      <w:proofErr w:type="spellStart"/>
      <w:r w:rsidRPr="00081468">
        <w:rPr>
          <w:rFonts w:ascii="Arial" w:eastAsia="Times New Roman" w:hAnsi="Arial" w:cs="Arial"/>
          <w:b/>
          <w:bCs/>
          <w:color w:val="000000"/>
          <w:sz w:val="22"/>
          <w:szCs w:val="22"/>
          <w:lang w:val="es-ES" w:eastAsia="es-ES"/>
        </w:rPr>
        <w:t>Modrón</w:t>
      </w:r>
      <w:proofErr w:type="spellEnd"/>
      <w:r w:rsidRPr="00081468">
        <w:rPr>
          <w:rFonts w:ascii="Arial" w:eastAsia="Times New Roman" w:hAnsi="Arial" w:cs="Arial"/>
          <w:b/>
          <w:bCs/>
          <w:color w:val="000000"/>
          <w:sz w:val="22"/>
          <w:szCs w:val="22"/>
          <w:lang w:val="es-ES" w:eastAsia="es-ES"/>
        </w:rPr>
        <w:t xml:space="preserve">, DNI núm. 32 606 010 R, a nombre y representación de Banda de Gaitas </w:t>
      </w:r>
      <w:proofErr w:type="spellStart"/>
      <w:r w:rsidRPr="00081468">
        <w:rPr>
          <w:rFonts w:ascii="Arial" w:eastAsia="Times New Roman" w:hAnsi="Arial" w:cs="Arial"/>
          <w:b/>
          <w:bCs/>
          <w:color w:val="000000"/>
          <w:sz w:val="22"/>
          <w:szCs w:val="22"/>
          <w:lang w:val="es-ES" w:eastAsia="es-ES"/>
        </w:rPr>
        <w:t>Airiños</w:t>
      </w:r>
      <w:proofErr w:type="spellEnd"/>
      <w:r w:rsidRPr="00081468">
        <w:rPr>
          <w:rFonts w:ascii="Arial" w:eastAsia="Times New Roman" w:hAnsi="Arial" w:cs="Arial"/>
          <w:b/>
          <w:bCs/>
          <w:color w:val="000000"/>
          <w:sz w:val="22"/>
          <w:szCs w:val="22"/>
          <w:lang w:val="es-ES" w:eastAsia="es-ES"/>
        </w:rPr>
        <w:t xml:space="preserve"> de Fene, con CIF G15136690.</w:t>
      </w:r>
    </w:p>
    <w:p w14:paraId="43AC2C0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3F223554" w14:textId="77777777" w:rsidR="00081468" w:rsidRPr="00081468" w:rsidRDefault="00081468" w:rsidP="00081468">
      <w:pPr>
        <w:spacing w:before="240" w:after="240"/>
        <w:jc w:val="center"/>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MANIFIESTO</w:t>
      </w:r>
    </w:p>
    <w:p w14:paraId="1E64AC1D"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172B8AC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PRIMERO: Que tras la aprobación definitiva de la modificación del Anexo I de subvenciones nominativas de las Bases de Ejecución del presupuesto ampliado 2024, el Ayuntamiento de Fene (BOP nº 116 de 17.06.2024), prevé una subvención nominativa a la entidad BANDA DE GAITAS AIRIÑOS DE FENE por un importe máximo de CUATRO MIL QUINIENTOS EUROS #4.500,00€# contra la solicitud de presupuesto 334.48900.</w:t>
      </w:r>
    </w:p>
    <w:p w14:paraId="7C7807F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23D6DC30"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SEGUNDO: El procedimiento de concesión de la subvención se inició a petición del Ayuntamiento. La entidad acompaña la solicitud con la siguiente documentación:</w:t>
      </w:r>
    </w:p>
    <w:p w14:paraId="04C9D351"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a)</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Acreditación de la personalidad de su representante.</w:t>
      </w:r>
    </w:p>
    <w:p w14:paraId="4DBC6E8A"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b)</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Memoria explicativa de las actividades que se pretenden realizar con la subvención, incluyendo un presupuesto detallado de los gastos incurridos por las actividades para las que se solicita la subvención y de los ingresos previstos para financiarla.</w:t>
      </w:r>
    </w:p>
    <w:p w14:paraId="50E9931A"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c)</w:t>
      </w:r>
      <w:r w:rsidRPr="00081468">
        <w:rPr>
          <w:rFonts w:ascii="Times New Roman" w:eastAsia="Times New Roman" w:hAnsi="Times New Roman" w:cs="Times New Roman"/>
          <w:color w:val="000000"/>
          <w:sz w:val="14"/>
          <w:szCs w:val="14"/>
          <w:lang w:val="es-ES" w:eastAsia="es-ES"/>
        </w:rPr>
        <w:tab/>
      </w:r>
      <w:r w:rsidRPr="00081468">
        <w:rPr>
          <w:rFonts w:ascii="Arial" w:eastAsia="Times New Roman" w:hAnsi="Arial" w:cs="Arial"/>
          <w:b/>
          <w:bCs/>
          <w:color w:val="000000"/>
          <w:sz w:val="22"/>
          <w:szCs w:val="22"/>
          <w:lang w:val="es-ES" w:eastAsia="es-ES"/>
        </w:rPr>
        <w:t>Declaración jurada de si se han solicitado o no otras subvenciones con la misma finalidad, a las distintas administraciones públicas o a cualquiera de sus organismos, entidades o sociedades dependientes, o a otros organismos privados. En el caso de que se hayan concedido subvenciones, indicación de su cuantía y entidad concedente.</w:t>
      </w:r>
    </w:p>
    <w:p w14:paraId="2BBD26A9"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d)</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Certificaciones vigentes de que la entidad conoce sus obligaciones tributarias en general (Estado y Comunidad Autónoma), y en concreto, con el Consejo del Fene y con la Seguridad Social.</w:t>
      </w:r>
    </w:p>
    <w:p w14:paraId="1280EF8C"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Declaración responsable de que la entidad no incurre en ninguna de las causas determinadas por el art. 13.2 de la Ley 38/2003, general de subvenciones (art. 10.2 Ley 9/2007, de 13 de junio, de subvenciones de Galicia).</w:t>
      </w:r>
    </w:p>
    <w:p w14:paraId="777292A4"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f)</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Obra en posesión del Ayuntamiento certificación de los datos bancarios de la entidad.</w:t>
      </w:r>
    </w:p>
    <w:p w14:paraId="0170940B"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56EC2437"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3C3630FE"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xml:space="preserve">TERCERO: Teniendo en cuenta el artículo 2.1 de la Ley 38/2003, de 17 de noviembre, General de Subvenciones, que exige que las provisiones de dinero realizadas por las entidades locales tengan la condición de subvenciones, que no tengan contraprestación directa del beneficiario, que estén sujetas al cumplimiento de un determinado objetivo, la realización de una actividad o la adopción de un comportamiento único, cumpliendo las obligaciones materiales y formales que se hayan establecido, y que estos comportamientos tengan por objeto la promoción de una actividad de utilidad pública, social. </w:t>
      </w:r>
      <w:proofErr w:type="gramStart"/>
      <w:r w:rsidRPr="00081468">
        <w:rPr>
          <w:rFonts w:ascii="Arial" w:eastAsia="Times New Roman" w:hAnsi="Arial" w:cs="Arial"/>
          <w:b/>
          <w:bCs/>
          <w:color w:val="000000"/>
          <w:sz w:val="22"/>
          <w:szCs w:val="22"/>
          <w:lang w:val="es-ES" w:eastAsia="es-ES"/>
        </w:rPr>
        <w:t>interés</w:t>
      </w:r>
      <w:proofErr w:type="gramEnd"/>
      <w:r w:rsidRPr="00081468">
        <w:rPr>
          <w:rFonts w:ascii="Arial" w:eastAsia="Times New Roman" w:hAnsi="Arial" w:cs="Arial"/>
          <w:b/>
          <w:bCs/>
          <w:color w:val="000000"/>
          <w:sz w:val="22"/>
          <w:szCs w:val="22"/>
          <w:lang w:val="es-ES" w:eastAsia="es-ES"/>
        </w:rPr>
        <w:t xml:space="preserve"> o la promoción de un fin público.</w:t>
      </w:r>
    </w:p>
    <w:p w14:paraId="06024B81"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2117556E"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Finalmente, y con el fin de dar cumplimiento a lo dispuesto en el artículo 28.1 de la Ley 38/2003, de 17 de noviembre, que considera los convenios como instrumentos habituales para la canalización de subvenciones directas, ambas partes acuerdan establecer el presente convenio de conformidad con lo siguiente:</w:t>
      </w:r>
    </w:p>
    <w:p w14:paraId="17350DF8"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69658EA0" w14:textId="77777777" w:rsidR="00081468" w:rsidRPr="00081468" w:rsidRDefault="00081468" w:rsidP="00081468">
      <w:pPr>
        <w:spacing w:before="240" w:after="240"/>
        <w:jc w:val="center"/>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CLÁUSULAS</w:t>
      </w:r>
    </w:p>
    <w:p w14:paraId="781D7E6B"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1E87B71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PRIMERO. BASE JURÍDICA:</w:t>
      </w:r>
    </w:p>
    <w:p w14:paraId="57880708"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El presente acuerdo se regirá por lo dispuesto en la Ley 38/2006, de 26 de noviembre, General de Subvenciones y Reglamento de Fomento; Ley 9/2007, de 13 de junio, de subvenciones de Galicia; Ley 7/1985, de Bases del Régimen Local; Ley 39/2015, de 1 de octubre, de Régimen Jurídico de las Administraciones Públicas y del Procedimiento Administrativo Común; Ley 47/2003, General Presupuestaria; RDL 2/2004, de 5 de marzo, por el que se aprueba el Texto Refundido de la Ley Reguladora de las Haciendas Locales; RD 500/90, de 20 de abril, por el que se desarrolla el Capítulo I del Título VI de la Ley 38/88, de 28 de diciembre, Bases para la ejecución del Presupuesto 2022 y demás normativa aplicable.</w:t>
      </w:r>
    </w:p>
    <w:p w14:paraId="1882ACA7"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682647F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SEGUNDO. CRÉDITO ORGANIZACIONAL:</w:t>
      </w:r>
    </w:p>
    <w:p w14:paraId="1FA41C56"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xml:space="preserve">El Ayuntamiento de Fene destina la cantidad máxima de #4.500,00€# con cargo a la partida 334.48900 del presupuesto ampliado 2024. Esta cantidad deberá destinarse única y exclusivamente a la financiación de los gastos de organización del ENCUENTRO DE TUBERÍAS tal y como se especifica en </w:t>
      </w:r>
      <w:proofErr w:type="spellStart"/>
      <w:r w:rsidRPr="00081468">
        <w:rPr>
          <w:rFonts w:ascii="Arial" w:eastAsia="Times New Roman" w:hAnsi="Arial" w:cs="Arial"/>
          <w:b/>
          <w:bCs/>
          <w:color w:val="000000"/>
          <w:sz w:val="22"/>
          <w:szCs w:val="22"/>
          <w:lang w:val="es-ES" w:eastAsia="es-ES"/>
        </w:rPr>
        <w:t>el</w:t>
      </w:r>
      <w:proofErr w:type="spellEnd"/>
      <w:r w:rsidRPr="00081468">
        <w:rPr>
          <w:rFonts w:ascii="Arial" w:eastAsia="Times New Roman" w:hAnsi="Arial" w:cs="Arial"/>
          <w:b/>
          <w:bCs/>
          <w:color w:val="000000"/>
          <w:sz w:val="22"/>
          <w:szCs w:val="22"/>
          <w:lang w:val="es-ES" w:eastAsia="es-ES"/>
        </w:rPr>
        <w:t xml:space="preserve">. </w:t>
      </w:r>
      <w:proofErr w:type="gramStart"/>
      <w:r w:rsidRPr="00081468">
        <w:rPr>
          <w:rFonts w:ascii="Arial" w:eastAsia="Times New Roman" w:hAnsi="Arial" w:cs="Arial"/>
          <w:b/>
          <w:bCs/>
          <w:color w:val="000000"/>
          <w:sz w:val="22"/>
          <w:szCs w:val="22"/>
          <w:lang w:val="es-ES" w:eastAsia="es-ES"/>
        </w:rPr>
        <w:t>informe</w:t>
      </w:r>
      <w:proofErr w:type="gramEnd"/>
      <w:r w:rsidRPr="00081468">
        <w:rPr>
          <w:rFonts w:ascii="Arial" w:eastAsia="Times New Roman" w:hAnsi="Arial" w:cs="Arial"/>
          <w:b/>
          <w:bCs/>
          <w:color w:val="000000"/>
          <w:sz w:val="22"/>
          <w:szCs w:val="22"/>
          <w:lang w:val="es-ES" w:eastAsia="es-ES"/>
        </w:rPr>
        <w:t xml:space="preserve"> y en el presupuesto de gastos presentado por la entidad con RXE no. 999-2389, de fecha 31.08.2024.</w:t>
      </w:r>
    </w:p>
    <w:p w14:paraId="75DFD2E6"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26AAC295"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TERCERO. OBJETO Y PLAZO DE VIGENCIA DEL CONTRATO:</w:t>
      </w:r>
    </w:p>
    <w:p w14:paraId="7FF79FDF"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El presente convenio de colaboración tiene como objetivo facultar a la BANDA DE GAITAS AIRIÑOS DE FENE para organizar y desarrollar las actividades del ENCUENTRO DE PIPAS.</w:t>
      </w:r>
    </w:p>
    <w:p w14:paraId="59BD34BB"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4A9CDA8D"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El período de vigencia de este acuerdo abarca del 1 de enero al 10 de diciembre de 2024.</w:t>
      </w:r>
    </w:p>
    <w:p w14:paraId="7E792D48"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09CB301A"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CUARTA. GASTOS SUBVENCIONABLES:</w:t>
      </w:r>
    </w:p>
    <w:p w14:paraId="5300FC2F"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Serán subvencionables todos los gastos corrientes derivados de la organización de la actividad subvencionada incluidos en el presupuesto de ingresos y gastos relacionados en la solicitud de subvención hasta un máximo de #4.500,00€# y que se hayan realizado entre el 1 de enero y el 10 de diciembre de 2024.</w:t>
      </w:r>
    </w:p>
    <w:p w14:paraId="67D76D64"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4E8C78C2"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Se establece la compatibilidad con otras subvenciones o ayudas de otras administraciones o entidades públicas o privadas que pueda recibir el beneficiario. No obstante, la cuantía de la subvención concedida, en ningún caso, podrá ser de tal cuantía que, en competencia con subvenciones o ayudas de otras administraciones o entidades públicas o privadas, supere el coste de la actividad a realizar por el beneficiario.</w:t>
      </w:r>
    </w:p>
    <w:p w14:paraId="7E0185BC"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1B7486A5"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QUINTA. DOCUMENTACIÓN:</w:t>
      </w:r>
    </w:p>
    <w:p w14:paraId="605E1978"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Para la plena efectividad de este acuerdo se deberá aportar la siguiente documentación:</w:t>
      </w:r>
    </w:p>
    <w:p w14:paraId="1503ECE9"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a)</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Acreditación de la personalidad de su representante mediante la presentación de fotocopia del DNI de la persona que firmará este acuerdo.</w:t>
      </w:r>
    </w:p>
    <w:p w14:paraId="52A451BA"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b)</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Memoria explicativa de las actividades que se pretenden realizar con la subvención, incluyendo un presupuesto detallado de los gastos incurridos por las actividades para las que se solicita la subvención y de los ingresos previstos para financiarla.</w:t>
      </w:r>
    </w:p>
    <w:p w14:paraId="04E0376C"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proofErr w:type="gramStart"/>
      <w:r w:rsidRPr="00081468">
        <w:rPr>
          <w:rFonts w:ascii="Arial" w:eastAsia="Times New Roman" w:hAnsi="Arial" w:cs="Arial"/>
          <w:b/>
          <w:bCs/>
          <w:color w:val="000000"/>
          <w:sz w:val="22"/>
          <w:szCs w:val="22"/>
          <w:lang w:val="es-ES" w:eastAsia="es-ES"/>
        </w:rPr>
        <w:t>do</w:t>
      </w:r>
      <w:proofErr w:type="gramEnd"/>
      <w:r w:rsidRPr="00081468">
        <w:rPr>
          <w:rFonts w:ascii="Arial" w:eastAsia="Times New Roman" w:hAnsi="Arial" w:cs="Arial"/>
          <w:b/>
          <w:bCs/>
          <w:color w:val="000000"/>
          <w:sz w:val="22"/>
          <w:szCs w:val="22"/>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Declaración jurada de si se han solicitado o no otras subvenciones con la misma finalidad, a las distintas administraciones públicas o a cualquiera de sus organismos, entidades o sociedades dependientes, o a otros organismos privados.</w:t>
      </w:r>
    </w:p>
    <w:p w14:paraId="28BADE76"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d)</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Declaración jurada de que la entidad conoce sus obligaciones tributarias en general (Estado y Comunidad Autónoma), con el Consejo de Fene y con la Seguridad Social.</w:t>
      </w:r>
    </w:p>
    <w:p w14:paraId="23F51F7F"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y)</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Declaración responsable de que la entidad no incurre en ninguna de las causas determinadas por el artículo 13.2 de la Ley 38/2003 General de subvenciones.</w:t>
      </w:r>
    </w:p>
    <w:p w14:paraId="0DC621AF"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0506E230"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En el caso de que alguna de la documentación antes mencionada estuviera en poder del ayuntamiento, se renuncia a su presentación.</w:t>
      </w:r>
    </w:p>
    <w:p w14:paraId="741FF3F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08DF7B91"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En cualquier caso, dicha documentación deberá estar presente en el momento de la firma del presente acuerdo.</w:t>
      </w:r>
    </w:p>
    <w:p w14:paraId="00941091"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4B4C4891"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SEXTA. OBLIGACIONES DE LA ENTIDAD BENEFICIARIA:</w:t>
      </w:r>
    </w:p>
    <w:p w14:paraId="4888BDDD"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Obligaciones del beneficiario:</w:t>
      </w:r>
    </w:p>
    <w:p w14:paraId="40E8AEC3" w14:textId="6705FE8F" w:rsidR="00081468" w:rsidRPr="00081468" w:rsidRDefault="00081468" w:rsidP="00081468">
      <w:pPr>
        <w:pStyle w:val="Prrafodelista"/>
        <w:numPr>
          <w:ilvl w:val="0"/>
          <w:numId w:val="39"/>
        </w:numPr>
        <w:spacing w:before="240" w:after="240"/>
        <w:jc w:val="left"/>
        <w:rPr>
          <w:rFonts w:ascii="Times New Roman" w:eastAsia="Times New Roman" w:hAnsi="Times New Roman" w:cs="Times New Roman"/>
          <w:sz w:val="24"/>
          <w:szCs w:val="24"/>
          <w:lang w:val="es-ES" w:eastAsia="es-ES"/>
        </w:rPr>
      </w:pP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 xml:space="preserve">Levar a cabo </w:t>
      </w:r>
      <w:proofErr w:type="spellStart"/>
      <w:r w:rsidRPr="00081468">
        <w:rPr>
          <w:rFonts w:ascii="Arial" w:eastAsia="Times New Roman" w:hAnsi="Arial" w:cs="Arial"/>
          <w:b/>
          <w:bCs/>
          <w:color w:val="000000"/>
          <w:sz w:val="22"/>
          <w:szCs w:val="22"/>
          <w:lang w:val="es-ES" w:eastAsia="es-ES"/>
        </w:rPr>
        <w:t>as</w:t>
      </w:r>
      <w:proofErr w:type="spellEnd"/>
      <w:r w:rsidRPr="00081468">
        <w:rPr>
          <w:rFonts w:ascii="Arial" w:eastAsia="Times New Roman" w:hAnsi="Arial" w:cs="Arial"/>
          <w:b/>
          <w:bCs/>
          <w:color w:val="000000"/>
          <w:sz w:val="22"/>
          <w:szCs w:val="22"/>
          <w:lang w:val="es-ES" w:eastAsia="es-ES"/>
        </w:rPr>
        <w:t xml:space="preserve"> actividades que se establecen na memoria presentada </w:t>
      </w:r>
      <w:proofErr w:type="spellStart"/>
      <w:r w:rsidRPr="00081468">
        <w:rPr>
          <w:rFonts w:ascii="Arial" w:eastAsia="Times New Roman" w:hAnsi="Arial" w:cs="Arial"/>
          <w:b/>
          <w:bCs/>
          <w:color w:val="000000"/>
          <w:sz w:val="22"/>
          <w:szCs w:val="22"/>
          <w:lang w:val="es-ES" w:eastAsia="es-ES"/>
        </w:rPr>
        <w:t>ao</w:t>
      </w:r>
      <w:proofErr w:type="spellEnd"/>
      <w:r w:rsidRPr="00081468">
        <w:rPr>
          <w:rFonts w:ascii="Arial" w:eastAsia="Times New Roman" w:hAnsi="Arial" w:cs="Arial"/>
          <w:b/>
          <w:bCs/>
          <w:color w:val="000000"/>
          <w:sz w:val="22"/>
          <w:szCs w:val="22"/>
          <w:lang w:val="es-ES" w:eastAsia="es-ES"/>
        </w:rPr>
        <w:t xml:space="preserve"> efecto da obtención </w:t>
      </w:r>
      <w:proofErr w:type="spellStart"/>
      <w:r w:rsidRPr="00081468">
        <w:rPr>
          <w:rFonts w:ascii="Arial" w:eastAsia="Times New Roman" w:hAnsi="Arial" w:cs="Arial"/>
          <w:b/>
          <w:bCs/>
          <w:color w:val="000000"/>
          <w:sz w:val="22"/>
          <w:szCs w:val="22"/>
          <w:lang w:val="es-ES" w:eastAsia="es-ES"/>
        </w:rPr>
        <w:t>desta</w:t>
      </w:r>
      <w:proofErr w:type="spellEnd"/>
      <w:r w:rsidRPr="00081468">
        <w:rPr>
          <w:rFonts w:ascii="Arial" w:eastAsia="Times New Roman" w:hAnsi="Arial" w:cs="Arial"/>
          <w:b/>
          <w:bCs/>
          <w:color w:val="000000"/>
          <w:sz w:val="22"/>
          <w:szCs w:val="22"/>
          <w:lang w:val="es-ES" w:eastAsia="es-ES"/>
        </w:rPr>
        <w:t xml:space="preserve"> subvención.</w:t>
      </w:r>
    </w:p>
    <w:p w14:paraId="398542C3" w14:textId="651A6E3A" w:rsidR="00081468" w:rsidRPr="00081468" w:rsidRDefault="00081468" w:rsidP="00081468">
      <w:pPr>
        <w:pStyle w:val="Prrafodelista"/>
        <w:numPr>
          <w:ilvl w:val="0"/>
          <w:numId w:val="39"/>
        </w:numPr>
        <w:spacing w:before="240" w:after="240"/>
        <w:jc w:val="left"/>
        <w:rPr>
          <w:rFonts w:ascii="Times New Roman" w:eastAsia="Times New Roman" w:hAnsi="Times New Roman" w:cs="Times New Roman"/>
          <w:sz w:val="24"/>
          <w:szCs w:val="24"/>
          <w:lang w:val="es-ES" w:eastAsia="es-ES"/>
        </w:rPr>
      </w:pP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Exhibir el logotipo del Ayuntamiento de Fene y manifestar la colaboración del ayuntamiento en todas las actuaciones que se desarrollen al amparo del presente convenio. La publicidad y difusión de la actividad se realizará en lengua gallega.</w:t>
      </w:r>
    </w:p>
    <w:p w14:paraId="485EF719" w14:textId="18B1E899" w:rsidR="00081468" w:rsidRPr="00081468" w:rsidRDefault="00081468" w:rsidP="00081468">
      <w:pPr>
        <w:pStyle w:val="Prrafodelista"/>
        <w:numPr>
          <w:ilvl w:val="0"/>
          <w:numId w:val="39"/>
        </w:num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La BANDA DE GAITAS AIRIÑOS DE FENE asume las obligaciones derivadas de la dirección y organización de las actividades propias del ENCUENTRO DE TUBERÍAS.</w:t>
      </w:r>
    </w:p>
    <w:p w14:paraId="7E3A6620" w14:textId="148D39BF" w:rsidR="00081468" w:rsidRPr="00081468" w:rsidRDefault="00081468" w:rsidP="00081468">
      <w:pPr>
        <w:pStyle w:val="Prrafodelista"/>
        <w:numPr>
          <w:ilvl w:val="0"/>
          <w:numId w:val="39"/>
        </w:numPr>
        <w:spacing w:before="240" w:after="240"/>
        <w:jc w:val="left"/>
        <w:rPr>
          <w:rFonts w:ascii="Times New Roman" w:eastAsia="Times New Roman" w:hAnsi="Times New Roman" w:cs="Times New Roman"/>
          <w:sz w:val="24"/>
          <w:szCs w:val="24"/>
          <w:lang w:val="es-ES" w:eastAsia="es-ES"/>
        </w:rPr>
      </w:pPr>
      <w:bookmarkStart w:id="0" w:name="_GoBack"/>
      <w:bookmarkEnd w:id="0"/>
      <w:r w:rsidRPr="00081468">
        <w:rPr>
          <w:rFonts w:ascii="Arial" w:eastAsia="Times New Roman" w:hAnsi="Arial" w:cs="Arial"/>
          <w:b/>
          <w:bCs/>
          <w:color w:val="000000"/>
          <w:sz w:val="22"/>
          <w:szCs w:val="22"/>
          <w:lang w:val="es-ES" w:eastAsia="es-ES"/>
        </w:rPr>
        <w:t>Cumplir con las obligaciones que le imponga la normativa que regula las subvenciones públicas.</w:t>
      </w:r>
    </w:p>
    <w:p w14:paraId="216CD6FB"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678030AD"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SÉPTIMO JUSTIFICACIÓN Y PAGO:</w:t>
      </w:r>
    </w:p>
    <w:p w14:paraId="3BD8405A"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El pago de la subvención se realizará mediante ingreso en la cuenta bancaria designada al efecto por el beneficiario.</w:t>
      </w:r>
    </w:p>
    <w:p w14:paraId="72299EEC"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41C2C8F5"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Una vez realizada la actividad subvencionada, el beneficiario deberá presentar la cuenta justificativa a más tardar a las 14 horas del día 11 de diciembre de 2024.</w:t>
      </w:r>
    </w:p>
    <w:p w14:paraId="68A43758"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7EEC0AB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El importe de los gastos justificativos deberá ser, al menos, el importe de la cantidad asignada en este acuerdo. Si el importe total del convenio no estuviera justificado, el importe a percibir se reducirá proporcionalmente.</w:t>
      </w:r>
    </w:p>
    <w:p w14:paraId="406460A8"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65DCD3D6"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Para justificar las cantidades asignadas en este acuerdo se deberá presentar la siguiente documentación:</w:t>
      </w:r>
    </w:p>
    <w:p w14:paraId="63B7AB88"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0"/>
          <w:szCs w:val="20"/>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Memoria explicativa y detallada de las actividades que se realizaron, con mención expresa de los resultados obtenidos, incluyendo una relación de los gastos incurridos por las actividades que se realizaron y los ingresos que se obtuvieron por dichas actividades.</w:t>
      </w:r>
    </w:p>
    <w:p w14:paraId="183C64BD"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0"/>
          <w:szCs w:val="20"/>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Declaración jurada que acredite el cumplimiento de la finalidad de la subvención mediante la realización de las actividades para las que se concedió la subvención.</w:t>
      </w:r>
    </w:p>
    <w:p w14:paraId="5FF16274"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0"/>
          <w:szCs w:val="20"/>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Declaración jurada que acredite que no se ha obtenido ninguna otra subvención o ayuda con la misma finalidad, o, por el contrario, cuando exista una relación detallada de otras subvenciones o ayudas concedidas con la misma finalidad.</w:t>
      </w:r>
    </w:p>
    <w:p w14:paraId="4A5AD408"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0"/>
          <w:szCs w:val="20"/>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Informe clasificado de los gastos incurridos en cada periodo subsidiado firmado por el secretario de la entidad con la aprobación de la presidencia y con la identificación de los acreedores (nombre y apellidos y NIF), conceptos de gasto de los documentos (número de factura o documento equivalente) así como monto, fecha de emisión y fecha de pago y desviación producida respecto del presupuesto inicial. Para los gastos de personal se indicará para cada empleado y mes: la fecha, el importe bruto de la nómina y el importe de la seguridad social a cargo de la entidad.</w:t>
      </w:r>
    </w:p>
    <w:p w14:paraId="19851338"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0"/>
          <w:szCs w:val="20"/>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Original o fotocopia compulsada de las facturas representativas de los gastos incurridos. Las facturas deberán cumplir los requisitos exigidos por el Real Decreto 1619/2012, de 30 de noviembre, por el que se aprueba el reglamento que regula las obligaciones de facturación.</w:t>
      </w:r>
    </w:p>
    <w:p w14:paraId="213F1CCB" w14:textId="77777777" w:rsidR="00081468" w:rsidRPr="00081468" w:rsidRDefault="00081468" w:rsidP="00081468">
      <w:pPr>
        <w:spacing w:before="240" w:after="240"/>
        <w:ind w:left="72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En el caso de que la realización de las actividades objeto de la subvención genere gastos de personal, se justificarán mediante nómina, factura o documento equivalente (originales o fotocopias cotejadas).</w:t>
      </w:r>
    </w:p>
    <w:p w14:paraId="0D405C3C" w14:textId="77777777" w:rsidR="00081468" w:rsidRPr="00081468" w:rsidRDefault="00081468" w:rsidP="00081468">
      <w:pPr>
        <w:spacing w:before="240" w:after="240"/>
        <w:ind w:left="72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xml:space="preserve">El original de la nómina, factura o documento equivalente o sustituto deberá acompañarse de una declaración en la que conste que la nómina, factura o documento equivalente o sustituto se utilizó como justificante del gasto para la justificación del presente acuerdo, con indicación, en su caso, </w:t>
      </w:r>
      <w:proofErr w:type="spellStart"/>
      <w:r w:rsidRPr="00081468">
        <w:rPr>
          <w:rFonts w:ascii="Arial" w:eastAsia="Times New Roman" w:hAnsi="Arial" w:cs="Arial"/>
          <w:b/>
          <w:bCs/>
          <w:color w:val="000000"/>
          <w:sz w:val="22"/>
          <w:szCs w:val="22"/>
          <w:lang w:val="es-ES" w:eastAsia="es-ES"/>
        </w:rPr>
        <w:t>de el</w:t>
      </w:r>
      <w:proofErr w:type="spellEnd"/>
      <w:r w:rsidRPr="00081468">
        <w:rPr>
          <w:rFonts w:ascii="Arial" w:eastAsia="Times New Roman" w:hAnsi="Arial" w:cs="Arial"/>
          <w:b/>
          <w:bCs/>
          <w:color w:val="000000"/>
          <w:sz w:val="22"/>
          <w:szCs w:val="22"/>
          <w:lang w:val="es-ES" w:eastAsia="es-ES"/>
        </w:rPr>
        <w:t xml:space="preserve"> porcentaje a aplicar En el caso de presentar fotocopias, deberá extenderse diligencia antes de realizar la copia.</w:t>
      </w:r>
    </w:p>
    <w:p w14:paraId="791F1E05"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0"/>
          <w:szCs w:val="20"/>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Comprobante de pago de gastos mediante extractos bancarios o certificaciones donde conste el beneficiario, el monto y la fecha de pago. Excepcionalmente, en el caso de que el pago se haya realizado en efectivo (forma de pago no aceptada para gastos superiores a 100 euros) se acompañará una declaración jurada del tesorero de la entidad sobre este extremo, en la que se detallará los pagos realizados en efectivo. Se incluirá indicando: número de factura, concepto, importe y fecha de pago.</w:t>
      </w:r>
    </w:p>
    <w:p w14:paraId="39CF96CF"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0"/>
          <w:szCs w:val="20"/>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Autorización al Consejo para comprobar de oficio que la entidad tiene conocimiento de sus obligaciones tributarias en general (Estado y Comunidad Autónoma), y en concreto, con el Consejo de Fene, y con la Seguridad Social, y que no es deudora por resolución de reembolso de procedencia</w:t>
      </w:r>
    </w:p>
    <w:p w14:paraId="6BD959BD"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0"/>
          <w:szCs w:val="20"/>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 Acreditación/declaración gráfica responsable del cumplimiento de la obligación de dejar constancia de la colaboración del Ayuntamiento de Fene en toda la información facilitada sobre las actividades subvencionadas (folletos, carteles, libros, vídeos, CD, etc.) o, en su defecto, declaración responsable que acredite que esta colaboración fue grabada.</w:t>
      </w:r>
    </w:p>
    <w:p w14:paraId="0C54A000" w14:textId="77777777" w:rsidR="00081468" w:rsidRPr="00081468" w:rsidRDefault="00081468" w:rsidP="00081468">
      <w:pPr>
        <w:spacing w:before="240" w:after="240"/>
        <w:ind w:left="72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4"/>
          <w:szCs w:val="24"/>
          <w:lang w:val="es-ES" w:eastAsia="es-ES"/>
        </w:rPr>
        <w:t> </w:t>
      </w:r>
    </w:p>
    <w:p w14:paraId="258AC8B0"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Si no presenta la justificación en el plazo establecido, o si no desiste de forma motivada y por escrito dentro del mismo plazo, se iniciará un procedimiento para cancelar el correspondiente compromiso, lo que supondrá la pérdida del derecho a cobrar el subsidio.</w:t>
      </w:r>
    </w:p>
    <w:p w14:paraId="5841D39D"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70601968"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Este plazo se entenderá sin perjuicio del plazo de diez días, que se concederá en el caso de presentación de documentación incompleta o defectuosa para su subsanación.</w:t>
      </w:r>
    </w:p>
    <w:p w14:paraId="31BB8FC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0387E62B"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Mediante Resolución de Alcaldía se certificará el cumplimiento del objeto que constituye el objeto del presente acuerdo, procediéndose a la aprobación de la cuenta justificativa presentada por el beneficiario. Todo ello, siempre y cuando la documentación acreditativa sea correcta.</w:t>
      </w:r>
    </w:p>
    <w:p w14:paraId="0F95B26D"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7CEAB8EA"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OCTAVO. MODIFICACIÓN:</w:t>
      </w:r>
    </w:p>
    <w:p w14:paraId="53C4E77C"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Cualquier alteración de las condiciones que se tuvieron en cuenta para la concesión de estas ayudas y, en cualquier caso, la obtención simultánea de subvenciones o ayudas concedidas por otras administraciones o entidades públicas o privadas, nacionales o extranjeras, podrá dar lugar a la modificación de las importe de las ayudas que se contemplan en el presente acuerdo.</w:t>
      </w:r>
    </w:p>
    <w:p w14:paraId="43F17143"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209302CA"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NOVENA. CAUSAS DE RESOLUCIÓN:</w:t>
      </w:r>
    </w:p>
    <w:p w14:paraId="42DEC4FE"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Serán causas de terminación del presente contrato las siguientes:</w:t>
      </w:r>
    </w:p>
    <w:p w14:paraId="7738144B"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El incumplimiento de cualquiera de las cláusulas establecidas en el presente acuerdo.</w:t>
      </w:r>
    </w:p>
    <w:p w14:paraId="3D6F8126"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La aplicación de los fondos otorgados en el convenio a fines distintos de los que motivaron su otorgamiento.</w:t>
      </w:r>
    </w:p>
    <w:p w14:paraId="79BA6B0A" w14:textId="77777777" w:rsidR="00081468" w:rsidRPr="00081468" w:rsidRDefault="00081468" w:rsidP="00081468">
      <w:pPr>
        <w:spacing w:before="240" w:after="240"/>
        <w:ind w:left="720" w:hanging="36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w:t>
      </w:r>
      <w:r w:rsidRPr="00081468">
        <w:rPr>
          <w:rFonts w:ascii="Times New Roman" w:eastAsia="Times New Roman" w:hAnsi="Times New Roman" w:cs="Times New Roman"/>
          <w:color w:val="000000"/>
          <w:sz w:val="14"/>
          <w:szCs w:val="14"/>
          <w:lang w:val="es-ES" w:eastAsia="es-ES"/>
        </w:rPr>
        <w:t xml:space="preserve">         </w:t>
      </w:r>
      <w:r w:rsidRPr="00081468">
        <w:rPr>
          <w:rFonts w:ascii="Arial" w:eastAsia="Times New Roman" w:hAnsi="Arial" w:cs="Arial"/>
          <w:b/>
          <w:bCs/>
          <w:color w:val="000000"/>
          <w:sz w:val="22"/>
          <w:szCs w:val="22"/>
          <w:lang w:val="es-ES" w:eastAsia="es-ES"/>
        </w:rPr>
        <w:t>La falta de justificación del destino de las cantidades recibidas.</w:t>
      </w:r>
    </w:p>
    <w:p w14:paraId="7FA94F7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1D5AC414"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DÉCIMO CONTROL FINANCIERO, REEMBOLSO DE SUBVENCIONES Y SANCIONES:</w:t>
      </w:r>
    </w:p>
    <w:p w14:paraId="3E20F521"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De conformidad con lo dispuesto en los artículos 44 y siguientes de la Ley 38/2003, de 17 de noviembre, general de subvenciones, los artículos 41 y siguientes de la Ley 9/2007, de 13 de junio, de subvenciones de Galicia y los artículos 29 y siguientes de la Ley 38/2003, de 17 de noviembre, de subvenciones generales. Según la Ordenanza General de Subvenciones del Ayuntamiento de Fene, la entidad beneficiaria podrá ser elegida por la intervención municipal para realizar un control financiero sobre la subvención pagada, con el fin de certificar la efectiva aplicación de los fondos a la finalidad para la que fueron concedidos. , la correcta financiación de la actividad y el cumplimiento de todas las demás obligaciones formales y materiales que impone el presente convenio de colaboración.</w:t>
      </w:r>
    </w:p>
    <w:p w14:paraId="1168BFDE"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7A95690F"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En lo que respecta al reembolso de subvenciones y a la imposición de las sanciones correspondientes, se estará a lo dispuesto en los artículos 41 y siguientes de la Ley General de Subvenciones.</w:t>
      </w:r>
    </w:p>
    <w:p w14:paraId="50EC543E"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1568A8AA"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UNDÉCIMO. NATURALEZA:</w:t>
      </w:r>
    </w:p>
    <w:p w14:paraId="6B1B48F0"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Este acuerdo tiene carácter administrativo, las resoluciones que se adopten pondrán fin al trámite administrativo, por lo que sólo podrán ser recurridas ante la jurisdicción contencioso-administrativa.</w:t>
      </w:r>
    </w:p>
    <w:p w14:paraId="10CA0E76"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32996E4E"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DUODÉCIMA. INTERPRETACIÓN:</w:t>
      </w:r>
    </w:p>
    <w:p w14:paraId="43296AF8"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Para la resolución de cualquier duda o incidencia que pueda surgir durante la ejecución del objeto del contrato, la Ley 38/2003, general de subvenciones, el Real Decreto 887/2006, de 21 de julio, por el que se aprueba el reglamento de la Ley General 38/2003, de subvenciones, la Ley 9/2007, de 13 de junio, de subvenciones de Galicia, la Ordenanza General de subvenciones del Ayuntamiento de Fene, y las Bases de ejecución del presupuesto prorrogado 2024.</w:t>
      </w:r>
    </w:p>
    <w:p w14:paraId="26F9949F"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4FC75A26"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Y en prueba de su cumplimiento firman el presente acuerdo por duplicado, en el lugar y fecha indicados en el encabezamiento.</w:t>
      </w:r>
    </w:p>
    <w:p w14:paraId="2DDA3B19"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2819F903"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proofErr w:type="gramStart"/>
      <w:r w:rsidRPr="00081468">
        <w:rPr>
          <w:rFonts w:ascii="Arial" w:eastAsia="Times New Roman" w:hAnsi="Arial" w:cs="Arial"/>
          <w:b/>
          <w:bCs/>
          <w:color w:val="000000"/>
          <w:sz w:val="22"/>
          <w:szCs w:val="22"/>
          <w:lang w:val="es-ES" w:eastAsia="es-ES"/>
        </w:rPr>
        <w:t>el</w:t>
      </w:r>
      <w:proofErr w:type="gramEnd"/>
      <w:r w:rsidRPr="00081468">
        <w:rPr>
          <w:rFonts w:ascii="Arial" w:eastAsia="Times New Roman" w:hAnsi="Arial" w:cs="Arial"/>
          <w:b/>
          <w:bCs/>
          <w:color w:val="000000"/>
          <w:sz w:val="22"/>
          <w:szCs w:val="22"/>
          <w:lang w:val="es-ES" w:eastAsia="es-ES"/>
        </w:rPr>
        <w:t xml:space="preserve"> alcalde                                                     </w:t>
      </w:r>
      <w:r w:rsidRPr="00081468">
        <w:rPr>
          <w:rFonts w:ascii="Arial" w:eastAsia="Times New Roman" w:hAnsi="Arial" w:cs="Arial"/>
          <w:b/>
          <w:bCs/>
          <w:color w:val="000000"/>
          <w:sz w:val="22"/>
          <w:szCs w:val="22"/>
          <w:lang w:val="es-ES" w:eastAsia="es-ES"/>
        </w:rPr>
        <w:tab/>
        <w:t xml:space="preserve">Banda de Gaitas </w:t>
      </w:r>
      <w:proofErr w:type="spellStart"/>
      <w:r w:rsidRPr="00081468">
        <w:rPr>
          <w:rFonts w:ascii="Arial" w:eastAsia="Times New Roman" w:hAnsi="Arial" w:cs="Arial"/>
          <w:b/>
          <w:bCs/>
          <w:color w:val="000000"/>
          <w:sz w:val="22"/>
          <w:szCs w:val="22"/>
          <w:lang w:val="es-ES" w:eastAsia="es-ES"/>
        </w:rPr>
        <w:t>Airiños</w:t>
      </w:r>
      <w:proofErr w:type="spellEnd"/>
      <w:r w:rsidRPr="00081468">
        <w:rPr>
          <w:rFonts w:ascii="Arial" w:eastAsia="Times New Roman" w:hAnsi="Arial" w:cs="Arial"/>
          <w:b/>
          <w:bCs/>
          <w:color w:val="000000"/>
          <w:sz w:val="22"/>
          <w:szCs w:val="22"/>
          <w:lang w:val="es-ES" w:eastAsia="es-ES"/>
        </w:rPr>
        <w:t xml:space="preserve"> de Fene</w:t>
      </w:r>
    </w:p>
    <w:p w14:paraId="0772B425"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5675B0ED" w14:textId="77777777" w:rsidR="00081468" w:rsidRPr="00081468" w:rsidRDefault="00081468" w:rsidP="00081468">
      <w:pPr>
        <w:spacing w:before="240" w:after="240"/>
        <w:jc w:val="left"/>
        <w:rPr>
          <w:rFonts w:ascii="Times New Roman" w:eastAsia="Times New Roman" w:hAnsi="Times New Roman" w:cs="Times New Roman"/>
          <w:sz w:val="24"/>
          <w:szCs w:val="24"/>
          <w:lang w:val="es-ES" w:eastAsia="es-ES"/>
        </w:rPr>
      </w:pPr>
      <w:r w:rsidRPr="00081468">
        <w:rPr>
          <w:rFonts w:ascii="Arial" w:eastAsia="Times New Roman" w:hAnsi="Arial" w:cs="Arial"/>
          <w:b/>
          <w:bCs/>
          <w:color w:val="000000"/>
          <w:sz w:val="22"/>
          <w:szCs w:val="22"/>
          <w:lang w:val="es-ES" w:eastAsia="es-ES"/>
        </w:rPr>
        <w:t> </w:t>
      </w:r>
    </w:p>
    <w:p w14:paraId="2B45C510" w14:textId="703FD1C4" w:rsidR="00084B96" w:rsidRPr="00081468" w:rsidRDefault="00084B96" w:rsidP="00081468"/>
    <w:sectPr w:rsidR="00084B96" w:rsidRPr="00081468"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" stroked="f">
              <v:textbo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081468">
      <w:rPr>
        <w:rStyle w:val="Nmerodepgina"/>
        <w:noProof/>
      </w:rPr>
      <w:t>7</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081468">
      <w:rPr>
        <w:rStyle w:val="Nmerodepgina"/>
        <w:noProof/>
      </w:rPr>
      <w:t>7</w:t>
    </w:r>
    <w:r w:rsidR="007C2EA1">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5" w15:restartNumberingAfterBreak="0">
    <w:nsid w:val="00000008"/>
    <w:multiLevelType w:val="singleLevel"/>
    <w:tmpl w:val="00000008"/>
    <w:name w:val="WW8Num21"/>
    <w:lvl w:ilvl="0">
      <w:start w:val="1"/>
      <w:numFmt w:val="lowerLetter"/>
      <w:lvlText w:val="%1)"/>
      <w:lvlJc w:val="left"/>
      <w:pPr>
        <w:tabs>
          <w:tab w:val="num" w:pos="720"/>
        </w:tabs>
        <w:ind w:left="720" w:hanging="360"/>
      </w:pPr>
      <w:rPr>
        <w:rFonts w:hint="default"/>
      </w:rPr>
    </w:lvl>
  </w:abstractNum>
  <w:abstractNum w:abstractNumId="6"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7" w15:restartNumberingAfterBreak="0">
    <w:nsid w:val="0000000B"/>
    <w:multiLevelType w:val="singleLevel"/>
    <w:tmpl w:val="0000000B"/>
    <w:name w:val="WW8Num26"/>
    <w:lvl w:ilvl="0">
      <w:start w:val="1"/>
      <w:numFmt w:val="lowerLetter"/>
      <w:lvlText w:val="%1)"/>
      <w:lvlJc w:val="left"/>
      <w:pPr>
        <w:tabs>
          <w:tab w:val="num" w:pos="720"/>
        </w:tabs>
        <w:ind w:left="720" w:hanging="360"/>
      </w:pPr>
      <w:rPr>
        <w:rFonts w:hint="default"/>
      </w:rPr>
    </w:lvl>
  </w:abstractNum>
  <w:abstractNum w:abstractNumId="8"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9" w15:restartNumberingAfterBreak="0">
    <w:nsid w:val="0000000D"/>
    <w:multiLevelType w:val="singleLevel"/>
    <w:tmpl w:val="0000000D"/>
    <w:name w:val="WW8Num29"/>
    <w:lvl w:ilvl="0">
      <w:start w:val="1"/>
      <w:numFmt w:val="lowerLetter"/>
      <w:lvlText w:val="%1)"/>
      <w:lvlJc w:val="left"/>
      <w:pPr>
        <w:tabs>
          <w:tab w:val="num" w:pos="720"/>
        </w:tabs>
        <w:ind w:left="720" w:hanging="360"/>
      </w:pPr>
    </w:lvl>
  </w:abstractNum>
  <w:abstractNum w:abstractNumId="10"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11"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12"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3"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14" w15:restartNumberingAfterBreak="0">
    <w:nsid w:val="00000018"/>
    <w:multiLevelType w:val="singleLevel"/>
    <w:tmpl w:val="00000018"/>
    <w:name w:val="WW8Num45"/>
    <w:lvl w:ilvl="0">
      <w:start w:val="1"/>
      <w:numFmt w:val="lowerLetter"/>
      <w:lvlText w:val="%1)"/>
      <w:lvlJc w:val="left"/>
      <w:pPr>
        <w:tabs>
          <w:tab w:val="num" w:pos="720"/>
        </w:tabs>
        <w:ind w:left="720" w:hanging="360"/>
      </w:pPr>
    </w:lvl>
  </w:abstractNum>
  <w:abstractNum w:abstractNumId="15"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5"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10433C"/>
    <w:multiLevelType w:val="hybridMultilevel"/>
    <w:tmpl w:val="44607A8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8"/>
  </w:num>
  <w:num w:numId="3">
    <w:abstractNumId w:val="22"/>
  </w:num>
  <w:num w:numId="4">
    <w:abstractNumId w:val="23"/>
  </w:num>
  <w:num w:numId="5">
    <w:abstractNumId w:val="29"/>
  </w:num>
  <w:num w:numId="6">
    <w:abstractNumId w:val="20"/>
  </w:num>
  <w:num w:numId="7">
    <w:abstractNumId w:val="24"/>
  </w:num>
  <w:num w:numId="8">
    <w:abstractNumId w:val="27"/>
  </w:num>
  <w:num w:numId="9">
    <w:abstractNumId w:val="21"/>
  </w:num>
  <w:num w:numId="10">
    <w:abstractNumId w:val="30"/>
  </w:num>
  <w:num w:numId="11">
    <w:abstractNumId w:val="18"/>
  </w:num>
  <w:num w:numId="12">
    <w:abstractNumId w:val="25"/>
  </w:num>
  <w:num w:numId="13">
    <w:abstractNumId w:val="33"/>
  </w:num>
  <w:num w:numId="14">
    <w:abstractNumId w:val="19"/>
  </w:num>
  <w:num w:numId="15">
    <w:abstractNumId w:val="36"/>
  </w:num>
  <w:num w:numId="16">
    <w:abstractNumId w:val="28"/>
  </w:num>
  <w:num w:numId="17">
    <w:abstractNumId w:val="17"/>
  </w:num>
  <w:num w:numId="18">
    <w:abstractNumId w:val="32"/>
  </w:num>
  <w:num w:numId="19">
    <w:abstractNumId w:val="26"/>
  </w:num>
  <w:num w:numId="20">
    <w:abstractNumId w:val="35"/>
  </w:num>
  <w:num w:numId="21">
    <w:abstractNumId w:val="16"/>
  </w:num>
  <w:num w:numId="22">
    <w:abstractNumId w:val="34"/>
  </w:num>
  <w:num w:numId="23">
    <w:abstractNumId w:val="0"/>
  </w:num>
  <w:num w:numId="24">
    <w:abstractNumId w:val="1"/>
  </w:num>
  <w:num w:numId="25">
    <w:abstractNumId w:val="2"/>
  </w:num>
  <w:num w:numId="26">
    <w:abstractNumId w:val="3"/>
  </w:num>
  <w:num w:numId="27">
    <w:abstractNumId w:val="12"/>
  </w:num>
  <w:num w:numId="28">
    <w:abstractNumId w:val="15"/>
  </w:num>
  <w:num w:numId="29">
    <w:abstractNumId w:val="8"/>
  </w:num>
  <w:num w:numId="30">
    <w:abstractNumId w:val="11"/>
  </w:num>
  <w:num w:numId="31">
    <w:abstractNumId w:val="4"/>
  </w:num>
  <w:num w:numId="32">
    <w:abstractNumId w:val="6"/>
  </w:num>
  <w:num w:numId="33">
    <w:abstractNumId w:val="10"/>
  </w:num>
  <w:num w:numId="34">
    <w:abstractNumId w:val="13"/>
  </w:num>
  <w:num w:numId="35">
    <w:abstractNumId w:val="5"/>
  </w:num>
  <w:num w:numId="36">
    <w:abstractNumId w:val="9"/>
  </w:num>
  <w:num w:numId="37">
    <w:abstractNumId w:val="7"/>
  </w:num>
  <w:num w:numId="38">
    <w:abstractNumId w:val="14"/>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E4"/>
    <w:rsid w:val="00030576"/>
    <w:rsid w:val="00041AE4"/>
    <w:rsid w:val="0007317E"/>
    <w:rsid w:val="00081468"/>
    <w:rsid w:val="00084B96"/>
    <w:rsid w:val="00085540"/>
    <w:rsid w:val="00095AC6"/>
    <w:rsid w:val="000C0196"/>
    <w:rsid w:val="000C5417"/>
    <w:rsid w:val="000D3407"/>
    <w:rsid w:val="000E17A5"/>
    <w:rsid w:val="00107588"/>
    <w:rsid w:val="001417BF"/>
    <w:rsid w:val="00151C5D"/>
    <w:rsid w:val="0016617E"/>
    <w:rsid w:val="001A532E"/>
    <w:rsid w:val="001C0EBA"/>
    <w:rsid w:val="001D0649"/>
    <w:rsid w:val="001E66FA"/>
    <w:rsid w:val="00205700"/>
    <w:rsid w:val="00260C83"/>
    <w:rsid w:val="00290668"/>
    <w:rsid w:val="002B12D5"/>
    <w:rsid w:val="002C547B"/>
    <w:rsid w:val="002D04DB"/>
    <w:rsid w:val="002E1814"/>
    <w:rsid w:val="002E5F30"/>
    <w:rsid w:val="0035360F"/>
    <w:rsid w:val="00370103"/>
    <w:rsid w:val="0038672C"/>
    <w:rsid w:val="00395A43"/>
    <w:rsid w:val="003B1254"/>
    <w:rsid w:val="003B1972"/>
    <w:rsid w:val="003D5A74"/>
    <w:rsid w:val="004014F8"/>
    <w:rsid w:val="00411FA3"/>
    <w:rsid w:val="004140EC"/>
    <w:rsid w:val="00423895"/>
    <w:rsid w:val="00433142"/>
    <w:rsid w:val="00473650"/>
    <w:rsid w:val="0047663D"/>
    <w:rsid w:val="004B51DE"/>
    <w:rsid w:val="0052138E"/>
    <w:rsid w:val="00546741"/>
    <w:rsid w:val="005551EE"/>
    <w:rsid w:val="00556D11"/>
    <w:rsid w:val="00560B22"/>
    <w:rsid w:val="00564F35"/>
    <w:rsid w:val="00567264"/>
    <w:rsid w:val="005807E1"/>
    <w:rsid w:val="0059516A"/>
    <w:rsid w:val="005B7C8A"/>
    <w:rsid w:val="005C0791"/>
    <w:rsid w:val="005D1AE3"/>
    <w:rsid w:val="006242F3"/>
    <w:rsid w:val="006317E5"/>
    <w:rsid w:val="0065296E"/>
    <w:rsid w:val="00657A94"/>
    <w:rsid w:val="00686FDA"/>
    <w:rsid w:val="00697EA6"/>
    <w:rsid w:val="006B3601"/>
    <w:rsid w:val="006B62FE"/>
    <w:rsid w:val="00705731"/>
    <w:rsid w:val="00745571"/>
    <w:rsid w:val="00762971"/>
    <w:rsid w:val="007A23ED"/>
    <w:rsid w:val="007C2EA1"/>
    <w:rsid w:val="007C3408"/>
    <w:rsid w:val="007F2F85"/>
    <w:rsid w:val="007F77F7"/>
    <w:rsid w:val="008064A1"/>
    <w:rsid w:val="0083340E"/>
    <w:rsid w:val="00850E78"/>
    <w:rsid w:val="008513CF"/>
    <w:rsid w:val="00852096"/>
    <w:rsid w:val="00865139"/>
    <w:rsid w:val="00883937"/>
    <w:rsid w:val="009604B1"/>
    <w:rsid w:val="009737D8"/>
    <w:rsid w:val="009D1D53"/>
    <w:rsid w:val="00A5261F"/>
    <w:rsid w:val="00A7606E"/>
    <w:rsid w:val="00AB16C9"/>
    <w:rsid w:val="00AE72A7"/>
    <w:rsid w:val="00AE7535"/>
    <w:rsid w:val="00B11A75"/>
    <w:rsid w:val="00B50D02"/>
    <w:rsid w:val="00B515B9"/>
    <w:rsid w:val="00B56E30"/>
    <w:rsid w:val="00BB576B"/>
    <w:rsid w:val="00BC6A75"/>
    <w:rsid w:val="00BE256D"/>
    <w:rsid w:val="00C00C2E"/>
    <w:rsid w:val="00C32A8C"/>
    <w:rsid w:val="00C520E4"/>
    <w:rsid w:val="00C71E5B"/>
    <w:rsid w:val="00C75397"/>
    <w:rsid w:val="00C91ADA"/>
    <w:rsid w:val="00CB6487"/>
    <w:rsid w:val="00CC2F0C"/>
    <w:rsid w:val="00CC5752"/>
    <w:rsid w:val="00D07D0B"/>
    <w:rsid w:val="00D1500F"/>
    <w:rsid w:val="00D66715"/>
    <w:rsid w:val="00E05416"/>
    <w:rsid w:val="00E14BEC"/>
    <w:rsid w:val="00E15FFE"/>
    <w:rsid w:val="00E47A73"/>
    <w:rsid w:val="00E5188F"/>
    <w:rsid w:val="00E524FB"/>
    <w:rsid w:val="00EF5EFC"/>
    <w:rsid w:val="00F0222A"/>
    <w:rsid w:val="00F11905"/>
    <w:rsid w:val="00F157F0"/>
    <w:rsid w:val="00F54E39"/>
    <w:rsid w:val="00F844C5"/>
    <w:rsid w:val="00FA5726"/>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 w:type="character" w:customStyle="1" w:styleId="apple-tab-span">
    <w:name w:val="apple-tab-span"/>
    <w:basedOn w:val="Fuentedeprrafopredeter"/>
    <w:rsid w:val="00081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36212">
      <w:bodyDiv w:val="1"/>
      <w:marLeft w:val="0"/>
      <w:marRight w:val="0"/>
      <w:marTop w:val="0"/>
      <w:marBottom w:val="0"/>
      <w:divBdr>
        <w:top w:val="none" w:sz="0" w:space="0" w:color="auto"/>
        <w:left w:val="none" w:sz="0" w:space="0" w:color="auto"/>
        <w:bottom w:val="none" w:sz="0" w:space="0" w:color="auto"/>
        <w:right w:val="none" w:sz="0" w:space="0" w:color="auto"/>
      </w:divBdr>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C984F-C036-4220-856F-54F47EF3D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7</Pages>
  <Words>2318</Words>
  <Characters>12755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Sonia Saez</cp:lastModifiedBy>
  <cp:revision>78</cp:revision>
  <cp:lastPrinted>2023-02-21T15:02:00Z</cp:lastPrinted>
  <dcterms:created xsi:type="dcterms:W3CDTF">2015-03-23T11:18:00Z</dcterms:created>
  <dcterms:modified xsi:type="dcterms:W3CDTF">2024-10-16T10:28:00Z</dcterms:modified>
</cp:coreProperties>
</file>