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093A63" w14:textId="3895357B"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CONVENIO D</w:t>
      </w:r>
      <w:r>
        <w:rPr>
          <w:rFonts w:ascii="Arial" w:eastAsia="Times New Roman" w:hAnsi="Arial" w:cs="Arial"/>
          <w:color w:val="000000"/>
          <w:sz w:val="22"/>
          <w:szCs w:val="22"/>
          <w:lang w:val="es-ES" w:eastAsia="es-ES"/>
        </w:rPr>
        <w:t>E COLABORACIÓN ENTRE EL AYUNTAMIENTO</w:t>
      </w:r>
      <w:r w:rsidRPr="00BC406B">
        <w:rPr>
          <w:rFonts w:ascii="Arial" w:eastAsia="Times New Roman" w:hAnsi="Arial" w:cs="Arial"/>
          <w:color w:val="000000"/>
          <w:sz w:val="22"/>
          <w:szCs w:val="22"/>
          <w:lang w:val="es-ES" w:eastAsia="es-ES"/>
        </w:rPr>
        <w:t xml:space="preserve"> DE FENE Y LA ACRD LIGA DE AMIGOS DE BARALLOBRE PARA LA ORGANIZACIÓN DE LA PEREGRINACIÓN CAMIÑANTE </w:t>
      </w:r>
    </w:p>
    <w:p w14:paraId="5D11CCBE" w14:textId="77777777" w:rsidR="00BC406B" w:rsidRPr="00BC406B" w:rsidRDefault="00BC406B" w:rsidP="00BC406B">
      <w:pPr>
        <w:jc w:val="left"/>
        <w:rPr>
          <w:rFonts w:ascii="Times New Roman" w:eastAsia="Times New Roman" w:hAnsi="Times New Roman" w:cs="Times New Roman"/>
          <w:sz w:val="24"/>
          <w:szCs w:val="24"/>
          <w:lang w:val="es-ES" w:eastAsia="es-ES"/>
        </w:rPr>
      </w:pPr>
    </w:p>
    <w:p w14:paraId="0EE87AA1" w14:textId="77777777" w:rsidR="00BC406B" w:rsidRDefault="00BC406B" w:rsidP="00BC406B">
      <w:pPr>
        <w:jc w:val="left"/>
        <w:rPr>
          <w:rFonts w:ascii="Arial" w:eastAsia="Times New Roman" w:hAnsi="Arial" w:cs="Arial"/>
          <w:color w:val="000000"/>
          <w:sz w:val="22"/>
          <w:szCs w:val="22"/>
          <w:lang w:val="es-ES" w:eastAsia="es-ES"/>
        </w:rPr>
      </w:pPr>
      <w:r w:rsidRPr="00BC406B">
        <w:rPr>
          <w:rFonts w:ascii="Arial" w:eastAsia="Times New Roman" w:hAnsi="Arial" w:cs="Arial"/>
          <w:color w:val="000000"/>
          <w:sz w:val="22"/>
          <w:szCs w:val="22"/>
          <w:lang w:val="es-ES" w:eastAsia="es-ES"/>
        </w:rPr>
        <w:t>Fene, 10 de octubre de 2024</w:t>
      </w:r>
    </w:p>
    <w:p w14:paraId="4F318673" w14:textId="77777777" w:rsidR="00BC406B" w:rsidRPr="00BC406B" w:rsidRDefault="00BC406B" w:rsidP="00BC406B">
      <w:pPr>
        <w:jc w:val="left"/>
        <w:rPr>
          <w:rFonts w:ascii="Times New Roman" w:eastAsia="Times New Roman" w:hAnsi="Times New Roman" w:cs="Times New Roman"/>
          <w:sz w:val="24"/>
          <w:szCs w:val="24"/>
          <w:lang w:val="es-ES" w:eastAsia="es-ES"/>
        </w:rPr>
      </w:pPr>
    </w:p>
    <w:p w14:paraId="07B531A8"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REUNIDOS</w:t>
      </w:r>
    </w:p>
    <w:p w14:paraId="4D3EB23A" w14:textId="77777777" w:rsidR="00BC406B" w:rsidRPr="00BC406B" w:rsidRDefault="00BC406B" w:rsidP="00BC406B">
      <w:pPr>
        <w:jc w:val="left"/>
        <w:rPr>
          <w:rFonts w:ascii="Times New Roman" w:eastAsia="Times New Roman" w:hAnsi="Times New Roman" w:cs="Times New Roman"/>
          <w:sz w:val="24"/>
          <w:szCs w:val="24"/>
          <w:lang w:val="es-ES" w:eastAsia="es-ES"/>
        </w:rPr>
      </w:pPr>
    </w:p>
    <w:p w14:paraId="79483DBF" w14:textId="413834D3"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De un lado, don Juventino José Trigo Rey, DNI núm. 7</w:t>
      </w:r>
      <w:r>
        <w:rPr>
          <w:rFonts w:ascii="Arial" w:eastAsia="Times New Roman" w:hAnsi="Arial" w:cs="Arial"/>
          <w:color w:val="000000"/>
          <w:sz w:val="22"/>
          <w:szCs w:val="22"/>
          <w:lang w:val="es-ES" w:eastAsia="es-ES"/>
        </w:rPr>
        <w:t>6 404 053 P, alcalde del Ayuntamiento</w:t>
      </w:r>
      <w:r w:rsidRPr="00BC406B">
        <w:rPr>
          <w:rFonts w:ascii="Arial" w:eastAsia="Times New Roman" w:hAnsi="Arial" w:cs="Arial"/>
          <w:color w:val="000000"/>
          <w:sz w:val="22"/>
          <w:szCs w:val="22"/>
          <w:lang w:val="es-ES" w:eastAsia="es-ES"/>
        </w:rPr>
        <w:t xml:space="preserve"> de Fene, en nom</w:t>
      </w:r>
      <w:r>
        <w:rPr>
          <w:rFonts w:ascii="Arial" w:eastAsia="Times New Roman" w:hAnsi="Arial" w:cs="Arial"/>
          <w:color w:val="000000"/>
          <w:sz w:val="22"/>
          <w:szCs w:val="22"/>
          <w:lang w:val="es-ES" w:eastAsia="es-ES"/>
        </w:rPr>
        <w:t>bre y representación del ayuntamiento</w:t>
      </w:r>
      <w:r w:rsidRPr="00BC406B">
        <w:rPr>
          <w:rFonts w:ascii="Arial" w:eastAsia="Times New Roman" w:hAnsi="Arial" w:cs="Arial"/>
          <w:color w:val="000000"/>
          <w:sz w:val="22"/>
          <w:szCs w:val="22"/>
          <w:lang w:val="es-ES" w:eastAsia="es-ES"/>
        </w:rPr>
        <w:t xml:space="preserve">, en virtud de las competencias que le atribuye el artículo 21.1 b de la Ley 7/1985, de 2 de abril, reguladora de las bases </w:t>
      </w:r>
      <w:r>
        <w:rPr>
          <w:rFonts w:ascii="Arial" w:eastAsia="Times New Roman" w:hAnsi="Arial" w:cs="Arial"/>
          <w:color w:val="000000"/>
          <w:sz w:val="22"/>
          <w:szCs w:val="22"/>
          <w:lang w:val="es-ES" w:eastAsia="es-ES"/>
        </w:rPr>
        <w:t>del régimen local</w:t>
      </w:r>
      <w:r w:rsidRPr="00BC406B">
        <w:rPr>
          <w:rFonts w:ascii="Arial" w:eastAsia="Times New Roman" w:hAnsi="Arial" w:cs="Arial"/>
          <w:color w:val="000000"/>
          <w:sz w:val="22"/>
          <w:szCs w:val="22"/>
          <w:lang w:val="es-ES" w:eastAsia="es-ES"/>
        </w:rPr>
        <w:t>.</w:t>
      </w:r>
    </w:p>
    <w:p w14:paraId="6375D10E" w14:textId="77777777" w:rsidR="00BC406B" w:rsidRPr="00BC406B" w:rsidRDefault="00BC406B" w:rsidP="00BC406B">
      <w:pPr>
        <w:jc w:val="left"/>
        <w:rPr>
          <w:rFonts w:ascii="Times New Roman" w:eastAsia="Times New Roman" w:hAnsi="Times New Roman" w:cs="Times New Roman"/>
          <w:sz w:val="24"/>
          <w:szCs w:val="24"/>
          <w:lang w:val="es-ES" w:eastAsia="es-ES"/>
        </w:rPr>
      </w:pPr>
    </w:p>
    <w:p w14:paraId="39E1EBEA"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 xml:space="preserve">Por otra parte, la Sra. María Dolores Fernández González, DNI núm. 32 603 809 K, a nombre y representación de ACRD Liga de Amigos de </w:t>
      </w:r>
      <w:proofErr w:type="spellStart"/>
      <w:r w:rsidRPr="00BC406B">
        <w:rPr>
          <w:rFonts w:ascii="Arial" w:eastAsia="Times New Roman" w:hAnsi="Arial" w:cs="Arial"/>
          <w:color w:val="000000"/>
          <w:sz w:val="22"/>
          <w:szCs w:val="22"/>
          <w:lang w:val="es-ES" w:eastAsia="es-ES"/>
        </w:rPr>
        <w:t>Barallobre</w:t>
      </w:r>
      <w:proofErr w:type="spellEnd"/>
      <w:r w:rsidRPr="00BC406B">
        <w:rPr>
          <w:rFonts w:ascii="Arial" w:eastAsia="Times New Roman" w:hAnsi="Arial" w:cs="Arial"/>
          <w:color w:val="000000"/>
          <w:sz w:val="22"/>
          <w:szCs w:val="22"/>
          <w:lang w:val="es-ES" w:eastAsia="es-ES"/>
        </w:rPr>
        <w:t>, con CIF G15108574.</w:t>
      </w:r>
    </w:p>
    <w:p w14:paraId="2B244414" w14:textId="77777777" w:rsidR="00BC406B" w:rsidRPr="00BC406B" w:rsidRDefault="00BC406B" w:rsidP="00BC406B">
      <w:pPr>
        <w:jc w:val="left"/>
        <w:rPr>
          <w:rFonts w:ascii="Times New Roman" w:eastAsia="Times New Roman" w:hAnsi="Times New Roman" w:cs="Times New Roman"/>
          <w:sz w:val="24"/>
          <w:szCs w:val="24"/>
          <w:lang w:val="es-ES" w:eastAsia="es-ES"/>
        </w:rPr>
      </w:pPr>
    </w:p>
    <w:p w14:paraId="29548577"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MANIFIESTO</w:t>
      </w:r>
    </w:p>
    <w:p w14:paraId="2A90E3AC" w14:textId="77777777" w:rsidR="00BC406B" w:rsidRPr="00BC406B" w:rsidRDefault="00BC406B" w:rsidP="00BC406B">
      <w:pPr>
        <w:jc w:val="left"/>
        <w:rPr>
          <w:rFonts w:ascii="Times New Roman" w:eastAsia="Times New Roman" w:hAnsi="Times New Roman" w:cs="Times New Roman"/>
          <w:sz w:val="24"/>
          <w:szCs w:val="24"/>
          <w:lang w:val="es-ES" w:eastAsia="es-ES"/>
        </w:rPr>
      </w:pPr>
    </w:p>
    <w:p w14:paraId="137B153A" w14:textId="062C60D2"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PRIMERO: Que tras la aprobación definitiva de la modificación del Anexo I de subvenciones nominativas de las Bases de Ejecución del pres</w:t>
      </w:r>
      <w:r>
        <w:rPr>
          <w:rFonts w:ascii="Arial" w:eastAsia="Times New Roman" w:hAnsi="Arial" w:cs="Arial"/>
          <w:color w:val="000000"/>
          <w:sz w:val="22"/>
          <w:szCs w:val="22"/>
          <w:lang w:val="es-ES" w:eastAsia="es-ES"/>
        </w:rPr>
        <w:t xml:space="preserve">upuesto ampliado 2024, el </w:t>
      </w:r>
      <w:proofErr w:type="spellStart"/>
      <w:r>
        <w:rPr>
          <w:rFonts w:ascii="Arial" w:eastAsia="Times New Roman" w:hAnsi="Arial" w:cs="Arial"/>
          <w:color w:val="000000"/>
          <w:sz w:val="22"/>
          <w:szCs w:val="22"/>
          <w:lang w:val="es-ES" w:eastAsia="es-ES"/>
        </w:rPr>
        <w:t>Ayuntamiento</w:t>
      </w:r>
      <w:r w:rsidRPr="00BC406B">
        <w:rPr>
          <w:rFonts w:ascii="Arial" w:eastAsia="Times New Roman" w:hAnsi="Arial" w:cs="Arial"/>
          <w:color w:val="000000"/>
          <w:sz w:val="22"/>
          <w:szCs w:val="22"/>
          <w:lang w:val="es-ES" w:eastAsia="es-ES"/>
        </w:rPr>
        <w:t>o</w:t>
      </w:r>
      <w:proofErr w:type="spellEnd"/>
      <w:r w:rsidRPr="00BC406B">
        <w:rPr>
          <w:rFonts w:ascii="Arial" w:eastAsia="Times New Roman" w:hAnsi="Arial" w:cs="Arial"/>
          <w:color w:val="000000"/>
          <w:sz w:val="22"/>
          <w:szCs w:val="22"/>
          <w:lang w:val="es-ES" w:eastAsia="es-ES"/>
        </w:rPr>
        <w:t xml:space="preserve"> de Fene (BOP nº 116 de 17.06.2024), prevé una subvención nominativa a la entidad ACRD LIGA DE AMIGOS DE BARALLOBRE por un importe máximo de MIL DOSCIENTOS EUROS #1200€# contra la solicitud de presupuesto 334.48900.</w:t>
      </w:r>
    </w:p>
    <w:p w14:paraId="73EA2071" w14:textId="77777777" w:rsidR="00BC406B" w:rsidRPr="00BC406B" w:rsidRDefault="00BC406B" w:rsidP="00BC406B">
      <w:pPr>
        <w:jc w:val="left"/>
        <w:rPr>
          <w:rFonts w:ascii="Times New Roman" w:eastAsia="Times New Roman" w:hAnsi="Times New Roman" w:cs="Times New Roman"/>
          <w:sz w:val="24"/>
          <w:szCs w:val="24"/>
          <w:lang w:val="es-ES" w:eastAsia="es-ES"/>
        </w:rPr>
      </w:pPr>
    </w:p>
    <w:p w14:paraId="6F8AFCC7" w14:textId="77777777" w:rsidR="00BC406B" w:rsidRDefault="00BC406B" w:rsidP="00BC406B">
      <w:pPr>
        <w:jc w:val="left"/>
        <w:rPr>
          <w:rFonts w:ascii="Arial" w:eastAsia="Times New Roman" w:hAnsi="Arial" w:cs="Arial"/>
          <w:color w:val="000000"/>
          <w:sz w:val="22"/>
          <w:szCs w:val="22"/>
          <w:lang w:val="es-ES" w:eastAsia="es-ES"/>
        </w:rPr>
      </w:pPr>
      <w:r w:rsidRPr="00BC406B">
        <w:rPr>
          <w:rFonts w:ascii="Arial" w:eastAsia="Times New Roman" w:hAnsi="Arial" w:cs="Arial"/>
          <w:color w:val="000000"/>
          <w:sz w:val="22"/>
          <w:szCs w:val="22"/>
          <w:lang w:val="es-ES" w:eastAsia="es-ES"/>
        </w:rPr>
        <w:t xml:space="preserve">SEGUNDO: El procedimiento de concesión de la subvención se inició a petición del Ayuntamiento. </w:t>
      </w:r>
    </w:p>
    <w:p w14:paraId="77EB8F1A" w14:textId="421049BE" w:rsidR="00BC406B" w:rsidRDefault="00BC406B" w:rsidP="00BC406B">
      <w:pPr>
        <w:jc w:val="left"/>
        <w:rPr>
          <w:rFonts w:ascii="Arial" w:eastAsia="Times New Roman" w:hAnsi="Arial" w:cs="Arial"/>
          <w:color w:val="000000"/>
          <w:sz w:val="22"/>
          <w:szCs w:val="22"/>
          <w:lang w:val="es-ES" w:eastAsia="es-ES"/>
        </w:rPr>
      </w:pPr>
      <w:r w:rsidRPr="00BC406B">
        <w:rPr>
          <w:rFonts w:ascii="Arial" w:eastAsia="Times New Roman" w:hAnsi="Arial" w:cs="Arial"/>
          <w:color w:val="000000"/>
          <w:sz w:val="22"/>
          <w:szCs w:val="22"/>
          <w:lang w:val="es-ES" w:eastAsia="es-ES"/>
        </w:rPr>
        <w:t>La entidad acompaña la solicitud con la siguiente documentación:</w:t>
      </w:r>
    </w:p>
    <w:p w14:paraId="05E9C3C9" w14:textId="77777777" w:rsidR="00BC406B" w:rsidRPr="00BC406B" w:rsidRDefault="00BC406B" w:rsidP="00BC406B">
      <w:pPr>
        <w:jc w:val="left"/>
        <w:rPr>
          <w:rFonts w:ascii="Times New Roman" w:eastAsia="Times New Roman" w:hAnsi="Times New Roman" w:cs="Times New Roman"/>
          <w:sz w:val="24"/>
          <w:szCs w:val="24"/>
          <w:lang w:val="es-ES" w:eastAsia="es-ES"/>
        </w:rPr>
      </w:pPr>
    </w:p>
    <w:p w14:paraId="22DDC29F"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a)</w:t>
      </w:r>
      <w:r w:rsidRPr="00BC406B">
        <w:rPr>
          <w:rFonts w:ascii="Arial" w:eastAsia="Times New Roman" w:hAnsi="Arial" w:cs="Arial"/>
          <w:color w:val="000000"/>
          <w:sz w:val="22"/>
          <w:szCs w:val="22"/>
          <w:lang w:val="es-ES" w:eastAsia="es-ES"/>
        </w:rPr>
        <w:tab/>
        <w:t>Acreditación de la personalidad de su representante.</w:t>
      </w:r>
    </w:p>
    <w:p w14:paraId="30801013"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b)</w:t>
      </w:r>
      <w:r w:rsidRPr="00BC406B">
        <w:rPr>
          <w:rFonts w:ascii="Arial" w:eastAsia="Times New Roman" w:hAnsi="Arial" w:cs="Arial"/>
          <w:color w:val="000000"/>
          <w:sz w:val="22"/>
          <w:szCs w:val="22"/>
          <w:lang w:val="es-ES" w:eastAsia="es-ES"/>
        </w:rPr>
        <w:tab/>
        <w:t>Memoria explicativa de las actividades que se pretenden realizar con la subvención, incluyendo un presupuesto detallado de los gastos incurridos por las actividades para las que se solicita la subvención y de los ingresos previstos para financiarla.</w:t>
      </w:r>
    </w:p>
    <w:p w14:paraId="3BF5793A" w14:textId="3BD8DE1B" w:rsidR="00BC406B" w:rsidRPr="00BC406B" w:rsidRDefault="00BC406B" w:rsidP="00BC406B">
      <w:pPr>
        <w:jc w:val="left"/>
        <w:rPr>
          <w:rFonts w:ascii="Times New Roman" w:eastAsia="Times New Roman" w:hAnsi="Times New Roman" w:cs="Times New Roman"/>
          <w:sz w:val="24"/>
          <w:szCs w:val="24"/>
          <w:lang w:val="es-ES" w:eastAsia="es-ES"/>
        </w:rPr>
      </w:pPr>
      <w:r>
        <w:rPr>
          <w:rFonts w:ascii="Arial" w:eastAsia="Times New Roman" w:hAnsi="Arial" w:cs="Arial"/>
          <w:color w:val="000000"/>
          <w:sz w:val="22"/>
          <w:szCs w:val="22"/>
          <w:lang w:val="es-ES" w:eastAsia="es-ES"/>
        </w:rPr>
        <w:t>c</w:t>
      </w:r>
      <w:r w:rsidRPr="00BC406B">
        <w:rPr>
          <w:rFonts w:ascii="Arial" w:eastAsia="Times New Roman" w:hAnsi="Arial" w:cs="Arial"/>
          <w:color w:val="000000"/>
          <w:sz w:val="22"/>
          <w:szCs w:val="22"/>
          <w:lang w:val="es-ES" w:eastAsia="es-ES"/>
        </w:rPr>
        <w:t>)</w:t>
      </w:r>
      <w:r w:rsidRPr="00BC406B">
        <w:rPr>
          <w:rFonts w:ascii="Arial" w:eastAsia="Times New Roman" w:hAnsi="Arial" w:cs="Arial"/>
          <w:color w:val="000000"/>
          <w:sz w:val="22"/>
          <w:szCs w:val="22"/>
          <w:lang w:val="es-ES" w:eastAsia="es-ES"/>
        </w:rPr>
        <w:tab/>
        <w:t>Declaración jurada de si se han solicitado o no otras subvenciones con la misma finalidad, a las distintas administraciones públicas o a cualquiera de sus organismos, entidades o sociedades dependientes, o a otros organismos privados. En el caso de que se hayan concedido subvenciones, indicación de su cuantía y entidad concedente.</w:t>
      </w:r>
    </w:p>
    <w:p w14:paraId="5338751E"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d)</w:t>
      </w:r>
      <w:r w:rsidRPr="00BC406B">
        <w:rPr>
          <w:rFonts w:ascii="Arial" w:eastAsia="Times New Roman" w:hAnsi="Arial" w:cs="Arial"/>
          <w:color w:val="000000"/>
          <w:sz w:val="22"/>
          <w:szCs w:val="22"/>
          <w:lang w:val="es-ES" w:eastAsia="es-ES"/>
        </w:rPr>
        <w:tab/>
        <w:t>Certificaciones vigentes de que la entidad conoce sus obligaciones tributarias en general (Estado y Comunidad Autónoma), y en concreto, con el Consejo del Fene y con la Seguridad Social.</w:t>
      </w:r>
    </w:p>
    <w:p w14:paraId="37F1F1F1" w14:textId="2A70D3A3" w:rsidR="00BC406B" w:rsidRPr="00BC406B" w:rsidRDefault="00BC406B" w:rsidP="00BC406B">
      <w:pPr>
        <w:jc w:val="left"/>
        <w:rPr>
          <w:rFonts w:ascii="Times New Roman" w:eastAsia="Times New Roman" w:hAnsi="Times New Roman" w:cs="Times New Roman"/>
          <w:sz w:val="24"/>
          <w:szCs w:val="24"/>
          <w:lang w:val="es-ES" w:eastAsia="es-ES"/>
        </w:rPr>
      </w:pPr>
      <w:r>
        <w:rPr>
          <w:rFonts w:ascii="Arial" w:eastAsia="Times New Roman" w:hAnsi="Arial" w:cs="Arial"/>
          <w:color w:val="000000"/>
          <w:sz w:val="22"/>
          <w:szCs w:val="22"/>
          <w:lang w:val="es-ES" w:eastAsia="es-ES"/>
        </w:rPr>
        <w:t>e</w:t>
      </w:r>
      <w:r w:rsidRPr="00BC406B">
        <w:rPr>
          <w:rFonts w:ascii="Arial" w:eastAsia="Times New Roman" w:hAnsi="Arial" w:cs="Arial"/>
          <w:color w:val="000000"/>
          <w:sz w:val="22"/>
          <w:szCs w:val="22"/>
          <w:lang w:val="es-ES" w:eastAsia="es-ES"/>
        </w:rPr>
        <w:t>)</w:t>
      </w:r>
      <w:r w:rsidRPr="00BC406B">
        <w:rPr>
          <w:rFonts w:ascii="Arial" w:eastAsia="Times New Roman" w:hAnsi="Arial" w:cs="Arial"/>
          <w:color w:val="000000"/>
          <w:sz w:val="22"/>
          <w:szCs w:val="22"/>
          <w:lang w:val="es-ES" w:eastAsia="es-ES"/>
        </w:rPr>
        <w:tab/>
        <w:t>Declaración responsable de que la entidad no incurre en ninguna de las causas determinadas por el art. 13.2 de la Ley 38/2003, general de subvenciones (art. 10.2 Ley 9/2007, de 13 de junio, de subvenciones de Galicia).</w:t>
      </w:r>
    </w:p>
    <w:p w14:paraId="57DB6F8F" w14:textId="0A38AF81" w:rsidR="00BC406B" w:rsidRPr="00BC406B" w:rsidRDefault="00BC406B" w:rsidP="00BC406B">
      <w:pPr>
        <w:jc w:val="left"/>
        <w:rPr>
          <w:rFonts w:ascii="Times New Roman" w:eastAsia="Times New Roman" w:hAnsi="Times New Roman" w:cs="Times New Roman"/>
          <w:sz w:val="24"/>
          <w:szCs w:val="24"/>
          <w:lang w:val="es-ES" w:eastAsia="es-ES"/>
        </w:rPr>
      </w:pPr>
      <w:r>
        <w:rPr>
          <w:rFonts w:ascii="Arial" w:eastAsia="Times New Roman" w:hAnsi="Arial" w:cs="Arial"/>
          <w:color w:val="000000"/>
          <w:sz w:val="22"/>
          <w:szCs w:val="22"/>
          <w:lang w:val="es-ES" w:eastAsia="es-ES"/>
        </w:rPr>
        <w:t>f</w:t>
      </w:r>
      <w:r w:rsidRPr="00BC406B">
        <w:rPr>
          <w:rFonts w:ascii="Arial" w:eastAsia="Times New Roman" w:hAnsi="Arial" w:cs="Arial"/>
          <w:color w:val="000000"/>
          <w:sz w:val="22"/>
          <w:szCs w:val="22"/>
          <w:lang w:val="es-ES" w:eastAsia="es-ES"/>
        </w:rPr>
        <w:t>)</w:t>
      </w:r>
      <w:r w:rsidRPr="00BC406B">
        <w:rPr>
          <w:rFonts w:ascii="Arial" w:eastAsia="Times New Roman" w:hAnsi="Arial" w:cs="Arial"/>
          <w:color w:val="000000"/>
          <w:sz w:val="22"/>
          <w:szCs w:val="22"/>
          <w:lang w:val="es-ES" w:eastAsia="es-ES"/>
        </w:rPr>
        <w:tab/>
        <w:t>Obra en posesión del Ayuntamiento certificación de los datos bancarios de la entidad.</w:t>
      </w:r>
    </w:p>
    <w:p w14:paraId="1853A5F5" w14:textId="77777777" w:rsidR="00BC406B" w:rsidRPr="00BC406B" w:rsidRDefault="00BC406B" w:rsidP="00BC406B">
      <w:pPr>
        <w:spacing w:after="240"/>
        <w:jc w:val="left"/>
        <w:rPr>
          <w:rFonts w:ascii="Times New Roman" w:eastAsia="Times New Roman" w:hAnsi="Times New Roman" w:cs="Times New Roman"/>
          <w:sz w:val="24"/>
          <w:szCs w:val="24"/>
          <w:lang w:val="es-ES" w:eastAsia="es-ES"/>
        </w:rPr>
      </w:pPr>
    </w:p>
    <w:p w14:paraId="5C1255C9" w14:textId="1DE16210"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TERCERO: Teniendo en cuenta el artículo 2.1 de la Ley 38/2003, de 17 de noviembre, General de Subvenciones, que exige que las provisiones de dinero realizadas por las entidades locales tengan la condición de subvenciones, que no tengan contraprestación directa del beneficiario, que estén sujetas al cumplimiento de un determinado objetivo, la realización de una actividad o la adopción de un comportamiento único, cumpliendo las obligaciones materiales y formales que se hayan establecido, y que estos comportamientos tengan por objeto la promoción de una activi</w:t>
      </w:r>
      <w:r>
        <w:rPr>
          <w:rFonts w:ascii="Arial" w:eastAsia="Times New Roman" w:hAnsi="Arial" w:cs="Arial"/>
          <w:color w:val="000000"/>
          <w:sz w:val="22"/>
          <w:szCs w:val="22"/>
          <w:lang w:val="es-ES" w:eastAsia="es-ES"/>
        </w:rPr>
        <w:t>dad de utilidad pública, social,</w:t>
      </w:r>
      <w:r w:rsidRPr="00BC406B">
        <w:rPr>
          <w:rFonts w:ascii="Arial" w:eastAsia="Times New Roman" w:hAnsi="Arial" w:cs="Arial"/>
          <w:color w:val="000000"/>
          <w:sz w:val="22"/>
          <w:szCs w:val="22"/>
          <w:lang w:val="es-ES" w:eastAsia="es-ES"/>
        </w:rPr>
        <w:t xml:space="preserve"> interés o la promoción de un fin público.</w:t>
      </w:r>
    </w:p>
    <w:p w14:paraId="4671D92F" w14:textId="77777777" w:rsidR="00BC406B" w:rsidRPr="00BC406B" w:rsidRDefault="00BC406B" w:rsidP="00BC406B">
      <w:pPr>
        <w:jc w:val="left"/>
        <w:rPr>
          <w:rFonts w:ascii="Times New Roman" w:eastAsia="Times New Roman" w:hAnsi="Times New Roman" w:cs="Times New Roman"/>
          <w:sz w:val="24"/>
          <w:szCs w:val="24"/>
          <w:lang w:val="es-ES" w:eastAsia="es-ES"/>
        </w:rPr>
      </w:pPr>
    </w:p>
    <w:p w14:paraId="18A5BFC3"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Finalmente, y con el fin de dar cumplimiento a lo dispuesto en el artículo 28.1 de la Ley 38/2003, de 17 de noviembre, que considera los convenios como instrumentos habituales para la canalización de subvenciones directas, ambas partes acuerdan establecer el presente convenio de conformidad con lo siguiente:</w:t>
      </w:r>
    </w:p>
    <w:p w14:paraId="29BA4D98" w14:textId="77777777" w:rsidR="00BC406B" w:rsidRPr="00BC406B" w:rsidRDefault="00BC406B" w:rsidP="00BC406B">
      <w:pPr>
        <w:jc w:val="left"/>
        <w:rPr>
          <w:rFonts w:ascii="Times New Roman" w:eastAsia="Times New Roman" w:hAnsi="Times New Roman" w:cs="Times New Roman"/>
          <w:sz w:val="24"/>
          <w:szCs w:val="24"/>
          <w:lang w:val="es-ES" w:eastAsia="es-ES"/>
        </w:rPr>
      </w:pPr>
    </w:p>
    <w:p w14:paraId="6B3F8B12"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CLÁUSULAS</w:t>
      </w:r>
    </w:p>
    <w:p w14:paraId="7FC71CFC" w14:textId="77777777" w:rsidR="00BC406B" w:rsidRPr="00BC406B" w:rsidRDefault="00BC406B" w:rsidP="00BC406B">
      <w:pPr>
        <w:jc w:val="left"/>
        <w:rPr>
          <w:rFonts w:ascii="Times New Roman" w:eastAsia="Times New Roman" w:hAnsi="Times New Roman" w:cs="Times New Roman"/>
          <w:sz w:val="24"/>
          <w:szCs w:val="24"/>
          <w:lang w:val="es-ES" w:eastAsia="es-ES"/>
        </w:rPr>
      </w:pPr>
    </w:p>
    <w:p w14:paraId="14AFDBAC"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PRIMERO. BASE JURÍDICA:</w:t>
      </w:r>
    </w:p>
    <w:p w14:paraId="398B0D28"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El presente acuerdo se regirá por lo dispuesto en la Ley 38/2006, de 26 de noviembre, General de Subvenciones y Reglamento de Fomento; Ley 9/2007, de 13 de junio, de subvenciones de Galicia; Ley 7/1985, de Bases del Régimen Local; Ley 39/2015, de 1 de octubre, de Régimen Jurídico de las Administraciones Públicas y del Procedimiento Administrativo Común; Ley 47/2003, General Presupuestaria; RDL 2/2004, de 5 de marzo, por el que se aprueba el Texto Refundido de la Ley Reguladora de las Haciendas Locales; RD 500/90, de 20 de abril, por el que se desarrolla el Capítulo I del Título VI de la Ley 38/88, de 28 de diciembre, Bases para la ejecución del Presupuesto 2022 y demás normativa aplicable.</w:t>
      </w:r>
    </w:p>
    <w:p w14:paraId="26848FCC" w14:textId="77777777" w:rsidR="00BC406B" w:rsidRPr="00BC406B" w:rsidRDefault="00BC406B" w:rsidP="00BC406B">
      <w:pPr>
        <w:jc w:val="left"/>
        <w:rPr>
          <w:rFonts w:ascii="Times New Roman" w:eastAsia="Times New Roman" w:hAnsi="Times New Roman" w:cs="Times New Roman"/>
          <w:sz w:val="24"/>
          <w:szCs w:val="24"/>
          <w:lang w:val="es-ES" w:eastAsia="es-ES"/>
        </w:rPr>
      </w:pPr>
    </w:p>
    <w:p w14:paraId="468D5DE6"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SEGUNDO. CRÉDITO ORGANIZACIONAL:</w:t>
      </w:r>
    </w:p>
    <w:p w14:paraId="385823C3" w14:textId="04CCCF0D" w:rsidR="00BC406B" w:rsidRPr="00BC406B" w:rsidRDefault="00BC406B" w:rsidP="00BC406B">
      <w:pPr>
        <w:jc w:val="left"/>
        <w:rPr>
          <w:rFonts w:ascii="Times New Roman" w:eastAsia="Times New Roman" w:hAnsi="Times New Roman" w:cs="Times New Roman"/>
          <w:sz w:val="24"/>
          <w:szCs w:val="24"/>
          <w:lang w:val="es-ES" w:eastAsia="es-ES"/>
        </w:rPr>
      </w:pPr>
      <w:r>
        <w:rPr>
          <w:rFonts w:ascii="Arial" w:eastAsia="Times New Roman" w:hAnsi="Arial" w:cs="Arial"/>
          <w:color w:val="000000"/>
          <w:sz w:val="22"/>
          <w:szCs w:val="22"/>
          <w:lang w:val="es-ES" w:eastAsia="es-ES"/>
        </w:rPr>
        <w:t>El Ayuntamiento</w:t>
      </w:r>
      <w:r w:rsidRPr="00BC406B">
        <w:rPr>
          <w:rFonts w:ascii="Arial" w:eastAsia="Times New Roman" w:hAnsi="Arial" w:cs="Arial"/>
          <w:color w:val="000000"/>
          <w:sz w:val="22"/>
          <w:szCs w:val="22"/>
          <w:lang w:val="es-ES" w:eastAsia="es-ES"/>
        </w:rPr>
        <w:t xml:space="preserve"> de Fene destina la cantidad máxima de #1.200,00€# en la partida 334.48900 del presupuesto ampliado 2024. Esta cantidad deberá destinarse única y exclusivamente a la financiación de los gastos de o</w:t>
      </w:r>
      <w:r>
        <w:rPr>
          <w:rFonts w:ascii="Arial" w:eastAsia="Times New Roman" w:hAnsi="Arial" w:cs="Arial"/>
          <w:color w:val="000000"/>
          <w:sz w:val="22"/>
          <w:szCs w:val="22"/>
          <w:lang w:val="es-ES" w:eastAsia="es-ES"/>
        </w:rPr>
        <w:t>rganización de la ROMERÍA DE CAMINANTE</w:t>
      </w:r>
      <w:r w:rsidRPr="00BC406B">
        <w:rPr>
          <w:rFonts w:ascii="Arial" w:eastAsia="Times New Roman" w:hAnsi="Arial" w:cs="Arial"/>
          <w:color w:val="000000"/>
          <w:sz w:val="22"/>
          <w:szCs w:val="22"/>
          <w:lang w:val="es-ES" w:eastAsia="es-ES"/>
        </w:rPr>
        <w:t xml:space="preserve"> tal como se especifica en. </w:t>
      </w:r>
      <w:proofErr w:type="gramStart"/>
      <w:r w:rsidRPr="00BC406B">
        <w:rPr>
          <w:rFonts w:ascii="Arial" w:eastAsia="Times New Roman" w:hAnsi="Arial" w:cs="Arial"/>
          <w:color w:val="000000"/>
          <w:sz w:val="22"/>
          <w:szCs w:val="22"/>
          <w:lang w:val="es-ES" w:eastAsia="es-ES"/>
        </w:rPr>
        <w:t>el</w:t>
      </w:r>
      <w:proofErr w:type="gramEnd"/>
      <w:r w:rsidRPr="00BC406B">
        <w:rPr>
          <w:rFonts w:ascii="Arial" w:eastAsia="Times New Roman" w:hAnsi="Arial" w:cs="Arial"/>
          <w:color w:val="000000"/>
          <w:sz w:val="22"/>
          <w:szCs w:val="22"/>
          <w:lang w:val="es-ES" w:eastAsia="es-ES"/>
        </w:rPr>
        <w:t xml:space="preserve"> informe y en el presupuesto de gastos presentado por la entidad con RXE no. 999-2206, de fecha 08.02.2024.</w:t>
      </w:r>
    </w:p>
    <w:p w14:paraId="2860B633" w14:textId="77777777" w:rsidR="00BC406B" w:rsidRPr="00BC406B" w:rsidRDefault="00BC406B" w:rsidP="00BC406B">
      <w:pPr>
        <w:jc w:val="left"/>
        <w:rPr>
          <w:rFonts w:ascii="Times New Roman" w:eastAsia="Times New Roman" w:hAnsi="Times New Roman" w:cs="Times New Roman"/>
          <w:sz w:val="24"/>
          <w:szCs w:val="24"/>
          <w:lang w:val="es-ES" w:eastAsia="es-ES"/>
        </w:rPr>
      </w:pPr>
    </w:p>
    <w:p w14:paraId="213A8B82"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TERCERO. OBJETO Y PLAZO DE VIGENCIA DEL CONTRATO:</w:t>
      </w:r>
    </w:p>
    <w:p w14:paraId="5E06D0EB" w14:textId="5B68A11F"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El presente convenio de colaboración tiene por objeto facultar a la entidad ACRD LIGA DE AMIGOS DE BARALLOBRE para organizar y desarroll</w:t>
      </w:r>
      <w:r>
        <w:rPr>
          <w:rFonts w:ascii="Arial" w:eastAsia="Times New Roman" w:hAnsi="Arial" w:cs="Arial"/>
          <w:color w:val="000000"/>
          <w:sz w:val="22"/>
          <w:szCs w:val="22"/>
          <w:lang w:val="es-ES" w:eastAsia="es-ES"/>
        </w:rPr>
        <w:t>ar las actividades de la ROMERÍA DEL</w:t>
      </w:r>
      <w:r w:rsidRPr="00BC406B">
        <w:rPr>
          <w:rFonts w:ascii="Arial" w:eastAsia="Times New Roman" w:hAnsi="Arial" w:cs="Arial"/>
          <w:color w:val="000000"/>
          <w:sz w:val="22"/>
          <w:szCs w:val="22"/>
          <w:lang w:val="es-ES" w:eastAsia="es-ES"/>
        </w:rPr>
        <w:t xml:space="preserve"> CAMIÑANTE.</w:t>
      </w:r>
    </w:p>
    <w:p w14:paraId="4689A747" w14:textId="77777777" w:rsidR="00BC406B" w:rsidRPr="00BC406B" w:rsidRDefault="00BC406B" w:rsidP="00BC406B">
      <w:pPr>
        <w:jc w:val="left"/>
        <w:rPr>
          <w:rFonts w:ascii="Times New Roman" w:eastAsia="Times New Roman" w:hAnsi="Times New Roman" w:cs="Times New Roman"/>
          <w:sz w:val="24"/>
          <w:szCs w:val="24"/>
          <w:lang w:val="es-ES" w:eastAsia="es-ES"/>
        </w:rPr>
      </w:pPr>
    </w:p>
    <w:p w14:paraId="29E33BD1"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El período de vigencia de este acuerdo abarca del 1 de enero al 10 de diciembre de 2024.</w:t>
      </w:r>
    </w:p>
    <w:p w14:paraId="0D7A7F6B" w14:textId="77777777" w:rsidR="00BC406B" w:rsidRPr="00BC406B" w:rsidRDefault="00BC406B" w:rsidP="00BC406B">
      <w:pPr>
        <w:jc w:val="left"/>
        <w:rPr>
          <w:rFonts w:ascii="Times New Roman" w:eastAsia="Times New Roman" w:hAnsi="Times New Roman" w:cs="Times New Roman"/>
          <w:sz w:val="24"/>
          <w:szCs w:val="24"/>
          <w:lang w:val="es-ES" w:eastAsia="es-ES"/>
        </w:rPr>
      </w:pPr>
    </w:p>
    <w:p w14:paraId="2F76F215"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CUARTA. GASTOS SUBVENCIONABLES:</w:t>
      </w:r>
    </w:p>
    <w:p w14:paraId="0131CAAD"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Serán subvencionables todos los gastos corrientes derivados de la organización de la actividad subvencionada incluidos en el presupuesto de ingresos y gastos relacionados en la solicitud de subvención hasta un máximo de #1.200,00€# y que se hayan realizado entre el 1 de enero y el 10 de diciembre de 2024.</w:t>
      </w:r>
    </w:p>
    <w:p w14:paraId="6E39076B" w14:textId="77777777" w:rsidR="00BC406B" w:rsidRPr="00BC406B" w:rsidRDefault="00BC406B" w:rsidP="00BC406B">
      <w:pPr>
        <w:jc w:val="left"/>
        <w:rPr>
          <w:rFonts w:ascii="Times New Roman" w:eastAsia="Times New Roman" w:hAnsi="Times New Roman" w:cs="Times New Roman"/>
          <w:sz w:val="24"/>
          <w:szCs w:val="24"/>
          <w:lang w:val="es-ES" w:eastAsia="es-ES"/>
        </w:rPr>
      </w:pPr>
    </w:p>
    <w:p w14:paraId="1CDE7309"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Se establece la compatibilidad con otras subvenciones o ayudas de otras administraciones o entidades públicas o privadas que pueda recibir el beneficiario. No obstante, la cuantía de la subvención concedida, en ningún caso, podrá ser de tal cuantía que, en competencia con subvenciones o ayudas de otras administraciones o entidades públicas o privadas, supere el coste de la actividad a realizar por el beneficiario.</w:t>
      </w:r>
    </w:p>
    <w:p w14:paraId="1CEFD326" w14:textId="77777777" w:rsidR="00BC406B" w:rsidRPr="00BC406B" w:rsidRDefault="00BC406B" w:rsidP="00BC406B">
      <w:pPr>
        <w:jc w:val="left"/>
        <w:rPr>
          <w:rFonts w:ascii="Times New Roman" w:eastAsia="Times New Roman" w:hAnsi="Times New Roman" w:cs="Times New Roman"/>
          <w:sz w:val="24"/>
          <w:szCs w:val="24"/>
          <w:lang w:val="es-ES" w:eastAsia="es-ES"/>
        </w:rPr>
      </w:pPr>
    </w:p>
    <w:p w14:paraId="37841918"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QUINTA. DOCUMENTACIÓN:</w:t>
      </w:r>
    </w:p>
    <w:p w14:paraId="61C381B6"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Para la plena efectividad de este acuerdo se deberá aportar la siguiente documentación:</w:t>
      </w:r>
    </w:p>
    <w:p w14:paraId="245414B6"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a)</w:t>
      </w:r>
      <w:r w:rsidRPr="00BC406B">
        <w:rPr>
          <w:rFonts w:ascii="Arial" w:eastAsia="Times New Roman" w:hAnsi="Arial" w:cs="Arial"/>
          <w:color w:val="000000"/>
          <w:sz w:val="22"/>
          <w:szCs w:val="22"/>
          <w:lang w:val="es-ES" w:eastAsia="es-ES"/>
        </w:rPr>
        <w:tab/>
        <w:t>Acreditación de la personalidad de su representante mediante la presentación de fotocopia del DNI de la persona que firmará este acuerdo.</w:t>
      </w:r>
    </w:p>
    <w:p w14:paraId="48AB4BAE"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b)</w:t>
      </w:r>
      <w:r w:rsidRPr="00BC406B">
        <w:rPr>
          <w:rFonts w:ascii="Arial" w:eastAsia="Times New Roman" w:hAnsi="Arial" w:cs="Arial"/>
          <w:color w:val="000000"/>
          <w:sz w:val="22"/>
          <w:szCs w:val="22"/>
          <w:lang w:val="es-ES" w:eastAsia="es-ES"/>
        </w:rPr>
        <w:tab/>
        <w:t>Memoria explicativa de las actividades que se pretenden realizar con la subvención, incluyendo un presupuesto detallado de los gastos incurridos por las actividades para las que se solicita la subvención y de los ingresos previstos para financiarla.</w:t>
      </w:r>
    </w:p>
    <w:p w14:paraId="6E832993" w14:textId="2FF258F5" w:rsidR="00BC406B" w:rsidRPr="00BC406B" w:rsidRDefault="00BC406B" w:rsidP="00BC406B">
      <w:pPr>
        <w:jc w:val="left"/>
        <w:rPr>
          <w:rFonts w:ascii="Times New Roman" w:eastAsia="Times New Roman" w:hAnsi="Times New Roman" w:cs="Times New Roman"/>
          <w:sz w:val="24"/>
          <w:szCs w:val="24"/>
          <w:lang w:val="es-ES" w:eastAsia="es-ES"/>
        </w:rPr>
      </w:pPr>
      <w:r>
        <w:rPr>
          <w:rFonts w:ascii="Arial" w:eastAsia="Times New Roman" w:hAnsi="Arial" w:cs="Arial"/>
          <w:color w:val="000000"/>
          <w:sz w:val="22"/>
          <w:szCs w:val="22"/>
          <w:lang w:val="es-ES" w:eastAsia="es-ES"/>
        </w:rPr>
        <w:t>c</w:t>
      </w:r>
      <w:r w:rsidRPr="00BC406B">
        <w:rPr>
          <w:rFonts w:ascii="Arial" w:eastAsia="Times New Roman" w:hAnsi="Arial" w:cs="Arial"/>
          <w:color w:val="000000"/>
          <w:sz w:val="22"/>
          <w:szCs w:val="22"/>
          <w:lang w:val="es-ES" w:eastAsia="es-ES"/>
        </w:rPr>
        <w:t>)</w:t>
      </w:r>
      <w:r w:rsidRPr="00BC406B">
        <w:rPr>
          <w:rFonts w:ascii="Arial" w:eastAsia="Times New Roman" w:hAnsi="Arial" w:cs="Arial"/>
          <w:color w:val="000000"/>
          <w:sz w:val="22"/>
          <w:szCs w:val="22"/>
          <w:lang w:val="es-ES" w:eastAsia="es-ES"/>
        </w:rPr>
        <w:tab/>
        <w:t>Declaración jurada de si se han solicitado o no otras subvenciones con la misma finalidad, a las distintas administraciones públicas o a cualquiera de sus organismos, entidades o sociedades dependientes, o a otros organismos privados.</w:t>
      </w:r>
    </w:p>
    <w:p w14:paraId="38DEE4AA"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d)</w:t>
      </w:r>
      <w:r w:rsidRPr="00BC406B">
        <w:rPr>
          <w:rFonts w:ascii="Arial" w:eastAsia="Times New Roman" w:hAnsi="Arial" w:cs="Arial"/>
          <w:color w:val="000000"/>
          <w:sz w:val="22"/>
          <w:szCs w:val="22"/>
          <w:lang w:val="es-ES" w:eastAsia="es-ES"/>
        </w:rPr>
        <w:tab/>
        <w:t>Declaración jurada de que la entidad conoce sus obligaciones tributarias en general (Estado y Comunidad Autónoma), con el Consejo de Fene y con la Seguridad Social.</w:t>
      </w:r>
    </w:p>
    <w:p w14:paraId="59F715C3" w14:textId="0F9F9A37" w:rsidR="00BC406B" w:rsidRPr="00BC406B" w:rsidRDefault="00BC406B" w:rsidP="00BC406B">
      <w:pPr>
        <w:jc w:val="left"/>
        <w:rPr>
          <w:rFonts w:ascii="Times New Roman" w:eastAsia="Times New Roman" w:hAnsi="Times New Roman" w:cs="Times New Roman"/>
          <w:sz w:val="24"/>
          <w:szCs w:val="24"/>
          <w:lang w:val="es-ES" w:eastAsia="es-ES"/>
        </w:rPr>
      </w:pPr>
      <w:r>
        <w:rPr>
          <w:rFonts w:ascii="Arial" w:eastAsia="Times New Roman" w:hAnsi="Arial" w:cs="Arial"/>
          <w:color w:val="000000"/>
          <w:sz w:val="22"/>
          <w:szCs w:val="22"/>
          <w:lang w:val="es-ES" w:eastAsia="es-ES"/>
        </w:rPr>
        <w:t>e</w:t>
      </w:r>
      <w:r w:rsidRPr="00BC406B">
        <w:rPr>
          <w:rFonts w:ascii="Arial" w:eastAsia="Times New Roman" w:hAnsi="Arial" w:cs="Arial"/>
          <w:color w:val="000000"/>
          <w:sz w:val="22"/>
          <w:szCs w:val="22"/>
          <w:lang w:val="es-ES" w:eastAsia="es-ES"/>
        </w:rPr>
        <w:t>)</w:t>
      </w:r>
      <w:r w:rsidRPr="00BC406B">
        <w:rPr>
          <w:rFonts w:ascii="Arial" w:eastAsia="Times New Roman" w:hAnsi="Arial" w:cs="Arial"/>
          <w:color w:val="000000"/>
          <w:sz w:val="22"/>
          <w:szCs w:val="22"/>
          <w:lang w:val="es-ES" w:eastAsia="es-ES"/>
        </w:rPr>
        <w:tab/>
        <w:t>Declaración responsable de que la entidad no incurre en ninguna de las causas determinadas por el artículo 13.2 de la Ley 38/2003 General de subvenciones.</w:t>
      </w:r>
    </w:p>
    <w:p w14:paraId="770AC908" w14:textId="77777777" w:rsidR="00BC406B" w:rsidRPr="00BC406B" w:rsidRDefault="00BC406B" w:rsidP="00BC406B">
      <w:pPr>
        <w:jc w:val="left"/>
        <w:rPr>
          <w:rFonts w:ascii="Times New Roman" w:eastAsia="Times New Roman" w:hAnsi="Times New Roman" w:cs="Times New Roman"/>
          <w:sz w:val="24"/>
          <w:szCs w:val="24"/>
          <w:lang w:val="es-ES" w:eastAsia="es-ES"/>
        </w:rPr>
      </w:pPr>
    </w:p>
    <w:p w14:paraId="73CF2706"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En el caso de que alguna de la documentación antes mencionada estuviera en poder del ayuntamiento, se renuncia a su presentación.</w:t>
      </w:r>
    </w:p>
    <w:p w14:paraId="6D18F967" w14:textId="77777777" w:rsidR="00BC406B" w:rsidRPr="00BC406B" w:rsidRDefault="00BC406B" w:rsidP="00BC406B">
      <w:pPr>
        <w:jc w:val="left"/>
        <w:rPr>
          <w:rFonts w:ascii="Times New Roman" w:eastAsia="Times New Roman" w:hAnsi="Times New Roman" w:cs="Times New Roman"/>
          <w:sz w:val="24"/>
          <w:szCs w:val="24"/>
          <w:lang w:val="es-ES" w:eastAsia="es-ES"/>
        </w:rPr>
      </w:pPr>
    </w:p>
    <w:p w14:paraId="7224D7BB"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En cualquier caso, dicha documentación deberá estar presente en el momento de la firma del presente acuerdo.</w:t>
      </w:r>
    </w:p>
    <w:p w14:paraId="0A750FC2" w14:textId="77777777" w:rsidR="00BC406B" w:rsidRPr="00BC406B" w:rsidRDefault="00BC406B" w:rsidP="00BC406B">
      <w:pPr>
        <w:jc w:val="left"/>
        <w:rPr>
          <w:rFonts w:ascii="Times New Roman" w:eastAsia="Times New Roman" w:hAnsi="Times New Roman" w:cs="Times New Roman"/>
          <w:sz w:val="24"/>
          <w:szCs w:val="24"/>
          <w:lang w:val="es-ES" w:eastAsia="es-ES"/>
        </w:rPr>
      </w:pPr>
    </w:p>
    <w:p w14:paraId="47EA2B77" w14:textId="725ACF4A" w:rsidR="00BC406B" w:rsidRPr="00BC406B" w:rsidRDefault="00BC406B" w:rsidP="00BC406B">
      <w:pPr>
        <w:jc w:val="left"/>
        <w:rPr>
          <w:rFonts w:ascii="Times New Roman" w:eastAsia="Times New Roman" w:hAnsi="Times New Roman" w:cs="Times New Roman"/>
          <w:sz w:val="24"/>
          <w:szCs w:val="24"/>
          <w:lang w:val="es-ES" w:eastAsia="es-ES"/>
        </w:rPr>
      </w:pPr>
      <w:r>
        <w:rPr>
          <w:rFonts w:ascii="Arial" w:eastAsia="Times New Roman" w:hAnsi="Arial" w:cs="Arial"/>
          <w:color w:val="000000"/>
          <w:sz w:val="22"/>
          <w:szCs w:val="22"/>
          <w:lang w:val="es-ES" w:eastAsia="es-ES"/>
        </w:rPr>
        <w:t>SEXTA</w:t>
      </w:r>
      <w:r w:rsidRPr="00BC406B">
        <w:rPr>
          <w:rFonts w:ascii="Arial" w:eastAsia="Times New Roman" w:hAnsi="Arial" w:cs="Arial"/>
          <w:color w:val="000000"/>
          <w:sz w:val="22"/>
          <w:szCs w:val="22"/>
          <w:lang w:val="es-ES" w:eastAsia="es-ES"/>
        </w:rPr>
        <w:t>. OBLIGACIONES DE LA ENTIDAD BENEFICIARIA:</w:t>
      </w:r>
    </w:p>
    <w:p w14:paraId="7D925196"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Obligaciones del beneficiario:</w:t>
      </w:r>
    </w:p>
    <w:p w14:paraId="7150F421" w14:textId="03B47988"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ab/>
      </w:r>
      <w:proofErr w:type="spellStart"/>
      <w:r w:rsidRPr="00BC406B">
        <w:rPr>
          <w:rFonts w:ascii="Arial" w:eastAsia="Times New Roman" w:hAnsi="Arial" w:cs="Arial"/>
          <w:color w:val="000000"/>
          <w:sz w:val="22"/>
          <w:szCs w:val="22"/>
          <w:lang w:val="es-ES" w:eastAsia="es-ES"/>
        </w:rPr>
        <w:t>L</w:t>
      </w:r>
      <w:r>
        <w:rPr>
          <w:rFonts w:ascii="Arial" w:eastAsia="Times New Roman" w:hAnsi="Arial" w:cs="Arial"/>
          <w:color w:val="000000"/>
          <w:sz w:val="22"/>
          <w:szCs w:val="22"/>
          <w:lang w:val="es-ES" w:eastAsia="es-ES"/>
        </w:rPr>
        <w:t>L</w:t>
      </w:r>
      <w:r w:rsidRPr="00BC406B">
        <w:rPr>
          <w:rFonts w:ascii="Arial" w:eastAsia="Times New Roman" w:hAnsi="Arial" w:cs="Arial"/>
          <w:color w:val="000000"/>
          <w:sz w:val="22"/>
          <w:szCs w:val="22"/>
          <w:lang w:val="es-ES" w:eastAsia="es-ES"/>
        </w:rPr>
        <w:t>evar</w:t>
      </w:r>
      <w:proofErr w:type="spellEnd"/>
      <w:r w:rsidRPr="00BC406B">
        <w:rPr>
          <w:rFonts w:ascii="Arial" w:eastAsia="Times New Roman" w:hAnsi="Arial" w:cs="Arial"/>
          <w:color w:val="000000"/>
          <w:sz w:val="22"/>
          <w:szCs w:val="22"/>
          <w:lang w:val="es-ES" w:eastAsia="es-ES"/>
        </w:rPr>
        <w:t xml:space="preserve"> a cabo </w:t>
      </w:r>
      <w:r>
        <w:rPr>
          <w:rFonts w:ascii="Arial" w:eastAsia="Times New Roman" w:hAnsi="Arial" w:cs="Arial"/>
          <w:color w:val="000000"/>
          <w:sz w:val="22"/>
          <w:szCs w:val="22"/>
          <w:lang w:val="es-ES" w:eastAsia="es-ES"/>
        </w:rPr>
        <w:t>L</w:t>
      </w:r>
      <w:r w:rsidRPr="00BC406B">
        <w:rPr>
          <w:rFonts w:ascii="Arial" w:eastAsia="Times New Roman" w:hAnsi="Arial" w:cs="Arial"/>
          <w:color w:val="000000"/>
          <w:sz w:val="22"/>
          <w:szCs w:val="22"/>
          <w:lang w:val="es-ES" w:eastAsia="es-ES"/>
        </w:rPr>
        <w:t xml:space="preserve">as </w:t>
      </w:r>
      <w:r>
        <w:rPr>
          <w:rFonts w:ascii="Arial" w:eastAsia="Times New Roman" w:hAnsi="Arial" w:cs="Arial"/>
          <w:color w:val="000000"/>
          <w:sz w:val="22"/>
          <w:szCs w:val="22"/>
          <w:lang w:val="es-ES" w:eastAsia="es-ES"/>
        </w:rPr>
        <w:t xml:space="preserve">actividades que se establecen en la memoria presentada para </w:t>
      </w:r>
      <w:proofErr w:type="gramStart"/>
      <w:r>
        <w:rPr>
          <w:rFonts w:ascii="Arial" w:eastAsia="Times New Roman" w:hAnsi="Arial" w:cs="Arial"/>
          <w:color w:val="000000"/>
          <w:sz w:val="22"/>
          <w:szCs w:val="22"/>
          <w:lang w:val="es-ES" w:eastAsia="es-ES"/>
        </w:rPr>
        <w:t xml:space="preserve">el </w:t>
      </w:r>
      <w:r w:rsidRPr="00BC406B">
        <w:rPr>
          <w:rFonts w:ascii="Arial" w:eastAsia="Times New Roman" w:hAnsi="Arial" w:cs="Arial"/>
          <w:color w:val="000000"/>
          <w:sz w:val="22"/>
          <w:szCs w:val="22"/>
          <w:lang w:val="es-ES" w:eastAsia="es-ES"/>
        </w:rPr>
        <w:t xml:space="preserve"> efecto</w:t>
      </w:r>
      <w:proofErr w:type="gramEnd"/>
      <w:r w:rsidRPr="00BC406B">
        <w:rPr>
          <w:rFonts w:ascii="Arial" w:eastAsia="Times New Roman" w:hAnsi="Arial" w:cs="Arial"/>
          <w:color w:val="000000"/>
          <w:sz w:val="22"/>
          <w:szCs w:val="22"/>
          <w:lang w:val="es-ES" w:eastAsia="es-ES"/>
        </w:rPr>
        <w:t xml:space="preserve"> da obtención de</w:t>
      </w:r>
      <w:r>
        <w:rPr>
          <w:rFonts w:ascii="Arial" w:eastAsia="Times New Roman" w:hAnsi="Arial" w:cs="Arial"/>
          <w:color w:val="000000"/>
          <w:sz w:val="22"/>
          <w:szCs w:val="22"/>
          <w:lang w:val="es-ES" w:eastAsia="es-ES"/>
        </w:rPr>
        <w:t xml:space="preserve"> e</w:t>
      </w:r>
      <w:r w:rsidRPr="00BC406B">
        <w:rPr>
          <w:rFonts w:ascii="Arial" w:eastAsia="Times New Roman" w:hAnsi="Arial" w:cs="Arial"/>
          <w:color w:val="000000"/>
          <w:sz w:val="22"/>
          <w:szCs w:val="22"/>
          <w:lang w:val="es-ES" w:eastAsia="es-ES"/>
        </w:rPr>
        <w:t>sta subvención.</w:t>
      </w:r>
    </w:p>
    <w:p w14:paraId="49B293F1"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ab/>
        <w:t>Exhibir el logotipo del Ayuntamiento de Fene y manifestar la colaboración del ayuntamiento en todas las actuaciones que se desarrollen al amparo del presente convenio. La publicidad y difusión de la actividad se realizará en lengua gallega.</w:t>
      </w:r>
    </w:p>
    <w:p w14:paraId="62E26B6D" w14:textId="3EF5FEC9"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ab/>
        <w:t>La entidad ACRD LIGA DE AMIGOS DE BARALLOBRE asume las obligaciones derivadas de la gestión y organización de actividades para l</w:t>
      </w:r>
      <w:r>
        <w:rPr>
          <w:rFonts w:ascii="Arial" w:eastAsia="Times New Roman" w:hAnsi="Arial" w:cs="Arial"/>
          <w:color w:val="000000"/>
          <w:sz w:val="22"/>
          <w:szCs w:val="22"/>
          <w:lang w:val="es-ES" w:eastAsia="es-ES"/>
        </w:rPr>
        <w:t xml:space="preserve">a ROMERÍA </w:t>
      </w:r>
      <w:r w:rsidRPr="00BC406B">
        <w:rPr>
          <w:rFonts w:ascii="Arial" w:eastAsia="Times New Roman" w:hAnsi="Arial" w:cs="Arial"/>
          <w:color w:val="000000"/>
          <w:sz w:val="22"/>
          <w:szCs w:val="22"/>
          <w:lang w:val="es-ES" w:eastAsia="es-ES"/>
        </w:rPr>
        <w:t>DEL CAMINANTE.</w:t>
      </w:r>
    </w:p>
    <w:p w14:paraId="23401D80"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ab/>
        <w:t>Cumplir con las obligaciones que le imponga la normativa que regula las subvenciones públicas.</w:t>
      </w:r>
    </w:p>
    <w:p w14:paraId="6DB8765D" w14:textId="77777777" w:rsidR="00BC406B" w:rsidRPr="00BC406B" w:rsidRDefault="00BC406B" w:rsidP="00BC406B">
      <w:pPr>
        <w:jc w:val="left"/>
        <w:rPr>
          <w:rFonts w:ascii="Times New Roman" w:eastAsia="Times New Roman" w:hAnsi="Times New Roman" w:cs="Times New Roman"/>
          <w:sz w:val="24"/>
          <w:szCs w:val="24"/>
          <w:lang w:val="es-ES" w:eastAsia="es-ES"/>
        </w:rPr>
      </w:pPr>
    </w:p>
    <w:p w14:paraId="58A1B6D5" w14:textId="200BA77C" w:rsidR="00BC406B" w:rsidRPr="00BC406B" w:rsidRDefault="00BC406B" w:rsidP="00BC406B">
      <w:pPr>
        <w:jc w:val="left"/>
        <w:rPr>
          <w:rFonts w:ascii="Times New Roman" w:eastAsia="Times New Roman" w:hAnsi="Times New Roman" w:cs="Times New Roman"/>
          <w:sz w:val="24"/>
          <w:szCs w:val="24"/>
          <w:lang w:val="es-ES" w:eastAsia="es-ES"/>
        </w:rPr>
      </w:pPr>
      <w:r>
        <w:rPr>
          <w:rFonts w:ascii="Arial" w:eastAsia="Times New Roman" w:hAnsi="Arial" w:cs="Arial"/>
          <w:color w:val="000000"/>
          <w:sz w:val="22"/>
          <w:szCs w:val="22"/>
          <w:lang w:val="es-ES" w:eastAsia="es-ES"/>
        </w:rPr>
        <w:t>SÉPTIMA.</w:t>
      </w:r>
      <w:r w:rsidRPr="00BC406B">
        <w:rPr>
          <w:rFonts w:ascii="Arial" w:eastAsia="Times New Roman" w:hAnsi="Arial" w:cs="Arial"/>
          <w:color w:val="000000"/>
          <w:sz w:val="22"/>
          <w:szCs w:val="22"/>
          <w:lang w:val="es-ES" w:eastAsia="es-ES"/>
        </w:rPr>
        <w:t xml:space="preserve"> JUSTIFICACIÓN Y PAGO:</w:t>
      </w:r>
    </w:p>
    <w:p w14:paraId="4EEFFCB1"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El pago de la subvención se realizará mediante ingreso en la cuenta bancaria designada al efecto por el beneficiario.</w:t>
      </w:r>
    </w:p>
    <w:p w14:paraId="67BE010B" w14:textId="77777777" w:rsidR="00BC406B" w:rsidRPr="00BC406B" w:rsidRDefault="00BC406B" w:rsidP="00BC406B">
      <w:pPr>
        <w:jc w:val="left"/>
        <w:rPr>
          <w:rFonts w:ascii="Times New Roman" w:eastAsia="Times New Roman" w:hAnsi="Times New Roman" w:cs="Times New Roman"/>
          <w:sz w:val="24"/>
          <w:szCs w:val="24"/>
          <w:lang w:val="es-ES" w:eastAsia="es-ES"/>
        </w:rPr>
      </w:pPr>
    </w:p>
    <w:p w14:paraId="7F3AEEAA"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Una vez realizada la actividad subvencionada, el beneficiario deberá presentar la cuenta justificativa a más tardar a las 14 horas del día 11 de diciembre de 2024.</w:t>
      </w:r>
    </w:p>
    <w:p w14:paraId="12E2F0A3" w14:textId="77777777" w:rsidR="00BC406B" w:rsidRPr="00BC406B" w:rsidRDefault="00BC406B" w:rsidP="00BC406B">
      <w:pPr>
        <w:jc w:val="left"/>
        <w:rPr>
          <w:rFonts w:ascii="Times New Roman" w:eastAsia="Times New Roman" w:hAnsi="Times New Roman" w:cs="Times New Roman"/>
          <w:sz w:val="24"/>
          <w:szCs w:val="24"/>
          <w:lang w:val="es-ES" w:eastAsia="es-ES"/>
        </w:rPr>
      </w:pPr>
    </w:p>
    <w:p w14:paraId="273660E0"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El importe de los gastos justificativos deberá ser, al menos, el importe de la cantidad asignada en este acuerdo. Si el importe total del convenio no estuviera justificado, el importe a percibir se reducirá proporcionalmente.</w:t>
      </w:r>
    </w:p>
    <w:p w14:paraId="6C2F4C09" w14:textId="77777777" w:rsidR="00BC406B" w:rsidRPr="00BC406B" w:rsidRDefault="00BC406B" w:rsidP="00BC406B">
      <w:pPr>
        <w:jc w:val="left"/>
        <w:rPr>
          <w:rFonts w:ascii="Times New Roman" w:eastAsia="Times New Roman" w:hAnsi="Times New Roman" w:cs="Times New Roman"/>
          <w:sz w:val="24"/>
          <w:szCs w:val="24"/>
          <w:lang w:val="es-ES" w:eastAsia="es-ES"/>
        </w:rPr>
      </w:pPr>
    </w:p>
    <w:p w14:paraId="6D84ED3A"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Para justificar las cantidades asignadas en este acuerdo se deberá presentar la siguiente documentación:</w:t>
      </w:r>
    </w:p>
    <w:p w14:paraId="1F8DC2EF"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w:t>
      </w:r>
      <w:r w:rsidRPr="00BC406B">
        <w:rPr>
          <w:rFonts w:ascii="Arial" w:eastAsia="Times New Roman" w:hAnsi="Arial" w:cs="Arial"/>
          <w:color w:val="000000"/>
          <w:sz w:val="22"/>
          <w:szCs w:val="22"/>
          <w:lang w:val="es-ES" w:eastAsia="es-ES"/>
        </w:rPr>
        <w:tab/>
        <w:t>Memoria explicativa y detallada de las actividades que se realizaron, con mención expresa de los resultados obtenidos, incluyendo una relación de los gastos incurridos por las actividades que se realizaron y los ingresos que se obtuvieron por dichas actividades. </w:t>
      </w:r>
    </w:p>
    <w:p w14:paraId="1C7BFDDA"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w:t>
      </w:r>
      <w:r w:rsidRPr="00BC406B">
        <w:rPr>
          <w:rFonts w:ascii="Arial" w:eastAsia="Times New Roman" w:hAnsi="Arial" w:cs="Arial"/>
          <w:color w:val="000000"/>
          <w:sz w:val="22"/>
          <w:szCs w:val="22"/>
          <w:lang w:val="es-ES" w:eastAsia="es-ES"/>
        </w:rPr>
        <w:tab/>
        <w:t>Declaración jurada que acredite el cumplimiento de la finalidad de la subvención mediante la realización de las actividades para las que se concedió la subvención.</w:t>
      </w:r>
    </w:p>
    <w:p w14:paraId="5BC6626B"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w:t>
      </w:r>
      <w:r w:rsidRPr="00BC406B">
        <w:rPr>
          <w:rFonts w:ascii="Arial" w:eastAsia="Times New Roman" w:hAnsi="Arial" w:cs="Arial"/>
          <w:color w:val="000000"/>
          <w:sz w:val="22"/>
          <w:szCs w:val="22"/>
          <w:lang w:val="es-ES" w:eastAsia="es-ES"/>
        </w:rPr>
        <w:tab/>
        <w:t>Declaración jurada que acredite que no se ha obtenido ninguna otra subvención o ayuda con la misma finalidad, o, por el contrario, cuando exista una relación detallada de otras subvenciones o ayudas concedidas con la misma finalidad.</w:t>
      </w:r>
    </w:p>
    <w:p w14:paraId="64BA94FC"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w:t>
      </w:r>
      <w:r w:rsidRPr="00BC406B">
        <w:rPr>
          <w:rFonts w:ascii="Arial" w:eastAsia="Times New Roman" w:hAnsi="Arial" w:cs="Arial"/>
          <w:color w:val="000000"/>
          <w:sz w:val="22"/>
          <w:szCs w:val="22"/>
          <w:lang w:val="es-ES" w:eastAsia="es-ES"/>
        </w:rPr>
        <w:tab/>
        <w:t>Informe clasificado de los gastos incurridos en cada periodo subsidiado firmado por el secretario de la entidad con la aprobación de la presidencia y con la identificación de los acreedores (nombre y apellidos y NIF), conceptos de gasto de los documentos (número de factura o documento equivalente) así como monto, fecha de emisión y fecha de pago y desviación producida respecto del presupuesto inicial. Para los gastos de personal se indicará para cada empleado y mes: la fecha, el importe bruto de la nómina y el importe de la seguridad social a cargo de la entidad.</w:t>
      </w:r>
    </w:p>
    <w:p w14:paraId="64F279E3"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w:t>
      </w:r>
      <w:r w:rsidRPr="00BC406B">
        <w:rPr>
          <w:rFonts w:ascii="Arial" w:eastAsia="Times New Roman" w:hAnsi="Arial" w:cs="Arial"/>
          <w:color w:val="000000"/>
          <w:sz w:val="22"/>
          <w:szCs w:val="22"/>
          <w:lang w:val="es-ES" w:eastAsia="es-ES"/>
        </w:rPr>
        <w:tab/>
        <w:t>Original o fotocopia compulsada de las facturas representativas de los gastos incurridos. Las facturas deberán cumplir los requisitos exigidos por el Real Decreto 1619/2012, de 30 de noviembre, por el que se aprueba el reglamento que regula las obligaciones de facturación.</w:t>
      </w:r>
    </w:p>
    <w:p w14:paraId="453ADA59"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En el caso de que la realización de las actividades objeto de la subvención genere gastos de personal, se justificarán mediante nómina, factura o documento equivalente (originales o fotocopias cotejadas).</w:t>
      </w:r>
    </w:p>
    <w:p w14:paraId="7DD75CD9"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 xml:space="preserve">El original de la nómina, factura o documento equivalente o sustituto deberá acompañarse de una declaración en la que conste que la nómina, factura o documento equivalente o sustituto se utilizó como justificante del gasto para la justificación del presente acuerdo, con indicación, en su caso, </w:t>
      </w:r>
      <w:proofErr w:type="spellStart"/>
      <w:r w:rsidRPr="00BC406B">
        <w:rPr>
          <w:rFonts w:ascii="Arial" w:eastAsia="Times New Roman" w:hAnsi="Arial" w:cs="Arial"/>
          <w:color w:val="000000"/>
          <w:sz w:val="22"/>
          <w:szCs w:val="22"/>
          <w:lang w:val="es-ES" w:eastAsia="es-ES"/>
        </w:rPr>
        <w:t>de el</w:t>
      </w:r>
      <w:proofErr w:type="spellEnd"/>
      <w:r w:rsidRPr="00BC406B">
        <w:rPr>
          <w:rFonts w:ascii="Arial" w:eastAsia="Times New Roman" w:hAnsi="Arial" w:cs="Arial"/>
          <w:color w:val="000000"/>
          <w:sz w:val="22"/>
          <w:szCs w:val="22"/>
          <w:lang w:val="es-ES" w:eastAsia="es-ES"/>
        </w:rPr>
        <w:t xml:space="preserve"> porcentaje a aplicar En el caso de presentar fotocopias, deberá extenderse diligencia antes de realizar la copia.</w:t>
      </w:r>
    </w:p>
    <w:p w14:paraId="4A11ECD7"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w:t>
      </w:r>
      <w:r w:rsidRPr="00BC406B">
        <w:rPr>
          <w:rFonts w:ascii="Arial" w:eastAsia="Times New Roman" w:hAnsi="Arial" w:cs="Arial"/>
          <w:color w:val="000000"/>
          <w:sz w:val="22"/>
          <w:szCs w:val="22"/>
          <w:lang w:val="es-ES" w:eastAsia="es-ES"/>
        </w:rPr>
        <w:tab/>
        <w:t>Comprobante de pago de gastos mediante extractos bancarios o certificaciones donde conste el beneficiario, el monto y la fecha de pago. Excepcionalmente, en el caso de que el pago se haya realizado en efectivo (forma de pago no aceptada para gastos superiores a 100 euros) se acompañará una declaración jurada del tesorero de la entidad sobre este extremo, en la que se detallará los pagos realizados en efectivo. Se incluirá indicando: número de factura, concepto, importe y fecha de pago.</w:t>
      </w:r>
    </w:p>
    <w:p w14:paraId="2CB7BF43"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w:t>
      </w:r>
      <w:r w:rsidRPr="00BC406B">
        <w:rPr>
          <w:rFonts w:ascii="Arial" w:eastAsia="Times New Roman" w:hAnsi="Arial" w:cs="Arial"/>
          <w:color w:val="000000"/>
          <w:sz w:val="22"/>
          <w:szCs w:val="22"/>
          <w:lang w:val="es-ES" w:eastAsia="es-ES"/>
        </w:rPr>
        <w:tab/>
        <w:t>Autorización al Consejo para comprobar de oficio que la entidad tiene conocimiento de sus obligaciones tributarias en general (Estado y Comunidad Autónoma), y en concreto, con el Consejo de Fene, y con la Seguridad Social, y que no es deudora por resolución de reembolso de procedencia</w:t>
      </w:r>
    </w:p>
    <w:p w14:paraId="203127F0"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w:t>
      </w:r>
      <w:r w:rsidRPr="00BC406B">
        <w:rPr>
          <w:rFonts w:ascii="Arial" w:eastAsia="Times New Roman" w:hAnsi="Arial" w:cs="Arial"/>
          <w:color w:val="000000"/>
          <w:sz w:val="22"/>
          <w:szCs w:val="22"/>
          <w:lang w:val="es-ES" w:eastAsia="es-ES"/>
        </w:rPr>
        <w:tab/>
        <w:t xml:space="preserve"> Acreditación/declaración gráfica responsable del cumplimiento de la obligación de dejar constancia de la colaboración del Ayuntamiento de Fene en toda la información facilitada sobre las actividades subvencionadas (folletos, carteles, libros, vídeos, CD, etc.) o, en su defecto, declaración responsable que acredite que esta colaboración fue grabada.</w:t>
      </w:r>
    </w:p>
    <w:p w14:paraId="18D5D750" w14:textId="77777777" w:rsidR="00BC406B" w:rsidRPr="00BC406B" w:rsidRDefault="00BC406B" w:rsidP="00BC406B">
      <w:pPr>
        <w:jc w:val="left"/>
        <w:rPr>
          <w:rFonts w:ascii="Times New Roman" w:eastAsia="Times New Roman" w:hAnsi="Times New Roman" w:cs="Times New Roman"/>
          <w:sz w:val="24"/>
          <w:szCs w:val="24"/>
          <w:lang w:val="es-ES" w:eastAsia="es-ES"/>
        </w:rPr>
      </w:pPr>
    </w:p>
    <w:p w14:paraId="5EB1E995"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Si no presenta la justificación en el plazo establecido, o si no desiste de forma motivada y por escrito dentro del mismo plazo, se iniciará un procedimiento para cancelar el correspondiente compromiso, lo que supondrá la pérdida del derecho a cobrar el subsidio.</w:t>
      </w:r>
    </w:p>
    <w:p w14:paraId="6A5AEAF1" w14:textId="77777777" w:rsidR="00BC406B" w:rsidRPr="00BC406B" w:rsidRDefault="00BC406B" w:rsidP="00BC406B">
      <w:pPr>
        <w:jc w:val="left"/>
        <w:rPr>
          <w:rFonts w:ascii="Times New Roman" w:eastAsia="Times New Roman" w:hAnsi="Times New Roman" w:cs="Times New Roman"/>
          <w:sz w:val="24"/>
          <w:szCs w:val="24"/>
          <w:lang w:val="es-ES" w:eastAsia="es-ES"/>
        </w:rPr>
      </w:pPr>
    </w:p>
    <w:p w14:paraId="3CF41C62"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Este plazo se entenderá sin perjuicio del plazo de diez días, que se concederá en el caso de presentación de documentación incompleta o defectuosa para su subsanación.</w:t>
      </w:r>
    </w:p>
    <w:p w14:paraId="7BF1A69A" w14:textId="77777777" w:rsidR="00BC406B" w:rsidRPr="00BC406B" w:rsidRDefault="00BC406B" w:rsidP="00BC406B">
      <w:pPr>
        <w:jc w:val="left"/>
        <w:rPr>
          <w:rFonts w:ascii="Times New Roman" w:eastAsia="Times New Roman" w:hAnsi="Times New Roman" w:cs="Times New Roman"/>
          <w:sz w:val="24"/>
          <w:szCs w:val="24"/>
          <w:lang w:val="es-ES" w:eastAsia="es-ES"/>
        </w:rPr>
      </w:pPr>
    </w:p>
    <w:p w14:paraId="00915B55"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Mediante Resolución de Alcaldía se certificará el cumplimiento del objeto que constituye el objeto del presente acuerdo, procediéndose a la aprobación de la cuenta justificativa presentada por el beneficiario. Todo ello, siempre y cuando la documentación acreditativa sea correcta.</w:t>
      </w:r>
    </w:p>
    <w:p w14:paraId="6369893E" w14:textId="77777777" w:rsidR="00BC406B" w:rsidRPr="00BC406B" w:rsidRDefault="00BC406B" w:rsidP="00BC406B">
      <w:pPr>
        <w:jc w:val="left"/>
        <w:rPr>
          <w:rFonts w:ascii="Times New Roman" w:eastAsia="Times New Roman" w:hAnsi="Times New Roman" w:cs="Times New Roman"/>
          <w:sz w:val="24"/>
          <w:szCs w:val="24"/>
          <w:lang w:val="es-ES" w:eastAsia="es-ES"/>
        </w:rPr>
      </w:pPr>
    </w:p>
    <w:p w14:paraId="62C306A9" w14:textId="4777A80F" w:rsidR="00BC406B" w:rsidRPr="00BC406B" w:rsidRDefault="00BC406B" w:rsidP="00BC406B">
      <w:pPr>
        <w:jc w:val="left"/>
        <w:rPr>
          <w:rFonts w:ascii="Times New Roman" w:eastAsia="Times New Roman" w:hAnsi="Times New Roman" w:cs="Times New Roman"/>
          <w:sz w:val="24"/>
          <w:szCs w:val="24"/>
          <w:lang w:val="es-ES" w:eastAsia="es-ES"/>
        </w:rPr>
      </w:pPr>
      <w:r>
        <w:rPr>
          <w:rFonts w:ascii="Arial" w:eastAsia="Times New Roman" w:hAnsi="Arial" w:cs="Arial"/>
          <w:color w:val="000000"/>
          <w:sz w:val="22"/>
          <w:szCs w:val="22"/>
          <w:lang w:val="es-ES" w:eastAsia="es-ES"/>
        </w:rPr>
        <w:t>OCTAVA.</w:t>
      </w:r>
      <w:r w:rsidRPr="00BC406B">
        <w:rPr>
          <w:rFonts w:ascii="Arial" w:eastAsia="Times New Roman" w:hAnsi="Arial" w:cs="Arial"/>
          <w:color w:val="000000"/>
          <w:sz w:val="22"/>
          <w:szCs w:val="22"/>
          <w:lang w:val="es-ES" w:eastAsia="es-ES"/>
        </w:rPr>
        <w:t xml:space="preserve"> MODIFICACIÓN:</w:t>
      </w:r>
    </w:p>
    <w:p w14:paraId="6EE35F5A"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Cualquier alteración de las condiciones que se tuvieron en cuenta para la concesión de estas ayudas y, en cualquier caso, la obtención simultánea de subvenciones o ayudas concedidas por otras administraciones o entidades públicas o privadas, nacionales o extranjeras, podrá dar lugar a la modificación de las importe de las ayudas que se contemplan en el presente acuerdo.</w:t>
      </w:r>
    </w:p>
    <w:p w14:paraId="23CDF75C" w14:textId="77777777" w:rsidR="00BC406B" w:rsidRPr="00BC406B" w:rsidRDefault="00BC406B" w:rsidP="00BC406B">
      <w:pPr>
        <w:jc w:val="left"/>
        <w:rPr>
          <w:rFonts w:ascii="Times New Roman" w:eastAsia="Times New Roman" w:hAnsi="Times New Roman" w:cs="Times New Roman"/>
          <w:sz w:val="24"/>
          <w:szCs w:val="24"/>
          <w:lang w:val="es-ES" w:eastAsia="es-ES"/>
        </w:rPr>
      </w:pPr>
    </w:p>
    <w:p w14:paraId="2F973B0C"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NOVENA. CAUSAS DE RESOLUCIÓN:</w:t>
      </w:r>
    </w:p>
    <w:p w14:paraId="57C0FECB"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Serán causas de terminación del presente contrato las siguientes:</w:t>
      </w:r>
    </w:p>
    <w:p w14:paraId="21FB9DDF"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w:t>
      </w:r>
      <w:r w:rsidRPr="00BC406B">
        <w:rPr>
          <w:rFonts w:ascii="Arial" w:eastAsia="Times New Roman" w:hAnsi="Arial" w:cs="Arial"/>
          <w:color w:val="000000"/>
          <w:sz w:val="22"/>
          <w:szCs w:val="22"/>
          <w:lang w:val="es-ES" w:eastAsia="es-ES"/>
        </w:rPr>
        <w:tab/>
        <w:t>El incumplimiento de cualquiera de las cláusulas establecidas en el presente acuerdo.</w:t>
      </w:r>
    </w:p>
    <w:p w14:paraId="4CE42B9C"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w:t>
      </w:r>
      <w:r w:rsidRPr="00BC406B">
        <w:rPr>
          <w:rFonts w:ascii="Arial" w:eastAsia="Times New Roman" w:hAnsi="Arial" w:cs="Arial"/>
          <w:color w:val="000000"/>
          <w:sz w:val="22"/>
          <w:szCs w:val="22"/>
          <w:lang w:val="es-ES" w:eastAsia="es-ES"/>
        </w:rPr>
        <w:tab/>
        <w:t>La aplicación de los fondos otorgados en el convenio a fines distintos de los que motivaron su otorgamiento.</w:t>
      </w:r>
    </w:p>
    <w:p w14:paraId="6869D0F8"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w:t>
      </w:r>
      <w:r w:rsidRPr="00BC406B">
        <w:rPr>
          <w:rFonts w:ascii="Arial" w:eastAsia="Times New Roman" w:hAnsi="Arial" w:cs="Arial"/>
          <w:color w:val="000000"/>
          <w:sz w:val="22"/>
          <w:szCs w:val="22"/>
          <w:lang w:val="es-ES" w:eastAsia="es-ES"/>
        </w:rPr>
        <w:tab/>
        <w:t>La falta de justificación del destino de las cantidades recibidas.</w:t>
      </w:r>
    </w:p>
    <w:p w14:paraId="3E829701" w14:textId="77777777" w:rsidR="00BC406B" w:rsidRPr="00BC406B" w:rsidRDefault="00BC406B" w:rsidP="00BC406B">
      <w:pPr>
        <w:jc w:val="left"/>
        <w:rPr>
          <w:rFonts w:ascii="Times New Roman" w:eastAsia="Times New Roman" w:hAnsi="Times New Roman" w:cs="Times New Roman"/>
          <w:sz w:val="24"/>
          <w:szCs w:val="24"/>
          <w:lang w:val="es-ES" w:eastAsia="es-ES"/>
        </w:rPr>
      </w:pPr>
    </w:p>
    <w:p w14:paraId="32E7E432" w14:textId="4343B3AC" w:rsidR="00BC406B" w:rsidRPr="00BC406B" w:rsidRDefault="00BC406B" w:rsidP="00BC406B">
      <w:pPr>
        <w:jc w:val="left"/>
        <w:rPr>
          <w:rFonts w:ascii="Times New Roman" w:eastAsia="Times New Roman" w:hAnsi="Times New Roman" w:cs="Times New Roman"/>
          <w:sz w:val="24"/>
          <w:szCs w:val="24"/>
          <w:lang w:val="es-ES" w:eastAsia="es-ES"/>
        </w:rPr>
      </w:pPr>
      <w:r>
        <w:rPr>
          <w:rFonts w:ascii="Arial" w:eastAsia="Times New Roman" w:hAnsi="Arial" w:cs="Arial"/>
          <w:color w:val="000000"/>
          <w:sz w:val="22"/>
          <w:szCs w:val="22"/>
          <w:lang w:val="es-ES" w:eastAsia="es-ES"/>
        </w:rPr>
        <w:t>DÉCIMA.</w:t>
      </w:r>
      <w:r w:rsidRPr="00BC406B">
        <w:rPr>
          <w:rFonts w:ascii="Arial" w:eastAsia="Times New Roman" w:hAnsi="Arial" w:cs="Arial"/>
          <w:color w:val="000000"/>
          <w:sz w:val="22"/>
          <w:szCs w:val="22"/>
          <w:lang w:val="es-ES" w:eastAsia="es-ES"/>
        </w:rPr>
        <w:t xml:space="preserve"> CONTROL FINANCIERO, REEMBOLSO DE SUBVENCIONES Y SANCIONES:</w:t>
      </w:r>
    </w:p>
    <w:p w14:paraId="052A1C0C"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De conformidad con lo dispuesto en los artículos 44 y siguientes de la Ley 38/2003, de 17 de noviembre, general de subvenciones, los artículos 41 y siguientes de la Ley 9/2007, de 13 de junio, de subvenciones de Galicia y los artículos 29 y siguientes de la Ley 38/2003, de 17 de noviembre, de subvenciones generales. Según la Ordenanza General de Subvenciones del Ayuntamiento de Fene, la entidad beneficiaria podrá ser elegida por la intervención municipal para realizar un control financiero sobre la subvención pagada, con el fin de certificar la efectiva aplicación de los fondos a la finalidad para la que fueron concedidos. , la correcta financiación de la actividad y el cumplimiento de todas las demás obligaciones formales y materiales que impone el presente convenio de colaboración.</w:t>
      </w:r>
    </w:p>
    <w:p w14:paraId="3B82AF95" w14:textId="77777777" w:rsidR="00BC406B" w:rsidRPr="00BC406B" w:rsidRDefault="00BC406B" w:rsidP="00BC406B">
      <w:pPr>
        <w:jc w:val="left"/>
        <w:rPr>
          <w:rFonts w:ascii="Times New Roman" w:eastAsia="Times New Roman" w:hAnsi="Times New Roman" w:cs="Times New Roman"/>
          <w:sz w:val="24"/>
          <w:szCs w:val="24"/>
          <w:lang w:val="es-ES" w:eastAsia="es-ES"/>
        </w:rPr>
      </w:pPr>
    </w:p>
    <w:p w14:paraId="1F96BBF3"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En lo que respecta al reembolso de subvenciones y a la imposición de las sanciones correspondientes, se estará a lo dispuesto en los artículos 41 y siguientes de la Ley General de Subvenciones.</w:t>
      </w:r>
    </w:p>
    <w:p w14:paraId="74B5246D" w14:textId="77777777" w:rsidR="00BC406B" w:rsidRPr="00BC406B" w:rsidRDefault="00BC406B" w:rsidP="00BC406B">
      <w:pPr>
        <w:jc w:val="left"/>
        <w:rPr>
          <w:rFonts w:ascii="Times New Roman" w:eastAsia="Times New Roman" w:hAnsi="Times New Roman" w:cs="Times New Roman"/>
          <w:sz w:val="24"/>
          <w:szCs w:val="24"/>
          <w:lang w:val="es-ES" w:eastAsia="es-ES"/>
        </w:rPr>
      </w:pPr>
    </w:p>
    <w:p w14:paraId="644370EB" w14:textId="0A69C143" w:rsidR="00BC406B" w:rsidRPr="00BC406B" w:rsidRDefault="00BC406B" w:rsidP="00BC406B">
      <w:pPr>
        <w:jc w:val="left"/>
        <w:rPr>
          <w:rFonts w:ascii="Times New Roman" w:eastAsia="Times New Roman" w:hAnsi="Times New Roman" w:cs="Times New Roman"/>
          <w:sz w:val="24"/>
          <w:szCs w:val="24"/>
          <w:lang w:val="es-ES" w:eastAsia="es-ES"/>
        </w:rPr>
      </w:pPr>
      <w:r>
        <w:rPr>
          <w:rFonts w:ascii="Arial" w:eastAsia="Times New Roman" w:hAnsi="Arial" w:cs="Arial"/>
          <w:color w:val="000000"/>
          <w:sz w:val="22"/>
          <w:szCs w:val="22"/>
          <w:lang w:val="es-ES" w:eastAsia="es-ES"/>
        </w:rPr>
        <w:t>UNDÉCIMA</w:t>
      </w:r>
      <w:bookmarkStart w:id="0" w:name="_GoBack"/>
      <w:bookmarkEnd w:id="0"/>
      <w:r w:rsidRPr="00BC406B">
        <w:rPr>
          <w:rFonts w:ascii="Arial" w:eastAsia="Times New Roman" w:hAnsi="Arial" w:cs="Arial"/>
          <w:color w:val="000000"/>
          <w:sz w:val="22"/>
          <w:szCs w:val="22"/>
          <w:lang w:val="es-ES" w:eastAsia="es-ES"/>
        </w:rPr>
        <w:t>. NATURALEZA:</w:t>
      </w:r>
    </w:p>
    <w:p w14:paraId="0A4FC303"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Este acuerdo tiene carácter administrativo, las resoluciones que se adopten pondrán fin al trámite administrativo, por lo que sólo podrán ser recurridas ante la jurisdicción contencioso-administrativa.</w:t>
      </w:r>
    </w:p>
    <w:p w14:paraId="30F90330" w14:textId="77777777" w:rsidR="00BC406B" w:rsidRPr="00BC406B" w:rsidRDefault="00BC406B" w:rsidP="00BC406B">
      <w:pPr>
        <w:jc w:val="left"/>
        <w:rPr>
          <w:rFonts w:ascii="Times New Roman" w:eastAsia="Times New Roman" w:hAnsi="Times New Roman" w:cs="Times New Roman"/>
          <w:sz w:val="24"/>
          <w:szCs w:val="24"/>
          <w:lang w:val="es-ES" w:eastAsia="es-ES"/>
        </w:rPr>
      </w:pPr>
    </w:p>
    <w:p w14:paraId="5BFC0BA6"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DUODÉCIMA. INTERPRETACIÓN:</w:t>
      </w:r>
    </w:p>
    <w:p w14:paraId="6F57B685"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Para la resolución de cualquier duda o incidencia que pueda surgir durante la ejecución del objeto del contrato, la Ley 38/2003, general de subvenciones, el Real Decreto 887/2006, de 21 de julio, por el que se aprueba el reglamento de la Ley General 38/2003, de subvenciones, la Ley 9/2007, de 13 de junio, de subvenciones de Galicia, la Ordenanza General de subvenciones del Ayuntamiento de Fene, y las Bases de ejecución del presupuesto prorrogado 2024.</w:t>
      </w:r>
    </w:p>
    <w:p w14:paraId="1301F6A5" w14:textId="77777777" w:rsidR="00BC406B" w:rsidRPr="00BC406B" w:rsidRDefault="00BC406B" w:rsidP="00BC406B">
      <w:pPr>
        <w:jc w:val="left"/>
        <w:rPr>
          <w:rFonts w:ascii="Times New Roman" w:eastAsia="Times New Roman" w:hAnsi="Times New Roman" w:cs="Times New Roman"/>
          <w:sz w:val="24"/>
          <w:szCs w:val="24"/>
          <w:lang w:val="es-ES" w:eastAsia="es-ES"/>
        </w:rPr>
      </w:pPr>
    </w:p>
    <w:p w14:paraId="4D5FC1D3" w14:textId="77777777" w:rsidR="00BC406B" w:rsidRPr="00BC406B" w:rsidRDefault="00BC406B" w:rsidP="00BC406B">
      <w:pPr>
        <w:jc w:val="left"/>
        <w:rPr>
          <w:rFonts w:ascii="Times New Roman" w:eastAsia="Times New Roman" w:hAnsi="Times New Roman" w:cs="Times New Roman"/>
          <w:sz w:val="24"/>
          <w:szCs w:val="24"/>
          <w:lang w:val="es-ES" w:eastAsia="es-ES"/>
        </w:rPr>
      </w:pPr>
      <w:r w:rsidRPr="00BC406B">
        <w:rPr>
          <w:rFonts w:ascii="Arial" w:eastAsia="Times New Roman" w:hAnsi="Arial" w:cs="Arial"/>
          <w:color w:val="000000"/>
          <w:sz w:val="22"/>
          <w:szCs w:val="22"/>
          <w:lang w:val="es-ES" w:eastAsia="es-ES"/>
        </w:rPr>
        <w:t>Y en prueba de su cumplimiento firman el presente acuerdo por duplicado, en el lugar y fecha indicados en el encabezamiento.</w:t>
      </w:r>
    </w:p>
    <w:p w14:paraId="6D9BAA18" w14:textId="77777777" w:rsidR="00BC406B" w:rsidRPr="00BC406B" w:rsidRDefault="00BC406B" w:rsidP="00BC406B">
      <w:pPr>
        <w:jc w:val="left"/>
        <w:rPr>
          <w:rFonts w:ascii="Times New Roman" w:eastAsia="Times New Roman" w:hAnsi="Times New Roman" w:cs="Times New Roman"/>
          <w:sz w:val="24"/>
          <w:szCs w:val="24"/>
          <w:lang w:val="es-ES" w:eastAsia="es-ES"/>
        </w:rPr>
      </w:pPr>
    </w:p>
    <w:p w14:paraId="07D950E2" w14:textId="77777777" w:rsidR="00BC406B" w:rsidRPr="00BC406B" w:rsidRDefault="00BC406B" w:rsidP="00BC406B">
      <w:pPr>
        <w:jc w:val="left"/>
        <w:rPr>
          <w:rFonts w:ascii="Times New Roman" w:eastAsia="Times New Roman" w:hAnsi="Times New Roman" w:cs="Times New Roman"/>
          <w:sz w:val="24"/>
          <w:szCs w:val="24"/>
          <w:lang w:val="es-ES" w:eastAsia="es-ES"/>
        </w:rPr>
      </w:pPr>
      <w:proofErr w:type="gramStart"/>
      <w:r w:rsidRPr="00BC406B">
        <w:rPr>
          <w:rFonts w:ascii="Arial" w:eastAsia="Times New Roman" w:hAnsi="Arial" w:cs="Arial"/>
          <w:color w:val="000000"/>
          <w:sz w:val="22"/>
          <w:szCs w:val="22"/>
          <w:lang w:val="es-ES" w:eastAsia="es-ES"/>
        </w:rPr>
        <w:t>el</w:t>
      </w:r>
      <w:proofErr w:type="gramEnd"/>
      <w:r w:rsidRPr="00BC406B">
        <w:rPr>
          <w:rFonts w:ascii="Arial" w:eastAsia="Times New Roman" w:hAnsi="Arial" w:cs="Arial"/>
          <w:color w:val="000000"/>
          <w:sz w:val="22"/>
          <w:szCs w:val="22"/>
          <w:lang w:val="es-ES" w:eastAsia="es-ES"/>
        </w:rPr>
        <w:t xml:space="preserve"> alcalde</w:t>
      </w:r>
      <w:r w:rsidRPr="00BC406B">
        <w:rPr>
          <w:rFonts w:ascii="Arial" w:eastAsia="Times New Roman" w:hAnsi="Arial" w:cs="Arial"/>
          <w:color w:val="000000"/>
          <w:sz w:val="22"/>
          <w:szCs w:val="22"/>
          <w:lang w:val="es-ES" w:eastAsia="es-ES"/>
        </w:rPr>
        <w:tab/>
      </w:r>
      <w:r w:rsidRPr="00BC406B">
        <w:rPr>
          <w:rFonts w:ascii="Arial" w:eastAsia="Times New Roman" w:hAnsi="Arial" w:cs="Arial"/>
          <w:color w:val="000000"/>
          <w:sz w:val="22"/>
          <w:szCs w:val="22"/>
          <w:lang w:val="es-ES" w:eastAsia="es-ES"/>
        </w:rPr>
        <w:tab/>
      </w:r>
      <w:r w:rsidRPr="00BC406B">
        <w:rPr>
          <w:rFonts w:ascii="Arial" w:eastAsia="Times New Roman" w:hAnsi="Arial" w:cs="Arial"/>
          <w:color w:val="000000"/>
          <w:sz w:val="22"/>
          <w:szCs w:val="22"/>
          <w:lang w:val="es-ES" w:eastAsia="es-ES"/>
        </w:rPr>
        <w:tab/>
      </w:r>
      <w:r w:rsidRPr="00BC406B">
        <w:rPr>
          <w:rFonts w:ascii="Arial" w:eastAsia="Times New Roman" w:hAnsi="Arial" w:cs="Arial"/>
          <w:color w:val="000000"/>
          <w:sz w:val="22"/>
          <w:szCs w:val="22"/>
          <w:lang w:val="es-ES" w:eastAsia="es-ES"/>
        </w:rPr>
        <w:tab/>
      </w:r>
      <w:r w:rsidRPr="00BC406B">
        <w:rPr>
          <w:rFonts w:ascii="Arial" w:eastAsia="Times New Roman" w:hAnsi="Arial" w:cs="Arial"/>
          <w:color w:val="000000"/>
          <w:sz w:val="22"/>
          <w:szCs w:val="22"/>
          <w:lang w:val="es-ES" w:eastAsia="es-ES"/>
        </w:rPr>
        <w:tab/>
        <w:t xml:space="preserve">ACRD Liga de Amigos de </w:t>
      </w:r>
      <w:proofErr w:type="spellStart"/>
      <w:r w:rsidRPr="00BC406B">
        <w:rPr>
          <w:rFonts w:ascii="Arial" w:eastAsia="Times New Roman" w:hAnsi="Arial" w:cs="Arial"/>
          <w:color w:val="000000"/>
          <w:sz w:val="22"/>
          <w:szCs w:val="22"/>
          <w:lang w:val="es-ES" w:eastAsia="es-ES"/>
        </w:rPr>
        <w:t>Barallobre</w:t>
      </w:r>
      <w:proofErr w:type="spellEnd"/>
    </w:p>
    <w:p w14:paraId="2B45C510" w14:textId="3700B2D0" w:rsidR="00084B96" w:rsidRPr="00BC406B" w:rsidRDefault="00BC406B" w:rsidP="00BC406B">
      <w:r w:rsidRPr="00BC406B">
        <w:rPr>
          <w:rFonts w:ascii="Times New Roman" w:eastAsia="Times New Roman" w:hAnsi="Times New Roman" w:cs="Times New Roman"/>
          <w:sz w:val="24"/>
          <w:szCs w:val="24"/>
          <w:lang w:val="es-ES" w:eastAsia="es-ES"/>
        </w:rPr>
        <w:br/>
      </w:r>
      <w:r w:rsidRPr="00BC406B">
        <w:rPr>
          <w:rFonts w:ascii="Times New Roman" w:eastAsia="Times New Roman" w:hAnsi="Times New Roman" w:cs="Times New Roman"/>
          <w:sz w:val="24"/>
          <w:szCs w:val="24"/>
          <w:lang w:val="es-ES" w:eastAsia="es-ES"/>
        </w:rPr>
        <w:br/>
      </w:r>
      <w:r w:rsidRPr="00BC406B">
        <w:rPr>
          <w:rFonts w:ascii="Times New Roman" w:eastAsia="Times New Roman" w:hAnsi="Times New Roman" w:cs="Times New Roman"/>
          <w:sz w:val="24"/>
          <w:szCs w:val="24"/>
          <w:lang w:val="es-ES" w:eastAsia="es-ES"/>
        </w:rPr>
        <w:br/>
      </w:r>
    </w:p>
    <w:sectPr w:rsidR="00084B96" w:rsidRPr="00BC406B" w:rsidSect="007C3408">
      <w:headerReference w:type="default" r:id="rId8"/>
      <w:footerReference w:type="even" r:id="rId9"/>
      <w:footerReference w:type="default" r:id="rId10"/>
      <w:pgSz w:w="11906" w:h="16838" w:code="9"/>
      <w:pgMar w:top="2268" w:right="794" w:bottom="794" w:left="1871"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B1DBBF" w14:textId="77777777" w:rsidR="007C3408" w:rsidRDefault="007C3408" w:rsidP="00E15FFE">
      <w:r>
        <w:separator/>
      </w:r>
    </w:p>
    <w:p w14:paraId="1B480A8D" w14:textId="77777777" w:rsidR="007C3408" w:rsidRDefault="007C3408" w:rsidP="00E15FFE"/>
  </w:endnote>
  <w:endnote w:type="continuationSeparator" w:id="0">
    <w:p w14:paraId="0F42A707" w14:textId="77777777" w:rsidR="007C3408" w:rsidRDefault="007C3408" w:rsidP="00E15FFE">
      <w:r>
        <w:continuationSeparator/>
      </w:r>
    </w:p>
    <w:p w14:paraId="0B0E6B06" w14:textId="77777777" w:rsidR="007C3408" w:rsidRDefault="007C3408" w:rsidP="00E15F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FC369C" w14:textId="77777777" w:rsidR="0047663D" w:rsidRDefault="0047663D" w:rsidP="00E15FFE">
    <w:pPr>
      <w:pStyle w:val="Piedepgina"/>
    </w:pPr>
    <w:r>
      <w:tab/>
    </w:r>
    <w:r>
      <w:rPr>
        <w:rStyle w:val="Nmerodepgina"/>
      </w:rPr>
      <w:fldChar w:fldCharType="begin"/>
    </w:r>
    <w:r>
      <w:rPr>
        <w:rStyle w:val="Nmerodepgina"/>
      </w:rPr>
      <w:instrText xml:space="preserve"> PAGE </w:instrText>
    </w:r>
    <w:r>
      <w:rPr>
        <w:rStyle w:val="Nmerodepgina"/>
      </w:rPr>
      <w:fldChar w:fldCharType="separate"/>
    </w:r>
    <w:r w:rsidR="00E15FFE">
      <w:rPr>
        <w:rStyle w:val="Nmerodepgina"/>
        <w:noProof/>
      </w:rPr>
      <w:t>2</w:t>
    </w:r>
    <w:r>
      <w:rPr>
        <w:rStyle w:val="Nmerodepgina"/>
      </w:rPr>
      <w:fldChar w:fldCharType="end"/>
    </w:r>
    <w:r>
      <w:rPr>
        <w:rStyle w:val="Nmerodepgina"/>
      </w:rPr>
      <w:t xml:space="preserve"> de </w:t>
    </w:r>
    <w:r>
      <w:rPr>
        <w:rStyle w:val="Nmerodepgina"/>
      </w:rPr>
      <w:fldChar w:fldCharType="begin"/>
    </w:r>
    <w:r>
      <w:rPr>
        <w:rStyle w:val="Nmerodepgina"/>
      </w:rPr>
      <w:instrText xml:space="preserve"> NUMPAGES </w:instrText>
    </w:r>
    <w:r>
      <w:rPr>
        <w:rStyle w:val="Nmerodepgina"/>
      </w:rPr>
      <w:fldChar w:fldCharType="separate"/>
    </w:r>
    <w:r w:rsidR="00AB16C9">
      <w:rPr>
        <w:rStyle w:val="Nmerodepgina"/>
        <w:noProof/>
      </w:rPr>
      <w:t>1</w:t>
    </w:r>
    <w:r>
      <w:rPr>
        <w:rStyle w:val="Nmerodepgina"/>
      </w:rPr>
      <w:fldChar w:fldCharType="end"/>
    </w:r>
  </w:p>
  <w:p w14:paraId="1CC7C99A" w14:textId="77777777" w:rsidR="001D0649" w:rsidRDefault="001D0649" w:rsidP="00E15FF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96F27C" w14:textId="77777777" w:rsidR="001D0649" w:rsidRDefault="00AB16C9" w:rsidP="00AB16C9">
    <w:pPr>
      <w:pStyle w:val="Piedepgina"/>
      <w:tabs>
        <w:tab w:val="clear" w:pos="8504"/>
        <w:tab w:val="right" w:pos="9214"/>
      </w:tabs>
    </w:pPr>
    <w:r>
      <w:rPr>
        <w:noProof/>
        <w:sz w:val="20"/>
        <w:lang w:val="es-ES" w:eastAsia="es-ES"/>
      </w:rPr>
      <mc:AlternateContent>
        <mc:Choice Requires="wps">
          <w:drawing>
            <wp:anchor distT="0" distB="0" distL="114300" distR="114300" simplePos="0" relativeHeight="251659264" behindDoc="1" locked="0" layoutInCell="1" allowOverlap="1" wp14:anchorId="6292323C" wp14:editId="1D9E18B7">
              <wp:simplePos x="0" y="0"/>
              <wp:positionH relativeFrom="column">
                <wp:posOffset>-709521</wp:posOffset>
              </wp:positionH>
              <wp:positionV relativeFrom="paragraph">
                <wp:posOffset>79025</wp:posOffset>
              </wp:positionV>
              <wp:extent cx="6076060" cy="228600"/>
              <wp:effectExtent l="0" t="0" r="127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606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3BD0BD" w14:textId="77777777" w:rsidR="007C2EA1" w:rsidRDefault="00F54E39" w:rsidP="00E15FFE">
                          <w:proofErr w:type="spellStart"/>
                          <w:r>
                            <w:rPr>
                              <w:szCs w:val="15"/>
                            </w:rPr>
                            <w:t>Pza</w:t>
                          </w:r>
                          <w:proofErr w:type="spellEnd"/>
                          <w:r w:rsidR="007C2EA1" w:rsidRPr="007C2EA1">
                            <w:rPr>
                              <w:szCs w:val="15"/>
                            </w:rPr>
                            <w:t xml:space="preserve">. do Alcalde Ramón </w:t>
                          </w:r>
                          <w:r w:rsidR="000C5417">
                            <w:rPr>
                              <w:szCs w:val="15"/>
                            </w:rPr>
                            <w:t xml:space="preserve">José </w:t>
                          </w:r>
                          <w:r w:rsidR="007C2EA1" w:rsidRPr="007C2EA1">
                            <w:rPr>
                              <w:szCs w:val="15"/>
                            </w:rPr>
                            <w:t>Souto González, s/n</w:t>
                          </w:r>
                          <w:r>
                            <w:rPr>
                              <w:szCs w:val="15"/>
                            </w:rPr>
                            <w:t>,</w:t>
                          </w:r>
                          <w:r w:rsidR="00BE256D">
                            <w:rPr>
                              <w:rStyle w:val="Nmerodepgina"/>
                              <w:rFonts w:ascii="Arial" w:hAnsi="Arial"/>
                              <w:sz w:val="20"/>
                            </w:rPr>
                            <w:t xml:space="preserve"> 15500 Fene.  </w:t>
                          </w:r>
                          <w:proofErr w:type="spellStart"/>
                          <w:r w:rsidR="00BE256D">
                            <w:rPr>
                              <w:rStyle w:val="Nmerodepgina"/>
                              <w:rFonts w:ascii="Arial" w:hAnsi="Arial"/>
                              <w:sz w:val="20"/>
                            </w:rPr>
                            <w:t>Tf</w:t>
                          </w:r>
                          <w:r w:rsidR="007C2EA1">
                            <w:rPr>
                              <w:rStyle w:val="Nmerodepgina"/>
                              <w:rFonts w:ascii="Arial" w:hAnsi="Arial"/>
                              <w:sz w:val="20"/>
                            </w:rPr>
                            <w:t>no</w:t>
                          </w:r>
                          <w:proofErr w:type="spellEnd"/>
                          <w:r w:rsidR="007C2EA1">
                            <w:rPr>
                              <w:rStyle w:val="Nmerodepgina"/>
                              <w:rFonts w:ascii="Arial" w:hAnsi="Arial"/>
                              <w:sz w:val="20"/>
                            </w:rPr>
                            <w:t>.: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07  Fax: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 xml:space="preserve">88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92323C" id="_x0000_t202" coordsize="21600,21600" o:spt="202" path="m,l,21600r21600,l21600,xe">
              <v:stroke joinstyle="miter"/>
              <v:path gradientshapeok="t" o:connecttype="rect"/>
            </v:shapetype>
            <v:shape id="Cuadro de texto 2" o:spid="_x0000_s1027" type="#_x0000_t202" style="position:absolute;left:0;text-align:left;margin-left:-55.85pt;margin-top:6.2pt;width:478.45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" stroked="f">
              <v:textbox>
                <w:txbxContent>
                  <w:p w14:paraId="443BD0BD" w14:textId="77777777" w:rsidR="007C2EA1" w:rsidRDefault="00F54E39" w:rsidP="00E15FFE">
                    <w:proofErr w:type="spellStart"/>
                    <w:r>
                      <w:rPr>
                        <w:szCs w:val="15"/>
                      </w:rPr>
                      <w:t>Pza</w:t>
                    </w:r>
                    <w:proofErr w:type="spellEnd"/>
                    <w:r w:rsidR="007C2EA1" w:rsidRPr="007C2EA1">
                      <w:rPr>
                        <w:szCs w:val="15"/>
                      </w:rPr>
                      <w:t xml:space="preserve">. do Alcalde Ramón </w:t>
                    </w:r>
                    <w:r w:rsidR="000C5417">
                      <w:rPr>
                        <w:szCs w:val="15"/>
                      </w:rPr>
                      <w:t xml:space="preserve">José </w:t>
                    </w:r>
                    <w:r w:rsidR="007C2EA1" w:rsidRPr="007C2EA1">
                      <w:rPr>
                        <w:szCs w:val="15"/>
                      </w:rPr>
                      <w:t>Souto González, s/n</w:t>
                    </w:r>
                    <w:r>
                      <w:rPr>
                        <w:szCs w:val="15"/>
                      </w:rPr>
                      <w:t>,</w:t>
                    </w:r>
                    <w:r w:rsidR="00BE256D">
                      <w:rPr>
                        <w:rStyle w:val="Nmerodepgina"/>
                        <w:rFonts w:ascii="Arial" w:hAnsi="Arial"/>
                        <w:sz w:val="20"/>
                      </w:rPr>
                      <w:t xml:space="preserve"> 15500 Fene.  </w:t>
                    </w:r>
                    <w:proofErr w:type="spellStart"/>
                    <w:r w:rsidR="00BE256D">
                      <w:rPr>
                        <w:rStyle w:val="Nmerodepgina"/>
                        <w:rFonts w:ascii="Arial" w:hAnsi="Arial"/>
                        <w:sz w:val="20"/>
                      </w:rPr>
                      <w:t>Tf</w:t>
                    </w:r>
                    <w:r w:rsidR="007C2EA1">
                      <w:rPr>
                        <w:rStyle w:val="Nmerodepgina"/>
                        <w:rFonts w:ascii="Arial" w:hAnsi="Arial"/>
                        <w:sz w:val="20"/>
                      </w:rPr>
                      <w:t>no</w:t>
                    </w:r>
                    <w:proofErr w:type="spellEnd"/>
                    <w:r w:rsidR="007C2EA1">
                      <w:rPr>
                        <w:rStyle w:val="Nmerodepgina"/>
                        <w:rFonts w:ascii="Arial" w:hAnsi="Arial"/>
                        <w:sz w:val="20"/>
                      </w:rPr>
                      <w:t>.: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07  Fax: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 xml:space="preserve">88 </w:t>
                    </w:r>
                  </w:p>
                </w:txbxContent>
              </v:textbox>
            </v:shape>
          </w:pict>
        </mc:Fallback>
      </mc:AlternateContent>
    </w:r>
    <w:r>
      <w:rPr>
        <w:noProof/>
        <w:sz w:val="20"/>
        <w:lang w:val="es-ES" w:eastAsia="es-ES"/>
      </w:rPr>
      <mc:AlternateContent>
        <mc:Choice Requires="wps">
          <w:drawing>
            <wp:anchor distT="0" distB="0" distL="114300" distR="114300" simplePos="0" relativeHeight="251660288" behindDoc="1" locked="0" layoutInCell="1" allowOverlap="1" wp14:anchorId="5526F40E" wp14:editId="526D932E">
              <wp:simplePos x="0" y="0"/>
              <wp:positionH relativeFrom="column">
                <wp:posOffset>-650875</wp:posOffset>
              </wp:positionH>
              <wp:positionV relativeFrom="paragraph">
                <wp:posOffset>263829</wp:posOffset>
              </wp:positionV>
              <wp:extent cx="6480175" cy="11430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14300"/>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3DAD89" w14:textId="77777777" w:rsidR="007C2EA1" w:rsidRDefault="007C2EA1" w:rsidP="00E15FF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26F40E" id="Cuadro de texto 3" o:spid="_x0000_s1028" type="#_x0000_t202" style="position:absolute;left:0;text-align:left;margin-left:-51.25pt;margin-top:20.75pt;width:510.25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" fillcolor="green" stroked="f">
              <v:textbox>
                <w:txbxContent>
                  <w:p w14:paraId="7E3DAD89" w14:textId="77777777" w:rsidR="007C2EA1" w:rsidRDefault="007C2EA1" w:rsidP="00E15FFE"/>
                </w:txbxContent>
              </v:textbox>
            </v:shape>
          </w:pict>
        </mc:Fallback>
      </mc:AlternateContent>
    </w:r>
    <w:r w:rsidR="007C2EA1">
      <w:tab/>
    </w:r>
    <w:r w:rsidR="007C2EA1">
      <w:tab/>
    </w:r>
    <w:r w:rsidR="007C2EA1">
      <w:rPr>
        <w:rStyle w:val="Nmerodepgina"/>
      </w:rPr>
      <w:fldChar w:fldCharType="begin"/>
    </w:r>
    <w:r w:rsidR="007C2EA1">
      <w:rPr>
        <w:rStyle w:val="Nmerodepgina"/>
      </w:rPr>
      <w:instrText xml:space="preserve"> PAGE </w:instrText>
    </w:r>
    <w:r w:rsidR="007C2EA1">
      <w:rPr>
        <w:rStyle w:val="Nmerodepgina"/>
      </w:rPr>
      <w:fldChar w:fldCharType="separate"/>
    </w:r>
    <w:r w:rsidR="00BC406B">
      <w:rPr>
        <w:rStyle w:val="Nmerodepgina"/>
        <w:noProof/>
      </w:rPr>
      <w:t>5</w:t>
    </w:r>
    <w:r w:rsidR="007C2EA1">
      <w:rPr>
        <w:rStyle w:val="Nmerodepgina"/>
      </w:rPr>
      <w:fldChar w:fldCharType="end"/>
    </w:r>
    <w:r w:rsidR="007C2EA1">
      <w:rPr>
        <w:rStyle w:val="Nmerodepgina"/>
      </w:rPr>
      <w:t xml:space="preserve"> de </w:t>
    </w:r>
    <w:r w:rsidR="007C2EA1">
      <w:rPr>
        <w:rStyle w:val="Nmerodepgina"/>
      </w:rPr>
      <w:fldChar w:fldCharType="begin"/>
    </w:r>
    <w:r w:rsidR="007C2EA1">
      <w:rPr>
        <w:rStyle w:val="Nmerodepgina"/>
      </w:rPr>
      <w:instrText xml:space="preserve"> NUMPAGES </w:instrText>
    </w:r>
    <w:r w:rsidR="007C2EA1">
      <w:rPr>
        <w:rStyle w:val="Nmerodepgina"/>
      </w:rPr>
      <w:fldChar w:fldCharType="separate"/>
    </w:r>
    <w:r w:rsidR="00BC406B">
      <w:rPr>
        <w:rStyle w:val="Nmerodepgina"/>
        <w:noProof/>
      </w:rPr>
      <w:t>5</w:t>
    </w:r>
    <w:r w:rsidR="007C2EA1">
      <w:rPr>
        <w:rStyle w:val="Nmerodepgina"/>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50BCEB" w14:textId="77777777" w:rsidR="007C3408" w:rsidRDefault="007C3408" w:rsidP="00E15FFE">
      <w:r>
        <w:separator/>
      </w:r>
    </w:p>
    <w:p w14:paraId="5B6C70B1" w14:textId="77777777" w:rsidR="007C3408" w:rsidRDefault="007C3408" w:rsidP="00E15FFE"/>
  </w:footnote>
  <w:footnote w:type="continuationSeparator" w:id="0">
    <w:p w14:paraId="378825D8" w14:textId="77777777" w:rsidR="007C3408" w:rsidRDefault="007C3408" w:rsidP="00E15FFE">
      <w:r>
        <w:continuationSeparator/>
      </w:r>
    </w:p>
    <w:p w14:paraId="7D20B25F" w14:textId="77777777" w:rsidR="007C3408" w:rsidRDefault="007C3408" w:rsidP="00E15FF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343989" w14:textId="77777777" w:rsidR="001D0649" w:rsidRDefault="00560B22" w:rsidP="00C75397">
    <w:pPr>
      <w:jc w:val="right"/>
    </w:pPr>
    <w:r>
      <w:rPr>
        <w:noProof/>
        <w:lang w:val="es-ES" w:eastAsia="es-ES"/>
      </w:rPr>
      <mc:AlternateContent>
        <mc:Choice Requires="wps">
          <w:drawing>
            <wp:anchor distT="0" distB="0" distL="114300" distR="114300" simplePos="0" relativeHeight="251662336" behindDoc="0" locked="0" layoutInCell="1" allowOverlap="1" wp14:anchorId="69EB97E6" wp14:editId="0E2F3E61">
              <wp:simplePos x="0" y="0"/>
              <wp:positionH relativeFrom="column">
                <wp:posOffset>-1038529</wp:posOffset>
              </wp:positionH>
              <wp:positionV relativeFrom="paragraph">
                <wp:posOffset>4496435</wp:posOffset>
              </wp:positionV>
              <wp:extent cx="162560" cy="914400"/>
              <wp:effectExtent l="0" t="0" r="889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B41A3C" w14:textId="77777777" w:rsidR="00E15FFE" w:rsidRDefault="00E15FFE" w:rsidP="00E15FFE">
                          <w:pPr>
                            <w:rPr>
                              <w:rFonts w:ascii="Times New Roman" w:hAnsi="Times New Roman" w:cs="Times New Roman"/>
                              <w:sz w:val="16"/>
                            </w:rPr>
                          </w:pPr>
                          <w:r>
                            <w:rPr>
                              <w:rFonts w:ascii="Times New Roman" w:hAnsi="Times New Roman" w:cs="Times New Roman"/>
                              <w:sz w:val="16"/>
                            </w:rPr>
                            <w:t>C.I.F.: P-1503600-G</w:t>
                          </w:r>
                        </w:p>
                        <w:p w14:paraId="285F576D" w14:textId="77777777" w:rsidR="00205700" w:rsidRPr="00E15FFE" w:rsidRDefault="00205700" w:rsidP="00E15FFE"/>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EB97E6" id="_x0000_t202" coordsize="21600,21600" o:spt="202" path="m,l,21600r21600,l21600,xe">
              <v:stroke joinstyle="miter"/>
              <v:path gradientshapeok="t" o:connecttype="rect"/>
            </v:shapetype>
            <v:shape id="Cuadro de texto 1" o:spid="_x0000_s1026" type="#_x0000_t202" style="position:absolute;left:0;text-align:left;margin-left:-81.75pt;margin-top:354.05pt;width:12.8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" stroked="f">
              <v:textbox style="layout-flow:vertical;mso-layout-flow-alt:bottom-to-top" inset="0,0,0,0">
                <w:txbxContent>
                  <w:p w14:paraId="50B41A3C" w14:textId="77777777" w:rsidR="00E15FFE" w:rsidRDefault="00E15FFE" w:rsidP="00E15FFE">
                    <w:pPr>
                      <w:rPr>
                        <w:rFonts w:ascii="Times New Roman" w:hAnsi="Times New Roman" w:cs="Times New Roman"/>
                        <w:sz w:val="16"/>
                      </w:rPr>
                    </w:pPr>
                    <w:r>
                      <w:rPr>
                        <w:rFonts w:ascii="Times New Roman" w:hAnsi="Times New Roman" w:cs="Times New Roman"/>
                        <w:sz w:val="16"/>
                      </w:rPr>
                      <w:t>C.I.F.: P-1503600-G</w:t>
                    </w:r>
                  </w:p>
                  <w:p w14:paraId="285F576D" w14:textId="77777777" w:rsidR="00205700" w:rsidRPr="00E15FFE" w:rsidRDefault="00205700" w:rsidP="00E15FFE"/>
                </w:txbxContent>
              </v:textbox>
            </v:shape>
          </w:pict>
        </mc:Fallback>
      </mc:AlternateContent>
    </w:r>
    <w:r w:rsidR="007C2EA1">
      <w:rPr>
        <w:noProof/>
        <w:lang w:val="es-ES" w:eastAsia="es-ES"/>
      </w:rPr>
      <w:drawing>
        <wp:anchor distT="0" distB="0" distL="114300" distR="114300" simplePos="0" relativeHeight="251661312" behindDoc="0" locked="0" layoutInCell="1" allowOverlap="1" wp14:anchorId="4578D153" wp14:editId="47033EEF">
          <wp:simplePos x="0" y="0"/>
          <wp:positionH relativeFrom="page">
            <wp:posOffset>180340</wp:posOffset>
          </wp:positionH>
          <wp:positionV relativeFrom="page">
            <wp:posOffset>252095</wp:posOffset>
          </wp:positionV>
          <wp:extent cx="936000" cy="1170000"/>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4-02-15-LOGO-CONCELLO-DE-FENE.G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6000" cy="117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singleLevel"/>
    <w:tmpl w:val="00000002"/>
    <w:name w:val="WW8Num3"/>
    <w:lvl w:ilvl="0">
      <w:start w:val="1"/>
      <w:numFmt w:val="bullet"/>
      <w:lvlText w:val=""/>
      <w:lvlJc w:val="left"/>
      <w:pPr>
        <w:tabs>
          <w:tab w:val="num" w:pos="0"/>
        </w:tabs>
        <w:ind w:left="360" w:hanging="360"/>
      </w:pPr>
      <w:rPr>
        <w:rFonts w:ascii="Symbol" w:hAnsi="Symbol" w:cs="Symbol" w:hint="default"/>
        <w:color w:val="000000"/>
        <w:sz w:val="20"/>
        <w:szCs w:val="20"/>
      </w:rPr>
    </w:lvl>
  </w:abstractNum>
  <w:abstractNum w:abstractNumId="2" w15:restartNumberingAfterBreak="0">
    <w:nsid w:val="00000003"/>
    <w:multiLevelType w:val="singleLevel"/>
    <w:tmpl w:val="00000003"/>
    <w:name w:val="WW8Num5"/>
    <w:lvl w:ilvl="0">
      <w:start w:val="1"/>
      <w:numFmt w:val="bullet"/>
      <w:lvlText w:val=""/>
      <w:lvlJc w:val="left"/>
      <w:pPr>
        <w:tabs>
          <w:tab w:val="num" w:pos="1068"/>
        </w:tabs>
        <w:ind w:left="1068" w:hanging="360"/>
      </w:pPr>
      <w:rPr>
        <w:rFonts w:ascii="Wingdings" w:hAnsi="Wingdings" w:cs="Wingdings" w:hint="default"/>
      </w:rPr>
    </w:lvl>
  </w:abstractNum>
  <w:abstractNum w:abstractNumId="3" w15:restartNumberingAfterBreak="0">
    <w:nsid w:val="00000004"/>
    <w:multiLevelType w:val="singleLevel"/>
    <w:tmpl w:val="00000004"/>
    <w:name w:val="WW8Num7"/>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7"/>
    <w:multiLevelType w:val="singleLevel"/>
    <w:tmpl w:val="00000007"/>
    <w:name w:val="WW8Num18"/>
    <w:lvl w:ilvl="0">
      <w:start w:val="1"/>
      <w:numFmt w:val="lowerLetter"/>
      <w:lvlText w:val="%1)"/>
      <w:lvlJc w:val="left"/>
      <w:pPr>
        <w:tabs>
          <w:tab w:val="num" w:pos="720"/>
        </w:tabs>
        <w:ind w:left="720" w:hanging="360"/>
      </w:pPr>
      <w:rPr>
        <w:rFonts w:hint="default"/>
      </w:rPr>
    </w:lvl>
  </w:abstractNum>
  <w:abstractNum w:abstractNumId="5" w15:restartNumberingAfterBreak="0">
    <w:nsid w:val="00000009"/>
    <w:multiLevelType w:val="singleLevel"/>
    <w:tmpl w:val="00000009"/>
    <w:name w:val="WW8Num22"/>
    <w:lvl w:ilvl="0">
      <w:start w:val="1"/>
      <w:numFmt w:val="lowerLetter"/>
      <w:lvlText w:val="%1)"/>
      <w:lvlJc w:val="left"/>
      <w:pPr>
        <w:tabs>
          <w:tab w:val="num" w:pos="720"/>
        </w:tabs>
        <w:ind w:left="720" w:hanging="360"/>
      </w:pPr>
    </w:lvl>
  </w:abstractNum>
  <w:abstractNum w:abstractNumId="6" w15:restartNumberingAfterBreak="0">
    <w:nsid w:val="0000000C"/>
    <w:multiLevelType w:val="singleLevel"/>
    <w:tmpl w:val="0000000C"/>
    <w:name w:val="WW8Num27"/>
    <w:lvl w:ilvl="0">
      <w:start w:val="1"/>
      <w:numFmt w:val="lowerLetter"/>
      <w:lvlText w:val="%1)"/>
      <w:lvlJc w:val="left"/>
      <w:pPr>
        <w:tabs>
          <w:tab w:val="num" w:pos="720"/>
        </w:tabs>
        <w:ind w:left="720" w:hanging="360"/>
      </w:pPr>
      <w:rPr>
        <w:rFonts w:hint="default"/>
      </w:rPr>
    </w:lvl>
  </w:abstractNum>
  <w:abstractNum w:abstractNumId="7" w15:restartNumberingAfterBreak="0">
    <w:nsid w:val="0000000F"/>
    <w:multiLevelType w:val="singleLevel"/>
    <w:tmpl w:val="0000000F"/>
    <w:name w:val="WW8Num32"/>
    <w:lvl w:ilvl="0">
      <w:start w:val="1"/>
      <w:numFmt w:val="lowerLetter"/>
      <w:lvlText w:val="%1)"/>
      <w:lvlJc w:val="left"/>
      <w:pPr>
        <w:tabs>
          <w:tab w:val="num" w:pos="720"/>
        </w:tabs>
        <w:ind w:left="720" w:hanging="360"/>
      </w:pPr>
    </w:lvl>
  </w:abstractNum>
  <w:abstractNum w:abstractNumId="8" w15:restartNumberingAfterBreak="0">
    <w:nsid w:val="00000013"/>
    <w:multiLevelType w:val="singleLevel"/>
    <w:tmpl w:val="00000013"/>
    <w:name w:val="WW8Num39"/>
    <w:lvl w:ilvl="0">
      <w:start w:val="1"/>
      <w:numFmt w:val="lowerLetter"/>
      <w:lvlText w:val="%1)"/>
      <w:lvlJc w:val="left"/>
      <w:pPr>
        <w:tabs>
          <w:tab w:val="num" w:pos="720"/>
        </w:tabs>
        <w:ind w:left="720" w:hanging="360"/>
      </w:pPr>
    </w:lvl>
  </w:abstractNum>
  <w:abstractNum w:abstractNumId="9" w15:restartNumberingAfterBreak="0">
    <w:nsid w:val="00000014"/>
    <w:multiLevelType w:val="singleLevel"/>
    <w:tmpl w:val="00000014"/>
    <w:name w:val="WW8Num41"/>
    <w:lvl w:ilvl="0">
      <w:start w:val="1"/>
      <w:numFmt w:val="lowerLetter"/>
      <w:lvlText w:val="%1)"/>
      <w:lvlJc w:val="left"/>
      <w:pPr>
        <w:tabs>
          <w:tab w:val="num" w:pos="720"/>
        </w:tabs>
        <w:ind w:left="720" w:hanging="360"/>
      </w:pPr>
      <w:rPr>
        <w:rFonts w:hint="default"/>
      </w:rPr>
    </w:lvl>
  </w:abstractNum>
  <w:abstractNum w:abstractNumId="10" w15:restartNumberingAfterBreak="0">
    <w:nsid w:val="00000017"/>
    <w:multiLevelType w:val="singleLevel"/>
    <w:tmpl w:val="00000017"/>
    <w:name w:val="WW8Num44"/>
    <w:lvl w:ilvl="0">
      <w:start w:val="1"/>
      <w:numFmt w:val="lowerLetter"/>
      <w:lvlText w:val="%1)"/>
      <w:lvlJc w:val="left"/>
      <w:pPr>
        <w:tabs>
          <w:tab w:val="num" w:pos="720"/>
        </w:tabs>
        <w:ind w:left="720" w:hanging="360"/>
      </w:pPr>
      <w:rPr>
        <w:rFonts w:hint="default"/>
      </w:rPr>
    </w:lvl>
  </w:abstractNum>
  <w:abstractNum w:abstractNumId="11" w15:restartNumberingAfterBreak="0">
    <w:nsid w:val="0000001A"/>
    <w:multiLevelType w:val="multilevel"/>
    <w:tmpl w:val="0000001A"/>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2DB277B"/>
    <w:multiLevelType w:val="multilevel"/>
    <w:tmpl w:val="904E9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03574B"/>
    <w:multiLevelType w:val="multilevel"/>
    <w:tmpl w:val="4D927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200006"/>
    <w:multiLevelType w:val="multilevel"/>
    <w:tmpl w:val="0C209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D930FE"/>
    <w:multiLevelType w:val="multilevel"/>
    <w:tmpl w:val="6D9C8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044723"/>
    <w:multiLevelType w:val="multilevel"/>
    <w:tmpl w:val="82BA8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4A02A6"/>
    <w:multiLevelType w:val="multilevel"/>
    <w:tmpl w:val="ACD8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446422"/>
    <w:multiLevelType w:val="multilevel"/>
    <w:tmpl w:val="8B4A3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1415FC"/>
    <w:multiLevelType w:val="multilevel"/>
    <w:tmpl w:val="41105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263F62"/>
    <w:multiLevelType w:val="multilevel"/>
    <w:tmpl w:val="86B8E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CF264E"/>
    <w:multiLevelType w:val="multilevel"/>
    <w:tmpl w:val="4D38A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8B49EF"/>
    <w:multiLevelType w:val="multilevel"/>
    <w:tmpl w:val="1BACE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097F85"/>
    <w:multiLevelType w:val="multilevel"/>
    <w:tmpl w:val="D444E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617B0A"/>
    <w:multiLevelType w:val="multilevel"/>
    <w:tmpl w:val="F510F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A76557"/>
    <w:multiLevelType w:val="multilevel"/>
    <w:tmpl w:val="030C6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F3020A"/>
    <w:multiLevelType w:val="multilevel"/>
    <w:tmpl w:val="DBDC1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6D0B90"/>
    <w:multiLevelType w:val="hybridMultilevel"/>
    <w:tmpl w:val="AB44F22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A05161"/>
    <w:multiLevelType w:val="multilevel"/>
    <w:tmpl w:val="87704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FD5340"/>
    <w:multiLevelType w:val="multilevel"/>
    <w:tmpl w:val="2580E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8C0236"/>
    <w:multiLevelType w:val="hybridMultilevel"/>
    <w:tmpl w:val="0EA4238C"/>
    <w:lvl w:ilvl="0" w:tplc="04560001">
      <w:start w:val="1"/>
      <w:numFmt w:val="bullet"/>
      <w:lvlText w:val=""/>
      <w:lvlJc w:val="left"/>
      <w:pPr>
        <w:ind w:left="720" w:hanging="360"/>
      </w:pPr>
      <w:rPr>
        <w:rFonts w:ascii="Symbol" w:hAnsi="Symbol" w:hint="default"/>
      </w:rPr>
    </w:lvl>
    <w:lvl w:ilvl="1" w:tplc="04560003">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31" w15:restartNumberingAfterBreak="0">
    <w:nsid w:val="7AC8170D"/>
    <w:multiLevelType w:val="multilevel"/>
    <w:tmpl w:val="19901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6F16F3"/>
    <w:multiLevelType w:val="multilevel"/>
    <w:tmpl w:val="3E78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215B1A"/>
    <w:multiLevelType w:val="multilevel"/>
    <w:tmpl w:val="7D06E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33"/>
  </w:num>
  <w:num w:numId="3">
    <w:abstractNumId w:val="18"/>
  </w:num>
  <w:num w:numId="4">
    <w:abstractNumId w:val="19"/>
  </w:num>
  <w:num w:numId="5">
    <w:abstractNumId w:val="25"/>
  </w:num>
  <w:num w:numId="6">
    <w:abstractNumId w:val="16"/>
  </w:num>
  <w:num w:numId="7">
    <w:abstractNumId w:val="20"/>
  </w:num>
  <w:num w:numId="8">
    <w:abstractNumId w:val="23"/>
  </w:num>
  <w:num w:numId="9">
    <w:abstractNumId w:val="17"/>
  </w:num>
  <w:num w:numId="10">
    <w:abstractNumId w:val="26"/>
  </w:num>
  <w:num w:numId="11">
    <w:abstractNumId w:val="14"/>
  </w:num>
  <w:num w:numId="12">
    <w:abstractNumId w:val="21"/>
  </w:num>
  <w:num w:numId="13">
    <w:abstractNumId w:val="29"/>
  </w:num>
  <w:num w:numId="14">
    <w:abstractNumId w:val="15"/>
  </w:num>
  <w:num w:numId="15">
    <w:abstractNumId w:val="32"/>
  </w:num>
  <w:num w:numId="16">
    <w:abstractNumId w:val="24"/>
  </w:num>
  <w:num w:numId="17">
    <w:abstractNumId w:val="13"/>
  </w:num>
  <w:num w:numId="18">
    <w:abstractNumId w:val="28"/>
  </w:num>
  <w:num w:numId="19">
    <w:abstractNumId w:val="22"/>
  </w:num>
  <w:num w:numId="20">
    <w:abstractNumId w:val="31"/>
  </w:num>
  <w:num w:numId="21">
    <w:abstractNumId w:val="12"/>
  </w:num>
  <w:num w:numId="22">
    <w:abstractNumId w:val="30"/>
  </w:num>
  <w:num w:numId="23">
    <w:abstractNumId w:val="0"/>
  </w:num>
  <w:num w:numId="24">
    <w:abstractNumId w:val="1"/>
  </w:num>
  <w:num w:numId="25">
    <w:abstractNumId w:val="2"/>
  </w:num>
  <w:num w:numId="26">
    <w:abstractNumId w:val="3"/>
  </w:num>
  <w:num w:numId="27">
    <w:abstractNumId w:val="9"/>
  </w:num>
  <w:num w:numId="28">
    <w:abstractNumId w:val="11"/>
  </w:num>
  <w:num w:numId="29">
    <w:abstractNumId w:val="6"/>
  </w:num>
  <w:num w:numId="30">
    <w:abstractNumId w:val="8"/>
  </w:num>
  <w:num w:numId="31">
    <w:abstractNumId w:val="4"/>
  </w:num>
  <w:num w:numId="32">
    <w:abstractNumId w:val="5"/>
  </w:num>
  <w:num w:numId="33">
    <w:abstractNumId w:val="7"/>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0E4"/>
    <w:rsid w:val="00030576"/>
    <w:rsid w:val="00041AE4"/>
    <w:rsid w:val="000645DB"/>
    <w:rsid w:val="0007317E"/>
    <w:rsid w:val="00084B96"/>
    <w:rsid w:val="00085540"/>
    <w:rsid w:val="00095AC6"/>
    <w:rsid w:val="000C0196"/>
    <w:rsid w:val="000C5417"/>
    <w:rsid w:val="000D3407"/>
    <w:rsid w:val="000E17A5"/>
    <w:rsid w:val="00107588"/>
    <w:rsid w:val="001417BF"/>
    <w:rsid w:val="00151C5D"/>
    <w:rsid w:val="0016617E"/>
    <w:rsid w:val="001A532E"/>
    <w:rsid w:val="001C0EBA"/>
    <w:rsid w:val="001D0649"/>
    <w:rsid w:val="001E66FA"/>
    <w:rsid w:val="00205700"/>
    <w:rsid w:val="00260C83"/>
    <w:rsid w:val="002B12D5"/>
    <w:rsid w:val="002C547B"/>
    <w:rsid w:val="002D04DB"/>
    <w:rsid w:val="002E1814"/>
    <w:rsid w:val="002E5F30"/>
    <w:rsid w:val="0035360F"/>
    <w:rsid w:val="00370103"/>
    <w:rsid w:val="0038672C"/>
    <w:rsid w:val="00395A43"/>
    <w:rsid w:val="003B1254"/>
    <w:rsid w:val="003B1972"/>
    <w:rsid w:val="003D5A74"/>
    <w:rsid w:val="004014F8"/>
    <w:rsid w:val="00411FA3"/>
    <w:rsid w:val="004140EC"/>
    <w:rsid w:val="00433142"/>
    <w:rsid w:val="00473650"/>
    <w:rsid w:val="0047663D"/>
    <w:rsid w:val="004B51DE"/>
    <w:rsid w:val="0052138E"/>
    <w:rsid w:val="00556D11"/>
    <w:rsid w:val="00560B22"/>
    <w:rsid w:val="00567264"/>
    <w:rsid w:val="005807E1"/>
    <w:rsid w:val="0059516A"/>
    <w:rsid w:val="005B7C8A"/>
    <w:rsid w:val="005C0791"/>
    <w:rsid w:val="005D1AE3"/>
    <w:rsid w:val="006242F3"/>
    <w:rsid w:val="006317E5"/>
    <w:rsid w:val="0065296E"/>
    <w:rsid w:val="00657A94"/>
    <w:rsid w:val="00686FDA"/>
    <w:rsid w:val="00697EA6"/>
    <w:rsid w:val="006B3601"/>
    <w:rsid w:val="006B62FE"/>
    <w:rsid w:val="00705731"/>
    <w:rsid w:val="00745571"/>
    <w:rsid w:val="00762971"/>
    <w:rsid w:val="007A23ED"/>
    <w:rsid w:val="007C2EA1"/>
    <w:rsid w:val="007C3408"/>
    <w:rsid w:val="007F2F85"/>
    <w:rsid w:val="008064A1"/>
    <w:rsid w:val="0083340E"/>
    <w:rsid w:val="00850E78"/>
    <w:rsid w:val="008513CF"/>
    <w:rsid w:val="00852096"/>
    <w:rsid w:val="00865139"/>
    <w:rsid w:val="00883937"/>
    <w:rsid w:val="009604B1"/>
    <w:rsid w:val="009737D8"/>
    <w:rsid w:val="009D1D53"/>
    <w:rsid w:val="00A5261F"/>
    <w:rsid w:val="00A7606E"/>
    <w:rsid w:val="00AB16C9"/>
    <w:rsid w:val="00AE72A7"/>
    <w:rsid w:val="00AE7535"/>
    <w:rsid w:val="00B11A75"/>
    <w:rsid w:val="00B50D02"/>
    <w:rsid w:val="00B515B9"/>
    <w:rsid w:val="00B56E30"/>
    <w:rsid w:val="00BB576B"/>
    <w:rsid w:val="00BC406B"/>
    <w:rsid w:val="00BC6A75"/>
    <w:rsid w:val="00BE256D"/>
    <w:rsid w:val="00C00C2E"/>
    <w:rsid w:val="00C32A8C"/>
    <w:rsid w:val="00C520E4"/>
    <w:rsid w:val="00C71E5B"/>
    <w:rsid w:val="00C75397"/>
    <w:rsid w:val="00C91ADA"/>
    <w:rsid w:val="00CB6487"/>
    <w:rsid w:val="00CC2F0C"/>
    <w:rsid w:val="00D1500F"/>
    <w:rsid w:val="00D66715"/>
    <w:rsid w:val="00E0333D"/>
    <w:rsid w:val="00E05416"/>
    <w:rsid w:val="00E14BEC"/>
    <w:rsid w:val="00E15FFE"/>
    <w:rsid w:val="00E47A73"/>
    <w:rsid w:val="00E5188F"/>
    <w:rsid w:val="00E524FB"/>
    <w:rsid w:val="00E834E3"/>
    <w:rsid w:val="00EF5EFC"/>
    <w:rsid w:val="00F0222A"/>
    <w:rsid w:val="00F11905"/>
    <w:rsid w:val="00F157F0"/>
    <w:rsid w:val="00F54E39"/>
    <w:rsid w:val="00F844C5"/>
    <w:rsid w:val="00FA5726"/>
    <w:rsid w:val="00FB72CF"/>
    <w:rsid w:val="00FC063B"/>
    <w:rsid w:val="00FD05D1"/>
    <w:rsid w:val="00FD0BE4"/>
    <w:rsid w:val="00FD6E2A"/>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367389"/>
  <w15:chartTrackingRefBased/>
  <w15:docId w15:val="{57A8CB6B-9DC8-45B0-B3D3-72C95AA71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Theme="minorEastAsia" w:hAnsi="Verdana" w:cstheme="minorBidi"/>
        <w:sz w:val="18"/>
        <w:szCs w:val="18"/>
        <w:lang w:val="es-ES"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5FFE"/>
    <w:pPr>
      <w:spacing w:after="0" w:line="240" w:lineRule="auto"/>
      <w:jc w:val="both"/>
    </w:pPr>
    <w:rPr>
      <w:lang w:val="g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520E4"/>
    <w:rPr>
      <w:rFonts w:ascii="Segoe UI" w:hAnsi="Segoe UI" w:cs="Segoe UI"/>
    </w:rPr>
  </w:style>
  <w:style w:type="character" w:customStyle="1" w:styleId="TextodegloboCar">
    <w:name w:val="Texto de globo Car"/>
    <w:basedOn w:val="Fuentedeprrafopredeter"/>
    <w:link w:val="Textodeglobo"/>
    <w:uiPriority w:val="99"/>
    <w:semiHidden/>
    <w:rsid w:val="00C520E4"/>
    <w:rPr>
      <w:rFonts w:ascii="Segoe UI" w:hAnsi="Segoe UI" w:cs="Segoe UI"/>
      <w:sz w:val="18"/>
      <w:szCs w:val="18"/>
    </w:rPr>
  </w:style>
  <w:style w:type="paragraph" w:styleId="Encabezado">
    <w:name w:val="header"/>
    <w:basedOn w:val="Normal"/>
    <w:link w:val="EncabezadoCar"/>
    <w:uiPriority w:val="99"/>
    <w:unhideWhenUsed/>
    <w:rsid w:val="007A23ED"/>
    <w:pPr>
      <w:tabs>
        <w:tab w:val="center" w:pos="4252"/>
        <w:tab w:val="right" w:pos="8504"/>
      </w:tabs>
    </w:pPr>
  </w:style>
  <w:style w:type="character" w:customStyle="1" w:styleId="EncabezadoCar">
    <w:name w:val="Encabezado Car"/>
    <w:basedOn w:val="Fuentedeprrafopredeter"/>
    <w:link w:val="Encabezado"/>
    <w:uiPriority w:val="99"/>
    <w:rsid w:val="007A23ED"/>
  </w:style>
  <w:style w:type="paragraph" w:styleId="Piedepgina">
    <w:name w:val="footer"/>
    <w:basedOn w:val="Normal"/>
    <w:link w:val="PiedepginaCar"/>
    <w:unhideWhenUsed/>
    <w:rsid w:val="007A23ED"/>
    <w:pPr>
      <w:tabs>
        <w:tab w:val="center" w:pos="4252"/>
        <w:tab w:val="right" w:pos="8504"/>
      </w:tabs>
    </w:pPr>
  </w:style>
  <w:style w:type="character" w:customStyle="1" w:styleId="PiedepginaCar">
    <w:name w:val="Pie de página Car"/>
    <w:basedOn w:val="Fuentedeprrafopredeter"/>
    <w:link w:val="Piedepgina"/>
    <w:uiPriority w:val="99"/>
    <w:rsid w:val="007A23ED"/>
  </w:style>
  <w:style w:type="character" w:styleId="Nmerodepgina">
    <w:name w:val="page number"/>
    <w:basedOn w:val="Fuentedeprrafopredeter"/>
    <w:rsid w:val="00D1500F"/>
  </w:style>
  <w:style w:type="table" w:styleId="Tablaconcuadrcula">
    <w:name w:val="Table Grid"/>
    <w:basedOn w:val="Tablanormal"/>
    <w:uiPriority w:val="39"/>
    <w:rsid w:val="00073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B16C9"/>
    <w:pPr>
      <w:spacing w:before="100" w:beforeAutospacing="1" w:after="100" w:afterAutospacing="1"/>
      <w:jc w:val="left"/>
    </w:pPr>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084B96"/>
    <w:pPr>
      <w:ind w:left="720"/>
      <w:contextualSpacing/>
    </w:pPr>
  </w:style>
  <w:style w:type="character" w:customStyle="1" w:styleId="apple-tab-span">
    <w:name w:val="apple-tab-span"/>
    <w:basedOn w:val="Fuentedeprrafopredeter"/>
    <w:rsid w:val="00BC40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7306717">
      <w:bodyDiv w:val="1"/>
      <w:marLeft w:val="0"/>
      <w:marRight w:val="0"/>
      <w:marTop w:val="0"/>
      <w:marBottom w:val="0"/>
      <w:divBdr>
        <w:top w:val="none" w:sz="0" w:space="0" w:color="auto"/>
        <w:left w:val="none" w:sz="0" w:space="0" w:color="auto"/>
        <w:bottom w:val="none" w:sz="0" w:space="0" w:color="auto"/>
        <w:right w:val="none" w:sz="0" w:space="0" w:color="auto"/>
      </w:divBdr>
    </w:div>
    <w:div w:id="818617606">
      <w:bodyDiv w:val="1"/>
      <w:marLeft w:val="0"/>
      <w:marRight w:val="0"/>
      <w:marTop w:val="0"/>
      <w:marBottom w:val="0"/>
      <w:divBdr>
        <w:top w:val="none" w:sz="0" w:space="0" w:color="auto"/>
        <w:left w:val="none" w:sz="0" w:space="0" w:color="auto"/>
        <w:bottom w:val="none" w:sz="0" w:space="0" w:color="auto"/>
        <w:right w:val="none" w:sz="0" w:space="0" w:color="auto"/>
      </w:divBdr>
      <w:divsChild>
        <w:div w:id="1984652720">
          <w:marLeft w:val="0"/>
          <w:marRight w:val="0"/>
          <w:marTop w:val="0"/>
          <w:marBottom w:val="0"/>
          <w:divBdr>
            <w:top w:val="none" w:sz="0" w:space="0" w:color="auto"/>
            <w:left w:val="none" w:sz="0" w:space="0" w:color="auto"/>
            <w:bottom w:val="none" w:sz="0" w:space="0" w:color="auto"/>
            <w:right w:val="none" w:sz="0" w:space="0" w:color="auto"/>
          </w:divBdr>
          <w:divsChild>
            <w:div w:id="63333723">
              <w:marLeft w:val="0"/>
              <w:marRight w:val="0"/>
              <w:marTop w:val="0"/>
              <w:marBottom w:val="0"/>
              <w:divBdr>
                <w:top w:val="none" w:sz="0" w:space="0" w:color="auto"/>
                <w:left w:val="none" w:sz="0" w:space="0" w:color="auto"/>
                <w:bottom w:val="none" w:sz="0" w:space="0" w:color="auto"/>
                <w:right w:val="none" w:sz="0" w:space="0" w:color="auto"/>
              </w:divBdr>
              <w:divsChild>
                <w:div w:id="51789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317566">
      <w:bodyDiv w:val="1"/>
      <w:marLeft w:val="0"/>
      <w:marRight w:val="0"/>
      <w:marTop w:val="0"/>
      <w:marBottom w:val="0"/>
      <w:divBdr>
        <w:top w:val="none" w:sz="0" w:space="0" w:color="auto"/>
        <w:left w:val="none" w:sz="0" w:space="0" w:color="auto"/>
        <w:bottom w:val="none" w:sz="0" w:space="0" w:color="auto"/>
        <w:right w:val="none" w:sz="0" w:space="0" w:color="auto"/>
      </w:divBdr>
    </w:div>
    <w:div w:id="992023882">
      <w:bodyDiv w:val="1"/>
      <w:marLeft w:val="0"/>
      <w:marRight w:val="0"/>
      <w:marTop w:val="0"/>
      <w:marBottom w:val="0"/>
      <w:divBdr>
        <w:top w:val="none" w:sz="0" w:space="0" w:color="auto"/>
        <w:left w:val="none" w:sz="0" w:space="0" w:color="auto"/>
        <w:bottom w:val="none" w:sz="0" w:space="0" w:color="auto"/>
        <w:right w:val="none" w:sz="0" w:space="0" w:color="auto"/>
      </w:divBdr>
      <w:divsChild>
        <w:div w:id="1270818300">
          <w:marLeft w:val="0"/>
          <w:marRight w:val="0"/>
          <w:marTop w:val="0"/>
          <w:marBottom w:val="0"/>
          <w:divBdr>
            <w:top w:val="none" w:sz="0" w:space="0" w:color="auto"/>
            <w:left w:val="none" w:sz="0" w:space="0" w:color="auto"/>
            <w:bottom w:val="none" w:sz="0" w:space="0" w:color="auto"/>
            <w:right w:val="none" w:sz="0" w:space="0" w:color="auto"/>
          </w:divBdr>
          <w:divsChild>
            <w:div w:id="462968373">
              <w:marLeft w:val="0"/>
              <w:marRight w:val="0"/>
              <w:marTop w:val="0"/>
              <w:marBottom w:val="0"/>
              <w:divBdr>
                <w:top w:val="none" w:sz="0" w:space="0" w:color="auto"/>
                <w:left w:val="none" w:sz="0" w:space="0" w:color="auto"/>
                <w:bottom w:val="none" w:sz="0" w:space="0" w:color="auto"/>
                <w:right w:val="none" w:sz="0" w:space="0" w:color="auto"/>
              </w:divBdr>
              <w:divsChild>
                <w:div w:id="183749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626861">
      <w:bodyDiv w:val="1"/>
      <w:marLeft w:val="0"/>
      <w:marRight w:val="0"/>
      <w:marTop w:val="0"/>
      <w:marBottom w:val="0"/>
      <w:divBdr>
        <w:top w:val="none" w:sz="0" w:space="0" w:color="auto"/>
        <w:left w:val="none" w:sz="0" w:space="0" w:color="auto"/>
        <w:bottom w:val="none" w:sz="0" w:space="0" w:color="auto"/>
        <w:right w:val="none" w:sz="0" w:space="0" w:color="auto"/>
      </w:divBdr>
      <w:divsChild>
        <w:div w:id="2134472979">
          <w:marLeft w:val="0"/>
          <w:marRight w:val="0"/>
          <w:marTop w:val="0"/>
          <w:marBottom w:val="0"/>
          <w:divBdr>
            <w:top w:val="none" w:sz="0" w:space="0" w:color="auto"/>
            <w:left w:val="none" w:sz="0" w:space="0" w:color="auto"/>
            <w:bottom w:val="none" w:sz="0" w:space="0" w:color="auto"/>
            <w:right w:val="none" w:sz="0" w:space="0" w:color="auto"/>
          </w:divBdr>
          <w:divsChild>
            <w:div w:id="768694178">
              <w:marLeft w:val="0"/>
              <w:marRight w:val="0"/>
              <w:marTop w:val="0"/>
              <w:marBottom w:val="0"/>
              <w:divBdr>
                <w:top w:val="none" w:sz="0" w:space="0" w:color="auto"/>
                <w:left w:val="none" w:sz="0" w:space="0" w:color="auto"/>
                <w:bottom w:val="none" w:sz="0" w:space="0" w:color="auto"/>
                <w:right w:val="none" w:sz="0" w:space="0" w:color="auto"/>
              </w:divBdr>
              <w:divsChild>
                <w:div w:id="29486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11457">
      <w:bodyDiv w:val="1"/>
      <w:marLeft w:val="0"/>
      <w:marRight w:val="0"/>
      <w:marTop w:val="0"/>
      <w:marBottom w:val="0"/>
      <w:divBdr>
        <w:top w:val="none" w:sz="0" w:space="0" w:color="auto"/>
        <w:left w:val="none" w:sz="0" w:space="0" w:color="auto"/>
        <w:bottom w:val="none" w:sz="0" w:space="0" w:color="auto"/>
        <w:right w:val="none" w:sz="0" w:space="0" w:color="auto"/>
      </w:divBdr>
      <w:divsChild>
        <w:div w:id="1436946706">
          <w:marLeft w:val="0"/>
          <w:marRight w:val="0"/>
          <w:marTop w:val="0"/>
          <w:marBottom w:val="0"/>
          <w:divBdr>
            <w:top w:val="none" w:sz="0" w:space="0" w:color="auto"/>
            <w:left w:val="none" w:sz="0" w:space="0" w:color="auto"/>
            <w:bottom w:val="none" w:sz="0" w:space="0" w:color="auto"/>
            <w:right w:val="none" w:sz="0" w:space="0" w:color="auto"/>
          </w:divBdr>
          <w:divsChild>
            <w:div w:id="475296468">
              <w:marLeft w:val="0"/>
              <w:marRight w:val="0"/>
              <w:marTop w:val="0"/>
              <w:marBottom w:val="0"/>
              <w:divBdr>
                <w:top w:val="none" w:sz="0" w:space="0" w:color="auto"/>
                <w:left w:val="none" w:sz="0" w:space="0" w:color="auto"/>
                <w:bottom w:val="none" w:sz="0" w:space="0" w:color="auto"/>
                <w:right w:val="none" w:sz="0" w:space="0" w:color="auto"/>
              </w:divBdr>
              <w:divsChild>
                <w:div w:id="92931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E16CCA-6F17-4072-B0B7-23642D6EA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302</TotalTime>
  <Pages>5</Pages>
  <Words>2290</Words>
  <Characters>12600</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Horjales</dc:creator>
  <cp:keywords/>
  <dc:description/>
  <cp:lastModifiedBy>Sonia Saez</cp:lastModifiedBy>
  <cp:revision>75</cp:revision>
  <cp:lastPrinted>2023-02-21T15:02:00Z</cp:lastPrinted>
  <dcterms:created xsi:type="dcterms:W3CDTF">2015-03-23T11:18:00Z</dcterms:created>
  <dcterms:modified xsi:type="dcterms:W3CDTF">2024-10-11T10:41:00Z</dcterms:modified>
</cp:coreProperties>
</file>