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 w:val="false"/>
          <w:b w:val="false"/>
        </w:rPr>
      </w:pPr>
      <w:r>
        <w:rPr>
          <w:b w:val="false"/>
        </w:rPr>
        <w:t xml:space="preserve">ANEXO II  </w:t>
      </w:r>
    </w:p>
    <w:p>
      <w:pPr>
        <w:pStyle w:val="Normal"/>
        <w:jc w:val="center"/>
        <w:rPr>
          <w:b w:val="false"/>
          <w:b w:val="false"/>
        </w:rPr>
      </w:pPr>
      <w:r>
        <w:rPr>
          <w:b w:val="false"/>
        </w:rPr>
        <w:t>SUBVENCIONES PARA ASOCIACIONES DEPORTIVAS CIRCUITO BTT 2024</w:t>
      </w:r>
    </w:p>
    <w:p>
      <w:pPr>
        <w:pStyle w:val="Normal"/>
        <w:rPr>
          <w:rFonts w:ascii="Verdana" w:hAnsi="Verdana" w:cs="Verdana"/>
          <w:b w:val="false"/>
          <w:b w:val="false"/>
          <w:sz w:val="16"/>
          <w:szCs w:val="16"/>
        </w:rPr>
      </w:pPr>
      <w:r>
        <w:rPr>
          <w:rFonts w:cs="Verdana" w:ascii="Verdana" w:hAnsi="Verdana"/>
          <w:b w:val="false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Verdana" w:hAnsi="Verdana" w:cs="Arial"/>
          <w:b/>
          <w:b/>
          <w:i/>
          <w:i/>
          <w:sz w:val="16"/>
          <w:szCs w:val="16"/>
          <w:u w:val="single"/>
        </w:rPr>
      </w:pPr>
      <w:r>
        <w:rPr>
          <w:rFonts w:cs="Arial" w:ascii="Verdana" w:hAnsi="Verdana"/>
          <w:b/>
          <w:i/>
          <w:sz w:val="16"/>
          <w:szCs w:val="16"/>
          <w:u w:val="single"/>
        </w:rPr>
      </w:r>
    </w:p>
    <w:p>
      <w:pPr>
        <w:pStyle w:val="Normal"/>
        <w:bidi w:val="0"/>
        <w:ind w:left="0" w:right="0" w:hanging="0"/>
        <w:jc w:val="center"/>
        <w:rPr>
          <w:rFonts w:cs="Arial"/>
          <w:b/>
          <w:b/>
          <w:u w:val="single"/>
        </w:rPr>
      </w:pPr>
      <w:r>
        <w:rPr>
          <w:rFonts w:cs="Arial"/>
          <w:b/>
          <w:u w:val="single"/>
        </w:rPr>
        <w:t xml:space="preserve">MEMORIA DEL PROYECTO </w:t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  <w:u w:val="single"/>
        </w:rPr>
      </w:pPr>
      <w:r>
        <w:rPr>
          <w:rFonts w:cs="Arial"/>
          <w:b/>
          <w:u w:val="single"/>
        </w:rPr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  <w:u w:val="single"/>
        </w:rPr>
      </w:pPr>
      <w:r>
        <w:rPr>
          <w:rFonts w:cs="Arial"/>
          <w:b/>
          <w:u w:val="single"/>
        </w:rPr>
      </w:r>
    </w:p>
    <w:tbl>
      <w:tblPr>
        <w:tblW w:w="5829" w:type="dxa"/>
        <w:jc w:val="left"/>
        <w:tblInd w:w="-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150"/>
        <w:gridCol w:w="1471"/>
        <w:gridCol w:w="1048"/>
        <w:gridCol w:w="2160"/>
      </w:tblGrid>
      <w:tr>
        <w:trPr>
          <w:cantSplit w:val="true"/>
        </w:trPr>
        <w:tc>
          <w:tcPr>
            <w:tcW w:w="1150" w:type="dxa"/>
            <w:tcBorders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Desde</w:t>
            </w:r>
          </w:p>
        </w:tc>
        <w:tc>
          <w:tcPr>
            <w:tcW w:w="1471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</w:r>
          </w:p>
        </w:tc>
        <w:tc>
          <w:tcPr>
            <w:tcW w:w="1048" w:type="dxa"/>
            <w:tcBorders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Hasta</w:t>
            </w:r>
          </w:p>
        </w:tc>
        <w:tc>
          <w:tcPr>
            <w:tcW w:w="2160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  <w:t>1.- Datos de Identificación de la Entidad y del/la Representante Legal</w:t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 xml:space="preserve">1.1.- Datos de Identificación de la Entidad </w:t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tbl>
      <w:tblPr>
        <w:tblW w:w="941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259"/>
        <w:gridCol w:w="1008"/>
        <w:gridCol w:w="142"/>
        <w:gridCol w:w="709"/>
        <w:gridCol w:w="425"/>
        <w:gridCol w:w="1135"/>
        <w:gridCol w:w="850"/>
        <w:gridCol w:w="851"/>
        <w:gridCol w:w="851"/>
        <w:gridCol w:w="140"/>
        <w:gridCol w:w="851"/>
        <w:gridCol w:w="142"/>
        <w:gridCol w:w="1053"/>
      </w:tblGrid>
      <w:tr>
        <w:trPr>
          <w:trHeight w:val="244" w:hRule="atLeast"/>
          <w:cantSplit w:val="true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Entidad </w:t>
            </w:r>
          </w:p>
        </w:tc>
        <w:tc>
          <w:tcPr>
            <w:tcW w:w="5120" w:type="dxa"/>
            <w:gridSpan w:val="7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851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C.I.F.:</w:t>
            </w:r>
          </w:p>
        </w:tc>
        <w:tc>
          <w:tcPr>
            <w:tcW w:w="218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1259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Domicilio</w:t>
            </w:r>
          </w:p>
        </w:tc>
        <w:tc>
          <w:tcPr>
            <w:tcW w:w="1008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5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850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Tlfno.: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Fax: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05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1259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Población</w:t>
            </w:r>
          </w:p>
        </w:tc>
        <w:tc>
          <w:tcPr>
            <w:tcW w:w="115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Provincia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701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Código Postal:</w:t>
            </w:r>
          </w:p>
        </w:tc>
        <w:tc>
          <w:tcPr>
            <w:tcW w:w="991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85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e-mail:</w:t>
            </w:r>
          </w:p>
        </w:tc>
        <w:tc>
          <w:tcPr>
            <w:tcW w:w="119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311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Centro para el que se solicita</w:t>
            </w:r>
          </w:p>
        </w:tc>
        <w:tc>
          <w:tcPr>
            <w:tcW w:w="6298" w:type="dxa"/>
            <w:gridSpan w:val="9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1.2.- Datos de identificación del Represente Legal de la Entidad</w:t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tbl>
      <w:tblPr>
        <w:tblW w:w="9414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439"/>
        <w:gridCol w:w="1254"/>
        <w:gridCol w:w="993"/>
        <w:gridCol w:w="991"/>
        <w:gridCol w:w="1418"/>
        <w:gridCol w:w="709"/>
        <w:gridCol w:w="425"/>
        <w:gridCol w:w="850"/>
        <w:gridCol w:w="1335"/>
      </w:tblGrid>
      <w:tr>
        <w:trPr>
          <w:trHeight w:val="244" w:hRule="atLeast"/>
          <w:cantSplit w:val="true"/>
        </w:trPr>
        <w:tc>
          <w:tcPr>
            <w:tcW w:w="143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Apellidos y nombre </w:t>
            </w:r>
          </w:p>
        </w:tc>
        <w:tc>
          <w:tcPr>
            <w:tcW w:w="4656" w:type="dxa"/>
            <w:gridSpan w:val="4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709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D.N.I.</w:t>
            </w:r>
          </w:p>
        </w:tc>
        <w:tc>
          <w:tcPr>
            <w:tcW w:w="261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1439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Cargo</w:t>
            </w:r>
          </w:p>
        </w:tc>
        <w:tc>
          <w:tcPr>
            <w:tcW w:w="1254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737" w:type="dxa"/>
            <w:gridSpan w:val="5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1439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Teléfono</w:t>
            </w:r>
          </w:p>
        </w:tc>
        <w:tc>
          <w:tcPr>
            <w:tcW w:w="125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1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85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33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414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1.3.-  Nombre del Centro de la Entidad donde se ha ejecutado el Proyecto</w:t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tbl>
      <w:tblPr>
        <w:tblW w:w="941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416"/>
      </w:tblGrid>
      <w:tr>
        <w:trPr/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  <w:t xml:space="preserve">2.- Proyecto Objeto del Convenio </w:t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2.1.- Denominación del Proyecto</w:t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tbl>
      <w:tblPr>
        <w:tblW w:w="941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416"/>
      </w:tblGrid>
      <w:tr>
        <w:trPr/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2.2.- Cuantía concedida al Proyecto</w:t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tbl>
      <w:tblPr>
        <w:tblW w:w="941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416"/>
      </w:tblGrid>
      <w:tr>
        <w:trPr/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2.3.- Colectivo/s objeto del Proyecto</w:t>
      </w:r>
    </w:p>
    <w:tbl>
      <w:tblPr>
        <w:tblW w:w="941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416"/>
      </w:tblGrid>
      <w:tr>
        <w:trPr/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  <w:t>3.- Descripción y fines del Proyecto</w:t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</w:r>
    </w:p>
    <w:tbl>
      <w:tblPr>
        <w:tblW w:w="941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416"/>
      </w:tblGrid>
      <w:tr>
        <w:trPr>
          <w:trHeight w:val="3000" w:hRule="atLeast"/>
          <w:cantSplit w:val="true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3.1.- Cambios percibidos en la población destinataria 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41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416"/>
      </w:tblGrid>
      <w:tr>
        <w:trPr>
          <w:trHeight w:val="3000" w:hRule="atLeast"/>
          <w:cantSplit w:val="true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3.2.- Ejecución del Proyecto: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( métodos, procedimientos, actividades y tareas realizados)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cs="Arial"/>
          <w:lang w:val="es-ES_tradnl"/>
        </w:rPr>
      </w:pPr>
      <w:r>
        <w:rPr>
          <w:rFonts w:cs="Arial" w:ascii="Times New Roman" w:hAnsi="Times New Roman"/>
          <w:lang w:val="es-ES_tradnl"/>
        </w:rPr>
      </w:r>
    </w:p>
    <w:tbl>
      <w:tblPr>
        <w:tblW w:w="942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600"/>
        <w:gridCol w:w="3581"/>
        <w:gridCol w:w="2239"/>
      </w:tblGrid>
      <w:tr>
        <w:trPr/>
        <w:tc>
          <w:tcPr>
            <w:tcW w:w="9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3.3.- Evaluación y seguimiento del Proyecto</w:t>
            </w:r>
          </w:p>
        </w:tc>
      </w:tr>
      <w:tr>
        <w:trPr>
          <w:cantSplit w:val="true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Objetivo Operativo</w:t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Indicador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Resultado obtenido</w:t>
            </w:r>
          </w:p>
        </w:tc>
      </w:tr>
      <w:tr>
        <w:trPr>
          <w:cantSplit w:val="true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b/>
                <w:b/>
                <w:i/>
                <w:i/>
              </w:rPr>
            </w:pPr>
            <w:r>
              <w:rPr>
                <w:rFonts w:cs="Arial"/>
                <w:b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b/>
                <w:b/>
                <w:i/>
                <w:i/>
              </w:rPr>
            </w:pPr>
            <w:r>
              <w:rPr>
                <w:rFonts w:cs="Arial"/>
                <w:b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b/>
                <w:b/>
                <w:i/>
                <w:i/>
              </w:rPr>
            </w:pPr>
            <w:r>
              <w:rPr>
                <w:rFonts w:cs="Arial"/>
                <w:b/>
                <w:i/>
              </w:rPr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b/>
                <w:b/>
                <w:i/>
                <w:i/>
              </w:rPr>
            </w:pPr>
            <w:r>
              <w:rPr>
                <w:rFonts w:cs="Arial"/>
                <w:b/>
                <w:i/>
              </w:rPr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b/>
                <w:b/>
                <w:i/>
                <w:i/>
              </w:rPr>
            </w:pPr>
            <w:r>
              <w:rPr>
                <w:rFonts w:cs="Arial"/>
                <w:b/>
                <w:i/>
              </w:rPr>
            </w:r>
          </w:p>
        </w:tc>
      </w:tr>
      <w:tr>
        <w:trPr>
          <w:cantSplit w:val="true"/>
        </w:trPr>
        <w:tc>
          <w:tcPr>
            <w:tcW w:w="3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b/>
                <w:b/>
                <w:i/>
                <w:i/>
              </w:rPr>
            </w:pPr>
            <w:r>
              <w:rPr>
                <w:rFonts w:cs="Arial"/>
                <w:b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b/>
                <w:b/>
                <w:i/>
                <w:i/>
              </w:rPr>
            </w:pPr>
            <w:r>
              <w:rPr>
                <w:rFonts w:cs="Arial"/>
                <w:b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35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2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</w:tr>
      <w:tr>
        <w:trPr>
          <w:cantSplit w:val="true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358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</w:tr>
      <w:tr>
        <w:trPr>
          <w:cantSplit w:val="true"/>
        </w:trPr>
        <w:tc>
          <w:tcPr>
            <w:tcW w:w="3600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3581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223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</w:tr>
      <w:tr>
        <w:trPr>
          <w:cantSplit w:val="true"/>
        </w:trPr>
        <w:tc>
          <w:tcPr>
            <w:tcW w:w="3600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3581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223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</w:tr>
      <w:tr>
        <w:trPr>
          <w:cantSplit w:val="true"/>
        </w:trPr>
        <w:tc>
          <w:tcPr>
            <w:tcW w:w="36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358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  <w:tc>
          <w:tcPr>
            <w:tcW w:w="22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  <w:i/>
                <w:i/>
              </w:rPr>
            </w:pPr>
            <w:r>
              <w:rPr>
                <w:rFonts w:cs="Arial"/>
                <w:i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tbl>
      <w:tblPr>
        <w:tblW w:w="942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420"/>
      </w:tblGrid>
      <w:tr>
        <w:trPr>
          <w:trHeight w:val="3000" w:hRule="atLeast"/>
          <w:cantSplit w:val="true"/>
        </w:trPr>
        <w:tc>
          <w:tcPr>
            <w:tcW w:w="9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3.4.- Dificultades surgidas en el Desarrollo del Proyecto y soluciones que se han propuesto para la resolución de las mismas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3.5.- destinatarios / as</w:t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3.5.1.-Nº de familias y personas  atendidas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2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3.5.2.- Relación entre población destinataria y población atendida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2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2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2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2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3.5.3 .- Actitud percibida de los destinatarios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3" w:color="000000"/>
        </w:pBdr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4.- Localización territorial del Proyecto</w:t>
      </w:r>
    </w:p>
    <w:tbl>
      <w:tblPr>
        <w:tblW w:w="924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960"/>
        <w:gridCol w:w="2520"/>
        <w:gridCol w:w="2760"/>
      </w:tblGrid>
      <w:tr>
        <w:trPr>
          <w:trHeight w:val="546" w:hRule="atLeast"/>
          <w:cantSplit w:val="true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Localidad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Número de familias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Nº de beneficiarios</w:t>
            </w:r>
          </w:p>
        </w:tc>
      </w:tr>
      <w:tr>
        <w:trPr>
          <w:trHeight w:val="202" w:hRule="atLeast"/>
          <w:cantSplit w:val="true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02" w:hRule="atLeast"/>
          <w:cantSplit w:val="true"/>
        </w:trPr>
        <w:tc>
          <w:tcPr>
            <w:tcW w:w="3960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520" w:type="dxa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02" w:hRule="atLeast"/>
          <w:cantSplit w:val="true"/>
        </w:trPr>
        <w:tc>
          <w:tcPr>
            <w:tcW w:w="3960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520" w:type="dxa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02" w:hRule="atLeast"/>
          <w:cantSplit w:val="true"/>
        </w:trPr>
        <w:tc>
          <w:tcPr>
            <w:tcW w:w="3960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520" w:type="dxa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02" w:hRule="atLeast"/>
          <w:cantSplit w:val="true"/>
        </w:trPr>
        <w:tc>
          <w:tcPr>
            <w:tcW w:w="3960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520" w:type="dxa"/>
            <w:tcBorders>
              <w:lef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6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202" w:hRule="atLeast"/>
          <w:cantSplit w:val="true"/>
        </w:trPr>
        <w:tc>
          <w:tcPr>
            <w:tcW w:w="39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7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snapToGrid w:val="false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  <w:t>5.- Gestión del Proyecto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  <w:t>5.1.- Medios Personales: personal contratado, personal voluntario, colaboradores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bidi w:val="0"/>
        <w:ind w:left="0" w:right="0" w:hanging="0"/>
        <w:jc w:val="both"/>
        <w:rPr>
          <w:rFonts w:cs="Arial"/>
        </w:rPr>
      </w:pPr>
      <w:r>
        <w:rPr>
          <w:rFonts w:cs="Arial"/>
        </w:rPr>
      </w:r>
    </w:p>
    <w:tbl>
      <w:tblPr>
        <w:tblW w:w="924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240"/>
      </w:tblGrid>
      <w:tr>
        <w:trPr>
          <w:trHeight w:val="400" w:hRule="atLeast"/>
          <w:cantSplit w:val="true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5.2.- Medios técnicos</w:t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tabs>
                <w:tab w:val="clear" w:pos="2340"/>
              </w:tabs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6.- Ayudas y colaboraciones para la ejecución del Proyecto.</w:t>
      </w:r>
    </w:p>
    <w:tbl>
      <w:tblPr>
        <w:tblW w:w="924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240"/>
      </w:tblGrid>
      <w:tr>
        <w:trPr>
          <w:trHeight w:val="400" w:hRule="atLeast"/>
          <w:cantSplit w:val="true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6.1.- Acuerdos de colaboración suscritos con otras Administraciones Públicas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400" w:hRule="atLeast"/>
          <w:cantSplit w:val="true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6.2.- Otras subvenciones, ayudas o colaboraciones con otras Instituciones públicas o privadas.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24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240"/>
      </w:tblGrid>
      <w:tr>
        <w:trPr>
          <w:trHeight w:val="400" w:hRule="atLeast"/>
          <w:cantSplit w:val="true"/>
        </w:trPr>
        <w:tc>
          <w:tcPr>
            <w:tcW w:w="9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7.- Valoración del Proyecto por la Entidad.</w:t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7.1.-En cuanto a los resultados</w:t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7.2.- En cuanto a las técnicas,  procedimientos empleados, indicadores, instrumentos de registro</w:t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7.3.- En cuanto a la valoración de los usuarios</w:t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7.4.- En cuanto a recursos materiales</w:t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  <w:t>7.5.- Otros aspectos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 w:val="false"/>
        <w:bidi w:val="0"/>
        <w:ind w:left="0" w:righ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 w:cs="Arial"/>
          <w:b/>
          <w:b/>
        </w:rPr>
      </w:pPr>
      <w:r>
        <w:rPr>
          <w:rFonts w:cs="Arial" w:ascii="Times New Roman" w:hAnsi="Times New Roman"/>
          <w:b/>
        </w:rPr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Normal"/>
        <w:bidi w:val="0"/>
        <w:ind w:left="0" w:right="0" w:hanging="0"/>
        <w:jc w:val="both"/>
        <w:rPr>
          <w:rFonts w:cs="Arial"/>
          <w:b/>
          <w:b/>
        </w:rPr>
      </w:pPr>
      <w:r>
        <w:rPr>
          <w:rFonts w:cs="Arial"/>
          <w:b/>
        </w:rPr>
      </w:r>
    </w:p>
    <w:p>
      <w:pPr>
        <w:pStyle w:val="Normal"/>
        <w:rPr>
          <w:rFonts w:ascii="Verdana" w:hAnsi="Verdana" w:cs="Verdana"/>
          <w:b w:val="false"/>
          <w:b w:val="false"/>
          <w:sz w:val="16"/>
          <w:szCs w:val="16"/>
        </w:rPr>
      </w:pPr>
      <w:r>
        <w:rPr>
          <w:rFonts w:cs="Verdana" w:ascii="Verdana" w:hAnsi="Verdana"/>
          <w:b w:val="false"/>
          <w:sz w:val="16"/>
          <w:szCs w:val="16"/>
        </w:rPr>
      </w:r>
    </w:p>
    <w:p>
      <w:pPr>
        <w:pStyle w:val="Normal"/>
        <w:rPr>
          <w:rFonts w:ascii="Verdana" w:hAnsi="Verdana" w:cs="Verdana"/>
          <w:b w:val="false"/>
          <w:b w:val="false"/>
          <w:sz w:val="16"/>
          <w:szCs w:val="16"/>
        </w:rPr>
      </w:pPr>
      <w:r>
        <w:rPr>
          <w:rFonts w:cs="Verdana" w:ascii="Verdana" w:hAnsi="Verdana"/>
          <w:b w:val="false"/>
          <w:sz w:val="16"/>
          <w:szCs w:val="16"/>
        </w:rPr>
      </w:r>
    </w:p>
    <w:p>
      <w:pPr>
        <w:pStyle w:val="Normal"/>
        <w:rPr>
          <w:b w:val="false"/>
          <w:b w:val="false"/>
        </w:rPr>
      </w:pPr>
      <w:r>
        <w:rPr>
          <w:b w:val="false"/>
        </w:rPr>
        <w:t>SR. PRESIDENTE DE LA COMARCA DEL BAJO ARAGON</w:t>
      </w:r>
    </w:p>
    <w:p>
      <w:pPr>
        <w:pStyle w:val="Normal"/>
        <w:rPr>
          <w:b w:val="false"/>
          <w:b w:val="false"/>
        </w:rPr>
      </w:pPr>
      <w:r>
        <w:rPr>
          <w:b w:val="false"/>
        </w:rPr>
        <w:t>C/ MAYOR, Nº 22- 44600 ALCAÑIZ</w:t>
      </w:r>
    </w:p>
    <w:sectPr>
      <w:headerReference w:type="default" r:id="rId2"/>
      <w:footerReference w:type="default" r:id="rId3"/>
      <w:type w:val="nextPage"/>
      <w:pgSz w:w="12240" w:h="15840"/>
      <w:pgMar w:left="1701" w:right="1701" w:header="720" w:top="1417" w:footer="72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Century Gothic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>
        <w:u w:val="single"/>
      </w:rPr>
      <w:drawing>
        <wp:inline distT="0" distB="0" distL="0" distR="0">
          <wp:extent cx="1440180" cy="487680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1" t="-267" r="-91" b="-267"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48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u w:val="single"/>
      </w:rPr>
      <w:tab/>
      <w:tab/>
    </w:r>
    <w:r>
      <w:rPr>
        <w:rFonts w:cs="Century Gothic" w:ascii="Century Gothic" w:hAnsi="Century Gothic"/>
        <w:u w:val="single"/>
      </w:rPr>
      <w:t>DEPORTE</w:t>
    </w:r>
  </w:p>
  <w:p>
    <w:pPr>
      <w:pStyle w:val="Cabecera"/>
      <w:rPr>
        <w:u w:val="single"/>
      </w:rPr>
    </w:pPr>
    <w:r>
      <w:rPr>
        <w:u w:val="single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tabs>
        <w:tab w:val="clear" w:pos="708"/>
        <w:tab w:val="left" w:pos="2340" w:leader="none"/>
      </w:tabs>
      <w:suppressAutoHyphens w:val="true"/>
      <w:bidi w:val="0"/>
      <w:jc w:val="both"/>
    </w:pPr>
    <w:rPr>
      <w:rFonts w:ascii="Arial" w:hAnsi="Arial" w:eastAsia="Times New Roman" w:cs="Arial"/>
      <w:b/>
      <w:color w:val="auto"/>
      <w:sz w:val="24"/>
      <w:szCs w:val="24"/>
      <w:lang w:val="es-ES" w:eastAsia="zh-CN" w:bidi="ar-SA"/>
    </w:rPr>
  </w:style>
  <w:style w:type="character" w:styleId="WW8Num2z0">
    <w:name w:val="WW8Num2z0"/>
    <w:qFormat/>
    <w:rPr/>
  </w:style>
  <w:style w:type="character" w:styleId="WW8Num4z0">
    <w:name w:val="WW8Num4z0"/>
    <w:qFormat/>
    <w:rPr>
      <w:rFonts w:ascii="Arial" w:hAnsi="Arial" w:cs="Arial"/>
      <w:sz w:val="22"/>
      <w:szCs w:val="22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/>
  </w:style>
  <w:style w:type="character" w:styleId="WW8Num3z0">
    <w:name w:val="WW8Num3z0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6z0">
    <w:name w:val="WW8Num6z0"/>
    <w:qFormat/>
    <w:rPr/>
  </w:style>
  <w:style w:type="character" w:styleId="WW8Num6z1">
    <w:name w:val="WW8Num6z1"/>
    <w:qFormat/>
    <w:rPr>
      <w:rFonts w:ascii="Arial" w:hAnsi="Arial" w:cs="Arial"/>
    </w:rPr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Courier New" w:hAnsi="Courier New" w:cs="Courier New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Arial" w:hAnsi="Arial" w:cs="Arial"/>
    </w:rPr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>
      <w:rFonts w:ascii="Arial" w:hAnsi="Arial" w:eastAsia="Times New Roman" w:cs="Aria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Arial" w:hAnsi="Arial" w:eastAsia="Times New Roman" w:cs="Aria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Arial" w:hAnsi="Arial" w:cs="Arial"/>
      <w:sz w:val="22"/>
      <w:szCs w:val="22"/>
    </w:rPr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Fuentedeprrafopredeter1">
    <w:name w:val="Fuente de párrafo predeter.1"/>
    <w:qFormat/>
    <w:rPr/>
  </w:style>
  <w:style w:type="character" w:styleId="Nmerodepgina">
    <w:name w:val="Número de página"/>
    <w:basedOn w:val="Fuentedeprrafopredeter1"/>
    <w:rPr/>
  </w:style>
  <w:style w:type="character" w:styleId="Caracteresdenotaalpie">
    <w:name w:val="Caracteres de nota al pie"/>
    <w:qFormat/>
    <w:rPr>
      <w:vertAlign w:val="superscript"/>
    </w:rPr>
  </w:style>
  <w:style w:type="character" w:styleId="TextonotapieCar">
    <w:name w:val="Texto nota pie Car"/>
    <w:qFormat/>
    <w:rPr>
      <w:lang w:val="es-ES"/>
    </w:rPr>
  </w:style>
  <w:style w:type="character" w:styleId="Textoindependiente3Car">
    <w:name w:val="Texto independiente 3 Car"/>
    <w:qFormat/>
    <w:rPr>
      <w:rFonts w:ascii="Arial" w:hAnsi="Arial" w:cs="Arial"/>
      <w:b/>
      <w:bCs/>
      <w:sz w:val="22"/>
      <w:szCs w:val="24"/>
      <w:u w:val="single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2340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234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234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Normal0">
    <w:name w:val="Normal_0"/>
    <w:qFormat/>
    <w:pPr>
      <w:widowControl w:val="false"/>
      <w:suppressAutoHyphens w:val="tru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Notaalpie">
    <w:name w:val="Footnote Text"/>
    <w:basedOn w:val="Normal0"/>
    <w:pPr/>
    <w:rPr>
      <w:sz w:val="20"/>
      <w:szCs w:val="20"/>
      <w:lang w:val="es-ES"/>
    </w:rPr>
  </w:style>
  <w:style w:type="paragraph" w:styleId="Textoindependiente31">
    <w:name w:val="Texto independiente 31"/>
    <w:basedOn w:val="Normal"/>
    <w:qFormat/>
    <w:pPr>
      <w:jc w:val="both"/>
    </w:pPr>
    <w:rPr>
      <w:rFonts w:ascii="Arial" w:hAnsi="Arial" w:cs="Arial"/>
      <w:b/>
      <w:bCs/>
      <w:sz w:val="22"/>
      <w:u w:val="single"/>
    </w:rPr>
  </w:style>
  <w:style w:type="paragraph" w:styleId="Contenidodelmarco">
    <w:name w:val="Contenido del marco"/>
    <w:basedOn w:val="Normal"/>
    <w:qFormat/>
    <w:pPr/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rmalTable">
    <w:name w:val="Normal Table"/>
    <w:qFormat/>
    <w:pPr>
      <w:widowControl/>
      <w:suppressAutoHyphens w:val="true"/>
      <w:bidi w:val="0"/>
      <w:jc w:val="left"/>
      <w:textAlignment w:val="auto"/>
    </w:pPr>
    <w:rPr>
      <w:rFonts w:ascii="Times New Roman" w:hAnsi="Times New Roman" w:eastAsia="Cambria Math" w:cs="Times New Roman"/>
      <w:color w:val="auto"/>
      <w:sz w:val="20"/>
      <w:szCs w:val="20"/>
      <w:lang w:val="es-ES" w:eastAsia="es-ES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19</TotalTime>
  <Application>LibreOffice/7.1.7.2$Windows_X86_64 LibreOffice_project/c6a4e3954236145e2acb0b65f68614365aeee33f</Application>
  <AppVersion>15.0000</AppVersion>
  <Pages>6</Pages>
  <Words>290</Words>
  <Characters>1752</Characters>
  <CharactersWithSpaces>1996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2018-06-18T08:49:00Z</dcterms:created>
  <dc:creator>TURISMO</dc:creator>
  <dc:description/>
  <dc:language>es-ES</dc:language>
  <cp:lastModifiedBy/>
  <cp:lastPrinted>2018-06-13T10:36:00Z</cp:lastPrinted>
  <dcterms:modified xsi:type="dcterms:W3CDTF">2024-09-13T10:41:53Z</dcterms:modified>
  <cp:revision>7</cp:revision>
  <dc:subject/>
  <dc:title>CONVOCATORIA PARA LA CONCESION DE SUBVENCIONES EN MATERIA DE CULTURA Y PATRIMONIO CULTURAL, AÑO 2006</dc:title>
</cp:coreProperties>
</file>