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317766" w14:textId="77777777" w:rsidR="00BB0BC4" w:rsidRPr="004F2064" w:rsidRDefault="008273D5" w:rsidP="007D5479">
      <w:pPr>
        <w:ind w:left="2689" w:firstLine="851"/>
        <w:rPr>
          <w:rFonts w:cs="Arial"/>
          <w:b/>
          <w:u w:val="single"/>
        </w:rPr>
      </w:pPr>
      <w:r>
        <w:rPr>
          <w:rFonts w:cs="Arial"/>
          <w:b/>
          <w:u w:val="single"/>
        </w:rPr>
        <w:t>ANEXO I</w:t>
      </w:r>
    </w:p>
    <w:p w14:paraId="57BE7AAA" w14:textId="54F918E9" w:rsidR="00BB0BC4" w:rsidRDefault="00BB0BC4" w:rsidP="00BB0BC4">
      <w:pPr>
        <w:ind w:firstLine="851"/>
        <w:rPr>
          <w:rFonts w:cs="Arial"/>
          <w:b/>
        </w:rPr>
      </w:pPr>
      <w:r w:rsidRPr="00BB0BC4">
        <w:rPr>
          <w:rFonts w:cs="Arial"/>
          <w:b/>
        </w:rPr>
        <w:t>BAREMOS PARA LA CALIFICACIÓN DE LAS SOLICITUDES DE AYUDAS EN LA RESIDENCIA DE ESTUDIANTES RAMÓN PIGNATELLI.</w:t>
      </w:r>
    </w:p>
    <w:p w14:paraId="4174BA47" w14:textId="77777777" w:rsidR="00BB0BC4" w:rsidRPr="00BB0BC4" w:rsidRDefault="00BB0BC4" w:rsidP="00BB0BC4">
      <w:pPr>
        <w:ind w:firstLine="851"/>
        <w:rPr>
          <w:rFonts w:cs="Arial"/>
          <w:b/>
        </w:rPr>
      </w:pPr>
    </w:p>
    <w:p w14:paraId="361B0C90" w14:textId="733D8E50" w:rsidR="00C317A2" w:rsidRDefault="00BB0BC4" w:rsidP="00C24A48">
      <w:pPr>
        <w:jc w:val="both"/>
        <w:rPr>
          <w:rFonts w:cs="Arial"/>
        </w:rPr>
      </w:pPr>
      <w:r w:rsidRPr="00BB0BC4">
        <w:rPr>
          <w:rFonts w:cs="Arial"/>
        </w:rPr>
        <w:t>1.- Expediente académico:</w:t>
      </w:r>
    </w:p>
    <w:p w14:paraId="7635778D" w14:textId="52488BA2" w:rsidR="001156FC" w:rsidRDefault="00BB0BC4" w:rsidP="00875D82">
      <w:pPr>
        <w:ind w:firstLine="851"/>
        <w:jc w:val="both"/>
        <w:rPr>
          <w:rFonts w:cs="Arial"/>
        </w:rPr>
      </w:pPr>
      <w:r w:rsidRPr="00BB0BC4">
        <w:rPr>
          <w:rFonts w:cs="Arial"/>
        </w:rPr>
        <w:t xml:space="preserve">Se valorará la nota media de las asignaturas correspondientes al último curso académico </w:t>
      </w:r>
      <w:r w:rsidR="00D87215" w:rsidRPr="00BB0BC4">
        <w:rPr>
          <w:rFonts w:cs="Arial"/>
        </w:rPr>
        <w:t xml:space="preserve">realizado </w:t>
      </w:r>
      <w:r w:rsidR="00D87215">
        <w:rPr>
          <w:rFonts w:cs="Arial"/>
        </w:rPr>
        <w:t>en</w:t>
      </w:r>
      <w:r w:rsidR="00033A4F" w:rsidRPr="00BB0BC4">
        <w:rPr>
          <w:rFonts w:cs="Arial"/>
        </w:rPr>
        <w:t xml:space="preserve"> enseñanzas regladas </w:t>
      </w:r>
      <w:r w:rsidR="00033A4F">
        <w:rPr>
          <w:rFonts w:cs="Arial"/>
        </w:rPr>
        <w:t>y que sea</w:t>
      </w:r>
      <w:r w:rsidRPr="00BB0BC4">
        <w:rPr>
          <w:rFonts w:cs="Arial"/>
        </w:rPr>
        <w:t xml:space="preserve"> necesario para cursar la formación para </w:t>
      </w:r>
      <w:r w:rsidR="00D87215">
        <w:rPr>
          <w:rFonts w:cs="Arial"/>
        </w:rPr>
        <w:t>la que</w:t>
      </w:r>
      <w:r w:rsidRPr="00BB0BC4">
        <w:rPr>
          <w:rFonts w:cs="Arial"/>
        </w:rPr>
        <w:t xml:space="preserve"> solici</w:t>
      </w:r>
      <w:r>
        <w:rPr>
          <w:rFonts w:cs="Arial"/>
        </w:rPr>
        <w:t>ta plaza en la residencia</w:t>
      </w:r>
      <w:r w:rsidR="00033A4F">
        <w:rPr>
          <w:rFonts w:cs="Arial"/>
        </w:rPr>
        <w:t>.</w:t>
      </w:r>
      <w:r w:rsidR="00C317A2">
        <w:rPr>
          <w:rFonts w:cs="Arial"/>
        </w:rPr>
        <w:t xml:space="preserve"> </w:t>
      </w:r>
      <w:r w:rsidR="00033A4F">
        <w:rPr>
          <w:rFonts w:cs="Arial"/>
        </w:rPr>
        <w:t>P</w:t>
      </w:r>
      <w:r w:rsidR="00C317A2">
        <w:rPr>
          <w:rFonts w:cs="Arial"/>
        </w:rPr>
        <w:t xml:space="preserve">ara </w:t>
      </w:r>
      <w:r w:rsidR="009951E5">
        <w:rPr>
          <w:rFonts w:cs="Arial"/>
        </w:rPr>
        <w:t>el alumnado</w:t>
      </w:r>
      <w:r w:rsidR="001107AE">
        <w:rPr>
          <w:rFonts w:cs="Arial"/>
        </w:rPr>
        <w:t xml:space="preserve"> </w:t>
      </w:r>
      <w:r w:rsidR="00C317A2">
        <w:rPr>
          <w:rFonts w:cs="Arial"/>
        </w:rPr>
        <w:t>de nuevo ingreso en la universidad o ciclo formativo de grado superior, s</w:t>
      </w:r>
      <w:r w:rsidR="00C317A2" w:rsidRPr="00BB0BC4">
        <w:rPr>
          <w:rFonts w:cs="Arial"/>
        </w:rPr>
        <w:t>e valorará la nota media de</w:t>
      </w:r>
      <w:r w:rsidR="00C317A2">
        <w:rPr>
          <w:rFonts w:cs="Arial"/>
        </w:rPr>
        <w:t xml:space="preserve"> bachillerato</w:t>
      </w:r>
      <w:r w:rsidR="00C317A2" w:rsidRPr="00BB0BC4">
        <w:rPr>
          <w:rFonts w:cs="Arial"/>
        </w:rPr>
        <w:t>.</w:t>
      </w:r>
    </w:p>
    <w:p w14:paraId="7C384173" w14:textId="77777777" w:rsidR="00BB0BC4" w:rsidRDefault="00BB0BC4" w:rsidP="00BB0BC4">
      <w:pPr>
        <w:ind w:firstLine="851"/>
        <w:jc w:val="both"/>
        <w:rPr>
          <w:rFonts w:cs="Arial"/>
        </w:rPr>
      </w:pPr>
      <w:r w:rsidRPr="00BB0BC4">
        <w:rPr>
          <w:rFonts w:cs="Arial"/>
        </w:rPr>
        <w:t>Puntuación:</w:t>
      </w:r>
    </w:p>
    <w:p w14:paraId="1533C1E8" w14:textId="77777777" w:rsidR="00484050" w:rsidRPr="00484050" w:rsidRDefault="00484050" w:rsidP="00BB0BC4">
      <w:pPr>
        <w:ind w:firstLine="851"/>
        <w:jc w:val="both"/>
        <w:rPr>
          <w:rFonts w:cs="Arial"/>
          <w:sz w:val="10"/>
          <w:szCs w:val="10"/>
        </w:rPr>
      </w:pPr>
    </w:p>
    <w:p w14:paraId="7DA28EC2" w14:textId="6939D939" w:rsidR="00BB0BC4" w:rsidRPr="00BB0BC4" w:rsidRDefault="001156FC" w:rsidP="00BB0BC4">
      <w:pPr>
        <w:ind w:firstLine="851"/>
        <w:jc w:val="both"/>
        <w:rPr>
          <w:rFonts w:cs="Arial"/>
        </w:rPr>
      </w:pPr>
      <w:r>
        <w:rPr>
          <w:rFonts w:cs="Arial"/>
        </w:rPr>
        <w:t>Más de 5 y hasta 7.5</w:t>
      </w:r>
      <w:r>
        <w:rPr>
          <w:rFonts w:cs="Arial"/>
        </w:rPr>
        <w:tab/>
      </w:r>
      <w:r>
        <w:rPr>
          <w:rFonts w:cs="Arial"/>
        </w:rPr>
        <w:tab/>
      </w:r>
      <w:r>
        <w:rPr>
          <w:rFonts w:cs="Arial"/>
        </w:rPr>
        <w:tab/>
      </w:r>
      <w:r>
        <w:rPr>
          <w:rFonts w:cs="Arial"/>
        </w:rPr>
        <w:tab/>
      </w:r>
      <w:r>
        <w:rPr>
          <w:rFonts w:cs="Arial"/>
        </w:rPr>
        <w:tab/>
        <w:t xml:space="preserve"> 10</w:t>
      </w:r>
      <w:r w:rsidR="00BB0BC4" w:rsidRPr="00BB0BC4">
        <w:rPr>
          <w:rFonts w:cs="Arial"/>
        </w:rPr>
        <w:t xml:space="preserve"> puntos</w:t>
      </w:r>
    </w:p>
    <w:p w14:paraId="604BB27E" w14:textId="6B4F605B" w:rsidR="00BB0BC4" w:rsidRDefault="001156FC" w:rsidP="00BB0BC4">
      <w:pPr>
        <w:ind w:firstLine="851"/>
        <w:jc w:val="both"/>
        <w:rPr>
          <w:rFonts w:cs="Arial"/>
        </w:rPr>
      </w:pPr>
      <w:r>
        <w:rPr>
          <w:rFonts w:cs="Arial"/>
        </w:rPr>
        <w:t>Más de 7.5</w:t>
      </w:r>
      <w:r w:rsidR="00BB0BC4" w:rsidRPr="00BB0BC4">
        <w:rPr>
          <w:rFonts w:cs="Arial"/>
        </w:rPr>
        <w:t xml:space="preserve"> hasta </w:t>
      </w:r>
      <w:r>
        <w:rPr>
          <w:rFonts w:cs="Arial"/>
        </w:rPr>
        <w:t>10</w:t>
      </w:r>
      <w:r w:rsidR="00BB0BC4" w:rsidRPr="00BB0BC4">
        <w:rPr>
          <w:rFonts w:cs="Arial"/>
        </w:rPr>
        <w:tab/>
      </w:r>
      <w:r w:rsidR="00BB0BC4" w:rsidRPr="00BB0BC4">
        <w:rPr>
          <w:rFonts w:cs="Arial"/>
        </w:rPr>
        <w:tab/>
      </w:r>
      <w:r w:rsidR="00BB0BC4" w:rsidRPr="00BB0BC4">
        <w:rPr>
          <w:rFonts w:cs="Arial"/>
        </w:rPr>
        <w:tab/>
      </w:r>
      <w:r w:rsidR="00BB0BC4" w:rsidRPr="00BB0BC4">
        <w:rPr>
          <w:rFonts w:cs="Arial"/>
        </w:rPr>
        <w:tab/>
      </w:r>
      <w:r w:rsidR="00BB0BC4" w:rsidRPr="00BB0BC4">
        <w:rPr>
          <w:rFonts w:cs="Arial"/>
        </w:rPr>
        <w:tab/>
      </w:r>
      <w:r>
        <w:rPr>
          <w:rFonts w:cs="Arial"/>
        </w:rPr>
        <w:t xml:space="preserve"> 20</w:t>
      </w:r>
      <w:r w:rsidR="00BB0BC4" w:rsidRPr="00BB0BC4">
        <w:rPr>
          <w:rFonts w:cs="Arial"/>
        </w:rPr>
        <w:t xml:space="preserve"> puntos</w:t>
      </w:r>
    </w:p>
    <w:p w14:paraId="530B7C17" w14:textId="77777777" w:rsidR="00C317A2" w:rsidRDefault="00C317A2" w:rsidP="00BB0BC4">
      <w:pPr>
        <w:ind w:firstLine="851"/>
        <w:jc w:val="both"/>
        <w:rPr>
          <w:rFonts w:cs="Arial"/>
        </w:rPr>
      </w:pPr>
    </w:p>
    <w:p w14:paraId="7AA462E8" w14:textId="32043DC3" w:rsidR="00C317A2" w:rsidRPr="00BB0BC4" w:rsidRDefault="00C317A2" w:rsidP="00BB0BC4">
      <w:pPr>
        <w:ind w:firstLine="851"/>
        <w:jc w:val="both"/>
        <w:rPr>
          <w:rFonts w:cs="Arial"/>
        </w:rPr>
      </w:pPr>
      <w:r w:rsidRPr="00AE26A1">
        <w:rPr>
          <w:rFonts w:cs="Arial"/>
        </w:rPr>
        <w:t xml:space="preserve">Para </w:t>
      </w:r>
      <w:r w:rsidR="009951E5" w:rsidRPr="00AE26A1">
        <w:rPr>
          <w:rFonts w:cs="Arial"/>
        </w:rPr>
        <w:t>el alumnado</w:t>
      </w:r>
      <w:r w:rsidRPr="00AE26A1">
        <w:rPr>
          <w:rFonts w:cs="Arial"/>
        </w:rPr>
        <w:t xml:space="preserve"> de segundo o posteriores cursos universitarios, </w:t>
      </w:r>
      <w:r w:rsidR="00D87215" w:rsidRPr="00AE26A1">
        <w:rPr>
          <w:rFonts w:cs="Arial"/>
        </w:rPr>
        <w:t>por</w:t>
      </w:r>
      <w:r w:rsidRPr="00AE26A1">
        <w:rPr>
          <w:rFonts w:cs="Arial"/>
        </w:rPr>
        <w:t xml:space="preserve"> su grado de dificultad, se </w:t>
      </w:r>
      <w:r w:rsidR="00AE26A1" w:rsidRPr="00AE26A1">
        <w:rPr>
          <w:rFonts w:cs="Arial"/>
        </w:rPr>
        <w:t>añadirá</w:t>
      </w:r>
      <w:r w:rsidRPr="00AE26A1">
        <w:rPr>
          <w:rFonts w:cs="Arial"/>
        </w:rPr>
        <w:t xml:space="preserve"> un</w:t>
      </w:r>
      <w:r w:rsidR="00AE26A1" w:rsidRPr="00AE26A1">
        <w:rPr>
          <w:rFonts w:cs="Arial"/>
        </w:rPr>
        <w:t xml:space="preserve"> complemento </w:t>
      </w:r>
      <w:r w:rsidRPr="00AE26A1">
        <w:rPr>
          <w:rFonts w:cs="Arial"/>
        </w:rPr>
        <w:t>de 1,5 puntos a la nota media del expediente.</w:t>
      </w:r>
    </w:p>
    <w:p w14:paraId="0F735558" w14:textId="77777777" w:rsidR="00BB0BC4" w:rsidRPr="00BB0BC4" w:rsidRDefault="00BB0BC4" w:rsidP="00BB0BC4">
      <w:pPr>
        <w:ind w:firstLine="851"/>
        <w:jc w:val="both"/>
        <w:rPr>
          <w:rFonts w:cs="Arial"/>
        </w:rPr>
      </w:pPr>
    </w:p>
    <w:p w14:paraId="569DDC92" w14:textId="7BD24970" w:rsidR="00BB0BC4" w:rsidRPr="00BB0BC4" w:rsidRDefault="00BB0BC4" w:rsidP="00C24A48">
      <w:pPr>
        <w:jc w:val="both"/>
        <w:rPr>
          <w:rFonts w:cs="Arial"/>
        </w:rPr>
      </w:pPr>
      <w:r w:rsidRPr="00BB0BC4">
        <w:rPr>
          <w:rFonts w:cs="Arial"/>
        </w:rPr>
        <w:t>2.- Tramos de renta: Se valorará el resultante de la base imponible</w:t>
      </w:r>
      <w:r w:rsidR="00875D82">
        <w:rPr>
          <w:rFonts w:cs="Arial"/>
        </w:rPr>
        <w:t xml:space="preserve"> general</w:t>
      </w:r>
      <w:r w:rsidRPr="00BB0BC4">
        <w:rPr>
          <w:rFonts w:cs="Arial"/>
        </w:rPr>
        <w:t xml:space="preserve"> </w:t>
      </w:r>
      <w:r w:rsidR="001156FC">
        <w:rPr>
          <w:rFonts w:cs="Arial"/>
        </w:rPr>
        <w:t xml:space="preserve">más la base imponible del ahorro </w:t>
      </w:r>
      <w:r w:rsidRPr="00BB0BC4">
        <w:rPr>
          <w:rFonts w:cs="Arial"/>
        </w:rPr>
        <w:t xml:space="preserve">de la unidad familiar, dividido entre el número </w:t>
      </w:r>
      <w:r w:rsidR="00033A4F">
        <w:rPr>
          <w:rFonts w:cs="Arial"/>
        </w:rPr>
        <w:t>de</w:t>
      </w:r>
      <w:r w:rsidRPr="00BB0BC4">
        <w:rPr>
          <w:rFonts w:cs="Arial"/>
        </w:rPr>
        <w:t xml:space="preserve"> integrantes de la misma</w:t>
      </w:r>
      <w:r w:rsidR="00FB5C40">
        <w:rPr>
          <w:rFonts w:cs="Arial"/>
        </w:rPr>
        <w:t xml:space="preserve"> y</w:t>
      </w:r>
      <w:r w:rsidR="00AE26A1">
        <w:rPr>
          <w:rFonts w:cs="Arial"/>
        </w:rPr>
        <w:t xml:space="preserve"> que aparezcan en la Declaración de la Renta del ejercicio 202</w:t>
      </w:r>
      <w:r w:rsidR="00825B91">
        <w:rPr>
          <w:rFonts w:cs="Arial"/>
        </w:rPr>
        <w:t>3</w:t>
      </w:r>
      <w:r w:rsidR="00AE26A1">
        <w:rPr>
          <w:rFonts w:cs="Arial"/>
        </w:rPr>
        <w:t>.</w:t>
      </w:r>
    </w:p>
    <w:p w14:paraId="0123B172" w14:textId="77777777" w:rsidR="001156FC" w:rsidRDefault="001156FC" w:rsidP="00BB0BC4">
      <w:pPr>
        <w:ind w:firstLine="851"/>
        <w:rPr>
          <w:rFonts w:cs="Arial"/>
        </w:rPr>
      </w:pPr>
    </w:p>
    <w:p w14:paraId="515B252D" w14:textId="77777777" w:rsidR="00BB0BC4" w:rsidRDefault="00BB0BC4" w:rsidP="00BB0BC4">
      <w:pPr>
        <w:ind w:firstLine="851"/>
        <w:rPr>
          <w:rFonts w:cs="Arial"/>
        </w:rPr>
      </w:pPr>
      <w:r w:rsidRPr="00BB0BC4">
        <w:rPr>
          <w:rFonts w:cs="Arial"/>
        </w:rPr>
        <w:t>Puntuación:</w:t>
      </w:r>
    </w:p>
    <w:p w14:paraId="30AE031F" w14:textId="77777777" w:rsidR="00484050" w:rsidRPr="00484050" w:rsidRDefault="00484050" w:rsidP="00BB0BC4">
      <w:pPr>
        <w:ind w:firstLine="851"/>
        <w:rPr>
          <w:rFonts w:cs="Arial"/>
          <w:sz w:val="10"/>
          <w:szCs w:val="10"/>
        </w:rPr>
      </w:pPr>
    </w:p>
    <w:p w14:paraId="1EBA7E0D" w14:textId="77777777" w:rsidR="00BB0BC4" w:rsidRPr="00BB0BC4" w:rsidRDefault="001156FC" w:rsidP="00BB0BC4">
      <w:pPr>
        <w:rPr>
          <w:rFonts w:cs="Arial"/>
        </w:rPr>
      </w:pPr>
      <w:r>
        <w:rPr>
          <w:rFonts w:cs="Arial"/>
        </w:rPr>
        <w:t>Hasta 2.5</w:t>
      </w:r>
      <w:r w:rsidR="00BB0BC4">
        <w:rPr>
          <w:rFonts w:cs="Arial"/>
        </w:rPr>
        <w:t>00 euros por miembro</w:t>
      </w:r>
      <w:r w:rsidR="00BB0BC4">
        <w:rPr>
          <w:rFonts w:cs="Arial"/>
        </w:rPr>
        <w:tab/>
      </w:r>
      <w:r w:rsidR="00BB0BC4">
        <w:rPr>
          <w:rFonts w:cs="Arial"/>
        </w:rPr>
        <w:tab/>
      </w:r>
      <w:r w:rsidR="00BB0BC4" w:rsidRPr="00BB0BC4">
        <w:rPr>
          <w:rFonts w:cs="Arial"/>
        </w:rPr>
        <w:tab/>
      </w:r>
      <w:r w:rsidR="00BB0BC4" w:rsidRPr="00BB0BC4">
        <w:rPr>
          <w:rFonts w:cs="Arial"/>
        </w:rPr>
        <w:tab/>
      </w:r>
      <w:r w:rsidR="00BB0BC4">
        <w:rPr>
          <w:rFonts w:cs="Arial"/>
        </w:rPr>
        <w:tab/>
      </w:r>
      <w:r w:rsidR="00BB0BC4">
        <w:rPr>
          <w:rFonts w:cs="Arial"/>
        </w:rPr>
        <w:tab/>
      </w:r>
      <w:r w:rsidR="00484050">
        <w:rPr>
          <w:rFonts w:cs="Arial"/>
        </w:rPr>
        <w:t>5</w:t>
      </w:r>
      <w:r w:rsidR="00BB0BC4" w:rsidRPr="00BB0BC4">
        <w:rPr>
          <w:rFonts w:cs="Arial"/>
        </w:rPr>
        <w:t>0 puntos</w:t>
      </w:r>
    </w:p>
    <w:p w14:paraId="73827EA1" w14:textId="5D17451D" w:rsidR="00BB0BC4" w:rsidRPr="00BB0BC4" w:rsidRDefault="00BB0BC4" w:rsidP="00BB0BC4">
      <w:pPr>
        <w:rPr>
          <w:rFonts w:cs="Arial"/>
        </w:rPr>
      </w:pPr>
      <w:r w:rsidRPr="00BB0BC4">
        <w:rPr>
          <w:rFonts w:cs="Arial"/>
        </w:rPr>
        <w:t xml:space="preserve">Más de </w:t>
      </w:r>
      <w:r w:rsidR="001156FC">
        <w:rPr>
          <w:rFonts w:cs="Arial"/>
        </w:rPr>
        <w:t>2</w:t>
      </w:r>
      <w:r>
        <w:rPr>
          <w:rFonts w:cs="Arial"/>
        </w:rPr>
        <w:t>.</w:t>
      </w:r>
      <w:r w:rsidR="001156FC">
        <w:rPr>
          <w:rFonts w:cs="Arial"/>
        </w:rPr>
        <w:t>5</w:t>
      </w:r>
      <w:r>
        <w:rPr>
          <w:rFonts w:cs="Arial"/>
        </w:rPr>
        <w:t xml:space="preserve">00 euros y hasta </w:t>
      </w:r>
      <w:r w:rsidR="001156FC">
        <w:rPr>
          <w:rFonts w:cs="Arial"/>
        </w:rPr>
        <w:t>5.00</w:t>
      </w:r>
      <w:r>
        <w:rPr>
          <w:rFonts w:cs="Arial"/>
        </w:rPr>
        <w:t>0 euros</w:t>
      </w:r>
      <w:r w:rsidR="00484050">
        <w:rPr>
          <w:rFonts w:cs="Arial"/>
        </w:rPr>
        <w:t xml:space="preserve"> por miembro</w:t>
      </w:r>
      <w:r w:rsidR="00484050">
        <w:rPr>
          <w:rFonts w:cs="Arial"/>
        </w:rPr>
        <w:tab/>
      </w:r>
      <w:r w:rsidR="00484050">
        <w:rPr>
          <w:rFonts w:cs="Arial"/>
        </w:rPr>
        <w:tab/>
        <w:t>4</w:t>
      </w:r>
      <w:r w:rsidR="001156FC">
        <w:rPr>
          <w:rFonts w:cs="Arial"/>
        </w:rPr>
        <w:t>0</w:t>
      </w:r>
      <w:r w:rsidRPr="00BB0BC4">
        <w:rPr>
          <w:rFonts w:cs="Arial"/>
        </w:rPr>
        <w:t xml:space="preserve"> puntos</w:t>
      </w:r>
    </w:p>
    <w:p w14:paraId="7040D262" w14:textId="60C35E59" w:rsidR="00BB0BC4" w:rsidRPr="00BB0BC4" w:rsidRDefault="00BB0BC4" w:rsidP="00BB0BC4">
      <w:pPr>
        <w:rPr>
          <w:rFonts w:cs="Arial"/>
        </w:rPr>
      </w:pPr>
      <w:r w:rsidRPr="00BB0BC4">
        <w:rPr>
          <w:rFonts w:cs="Arial"/>
        </w:rPr>
        <w:t xml:space="preserve">Más de </w:t>
      </w:r>
      <w:r w:rsidR="001156FC">
        <w:rPr>
          <w:rFonts w:cs="Arial"/>
        </w:rPr>
        <w:t>5.000</w:t>
      </w:r>
      <w:r w:rsidRPr="00BB0BC4">
        <w:rPr>
          <w:rFonts w:cs="Arial"/>
        </w:rPr>
        <w:t xml:space="preserve"> euros y hasta </w:t>
      </w:r>
      <w:r w:rsidR="001156FC">
        <w:rPr>
          <w:rFonts w:cs="Arial"/>
        </w:rPr>
        <w:t>7.500</w:t>
      </w:r>
      <w:r w:rsidR="00484050">
        <w:rPr>
          <w:rFonts w:cs="Arial"/>
        </w:rPr>
        <w:t xml:space="preserve"> euros por miembro</w:t>
      </w:r>
      <w:r w:rsidR="00484050">
        <w:rPr>
          <w:rFonts w:cs="Arial"/>
        </w:rPr>
        <w:tab/>
      </w:r>
      <w:r w:rsidR="00484050">
        <w:rPr>
          <w:rFonts w:cs="Arial"/>
        </w:rPr>
        <w:tab/>
        <w:t>3</w:t>
      </w:r>
      <w:r w:rsidRPr="00BB0BC4">
        <w:rPr>
          <w:rFonts w:cs="Arial"/>
        </w:rPr>
        <w:t>0 puntos</w:t>
      </w:r>
    </w:p>
    <w:p w14:paraId="01D3E906" w14:textId="72115578" w:rsidR="00BB0BC4" w:rsidRDefault="00BB0BC4" w:rsidP="00BB0BC4">
      <w:pPr>
        <w:rPr>
          <w:rFonts w:cs="Arial"/>
        </w:rPr>
      </w:pPr>
      <w:r w:rsidRPr="00BB0BC4">
        <w:rPr>
          <w:rFonts w:cs="Arial"/>
        </w:rPr>
        <w:t xml:space="preserve">Más de </w:t>
      </w:r>
      <w:r w:rsidR="001156FC">
        <w:rPr>
          <w:rFonts w:cs="Arial"/>
        </w:rPr>
        <w:t>7.500</w:t>
      </w:r>
      <w:r w:rsidRPr="00BB0BC4">
        <w:rPr>
          <w:rFonts w:cs="Arial"/>
        </w:rPr>
        <w:t xml:space="preserve"> euros y hasta</w:t>
      </w:r>
      <w:r w:rsidR="00A5388A">
        <w:rPr>
          <w:rFonts w:cs="Arial"/>
        </w:rPr>
        <w:t xml:space="preserve"> </w:t>
      </w:r>
      <w:r w:rsidRPr="00BB0BC4">
        <w:rPr>
          <w:rFonts w:cs="Arial"/>
        </w:rPr>
        <w:t>1</w:t>
      </w:r>
      <w:r w:rsidR="001156FC">
        <w:rPr>
          <w:rFonts w:cs="Arial"/>
        </w:rPr>
        <w:t>0</w:t>
      </w:r>
      <w:r w:rsidRPr="00BB0BC4">
        <w:rPr>
          <w:rFonts w:cs="Arial"/>
        </w:rPr>
        <w:t>.</w:t>
      </w:r>
      <w:r w:rsidR="001156FC">
        <w:rPr>
          <w:rFonts w:cs="Arial"/>
        </w:rPr>
        <w:t>000</w:t>
      </w:r>
      <w:r w:rsidRPr="00BB0BC4">
        <w:rPr>
          <w:rFonts w:cs="Arial"/>
        </w:rPr>
        <w:t xml:space="preserve"> eur</w:t>
      </w:r>
      <w:r w:rsidR="00484050">
        <w:rPr>
          <w:rFonts w:cs="Arial"/>
        </w:rPr>
        <w:t>os por miembro</w:t>
      </w:r>
      <w:r w:rsidR="00484050">
        <w:rPr>
          <w:rFonts w:cs="Arial"/>
        </w:rPr>
        <w:tab/>
      </w:r>
      <w:r w:rsidR="00484050">
        <w:rPr>
          <w:rFonts w:cs="Arial"/>
        </w:rPr>
        <w:tab/>
        <w:t>2</w:t>
      </w:r>
      <w:r w:rsidR="001156FC">
        <w:rPr>
          <w:rFonts w:cs="Arial"/>
        </w:rPr>
        <w:t>0</w:t>
      </w:r>
      <w:r w:rsidRPr="00BB0BC4">
        <w:rPr>
          <w:rFonts w:cs="Arial"/>
        </w:rPr>
        <w:t xml:space="preserve"> puntos</w:t>
      </w:r>
    </w:p>
    <w:p w14:paraId="399F428D" w14:textId="1E08CCEA" w:rsidR="00484050" w:rsidRPr="00BB0BC4" w:rsidRDefault="00484050" w:rsidP="00BB0BC4">
      <w:pPr>
        <w:rPr>
          <w:rFonts w:cs="Arial"/>
        </w:rPr>
      </w:pPr>
      <w:r w:rsidRPr="00BB0BC4">
        <w:rPr>
          <w:rFonts w:cs="Arial"/>
        </w:rPr>
        <w:t xml:space="preserve">Más de </w:t>
      </w:r>
      <w:r w:rsidR="00B16DB1">
        <w:rPr>
          <w:rFonts w:cs="Arial"/>
        </w:rPr>
        <w:t>10.0</w:t>
      </w:r>
      <w:r>
        <w:rPr>
          <w:rFonts w:cs="Arial"/>
        </w:rPr>
        <w:t>00</w:t>
      </w:r>
      <w:r w:rsidRPr="00BB0BC4">
        <w:rPr>
          <w:rFonts w:cs="Arial"/>
        </w:rPr>
        <w:t xml:space="preserve"> euros y hasta 1</w:t>
      </w:r>
      <w:r>
        <w:rPr>
          <w:rFonts w:cs="Arial"/>
        </w:rPr>
        <w:t>2</w:t>
      </w:r>
      <w:r w:rsidRPr="00BB0BC4">
        <w:rPr>
          <w:rFonts w:cs="Arial"/>
        </w:rPr>
        <w:t>.</w:t>
      </w:r>
      <w:r>
        <w:rPr>
          <w:rFonts w:cs="Arial"/>
        </w:rPr>
        <w:t>500</w:t>
      </w:r>
      <w:r w:rsidRPr="00BB0BC4">
        <w:rPr>
          <w:rFonts w:cs="Arial"/>
        </w:rPr>
        <w:t xml:space="preserve"> eur</w:t>
      </w:r>
      <w:r>
        <w:rPr>
          <w:rFonts w:cs="Arial"/>
        </w:rPr>
        <w:t>os por miembro</w:t>
      </w:r>
      <w:r>
        <w:rPr>
          <w:rFonts w:cs="Arial"/>
        </w:rPr>
        <w:tab/>
      </w:r>
      <w:r>
        <w:rPr>
          <w:rFonts w:cs="Arial"/>
        </w:rPr>
        <w:tab/>
        <w:t>10</w:t>
      </w:r>
      <w:r w:rsidRPr="00BB0BC4">
        <w:rPr>
          <w:rFonts w:cs="Arial"/>
        </w:rPr>
        <w:t xml:space="preserve"> puntos</w:t>
      </w:r>
    </w:p>
    <w:p w14:paraId="2DC8FDFB" w14:textId="5F307E8A" w:rsidR="00BB0BC4" w:rsidRPr="00BB0BC4" w:rsidRDefault="001156FC" w:rsidP="00BB0BC4">
      <w:pPr>
        <w:rPr>
          <w:rFonts w:cs="Arial"/>
        </w:rPr>
      </w:pPr>
      <w:r>
        <w:rPr>
          <w:rFonts w:cs="Arial"/>
        </w:rPr>
        <w:t>Más de 1</w:t>
      </w:r>
      <w:r w:rsidR="00484050">
        <w:rPr>
          <w:rFonts w:cs="Arial"/>
        </w:rPr>
        <w:t>2</w:t>
      </w:r>
      <w:r>
        <w:rPr>
          <w:rFonts w:cs="Arial"/>
        </w:rPr>
        <w:t>.</w:t>
      </w:r>
      <w:r w:rsidR="00484050">
        <w:rPr>
          <w:rFonts w:cs="Arial"/>
        </w:rPr>
        <w:t>5</w:t>
      </w:r>
      <w:r>
        <w:rPr>
          <w:rFonts w:cs="Arial"/>
        </w:rPr>
        <w:t>0</w:t>
      </w:r>
      <w:r w:rsidR="00BB0BC4" w:rsidRPr="00BB0BC4">
        <w:rPr>
          <w:rFonts w:cs="Arial"/>
        </w:rPr>
        <w:t>0 euros por miembro</w:t>
      </w:r>
      <w:r w:rsidR="00BB0BC4" w:rsidRPr="00BB0BC4">
        <w:rPr>
          <w:rFonts w:cs="Arial"/>
        </w:rPr>
        <w:tab/>
      </w:r>
      <w:r w:rsidR="00BB0BC4" w:rsidRPr="00BB0BC4">
        <w:rPr>
          <w:rFonts w:cs="Arial"/>
        </w:rPr>
        <w:tab/>
      </w:r>
      <w:r w:rsidR="00BB0BC4" w:rsidRPr="00BB0BC4">
        <w:rPr>
          <w:rFonts w:cs="Arial"/>
        </w:rPr>
        <w:tab/>
        <w:t xml:space="preserve"> </w:t>
      </w:r>
      <w:r w:rsidR="00BB0BC4">
        <w:rPr>
          <w:rFonts w:cs="Arial"/>
        </w:rPr>
        <w:tab/>
      </w:r>
      <w:r w:rsidR="00BB0BC4" w:rsidRPr="00BB0BC4">
        <w:rPr>
          <w:rFonts w:cs="Arial"/>
        </w:rPr>
        <w:t xml:space="preserve"> </w:t>
      </w:r>
      <w:r w:rsidR="00BB0BC4" w:rsidRPr="00BB0BC4">
        <w:rPr>
          <w:rFonts w:cs="Arial"/>
        </w:rPr>
        <w:tab/>
        <w:t xml:space="preserve"> 0 puntos</w:t>
      </w:r>
    </w:p>
    <w:p w14:paraId="12C4601A" w14:textId="77777777" w:rsidR="00BB0BC4" w:rsidRDefault="00BB0BC4" w:rsidP="00BB0BC4">
      <w:pPr>
        <w:ind w:firstLine="851"/>
        <w:jc w:val="both"/>
        <w:rPr>
          <w:rFonts w:cs="Arial"/>
        </w:rPr>
      </w:pPr>
    </w:p>
    <w:p w14:paraId="12A777BA" w14:textId="77777777" w:rsidR="00BB0BC4" w:rsidRDefault="00BB0BC4" w:rsidP="00BB0BC4">
      <w:pPr>
        <w:ind w:firstLine="851"/>
        <w:jc w:val="both"/>
        <w:rPr>
          <w:rFonts w:cs="Arial"/>
        </w:rPr>
      </w:pPr>
    </w:p>
    <w:p w14:paraId="2AFCEAD5" w14:textId="77777777" w:rsidR="00D43998" w:rsidRDefault="00D43998" w:rsidP="00BB0BC4">
      <w:pPr>
        <w:ind w:firstLine="851"/>
        <w:jc w:val="both"/>
        <w:rPr>
          <w:rFonts w:cs="Arial"/>
        </w:rPr>
      </w:pPr>
    </w:p>
    <w:p w14:paraId="09D72A1D" w14:textId="77777777" w:rsidR="00184225" w:rsidRPr="00BB2958" w:rsidRDefault="00184225" w:rsidP="00184225">
      <w:pPr>
        <w:spacing w:before="240"/>
        <w:jc w:val="both"/>
        <w:rPr>
          <w:rFonts w:cs="Arial"/>
        </w:rPr>
      </w:pPr>
      <w:r w:rsidRPr="00BB2958">
        <w:rPr>
          <w:rFonts w:cs="Arial"/>
        </w:rPr>
        <w:t xml:space="preserve">Para el cálculo de la renta y el patrimonio familiar a efectos de beca o ayuda al estudio, se considerarán miembros computables: </w:t>
      </w:r>
    </w:p>
    <w:p w14:paraId="1E774E9D" w14:textId="7C94467A" w:rsidR="00184225" w:rsidRPr="00BB2958" w:rsidRDefault="00BB2958" w:rsidP="00184225">
      <w:pPr>
        <w:pStyle w:val="Prrafodelista"/>
        <w:numPr>
          <w:ilvl w:val="1"/>
          <w:numId w:val="10"/>
        </w:numPr>
        <w:spacing w:before="240" w:after="0"/>
        <w:jc w:val="both"/>
        <w:rPr>
          <w:rFonts w:cs="Arial"/>
        </w:rPr>
      </w:pPr>
      <w:r w:rsidRPr="00BB2958">
        <w:rPr>
          <w:rFonts w:cs="Arial"/>
        </w:rPr>
        <w:t>L</w:t>
      </w:r>
      <w:r w:rsidR="00184225" w:rsidRPr="00BB2958">
        <w:rPr>
          <w:rFonts w:cs="Arial"/>
        </w:rPr>
        <w:t>os padres y en su caso, el tutor o persona encargada de la guarda y protección del solicitante, quienes tendrán la consideración de sustentadores principales de la familia.</w:t>
      </w:r>
    </w:p>
    <w:p w14:paraId="620F99BA" w14:textId="77777777" w:rsidR="00184225" w:rsidRPr="00BB2958" w:rsidRDefault="00184225" w:rsidP="00184225">
      <w:pPr>
        <w:pStyle w:val="Prrafodelista"/>
        <w:numPr>
          <w:ilvl w:val="1"/>
          <w:numId w:val="10"/>
        </w:numPr>
        <w:spacing w:before="240" w:after="0"/>
        <w:jc w:val="both"/>
        <w:rPr>
          <w:rFonts w:cs="Arial"/>
        </w:rPr>
      </w:pPr>
      <w:r w:rsidRPr="00BB2958">
        <w:rPr>
          <w:rFonts w:cs="Arial"/>
        </w:rPr>
        <w:t xml:space="preserve">También serán miembros computables el solicitante, los hermanos solteros menores de veinticinco años y que convivan en el domicilio familiar a 31 de diciembre del año inmediato anterior a aquél en el que comienza el curso escolar para el que se solicita, o los de mayor edad, cuando se trate de personas con discapacidad física, psíquica o sensorial, </w:t>
      </w:r>
      <w:bookmarkStart w:id="0" w:name="_Hlk173760871"/>
      <w:r w:rsidRPr="00BB2958">
        <w:rPr>
          <w:rFonts w:cs="Arial"/>
        </w:rPr>
        <w:t>así como los ascendientes de los padres que justifiquen su residencia en el mismo domicilio que los anteriores con el certificado municipal correspondiente.</w:t>
      </w:r>
      <w:bookmarkEnd w:id="0"/>
    </w:p>
    <w:p w14:paraId="0B89535C" w14:textId="77777777" w:rsidR="00184225" w:rsidRPr="00BB2958" w:rsidRDefault="00184225" w:rsidP="00184225">
      <w:pPr>
        <w:pStyle w:val="Prrafodelista"/>
        <w:numPr>
          <w:ilvl w:val="1"/>
          <w:numId w:val="10"/>
        </w:numPr>
        <w:spacing w:before="240" w:after="0"/>
        <w:jc w:val="both"/>
        <w:rPr>
          <w:rFonts w:cs="Arial"/>
        </w:rPr>
      </w:pPr>
      <w:r w:rsidRPr="00BB2958">
        <w:rPr>
          <w:rFonts w:cs="Arial"/>
        </w:rPr>
        <w:t xml:space="preserve">En el caso de divorcio o separación legal o de hecho de los padres y la custodia es no compartida, no se considerará miembro computable aquél de ellos que no conviva con el solicitante de la beca. No obstante, en su caso, tendrá la consideración de miembro computable y sustentador principal, el nuevo cónyuge, pareja, registrada o no, o persona unida por análoga relación cuyas rentas y patrimonio se incluirán dentro del cómputo de la renta y patrimonio familiares. </w:t>
      </w:r>
    </w:p>
    <w:p w14:paraId="2E4F9B48" w14:textId="77777777" w:rsidR="00184225" w:rsidRPr="00BB2958" w:rsidRDefault="00184225" w:rsidP="00184225">
      <w:pPr>
        <w:pStyle w:val="Prrafodelista"/>
        <w:numPr>
          <w:ilvl w:val="1"/>
          <w:numId w:val="10"/>
        </w:numPr>
        <w:spacing w:before="240" w:after="0"/>
        <w:jc w:val="both"/>
        <w:rPr>
          <w:rFonts w:cs="Arial"/>
        </w:rPr>
      </w:pPr>
      <w:r w:rsidRPr="00BB2958">
        <w:rPr>
          <w:rFonts w:cs="Arial"/>
        </w:rPr>
        <w:t xml:space="preserve">Cuando el régimen de custodia de los hijos sea el de custodia compartida, se considerarán miembros computables el padre y la madre del solicitante de la beca, sus hijos comunes, así como los ascendientes de los padres que justifiquen su residencia en el mismo domicilio que los anteriores con el certificado municipal correspondiente. </w:t>
      </w:r>
    </w:p>
    <w:p w14:paraId="3F04EF19" w14:textId="77777777" w:rsidR="00184225" w:rsidRPr="00BB2958" w:rsidRDefault="00184225" w:rsidP="00184225">
      <w:pPr>
        <w:pStyle w:val="Prrafodelista"/>
        <w:numPr>
          <w:ilvl w:val="1"/>
          <w:numId w:val="10"/>
        </w:numPr>
        <w:spacing w:before="240" w:after="0"/>
        <w:jc w:val="both"/>
        <w:rPr>
          <w:rFonts w:cs="Arial"/>
        </w:rPr>
      </w:pPr>
      <w:r w:rsidRPr="00BB2958">
        <w:rPr>
          <w:rFonts w:cs="Arial"/>
        </w:rPr>
        <w:t>Asimismo, tendrá la consideración de miembro computable la persona con ingresos propios que, a la referida fecha, conviva en el domicilio con el solicitante cuando no medie relación de parentesco y no se pueda justificar un alquiler de piso compartido.</w:t>
      </w:r>
    </w:p>
    <w:p w14:paraId="3B557909" w14:textId="77777777" w:rsidR="00184225" w:rsidRPr="00BB2958" w:rsidRDefault="00184225" w:rsidP="00184225">
      <w:pPr>
        <w:pStyle w:val="Prrafodelista"/>
        <w:numPr>
          <w:ilvl w:val="1"/>
          <w:numId w:val="10"/>
        </w:numPr>
        <w:spacing w:before="240" w:after="0"/>
        <w:jc w:val="both"/>
        <w:rPr>
          <w:rFonts w:cs="Arial"/>
        </w:rPr>
      </w:pPr>
      <w:r w:rsidRPr="00BB2958">
        <w:rPr>
          <w:rFonts w:cs="Arial"/>
        </w:rPr>
        <w:t xml:space="preserve">En los supuestos en los que el solicitante de la beca o ayuda sea un menor en situación de acogimiento, será de aplicación a la familia de acogida lo dispuesto en los párrafos anteriores. Cuando se trate de un mayor de edad tendrá la consideración de no integrado en la unidad familiar a estos efectos, siempre </w:t>
      </w:r>
      <w:r w:rsidRPr="00BB2958">
        <w:rPr>
          <w:rFonts w:cs="Arial"/>
        </w:rPr>
        <w:lastRenderedPageBreak/>
        <w:t>y cuando de hecho no subsistan las circunstancias de integración con la familia de acogida y así se acredite debidamente.</w:t>
      </w:r>
    </w:p>
    <w:p w14:paraId="2C505474" w14:textId="77777777" w:rsidR="00C24A48" w:rsidRDefault="00C24A48" w:rsidP="00C24A48">
      <w:pPr>
        <w:rPr>
          <w:rFonts w:cs="Arial"/>
        </w:rPr>
      </w:pPr>
    </w:p>
    <w:p w14:paraId="368197CE" w14:textId="77777777" w:rsidR="00C24A48" w:rsidRPr="00BB2958" w:rsidRDefault="00C24A48" w:rsidP="00C24A48">
      <w:pPr>
        <w:rPr>
          <w:rFonts w:cs="Arial"/>
        </w:rPr>
      </w:pPr>
    </w:p>
    <w:p w14:paraId="353808FD" w14:textId="20C4BC89" w:rsidR="00BB0BC4" w:rsidRPr="00BB2958" w:rsidRDefault="007662B0" w:rsidP="00C24A48">
      <w:pPr>
        <w:rPr>
          <w:rFonts w:cs="Arial"/>
        </w:rPr>
      </w:pPr>
      <w:r w:rsidRPr="00BB2958">
        <w:rPr>
          <w:rFonts w:cs="Arial"/>
        </w:rPr>
        <w:t>3.- Factores sociales</w:t>
      </w:r>
      <w:r w:rsidR="00BB0BC4" w:rsidRPr="00BB2958">
        <w:rPr>
          <w:rFonts w:cs="Arial"/>
        </w:rPr>
        <w:t>:</w:t>
      </w:r>
      <w:r w:rsidRPr="00BB2958">
        <w:rPr>
          <w:rFonts w:cs="Arial"/>
        </w:rPr>
        <w:t xml:space="preserve"> Hasta un máximo de 30 puntos</w:t>
      </w:r>
    </w:p>
    <w:p w14:paraId="41BD94D2" w14:textId="77777777" w:rsidR="00F457E8" w:rsidRPr="00BB2958" w:rsidRDefault="00F457E8" w:rsidP="00BB0BC4">
      <w:pPr>
        <w:ind w:firstLine="851"/>
        <w:rPr>
          <w:rFonts w:cs="Arial"/>
        </w:rPr>
      </w:pPr>
    </w:p>
    <w:p w14:paraId="21031DFF" w14:textId="6785BED1" w:rsidR="00BB0BC4" w:rsidRPr="00BB2958" w:rsidRDefault="007662B0" w:rsidP="007662B0">
      <w:pPr>
        <w:pStyle w:val="Prrafodelista"/>
        <w:numPr>
          <w:ilvl w:val="0"/>
          <w:numId w:val="6"/>
        </w:numPr>
        <w:jc w:val="both"/>
        <w:rPr>
          <w:rFonts w:cs="Arial"/>
        </w:rPr>
      </w:pPr>
      <w:r w:rsidRPr="00BB2958">
        <w:rPr>
          <w:rFonts w:cs="Arial"/>
        </w:rPr>
        <w:t xml:space="preserve">Residentes en situación de riesgo </w:t>
      </w:r>
      <w:r w:rsidR="009951E5" w:rsidRPr="00BB2958">
        <w:rPr>
          <w:rFonts w:cs="Arial"/>
        </w:rPr>
        <w:t>u</w:t>
      </w:r>
      <w:r w:rsidRPr="00BB2958">
        <w:rPr>
          <w:rFonts w:cs="Arial"/>
        </w:rPr>
        <w:t xml:space="preserve"> otras circunstancias debidamente justificadas y valoradas por </w:t>
      </w:r>
      <w:r w:rsidR="00FB5C40" w:rsidRPr="00BB2958">
        <w:rPr>
          <w:rFonts w:cs="Arial"/>
        </w:rPr>
        <w:t>los Servicios Sociales del lugar de domicilio</w:t>
      </w:r>
      <w:r w:rsidRPr="00BB2958">
        <w:rPr>
          <w:rFonts w:cs="Arial"/>
        </w:rPr>
        <w:t>. 15 puntos.</w:t>
      </w:r>
    </w:p>
    <w:p w14:paraId="0FA29416" w14:textId="77777777" w:rsidR="004F2064" w:rsidRPr="00BB2958" w:rsidRDefault="004F2064" w:rsidP="007662B0">
      <w:pPr>
        <w:pStyle w:val="Prrafodelista"/>
        <w:ind w:left="1211"/>
        <w:jc w:val="both"/>
        <w:rPr>
          <w:rFonts w:cs="Arial"/>
        </w:rPr>
      </w:pPr>
    </w:p>
    <w:p w14:paraId="6B17B84D" w14:textId="77777777" w:rsidR="00BB0BC4" w:rsidRPr="00BB2958" w:rsidRDefault="00BB0BC4" w:rsidP="007662B0">
      <w:pPr>
        <w:pStyle w:val="Prrafodelista"/>
        <w:numPr>
          <w:ilvl w:val="0"/>
          <w:numId w:val="6"/>
        </w:numPr>
        <w:jc w:val="both"/>
        <w:rPr>
          <w:rFonts w:cs="Arial"/>
        </w:rPr>
      </w:pPr>
      <w:r w:rsidRPr="00BB2958">
        <w:rPr>
          <w:rFonts w:cs="Arial"/>
        </w:rPr>
        <w:t xml:space="preserve">Miembros de la unidad familiar con un grado de minusvalía superior al 33%. Por cada miembro </w:t>
      </w:r>
      <w:r w:rsidR="008A3207" w:rsidRPr="00BB2958">
        <w:rPr>
          <w:rFonts w:cs="Arial"/>
        </w:rPr>
        <w:t>5</w:t>
      </w:r>
      <w:r w:rsidRPr="00BB2958">
        <w:rPr>
          <w:rFonts w:cs="Arial"/>
        </w:rPr>
        <w:t xml:space="preserve"> puntos hasta un máximo de </w:t>
      </w:r>
      <w:r w:rsidR="008A3207" w:rsidRPr="00BB2958">
        <w:rPr>
          <w:rFonts w:cs="Arial"/>
        </w:rPr>
        <w:t>15</w:t>
      </w:r>
      <w:r w:rsidRPr="00BB2958">
        <w:rPr>
          <w:rFonts w:cs="Arial"/>
        </w:rPr>
        <w:t xml:space="preserve"> puntos</w:t>
      </w:r>
      <w:r w:rsidR="008273D5" w:rsidRPr="00BB2958">
        <w:rPr>
          <w:rFonts w:cs="Arial"/>
        </w:rPr>
        <w:t>.</w:t>
      </w:r>
    </w:p>
    <w:sectPr w:rsidR="00BB0BC4" w:rsidRPr="00BB2958" w:rsidSect="00037DFB">
      <w:headerReference w:type="default" r:id="rId8"/>
      <w:footerReference w:type="default" r:id="rId9"/>
      <w:headerReference w:type="first" r:id="rId10"/>
      <w:footerReference w:type="first" r:id="rId11"/>
      <w:type w:val="continuous"/>
      <w:pgSz w:w="11906" w:h="16838" w:code="9"/>
      <w:pgMar w:top="1417" w:right="1701" w:bottom="1417" w:left="1701" w:header="357" w:footer="4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B58187" w14:textId="77777777" w:rsidR="00F77827" w:rsidRDefault="00F77827">
      <w:r>
        <w:separator/>
      </w:r>
    </w:p>
  </w:endnote>
  <w:endnote w:type="continuationSeparator" w:id="0">
    <w:p w14:paraId="4A4358C4" w14:textId="77777777" w:rsidR="00F77827" w:rsidRDefault="00F77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E418F" w14:textId="77777777" w:rsidR="001156FC" w:rsidRPr="00C34B67" w:rsidRDefault="007D5479" w:rsidP="00430F03">
    <w:pPr>
      <w:pStyle w:val="Piedepgina"/>
      <w:jc w:val="center"/>
      <w:rPr>
        <w:rFonts w:cs="Arial"/>
        <w:color w:val="808080"/>
        <w:sz w:val="20"/>
        <w:szCs w:val="20"/>
        <w:lang w:val="fr-FR"/>
      </w:rPr>
    </w:pPr>
    <w:r>
      <w:fldChar w:fldCharType="begin"/>
    </w:r>
    <w:r w:rsidRPr="007D5479">
      <w:rPr>
        <w:lang w:val="en-US"/>
      </w:rPr>
      <w:instrText>HYPERLINK "mailto:info@residenciapignatelli.com"</w:instrText>
    </w:r>
    <w:r>
      <w:fldChar w:fldCharType="separate"/>
    </w:r>
    <w:r w:rsidR="001156FC">
      <w:rPr>
        <w:rStyle w:val="Hipervnculo"/>
        <w:rFonts w:cs="Arial"/>
        <w:color w:val="808080"/>
        <w:sz w:val="20"/>
        <w:szCs w:val="20"/>
        <w:u w:val="none"/>
        <w:lang w:val="fr-FR"/>
      </w:rPr>
      <w:t>info@residenciapignatelli.es</w:t>
    </w:r>
    <w:r>
      <w:rPr>
        <w:rStyle w:val="Hipervnculo"/>
        <w:rFonts w:cs="Arial"/>
        <w:color w:val="808080"/>
        <w:sz w:val="20"/>
        <w:szCs w:val="20"/>
        <w:u w:val="none"/>
        <w:lang w:val="fr-FR"/>
      </w:rPr>
      <w:fldChar w:fldCharType="end"/>
    </w:r>
  </w:p>
  <w:p w14:paraId="4E85D700" w14:textId="77777777" w:rsidR="001156FC" w:rsidRDefault="001156FC" w:rsidP="00430F03">
    <w:pPr>
      <w:pStyle w:val="Piedepgina"/>
      <w:jc w:val="center"/>
      <w:rPr>
        <w:rFonts w:cs="Arial"/>
        <w:color w:val="808080"/>
        <w:sz w:val="20"/>
        <w:szCs w:val="20"/>
        <w:lang w:val="fr-FR"/>
      </w:rPr>
    </w:pPr>
    <w:proofErr w:type="spellStart"/>
    <w:proofErr w:type="gramStart"/>
    <w:r w:rsidRPr="00C34B67">
      <w:rPr>
        <w:rFonts w:cs="Arial"/>
        <w:color w:val="808080"/>
        <w:sz w:val="20"/>
        <w:szCs w:val="20"/>
        <w:lang w:val="fr-FR"/>
      </w:rPr>
      <w:t>Teléfono</w:t>
    </w:r>
    <w:proofErr w:type="spellEnd"/>
    <w:r w:rsidRPr="00C34B67">
      <w:rPr>
        <w:rFonts w:cs="Arial"/>
        <w:color w:val="808080"/>
        <w:sz w:val="20"/>
        <w:szCs w:val="20"/>
        <w:lang w:val="fr-FR"/>
      </w:rPr>
      <w:t>:</w:t>
    </w:r>
    <w:proofErr w:type="gramEnd"/>
    <w:r w:rsidRPr="00C34B67">
      <w:rPr>
        <w:rFonts w:cs="Arial"/>
        <w:color w:val="808080"/>
        <w:sz w:val="20"/>
        <w:szCs w:val="20"/>
        <w:lang w:val="fr-FR"/>
      </w:rPr>
      <w:t xml:space="preserve"> 976 348 007  ●  Fax: 976 348 741</w:t>
    </w:r>
    <w:r w:rsidRPr="00D1186A">
      <w:rPr>
        <w:rFonts w:cs="Arial"/>
        <w:color w:val="808080"/>
        <w:sz w:val="20"/>
        <w:szCs w:val="20"/>
        <w:lang w:val="fr-FR"/>
      </w:rPr>
      <w:t xml:space="preserve"> </w:t>
    </w:r>
  </w:p>
  <w:p w14:paraId="7F9602D9" w14:textId="77777777" w:rsidR="001156FC" w:rsidRPr="00C34B67" w:rsidRDefault="001156FC" w:rsidP="00037DFB">
    <w:pPr>
      <w:pStyle w:val="Piedepgina"/>
      <w:tabs>
        <w:tab w:val="left" w:pos="1950"/>
      </w:tabs>
      <w:rPr>
        <w:rFonts w:cs="Arial"/>
        <w:color w:val="808080"/>
        <w:sz w:val="20"/>
        <w:szCs w:val="20"/>
        <w:lang w:val="fr-FR"/>
      </w:rPr>
    </w:pPr>
    <w:r>
      <w:rPr>
        <w:rFonts w:cs="Arial"/>
        <w:color w:val="808080"/>
        <w:sz w:val="20"/>
        <w:szCs w:val="20"/>
        <w:lang w:val="fr-FR"/>
      </w:rPr>
      <w:tab/>
    </w:r>
    <w:r>
      <w:rPr>
        <w:rFonts w:cs="Arial"/>
        <w:color w:val="808080"/>
        <w:sz w:val="20"/>
        <w:szCs w:val="20"/>
        <w:lang w:val="fr-FR"/>
      </w:rPr>
      <w:tab/>
    </w:r>
    <w:r w:rsidRPr="00D1186A">
      <w:rPr>
        <w:rFonts w:cs="Arial"/>
        <w:color w:val="808080"/>
        <w:sz w:val="20"/>
        <w:szCs w:val="20"/>
        <w:lang w:val="fr-FR"/>
      </w:rPr>
      <w:t>C.I.F. A-50 477 256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676F1F" w14:textId="77777777" w:rsidR="001156FC" w:rsidRPr="00C34B67" w:rsidRDefault="007D5479" w:rsidP="00037DFB">
    <w:pPr>
      <w:pStyle w:val="Piedepgina"/>
      <w:spacing w:line="240" w:lineRule="auto"/>
      <w:jc w:val="center"/>
      <w:rPr>
        <w:rFonts w:cs="Arial"/>
        <w:color w:val="808080"/>
        <w:sz w:val="20"/>
        <w:szCs w:val="20"/>
        <w:lang w:val="fr-FR"/>
      </w:rPr>
    </w:pPr>
    <w:r>
      <w:fldChar w:fldCharType="begin"/>
    </w:r>
    <w:r w:rsidRPr="007D5479">
      <w:rPr>
        <w:lang w:val="en-US"/>
      </w:rPr>
      <w:instrText>HYPERLINK "mailto:info@residenciapignatelli.com"</w:instrText>
    </w:r>
    <w:r>
      <w:fldChar w:fldCharType="separate"/>
    </w:r>
    <w:r w:rsidR="001156FC" w:rsidRPr="00C34B67">
      <w:rPr>
        <w:rStyle w:val="Hipervnculo"/>
        <w:rFonts w:cs="Arial"/>
        <w:color w:val="808080"/>
        <w:sz w:val="20"/>
        <w:szCs w:val="20"/>
        <w:u w:val="none"/>
        <w:lang w:val="fr-FR"/>
      </w:rPr>
      <w:t>info@residenciapignatelli.</w:t>
    </w:r>
    <w:r w:rsidR="001156FC">
      <w:rPr>
        <w:rStyle w:val="Hipervnculo"/>
        <w:rFonts w:cs="Arial"/>
        <w:color w:val="808080"/>
        <w:sz w:val="20"/>
        <w:szCs w:val="20"/>
        <w:u w:val="none"/>
        <w:lang w:val="fr-FR"/>
      </w:rPr>
      <w:t>es</w:t>
    </w:r>
    <w:r>
      <w:rPr>
        <w:rStyle w:val="Hipervnculo"/>
        <w:rFonts w:cs="Arial"/>
        <w:color w:val="808080"/>
        <w:sz w:val="20"/>
        <w:szCs w:val="20"/>
        <w:u w:val="none"/>
        <w:lang w:val="fr-FR"/>
      </w:rPr>
      <w:fldChar w:fldCharType="end"/>
    </w:r>
  </w:p>
  <w:p w14:paraId="021EB3C2" w14:textId="77777777" w:rsidR="001156FC" w:rsidRDefault="001156FC" w:rsidP="00037DFB">
    <w:pPr>
      <w:pStyle w:val="Piedepgina"/>
      <w:spacing w:line="240" w:lineRule="auto"/>
      <w:jc w:val="center"/>
      <w:rPr>
        <w:rFonts w:cs="Arial"/>
        <w:color w:val="808080"/>
        <w:sz w:val="20"/>
        <w:szCs w:val="20"/>
        <w:lang w:val="fr-FR"/>
      </w:rPr>
    </w:pPr>
    <w:proofErr w:type="spellStart"/>
    <w:r w:rsidRPr="00AB1337">
      <w:rPr>
        <w:rFonts w:cs="Arial"/>
        <w:color w:val="808080"/>
        <w:sz w:val="20"/>
        <w:szCs w:val="20"/>
        <w:lang w:val="en-US"/>
      </w:rPr>
      <w:t>Teléfono</w:t>
    </w:r>
    <w:proofErr w:type="spellEnd"/>
    <w:r w:rsidRPr="00C34B67">
      <w:rPr>
        <w:rFonts w:cs="Arial"/>
        <w:color w:val="808080"/>
        <w:sz w:val="20"/>
        <w:szCs w:val="20"/>
        <w:lang w:val="fr-FR"/>
      </w:rPr>
      <w:t xml:space="preserve">: 976 348 </w:t>
    </w:r>
    <w:proofErr w:type="gramStart"/>
    <w:r w:rsidRPr="00C34B67">
      <w:rPr>
        <w:rFonts w:cs="Arial"/>
        <w:color w:val="808080"/>
        <w:sz w:val="20"/>
        <w:szCs w:val="20"/>
        <w:lang w:val="fr-FR"/>
      </w:rPr>
      <w:t>007  ●</w:t>
    </w:r>
    <w:proofErr w:type="gramEnd"/>
    <w:r w:rsidRPr="00C34B67">
      <w:rPr>
        <w:rFonts w:cs="Arial"/>
        <w:color w:val="808080"/>
        <w:sz w:val="20"/>
        <w:szCs w:val="20"/>
        <w:lang w:val="fr-FR"/>
      </w:rPr>
      <w:t xml:space="preserve">  Fax: 976 348 741</w:t>
    </w:r>
    <w:r w:rsidRPr="00D1186A">
      <w:rPr>
        <w:rFonts w:cs="Arial"/>
        <w:color w:val="808080"/>
        <w:sz w:val="20"/>
        <w:szCs w:val="20"/>
        <w:lang w:val="fr-FR"/>
      </w:rPr>
      <w:t xml:space="preserve"> </w:t>
    </w:r>
  </w:p>
  <w:p w14:paraId="6EE2D57E" w14:textId="77777777" w:rsidR="001156FC" w:rsidRPr="00C34B67" w:rsidRDefault="001156FC" w:rsidP="00037DFB">
    <w:pPr>
      <w:pStyle w:val="Piedepgina"/>
      <w:spacing w:line="240" w:lineRule="auto"/>
      <w:jc w:val="center"/>
      <w:rPr>
        <w:rFonts w:cs="Arial"/>
        <w:color w:val="808080"/>
        <w:sz w:val="20"/>
        <w:szCs w:val="20"/>
        <w:lang w:val="fr-FR"/>
      </w:rPr>
    </w:pPr>
    <w:r w:rsidRPr="00D1186A">
      <w:rPr>
        <w:rFonts w:cs="Arial"/>
        <w:color w:val="808080"/>
        <w:sz w:val="20"/>
        <w:szCs w:val="20"/>
        <w:lang w:val="fr-FR"/>
      </w:rPr>
      <w:t>C.I.F. A-50 477 256</w:t>
    </w:r>
  </w:p>
  <w:p w14:paraId="0F252F93" w14:textId="77777777" w:rsidR="001156FC" w:rsidRPr="00B62B5D" w:rsidRDefault="001156FC">
    <w:pPr>
      <w:pStyle w:val="Piedepgina"/>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49C25" w14:textId="77777777" w:rsidR="00F77827" w:rsidRDefault="00F77827">
      <w:r>
        <w:separator/>
      </w:r>
    </w:p>
  </w:footnote>
  <w:footnote w:type="continuationSeparator" w:id="0">
    <w:p w14:paraId="01A8D32E" w14:textId="77777777" w:rsidR="00F77827" w:rsidRDefault="00F77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1BBDB" w14:textId="6AB99D15" w:rsidR="001156FC" w:rsidRPr="00C15D57" w:rsidRDefault="00C24A48" w:rsidP="00C24A48">
    <w:pPr>
      <w:pStyle w:val="Encabezado"/>
      <w:ind w:left="-567"/>
      <w:jc w:val="center"/>
      <w:rPr>
        <w:b/>
        <w:color w:val="808080"/>
        <w:sz w:val="44"/>
        <w:szCs w:val="44"/>
      </w:rPr>
    </w:pPr>
    <w:r>
      <w:rPr>
        <w:noProof/>
      </w:rPr>
      <w:drawing>
        <wp:inline distT="0" distB="0" distL="0" distR="0" wp14:anchorId="1E235834" wp14:editId="0B166C7B">
          <wp:extent cx="1896110" cy="713105"/>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6110" cy="71310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2CDE50" w14:textId="475F279D" w:rsidR="001156FC" w:rsidRDefault="00C24A48" w:rsidP="00C24A48">
    <w:pPr>
      <w:pStyle w:val="Encabezado"/>
      <w:ind w:left="-851"/>
      <w:jc w:val="center"/>
    </w:pPr>
    <w:r>
      <w:rPr>
        <w:noProof/>
      </w:rPr>
      <w:drawing>
        <wp:inline distT="0" distB="0" distL="0" distR="0" wp14:anchorId="67403BBB" wp14:editId="631F6B2A">
          <wp:extent cx="1896110" cy="713105"/>
          <wp:effectExtent l="0" t="0" r="889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6110" cy="7131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C6AAF"/>
    <w:multiLevelType w:val="hybridMultilevel"/>
    <w:tmpl w:val="8BDCE23E"/>
    <w:lvl w:ilvl="0" w:tplc="83D26EDC">
      <w:start w:val="3"/>
      <w:numFmt w:val="bullet"/>
      <w:lvlText w:val="-"/>
      <w:lvlJc w:val="left"/>
      <w:pPr>
        <w:ind w:left="1211" w:hanging="360"/>
      </w:pPr>
      <w:rPr>
        <w:rFonts w:ascii="Arial" w:eastAsiaTheme="minorHAnsi" w:hAnsi="Arial" w:cs="Aria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 w15:restartNumberingAfterBreak="0">
    <w:nsid w:val="0894529C"/>
    <w:multiLevelType w:val="hybridMultilevel"/>
    <w:tmpl w:val="D1983C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1896B96"/>
    <w:multiLevelType w:val="hybridMultilevel"/>
    <w:tmpl w:val="2C08AEFE"/>
    <w:lvl w:ilvl="0" w:tplc="6AA00A9A">
      <w:start w:val="1"/>
      <w:numFmt w:val="lowerLetter"/>
      <w:lvlText w:val="%1)"/>
      <w:lvlJc w:val="left"/>
      <w:pPr>
        <w:ind w:left="1211"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 w15:restartNumberingAfterBreak="0">
    <w:nsid w:val="15093220"/>
    <w:multiLevelType w:val="hybridMultilevel"/>
    <w:tmpl w:val="55F03DA2"/>
    <w:lvl w:ilvl="0" w:tplc="DD8A768E">
      <w:start w:val="1"/>
      <w:numFmt w:val="decimal"/>
      <w:lvlText w:val="%1."/>
      <w:lvlJc w:val="left"/>
      <w:pPr>
        <w:ind w:left="720" w:hanging="360"/>
      </w:pPr>
      <w:rPr>
        <w:rFonts w:ascii="Arial"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217731"/>
    <w:multiLevelType w:val="hybridMultilevel"/>
    <w:tmpl w:val="D2B29476"/>
    <w:lvl w:ilvl="0" w:tplc="80469544">
      <w:start w:val="1"/>
      <w:numFmt w:val="bullet"/>
      <w:lvlText w:val="-"/>
      <w:lvlJc w:val="left"/>
      <w:pPr>
        <w:ind w:left="1826" w:hanging="360"/>
      </w:pPr>
      <w:rPr>
        <w:rFonts w:ascii="Arial" w:eastAsiaTheme="minorHAnsi" w:hAnsi="Arial" w:cs="Arial" w:hint="default"/>
      </w:rPr>
    </w:lvl>
    <w:lvl w:ilvl="1" w:tplc="0C0A0003" w:tentative="1">
      <w:start w:val="1"/>
      <w:numFmt w:val="bullet"/>
      <w:lvlText w:val="o"/>
      <w:lvlJc w:val="left"/>
      <w:pPr>
        <w:ind w:left="2546" w:hanging="360"/>
      </w:pPr>
      <w:rPr>
        <w:rFonts w:ascii="Courier New" w:hAnsi="Courier New" w:cs="Courier New" w:hint="default"/>
      </w:rPr>
    </w:lvl>
    <w:lvl w:ilvl="2" w:tplc="0C0A0005" w:tentative="1">
      <w:start w:val="1"/>
      <w:numFmt w:val="bullet"/>
      <w:lvlText w:val=""/>
      <w:lvlJc w:val="left"/>
      <w:pPr>
        <w:ind w:left="3266" w:hanging="360"/>
      </w:pPr>
      <w:rPr>
        <w:rFonts w:ascii="Wingdings" w:hAnsi="Wingdings" w:hint="default"/>
      </w:rPr>
    </w:lvl>
    <w:lvl w:ilvl="3" w:tplc="0C0A0001" w:tentative="1">
      <w:start w:val="1"/>
      <w:numFmt w:val="bullet"/>
      <w:lvlText w:val=""/>
      <w:lvlJc w:val="left"/>
      <w:pPr>
        <w:ind w:left="3986" w:hanging="360"/>
      </w:pPr>
      <w:rPr>
        <w:rFonts w:ascii="Symbol" w:hAnsi="Symbol" w:hint="default"/>
      </w:rPr>
    </w:lvl>
    <w:lvl w:ilvl="4" w:tplc="0C0A0003" w:tentative="1">
      <w:start w:val="1"/>
      <w:numFmt w:val="bullet"/>
      <w:lvlText w:val="o"/>
      <w:lvlJc w:val="left"/>
      <w:pPr>
        <w:ind w:left="4706" w:hanging="360"/>
      </w:pPr>
      <w:rPr>
        <w:rFonts w:ascii="Courier New" w:hAnsi="Courier New" w:cs="Courier New" w:hint="default"/>
      </w:rPr>
    </w:lvl>
    <w:lvl w:ilvl="5" w:tplc="0C0A0005" w:tentative="1">
      <w:start w:val="1"/>
      <w:numFmt w:val="bullet"/>
      <w:lvlText w:val=""/>
      <w:lvlJc w:val="left"/>
      <w:pPr>
        <w:ind w:left="5426" w:hanging="360"/>
      </w:pPr>
      <w:rPr>
        <w:rFonts w:ascii="Wingdings" w:hAnsi="Wingdings" w:hint="default"/>
      </w:rPr>
    </w:lvl>
    <w:lvl w:ilvl="6" w:tplc="0C0A0001" w:tentative="1">
      <w:start w:val="1"/>
      <w:numFmt w:val="bullet"/>
      <w:lvlText w:val=""/>
      <w:lvlJc w:val="left"/>
      <w:pPr>
        <w:ind w:left="6146" w:hanging="360"/>
      </w:pPr>
      <w:rPr>
        <w:rFonts w:ascii="Symbol" w:hAnsi="Symbol" w:hint="default"/>
      </w:rPr>
    </w:lvl>
    <w:lvl w:ilvl="7" w:tplc="0C0A0003" w:tentative="1">
      <w:start w:val="1"/>
      <w:numFmt w:val="bullet"/>
      <w:lvlText w:val="o"/>
      <w:lvlJc w:val="left"/>
      <w:pPr>
        <w:ind w:left="6866" w:hanging="360"/>
      </w:pPr>
      <w:rPr>
        <w:rFonts w:ascii="Courier New" w:hAnsi="Courier New" w:cs="Courier New" w:hint="default"/>
      </w:rPr>
    </w:lvl>
    <w:lvl w:ilvl="8" w:tplc="0C0A0005" w:tentative="1">
      <w:start w:val="1"/>
      <w:numFmt w:val="bullet"/>
      <w:lvlText w:val=""/>
      <w:lvlJc w:val="left"/>
      <w:pPr>
        <w:ind w:left="7586" w:hanging="360"/>
      </w:pPr>
      <w:rPr>
        <w:rFonts w:ascii="Wingdings" w:hAnsi="Wingdings" w:hint="default"/>
      </w:rPr>
    </w:lvl>
  </w:abstractNum>
  <w:abstractNum w:abstractNumId="5" w15:restartNumberingAfterBreak="0">
    <w:nsid w:val="28CA097B"/>
    <w:multiLevelType w:val="hybridMultilevel"/>
    <w:tmpl w:val="115A275C"/>
    <w:lvl w:ilvl="0" w:tplc="F4307006">
      <w:numFmt w:val="bullet"/>
      <w:lvlText w:val="-"/>
      <w:lvlJc w:val="left"/>
      <w:pPr>
        <w:ind w:left="2487" w:hanging="360"/>
      </w:pPr>
      <w:rPr>
        <w:rFonts w:ascii="Tahoma" w:eastAsia="Times New Roman" w:hAnsi="Tahoma" w:cs="Tahoma" w:hint="default"/>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6" w15:restartNumberingAfterBreak="0">
    <w:nsid w:val="34B94CF5"/>
    <w:multiLevelType w:val="hybridMultilevel"/>
    <w:tmpl w:val="12D8381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6515D44"/>
    <w:multiLevelType w:val="multilevel"/>
    <w:tmpl w:val="8F484ADA"/>
    <w:lvl w:ilvl="0">
      <w:start w:val="6"/>
      <w:numFmt w:val="decimalZero"/>
      <w:lvlText w:val="%1"/>
      <w:lvlJc w:val="left"/>
      <w:pPr>
        <w:tabs>
          <w:tab w:val="num" w:pos="1425"/>
        </w:tabs>
        <w:ind w:left="1425" w:hanging="1425"/>
      </w:pPr>
      <w:rPr>
        <w:rFonts w:hint="default"/>
      </w:rPr>
    </w:lvl>
    <w:lvl w:ilvl="1">
      <w:start w:val="9"/>
      <w:numFmt w:val="decimalZero"/>
      <w:lvlText w:val="%1-%2"/>
      <w:lvlJc w:val="left"/>
      <w:pPr>
        <w:tabs>
          <w:tab w:val="num" w:pos="1777"/>
        </w:tabs>
        <w:ind w:left="1777" w:hanging="1425"/>
      </w:pPr>
      <w:rPr>
        <w:rFonts w:hint="default"/>
      </w:rPr>
    </w:lvl>
    <w:lvl w:ilvl="2">
      <w:start w:val="4"/>
      <w:numFmt w:val="decimalZero"/>
      <w:lvlText w:val="%1-%2-%3"/>
      <w:lvlJc w:val="left"/>
      <w:pPr>
        <w:tabs>
          <w:tab w:val="num" w:pos="2129"/>
        </w:tabs>
        <w:ind w:left="2129" w:hanging="1425"/>
      </w:pPr>
      <w:rPr>
        <w:rFonts w:hint="default"/>
      </w:rPr>
    </w:lvl>
    <w:lvl w:ilvl="3">
      <w:start w:val="1"/>
      <w:numFmt w:val="decimal"/>
      <w:lvlText w:val="%1-%2-%3.%4"/>
      <w:lvlJc w:val="left"/>
      <w:pPr>
        <w:tabs>
          <w:tab w:val="num" w:pos="2481"/>
        </w:tabs>
        <w:ind w:left="2481" w:hanging="1425"/>
      </w:pPr>
      <w:rPr>
        <w:rFonts w:hint="default"/>
      </w:rPr>
    </w:lvl>
    <w:lvl w:ilvl="4">
      <w:start w:val="1"/>
      <w:numFmt w:val="decimal"/>
      <w:lvlText w:val="%1-%2-%3.%4.%5"/>
      <w:lvlJc w:val="left"/>
      <w:pPr>
        <w:tabs>
          <w:tab w:val="num" w:pos="2833"/>
        </w:tabs>
        <w:ind w:left="2833" w:hanging="1425"/>
      </w:pPr>
      <w:rPr>
        <w:rFonts w:hint="default"/>
      </w:rPr>
    </w:lvl>
    <w:lvl w:ilvl="5">
      <w:start w:val="1"/>
      <w:numFmt w:val="decimal"/>
      <w:lvlText w:val="%1-%2-%3.%4.%5.%6"/>
      <w:lvlJc w:val="left"/>
      <w:pPr>
        <w:tabs>
          <w:tab w:val="num" w:pos="3185"/>
        </w:tabs>
        <w:ind w:left="3185" w:hanging="1425"/>
      </w:pPr>
      <w:rPr>
        <w:rFonts w:hint="default"/>
      </w:rPr>
    </w:lvl>
    <w:lvl w:ilvl="6">
      <w:start w:val="1"/>
      <w:numFmt w:val="decimal"/>
      <w:lvlText w:val="%1-%2-%3.%4.%5.%6.%7"/>
      <w:lvlJc w:val="left"/>
      <w:pPr>
        <w:tabs>
          <w:tab w:val="num" w:pos="3552"/>
        </w:tabs>
        <w:ind w:left="3552" w:hanging="1440"/>
      </w:pPr>
      <w:rPr>
        <w:rFonts w:hint="default"/>
      </w:rPr>
    </w:lvl>
    <w:lvl w:ilvl="7">
      <w:start w:val="1"/>
      <w:numFmt w:val="decimal"/>
      <w:lvlText w:val="%1-%2-%3.%4.%5.%6.%7.%8"/>
      <w:lvlJc w:val="left"/>
      <w:pPr>
        <w:tabs>
          <w:tab w:val="num" w:pos="3904"/>
        </w:tabs>
        <w:ind w:left="3904" w:hanging="1440"/>
      </w:pPr>
      <w:rPr>
        <w:rFonts w:hint="default"/>
      </w:rPr>
    </w:lvl>
    <w:lvl w:ilvl="8">
      <w:start w:val="1"/>
      <w:numFmt w:val="decimal"/>
      <w:lvlText w:val="%1-%2-%3.%4.%5.%6.%7.%8.%9"/>
      <w:lvlJc w:val="left"/>
      <w:pPr>
        <w:tabs>
          <w:tab w:val="num" w:pos="4616"/>
        </w:tabs>
        <w:ind w:left="4616" w:hanging="1800"/>
      </w:pPr>
      <w:rPr>
        <w:rFonts w:hint="default"/>
      </w:rPr>
    </w:lvl>
  </w:abstractNum>
  <w:abstractNum w:abstractNumId="8" w15:restartNumberingAfterBreak="0">
    <w:nsid w:val="47AA08E3"/>
    <w:multiLevelType w:val="hybridMultilevel"/>
    <w:tmpl w:val="04D49BFC"/>
    <w:lvl w:ilvl="0" w:tplc="CDE09830">
      <w:numFmt w:val="bullet"/>
      <w:lvlText w:val=""/>
      <w:lvlJc w:val="left"/>
      <w:pPr>
        <w:ind w:left="1211" w:hanging="360"/>
      </w:pPr>
      <w:rPr>
        <w:rFonts w:ascii="Symbol" w:eastAsia="Times New Roman" w:hAnsi="Symbol" w:cs="Arial" w:hint="default"/>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num w:numId="1" w16cid:durableId="1954823240">
    <w:abstractNumId w:val="7"/>
  </w:num>
  <w:num w:numId="2" w16cid:durableId="220675537">
    <w:abstractNumId w:val="5"/>
  </w:num>
  <w:num w:numId="3" w16cid:durableId="1430811379">
    <w:abstractNumId w:val="3"/>
  </w:num>
  <w:num w:numId="4" w16cid:durableId="1269116029">
    <w:abstractNumId w:val="4"/>
  </w:num>
  <w:num w:numId="5" w16cid:durableId="524565858">
    <w:abstractNumId w:val="2"/>
  </w:num>
  <w:num w:numId="6" w16cid:durableId="1701198139">
    <w:abstractNumId w:val="0"/>
  </w:num>
  <w:num w:numId="7" w16cid:durableId="717163351">
    <w:abstractNumId w:val="8"/>
  </w:num>
  <w:num w:numId="8" w16cid:durableId="691150020">
    <w:abstractNumId w:val="1"/>
  </w:num>
  <w:num w:numId="9" w16cid:durableId="1595474124">
    <w:abstractNumId w:val="6"/>
  </w:num>
  <w:num w:numId="10" w16cid:durableId="16759543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360"/>
    <w:rsid w:val="0003159C"/>
    <w:rsid w:val="00033A4F"/>
    <w:rsid w:val="00035036"/>
    <w:rsid w:val="00037DFB"/>
    <w:rsid w:val="00040DAE"/>
    <w:rsid w:val="00044B55"/>
    <w:rsid w:val="0006771B"/>
    <w:rsid w:val="000A24FE"/>
    <w:rsid w:val="000B1C78"/>
    <w:rsid w:val="000C1FCF"/>
    <w:rsid w:val="000D0A50"/>
    <w:rsid w:val="001107AE"/>
    <w:rsid w:val="001156FC"/>
    <w:rsid w:val="00123424"/>
    <w:rsid w:val="00127D74"/>
    <w:rsid w:val="00133A6E"/>
    <w:rsid w:val="001410A0"/>
    <w:rsid w:val="00153EEF"/>
    <w:rsid w:val="00173D2A"/>
    <w:rsid w:val="00180CD8"/>
    <w:rsid w:val="00184225"/>
    <w:rsid w:val="001F1958"/>
    <w:rsid w:val="001F4310"/>
    <w:rsid w:val="002202CD"/>
    <w:rsid w:val="00223C37"/>
    <w:rsid w:val="00224C2B"/>
    <w:rsid w:val="002575BB"/>
    <w:rsid w:val="002618A8"/>
    <w:rsid w:val="00272C58"/>
    <w:rsid w:val="00284BC1"/>
    <w:rsid w:val="00287DF8"/>
    <w:rsid w:val="00295CCF"/>
    <w:rsid w:val="002A3386"/>
    <w:rsid w:val="002B6560"/>
    <w:rsid w:val="002E2D0C"/>
    <w:rsid w:val="002E32C8"/>
    <w:rsid w:val="002E752E"/>
    <w:rsid w:val="003239BA"/>
    <w:rsid w:val="00363812"/>
    <w:rsid w:val="00365AAF"/>
    <w:rsid w:val="0037310E"/>
    <w:rsid w:val="003B3BEE"/>
    <w:rsid w:val="003C01C5"/>
    <w:rsid w:val="0040760F"/>
    <w:rsid w:val="004223CB"/>
    <w:rsid w:val="00426663"/>
    <w:rsid w:val="00430F03"/>
    <w:rsid w:val="004369AA"/>
    <w:rsid w:val="00437DA1"/>
    <w:rsid w:val="0047592E"/>
    <w:rsid w:val="00484050"/>
    <w:rsid w:val="0049227D"/>
    <w:rsid w:val="00495537"/>
    <w:rsid w:val="004A73C4"/>
    <w:rsid w:val="004A75DA"/>
    <w:rsid w:val="004B3150"/>
    <w:rsid w:val="004B76A4"/>
    <w:rsid w:val="004F2064"/>
    <w:rsid w:val="004F3069"/>
    <w:rsid w:val="00507F88"/>
    <w:rsid w:val="00516988"/>
    <w:rsid w:val="00527DC9"/>
    <w:rsid w:val="00537173"/>
    <w:rsid w:val="00540CEE"/>
    <w:rsid w:val="00543667"/>
    <w:rsid w:val="00544142"/>
    <w:rsid w:val="005452A8"/>
    <w:rsid w:val="00570246"/>
    <w:rsid w:val="00591307"/>
    <w:rsid w:val="005A2095"/>
    <w:rsid w:val="005A2C54"/>
    <w:rsid w:val="005A47D6"/>
    <w:rsid w:val="005B1C57"/>
    <w:rsid w:val="005C576C"/>
    <w:rsid w:val="005E6C52"/>
    <w:rsid w:val="006014BB"/>
    <w:rsid w:val="00607CA4"/>
    <w:rsid w:val="00615C19"/>
    <w:rsid w:val="00693924"/>
    <w:rsid w:val="006B521A"/>
    <w:rsid w:val="006C7198"/>
    <w:rsid w:val="00703814"/>
    <w:rsid w:val="00705153"/>
    <w:rsid w:val="00734CBB"/>
    <w:rsid w:val="0076145B"/>
    <w:rsid w:val="007662B0"/>
    <w:rsid w:val="00786F0D"/>
    <w:rsid w:val="00790360"/>
    <w:rsid w:val="007A3517"/>
    <w:rsid w:val="007D2327"/>
    <w:rsid w:val="007D5479"/>
    <w:rsid w:val="007E7DD8"/>
    <w:rsid w:val="008050BE"/>
    <w:rsid w:val="008203CE"/>
    <w:rsid w:val="00825B91"/>
    <w:rsid w:val="00826895"/>
    <w:rsid w:val="008273D5"/>
    <w:rsid w:val="008442A0"/>
    <w:rsid w:val="00862ADF"/>
    <w:rsid w:val="008702A2"/>
    <w:rsid w:val="00875D82"/>
    <w:rsid w:val="00883660"/>
    <w:rsid w:val="00896D48"/>
    <w:rsid w:val="008A3207"/>
    <w:rsid w:val="008B00BC"/>
    <w:rsid w:val="008F3106"/>
    <w:rsid w:val="009105AC"/>
    <w:rsid w:val="009135CC"/>
    <w:rsid w:val="00914C11"/>
    <w:rsid w:val="00925287"/>
    <w:rsid w:val="0092655B"/>
    <w:rsid w:val="00932523"/>
    <w:rsid w:val="00934C30"/>
    <w:rsid w:val="00936CE6"/>
    <w:rsid w:val="00944D38"/>
    <w:rsid w:val="00955657"/>
    <w:rsid w:val="0097620A"/>
    <w:rsid w:val="009951E5"/>
    <w:rsid w:val="00995205"/>
    <w:rsid w:val="009B1547"/>
    <w:rsid w:val="009B2A95"/>
    <w:rsid w:val="009C1F6E"/>
    <w:rsid w:val="009C7366"/>
    <w:rsid w:val="009D3816"/>
    <w:rsid w:val="009E2730"/>
    <w:rsid w:val="009F3C43"/>
    <w:rsid w:val="00A4272D"/>
    <w:rsid w:val="00A45FFD"/>
    <w:rsid w:val="00A5388A"/>
    <w:rsid w:val="00A575A4"/>
    <w:rsid w:val="00A66732"/>
    <w:rsid w:val="00A9357E"/>
    <w:rsid w:val="00A95EBE"/>
    <w:rsid w:val="00AB11BD"/>
    <w:rsid w:val="00AB1337"/>
    <w:rsid w:val="00AE26A1"/>
    <w:rsid w:val="00B06D02"/>
    <w:rsid w:val="00B16DB1"/>
    <w:rsid w:val="00B2730B"/>
    <w:rsid w:val="00B408A6"/>
    <w:rsid w:val="00B41156"/>
    <w:rsid w:val="00B42283"/>
    <w:rsid w:val="00B545C4"/>
    <w:rsid w:val="00B62B5D"/>
    <w:rsid w:val="00B7468B"/>
    <w:rsid w:val="00B82256"/>
    <w:rsid w:val="00B87999"/>
    <w:rsid w:val="00B95F36"/>
    <w:rsid w:val="00BB0BC4"/>
    <w:rsid w:val="00BB2958"/>
    <w:rsid w:val="00BB7E1E"/>
    <w:rsid w:val="00BD6544"/>
    <w:rsid w:val="00C02785"/>
    <w:rsid w:val="00C04A32"/>
    <w:rsid w:val="00C15D57"/>
    <w:rsid w:val="00C24A48"/>
    <w:rsid w:val="00C317A2"/>
    <w:rsid w:val="00C34B67"/>
    <w:rsid w:val="00C640CE"/>
    <w:rsid w:val="00C9283C"/>
    <w:rsid w:val="00D1186A"/>
    <w:rsid w:val="00D3691E"/>
    <w:rsid w:val="00D43998"/>
    <w:rsid w:val="00D57755"/>
    <w:rsid w:val="00D70548"/>
    <w:rsid w:val="00D772EE"/>
    <w:rsid w:val="00D87215"/>
    <w:rsid w:val="00DB047E"/>
    <w:rsid w:val="00DB45D7"/>
    <w:rsid w:val="00DE65C0"/>
    <w:rsid w:val="00DF4AE7"/>
    <w:rsid w:val="00E02225"/>
    <w:rsid w:val="00E128AC"/>
    <w:rsid w:val="00E822EE"/>
    <w:rsid w:val="00EC3B73"/>
    <w:rsid w:val="00ED491B"/>
    <w:rsid w:val="00EE0C88"/>
    <w:rsid w:val="00F004F2"/>
    <w:rsid w:val="00F24E12"/>
    <w:rsid w:val="00F31CCA"/>
    <w:rsid w:val="00F37923"/>
    <w:rsid w:val="00F457E8"/>
    <w:rsid w:val="00F458C9"/>
    <w:rsid w:val="00F53AA8"/>
    <w:rsid w:val="00F5463E"/>
    <w:rsid w:val="00F77827"/>
    <w:rsid w:val="00F81B0B"/>
    <w:rsid w:val="00F82323"/>
    <w:rsid w:val="00FA423D"/>
    <w:rsid w:val="00FA6E3C"/>
    <w:rsid w:val="00FB5C40"/>
    <w:rsid w:val="00FC2A3E"/>
    <w:rsid w:val="00FD1C43"/>
    <w:rsid w:val="00FD2D9B"/>
    <w:rsid w:val="00FE3A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00507B"/>
  <w15:docId w15:val="{61A86507-24B5-45C2-8D7B-DBA33AE5E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imes New Roman" w:hAnsi="Tahoma" w:cs="Tahoma"/>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00BC"/>
    <w:pPr>
      <w:spacing w:before="120" w:after="120" w:line="276" w:lineRule="auto"/>
    </w:pPr>
    <w:rPr>
      <w:rFonts w:ascii="Arial" w:eastAsiaTheme="minorHAnsi" w:hAnsi="Arial" w:cstheme="minorBidi"/>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B1C57"/>
    <w:pPr>
      <w:tabs>
        <w:tab w:val="center" w:pos="4252"/>
        <w:tab w:val="right" w:pos="8504"/>
      </w:tabs>
    </w:pPr>
  </w:style>
  <w:style w:type="paragraph" w:styleId="Piedepgina">
    <w:name w:val="footer"/>
    <w:basedOn w:val="Normal"/>
    <w:rsid w:val="005B1C57"/>
    <w:pPr>
      <w:tabs>
        <w:tab w:val="center" w:pos="4252"/>
        <w:tab w:val="right" w:pos="8504"/>
      </w:tabs>
    </w:pPr>
  </w:style>
  <w:style w:type="character" w:styleId="Hipervnculo">
    <w:name w:val="Hyperlink"/>
    <w:basedOn w:val="Fuentedeprrafopredeter"/>
    <w:rsid w:val="005B1C57"/>
    <w:rPr>
      <w:color w:val="0000FF"/>
      <w:u w:val="single"/>
    </w:rPr>
  </w:style>
  <w:style w:type="table" w:styleId="Tablaconcuadrcula">
    <w:name w:val="Table Grid"/>
    <w:basedOn w:val="Tablanormal"/>
    <w:rsid w:val="00693924"/>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Textoindependiente"/>
    <w:rsid w:val="006B521A"/>
    <w:pPr>
      <w:keepLines/>
      <w:spacing w:after="40" w:line="140" w:lineRule="atLeast"/>
      <w:ind w:left="360"/>
    </w:pPr>
    <w:rPr>
      <w:rFonts w:ascii="Garamond" w:eastAsia="Batang" w:hAnsi="Garamond"/>
      <w:spacing w:val="-5"/>
      <w:szCs w:val="20"/>
    </w:rPr>
  </w:style>
  <w:style w:type="paragraph" w:customStyle="1" w:styleId="Encabezadodemensaje-primera">
    <w:name w:val="Encabezado de mensaje - primera"/>
    <w:basedOn w:val="Encabezadodemensaje"/>
    <w:next w:val="Encabezadodemensaje"/>
    <w:rsid w:val="006B521A"/>
  </w:style>
  <w:style w:type="paragraph" w:customStyle="1" w:styleId="Rtulodeencabezadodemensaje">
    <w:name w:val="Rótulo de encabezado de mensaje"/>
    <w:basedOn w:val="Encabezadodemensaje"/>
    <w:next w:val="Encabezadodemensaje"/>
    <w:rsid w:val="006B521A"/>
    <w:pPr>
      <w:spacing w:before="40" w:after="0"/>
      <w:ind w:left="0"/>
    </w:pPr>
    <w:rPr>
      <w:caps/>
      <w:spacing w:val="6"/>
      <w:sz w:val="14"/>
    </w:rPr>
  </w:style>
  <w:style w:type="paragraph" w:styleId="Textoindependiente">
    <w:name w:val="Body Text"/>
    <w:basedOn w:val="Normal"/>
    <w:rsid w:val="006B521A"/>
  </w:style>
  <w:style w:type="character" w:styleId="nfasis">
    <w:name w:val="Emphasis"/>
    <w:qFormat/>
    <w:rsid w:val="006B521A"/>
    <w:rPr>
      <w:caps/>
      <w:spacing w:val="10"/>
      <w:sz w:val="16"/>
    </w:rPr>
  </w:style>
  <w:style w:type="paragraph" w:customStyle="1" w:styleId="Encabezadodemensaje-ltima">
    <w:name w:val="Encabezado de mensaje - última"/>
    <w:basedOn w:val="Encabezadodemensaje"/>
    <w:next w:val="Textoindependiente"/>
    <w:rsid w:val="006B521A"/>
    <w:pPr>
      <w:pBdr>
        <w:top w:val="double" w:sz="6" w:space="18" w:color="auto"/>
        <w:bottom w:val="double" w:sz="6" w:space="18" w:color="auto"/>
        <w:between w:val="single" w:sz="6" w:space="18" w:color="auto"/>
      </w:pBdr>
      <w:tabs>
        <w:tab w:val="left" w:pos="1267"/>
        <w:tab w:val="left" w:pos="2938"/>
        <w:tab w:val="left" w:pos="5040"/>
        <w:tab w:val="right" w:pos="8640"/>
      </w:tabs>
      <w:spacing w:before="13"/>
      <w:ind w:left="0"/>
    </w:pPr>
  </w:style>
  <w:style w:type="paragraph" w:styleId="Textodeglobo">
    <w:name w:val="Balloon Text"/>
    <w:basedOn w:val="Normal"/>
    <w:semiHidden/>
    <w:rsid w:val="00693924"/>
    <w:rPr>
      <w:sz w:val="16"/>
      <w:szCs w:val="16"/>
    </w:rPr>
  </w:style>
  <w:style w:type="paragraph" w:styleId="Prrafodelista">
    <w:name w:val="List Paragraph"/>
    <w:basedOn w:val="Normal"/>
    <w:uiPriority w:val="34"/>
    <w:qFormat/>
    <w:rsid w:val="00AB13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078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ristina\Datos%20de%20programa\Microsoft\Plantillas\A4%20LOGO%20PI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E2AE1-375E-48E6-9B1D-E00D889B9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LOGO PIE.dot</Template>
  <TotalTime>42</TotalTime>
  <Pages>3</Pages>
  <Words>669</Words>
  <Characters>3325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Ramón Pignatelli</Company>
  <LinksUpToDate>false</LinksUpToDate>
  <CharactersWithSpaces>3987</CharactersWithSpaces>
  <SharedDoc>false</SharedDoc>
  <HLinks>
    <vt:vector size="12" baseType="variant">
      <vt:variant>
        <vt:i4>4063255</vt:i4>
      </vt:variant>
      <vt:variant>
        <vt:i4>3</vt:i4>
      </vt:variant>
      <vt:variant>
        <vt:i4>0</vt:i4>
      </vt:variant>
      <vt:variant>
        <vt:i4>5</vt:i4>
      </vt:variant>
      <vt:variant>
        <vt:lpwstr>mailto:info@residenciapignatelli.com</vt:lpwstr>
      </vt:variant>
      <vt:variant>
        <vt:lpwstr/>
      </vt:variant>
      <vt:variant>
        <vt:i4>4063255</vt:i4>
      </vt:variant>
      <vt:variant>
        <vt:i4>0</vt:i4>
      </vt:variant>
      <vt:variant>
        <vt:i4>0</vt:i4>
      </vt:variant>
      <vt:variant>
        <vt:i4>5</vt:i4>
      </vt:variant>
      <vt:variant>
        <vt:lpwstr>mailto:info@residenciapignatelli.com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Info Residencia Pignatelli</cp:lastModifiedBy>
  <cp:revision>15</cp:revision>
  <cp:lastPrinted>2024-09-12T07:01:00Z</cp:lastPrinted>
  <dcterms:created xsi:type="dcterms:W3CDTF">2021-06-29T12:44:00Z</dcterms:created>
  <dcterms:modified xsi:type="dcterms:W3CDTF">2024-09-12T07:02:00Z</dcterms:modified>
</cp:coreProperties>
</file>