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999AFE" w14:textId="14814C3B" w:rsidR="00794AA7" w:rsidRPr="00F479DB" w:rsidRDefault="00794AA7" w:rsidP="00F479DB">
      <w:pPr>
        <w:pStyle w:val="Ttol"/>
        <w:spacing w:line="276" w:lineRule="auto"/>
        <w:jc w:val="both"/>
        <w:rPr>
          <w:rFonts w:ascii="Arial" w:hAnsi="Arial" w:cs="Arial"/>
          <w:sz w:val="22"/>
          <w:lang w:val="es-ES_tradnl"/>
        </w:rPr>
      </w:pPr>
      <w:r w:rsidRPr="00F479DB">
        <w:rPr>
          <w:rFonts w:ascii="Arial" w:hAnsi="Arial" w:cs="Arial"/>
          <w:sz w:val="22"/>
          <w:lang w:val="es-ES_tradnl"/>
        </w:rPr>
        <w:t>BASES ESPECÍFICAS DE LAS SUBVENCIONES MUNICIPALES PARA INSTALACIONES DE AUTOCONSUMO CON ENERGÍA SOLAR FOTOVOLTAICA Y TÉRMICA</w:t>
      </w:r>
      <w:r w:rsidR="002D3272">
        <w:rPr>
          <w:rFonts w:ascii="Arial" w:hAnsi="Arial" w:cs="Arial"/>
          <w:sz w:val="22"/>
          <w:lang w:val="es-ES_tradnl"/>
        </w:rPr>
        <w:t xml:space="preserve"> E INSTALACIONES DE BIOMASA 2024</w:t>
      </w:r>
    </w:p>
    <w:p w14:paraId="42DBF54A" w14:textId="77777777" w:rsidR="00794AA7" w:rsidRPr="00F479DB" w:rsidRDefault="00794AA7" w:rsidP="00F479DB">
      <w:pPr>
        <w:pStyle w:val="Ttol"/>
        <w:spacing w:line="276" w:lineRule="auto"/>
        <w:jc w:val="both"/>
        <w:rPr>
          <w:rFonts w:ascii="Arial" w:hAnsi="Arial" w:cs="Arial"/>
          <w:sz w:val="22"/>
          <w:lang w:val="es-ES_tradnl"/>
        </w:rPr>
      </w:pPr>
    </w:p>
    <w:p w14:paraId="10562379" w14:textId="7BF3DEDB" w:rsidR="008B2D1F" w:rsidRPr="00F479DB" w:rsidRDefault="00794AA7" w:rsidP="00F479DB">
      <w:pPr>
        <w:numPr>
          <w:ilvl w:val="0"/>
          <w:numId w:val="1"/>
        </w:numPr>
        <w:pBdr>
          <w:bottom w:val="single" w:sz="4" w:space="1" w:color="auto"/>
        </w:pBdr>
        <w:spacing w:line="276" w:lineRule="auto"/>
        <w:jc w:val="both"/>
        <w:rPr>
          <w:rFonts w:cs="Arial"/>
          <w:b/>
          <w:bCs/>
          <w:lang w:val="es-ES_tradnl"/>
        </w:rPr>
      </w:pPr>
      <w:r w:rsidRPr="00F479DB">
        <w:rPr>
          <w:rFonts w:cs="Arial"/>
          <w:b/>
          <w:bCs/>
          <w:lang w:val="es-ES_tradnl"/>
        </w:rPr>
        <w:t>OBJETO</w:t>
      </w:r>
    </w:p>
    <w:p w14:paraId="33FD373A" w14:textId="77777777" w:rsidR="00F479DB" w:rsidRDefault="00F479DB" w:rsidP="00F479DB">
      <w:pPr>
        <w:spacing w:line="276" w:lineRule="auto"/>
        <w:jc w:val="both"/>
        <w:rPr>
          <w:rFonts w:cs="Arial"/>
          <w:lang w:val="es-ES_tradnl"/>
        </w:rPr>
      </w:pPr>
    </w:p>
    <w:p w14:paraId="6F0F1A04" w14:textId="2EA61194" w:rsidR="00794AA7" w:rsidRPr="00F479DB" w:rsidRDefault="00794AA7" w:rsidP="00F479DB">
      <w:pPr>
        <w:spacing w:line="276" w:lineRule="auto"/>
        <w:jc w:val="both"/>
        <w:rPr>
          <w:rFonts w:cs="Arial"/>
          <w:lang w:val="es-ES_tradnl"/>
        </w:rPr>
      </w:pPr>
      <w:r w:rsidRPr="00F479DB">
        <w:rPr>
          <w:rFonts w:cs="Arial"/>
          <w:lang w:val="es-ES_tradnl"/>
        </w:rPr>
        <w:t>La Asamblea General de la ONU, en 2015, aprobó los 17 objetivos de desarrollo sostenible (ODS) conocidos como “Agenda 2030” los cuales deben guiar las políticas económicas, sociales y medioambientales de las diferentes administraciones y gobiernos de todo el mundo. En el ámbito medioambiental, los objetivos 7, 11 y 13 promueven la incorporación de políticas dirigidas a detener el cambio climático a través de un urbanismo sostenible y la utilización de fuentes de energía más ecológicas y eficientes.</w:t>
      </w:r>
    </w:p>
    <w:p w14:paraId="4F507256" w14:textId="77777777" w:rsidR="00F479DB" w:rsidRDefault="00F479DB" w:rsidP="00F479DB">
      <w:pPr>
        <w:spacing w:line="276" w:lineRule="auto"/>
        <w:jc w:val="both"/>
        <w:rPr>
          <w:rFonts w:cs="Arial"/>
          <w:lang w:val="es-ES_tradnl"/>
        </w:rPr>
      </w:pPr>
    </w:p>
    <w:p w14:paraId="35B2BE3C" w14:textId="203FEC14" w:rsidR="00730E83" w:rsidRPr="00F479DB" w:rsidRDefault="00794AA7" w:rsidP="00F479DB">
      <w:pPr>
        <w:spacing w:line="276" w:lineRule="auto"/>
        <w:jc w:val="both"/>
        <w:rPr>
          <w:rFonts w:cs="Arial"/>
          <w:lang w:val="es-ES_tradnl"/>
        </w:rPr>
      </w:pPr>
      <w:r w:rsidRPr="00F479DB">
        <w:rPr>
          <w:rFonts w:cs="Arial"/>
          <w:lang w:val="es-ES_tradnl"/>
        </w:rPr>
        <w:t>El calentamiento global está provocado principalmente por la emisión de gases de efecto invernadero (GEI), gran parte de ellos liberados durante los procesos de utilización de energía no renovable, como los combustibles fósiles. Por este motivo, la Unión Europea, para 2030 quiere conseguir reducir al menos un 55% de las emisiones de CO2 respecto a 1990 y la neutralidad climática para 2050. Y según el Plan Nacional Integrado de Energía y Clima la presencia de renovables en el uso final de la energía se prevé que sea de un 42% en 2030.</w:t>
      </w:r>
    </w:p>
    <w:p w14:paraId="6B6DC115" w14:textId="77777777" w:rsidR="00F479DB" w:rsidRDefault="00F479DB" w:rsidP="00F479DB">
      <w:pPr>
        <w:spacing w:line="276" w:lineRule="auto"/>
        <w:jc w:val="both"/>
        <w:rPr>
          <w:rFonts w:cs="Arial"/>
          <w:lang w:val="es-ES_tradnl"/>
        </w:rPr>
      </w:pPr>
    </w:p>
    <w:p w14:paraId="15C01876" w14:textId="67560E41" w:rsidR="00794AA7" w:rsidRPr="00F479DB" w:rsidRDefault="00794AA7" w:rsidP="00F479DB">
      <w:pPr>
        <w:spacing w:line="276" w:lineRule="auto"/>
        <w:jc w:val="both"/>
        <w:rPr>
          <w:rFonts w:cs="Arial"/>
          <w:lang w:val="es-ES_tradnl"/>
        </w:rPr>
      </w:pPr>
      <w:r w:rsidRPr="00F479DB">
        <w:rPr>
          <w:rFonts w:cs="Arial"/>
          <w:lang w:val="es-ES_tradnl"/>
        </w:rPr>
        <w:t>Los objetivos y las bases de la Transición Energética en Cataluña se definen por las Leyes del cambio climático 16/2017, de ámbito catalán, y por la reciente aprobada Ley estatal 7/2021. Con estas normativas se pretende diseñar una nueva ruta para conseguir un modelo energético 100% renovable en 2050 y en el que el papel de los ciudadanos es esencial. De esta forma las personas se convierten en actores plenamente activos en esta transición energética.</w:t>
      </w:r>
    </w:p>
    <w:p w14:paraId="39064C45" w14:textId="77777777" w:rsidR="00F479DB" w:rsidRDefault="00F479DB" w:rsidP="00F479DB">
      <w:pPr>
        <w:spacing w:line="276" w:lineRule="auto"/>
        <w:jc w:val="both"/>
        <w:rPr>
          <w:rFonts w:cs="Arial"/>
          <w:lang w:val="es-ES_tradnl"/>
        </w:rPr>
      </w:pPr>
    </w:p>
    <w:p w14:paraId="11169D2B" w14:textId="0771EFB9" w:rsidR="008B2D1F" w:rsidRPr="00F479DB" w:rsidRDefault="00794AA7" w:rsidP="00F479DB">
      <w:pPr>
        <w:spacing w:line="276" w:lineRule="auto"/>
        <w:jc w:val="both"/>
        <w:rPr>
          <w:rFonts w:cs="Arial"/>
          <w:lang w:val="es-ES_tradnl"/>
        </w:rPr>
      </w:pPr>
      <w:r w:rsidRPr="00F479DB">
        <w:rPr>
          <w:rFonts w:cs="Arial"/>
          <w:lang w:val="es-ES_tradnl"/>
        </w:rPr>
        <w:t>Una de las principales líneas de actuación para combatir el cambio climático es la mitigación, es decir, la reducción de emisiones de gases de efecto invernadero. Con las instalaciones de autoconsumo se puede cubrir total o parcialmente el consumo de energía eléctrica de la vivienda o comunidad de vecinos. Es una solución técnica y económicamente viable, que permite un cambio de modelo de la generación de energía donde cada vivienda puede generar su propia energía eléctrica. La energía solar, es un ejemplo, contribuye a la mitigación y desarrollo de este nuevo modelo.</w:t>
      </w:r>
    </w:p>
    <w:p w14:paraId="0EA2EEA4" w14:textId="77777777" w:rsidR="00F479DB" w:rsidRDefault="00F479DB" w:rsidP="00F479DB">
      <w:pPr>
        <w:spacing w:line="276" w:lineRule="auto"/>
        <w:jc w:val="both"/>
        <w:rPr>
          <w:rFonts w:cs="Arial"/>
          <w:lang w:val="es-ES_tradnl"/>
        </w:rPr>
      </w:pPr>
    </w:p>
    <w:p w14:paraId="51ED984A" w14:textId="2EF1D5C7" w:rsidR="00794AA7" w:rsidRPr="00F479DB" w:rsidRDefault="00794AA7" w:rsidP="00F479DB">
      <w:pPr>
        <w:spacing w:line="276" w:lineRule="auto"/>
        <w:jc w:val="both"/>
        <w:rPr>
          <w:rFonts w:cs="Arial"/>
          <w:lang w:val="es-ES_tradnl"/>
        </w:rPr>
      </w:pPr>
      <w:r w:rsidRPr="00F479DB">
        <w:rPr>
          <w:rFonts w:cs="Arial"/>
          <w:lang w:val="es-ES_tradnl"/>
        </w:rPr>
        <w:t xml:space="preserve">Las entidades locales y los municipios tienen un papel importante en la consecución de estos objetivos. Así pues, el Ayuntamiento de </w:t>
      </w:r>
      <w:proofErr w:type="spellStart"/>
      <w:r w:rsidRPr="00F479DB">
        <w:rPr>
          <w:rFonts w:cs="Arial"/>
          <w:lang w:val="es-ES_tradnl"/>
        </w:rPr>
        <w:t>Sant</w:t>
      </w:r>
      <w:proofErr w:type="spellEnd"/>
      <w:r w:rsidRPr="00F479DB">
        <w:rPr>
          <w:rFonts w:cs="Arial"/>
          <w:lang w:val="es-ES_tradnl"/>
        </w:rPr>
        <w:t xml:space="preserve"> Pere de Ribes se ha fijado como objetivo avanzar hacia la transición energética y, en este sentido, es importante concienciar e incentivar a los vecinos y vecinas del municipio en el aprovechamiento de energías renovables. Para ello, se plantea una ayuda directa a la ciudadanía para fomentar este tipo de instalaciones.</w:t>
      </w:r>
    </w:p>
    <w:p w14:paraId="6F3638CA" w14:textId="77777777" w:rsidR="00F479DB" w:rsidRDefault="00F479DB" w:rsidP="00F479DB">
      <w:pPr>
        <w:spacing w:line="276" w:lineRule="auto"/>
        <w:jc w:val="both"/>
        <w:rPr>
          <w:rFonts w:cs="Arial"/>
          <w:lang w:val="es-ES_tradnl"/>
        </w:rPr>
      </w:pPr>
    </w:p>
    <w:p w14:paraId="25087557" w14:textId="05D2488F" w:rsidR="00794AA7" w:rsidRPr="00F479DB" w:rsidRDefault="00794AA7" w:rsidP="00F479DB">
      <w:pPr>
        <w:spacing w:line="276" w:lineRule="auto"/>
        <w:jc w:val="both"/>
        <w:rPr>
          <w:rFonts w:cs="Arial"/>
          <w:lang w:val="es-ES_tradnl"/>
        </w:rPr>
      </w:pPr>
      <w:r w:rsidRPr="00F479DB">
        <w:rPr>
          <w:rFonts w:cs="Arial"/>
          <w:lang w:val="es-ES_tradnl"/>
        </w:rPr>
        <w:t>Desde la Concejalía de Medio Ambiente se han elaborado estas bases para definir las condiciones y los procedimientos que deben regular las solicitudes de esta subvención.</w:t>
      </w:r>
    </w:p>
    <w:p w14:paraId="6C797037" w14:textId="77777777" w:rsidR="00F479DB" w:rsidRDefault="00F479DB" w:rsidP="00F479DB">
      <w:pPr>
        <w:spacing w:line="276" w:lineRule="auto"/>
        <w:jc w:val="both"/>
        <w:rPr>
          <w:rFonts w:cs="Arial"/>
          <w:lang w:val="es-ES_tradnl"/>
        </w:rPr>
      </w:pPr>
    </w:p>
    <w:p w14:paraId="1DC66664" w14:textId="130C5BE1" w:rsidR="00405FBB" w:rsidRPr="00F479DB" w:rsidRDefault="00794AA7" w:rsidP="00F479DB">
      <w:pPr>
        <w:spacing w:line="276" w:lineRule="auto"/>
        <w:jc w:val="both"/>
        <w:rPr>
          <w:rFonts w:cs="Arial"/>
          <w:lang w:val="es-ES_tradnl"/>
        </w:rPr>
      </w:pPr>
      <w:r w:rsidRPr="00F479DB">
        <w:rPr>
          <w:rFonts w:cs="Arial"/>
          <w:lang w:val="es-ES_tradnl"/>
        </w:rPr>
        <w:t>El objeto de las bases es la concesión de subvenciones para instalaciones de autoconsumo de energía solar fotovoltaica y térmica e instalaciones de biomasa que se ejecuten y estén debidamente legalizadas por el órgano competente de la Ge</w:t>
      </w:r>
      <w:r w:rsidR="002D3272">
        <w:rPr>
          <w:rFonts w:cs="Arial"/>
          <w:lang w:val="es-ES_tradnl"/>
        </w:rPr>
        <w:t>neralidad de Cataluña durante parte del</w:t>
      </w:r>
      <w:r w:rsidRPr="00F479DB">
        <w:rPr>
          <w:rFonts w:cs="Arial"/>
          <w:lang w:val="es-ES_tradnl"/>
        </w:rPr>
        <w:t xml:space="preserve"> año 2023</w:t>
      </w:r>
      <w:r w:rsidR="002D3272">
        <w:rPr>
          <w:rFonts w:cs="Arial"/>
          <w:lang w:val="es-ES_tradnl"/>
        </w:rPr>
        <w:t xml:space="preserve"> y 2024</w:t>
      </w:r>
      <w:r w:rsidRPr="00F479DB">
        <w:rPr>
          <w:rFonts w:cs="Arial"/>
          <w:lang w:val="es-ES_tradnl"/>
        </w:rPr>
        <w:t xml:space="preserve"> en el municipio de </w:t>
      </w:r>
      <w:proofErr w:type="spellStart"/>
      <w:r w:rsidRPr="00F479DB">
        <w:rPr>
          <w:rFonts w:cs="Arial"/>
          <w:lang w:val="es-ES_tradnl"/>
        </w:rPr>
        <w:t>Sant</w:t>
      </w:r>
      <w:proofErr w:type="spellEnd"/>
      <w:r w:rsidRPr="00F479DB">
        <w:rPr>
          <w:rFonts w:cs="Arial"/>
          <w:lang w:val="es-ES_tradnl"/>
        </w:rPr>
        <w:t xml:space="preserve"> Pere de Ribes, ubicadas en bienes inmuebles.</w:t>
      </w:r>
    </w:p>
    <w:p w14:paraId="2CAEB733" w14:textId="77777777" w:rsidR="00F479DB" w:rsidRDefault="00F479DB" w:rsidP="00F479DB">
      <w:pPr>
        <w:autoSpaceDE w:val="0"/>
        <w:autoSpaceDN w:val="0"/>
        <w:adjustRightInd w:val="0"/>
        <w:spacing w:line="276" w:lineRule="auto"/>
        <w:jc w:val="both"/>
        <w:rPr>
          <w:rFonts w:cs="Arial"/>
          <w:color w:val="000000" w:themeColor="text1"/>
          <w:lang w:val="es-ES_tradnl"/>
        </w:rPr>
      </w:pPr>
    </w:p>
    <w:p w14:paraId="2DEE5A98" w14:textId="15E927F6" w:rsidR="00794AA7" w:rsidRPr="00F479DB" w:rsidRDefault="00794AA7" w:rsidP="00F479DB">
      <w:pPr>
        <w:autoSpaceDE w:val="0"/>
        <w:autoSpaceDN w:val="0"/>
        <w:adjustRightInd w:val="0"/>
        <w:spacing w:line="276" w:lineRule="auto"/>
        <w:jc w:val="both"/>
        <w:rPr>
          <w:rFonts w:cs="Arial"/>
          <w:color w:val="000000" w:themeColor="text1"/>
          <w:lang w:val="es-ES_tradnl"/>
        </w:rPr>
      </w:pPr>
      <w:r w:rsidRPr="00F479DB">
        <w:rPr>
          <w:rFonts w:cs="Arial"/>
          <w:color w:val="000000" w:themeColor="text1"/>
          <w:lang w:val="es-ES_tradnl"/>
        </w:rPr>
        <w:t>Asimismo, se establece, de forma expresa, que la concesión de estas ayudas se efectuará mediante régimen de libre concurrencia no competitiva.</w:t>
      </w:r>
    </w:p>
    <w:p w14:paraId="40C3CAEF" w14:textId="77777777" w:rsidR="00F479DB" w:rsidRDefault="00F479DB" w:rsidP="00F479DB">
      <w:pPr>
        <w:autoSpaceDE w:val="0"/>
        <w:autoSpaceDN w:val="0"/>
        <w:adjustRightInd w:val="0"/>
        <w:spacing w:line="276" w:lineRule="auto"/>
        <w:jc w:val="both"/>
        <w:rPr>
          <w:rFonts w:cs="Arial"/>
          <w:color w:val="000000" w:themeColor="text1"/>
          <w:lang w:val="es-ES_tradnl"/>
        </w:rPr>
      </w:pPr>
    </w:p>
    <w:p w14:paraId="6D834EE1" w14:textId="77D069AF" w:rsidR="00794AA7" w:rsidRDefault="00794AA7" w:rsidP="00F479DB">
      <w:pPr>
        <w:autoSpaceDE w:val="0"/>
        <w:autoSpaceDN w:val="0"/>
        <w:adjustRightInd w:val="0"/>
        <w:spacing w:line="276" w:lineRule="auto"/>
        <w:jc w:val="both"/>
        <w:rPr>
          <w:rFonts w:cs="Arial"/>
          <w:color w:val="000000" w:themeColor="text1"/>
          <w:lang w:val="es-ES_tradnl"/>
        </w:rPr>
      </w:pPr>
      <w:r w:rsidRPr="00F479DB">
        <w:rPr>
          <w:rFonts w:cs="Arial"/>
          <w:color w:val="000000" w:themeColor="text1"/>
          <w:lang w:val="es-ES_tradnl"/>
        </w:rPr>
        <w:lastRenderedPageBreak/>
        <w:t>A efectos de esta subvención se entenderá por:</w:t>
      </w:r>
    </w:p>
    <w:p w14:paraId="117343A8" w14:textId="77777777" w:rsidR="00F479DB" w:rsidRPr="00F479DB" w:rsidRDefault="00F479DB" w:rsidP="00F479DB">
      <w:pPr>
        <w:autoSpaceDE w:val="0"/>
        <w:autoSpaceDN w:val="0"/>
        <w:adjustRightInd w:val="0"/>
        <w:spacing w:line="276" w:lineRule="auto"/>
        <w:jc w:val="both"/>
        <w:rPr>
          <w:rFonts w:cs="Arial"/>
          <w:color w:val="000000" w:themeColor="text1"/>
          <w:lang w:val="es-ES_tradnl"/>
        </w:rPr>
      </w:pPr>
    </w:p>
    <w:p w14:paraId="08666F49" w14:textId="5497BEFF" w:rsidR="00794AA7" w:rsidRPr="00F479DB" w:rsidRDefault="00794AA7" w:rsidP="00F479DB">
      <w:pPr>
        <w:pStyle w:val="Pargrafdellista"/>
        <w:numPr>
          <w:ilvl w:val="0"/>
          <w:numId w:val="6"/>
        </w:numPr>
        <w:autoSpaceDE w:val="0"/>
        <w:autoSpaceDN w:val="0"/>
        <w:adjustRightInd w:val="0"/>
        <w:spacing w:line="276" w:lineRule="auto"/>
        <w:jc w:val="both"/>
        <w:rPr>
          <w:rFonts w:cs="Arial"/>
          <w:color w:val="000000" w:themeColor="text1"/>
          <w:lang w:val="es-ES_tradnl"/>
        </w:rPr>
      </w:pPr>
      <w:r w:rsidRPr="00F479DB">
        <w:rPr>
          <w:rFonts w:cs="Arial"/>
          <w:color w:val="000000" w:themeColor="text1"/>
          <w:lang w:val="es-ES_tradnl"/>
        </w:rPr>
        <w:t>Instalación solar fotovoltaica (de autoconsumo):</w:t>
      </w:r>
    </w:p>
    <w:p w14:paraId="5CC7F5DF" w14:textId="77777777" w:rsidR="00794AA7" w:rsidRPr="00F479DB" w:rsidRDefault="00794AA7" w:rsidP="00F479DB">
      <w:pPr>
        <w:pStyle w:val="Pargrafdellista"/>
        <w:autoSpaceDE w:val="0"/>
        <w:autoSpaceDN w:val="0"/>
        <w:adjustRightInd w:val="0"/>
        <w:spacing w:line="276" w:lineRule="auto"/>
        <w:ind w:left="1080"/>
        <w:jc w:val="both"/>
        <w:rPr>
          <w:rFonts w:cs="Arial"/>
          <w:color w:val="000000" w:themeColor="text1"/>
          <w:lang w:val="es-ES_tradnl"/>
        </w:rPr>
      </w:pPr>
    </w:p>
    <w:p w14:paraId="7E30483F" w14:textId="77777777" w:rsidR="00794AA7" w:rsidRPr="00F479DB" w:rsidRDefault="00794AA7" w:rsidP="00F479DB">
      <w:pPr>
        <w:pStyle w:val="Pargrafdellista"/>
        <w:autoSpaceDE w:val="0"/>
        <w:autoSpaceDN w:val="0"/>
        <w:adjustRightInd w:val="0"/>
        <w:spacing w:line="276" w:lineRule="auto"/>
        <w:ind w:left="1080"/>
        <w:jc w:val="both"/>
        <w:rPr>
          <w:rFonts w:cs="Arial"/>
          <w:color w:val="000000" w:themeColor="text1"/>
          <w:lang w:val="es-ES_tradnl"/>
        </w:rPr>
      </w:pPr>
      <w:r w:rsidRPr="00F479DB">
        <w:rPr>
          <w:rFonts w:cs="Arial"/>
          <w:color w:val="000000" w:themeColor="text1"/>
          <w:lang w:val="es-ES_tradnl"/>
        </w:rPr>
        <w:t>- Cualquier instalación eléctrica de autoconsumo que esté contemplada en la Ley del Sector Eléctrico, incluidos todos los elementos que la conforman: placas, soportes, inversores, cableado, baterías (que en algunos casos se instalan y en otros no, dependiendo si el consumo se puede realizar en el mismo momento que se produce la energía o no), etc.</w:t>
      </w:r>
    </w:p>
    <w:p w14:paraId="1D5089BB" w14:textId="77777777" w:rsidR="00794AA7" w:rsidRPr="00F479DB" w:rsidRDefault="00794AA7" w:rsidP="00F479DB">
      <w:pPr>
        <w:pStyle w:val="Pargrafdellista"/>
        <w:autoSpaceDE w:val="0"/>
        <w:autoSpaceDN w:val="0"/>
        <w:adjustRightInd w:val="0"/>
        <w:spacing w:line="276" w:lineRule="auto"/>
        <w:ind w:left="1080"/>
        <w:jc w:val="both"/>
        <w:rPr>
          <w:rFonts w:cs="Arial"/>
          <w:color w:val="000000" w:themeColor="text1"/>
          <w:lang w:val="es-ES_tradnl"/>
        </w:rPr>
      </w:pPr>
    </w:p>
    <w:p w14:paraId="13A91A06" w14:textId="558669DB" w:rsidR="00275E95" w:rsidRPr="00F479DB" w:rsidRDefault="00794AA7" w:rsidP="00F479DB">
      <w:pPr>
        <w:pStyle w:val="Pargrafdellista"/>
        <w:autoSpaceDE w:val="0"/>
        <w:autoSpaceDN w:val="0"/>
        <w:adjustRightInd w:val="0"/>
        <w:spacing w:line="276" w:lineRule="auto"/>
        <w:ind w:left="1080"/>
        <w:jc w:val="both"/>
        <w:rPr>
          <w:rFonts w:cs="Arial"/>
          <w:color w:val="000000" w:themeColor="text1"/>
          <w:lang w:val="es-ES_tradnl" w:eastAsia="ca-ES"/>
        </w:rPr>
      </w:pPr>
      <w:r w:rsidRPr="00F479DB">
        <w:rPr>
          <w:rFonts w:cs="Arial"/>
          <w:color w:val="000000" w:themeColor="text1"/>
          <w:lang w:val="es-ES_tradnl"/>
        </w:rPr>
        <w:t>- Cualquier instalación eléctrica aislada de la red, entendida como aquella instalación en la que no existe en ningún momento capacidad física de conexión eléctrica con la red de transporte o distribución, ni directa ni indirectamente o</w:t>
      </w:r>
      <w:r w:rsidR="00F479DB">
        <w:rPr>
          <w:rFonts w:cs="Arial"/>
          <w:color w:val="000000" w:themeColor="text1"/>
          <w:lang w:val="es-ES_tradnl"/>
        </w:rPr>
        <w:t xml:space="preserve"> </w:t>
      </w:r>
      <w:r w:rsidRPr="00F479DB">
        <w:rPr>
          <w:rFonts w:cs="Arial"/>
          <w:color w:val="000000" w:themeColor="text1"/>
          <w:lang w:val="es-ES_tradnl"/>
        </w:rPr>
        <w:t>a través de una instalación propia ajena.</w:t>
      </w:r>
    </w:p>
    <w:p w14:paraId="59582189" w14:textId="77777777" w:rsidR="00D41EA6" w:rsidRPr="00F479DB" w:rsidRDefault="00D41EA6" w:rsidP="00F479DB">
      <w:pPr>
        <w:pStyle w:val="Pargrafdellista"/>
        <w:autoSpaceDE w:val="0"/>
        <w:autoSpaceDN w:val="0"/>
        <w:adjustRightInd w:val="0"/>
        <w:spacing w:line="276" w:lineRule="auto"/>
        <w:jc w:val="both"/>
        <w:rPr>
          <w:rFonts w:cs="Arial"/>
          <w:color w:val="000000" w:themeColor="text1"/>
          <w:lang w:val="es-ES_tradnl" w:eastAsia="ca-ES"/>
        </w:rPr>
      </w:pPr>
    </w:p>
    <w:p w14:paraId="5A9FB1A3" w14:textId="32BA6530" w:rsidR="00F479DB" w:rsidRPr="00F479DB" w:rsidRDefault="00794AA7" w:rsidP="00F479DB">
      <w:pPr>
        <w:pStyle w:val="Pargrafdellista"/>
        <w:autoSpaceDE w:val="0"/>
        <w:autoSpaceDN w:val="0"/>
        <w:adjustRightInd w:val="0"/>
        <w:spacing w:line="276" w:lineRule="auto"/>
        <w:ind w:left="360"/>
        <w:jc w:val="both"/>
        <w:rPr>
          <w:rFonts w:cs="Arial"/>
          <w:color w:val="000000" w:themeColor="text1"/>
          <w:lang w:val="es-ES_tradnl" w:eastAsia="ca-ES"/>
        </w:rPr>
      </w:pPr>
      <w:r w:rsidRPr="00F479DB">
        <w:rPr>
          <w:rFonts w:cs="Arial"/>
          <w:color w:val="000000" w:themeColor="text1"/>
          <w:lang w:val="es-ES_tradnl" w:eastAsia="ca-ES"/>
        </w:rPr>
        <w:t>La potencia subvencionable de las instalaciones fotovoltaicas es la potencia máxima del inversor, o la suma de las potencias máximas de los inversores, en su caso</w:t>
      </w:r>
      <w:r w:rsidR="00275E95" w:rsidRPr="00F479DB">
        <w:rPr>
          <w:rFonts w:cs="Arial"/>
          <w:color w:val="000000" w:themeColor="text1"/>
          <w:lang w:val="es-ES_tradnl" w:eastAsia="ca-ES"/>
        </w:rPr>
        <w:t>.</w:t>
      </w:r>
    </w:p>
    <w:p w14:paraId="3F3983DB" w14:textId="77777777" w:rsidR="00275E95" w:rsidRPr="00F479DB" w:rsidRDefault="00275E95" w:rsidP="00F479DB">
      <w:pPr>
        <w:pStyle w:val="Pargrafdellista"/>
        <w:autoSpaceDE w:val="0"/>
        <w:autoSpaceDN w:val="0"/>
        <w:adjustRightInd w:val="0"/>
        <w:spacing w:line="276" w:lineRule="auto"/>
        <w:ind w:left="360"/>
        <w:jc w:val="both"/>
        <w:rPr>
          <w:rFonts w:cs="Arial"/>
          <w:color w:val="000000" w:themeColor="text1"/>
          <w:lang w:val="es-ES_tradnl" w:eastAsia="ca-ES"/>
        </w:rPr>
      </w:pPr>
    </w:p>
    <w:p w14:paraId="1C843117" w14:textId="3322DF0D" w:rsidR="00465C90" w:rsidRPr="00F479DB" w:rsidRDefault="00794AA7" w:rsidP="00F479DB">
      <w:pPr>
        <w:pStyle w:val="Pargrafdellista"/>
        <w:numPr>
          <w:ilvl w:val="0"/>
          <w:numId w:val="5"/>
        </w:numPr>
        <w:autoSpaceDE w:val="0"/>
        <w:autoSpaceDN w:val="0"/>
        <w:adjustRightInd w:val="0"/>
        <w:spacing w:line="276" w:lineRule="auto"/>
        <w:ind w:left="360"/>
        <w:jc w:val="both"/>
        <w:rPr>
          <w:rFonts w:cs="Arial"/>
          <w:b/>
          <w:color w:val="000000" w:themeColor="text1"/>
          <w:lang w:val="es-ES_tradnl"/>
        </w:rPr>
      </w:pPr>
      <w:r w:rsidRPr="00F479DB">
        <w:rPr>
          <w:rFonts w:cs="Arial"/>
          <w:b/>
          <w:color w:val="000000" w:themeColor="text1"/>
          <w:lang w:val="es-ES_tradnl" w:eastAsia="ca-ES"/>
        </w:rPr>
        <w:t>Instal</w:t>
      </w:r>
      <w:r w:rsidR="00275E95" w:rsidRPr="00F479DB">
        <w:rPr>
          <w:rFonts w:cs="Arial"/>
          <w:b/>
          <w:color w:val="000000" w:themeColor="text1"/>
          <w:lang w:val="es-ES_tradnl" w:eastAsia="ca-ES"/>
        </w:rPr>
        <w:t>ació</w:t>
      </w:r>
      <w:r w:rsidRPr="00F479DB">
        <w:rPr>
          <w:rFonts w:cs="Arial"/>
          <w:b/>
          <w:color w:val="000000" w:themeColor="text1"/>
          <w:lang w:val="es-ES_tradnl" w:eastAsia="ca-ES"/>
        </w:rPr>
        <w:t xml:space="preserve">n solar </w:t>
      </w:r>
      <w:r w:rsidR="00F479DB" w:rsidRPr="00F479DB">
        <w:rPr>
          <w:rFonts w:cs="Arial"/>
          <w:b/>
          <w:color w:val="000000" w:themeColor="text1"/>
          <w:lang w:val="es-ES_tradnl" w:eastAsia="ca-ES"/>
        </w:rPr>
        <w:t>térmica</w:t>
      </w:r>
      <w:r w:rsidR="00275E95" w:rsidRPr="00F479DB">
        <w:rPr>
          <w:rFonts w:cs="Arial"/>
          <w:color w:val="000000" w:themeColor="text1"/>
          <w:lang w:val="es-ES_tradnl" w:eastAsia="ca-ES"/>
        </w:rPr>
        <w:t xml:space="preserve">: </w:t>
      </w:r>
    </w:p>
    <w:p w14:paraId="165C129B" w14:textId="77777777" w:rsidR="00465C90" w:rsidRPr="00F479DB" w:rsidRDefault="00465C90" w:rsidP="00F479DB">
      <w:pPr>
        <w:pStyle w:val="Pargrafdellista"/>
        <w:autoSpaceDE w:val="0"/>
        <w:autoSpaceDN w:val="0"/>
        <w:adjustRightInd w:val="0"/>
        <w:spacing w:line="276" w:lineRule="auto"/>
        <w:ind w:left="360"/>
        <w:jc w:val="both"/>
        <w:rPr>
          <w:rFonts w:cs="Arial"/>
          <w:b/>
          <w:color w:val="000000" w:themeColor="text1"/>
          <w:lang w:val="es-ES_tradnl"/>
        </w:rPr>
      </w:pPr>
    </w:p>
    <w:p w14:paraId="40D7D8C1" w14:textId="6CF2027A" w:rsidR="00B15123" w:rsidRPr="00F479DB" w:rsidRDefault="00794AA7" w:rsidP="00F479DB">
      <w:pPr>
        <w:pStyle w:val="Pargrafdellista"/>
        <w:numPr>
          <w:ilvl w:val="0"/>
          <w:numId w:val="5"/>
        </w:numPr>
        <w:spacing w:line="276" w:lineRule="auto"/>
        <w:jc w:val="both"/>
        <w:rPr>
          <w:rFonts w:cs="Arial"/>
          <w:b/>
          <w:color w:val="000000" w:themeColor="text1"/>
          <w:lang w:val="es-ES_tradnl"/>
        </w:rPr>
      </w:pPr>
      <w:r w:rsidRPr="00F479DB">
        <w:rPr>
          <w:rFonts w:cs="Arial"/>
          <w:color w:val="000000" w:themeColor="text1"/>
          <w:lang w:val="es-ES_tradnl" w:eastAsia="ca-ES"/>
        </w:rPr>
        <w:t>Instalación que tiene un aprovechamiento directo, en forma de calentamiento, de energía calorífica de la radiación solar incidente. Está formada básicamente por un campo de captadores solares, un conjunto de tuberías aisladas térmicamente y un dispositivo acumulador de agua</w:t>
      </w:r>
    </w:p>
    <w:p w14:paraId="1B55EBF9" w14:textId="46B63722" w:rsidR="00F479DB" w:rsidRPr="00F479DB" w:rsidRDefault="00F479DB" w:rsidP="00F479DB">
      <w:pPr>
        <w:spacing w:line="276" w:lineRule="auto"/>
        <w:jc w:val="both"/>
        <w:rPr>
          <w:rFonts w:cs="Arial"/>
          <w:b/>
          <w:color w:val="000000" w:themeColor="text1"/>
          <w:lang w:val="es-ES_tradnl"/>
        </w:rPr>
      </w:pPr>
    </w:p>
    <w:p w14:paraId="33A337BC" w14:textId="23F56669" w:rsidR="00465C90" w:rsidRPr="00F479DB" w:rsidRDefault="00794AA7" w:rsidP="00F479DB">
      <w:pPr>
        <w:pStyle w:val="Pargrafdellista"/>
        <w:numPr>
          <w:ilvl w:val="0"/>
          <w:numId w:val="5"/>
        </w:numPr>
        <w:autoSpaceDE w:val="0"/>
        <w:autoSpaceDN w:val="0"/>
        <w:adjustRightInd w:val="0"/>
        <w:spacing w:line="276" w:lineRule="auto"/>
        <w:ind w:left="360"/>
        <w:jc w:val="both"/>
        <w:rPr>
          <w:rFonts w:cs="Arial"/>
          <w:b/>
          <w:color w:val="000000" w:themeColor="text1"/>
          <w:lang w:val="es-ES_tradnl"/>
        </w:rPr>
      </w:pPr>
      <w:r w:rsidRPr="00F479DB">
        <w:rPr>
          <w:rFonts w:cs="Arial"/>
          <w:b/>
          <w:color w:val="000000" w:themeColor="text1"/>
          <w:lang w:val="es-ES_tradnl"/>
        </w:rPr>
        <w:t>Instal</w:t>
      </w:r>
      <w:r w:rsidR="00B15123" w:rsidRPr="00F479DB">
        <w:rPr>
          <w:rFonts w:cs="Arial"/>
          <w:b/>
          <w:color w:val="000000" w:themeColor="text1"/>
          <w:lang w:val="es-ES_tradnl"/>
        </w:rPr>
        <w:t>ació</w:t>
      </w:r>
      <w:r w:rsidRPr="00F479DB">
        <w:rPr>
          <w:rFonts w:cs="Arial"/>
          <w:b/>
          <w:color w:val="000000" w:themeColor="text1"/>
          <w:lang w:val="es-ES_tradnl"/>
        </w:rPr>
        <w:t>n</w:t>
      </w:r>
      <w:r w:rsidR="00B15123" w:rsidRPr="00F479DB">
        <w:rPr>
          <w:rFonts w:cs="Arial"/>
          <w:b/>
          <w:color w:val="000000" w:themeColor="text1"/>
          <w:lang w:val="es-ES_tradnl"/>
        </w:rPr>
        <w:t xml:space="preserve"> de </w:t>
      </w:r>
      <w:r w:rsidR="00F479DB" w:rsidRPr="00F479DB">
        <w:rPr>
          <w:rFonts w:cs="Arial"/>
          <w:b/>
          <w:color w:val="000000" w:themeColor="text1"/>
          <w:lang w:val="es-ES_tradnl"/>
        </w:rPr>
        <w:t>biomasa</w:t>
      </w:r>
      <w:r w:rsidR="00B15123" w:rsidRPr="00F479DB">
        <w:rPr>
          <w:rFonts w:cs="Arial"/>
          <w:color w:val="000000" w:themeColor="text1"/>
          <w:lang w:val="es-ES_tradnl"/>
        </w:rPr>
        <w:t>:</w:t>
      </w:r>
      <w:r w:rsidR="002D5111" w:rsidRPr="00F479DB">
        <w:rPr>
          <w:rFonts w:cs="Arial"/>
          <w:color w:val="000000" w:themeColor="text1"/>
          <w:lang w:val="es-ES_tradnl"/>
        </w:rPr>
        <w:t xml:space="preserve"> </w:t>
      </w:r>
    </w:p>
    <w:p w14:paraId="179DF60D" w14:textId="77777777" w:rsidR="00465C90" w:rsidRPr="00F479DB" w:rsidRDefault="00465C90" w:rsidP="00F479DB">
      <w:pPr>
        <w:pStyle w:val="Pargrafdellista"/>
        <w:autoSpaceDE w:val="0"/>
        <w:autoSpaceDN w:val="0"/>
        <w:adjustRightInd w:val="0"/>
        <w:spacing w:line="276" w:lineRule="auto"/>
        <w:ind w:left="360"/>
        <w:jc w:val="both"/>
        <w:rPr>
          <w:rFonts w:cs="Arial"/>
          <w:b/>
          <w:color w:val="000000" w:themeColor="text1"/>
          <w:lang w:val="es-ES_tradnl"/>
        </w:rPr>
      </w:pPr>
    </w:p>
    <w:p w14:paraId="1F9F0621" w14:textId="77777777" w:rsidR="00794AA7" w:rsidRPr="00F479DB" w:rsidRDefault="00794AA7" w:rsidP="00F479DB">
      <w:pPr>
        <w:pStyle w:val="Pargrafdellista"/>
        <w:numPr>
          <w:ilvl w:val="0"/>
          <w:numId w:val="5"/>
        </w:numPr>
        <w:autoSpaceDE w:val="0"/>
        <w:autoSpaceDN w:val="0"/>
        <w:adjustRightInd w:val="0"/>
        <w:spacing w:line="276" w:lineRule="auto"/>
        <w:jc w:val="both"/>
        <w:rPr>
          <w:rFonts w:cs="Arial"/>
          <w:color w:val="000000" w:themeColor="text1"/>
          <w:lang w:val="es-ES_tradnl"/>
        </w:rPr>
      </w:pPr>
      <w:r w:rsidRPr="00F479DB">
        <w:rPr>
          <w:rFonts w:cs="Arial"/>
          <w:color w:val="000000" w:themeColor="text1"/>
          <w:lang w:val="es-ES_tradnl"/>
        </w:rPr>
        <w:t>Instalación que aprovecha la energía calorífica obtenida a partir de la combustión de astillas o pellets provenientes de materiales vegetales leñosos. Se entenderá como instalación las calderas, capaces de proporcionar agua caliente sanitaria (ACS) o ACS y calefacción a la vez, quedando excluidas las instalaciones de biomasa como chimeneas o estufas.</w:t>
      </w:r>
    </w:p>
    <w:p w14:paraId="68E13B46" w14:textId="32BAD1D1" w:rsidR="0007563A" w:rsidRPr="00F479DB" w:rsidRDefault="00794AA7" w:rsidP="00F479DB">
      <w:pPr>
        <w:pStyle w:val="Pargrafdellista"/>
        <w:autoSpaceDE w:val="0"/>
        <w:autoSpaceDN w:val="0"/>
        <w:adjustRightInd w:val="0"/>
        <w:spacing w:line="276" w:lineRule="auto"/>
        <w:jc w:val="both"/>
        <w:rPr>
          <w:rFonts w:cs="Arial"/>
          <w:b/>
          <w:color w:val="000000" w:themeColor="text1"/>
          <w:lang w:val="es-ES_tradnl"/>
        </w:rPr>
      </w:pPr>
      <w:r w:rsidRPr="00F479DB">
        <w:rPr>
          <w:rFonts w:cs="Arial"/>
          <w:color w:val="000000" w:themeColor="text1"/>
          <w:lang w:val="es-ES_tradnl"/>
        </w:rPr>
        <w:t>Se consideran costes de inversión subvencionables:</w:t>
      </w:r>
    </w:p>
    <w:p w14:paraId="2422BF12" w14:textId="77777777" w:rsidR="00F479DB" w:rsidRDefault="00F479DB" w:rsidP="00F479DB">
      <w:pPr>
        <w:pStyle w:val="Pargrafdellista"/>
        <w:autoSpaceDE w:val="0"/>
        <w:autoSpaceDN w:val="0"/>
        <w:adjustRightInd w:val="0"/>
        <w:spacing w:line="276" w:lineRule="auto"/>
        <w:ind w:left="1416"/>
        <w:jc w:val="both"/>
        <w:rPr>
          <w:rFonts w:cs="Arial"/>
          <w:color w:val="000000" w:themeColor="text1"/>
          <w:lang w:val="es-ES_tradnl"/>
        </w:rPr>
      </w:pPr>
    </w:p>
    <w:p w14:paraId="07810D72" w14:textId="28D8E700" w:rsidR="00794AA7" w:rsidRPr="00F479DB" w:rsidRDefault="00794AA7" w:rsidP="00F479DB">
      <w:pPr>
        <w:pStyle w:val="Pargrafdellista"/>
        <w:autoSpaceDE w:val="0"/>
        <w:autoSpaceDN w:val="0"/>
        <w:adjustRightInd w:val="0"/>
        <w:spacing w:line="276" w:lineRule="auto"/>
        <w:ind w:left="851"/>
        <w:jc w:val="both"/>
        <w:rPr>
          <w:rFonts w:cs="Arial"/>
          <w:color w:val="000000" w:themeColor="text1"/>
          <w:lang w:val="es-ES_tradnl"/>
        </w:rPr>
      </w:pPr>
      <w:r w:rsidRPr="00F479DB">
        <w:rPr>
          <w:rFonts w:cs="Arial"/>
          <w:color w:val="000000" w:themeColor="text1"/>
          <w:lang w:val="es-ES_tradnl"/>
        </w:rPr>
        <w:t>a) Los costes asociados al montaje, transporte e instalación de los equipos.</w:t>
      </w:r>
    </w:p>
    <w:p w14:paraId="03E6E1F5" w14:textId="77777777" w:rsidR="00F479DB" w:rsidRDefault="00F479DB" w:rsidP="00F479DB">
      <w:pPr>
        <w:pStyle w:val="Pargrafdellista"/>
        <w:autoSpaceDE w:val="0"/>
        <w:autoSpaceDN w:val="0"/>
        <w:adjustRightInd w:val="0"/>
        <w:spacing w:line="276" w:lineRule="auto"/>
        <w:ind w:left="851"/>
        <w:jc w:val="both"/>
        <w:rPr>
          <w:rFonts w:cs="Arial"/>
          <w:color w:val="000000" w:themeColor="text1"/>
          <w:lang w:val="es-ES_tradnl"/>
        </w:rPr>
      </w:pPr>
    </w:p>
    <w:p w14:paraId="7CED8B7A" w14:textId="6D3ACD67" w:rsidR="00794AA7" w:rsidRPr="00F479DB" w:rsidRDefault="00794AA7" w:rsidP="00F479DB">
      <w:pPr>
        <w:pStyle w:val="Pargrafdellista"/>
        <w:autoSpaceDE w:val="0"/>
        <w:autoSpaceDN w:val="0"/>
        <w:adjustRightInd w:val="0"/>
        <w:spacing w:line="276" w:lineRule="auto"/>
        <w:ind w:left="851"/>
        <w:jc w:val="both"/>
        <w:rPr>
          <w:rFonts w:cs="Arial"/>
          <w:color w:val="000000" w:themeColor="text1"/>
          <w:lang w:val="es-ES_tradnl"/>
        </w:rPr>
      </w:pPr>
      <w:r w:rsidRPr="00F479DB">
        <w:rPr>
          <w:rFonts w:cs="Arial"/>
          <w:color w:val="000000" w:themeColor="text1"/>
          <w:lang w:val="es-ES_tradnl"/>
        </w:rPr>
        <w:t>b) Sistemas de almacenamiento y secado.</w:t>
      </w:r>
    </w:p>
    <w:p w14:paraId="6D7A425E" w14:textId="77777777" w:rsidR="00F479DB" w:rsidRDefault="00F479DB" w:rsidP="00F479DB">
      <w:pPr>
        <w:pStyle w:val="Pargrafdellista"/>
        <w:autoSpaceDE w:val="0"/>
        <w:autoSpaceDN w:val="0"/>
        <w:adjustRightInd w:val="0"/>
        <w:spacing w:line="276" w:lineRule="auto"/>
        <w:ind w:left="851"/>
        <w:jc w:val="both"/>
        <w:rPr>
          <w:rFonts w:cs="Arial"/>
          <w:color w:val="000000" w:themeColor="text1"/>
          <w:lang w:val="es-ES_tradnl"/>
        </w:rPr>
      </w:pPr>
    </w:p>
    <w:p w14:paraId="400CC8F2" w14:textId="505F277A" w:rsidR="00794AA7" w:rsidRPr="00F479DB" w:rsidRDefault="00794AA7" w:rsidP="00F479DB">
      <w:pPr>
        <w:pStyle w:val="Pargrafdellista"/>
        <w:autoSpaceDE w:val="0"/>
        <w:autoSpaceDN w:val="0"/>
        <w:adjustRightInd w:val="0"/>
        <w:spacing w:line="276" w:lineRule="auto"/>
        <w:ind w:left="851"/>
        <w:jc w:val="both"/>
        <w:rPr>
          <w:rFonts w:cs="Arial"/>
          <w:color w:val="000000" w:themeColor="text1"/>
          <w:lang w:val="es-ES_tradnl"/>
        </w:rPr>
      </w:pPr>
      <w:r w:rsidRPr="00F479DB">
        <w:rPr>
          <w:rFonts w:cs="Arial"/>
          <w:color w:val="000000" w:themeColor="text1"/>
          <w:lang w:val="es-ES_tradnl"/>
        </w:rPr>
        <w:t>c) Sistema de alimentación de la biomasa.</w:t>
      </w:r>
    </w:p>
    <w:p w14:paraId="3DD1AFDE" w14:textId="77777777" w:rsidR="00F479DB" w:rsidRDefault="00F479DB" w:rsidP="00F479DB">
      <w:pPr>
        <w:pStyle w:val="Pargrafdellista"/>
        <w:autoSpaceDE w:val="0"/>
        <w:autoSpaceDN w:val="0"/>
        <w:adjustRightInd w:val="0"/>
        <w:spacing w:line="276" w:lineRule="auto"/>
        <w:ind w:left="851"/>
        <w:jc w:val="both"/>
        <w:rPr>
          <w:rFonts w:cs="Arial"/>
          <w:color w:val="000000" w:themeColor="text1"/>
          <w:lang w:val="es-ES_tradnl"/>
        </w:rPr>
      </w:pPr>
    </w:p>
    <w:p w14:paraId="4585CF0B" w14:textId="7578FEBE" w:rsidR="00794AA7" w:rsidRPr="00F479DB" w:rsidRDefault="00794AA7" w:rsidP="00F479DB">
      <w:pPr>
        <w:pStyle w:val="Pargrafdellista"/>
        <w:autoSpaceDE w:val="0"/>
        <w:autoSpaceDN w:val="0"/>
        <w:adjustRightInd w:val="0"/>
        <w:spacing w:line="276" w:lineRule="auto"/>
        <w:ind w:left="851"/>
        <w:jc w:val="both"/>
        <w:rPr>
          <w:rFonts w:cs="Arial"/>
          <w:color w:val="000000" w:themeColor="text1"/>
          <w:lang w:val="es-ES_tradnl"/>
        </w:rPr>
      </w:pPr>
      <w:r w:rsidRPr="00F479DB">
        <w:rPr>
          <w:rFonts w:cs="Arial"/>
          <w:color w:val="000000" w:themeColor="text1"/>
          <w:lang w:val="es-ES_tradnl"/>
        </w:rPr>
        <w:t>d) Sistema de producción de calor con biomasa (equipos productores de calor y accesorios)</w:t>
      </w:r>
    </w:p>
    <w:p w14:paraId="5C71626A" w14:textId="77777777" w:rsidR="00F479DB" w:rsidRDefault="00F479DB" w:rsidP="00F479DB">
      <w:pPr>
        <w:pStyle w:val="Pargrafdellista"/>
        <w:autoSpaceDE w:val="0"/>
        <w:autoSpaceDN w:val="0"/>
        <w:adjustRightInd w:val="0"/>
        <w:spacing w:line="276" w:lineRule="auto"/>
        <w:ind w:left="851"/>
        <w:jc w:val="both"/>
        <w:rPr>
          <w:rFonts w:cs="Arial"/>
          <w:color w:val="000000" w:themeColor="text1"/>
          <w:lang w:val="es-ES_tradnl"/>
        </w:rPr>
      </w:pPr>
    </w:p>
    <w:p w14:paraId="3964BEC0" w14:textId="2E99C6EE" w:rsidR="00794AA7" w:rsidRPr="00F479DB" w:rsidRDefault="00794AA7" w:rsidP="00F479DB">
      <w:pPr>
        <w:pStyle w:val="Pargrafdellista"/>
        <w:autoSpaceDE w:val="0"/>
        <w:autoSpaceDN w:val="0"/>
        <w:adjustRightInd w:val="0"/>
        <w:spacing w:line="276" w:lineRule="auto"/>
        <w:ind w:left="851"/>
        <w:jc w:val="both"/>
        <w:rPr>
          <w:rFonts w:cs="Arial"/>
          <w:color w:val="000000" w:themeColor="text1"/>
          <w:lang w:val="es-ES_tradnl"/>
        </w:rPr>
      </w:pPr>
      <w:r w:rsidRPr="00F479DB">
        <w:rPr>
          <w:rFonts w:cs="Arial"/>
          <w:color w:val="000000" w:themeColor="text1"/>
          <w:lang w:val="es-ES_tradnl"/>
        </w:rPr>
        <w:t>e) Sistema hidráulico (válvulas, codos, bombas, tuberías, etc.) asociado a la caldera de biomasa y que no forme parte del sistema de calefacción interno del edificio ni de una red externa de tuberías.</w:t>
      </w:r>
    </w:p>
    <w:p w14:paraId="3CE79488" w14:textId="77777777" w:rsidR="00F479DB" w:rsidRDefault="00F479DB" w:rsidP="00F479DB">
      <w:pPr>
        <w:pStyle w:val="Pargrafdellista"/>
        <w:autoSpaceDE w:val="0"/>
        <w:autoSpaceDN w:val="0"/>
        <w:adjustRightInd w:val="0"/>
        <w:spacing w:line="276" w:lineRule="auto"/>
        <w:ind w:left="851"/>
        <w:jc w:val="both"/>
        <w:rPr>
          <w:rFonts w:cs="Arial"/>
          <w:color w:val="000000" w:themeColor="text1"/>
          <w:lang w:val="es-ES_tradnl"/>
        </w:rPr>
      </w:pPr>
    </w:p>
    <w:p w14:paraId="68F698D9" w14:textId="11CB3CC9" w:rsidR="00794AA7" w:rsidRPr="00F479DB" w:rsidRDefault="00794AA7" w:rsidP="00F479DB">
      <w:pPr>
        <w:pStyle w:val="Pargrafdellista"/>
        <w:autoSpaceDE w:val="0"/>
        <w:autoSpaceDN w:val="0"/>
        <w:adjustRightInd w:val="0"/>
        <w:spacing w:line="276" w:lineRule="auto"/>
        <w:ind w:left="851"/>
        <w:jc w:val="both"/>
        <w:rPr>
          <w:rFonts w:cs="Arial"/>
          <w:color w:val="000000" w:themeColor="text1"/>
          <w:lang w:val="es-ES_tradnl"/>
        </w:rPr>
      </w:pPr>
      <w:r w:rsidRPr="00F479DB">
        <w:rPr>
          <w:rFonts w:cs="Arial"/>
          <w:color w:val="000000" w:themeColor="text1"/>
          <w:lang w:val="es-ES_tradnl"/>
        </w:rPr>
        <w:t>f) Sistema eléctrico, de control y de monitorización.</w:t>
      </w:r>
    </w:p>
    <w:p w14:paraId="4A2EE13D" w14:textId="77777777" w:rsidR="00F479DB" w:rsidRDefault="00F479DB" w:rsidP="00F479DB">
      <w:pPr>
        <w:pStyle w:val="Pargrafdellista"/>
        <w:autoSpaceDE w:val="0"/>
        <w:autoSpaceDN w:val="0"/>
        <w:adjustRightInd w:val="0"/>
        <w:spacing w:line="276" w:lineRule="auto"/>
        <w:ind w:left="851"/>
        <w:jc w:val="both"/>
        <w:rPr>
          <w:rFonts w:cs="Arial"/>
          <w:color w:val="000000" w:themeColor="text1"/>
          <w:lang w:val="es-ES_tradnl"/>
        </w:rPr>
      </w:pPr>
    </w:p>
    <w:p w14:paraId="4F926387" w14:textId="727D40E1" w:rsidR="000D0414" w:rsidRPr="00F479DB" w:rsidRDefault="00794AA7" w:rsidP="00F479DB">
      <w:pPr>
        <w:pStyle w:val="Pargrafdellista"/>
        <w:autoSpaceDE w:val="0"/>
        <w:autoSpaceDN w:val="0"/>
        <w:adjustRightInd w:val="0"/>
        <w:spacing w:line="276" w:lineRule="auto"/>
        <w:ind w:left="851"/>
        <w:jc w:val="both"/>
        <w:rPr>
          <w:rFonts w:cs="Arial"/>
          <w:b/>
          <w:color w:val="000000" w:themeColor="text1"/>
          <w:lang w:val="es-ES_tradnl"/>
        </w:rPr>
      </w:pPr>
      <w:r w:rsidRPr="00F479DB">
        <w:rPr>
          <w:rFonts w:cs="Arial"/>
          <w:color w:val="000000" w:themeColor="text1"/>
          <w:lang w:val="es-ES_tradnl"/>
        </w:rPr>
        <w:t>g) Obra civil asociada a los conceptos mencionados en los apartados comprendidos entre el a) y hasta el e) anteriores (ambos incluidos).</w:t>
      </w:r>
    </w:p>
    <w:p w14:paraId="4ADDFB81" w14:textId="47C7B3C1" w:rsidR="00AA75B3" w:rsidRPr="00F479DB" w:rsidRDefault="00AA75B3" w:rsidP="00F479DB">
      <w:pPr>
        <w:autoSpaceDE w:val="0"/>
        <w:autoSpaceDN w:val="0"/>
        <w:adjustRightInd w:val="0"/>
        <w:spacing w:line="276" w:lineRule="auto"/>
        <w:jc w:val="both"/>
        <w:rPr>
          <w:rFonts w:cs="Arial"/>
          <w:b/>
          <w:color w:val="000000" w:themeColor="text1"/>
          <w:lang w:val="es-ES_tradnl"/>
        </w:rPr>
      </w:pPr>
    </w:p>
    <w:p w14:paraId="222EDE4B" w14:textId="6EFA1851" w:rsidR="00730E83" w:rsidRPr="00F479DB" w:rsidRDefault="007045B4" w:rsidP="00F479DB">
      <w:pPr>
        <w:numPr>
          <w:ilvl w:val="0"/>
          <w:numId w:val="1"/>
        </w:numPr>
        <w:pBdr>
          <w:bottom w:val="single" w:sz="4" w:space="1" w:color="auto"/>
        </w:pBdr>
        <w:spacing w:line="276" w:lineRule="auto"/>
        <w:jc w:val="both"/>
        <w:rPr>
          <w:rFonts w:cs="Arial"/>
          <w:b/>
          <w:bCs/>
          <w:lang w:val="es-ES_tradnl"/>
        </w:rPr>
      </w:pPr>
      <w:r w:rsidRPr="00F479DB">
        <w:rPr>
          <w:rFonts w:cs="Arial"/>
          <w:b/>
          <w:bCs/>
          <w:lang w:val="es-ES_tradnl"/>
        </w:rPr>
        <w:t>FINALI</w:t>
      </w:r>
      <w:r w:rsidR="00794AA7" w:rsidRPr="00F479DB">
        <w:rPr>
          <w:rFonts w:cs="Arial"/>
          <w:b/>
          <w:bCs/>
          <w:lang w:val="es-ES_tradnl"/>
        </w:rPr>
        <w:t>DAD</w:t>
      </w:r>
    </w:p>
    <w:p w14:paraId="5B4955D3" w14:textId="77777777" w:rsidR="00EB7183" w:rsidRDefault="00EB7183" w:rsidP="00EB7183">
      <w:pPr>
        <w:pStyle w:val="Pargrafdellista"/>
        <w:spacing w:line="276" w:lineRule="auto"/>
        <w:ind w:left="426"/>
        <w:jc w:val="both"/>
        <w:rPr>
          <w:rFonts w:cs="Arial"/>
          <w:lang w:val="es-ES_tradnl" w:eastAsia="ca-ES"/>
        </w:rPr>
      </w:pPr>
    </w:p>
    <w:p w14:paraId="05C49BF7" w14:textId="6F4C403D" w:rsidR="00794AA7" w:rsidRPr="00F479DB" w:rsidRDefault="00794AA7" w:rsidP="00F479DB">
      <w:pPr>
        <w:pStyle w:val="Pargrafdellista"/>
        <w:numPr>
          <w:ilvl w:val="0"/>
          <w:numId w:val="24"/>
        </w:numPr>
        <w:spacing w:line="276" w:lineRule="auto"/>
        <w:ind w:left="426"/>
        <w:jc w:val="both"/>
        <w:rPr>
          <w:rFonts w:cs="Arial"/>
          <w:lang w:val="es-ES_tradnl" w:eastAsia="ca-ES"/>
        </w:rPr>
      </w:pPr>
      <w:r w:rsidRPr="00F479DB">
        <w:rPr>
          <w:rFonts w:cs="Arial"/>
          <w:lang w:val="es-ES_tradnl" w:eastAsia="ca-ES"/>
        </w:rPr>
        <w:t>Incentivar las instalaciones de autoconsumo con energía solar fotovoltaica, solar térmica y biomasa.</w:t>
      </w:r>
    </w:p>
    <w:p w14:paraId="2DBF4C16" w14:textId="7E14BED9" w:rsidR="00794AA7" w:rsidRPr="00F479DB" w:rsidRDefault="00794AA7" w:rsidP="00F479DB">
      <w:pPr>
        <w:pStyle w:val="Pargrafdellista"/>
        <w:numPr>
          <w:ilvl w:val="0"/>
          <w:numId w:val="24"/>
        </w:numPr>
        <w:spacing w:line="276" w:lineRule="auto"/>
        <w:ind w:left="426"/>
        <w:jc w:val="both"/>
        <w:rPr>
          <w:rFonts w:cs="Arial"/>
          <w:lang w:val="es-ES_tradnl" w:eastAsia="ca-ES"/>
        </w:rPr>
      </w:pPr>
      <w:r w:rsidRPr="00F479DB">
        <w:rPr>
          <w:rFonts w:cs="Arial"/>
          <w:lang w:val="es-ES_tradnl" w:eastAsia="ca-ES"/>
        </w:rPr>
        <w:lastRenderedPageBreak/>
        <w:t>Mitigar las emisiones de CO2 y GEI.</w:t>
      </w:r>
    </w:p>
    <w:p w14:paraId="5107B52D" w14:textId="77777777" w:rsidR="00EB7183" w:rsidRDefault="00EB7183" w:rsidP="00EB7183">
      <w:pPr>
        <w:pStyle w:val="Pargrafdellista"/>
        <w:spacing w:line="276" w:lineRule="auto"/>
        <w:ind w:left="426"/>
        <w:jc w:val="both"/>
        <w:rPr>
          <w:rFonts w:cs="Arial"/>
          <w:lang w:val="es-ES_tradnl" w:eastAsia="ca-ES"/>
        </w:rPr>
      </w:pPr>
    </w:p>
    <w:p w14:paraId="2D3BF80E" w14:textId="0E0781B5" w:rsidR="00794AA7" w:rsidRPr="00F479DB" w:rsidRDefault="00794AA7" w:rsidP="00F479DB">
      <w:pPr>
        <w:pStyle w:val="Pargrafdellista"/>
        <w:numPr>
          <w:ilvl w:val="0"/>
          <w:numId w:val="24"/>
        </w:numPr>
        <w:spacing w:line="276" w:lineRule="auto"/>
        <w:ind w:left="426"/>
        <w:jc w:val="both"/>
        <w:rPr>
          <w:rFonts w:cs="Arial"/>
          <w:lang w:val="es-ES_tradnl" w:eastAsia="ca-ES"/>
        </w:rPr>
      </w:pPr>
      <w:r w:rsidRPr="00F479DB">
        <w:rPr>
          <w:rFonts w:cs="Arial"/>
          <w:lang w:val="es-ES_tradnl" w:eastAsia="ca-ES"/>
        </w:rPr>
        <w:t>Promover y difundir las energías renovables y el autoconsumo.</w:t>
      </w:r>
    </w:p>
    <w:p w14:paraId="597F23B3" w14:textId="77777777" w:rsidR="00EB7183" w:rsidRDefault="00EB7183" w:rsidP="00EB7183">
      <w:pPr>
        <w:pStyle w:val="Pargrafdellista"/>
        <w:spacing w:line="276" w:lineRule="auto"/>
        <w:ind w:left="426"/>
        <w:jc w:val="both"/>
        <w:rPr>
          <w:rFonts w:cs="Arial"/>
          <w:lang w:val="es-ES_tradnl" w:eastAsia="ca-ES"/>
        </w:rPr>
      </w:pPr>
    </w:p>
    <w:p w14:paraId="7933BDB7" w14:textId="11D2A7E1" w:rsidR="00794AA7" w:rsidRPr="00F479DB" w:rsidRDefault="00794AA7" w:rsidP="00F479DB">
      <w:pPr>
        <w:pStyle w:val="Pargrafdellista"/>
        <w:numPr>
          <w:ilvl w:val="0"/>
          <w:numId w:val="24"/>
        </w:numPr>
        <w:spacing w:line="276" w:lineRule="auto"/>
        <w:ind w:left="426"/>
        <w:jc w:val="both"/>
        <w:rPr>
          <w:rFonts w:cs="Arial"/>
          <w:lang w:val="es-ES_tradnl" w:eastAsia="ca-ES"/>
        </w:rPr>
      </w:pPr>
      <w:r w:rsidRPr="00F479DB">
        <w:rPr>
          <w:rFonts w:cs="Arial"/>
          <w:lang w:val="es-ES_tradnl" w:eastAsia="ca-ES"/>
        </w:rPr>
        <w:t>Fomentar la utilización de energías renovables con todos sus beneficios.</w:t>
      </w:r>
    </w:p>
    <w:p w14:paraId="0F5C82C4" w14:textId="77777777" w:rsidR="00EB7183" w:rsidRDefault="00EB7183" w:rsidP="00EB7183">
      <w:pPr>
        <w:pStyle w:val="Pargrafdellista"/>
        <w:spacing w:line="276" w:lineRule="auto"/>
        <w:ind w:left="426"/>
        <w:jc w:val="both"/>
        <w:rPr>
          <w:rFonts w:cs="Arial"/>
          <w:lang w:val="es-ES_tradnl" w:eastAsia="ca-ES"/>
        </w:rPr>
      </w:pPr>
    </w:p>
    <w:p w14:paraId="3DCB09A3" w14:textId="77777777" w:rsidR="00EB7183" w:rsidRDefault="00794AA7" w:rsidP="00EB7183">
      <w:pPr>
        <w:pStyle w:val="Pargrafdellista"/>
        <w:numPr>
          <w:ilvl w:val="0"/>
          <w:numId w:val="24"/>
        </w:numPr>
        <w:spacing w:line="276" w:lineRule="auto"/>
        <w:ind w:left="426"/>
        <w:jc w:val="both"/>
        <w:rPr>
          <w:rFonts w:cs="Arial"/>
          <w:lang w:val="es-ES_tradnl" w:eastAsia="ca-ES"/>
        </w:rPr>
      </w:pPr>
      <w:r w:rsidRPr="00F479DB">
        <w:rPr>
          <w:rFonts w:cs="Arial"/>
          <w:lang w:val="es-ES_tradnl" w:eastAsia="ca-ES"/>
        </w:rPr>
        <w:t xml:space="preserve">Favorecer y establecer un nuevo modelo energético basado en las energías renovables y el </w:t>
      </w:r>
      <w:r w:rsidRPr="00EB7183">
        <w:rPr>
          <w:rFonts w:cs="Arial"/>
          <w:lang w:val="es-ES_tradnl" w:eastAsia="ca-ES"/>
        </w:rPr>
        <w:t>autoconsumo.</w:t>
      </w:r>
    </w:p>
    <w:p w14:paraId="20C6DAB0" w14:textId="77777777" w:rsidR="00EB7183" w:rsidRPr="00EB7183" w:rsidRDefault="00EB7183" w:rsidP="00EB7183">
      <w:pPr>
        <w:pStyle w:val="Pargrafdellista"/>
        <w:rPr>
          <w:rFonts w:cs="Arial"/>
          <w:lang w:val="es-ES_tradnl" w:eastAsia="ca-ES"/>
        </w:rPr>
      </w:pPr>
    </w:p>
    <w:p w14:paraId="16F0829D" w14:textId="4C2B8CF2" w:rsidR="00794AA7" w:rsidRPr="00EB7183" w:rsidRDefault="00794AA7" w:rsidP="00EB7183">
      <w:pPr>
        <w:pStyle w:val="Pargrafdellista"/>
        <w:numPr>
          <w:ilvl w:val="0"/>
          <w:numId w:val="24"/>
        </w:numPr>
        <w:spacing w:line="276" w:lineRule="auto"/>
        <w:ind w:left="426"/>
        <w:jc w:val="both"/>
        <w:rPr>
          <w:rFonts w:cs="Arial"/>
          <w:lang w:val="es-ES_tradnl" w:eastAsia="ca-ES"/>
        </w:rPr>
      </w:pPr>
      <w:r w:rsidRPr="00EB7183">
        <w:rPr>
          <w:rFonts w:cs="Arial"/>
          <w:lang w:val="es-ES_tradnl" w:eastAsia="ca-ES"/>
        </w:rPr>
        <w:t>Concienciar a la población sobre la importancia de la utilización de energías renovables para hacer frente al cambio climático.</w:t>
      </w:r>
    </w:p>
    <w:p w14:paraId="0A4272C1" w14:textId="77777777" w:rsidR="00EB7183" w:rsidRDefault="00EB7183" w:rsidP="00EB7183">
      <w:pPr>
        <w:pStyle w:val="Pargrafdellista"/>
        <w:spacing w:line="276" w:lineRule="auto"/>
        <w:ind w:left="426"/>
        <w:jc w:val="both"/>
        <w:rPr>
          <w:rFonts w:cs="Arial"/>
          <w:lang w:val="es-ES_tradnl"/>
        </w:rPr>
      </w:pPr>
    </w:p>
    <w:p w14:paraId="5428445B" w14:textId="1AAD6D2F" w:rsidR="00480820" w:rsidRDefault="00794AA7" w:rsidP="00F479DB">
      <w:pPr>
        <w:pStyle w:val="Pargrafdellista"/>
        <w:numPr>
          <w:ilvl w:val="0"/>
          <w:numId w:val="24"/>
        </w:numPr>
        <w:spacing w:line="276" w:lineRule="auto"/>
        <w:ind w:left="426"/>
        <w:jc w:val="both"/>
        <w:rPr>
          <w:rFonts w:cs="Arial"/>
          <w:lang w:val="es-ES_tradnl"/>
        </w:rPr>
      </w:pPr>
      <w:r w:rsidRPr="00F479DB">
        <w:rPr>
          <w:rFonts w:cs="Arial"/>
          <w:lang w:val="es-ES_tradnl" w:eastAsia="ca-ES"/>
        </w:rPr>
        <w:t>Facilitar el acceso a las energías renovables, así como sus instalaciones.</w:t>
      </w:r>
    </w:p>
    <w:p w14:paraId="6B6C828E" w14:textId="77777777" w:rsidR="00F479DB" w:rsidRPr="00F479DB" w:rsidRDefault="00F479DB" w:rsidP="00F479DB">
      <w:pPr>
        <w:pStyle w:val="Pargrafdellista"/>
        <w:spacing w:line="276" w:lineRule="auto"/>
        <w:ind w:left="426"/>
        <w:jc w:val="both"/>
        <w:rPr>
          <w:rFonts w:cs="Arial"/>
          <w:lang w:val="es-ES_tradnl"/>
        </w:rPr>
      </w:pPr>
    </w:p>
    <w:p w14:paraId="6C863389" w14:textId="3D7AD5E5" w:rsidR="00730E83" w:rsidRPr="00F479DB" w:rsidRDefault="00F479DB" w:rsidP="00F479DB">
      <w:pPr>
        <w:numPr>
          <w:ilvl w:val="0"/>
          <w:numId w:val="1"/>
        </w:numPr>
        <w:pBdr>
          <w:bottom w:val="single" w:sz="4" w:space="1" w:color="auto"/>
        </w:pBdr>
        <w:spacing w:line="276" w:lineRule="auto"/>
        <w:jc w:val="both"/>
        <w:rPr>
          <w:rFonts w:cs="Arial"/>
          <w:b/>
          <w:bCs/>
          <w:lang w:val="es-ES_tradnl"/>
        </w:rPr>
      </w:pPr>
      <w:r w:rsidRPr="00F479DB">
        <w:rPr>
          <w:rFonts w:cs="Arial"/>
          <w:b/>
          <w:bCs/>
          <w:lang w:val="es-ES_tradnl"/>
        </w:rPr>
        <w:t>¿QUIEN PUEDE PARTICIPAR?</w:t>
      </w:r>
    </w:p>
    <w:p w14:paraId="183B2D11" w14:textId="77777777" w:rsidR="00EB7183" w:rsidRDefault="00EB7183" w:rsidP="00F479DB">
      <w:pPr>
        <w:spacing w:line="276" w:lineRule="auto"/>
        <w:jc w:val="both"/>
        <w:rPr>
          <w:rFonts w:cs="Arial"/>
          <w:lang w:val="es-ES_tradnl" w:eastAsia="ca-ES"/>
        </w:rPr>
      </w:pPr>
    </w:p>
    <w:p w14:paraId="5FBDF56C" w14:textId="5792079E" w:rsidR="00794AA7" w:rsidRPr="00F479DB" w:rsidRDefault="00794AA7" w:rsidP="00F479DB">
      <w:pPr>
        <w:spacing w:line="276" w:lineRule="auto"/>
        <w:jc w:val="both"/>
        <w:rPr>
          <w:rFonts w:cs="Arial"/>
          <w:lang w:val="es-ES_tradnl" w:eastAsia="ca-ES"/>
        </w:rPr>
      </w:pPr>
      <w:r w:rsidRPr="00F479DB">
        <w:rPr>
          <w:rFonts w:cs="Arial"/>
          <w:lang w:val="es-ES_tradnl" w:eastAsia="ca-ES"/>
        </w:rPr>
        <w:t>Se consideran beneficiarias a las personas físicas o jurídicas sin ánimo de lucro, asociaciones y entidades municipales, comunidades de propietarios de los bienes inmuebles o inquilinos que cumplan los criterios detallados en este documento y que, tanto en el caso de la energía solar fotovoltaica o solar térmica o biomasa, dispongan de los documentos que acrediten que la instalación está ejecutada y legalizada ante el órgano competente de la Generalidad de Cataluña.</w:t>
      </w:r>
    </w:p>
    <w:p w14:paraId="4B6468EF" w14:textId="77777777" w:rsidR="00EB7183" w:rsidRDefault="00EB7183" w:rsidP="00F479DB">
      <w:pPr>
        <w:spacing w:line="276" w:lineRule="auto"/>
        <w:jc w:val="both"/>
        <w:rPr>
          <w:rFonts w:cs="Arial"/>
          <w:lang w:val="es-ES_tradnl" w:eastAsia="ca-ES"/>
        </w:rPr>
      </w:pPr>
    </w:p>
    <w:p w14:paraId="792C0A3E" w14:textId="6921A92F" w:rsidR="00794AA7" w:rsidRPr="00F479DB" w:rsidRDefault="00794AA7" w:rsidP="00F479DB">
      <w:pPr>
        <w:spacing w:line="276" w:lineRule="auto"/>
        <w:jc w:val="both"/>
        <w:rPr>
          <w:rFonts w:cs="Arial"/>
          <w:lang w:val="es-ES_tradnl" w:eastAsia="ca-ES"/>
        </w:rPr>
      </w:pPr>
      <w:r w:rsidRPr="00F479DB">
        <w:rPr>
          <w:rFonts w:cs="Arial"/>
          <w:lang w:val="es-ES_tradnl" w:eastAsia="ca-ES"/>
        </w:rPr>
        <w:t>En el caso de instalaciones colectivas en comunidades (horizontales o verticales), se requerirá una única solicitud presentada por la comunidad.</w:t>
      </w:r>
    </w:p>
    <w:p w14:paraId="11160F4E" w14:textId="77777777" w:rsidR="00EB7183" w:rsidRDefault="00EB7183" w:rsidP="00F479DB">
      <w:pPr>
        <w:spacing w:line="276" w:lineRule="auto"/>
        <w:jc w:val="both"/>
        <w:rPr>
          <w:rFonts w:cs="Arial"/>
          <w:lang w:val="es-ES_tradnl" w:eastAsia="ca-ES"/>
        </w:rPr>
      </w:pPr>
    </w:p>
    <w:p w14:paraId="04132E9B" w14:textId="5CBE7186" w:rsidR="00E4688A" w:rsidRPr="00F479DB" w:rsidRDefault="00794AA7" w:rsidP="00F479DB">
      <w:pPr>
        <w:spacing w:line="276" w:lineRule="auto"/>
        <w:jc w:val="both"/>
        <w:rPr>
          <w:rFonts w:cs="Arial"/>
          <w:lang w:val="es-ES_tradnl"/>
        </w:rPr>
      </w:pPr>
      <w:r w:rsidRPr="00F479DB">
        <w:rPr>
          <w:rFonts w:cs="Arial"/>
          <w:lang w:val="es-ES_tradnl" w:eastAsia="ca-ES"/>
        </w:rPr>
        <w:t>Las presentes subvenciones van destinadas a todas las personas, con título de dominio como cualquier derecho que permita realizar las actuaciones de instalaciones en inmuebles del municipio.</w:t>
      </w:r>
    </w:p>
    <w:p w14:paraId="34165B7E" w14:textId="77777777" w:rsidR="0023567B" w:rsidRPr="00F479DB" w:rsidRDefault="0023567B" w:rsidP="00F479DB">
      <w:pPr>
        <w:spacing w:line="276" w:lineRule="auto"/>
        <w:jc w:val="both"/>
        <w:rPr>
          <w:rFonts w:cs="Arial"/>
          <w:lang w:val="es-ES_tradnl"/>
        </w:rPr>
      </w:pPr>
    </w:p>
    <w:p w14:paraId="2421CA79" w14:textId="1E637E40" w:rsidR="007D459E" w:rsidRPr="00F479DB" w:rsidRDefault="00794AA7" w:rsidP="00F479DB">
      <w:pPr>
        <w:pStyle w:val="Pargrafdellista"/>
        <w:numPr>
          <w:ilvl w:val="0"/>
          <w:numId w:val="1"/>
        </w:numPr>
        <w:pBdr>
          <w:bottom w:val="single" w:sz="4" w:space="1" w:color="auto"/>
        </w:pBdr>
        <w:spacing w:line="276" w:lineRule="auto"/>
        <w:jc w:val="both"/>
        <w:rPr>
          <w:rFonts w:cs="Arial"/>
          <w:b/>
          <w:lang w:val="es-ES_tradnl"/>
        </w:rPr>
      </w:pPr>
      <w:r w:rsidRPr="00F479DB">
        <w:rPr>
          <w:rFonts w:cs="Arial"/>
          <w:b/>
          <w:lang w:val="es-ES_tradnl"/>
        </w:rPr>
        <w:t>PERIODO D</w:t>
      </w:r>
      <w:r w:rsidR="007D459E" w:rsidRPr="00F479DB">
        <w:rPr>
          <w:rFonts w:cs="Arial"/>
          <w:b/>
          <w:lang w:val="es-ES_tradnl"/>
        </w:rPr>
        <w:t xml:space="preserve">E </w:t>
      </w:r>
      <w:r w:rsidRPr="00F479DB">
        <w:rPr>
          <w:rFonts w:cs="Arial"/>
          <w:b/>
          <w:lang w:val="es-ES_tradnl"/>
        </w:rPr>
        <w:t>EJ</w:t>
      </w:r>
      <w:r w:rsidR="007D459E" w:rsidRPr="00F479DB">
        <w:rPr>
          <w:rFonts w:cs="Arial"/>
          <w:b/>
          <w:lang w:val="es-ES_tradnl"/>
        </w:rPr>
        <w:t>ECUCIÓ</w:t>
      </w:r>
      <w:r w:rsidRPr="00F479DB">
        <w:rPr>
          <w:rFonts w:cs="Arial"/>
          <w:b/>
          <w:lang w:val="es-ES_tradnl"/>
        </w:rPr>
        <w:t>N</w:t>
      </w:r>
    </w:p>
    <w:p w14:paraId="564E4851" w14:textId="77777777" w:rsidR="00EB7183" w:rsidRDefault="00EB7183" w:rsidP="00F479DB">
      <w:pPr>
        <w:spacing w:line="276" w:lineRule="auto"/>
        <w:jc w:val="both"/>
        <w:rPr>
          <w:rFonts w:cs="Arial"/>
          <w:lang w:val="es-ES_tradnl"/>
        </w:rPr>
      </w:pPr>
    </w:p>
    <w:p w14:paraId="7DEE2E38" w14:textId="491069F6" w:rsidR="007D459E" w:rsidRPr="00F479DB" w:rsidRDefault="00794AA7" w:rsidP="00F479DB">
      <w:pPr>
        <w:spacing w:line="276" w:lineRule="auto"/>
        <w:jc w:val="both"/>
        <w:rPr>
          <w:rFonts w:cs="Arial"/>
          <w:lang w:val="es-ES_tradnl"/>
        </w:rPr>
      </w:pPr>
      <w:r w:rsidRPr="00F479DB">
        <w:rPr>
          <w:rFonts w:cs="Arial"/>
          <w:lang w:val="es-ES_tradnl"/>
        </w:rPr>
        <w:t xml:space="preserve">Las actuaciones objeto de esta convocatoria tendrán que haber sido solicitadas ante el Ayuntamiento, tramitadas favorablemente y ejecutadas en el período comprendido entre el </w:t>
      </w:r>
      <w:r w:rsidR="002D3272">
        <w:rPr>
          <w:rFonts w:cs="Arial"/>
          <w:b/>
          <w:u w:val="single"/>
          <w:lang w:val="es-ES_tradnl"/>
        </w:rPr>
        <w:t>1 de agosto de 2023 y el 15</w:t>
      </w:r>
      <w:r w:rsidRPr="00F479DB">
        <w:rPr>
          <w:rFonts w:cs="Arial"/>
          <w:b/>
          <w:u w:val="single"/>
          <w:lang w:val="es-ES_tradnl"/>
        </w:rPr>
        <w:t xml:space="preserve"> de julio de </w:t>
      </w:r>
      <w:r w:rsidR="002D3272">
        <w:rPr>
          <w:rFonts w:cs="Arial"/>
          <w:b/>
          <w:u w:val="single"/>
          <w:lang w:val="es-ES_tradnl"/>
        </w:rPr>
        <w:t>2024</w:t>
      </w:r>
      <w:r w:rsidRPr="00F479DB">
        <w:rPr>
          <w:rFonts w:cs="Arial"/>
          <w:b/>
          <w:u w:val="single"/>
          <w:lang w:val="es-ES_tradnl"/>
        </w:rPr>
        <w:t>.</w:t>
      </w:r>
    </w:p>
    <w:p w14:paraId="7BC1384C" w14:textId="77777777" w:rsidR="009D4621" w:rsidRPr="00F479DB" w:rsidRDefault="009D4621" w:rsidP="00F479DB">
      <w:pPr>
        <w:spacing w:line="276" w:lineRule="auto"/>
        <w:jc w:val="both"/>
        <w:rPr>
          <w:rFonts w:cs="Arial"/>
          <w:lang w:val="es-ES_tradnl"/>
        </w:rPr>
      </w:pPr>
    </w:p>
    <w:p w14:paraId="7C78B08E" w14:textId="63C9C5DE" w:rsidR="00730E83" w:rsidRPr="00F479DB" w:rsidRDefault="006431C0" w:rsidP="00F479DB">
      <w:pPr>
        <w:pBdr>
          <w:bottom w:val="single" w:sz="4" w:space="1" w:color="auto"/>
        </w:pBdr>
        <w:spacing w:line="276" w:lineRule="auto"/>
        <w:jc w:val="both"/>
        <w:rPr>
          <w:rFonts w:cs="Arial"/>
          <w:b/>
          <w:bCs/>
          <w:lang w:val="es-ES_tradnl"/>
        </w:rPr>
      </w:pPr>
      <w:r w:rsidRPr="00F479DB">
        <w:rPr>
          <w:rFonts w:cs="Arial"/>
          <w:b/>
          <w:bCs/>
          <w:lang w:val="es-ES_tradnl"/>
        </w:rPr>
        <w:t xml:space="preserve">5. </w:t>
      </w:r>
      <w:r w:rsidR="008C227C" w:rsidRPr="00F479DB">
        <w:rPr>
          <w:rFonts w:cs="Arial"/>
          <w:b/>
          <w:bCs/>
          <w:lang w:val="es-ES_tradnl"/>
        </w:rPr>
        <w:t>REQUISIT</w:t>
      </w:r>
      <w:r w:rsidR="00794AA7" w:rsidRPr="00F479DB">
        <w:rPr>
          <w:rFonts w:cs="Arial"/>
          <w:b/>
          <w:bCs/>
          <w:lang w:val="es-ES_tradnl"/>
        </w:rPr>
        <w:t>O</w:t>
      </w:r>
      <w:r w:rsidR="008C227C" w:rsidRPr="00F479DB">
        <w:rPr>
          <w:rFonts w:cs="Arial"/>
          <w:b/>
          <w:bCs/>
          <w:lang w:val="es-ES_tradnl"/>
        </w:rPr>
        <w:t xml:space="preserve">S </w:t>
      </w:r>
      <w:r w:rsidR="00794AA7" w:rsidRPr="00F479DB">
        <w:rPr>
          <w:rFonts w:cs="Arial"/>
          <w:b/>
          <w:bCs/>
          <w:lang w:val="es-ES_tradnl"/>
        </w:rPr>
        <w:t xml:space="preserve">Y </w:t>
      </w:r>
      <w:r w:rsidR="007045B4" w:rsidRPr="00F479DB">
        <w:rPr>
          <w:rFonts w:cs="Arial"/>
          <w:b/>
          <w:bCs/>
          <w:lang w:val="es-ES_tradnl"/>
        </w:rPr>
        <w:t>OBLIGACION</w:t>
      </w:r>
      <w:r w:rsidR="00794AA7" w:rsidRPr="00F479DB">
        <w:rPr>
          <w:rFonts w:cs="Arial"/>
          <w:b/>
          <w:bCs/>
          <w:lang w:val="es-ES_tradnl"/>
        </w:rPr>
        <w:t>E</w:t>
      </w:r>
      <w:r w:rsidR="007045B4" w:rsidRPr="00F479DB">
        <w:rPr>
          <w:rFonts w:cs="Arial"/>
          <w:b/>
          <w:bCs/>
          <w:lang w:val="es-ES_tradnl"/>
        </w:rPr>
        <w:t>S DE L</w:t>
      </w:r>
      <w:r w:rsidR="00794AA7" w:rsidRPr="00F479DB">
        <w:rPr>
          <w:rFonts w:cs="Arial"/>
          <w:b/>
          <w:bCs/>
          <w:lang w:val="es-ES_tradnl"/>
        </w:rPr>
        <w:t>A</w:t>
      </w:r>
      <w:r w:rsidR="007045B4" w:rsidRPr="00F479DB">
        <w:rPr>
          <w:rFonts w:cs="Arial"/>
          <w:b/>
          <w:bCs/>
          <w:lang w:val="es-ES_tradnl"/>
        </w:rPr>
        <w:t>S PERSON</w:t>
      </w:r>
      <w:r w:rsidR="00794AA7" w:rsidRPr="00F479DB">
        <w:rPr>
          <w:rFonts w:cs="Arial"/>
          <w:b/>
          <w:bCs/>
          <w:lang w:val="es-ES_tradnl"/>
        </w:rPr>
        <w:t>AS BENEFICIARIAS</w:t>
      </w:r>
    </w:p>
    <w:p w14:paraId="5E764DEF" w14:textId="77777777" w:rsidR="00EB7183" w:rsidRDefault="00EB7183" w:rsidP="00F479DB">
      <w:pPr>
        <w:autoSpaceDE w:val="0"/>
        <w:autoSpaceDN w:val="0"/>
        <w:adjustRightInd w:val="0"/>
        <w:jc w:val="both"/>
        <w:rPr>
          <w:rFonts w:cs="Arial"/>
          <w:lang w:val="es-ES_tradnl"/>
        </w:rPr>
      </w:pPr>
    </w:p>
    <w:p w14:paraId="2582EAB8" w14:textId="178B84E7" w:rsidR="00794AA7" w:rsidRPr="00F479DB" w:rsidRDefault="00794AA7" w:rsidP="00F479DB">
      <w:pPr>
        <w:autoSpaceDE w:val="0"/>
        <w:autoSpaceDN w:val="0"/>
        <w:adjustRightInd w:val="0"/>
        <w:jc w:val="both"/>
        <w:rPr>
          <w:rFonts w:cs="Arial"/>
          <w:lang w:val="es-ES_tradnl"/>
        </w:rPr>
      </w:pPr>
      <w:r w:rsidRPr="00F479DB">
        <w:rPr>
          <w:rFonts w:cs="Arial"/>
          <w:lang w:val="es-ES_tradnl"/>
        </w:rPr>
        <w:t>De acuerdo con la Ley General de Subvenciones 38/2003 (LGS), de 17 de noviembre, el correspondiente Reglamento que la desarrolla, aprobado por Real Decreto 887/2006, de 21 de julio y la ordenanza general reguladora de la concesión de subvenciones, las personas beneficiarias tendrán que:</w:t>
      </w:r>
    </w:p>
    <w:p w14:paraId="7AA46A7E" w14:textId="77777777" w:rsidR="00EB7183" w:rsidRDefault="00EB7183" w:rsidP="00EB7183">
      <w:pPr>
        <w:pStyle w:val="Pargrafdellista"/>
        <w:autoSpaceDE w:val="0"/>
        <w:autoSpaceDN w:val="0"/>
        <w:adjustRightInd w:val="0"/>
        <w:jc w:val="both"/>
        <w:rPr>
          <w:rFonts w:cs="Arial"/>
          <w:lang w:val="es-ES_tradnl"/>
        </w:rPr>
      </w:pPr>
    </w:p>
    <w:p w14:paraId="26F19DB3" w14:textId="73A7779B" w:rsidR="00794AA7" w:rsidRPr="00F479DB" w:rsidRDefault="00794AA7" w:rsidP="00F479DB">
      <w:pPr>
        <w:pStyle w:val="Pargrafdellista"/>
        <w:numPr>
          <w:ilvl w:val="0"/>
          <w:numId w:val="5"/>
        </w:numPr>
        <w:autoSpaceDE w:val="0"/>
        <w:autoSpaceDN w:val="0"/>
        <w:adjustRightInd w:val="0"/>
        <w:jc w:val="both"/>
        <w:rPr>
          <w:rFonts w:cs="Arial"/>
          <w:lang w:val="es-ES_tradnl"/>
        </w:rPr>
      </w:pPr>
      <w:r w:rsidRPr="00F479DB">
        <w:rPr>
          <w:rFonts w:cs="Arial"/>
          <w:lang w:val="es-ES_tradnl"/>
        </w:rPr>
        <w:t>Cumplir el objetivo, ejecutando la instalación, de conformidad con la documentación del enterado de obra o licencia que el Ayuntamiento haya dado curso favorablemente.</w:t>
      </w:r>
    </w:p>
    <w:p w14:paraId="77B773F5" w14:textId="77777777" w:rsidR="00EB7183" w:rsidRDefault="00EB7183" w:rsidP="00EB7183">
      <w:pPr>
        <w:pStyle w:val="Pargrafdellista"/>
        <w:autoSpaceDE w:val="0"/>
        <w:autoSpaceDN w:val="0"/>
        <w:adjustRightInd w:val="0"/>
        <w:jc w:val="both"/>
        <w:rPr>
          <w:rFonts w:cs="Arial"/>
          <w:lang w:val="es-ES_tradnl"/>
        </w:rPr>
      </w:pPr>
    </w:p>
    <w:p w14:paraId="718F3068" w14:textId="23F48C4F" w:rsidR="00794AA7" w:rsidRPr="00F479DB" w:rsidRDefault="00794AA7" w:rsidP="00F479DB">
      <w:pPr>
        <w:pStyle w:val="Pargrafdellista"/>
        <w:numPr>
          <w:ilvl w:val="0"/>
          <w:numId w:val="5"/>
        </w:numPr>
        <w:autoSpaceDE w:val="0"/>
        <w:autoSpaceDN w:val="0"/>
        <w:adjustRightInd w:val="0"/>
        <w:jc w:val="both"/>
        <w:rPr>
          <w:rFonts w:cs="Arial"/>
          <w:lang w:val="es-ES_tradnl"/>
        </w:rPr>
      </w:pPr>
      <w:r w:rsidRPr="00F479DB">
        <w:rPr>
          <w:rFonts w:cs="Arial"/>
          <w:lang w:val="es-ES_tradnl"/>
        </w:rPr>
        <w:t>Realizar una adecuada justificación del cumplimiento de los requisitos y también de la realización de la instalación y cumplimiento de la finalidad.</w:t>
      </w:r>
    </w:p>
    <w:p w14:paraId="4C65D185" w14:textId="77777777" w:rsidR="00EB7183" w:rsidRDefault="00EB7183" w:rsidP="00EB7183">
      <w:pPr>
        <w:pStyle w:val="Pargrafdellista"/>
        <w:autoSpaceDE w:val="0"/>
        <w:autoSpaceDN w:val="0"/>
        <w:adjustRightInd w:val="0"/>
        <w:jc w:val="both"/>
        <w:rPr>
          <w:rFonts w:cs="Arial"/>
          <w:lang w:val="es-ES_tradnl"/>
        </w:rPr>
      </w:pPr>
    </w:p>
    <w:p w14:paraId="619271AC" w14:textId="3553014E" w:rsidR="00794AA7" w:rsidRPr="00F479DB" w:rsidRDefault="00794AA7" w:rsidP="00F479DB">
      <w:pPr>
        <w:pStyle w:val="Pargrafdellista"/>
        <w:numPr>
          <w:ilvl w:val="0"/>
          <w:numId w:val="5"/>
        </w:numPr>
        <w:autoSpaceDE w:val="0"/>
        <w:autoSpaceDN w:val="0"/>
        <w:adjustRightInd w:val="0"/>
        <w:jc w:val="both"/>
        <w:rPr>
          <w:rFonts w:cs="Arial"/>
          <w:lang w:val="es-ES_tradnl"/>
        </w:rPr>
      </w:pPr>
      <w:r w:rsidRPr="00F479DB">
        <w:rPr>
          <w:rFonts w:cs="Arial"/>
          <w:lang w:val="es-ES_tradnl"/>
        </w:rPr>
        <w:t>Aportar toda la información que se le requiera y colaborar al máximo con las actuaciones de comprobación.</w:t>
      </w:r>
    </w:p>
    <w:p w14:paraId="7DF987F9" w14:textId="77777777" w:rsidR="00EB7183" w:rsidRDefault="00EB7183" w:rsidP="00EB7183">
      <w:pPr>
        <w:pStyle w:val="Pargrafdellista"/>
        <w:autoSpaceDE w:val="0"/>
        <w:autoSpaceDN w:val="0"/>
        <w:adjustRightInd w:val="0"/>
        <w:jc w:val="both"/>
        <w:rPr>
          <w:rFonts w:cs="Arial"/>
          <w:lang w:val="es-ES_tradnl"/>
        </w:rPr>
      </w:pPr>
    </w:p>
    <w:p w14:paraId="743E2626" w14:textId="402C4901" w:rsidR="00435CEF" w:rsidRPr="00F479DB" w:rsidRDefault="00794AA7" w:rsidP="00F479DB">
      <w:pPr>
        <w:pStyle w:val="Pargrafdellista"/>
        <w:numPr>
          <w:ilvl w:val="0"/>
          <w:numId w:val="5"/>
        </w:numPr>
        <w:autoSpaceDE w:val="0"/>
        <w:autoSpaceDN w:val="0"/>
        <w:adjustRightInd w:val="0"/>
        <w:ind w:hanging="357"/>
        <w:jc w:val="both"/>
        <w:rPr>
          <w:rFonts w:cs="Arial"/>
          <w:lang w:val="es-ES_tradnl"/>
        </w:rPr>
      </w:pPr>
      <w:r w:rsidRPr="00F479DB">
        <w:rPr>
          <w:rFonts w:cs="Arial"/>
          <w:lang w:val="es-ES_tradnl"/>
        </w:rPr>
        <w:t>Comunicar la obtención de otras subvenciones, ayudas o aportaciones de cualquier origen, público o privado que financien las actividades subvencionadas.</w:t>
      </w:r>
    </w:p>
    <w:p w14:paraId="4752F756" w14:textId="294613E7" w:rsidR="00794AA7" w:rsidRPr="00F479DB" w:rsidRDefault="00794AA7" w:rsidP="00F479DB">
      <w:pPr>
        <w:pStyle w:val="Default"/>
        <w:numPr>
          <w:ilvl w:val="3"/>
          <w:numId w:val="18"/>
        </w:numPr>
        <w:ind w:left="709" w:hanging="357"/>
        <w:jc w:val="both"/>
        <w:rPr>
          <w:color w:val="auto"/>
          <w:sz w:val="20"/>
          <w:szCs w:val="20"/>
          <w:lang w:val="es-ES_tradnl" w:eastAsia="es-ES"/>
        </w:rPr>
      </w:pPr>
      <w:r w:rsidRPr="00F479DB">
        <w:rPr>
          <w:color w:val="auto"/>
          <w:sz w:val="20"/>
          <w:szCs w:val="20"/>
          <w:lang w:val="es-ES_tradnl" w:eastAsia="es-ES"/>
        </w:rPr>
        <w:lastRenderedPageBreak/>
        <w:t>Acreditar, en el momento de solicitar la subvención, estar al corriente de las obligaciones tributarias y la Seguridad Social. Sin embargo, cuando el beneficiario no esté obligado a presentar las declaraciones o documentos en materia tributaria y de seguridad social, su cumplimiento se acreditará mediante declaración responsable. Asimismo, y en su caso, también será necesario que el solicitante presente una declaración responsable manifestando si se deduce o no el IVA que grava el importe de las actuaciones subvencionadas. Por último, el solicitante no deberá tener ninguna deuda con el Ayuntamiento.</w:t>
      </w:r>
    </w:p>
    <w:p w14:paraId="0E184FF4" w14:textId="77777777" w:rsidR="00EB7183" w:rsidRDefault="00EB7183" w:rsidP="00EB7183">
      <w:pPr>
        <w:pStyle w:val="Default"/>
        <w:ind w:left="709"/>
        <w:jc w:val="both"/>
        <w:rPr>
          <w:color w:val="auto"/>
          <w:sz w:val="20"/>
          <w:szCs w:val="20"/>
          <w:lang w:val="es-ES_tradnl" w:eastAsia="es-ES"/>
        </w:rPr>
      </w:pPr>
    </w:p>
    <w:p w14:paraId="50861D53" w14:textId="2AC2CBFC" w:rsidR="00794AA7" w:rsidRPr="00F479DB" w:rsidRDefault="00794AA7" w:rsidP="00F479DB">
      <w:pPr>
        <w:pStyle w:val="Default"/>
        <w:numPr>
          <w:ilvl w:val="3"/>
          <w:numId w:val="18"/>
        </w:numPr>
        <w:ind w:left="709"/>
        <w:jc w:val="both"/>
        <w:rPr>
          <w:color w:val="auto"/>
          <w:sz w:val="20"/>
          <w:szCs w:val="20"/>
          <w:lang w:val="es-ES_tradnl" w:eastAsia="es-ES"/>
        </w:rPr>
      </w:pPr>
      <w:r w:rsidRPr="00F479DB">
        <w:rPr>
          <w:color w:val="auto"/>
          <w:sz w:val="20"/>
          <w:szCs w:val="20"/>
          <w:lang w:val="es-ES_tradnl" w:eastAsia="es-ES"/>
        </w:rPr>
        <w:t>Conservar los documentos justificativos de la aplicación de los fondos recibidos.</w:t>
      </w:r>
    </w:p>
    <w:p w14:paraId="655F5D6A" w14:textId="77777777" w:rsidR="00EB7183" w:rsidRPr="00EB7183" w:rsidRDefault="00EB7183" w:rsidP="00EB7183">
      <w:pPr>
        <w:pStyle w:val="Default"/>
        <w:ind w:left="709"/>
        <w:jc w:val="both"/>
        <w:rPr>
          <w:sz w:val="20"/>
          <w:szCs w:val="20"/>
          <w:lang w:val="es-ES_tradnl"/>
        </w:rPr>
      </w:pPr>
    </w:p>
    <w:p w14:paraId="404028DB" w14:textId="7E001CD7" w:rsidR="006431C0" w:rsidRPr="00F479DB" w:rsidRDefault="00794AA7" w:rsidP="00F479DB">
      <w:pPr>
        <w:pStyle w:val="Default"/>
        <w:numPr>
          <w:ilvl w:val="3"/>
          <w:numId w:val="18"/>
        </w:numPr>
        <w:ind w:left="709"/>
        <w:jc w:val="both"/>
        <w:rPr>
          <w:sz w:val="20"/>
          <w:szCs w:val="20"/>
          <w:lang w:val="es-ES_tradnl"/>
        </w:rPr>
      </w:pPr>
      <w:r w:rsidRPr="00F479DB">
        <w:rPr>
          <w:color w:val="auto"/>
          <w:sz w:val="20"/>
          <w:szCs w:val="20"/>
          <w:lang w:val="es-ES_tradnl" w:eastAsia="es-ES"/>
        </w:rPr>
        <w:t>No podrán ser afectadas por ninguna de las siguientes prohibiciones contenidas en el artículo 13 de la LGS 38/2003 de 17 de noviembre y en el RD 887/2006 de 21 de julio, que se especificarán marcando la casilla correspondiente del MODELO 1:</w:t>
      </w:r>
      <w:r w:rsidR="006431C0" w:rsidRPr="00F479DB">
        <w:rPr>
          <w:sz w:val="20"/>
          <w:szCs w:val="20"/>
          <w:lang w:val="es-ES_tradnl"/>
        </w:rPr>
        <w:t xml:space="preserve"> </w:t>
      </w:r>
    </w:p>
    <w:p w14:paraId="4E67998C" w14:textId="6FF4CBAB" w:rsidR="00794AA7" w:rsidRPr="00EB7183" w:rsidRDefault="00794AA7" w:rsidP="00EB7183">
      <w:pPr>
        <w:pStyle w:val="Pargrafdellista"/>
        <w:numPr>
          <w:ilvl w:val="3"/>
          <w:numId w:val="26"/>
        </w:numPr>
        <w:autoSpaceDE w:val="0"/>
        <w:autoSpaceDN w:val="0"/>
        <w:adjustRightInd w:val="0"/>
        <w:spacing w:line="276" w:lineRule="auto"/>
        <w:ind w:left="1276"/>
        <w:jc w:val="both"/>
        <w:rPr>
          <w:rFonts w:cs="Arial"/>
          <w:color w:val="000000"/>
          <w:lang w:val="es-ES_tradnl" w:eastAsia="ca-ES"/>
        </w:rPr>
      </w:pPr>
      <w:r w:rsidRPr="00EB7183">
        <w:rPr>
          <w:rFonts w:cs="Arial"/>
          <w:color w:val="000000"/>
          <w:lang w:val="es-ES_tradnl" w:eastAsia="ca-ES"/>
        </w:rPr>
        <w:t>Las personas jurídicas o promotoras tendrán que estar legalmente constituidas.</w:t>
      </w:r>
    </w:p>
    <w:p w14:paraId="777A5E3B" w14:textId="7F89211D" w:rsidR="00794AA7" w:rsidRPr="00EB7183" w:rsidRDefault="00794AA7" w:rsidP="00EB7183">
      <w:pPr>
        <w:pStyle w:val="Pargrafdellista"/>
        <w:numPr>
          <w:ilvl w:val="3"/>
          <w:numId w:val="26"/>
        </w:numPr>
        <w:autoSpaceDE w:val="0"/>
        <w:autoSpaceDN w:val="0"/>
        <w:adjustRightInd w:val="0"/>
        <w:spacing w:line="276" w:lineRule="auto"/>
        <w:ind w:left="1276"/>
        <w:jc w:val="both"/>
        <w:rPr>
          <w:rFonts w:cs="Arial"/>
          <w:color w:val="000000"/>
          <w:lang w:val="es-ES_tradnl" w:eastAsia="ca-ES"/>
        </w:rPr>
      </w:pPr>
      <w:r w:rsidRPr="00EB7183">
        <w:rPr>
          <w:rFonts w:cs="Arial"/>
          <w:color w:val="000000"/>
          <w:lang w:val="es-ES_tradnl" w:eastAsia="ca-ES"/>
        </w:rPr>
        <w:t>Estar al corriente de las obligaciones fiscales y tributarias con Hacienda, Seguridad Social y carecer de deudas con el Ayuntamiento.</w:t>
      </w:r>
    </w:p>
    <w:p w14:paraId="2C7DFD7D" w14:textId="6CDBB233" w:rsidR="00794AA7" w:rsidRPr="00EB7183" w:rsidRDefault="00794AA7" w:rsidP="00EB7183">
      <w:pPr>
        <w:pStyle w:val="Pargrafdellista"/>
        <w:numPr>
          <w:ilvl w:val="3"/>
          <w:numId w:val="26"/>
        </w:numPr>
        <w:autoSpaceDE w:val="0"/>
        <w:autoSpaceDN w:val="0"/>
        <w:adjustRightInd w:val="0"/>
        <w:spacing w:line="276" w:lineRule="auto"/>
        <w:ind w:left="1276"/>
        <w:jc w:val="both"/>
        <w:rPr>
          <w:rFonts w:cs="Arial"/>
          <w:color w:val="000000"/>
          <w:lang w:val="es-ES_tradnl" w:eastAsia="ca-ES"/>
        </w:rPr>
      </w:pPr>
      <w:r w:rsidRPr="00EB7183">
        <w:rPr>
          <w:rFonts w:cs="Arial"/>
          <w:color w:val="000000"/>
          <w:lang w:val="es-ES_tradnl" w:eastAsia="ca-ES"/>
        </w:rPr>
        <w:t>No haber dado lugar, por causas que hubieran sido declaradas culpables, a la resolución firme de cualquier contrato firmado con la Administración.</w:t>
      </w:r>
    </w:p>
    <w:p w14:paraId="78726838" w14:textId="53907AF8" w:rsidR="00794AA7" w:rsidRPr="00EB7183" w:rsidRDefault="00794AA7" w:rsidP="00EB7183">
      <w:pPr>
        <w:pStyle w:val="Pargrafdellista"/>
        <w:numPr>
          <w:ilvl w:val="3"/>
          <w:numId w:val="26"/>
        </w:numPr>
        <w:autoSpaceDE w:val="0"/>
        <w:autoSpaceDN w:val="0"/>
        <w:adjustRightInd w:val="0"/>
        <w:spacing w:line="276" w:lineRule="auto"/>
        <w:ind w:left="1276"/>
        <w:jc w:val="both"/>
        <w:rPr>
          <w:rFonts w:cs="Arial"/>
          <w:color w:val="000000"/>
          <w:lang w:val="es-ES_tradnl" w:eastAsia="ca-ES"/>
        </w:rPr>
      </w:pPr>
      <w:r w:rsidRPr="00EB7183">
        <w:rPr>
          <w:rFonts w:cs="Arial"/>
          <w:color w:val="000000"/>
          <w:lang w:val="es-ES_tradnl" w:eastAsia="ca-ES"/>
        </w:rPr>
        <w:t>No haber sido condenadas por sentencia firme a la pena de pérdida de posibilidad de obtener subvenciones o ayudas públicas.</w:t>
      </w:r>
    </w:p>
    <w:p w14:paraId="581514F1" w14:textId="2B2BC6FA" w:rsidR="00794AA7" w:rsidRPr="00EB7183" w:rsidRDefault="00794AA7" w:rsidP="00EB7183">
      <w:pPr>
        <w:pStyle w:val="Pargrafdellista"/>
        <w:numPr>
          <w:ilvl w:val="3"/>
          <w:numId w:val="26"/>
        </w:numPr>
        <w:autoSpaceDE w:val="0"/>
        <w:autoSpaceDN w:val="0"/>
        <w:adjustRightInd w:val="0"/>
        <w:spacing w:line="276" w:lineRule="auto"/>
        <w:ind w:left="1276"/>
        <w:jc w:val="both"/>
        <w:rPr>
          <w:rFonts w:cs="Arial"/>
          <w:color w:val="000000"/>
          <w:lang w:val="es-ES_tradnl" w:eastAsia="ca-ES"/>
        </w:rPr>
      </w:pPr>
      <w:r w:rsidRPr="00EB7183">
        <w:rPr>
          <w:rFonts w:cs="Arial"/>
          <w:color w:val="000000"/>
          <w:lang w:val="es-ES_tradnl" w:eastAsia="ca-ES"/>
        </w:rPr>
        <w:t>No estar afectadas por la Ley Concursal o haber dado lugar a la resolución firme de cualquier contrato suscrito con la Administración.</w:t>
      </w:r>
    </w:p>
    <w:p w14:paraId="3BD15145" w14:textId="651D7CCB" w:rsidR="00794AA7" w:rsidRPr="00EB7183" w:rsidRDefault="00794AA7" w:rsidP="00EB7183">
      <w:pPr>
        <w:pStyle w:val="Pargrafdellista"/>
        <w:numPr>
          <w:ilvl w:val="3"/>
          <w:numId w:val="26"/>
        </w:numPr>
        <w:autoSpaceDE w:val="0"/>
        <w:autoSpaceDN w:val="0"/>
        <w:adjustRightInd w:val="0"/>
        <w:spacing w:line="276" w:lineRule="auto"/>
        <w:ind w:left="1276"/>
        <w:jc w:val="both"/>
        <w:rPr>
          <w:rFonts w:cs="Arial"/>
          <w:color w:val="000000"/>
          <w:lang w:val="es-ES_tradnl" w:eastAsia="ca-ES"/>
        </w:rPr>
      </w:pPr>
      <w:r w:rsidRPr="00EB7183">
        <w:rPr>
          <w:rFonts w:cs="Arial"/>
          <w:color w:val="000000"/>
          <w:lang w:val="es-ES_tradnl" w:eastAsia="ca-ES"/>
        </w:rPr>
        <w:t>No estar afectada por la Ley de incompatibilidades la persona física o representante legal.</w:t>
      </w:r>
    </w:p>
    <w:p w14:paraId="71687EE3" w14:textId="487D7070" w:rsidR="00794AA7" w:rsidRPr="00EB7183" w:rsidRDefault="00794AA7" w:rsidP="00EB7183">
      <w:pPr>
        <w:pStyle w:val="Pargrafdellista"/>
        <w:numPr>
          <w:ilvl w:val="3"/>
          <w:numId w:val="26"/>
        </w:numPr>
        <w:autoSpaceDE w:val="0"/>
        <w:autoSpaceDN w:val="0"/>
        <w:adjustRightInd w:val="0"/>
        <w:spacing w:line="276" w:lineRule="auto"/>
        <w:ind w:left="1276"/>
        <w:jc w:val="both"/>
        <w:rPr>
          <w:rFonts w:cs="Arial"/>
          <w:lang w:val="es-ES_tradnl"/>
        </w:rPr>
      </w:pPr>
      <w:r w:rsidRPr="00EB7183">
        <w:rPr>
          <w:rFonts w:cs="Arial"/>
          <w:color w:val="000000"/>
          <w:lang w:val="es-ES_tradnl" w:eastAsia="ca-ES"/>
        </w:rPr>
        <w:t>Estar al corriente de pago de obligaciones por reintegro de subvenciones.</w:t>
      </w:r>
    </w:p>
    <w:p w14:paraId="0468D1F4" w14:textId="77777777" w:rsidR="00794AA7" w:rsidRPr="00F479DB" w:rsidRDefault="00794AA7" w:rsidP="00F479DB">
      <w:pPr>
        <w:autoSpaceDE w:val="0"/>
        <w:autoSpaceDN w:val="0"/>
        <w:adjustRightInd w:val="0"/>
        <w:spacing w:line="276" w:lineRule="auto"/>
        <w:jc w:val="both"/>
        <w:rPr>
          <w:rFonts w:cs="Arial"/>
          <w:lang w:val="es-ES_tradnl"/>
        </w:rPr>
      </w:pPr>
    </w:p>
    <w:p w14:paraId="026304AC" w14:textId="040C5A49" w:rsidR="00465C90" w:rsidRPr="00F479DB" w:rsidRDefault="00794AA7" w:rsidP="00F479DB">
      <w:pPr>
        <w:spacing w:line="276" w:lineRule="auto"/>
        <w:jc w:val="both"/>
        <w:rPr>
          <w:rFonts w:cs="Arial"/>
          <w:lang w:val="es-ES_tradnl"/>
        </w:rPr>
      </w:pPr>
      <w:r w:rsidRPr="00F479DB">
        <w:rPr>
          <w:rFonts w:cs="Arial"/>
          <w:u w:val="single"/>
          <w:lang w:val="es-ES_tradnl"/>
        </w:rPr>
        <w:t>En caso de que las solicitudes no cumplan los requisitos quedarán automáticamente descartadas y no podrán continuar el proceso de evaluación</w:t>
      </w:r>
    </w:p>
    <w:p w14:paraId="2BB6F2C2" w14:textId="77777777" w:rsidR="00111828" w:rsidRPr="00F479DB" w:rsidRDefault="00111828" w:rsidP="00F479DB">
      <w:pPr>
        <w:spacing w:line="276" w:lineRule="auto"/>
        <w:jc w:val="both"/>
        <w:rPr>
          <w:rFonts w:cs="Arial"/>
          <w:lang w:val="es-ES_tradnl"/>
        </w:rPr>
      </w:pPr>
    </w:p>
    <w:p w14:paraId="248BBFC4" w14:textId="55177943" w:rsidR="00730E83" w:rsidRPr="00F479DB" w:rsidRDefault="006431C0" w:rsidP="00F479DB">
      <w:pPr>
        <w:pBdr>
          <w:bottom w:val="single" w:sz="4" w:space="1" w:color="auto"/>
        </w:pBdr>
        <w:spacing w:line="276" w:lineRule="auto"/>
        <w:jc w:val="both"/>
        <w:rPr>
          <w:rFonts w:cs="Arial"/>
          <w:b/>
          <w:bCs/>
          <w:lang w:val="es-ES_tradnl"/>
        </w:rPr>
      </w:pPr>
      <w:r w:rsidRPr="00F479DB">
        <w:rPr>
          <w:rFonts w:cs="Arial"/>
          <w:b/>
          <w:bCs/>
          <w:lang w:val="es-ES_tradnl"/>
        </w:rPr>
        <w:t xml:space="preserve">6. </w:t>
      </w:r>
      <w:r w:rsidR="00794AA7" w:rsidRPr="00F479DB">
        <w:rPr>
          <w:rFonts w:cs="Arial"/>
          <w:b/>
          <w:bCs/>
          <w:lang w:val="es-ES_tradnl"/>
        </w:rPr>
        <w:t>CRITERIOS PARA EL OTORGAMIENTO DE LAS SUBVENCIONES</w:t>
      </w:r>
    </w:p>
    <w:p w14:paraId="20489108" w14:textId="77777777" w:rsidR="00653EDF" w:rsidRPr="00F479DB" w:rsidRDefault="00653EDF" w:rsidP="00F479DB">
      <w:pPr>
        <w:spacing w:line="276" w:lineRule="auto"/>
        <w:jc w:val="both"/>
        <w:rPr>
          <w:rFonts w:cs="Arial"/>
          <w:b/>
          <w:bCs/>
          <w:u w:val="single"/>
          <w:lang w:val="es-ES_tradnl"/>
        </w:rPr>
      </w:pPr>
    </w:p>
    <w:p w14:paraId="1AF096AE" w14:textId="08B9DD82" w:rsidR="00653EDF" w:rsidRPr="00F479DB" w:rsidRDefault="00E80DE1" w:rsidP="00F479DB">
      <w:pPr>
        <w:autoSpaceDE w:val="0"/>
        <w:autoSpaceDN w:val="0"/>
        <w:adjustRightInd w:val="0"/>
        <w:spacing w:line="276" w:lineRule="auto"/>
        <w:jc w:val="both"/>
        <w:rPr>
          <w:rFonts w:cs="Arial"/>
          <w:b/>
          <w:bCs/>
          <w:lang w:val="es-ES_tradnl"/>
        </w:rPr>
      </w:pPr>
      <w:r w:rsidRPr="00F479DB">
        <w:rPr>
          <w:rFonts w:cs="Arial"/>
          <w:b/>
          <w:bCs/>
          <w:lang w:val="es-ES_tradnl"/>
        </w:rPr>
        <w:t xml:space="preserve">6.1 </w:t>
      </w:r>
      <w:r w:rsidR="00653EDF" w:rsidRPr="00F479DB">
        <w:rPr>
          <w:rFonts w:cs="Arial"/>
          <w:b/>
          <w:bCs/>
          <w:lang w:val="es-ES_tradnl"/>
        </w:rPr>
        <w:t>Finan</w:t>
      </w:r>
      <w:r w:rsidR="00794AA7" w:rsidRPr="00F479DB">
        <w:rPr>
          <w:rFonts w:cs="Arial"/>
          <w:b/>
          <w:bCs/>
          <w:lang w:val="es-ES_tradnl"/>
        </w:rPr>
        <w:t xml:space="preserve">ciación </w:t>
      </w:r>
    </w:p>
    <w:p w14:paraId="1AD16296" w14:textId="77777777" w:rsidR="00465C90" w:rsidRPr="00F479DB" w:rsidRDefault="00465C90" w:rsidP="00F479DB">
      <w:pPr>
        <w:autoSpaceDE w:val="0"/>
        <w:autoSpaceDN w:val="0"/>
        <w:adjustRightInd w:val="0"/>
        <w:spacing w:line="276" w:lineRule="auto"/>
        <w:jc w:val="both"/>
        <w:rPr>
          <w:rFonts w:cs="Arial"/>
          <w:b/>
          <w:bCs/>
          <w:lang w:val="es-ES_tradnl"/>
        </w:rPr>
      </w:pPr>
    </w:p>
    <w:p w14:paraId="00C3F99E" w14:textId="77777777" w:rsidR="00794AA7" w:rsidRPr="00F479DB" w:rsidRDefault="00794AA7" w:rsidP="00F479DB">
      <w:pPr>
        <w:autoSpaceDE w:val="0"/>
        <w:autoSpaceDN w:val="0"/>
        <w:adjustRightInd w:val="0"/>
        <w:spacing w:line="276" w:lineRule="auto"/>
        <w:jc w:val="both"/>
        <w:rPr>
          <w:rFonts w:cs="Arial"/>
          <w:lang w:val="es-ES_tradnl" w:eastAsia="ca-ES"/>
        </w:rPr>
      </w:pPr>
      <w:r w:rsidRPr="00F479DB">
        <w:rPr>
          <w:rFonts w:cs="Arial"/>
          <w:lang w:val="es-ES_tradnl" w:eastAsia="ca-ES"/>
        </w:rPr>
        <w:t>El importe total a conceder estará sujeto y condicionado a la disponibilidad presupuestaria, por lo que no se pueden conceder ayudas por encima del crédito presupuestario disponible.</w:t>
      </w:r>
    </w:p>
    <w:p w14:paraId="794BCE87" w14:textId="77777777" w:rsidR="00794AA7" w:rsidRPr="00F479DB" w:rsidRDefault="00794AA7" w:rsidP="00F479DB">
      <w:pPr>
        <w:autoSpaceDE w:val="0"/>
        <w:autoSpaceDN w:val="0"/>
        <w:adjustRightInd w:val="0"/>
        <w:spacing w:line="276" w:lineRule="auto"/>
        <w:jc w:val="both"/>
        <w:rPr>
          <w:rFonts w:cs="Arial"/>
          <w:lang w:val="es-ES_tradnl" w:eastAsia="ca-ES"/>
        </w:rPr>
      </w:pPr>
    </w:p>
    <w:p w14:paraId="79E36142" w14:textId="77777777" w:rsidR="00794AA7" w:rsidRPr="00F479DB" w:rsidRDefault="00794AA7" w:rsidP="00F479DB">
      <w:pPr>
        <w:autoSpaceDE w:val="0"/>
        <w:autoSpaceDN w:val="0"/>
        <w:adjustRightInd w:val="0"/>
        <w:spacing w:line="276" w:lineRule="auto"/>
        <w:jc w:val="both"/>
        <w:rPr>
          <w:rFonts w:cs="Arial"/>
          <w:lang w:val="es-ES_tradnl" w:eastAsia="ca-ES"/>
        </w:rPr>
      </w:pPr>
      <w:r w:rsidRPr="00F479DB">
        <w:rPr>
          <w:rFonts w:cs="Arial"/>
          <w:lang w:val="es-ES_tradnl" w:eastAsia="ca-ES"/>
        </w:rPr>
        <w:t>A efectos de cálculo, el coeficiente objeto del reparto será el que resulte del prorrateo proporcional del total de costes justificados subvencionables.</w:t>
      </w:r>
    </w:p>
    <w:p w14:paraId="23172B72" w14:textId="77777777" w:rsidR="00794AA7" w:rsidRPr="00F479DB" w:rsidRDefault="00794AA7" w:rsidP="00F479DB">
      <w:pPr>
        <w:autoSpaceDE w:val="0"/>
        <w:autoSpaceDN w:val="0"/>
        <w:adjustRightInd w:val="0"/>
        <w:spacing w:line="276" w:lineRule="auto"/>
        <w:jc w:val="both"/>
        <w:rPr>
          <w:rFonts w:cs="Arial"/>
          <w:lang w:val="es-ES_tradnl" w:eastAsia="ca-ES"/>
        </w:rPr>
      </w:pPr>
    </w:p>
    <w:p w14:paraId="4AEA81AA" w14:textId="77777777" w:rsidR="00794AA7" w:rsidRPr="00F479DB" w:rsidRDefault="00794AA7" w:rsidP="00F479DB">
      <w:pPr>
        <w:autoSpaceDE w:val="0"/>
        <w:autoSpaceDN w:val="0"/>
        <w:adjustRightInd w:val="0"/>
        <w:spacing w:line="276" w:lineRule="auto"/>
        <w:jc w:val="both"/>
        <w:rPr>
          <w:rFonts w:cs="Arial"/>
          <w:lang w:val="es-ES_tradnl" w:eastAsia="ca-ES"/>
        </w:rPr>
      </w:pPr>
      <w:r w:rsidRPr="00F479DB">
        <w:rPr>
          <w:rFonts w:cs="Arial"/>
          <w:lang w:val="es-ES_tradnl" w:eastAsia="ca-ES"/>
        </w:rPr>
        <w:t>En base al importe que resulte del coeficiente de reparto y del crédito presupuestario disponible, se fijará el siguiente tope máximo:</w:t>
      </w:r>
    </w:p>
    <w:p w14:paraId="217D3B04" w14:textId="77777777" w:rsidR="00794AA7" w:rsidRPr="00F479DB" w:rsidRDefault="00794AA7" w:rsidP="00F479DB">
      <w:pPr>
        <w:autoSpaceDE w:val="0"/>
        <w:autoSpaceDN w:val="0"/>
        <w:adjustRightInd w:val="0"/>
        <w:spacing w:line="276" w:lineRule="auto"/>
        <w:jc w:val="both"/>
        <w:rPr>
          <w:rFonts w:cs="Arial"/>
          <w:lang w:val="es-ES_tradnl" w:eastAsia="ca-ES"/>
        </w:rPr>
      </w:pPr>
    </w:p>
    <w:p w14:paraId="5C4DBD47" w14:textId="77777777" w:rsidR="00794AA7" w:rsidRPr="00F479DB" w:rsidRDefault="00794AA7" w:rsidP="00F479DB">
      <w:pPr>
        <w:autoSpaceDE w:val="0"/>
        <w:autoSpaceDN w:val="0"/>
        <w:adjustRightInd w:val="0"/>
        <w:spacing w:line="276" w:lineRule="auto"/>
        <w:jc w:val="both"/>
        <w:rPr>
          <w:rFonts w:cs="Arial"/>
          <w:lang w:val="es-ES_tradnl" w:eastAsia="ca-ES"/>
        </w:rPr>
      </w:pPr>
      <w:r w:rsidRPr="00F479DB">
        <w:rPr>
          <w:rFonts w:cs="Arial"/>
          <w:lang w:val="es-ES_tradnl" w:eastAsia="ca-ES"/>
        </w:rPr>
        <w:t>• Tope máximo de 2.000€ por ayudas individualizadas.</w:t>
      </w:r>
    </w:p>
    <w:p w14:paraId="2D6328CE" w14:textId="77777777" w:rsidR="00794AA7" w:rsidRPr="00F479DB" w:rsidRDefault="00794AA7" w:rsidP="00F479DB">
      <w:pPr>
        <w:autoSpaceDE w:val="0"/>
        <w:autoSpaceDN w:val="0"/>
        <w:adjustRightInd w:val="0"/>
        <w:spacing w:line="276" w:lineRule="auto"/>
        <w:jc w:val="both"/>
        <w:rPr>
          <w:rFonts w:cs="Arial"/>
          <w:lang w:val="es-ES_tradnl" w:eastAsia="ca-ES"/>
        </w:rPr>
      </w:pPr>
    </w:p>
    <w:p w14:paraId="502142C6" w14:textId="77777777" w:rsidR="00794AA7" w:rsidRPr="00F479DB" w:rsidRDefault="00794AA7" w:rsidP="00F479DB">
      <w:pPr>
        <w:autoSpaceDE w:val="0"/>
        <w:autoSpaceDN w:val="0"/>
        <w:adjustRightInd w:val="0"/>
        <w:spacing w:line="276" w:lineRule="auto"/>
        <w:jc w:val="both"/>
        <w:rPr>
          <w:rFonts w:cs="Arial"/>
          <w:lang w:val="es-ES_tradnl" w:eastAsia="ca-ES"/>
        </w:rPr>
      </w:pPr>
      <w:r w:rsidRPr="00F479DB">
        <w:rPr>
          <w:rFonts w:cs="Arial"/>
          <w:lang w:val="es-ES_tradnl" w:eastAsia="ca-ES"/>
        </w:rPr>
        <w:t>• Tope máximo de 3.000€ para comunidades de propietarios, asociaciones de vecinos (AAVV) y para asociaciones y entidades del municipio.</w:t>
      </w:r>
    </w:p>
    <w:p w14:paraId="270B7AE6" w14:textId="77777777" w:rsidR="00794AA7" w:rsidRPr="00F479DB" w:rsidRDefault="00794AA7" w:rsidP="00F479DB">
      <w:pPr>
        <w:autoSpaceDE w:val="0"/>
        <w:autoSpaceDN w:val="0"/>
        <w:adjustRightInd w:val="0"/>
        <w:spacing w:line="276" w:lineRule="auto"/>
        <w:jc w:val="both"/>
        <w:rPr>
          <w:rFonts w:cs="Arial"/>
          <w:lang w:val="es-ES_tradnl" w:eastAsia="ca-ES"/>
        </w:rPr>
      </w:pPr>
    </w:p>
    <w:p w14:paraId="7A7FDEB0" w14:textId="7E76A2A4" w:rsidR="00D3765D" w:rsidRPr="00F479DB" w:rsidRDefault="00794AA7" w:rsidP="00F479DB">
      <w:pPr>
        <w:autoSpaceDE w:val="0"/>
        <w:autoSpaceDN w:val="0"/>
        <w:adjustRightInd w:val="0"/>
        <w:spacing w:line="276" w:lineRule="auto"/>
        <w:jc w:val="both"/>
        <w:rPr>
          <w:rFonts w:cs="Arial"/>
          <w:lang w:val="es-ES_tradnl" w:eastAsia="ca-ES"/>
        </w:rPr>
      </w:pPr>
      <w:r w:rsidRPr="00F479DB">
        <w:rPr>
          <w:rFonts w:cs="Arial"/>
          <w:lang w:val="es-ES_tradnl" w:eastAsia="ca-ES"/>
        </w:rPr>
        <w:t>Si del tope aplicado resulta un sobrante, se prorrateará y repartirá proporcionalmente entre las solicitudes que no han alcanzado el tope máximo.</w:t>
      </w:r>
    </w:p>
    <w:p w14:paraId="4A813F5A" w14:textId="77777777" w:rsidR="00794AA7" w:rsidRPr="00F479DB" w:rsidRDefault="00794AA7" w:rsidP="00F479DB">
      <w:pPr>
        <w:autoSpaceDE w:val="0"/>
        <w:autoSpaceDN w:val="0"/>
        <w:adjustRightInd w:val="0"/>
        <w:spacing w:line="276" w:lineRule="auto"/>
        <w:jc w:val="both"/>
        <w:rPr>
          <w:rFonts w:cs="Arial"/>
          <w:lang w:val="es-ES_tradnl" w:eastAsia="ca-ES"/>
        </w:rPr>
      </w:pPr>
    </w:p>
    <w:p w14:paraId="7C4B7168" w14:textId="77777777" w:rsidR="00794AA7" w:rsidRPr="00F479DB" w:rsidRDefault="00794AA7" w:rsidP="00F479DB">
      <w:pPr>
        <w:autoSpaceDE w:val="0"/>
        <w:autoSpaceDN w:val="0"/>
        <w:adjustRightInd w:val="0"/>
        <w:spacing w:line="276" w:lineRule="auto"/>
        <w:jc w:val="both"/>
        <w:rPr>
          <w:rFonts w:cs="Arial"/>
          <w:lang w:val="es-ES_tradnl" w:eastAsia="ca-ES"/>
        </w:rPr>
      </w:pPr>
      <w:r w:rsidRPr="00F479DB">
        <w:rPr>
          <w:rFonts w:cs="Arial"/>
          <w:lang w:val="es-ES_tradnl" w:eastAsia="ca-ES"/>
        </w:rPr>
        <w:t>A tal efecto, el coste de la instalación se considerará con IVA, en caso de que la solicitud la haga una persona física, y sin IVA, en caso de solicitud por una persona jurídica.</w:t>
      </w:r>
    </w:p>
    <w:p w14:paraId="754A9ABD" w14:textId="77777777" w:rsidR="00794AA7" w:rsidRPr="00F479DB" w:rsidRDefault="00794AA7" w:rsidP="00F479DB">
      <w:pPr>
        <w:pStyle w:val="Pargrafdellista"/>
        <w:autoSpaceDE w:val="0"/>
        <w:autoSpaceDN w:val="0"/>
        <w:adjustRightInd w:val="0"/>
        <w:spacing w:line="276" w:lineRule="auto"/>
        <w:jc w:val="both"/>
        <w:rPr>
          <w:rFonts w:cs="Arial"/>
          <w:lang w:val="es-ES_tradnl" w:eastAsia="ca-ES"/>
        </w:rPr>
      </w:pPr>
    </w:p>
    <w:p w14:paraId="4A1F3D85" w14:textId="77777777" w:rsidR="00794AA7" w:rsidRPr="00F479DB" w:rsidRDefault="00794AA7" w:rsidP="00F479DB">
      <w:pPr>
        <w:autoSpaceDE w:val="0"/>
        <w:autoSpaceDN w:val="0"/>
        <w:adjustRightInd w:val="0"/>
        <w:spacing w:line="276" w:lineRule="auto"/>
        <w:jc w:val="both"/>
        <w:rPr>
          <w:rFonts w:cs="Arial"/>
          <w:lang w:val="es-ES_tradnl" w:eastAsia="ca-ES"/>
        </w:rPr>
      </w:pPr>
      <w:r w:rsidRPr="00F479DB">
        <w:rPr>
          <w:rFonts w:cs="Arial"/>
          <w:lang w:val="es-ES_tradnl" w:eastAsia="ca-ES"/>
        </w:rPr>
        <w:lastRenderedPageBreak/>
        <w:t xml:space="preserve">El otorgamiento de esta subvención será compatible con otros ingresos y subvenciones de otras instituciones y/o empresas, siempre que los ingresos totales obtenidos no superen el coste de la actividad subvencionada. La misma actividad no podrá recibir subvenciones por parte del Ayuntamiento de </w:t>
      </w:r>
      <w:proofErr w:type="spellStart"/>
      <w:r w:rsidRPr="00F479DB">
        <w:rPr>
          <w:rFonts w:cs="Arial"/>
          <w:lang w:val="es-ES_tradnl" w:eastAsia="ca-ES"/>
        </w:rPr>
        <w:t>Sant</w:t>
      </w:r>
      <w:proofErr w:type="spellEnd"/>
      <w:r w:rsidRPr="00F479DB">
        <w:rPr>
          <w:rFonts w:cs="Arial"/>
          <w:lang w:val="es-ES_tradnl" w:eastAsia="ca-ES"/>
        </w:rPr>
        <w:t xml:space="preserve"> Pere de Ribes.</w:t>
      </w:r>
    </w:p>
    <w:p w14:paraId="2B87F0B5" w14:textId="77777777" w:rsidR="00794AA7" w:rsidRPr="00F479DB" w:rsidRDefault="00794AA7" w:rsidP="00F479DB">
      <w:pPr>
        <w:autoSpaceDE w:val="0"/>
        <w:autoSpaceDN w:val="0"/>
        <w:adjustRightInd w:val="0"/>
        <w:spacing w:line="276" w:lineRule="auto"/>
        <w:jc w:val="both"/>
        <w:rPr>
          <w:rFonts w:cs="Arial"/>
          <w:lang w:val="es-ES_tradnl" w:eastAsia="ca-ES"/>
        </w:rPr>
      </w:pPr>
    </w:p>
    <w:p w14:paraId="192A1DFB" w14:textId="77777777" w:rsidR="00794AA7" w:rsidRPr="00F479DB" w:rsidRDefault="00794AA7" w:rsidP="00F479DB">
      <w:pPr>
        <w:autoSpaceDE w:val="0"/>
        <w:autoSpaceDN w:val="0"/>
        <w:adjustRightInd w:val="0"/>
        <w:spacing w:line="276" w:lineRule="auto"/>
        <w:jc w:val="both"/>
        <w:rPr>
          <w:rFonts w:cs="Arial"/>
          <w:b/>
          <w:lang w:val="es-ES_tradnl" w:eastAsia="ca-ES"/>
        </w:rPr>
      </w:pPr>
      <w:r w:rsidRPr="00F479DB">
        <w:rPr>
          <w:rFonts w:cs="Arial"/>
          <w:b/>
          <w:lang w:val="es-ES_tradnl" w:eastAsia="ca-ES"/>
        </w:rPr>
        <w:t>6.2 Requisitos técnicos de las instalaciones:</w:t>
      </w:r>
    </w:p>
    <w:p w14:paraId="7FCCF1EF" w14:textId="77777777" w:rsidR="00794AA7" w:rsidRPr="00F479DB" w:rsidRDefault="00794AA7" w:rsidP="00F479DB">
      <w:pPr>
        <w:autoSpaceDE w:val="0"/>
        <w:autoSpaceDN w:val="0"/>
        <w:adjustRightInd w:val="0"/>
        <w:spacing w:line="276" w:lineRule="auto"/>
        <w:jc w:val="both"/>
        <w:rPr>
          <w:rFonts w:cs="Arial"/>
          <w:lang w:val="es-ES_tradnl" w:eastAsia="ca-ES"/>
        </w:rPr>
      </w:pPr>
    </w:p>
    <w:p w14:paraId="746A5029" w14:textId="7AF2CDBE" w:rsidR="00794AA7" w:rsidRPr="00F479DB" w:rsidRDefault="00794AA7" w:rsidP="00F479DB">
      <w:pPr>
        <w:pStyle w:val="Pargrafdellista"/>
        <w:numPr>
          <w:ilvl w:val="0"/>
          <w:numId w:val="5"/>
        </w:numPr>
        <w:autoSpaceDE w:val="0"/>
        <w:autoSpaceDN w:val="0"/>
        <w:adjustRightInd w:val="0"/>
        <w:spacing w:line="276" w:lineRule="auto"/>
        <w:jc w:val="both"/>
        <w:rPr>
          <w:rFonts w:cs="Arial"/>
          <w:lang w:val="es-ES_tradnl" w:eastAsia="ca-ES"/>
        </w:rPr>
      </w:pPr>
      <w:r w:rsidRPr="00F479DB">
        <w:rPr>
          <w:rFonts w:cs="Arial"/>
          <w:lang w:val="es-ES_tradnl" w:eastAsia="ca-ES"/>
        </w:rPr>
        <w:t>En el caso de la energía solar fotovoltaica, que cubra un mínimo del 25% de la potencia contratada.</w:t>
      </w:r>
    </w:p>
    <w:p w14:paraId="2D923C4B" w14:textId="77777777" w:rsidR="00794AA7" w:rsidRPr="00F479DB" w:rsidRDefault="00794AA7" w:rsidP="00F479DB">
      <w:pPr>
        <w:pStyle w:val="Pargrafdellista"/>
        <w:autoSpaceDE w:val="0"/>
        <w:autoSpaceDN w:val="0"/>
        <w:adjustRightInd w:val="0"/>
        <w:spacing w:line="276" w:lineRule="auto"/>
        <w:jc w:val="both"/>
        <w:rPr>
          <w:rFonts w:cs="Arial"/>
          <w:lang w:val="es-ES_tradnl" w:eastAsia="ca-ES"/>
        </w:rPr>
      </w:pPr>
    </w:p>
    <w:p w14:paraId="5E1FC569" w14:textId="2E2B4AF2" w:rsidR="00794AA7" w:rsidRPr="00F479DB" w:rsidRDefault="00794AA7" w:rsidP="00F479DB">
      <w:pPr>
        <w:pStyle w:val="Pargrafdellista"/>
        <w:numPr>
          <w:ilvl w:val="0"/>
          <w:numId w:val="5"/>
        </w:numPr>
        <w:autoSpaceDE w:val="0"/>
        <w:autoSpaceDN w:val="0"/>
        <w:adjustRightInd w:val="0"/>
        <w:spacing w:line="276" w:lineRule="auto"/>
        <w:jc w:val="both"/>
        <w:rPr>
          <w:rFonts w:cs="Arial"/>
          <w:lang w:val="es-ES_tradnl" w:eastAsia="ca-ES"/>
        </w:rPr>
      </w:pPr>
      <w:r w:rsidRPr="00F479DB">
        <w:rPr>
          <w:rFonts w:cs="Arial"/>
          <w:lang w:val="es-ES_tradnl" w:eastAsia="ca-ES"/>
        </w:rPr>
        <w:t>En el caso de la energía solar térmica, que cubra un mínimo del 60% del ACS (agua caliente sanitaria) según la tabla 2.1 de la clasificación DB HE4 del CTE (Código Técnico de Edificación).</w:t>
      </w:r>
    </w:p>
    <w:p w14:paraId="03E547E2" w14:textId="77777777" w:rsidR="00794AA7" w:rsidRPr="00F479DB" w:rsidRDefault="00794AA7" w:rsidP="00F479DB">
      <w:pPr>
        <w:pStyle w:val="Pargrafdellista"/>
        <w:autoSpaceDE w:val="0"/>
        <w:autoSpaceDN w:val="0"/>
        <w:adjustRightInd w:val="0"/>
        <w:spacing w:line="276" w:lineRule="auto"/>
        <w:jc w:val="both"/>
        <w:rPr>
          <w:rFonts w:cs="Arial"/>
          <w:lang w:val="es-ES_tradnl" w:eastAsia="ca-ES"/>
        </w:rPr>
      </w:pPr>
    </w:p>
    <w:p w14:paraId="7F7E2C97" w14:textId="0C5E0844" w:rsidR="00653EDF" w:rsidRPr="00F479DB" w:rsidRDefault="00794AA7" w:rsidP="00F479DB">
      <w:pPr>
        <w:pStyle w:val="Pargrafdellista"/>
        <w:numPr>
          <w:ilvl w:val="0"/>
          <w:numId w:val="5"/>
        </w:numPr>
        <w:autoSpaceDE w:val="0"/>
        <w:autoSpaceDN w:val="0"/>
        <w:adjustRightInd w:val="0"/>
        <w:spacing w:line="276" w:lineRule="auto"/>
        <w:jc w:val="both"/>
        <w:rPr>
          <w:rFonts w:cs="Arial"/>
          <w:lang w:val="es-ES_tradnl"/>
        </w:rPr>
      </w:pPr>
      <w:r w:rsidRPr="00F479DB">
        <w:rPr>
          <w:rFonts w:cs="Arial"/>
          <w:lang w:val="es-ES_tradnl" w:eastAsia="ca-ES"/>
        </w:rPr>
        <w:t>En el caso de la biomasa, la potencia máxima admitida por cada instalación será de 70 kW, salvo en casos particulares donde quede adecuadamente justificada una potencia superior. En el caso de calderas, se requiere una eficiencia mínima del 75%.</w:t>
      </w:r>
    </w:p>
    <w:p w14:paraId="26818A54" w14:textId="77777777" w:rsidR="005335D9" w:rsidRPr="00F479DB" w:rsidRDefault="005335D9" w:rsidP="00F479DB">
      <w:pPr>
        <w:pStyle w:val="Pargrafdellista"/>
        <w:spacing w:line="276" w:lineRule="auto"/>
        <w:rPr>
          <w:rFonts w:cs="Arial"/>
          <w:lang w:val="es-ES_tradnl"/>
        </w:rPr>
      </w:pPr>
    </w:p>
    <w:p w14:paraId="11A17257" w14:textId="77777777" w:rsidR="00794AA7" w:rsidRPr="00F479DB" w:rsidRDefault="00794AA7" w:rsidP="00F479DB">
      <w:pPr>
        <w:spacing w:line="276" w:lineRule="auto"/>
        <w:jc w:val="both"/>
        <w:rPr>
          <w:rFonts w:cs="Arial"/>
          <w:b/>
          <w:lang w:val="es-ES_tradnl"/>
        </w:rPr>
      </w:pPr>
      <w:r w:rsidRPr="00F479DB">
        <w:rPr>
          <w:rFonts w:cs="Arial"/>
          <w:b/>
          <w:lang w:val="es-ES_tradnl"/>
        </w:rPr>
        <w:t>6.3 Criterios específicos</w:t>
      </w:r>
    </w:p>
    <w:p w14:paraId="79AC32C4" w14:textId="77777777" w:rsidR="00794AA7" w:rsidRPr="00F479DB" w:rsidRDefault="00794AA7" w:rsidP="00F479DB">
      <w:pPr>
        <w:spacing w:line="276" w:lineRule="auto"/>
        <w:jc w:val="both"/>
        <w:rPr>
          <w:rFonts w:cs="Arial"/>
          <w:b/>
          <w:lang w:val="es-ES_tradnl"/>
        </w:rPr>
      </w:pPr>
    </w:p>
    <w:p w14:paraId="5E248E20" w14:textId="37E7E5FF" w:rsidR="00794AA7" w:rsidRPr="00F479DB" w:rsidRDefault="00794AA7" w:rsidP="00F479DB">
      <w:pPr>
        <w:pStyle w:val="Pargrafdellista"/>
        <w:numPr>
          <w:ilvl w:val="0"/>
          <w:numId w:val="5"/>
        </w:numPr>
        <w:autoSpaceDE w:val="0"/>
        <w:autoSpaceDN w:val="0"/>
        <w:adjustRightInd w:val="0"/>
        <w:spacing w:line="276" w:lineRule="auto"/>
        <w:jc w:val="both"/>
        <w:rPr>
          <w:rFonts w:cs="Arial"/>
          <w:lang w:val="es-ES_tradnl" w:eastAsia="ca-ES"/>
        </w:rPr>
      </w:pPr>
      <w:r w:rsidRPr="00F479DB">
        <w:rPr>
          <w:rFonts w:cs="Arial"/>
          <w:lang w:val="es-ES_tradnl" w:eastAsia="ca-ES"/>
        </w:rPr>
        <w:t>La instalación no sea obligatoria por normativa</w:t>
      </w:r>
    </w:p>
    <w:p w14:paraId="3B6D4475" w14:textId="77777777" w:rsidR="00794AA7" w:rsidRPr="00F479DB" w:rsidRDefault="00794AA7" w:rsidP="00F479DB">
      <w:pPr>
        <w:pStyle w:val="Pargrafdellista"/>
        <w:autoSpaceDE w:val="0"/>
        <w:autoSpaceDN w:val="0"/>
        <w:adjustRightInd w:val="0"/>
        <w:spacing w:line="276" w:lineRule="auto"/>
        <w:jc w:val="both"/>
        <w:rPr>
          <w:rFonts w:cs="Arial"/>
          <w:lang w:val="es-ES_tradnl" w:eastAsia="ca-ES"/>
        </w:rPr>
      </w:pPr>
    </w:p>
    <w:p w14:paraId="69E80662" w14:textId="3CA74055" w:rsidR="00794AA7" w:rsidRPr="00F479DB" w:rsidRDefault="00794AA7" w:rsidP="00F479DB">
      <w:pPr>
        <w:pStyle w:val="Pargrafdellista"/>
        <w:numPr>
          <w:ilvl w:val="0"/>
          <w:numId w:val="5"/>
        </w:numPr>
        <w:autoSpaceDE w:val="0"/>
        <w:autoSpaceDN w:val="0"/>
        <w:adjustRightInd w:val="0"/>
        <w:spacing w:line="276" w:lineRule="auto"/>
        <w:jc w:val="both"/>
        <w:rPr>
          <w:rFonts w:cs="Arial"/>
          <w:lang w:val="es-ES_tradnl" w:eastAsia="ca-ES"/>
        </w:rPr>
      </w:pPr>
      <w:r w:rsidRPr="00F479DB">
        <w:rPr>
          <w:rFonts w:cs="Arial"/>
          <w:lang w:val="es-ES_tradnl" w:eastAsia="ca-ES"/>
        </w:rPr>
        <w:t>El Ayuntamiento haya dado curso favorablemente al enterado de obra o licencia que corresponda y se ejecute al amparo de su documentación.</w:t>
      </w:r>
    </w:p>
    <w:p w14:paraId="0549BB31" w14:textId="77777777" w:rsidR="00794AA7" w:rsidRPr="00F479DB" w:rsidRDefault="00794AA7" w:rsidP="00F479DB">
      <w:pPr>
        <w:pStyle w:val="Pargrafdellista"/>
        <w:autoSpaceDE w:val="0"/>
        <w:autoSpaceDN w:val="0"/>
        <w:adjustRightInd w:val="0"/>
        <w:spacing w:line="276" w:lineRule="auto"/>
        <w:jc w:val="both"/>
        <w:rPr>
          <w:rFonts w:cs="Arial"/>
          <w:lang w:val="es-ES_tradnl" w:eastAsia="ca-ES"/>
        </w:rPr>
      </w:pPr>
    </w:p>
    <w:p w14:paraId="7589F1E8" w14:textId="56A25D95" w:rsidR="00130956" w:rsidRPr="00F479DB" w:rsidRDefault="00794AA7" w:rsidP="00F479DB">
      <w:pPr>
        <w:pStyle w:val="Pargrafdellista"/>
        <w:numPr>
          <w:ilvl w:val="0"/>
          <w:numId w:val="5"/>
        </w:numPr>
        <w:autoSpaceDE w:val="0"/>
        <w:autoSpaceDN w:val="0"/>
        <w:adjustRightInd w:val="0"/>
        <w:spacing w:line="276" w:lineRule="auto"/>
        <w:jc w:val="both"/>
        <w:rPr>
          <w:rFonts w:cs="Arial"/>
          <w:lang w:val="es-ES_tradnl" w:eastAsia="ca-ES"/>
        </w:rPr>
      </w:pPr>
      <w:r w:rsidRPr="00F479DB">
        <w:rPr>
          <w:rFonts w:cs="Arial"/>
          <w:lang w:val="es-ES_tradnl" w:eastAsia="ca-ES"/>
        </w:rPr>
        <w:t>La instalación esté debidamente legalizada por el órgano competente de la Generalidad</w:t>
      </w:r>
    </w:p>
    <w:p w14:paraId="3F7F67EC" w14:textId="77777777" w:rsidR="00FA50EF" w:rsidRPr="00F479DB" w:rsidRDefault="00FA50EF" w:rsidP="00F479DB">
      <w:pPr>
        <w:spacing w:line="276" w:lineRule="auto"/>
        <w:jc w:val="both"/>
        <w:rPr>
          <w:rFonts w:cs="Arial"/>
          <w:b/>
          <w:bCs/>
          <w:lang w:val="es-ES_tradnl"/>
        </w:rPr>
      </w:pPr>
    </w:p>
    <w:p w14:paraId="6DA17652" w14:textId="1A173DAB" w:rsidR="00425741" w:rsidRPr="00F479DB" w:rsidRDefault="002D3272" w:rsidP="00F479DB">
      <w:pPr>
        <w:pBdr>
          <w:bottom w:val="single" w:sz="4" w:space="1" w:color="auto"/>
        </w:pBdr>
        <w:spacing w:line="276" w:lineRule="auto"/>
        <w:jc w:val="both"/>
        <w:rPr>
          <w:rFonts w:cs="Arial"/>
          <w:b/>
          <w:bCs/>
          <w:lang w:val="es-ES_tradnl"/>
        </w:rPr>
      </w:pPr>
      <w:r>
        <w:rPr>
          <w:rFonts w:cs="Arial"/>
          <w:b/>
          <w:bCs/>
          <w:lang w:val="es-ES_tradnl"/>
        </w:rPr>
        <w:t>7. DOTACIÓN PRESUPUESTARIA 2024</w:t>
      </w:r>
    </w:p>
    <w:p w14:paraId="1A9106A7" w14:textId="77777777" w:rsidR="001E2686" w:rsidRPr="00F479DB" w:rsidRDefault="001E2686" w:rsidP="00F479DB">
      <w:pPr>
        <w:spacing w:line="276" w:lineRule="auto"/>
        <w:jc w:val="both"/>
        <w:rPr>
          <w:rFonts w:cs="Arial"/>
          <w:lang w:val="es-ES_tradnl"/>
        </w:rPr>
      </w:pPr>
    </w:p>
    <w:p w14:paraId="0FC8F0A6" w14:textId="6E07DB7F" w:rsidR="0031214D" w:rsidRPr="0031214D" w:rsidRDefault="0031214D" w:rsidP="0031214D">
      <w:pPr>
        <w:spacing w:line="276" w:lineRule="auto"/>
        <w:jc w:val="both"/>
        <w:rPr>
          <w:rFonts w:cs="Arial"/>
          <w:lang w:val="es-ES_tradnl"/>
        </w:rPr>
      </w:pPr>
      <w:r w:rsidRPr="0031214D">
        <w:rPr>
          <w:rFonts w:cs="Arial"/>
          <w:lang w:val="es-ES_tradnl"/>
        </w:rPr>
        <w:t xml:space="preserve">El presupuesto máximo que se destinará durante el ejercicio 2024 para la concesión de las subvenciones reguladas en las presentes bases reguladoras será de </w:t>
      </w:r>
      <w:r w:rsidRPr="0031214D">
        <w:rPr>
          <w:rFonts w:cs="Arial"/>
          <w:b/>
          <w:lang w:val="es-ES_tradnl"/>
        </w:rPr>
        <w:t>35.000€</w:t>
      </w:r>
      <w:r w:rsidRPr="0031214D">
        <w:rPr>
          <w:rFonts w:cs="Arial"/>
          <w:lang w:val="es-ES_tradnl"/>
        </w:rPr>
        <w:t xml:space="preserve"> (TREINTA Y CINCO MIL EUROS) e irán a cargo de la aplicación presupuestari</w:t>
      </w:r>
      <w:r>
        <w:rPr>
          <w:rFonts w:cs="Arial"/>
          <w:lang w:val="es-ES_tradnl"/>
        </w:rPr>
        <w:t>a con número 32500 1721 78000 (</w:t>
      </w:r>
      <w:r w:rsidRPr="0031214D">
        <w:rPr>
          <w:rFonts w:cs="Arial"/>
          <w:lang w:val="es-ES_tradnl"/>
        </w:rPr>
        <w:t>2024_01_24), partida ampliable con mayor dotación, si procede.</w:t>
      </w:r>
    </w:p>
    <w:p w14:paraId="2AC4DC82" w14:textId="77777777" w:rsidR="0031214D" w:rsidRPr="0031214D" w:rsidRDefault="0031214D" w:rsidP="0031214D">
      <w:pPr>
        <w:spacing w:line="276" w:lineRule="auto"/>
        <w:jc w:val="both"/>
        <w:rPr>
          <w:rFonts w:cs="Arial"/>
          <w:lang w:val="es-ES_tradnl"/>
        </w:rPr>
      </w:pPr>
    </w:p>
    <w:p w14:paraId="0BE810E4" w14:textId="0405620D" w:rsidR="00E80DE1" w:rsidRDefault="0031214D" w:rsidP="0031214D">
      <w:pPr>
        <w:spacing w:line="276" w:lineRule="auto"/>
        <w:jc w:val="both"/>
        <w:rPr>
          <w:rFonts w:cs="Arial"/>
          <w:lang w:val="es-ES_tradnl"/>
        </w:rPr>
      </w:pPr>
      <w:r w:rsidRPr="0031214D">
        <w:rPr>
          <w:rFonts w:cs="Arial"/>
          <w:lang w:val="es-ES_tradnl"/>
        </w:rPr>
        <w:t>Se podrá fijar una cuantía adicional a la cuantía máxima prevista en el apartado anterior, en caso de que, antes de la resolución de la convocatoria, quedara crédito sin aplicación o aumente la disponibilidad de crédito en la partida presupuestaria correspondiente. La efectividad de la cuantía adicional quedará condicionada a la declaración de disponibilidad del crédito y, en su caso, previa aprobación de la modificación presupuestaria que preceda, en un momento anterior a la resolución de la convocatoria. En este caso se podrá atender a la concesión de las subvenciones correspondientes sin necesidad de realizar una nueva convocatoria.</w:t>
      </w:r>
    </w:p>
    <w:p w14:paraId="5D8F49F0" w14:textId="5837A628" w:rsidR="0031214D" w:rsidRDefault="0031214D" w:rsidP="0031214D">
      <w:pPr>
        <w:spacing w:line="276" w:lineRule="auto"/>
        <w:jc w:val="both"/>
        <w:rPr>
          <w:rFonts w:cs="Arial"/>
          <w:lang w:val="es-ES_tradnl"/>
        </w:rPr>
      </w:pPr>
    </w:p>
    <w:p w14:paraId="69EE2EAF" w14:textId="6AEC41B7" w:rsidR="0031214D" w:rsidRDefault="0031214D" w:rsidP="0031214D">
      <w:pPr>
        <w:spacing w:line="276" w:lineRule="auto"/>
        <w:jc w:val="both"/>
        <w:rPr>
          <w:rFonts w:cs="Arial"/>
          <w:lang w:val="es-ES_tradnl"/>
        </w:rPr>
      </w:pPr>
    </w:p>
    <w:p w14:paraId="04A2086A" w14:textId="26501B5E" w:rsidR="0031214D" w:rsidRDefault="0031214D" w:rsidP="0031214D">
      <w:pPr>
        <w:spacing w:line="276" w:lineRule="auto"/>
        <w:jc w:val="both"/>
        <w:rPr>
          <w:rFonts w:cs="Arial"/>
          <w:lang w:val="es-ES_tradnl"/>
        </w:rPr>
      </w:pPr>
    </w:p>
    <w:p w14:paraId="6A369CE5" w14:textId="4866B4BC" w:rsidR="0031214D" w:rsidRDefault="0031214D" w:rsidP="0031214D">
      <w:pPr>
        <w:spacing w:line="276" w:lineRule="auto"/>
        <w:jc w:val="both"/>
        <w:rPr>
          <w:rFonts w:cs="Arial"/>
          <w:lang w:val="es-ES_tradnl"/>
        </w:rPr>
      </w:pPr>
    </w:p>
    <w:p w14:paraId="2730644B" w14:textId="2AC188B5" w:rsidR="0031214D" w:rsidRDefault="0031214D" w:rsidP="0031214D">
      <w:pPr>
        <w:spacing w:line="276" w:lineRule="auto"/>
        <w:jc w:val="both"/>
        <w:rPr>
          <w:rFonts w:cs="Arial"/>
          <w:lang w:val="es-ES_tradnl"/>
        </w:rPr>
      </w:pPr>
    </w:p>
    <w:p w14:paraId="5DA6499D" w14:textId="4F11E704" w:rsidR="0031214D" w:rsidRDefault="0031214D" w:rsidP="0031214D">
      <w:pPr>
        <w:spacing w:line="276" w:lineRule="auto"/>
        <w:jc w:val="both"/>
        <w:rPr>
          <w:rFonts w:cs="Arial"/>
          <w:lang w:val="es-ES_tradnl"/>
        </w:rPr>
      </w:pPr>
    </w:p>
    <w:p w14:paraId="7CD8566C" w14:textId="05B9028F" w:rsidR="0031214D" w:rsidRDefault="0031214D" w:rsidP="0031214D">
      <w:pPr>
        <w:spacing w:line="276" w:lineRule="auto"/>
        <w:jc w:val="both"/>
        <w:rPr>
          <w:rFonts w:cs="Arial"/>
          <w:lang w:val="es-ES_tradnl"/>
        </w:rPr>
      </w:pPr>
    </w:p>
    <w:p w14:paraId="25A3EB03" w14:textId="1C35469F" w:rsidR="0031214D" w:rsidRDefault="0031214D" w:rsidP="0031214D">
      <w:pPr>
        <w:spacing w:line="276" w:lineRule="auto"/>
        <w:jc w:val="both"/>
        <w:rPr>
          <w:rFonts w:cs="Arial"/>
          <w:lang w:val="es-ES_tradnl"/>
        </w:rPr>
      </w:pPr>
    </w:p>
    <w:p w14:paraId="42E2F3BD" w14:textId="0F821AB5" w:rsidR="0031214D" w:rsidRDefault="0031214D" w:rsidP="0031214D">
      <w:pPr>
        <w:spacing w:line="276" w:lineRule="auto"/>
        <w:jc w:val="both"/>
        <w:rPr>
          <w:rFonts w:cs="Arial"/>
          <w:lang w:val="es-ES_tradnl"/>
        </w:rPr>
      </w:pPr>
    </w:p>
    <w:p w14:paraId="0D474588" w14:textId="77777777" w:rsidR="0031214D" w:rsidRPr="00F479DB" w:rsidRDefault="0031214D" w:rsidP="0031214D">
      <w:pPr>
        <w:spacing w:line="276" w:lineRule="auto"/>
        <w:jc w:val="both"/>
        <w:rPr>
          <w:rFonts w:cs="Arial"/>
          <w:lang w:val="es-ES_tradnl"/>
        </w:rPr>
      </w:pPr>
      <w:bookmarkStart w:id="0" w:name="_GoBack"/>
      <w:bookmarkEnd w:id="0"/>
    </w:p>
    <w:p w14:paraId="2793ADFD" w14:textId="6B4FBD60" w:rsidR="002F2249" w:rsidRPr="00F479DB" w:rsidRDefault="001E2686" w:rsidP="00F479DB">
      <w:pPr>
        <w:pBdr>
          <w:bottom w:val="single" w:sz="4" w:space="1" w:color="auto"/>
        </w:pBdr>
        <w:spacing w:line="276" w:lineRule="auto"/>
        <w:jc w:val="both"/>
        <w:rPr>
          <w:rFonts w:cs="Arial"/>
          <w:b/>
          <w:bCs/>
          <w:lang w:val="es-ES_tradnl"/>
        </w:rPr>
      </w:pPr>
      <w:r w:rsidRPr="00F479DB">
        <w:rPr>
          <w:rFonts w:cs="Arial"/>
          <w:b/>
          <w:bCs/>
          <w:lang w:val="es-ES_tradnl"/>
        </w:rPr>
        <w:lastRenderedPageBreak/>
        <w:t>8. CONVOCATORIA Y PROCEDIMIENTO CONCESIÓN</w:t>
      </w:r>
    </w:p>
    <w:p w14:paraId="17C85AD0" w14:textId="77777777" w:rsidR="001E2686" w:rsidRPr="00F479DB" w:rsidRDefault="001E2686" w:rsidP="00F479DB">
      <w:pPr>
        <w:spacing w:line="276" w:lineRule="auto"/>
        <w:jc w:val="both"/>
        <w:rPr>
          <w:rFonts w:cs="Arial"/>
          <w:lang w:val="es-ES_tradnl"/>
        </w:rPr>
      </w:pPr>
    </w:p>
    <w:p w14:paraId="408AB5BD" w14:textId="77777777" w:rsidR="001E2686" w:rsidRPr="00F479DB" w:rsidRDefault="001E2686" w:rsidP="00F479DB">
      <w:pPr>
        <w:spacing w:line="276" w:lineRule="auto"/>
        <w:jc w:val="both"/>
        <w:rPr>
          <w:rFonts w:cs="Arial"/>
          <w:lang w:val="es-ES_tradnl"/>
        </w:rPr>
      </w:pPr>
      <w:r w:rsidRPr="00F479DB">
        <w:rPr>
          <w:rFonts w:cs="Arial"/>
          <w:lang w:val="es-ES_tradnl"/>
        </w:rPr>
        <w:t xml:space="preserve">Una vez aprobadas estas Bases Reguladoras y la correspondiente convocatoria por la Junta de Gobierno Local, se publicarán en la Base de Datos Nacional de Subvenciones (BDNS), en el Boletín oficial de la provincia de Barcelona, ​​un extracto en el </w:t>
      </w:r>
      <w:proofErr w:type="spellStart"/>
      <w:r w:rsidRPr="00F479DB">
        <w:rPr>
          <w:rFonts w:cs="Arial"/>
          <w:lang w:val="es-ES_tradnl"/>
        </w:rPr>
        <w:t>Diari</w:t>
      </w:r>
      <w:proofErr w:type="spellEnd"/>
      <w:r w:rsidRPr="00F479DB">
        <w:rPr>
          <w:rFonts w:cs="Arial"/>
          <w:lang w:val="es-ES_tradnl"/>
        </w:rPr>
        <w:t xml:space="preserve"> Oficial de la Generalitat de Cataluña, en la página web del Ayuntamiento, en el E-Tablero municipal, así como en cualquier otro medio de difusión que considere este Ayuntamiento.</w:t>
      </w:r>
    </w:p>
    <w:p w14:paraId="246AF166" w14:textId="77777777" w:rsidR="001E2686" w:rsidRPr="00F479DB" w:rsidRDefault="001E2686" w:rsidP="00F479DB">
      <w:pPr>
        <w:spacing w:line="276" w:lineRule="auto"/>
        <w:jc w:val="both"/>
        <w:rPr>
          <w:rFonts w:cs="Arial"/>
          <w:lang w:val="es-ES_tradnl"/>
        </w:rPr>
      </w:pPr>
    </w:p>
    <w:p w14:paraId="0505B7A9" w14:textId="35BB9273" w:rsidR="00E80DE1" w:rsidRPr="00F479DB" w:rsidRDefault="001E2686" w:rsidP="00F479DB">
      <w:pPr>
        <w:spacing w:line="276" w:lineRule="auto"/>
        <w:jc w:val="both"/>
        <w:rPr>
          <w:rFonts w:cs="Arial"/>
          <w:b/>
          <w:u w:val="single"/>
          <w:lang w:val="es-ES_tradnl"/>
        </w:rPr>
      </w:pPr>
      <w:r w:rsidRPr="00F479DB">
        <w:rPr>
          <w:rFonts w:cs="Arial"/>
          <w:lang w:val="es-ES_tradnl"/>
        </w:rPr>
        <w:t xml:space="preserve">El procedimiento de concesión de las subvenciones reguladas en las presentes bases reguladoras será el de </w:t>
      </w:r>
      <w:r w:rsidRPr="00F479DB">
        <w:rPr>
          <w:rFonts w:cs="Arial"/>
          <w:b/>
          <w:u w:val="single"/>
          <w:lang w:val="es-ES_tradnl"/>
        </w:rPr>
        <w:t>concurrencia no competitiva.</w:t>
      </w:r>
    </w:p>
    <w:p w14:paraId="33B8019A" w14:textId="77777777" w:rsidR="00BC55EC" w:rsidRPr="00F479DB" w:rsidRDefault="00BC55EC" w:rsidP="00F479DB">
      <w:pPr>
        <w:spacing w:line="276" w:lineRule="auto"/>
        <w:jc w:val="both"/>
        <w:rPr>
          <w:rFonts w:cs="Arial"/>
          <w:lang w:val="es-ES_tradnl"/>
        </w:rPr>
      </w:pPr>
    </w:p>
    <w:p w14:paraId="36734B62" w14:textId="0136D976" w:rsidR="00523B11" w:rsidRPr="00F479DB" w:rsidRDefault="00DD62DF" w:rsidP="00F479DB">
      <w:pPr>
        <w:pStyle w:val="Pargrafdellista"/>
        <w:numPr>
          <w:ilvl w:val="0"/>
          <w:numId w:val="14"/>
        </w:numPr>
        <w:pBdr>
          <w:bottom w:val="single" w:sz="4" w:space="1" w:color="auto"/>
        </w:pBdr>
        <w:spacing w:line="276" w:lineRule="auto"/>
        <w:jc w:val="both"/>
        <w:rPr>
          <w:rFonts w:cs="Arial"/>
          <w:b/>
          <w:lang w:val="es-ES_tradnl"/>
        </w:rPr>
      </w:pPr>
      <w:r w:rsidRPr="00F479DB">
        <w:rPr>
          <w:rFonts w:cs="Arial"/>
          <w:b/>
          <w:lang w:val="es-ES_tradnl"/>
        </w:rPr>
        <w:t>PLAZO Y LUGAR DE PRESENTACIÓN DE SOLICITUDES Y JUSTIFICACIÓN</w:t>
      </w:r>
      <w:r w:rsidR="00280114" w:rsidRPr="00F479DB">
        <w:rPr>
          <w:rFonts w:cs="Arial"/>
          <w:b/>
          <w:lang w:val="es-ES_tradnl"/>
        </w:rPr>
        <w:t xml:space="preserve"> </w:t>
      </w:r>
    </w:p>
    <w:p w14:paraId="181E6C24" w14:textId="5AA53331" w:rsidR="00523B11" w:rsidRPr="00F479DB" w:rsidRDefault="00523B11" w:rsidP="00F479DB">
      <w:pPr>
        <w:spacing w:line="276" w:lineRule="auto"/>
        <w:jc w:val="both"/>
        <w:rPr>
          <w:rFonts w:cs="Arial"/>
          <w:b/>
          <w:lang w:val="es-ES_tradnl"/>
        </w:rPr>
      </w:pPr>
    </w:p>
    <w:p w14:paraId="22531AD1" w14:textId="2FA03512" w:rsidR="00DD62DF" w:rsidRPr="00F479DB" w:rsidRDefault="0031214D" w:rsidP="00F479DB">
      <w:pPr>
        <w:autoSpaceDE w:val="0"/>
        <w:autoSpaceDN w:val="0"/>
        <w:spacing w:line="276" w:lineRule="auto"/>
        <w:jc w:val="both"/>
        <w:rPr>
          <w:rFonts w:cs="Arial"/>
          <w:bCs/>
          <w:lang w:val="es-ES_tradnl"/>
        </w:rPr>
      </w:pPr>
      <w:r>
        <w:rPr>
          <w:rFonts w:cs="Arial"/>
          <w:bCs/>
          <w:lang w:val="es-ES_tradnl"/>
        </w:rPr>
        <w:t>El plazo para la presentación de solicitudes y justificación será de 20 días naturales des del día siguiente de la publicación de las Bases reguladoras de esta subvención en el Boletín Oficial de la Provincia de Barcelona.</w:t>
      </w:r>
    </w:p>
    <w:p w14:paraId="693887BC" w14:textId="77777777" w:rsidR="00DD62DF" w:rsidRPr="00F479DB" w:rsidRDefault="00DD62DF" w:rsidP="00F479DB">
      <w:pPr>
        <w:autoSpaceDE w:val="0"/>
        <w:autoSpaceDN w:val="0"/>
        <w:spacing w:line="276" w:lineRule="auto"/>
        <w:jc w:val="both"/>
        <w:rPr>
          <w:rFonts w:cs="Arial"/>
          <w:bCs/>
          <w:lang w:val="es-ES_tradnl"/>
        </w:rPr>
      </w:pPr>
    </w:p>
    <w:p w14:paraId="38BC1FE6" w14:textId="77777777" w:rsidR="00DD62DF" w:rsidRPr="00F479DB" w:rsidRDefault="00DD62DF" w:rsidP="00F479DB">
      <w:pPr>
        <w:autoSpaceDE w:val="0"/>
        <w:autoSpaceDN w:val="0"/>
        <w:spacing w:line="276" w:lineRule="auto"/>
        <w:jc w:val="both"/>
        <w:rPr>
          <w:rFonts w:cs="Arial"/>
          <w:bCs/>
          <w:lang w:val="es-ES_tradnl"/>
        </w:rPr>
      </w:pPr>
      <w:r w:rsidRPr="00F479DB">
        <w:rPr>
          <w:rFonts w:cs="Arial"/>
          <w:bCs/>
          <w:lang w:val="es-ES_tradnl"/>
        </w:rPr>
        <w:t>En cualquier caso, estarán sujetos y condicionados a la disponibilidad presupuestaria.</w:t>
      </w:r>
    </w:p>
    <w:p w14:paraId="242083E9" w14:textId="77777777" w:rsidR="00DD62DF" w:rsidRPr="00F479DB" w:rsidRDefault="00DD62DF" w:rsidP="00F479DB">
      <w:pPr>
        <w:autoSpaceDE w:val="0"/>
        <w:autoSpaceDN w:val="0"/>
        <w:spacing w:line="276" w:lineRule="auto"/>
        <w:jc w:val="both"/>
        <w:rPr>
          <w:rFonts w:cs="Arial"/>
          <w:bCs/>
          <w:lang w:val="es-ES_tradnl"/>
        </w:rPr>
      </w:pPr>
    </w:p>
    <w:p w14:paraId="5AA3CFA5" w14:textId="50BC901E" w:rsidR="00927FB3" w:rsidRPr="00F479DB" w:rsidRDefault="00DD62DF" w:rsidP="00F479DB">
      <w:pPr>
        <w:autoSpaceDE w:val="0"/>
        <w:autoSpaceDN w:val="0"/>
        <w:spacing w:line="276" w:lineRule="auto"/>
        <w:jc w:val="both"/>
        <w:rPr>
          <w:rFonts w:cs="Arial"/>
          <w:bCs/>
          <w:lang w:val="es-ES_tradnl"/>
        </w:rPr>
      </w:pPr>
      <w:r w:rsidRPr="00F479DB">
        <w:rPr>
          <w:rFonts w:cs="Arial"/>
          <w:bCs/>
          <w:lang w:val="es-ES_tradnl"/>
        </w:rPr>
        <w:t>Las solicitudes y justificación se podrán presentar por la Sede Electrónica del Ayuntamiento o en las Oficinas de Atención Ciudadana (OAC) del municipio de 8,30h a 14 horas de lunes a viernes y por las tardes, de 17:00h a 19:00h el lunes y miércoles en Ribes y los martes y jueves en Les Roquetes (por las tardes con cita previa).</w:t>
      </w:r>
    </w:p>
    <w:p w14:paraId="6CF1ACC8" w14:textId="77777777" w:rsidR="00DD62DF" w:rsidRPr="00F479DB" w:rsidRDefault="00DD62DF" w:rsidP="00F479DB">
      <w:pPr>
        <w:autoSpaceDE w:val="0"/>
        <w:autoSpaceDN w:val="0"/>
        <w:spacing w:line="276" w:lineRule="auto"/>
        <w:jc w:val="both"/>
        <w:rPr>
          <w:rFonts w:cs="Arial"/>
          <w:lang w:val="es-ES_tradnl"/>
        </w:rPr>
      </w:pPr>
    </w:p>
    <w:p w14:paraId="34C65909" w14:textId="589943BA" w:rsidR="00DD62DF" w:rsidRPr="00F479DB" w:rsidRDefault="00DD62DF" w:rsidP="00F479DB">
      <w:pPr>
        <w:spacing w:line="276" w:lineRule="auto"/>
        <w:jc w:val="both"/>
        <w:rPr>
          <w:rFonts w:cs="Arial"/>
          <w:lang w:val="es-ES_tradnl"/>
        </w:rPr>
      </w:pPr>
      <w:r w:rsidRPr="00F479DB">
        <w:rPr>
          <w:rFonts w:cs="Arial"/>
          <w:lang w:val="es-ES_tradnl"/>
        </w:rPr>
        <w:t xml:space="preserve">En cualquier </w:t>
      </w:r>
      <w:r w:rsidR="00F479DB" w:rsidRPr="00F479DB">
        <w:rPr>
          <w:rFonts w:cs="Arial"/>
          <w:lang w:val="es-ES_tradnl"/>
        </w:rPr>
        <w:t>caso,</w:t>
      </w:r>
      <w:r w:rsidRPr="00F479DB">
        <w:rPr>
          <w:rFonts w:cs="Arial"/>
          <w:lang w:val="es-ES_tradnl"/>
        </w:rPr>
        <w:t xml:space="preserve"> se pueden consultar los días disponibles y los horarios en la web municipal http://www.santperederibes.cat, en la sede electrónica o en el teléfono 938967300.</w:t>
      </w:r>
    </w:p>
    <w:p w14:paraId="38526C89" w14:textId="77777777" w:rsidR="00DD62DF" w:rsidRPr="00F479DB" w:rsidRDefault="00DD62DF" w:rsidP="00F479DB">
      <w:pPr>
        <w:spacing w:line="276" w:lineRule="auto"/>
        <w:jc w:val="both"/>
        <w:rPr>
          <w:rFonts w:cs="Arial"/>
          <w:lang w:val="es-ES_tradnl"/>
        </w:rPr>
      </w:pPr>
    </w:p>
    <w:p w14:paraId="72A17F2E" w14:textId="4D1A9B6F" w:rsidR="00CC6B9E" w:rsidRPr="00F479DB" w:rsidRDefault="00DD62DF" w:rsidP="00F479DB">
      <w:pPr>
        <w:spacing w:line="276" w:lineRule="auto"/>
        <w:jc w:val="both"/>
        <w:rPr>
          <w:rFonts w:cs="Arial"/>
          <w:lang w:val="es-ES_tradnl"/>
        </w:rPr>
      </w:pPr>
      <w:r w:rsidRPr="00F479DB">
        <w:rPr>
          <w:rFonts w:cs="Arial"/>
          <w:lang w:val="es-ES_tradnl"/>
        </w:rPr>
        <w:t>Asimismo, las solicitudes pueden presentarse por cualquier otro medio aceptado y autorizado por la normativa de aplicación.</w:t>
      </w:r>
    </w:p>
    <w:p w14:paraId="262142ED" w14:textId="77777777" w:rsidR="00BC55EC" w:rsidRPr="00F479DB" w:rsidRDefault="00BC55EC" w:rsidP="00F479DB">
      <w:pPr>
        <w:spacing w:line="276" w:lineRule="auto"/>
        <w:jc w:val="both"/>
        <w:rPr>
          <w:rFonts w:cs="Arial"/>
          <w:lang w:val="es-ES_tradnl"/>
        </w:rPr>
      </w:pPr>
    </w:p>
    <w:p w14:paraId="5ACBD5FB" w14:textId="6D9B93CF" w:rsidR="0023567B" w:rsidRPr="00F479DB" w:rsidRDefault="00555587" w:rsidP="00F479DB">
      <w:pPr>
        <w:pBdr>
          <w:bottom w:val="single" w:sz="4" w:space="1" w:color="auto"/>
        </w:pBdr>
        <w:spacing w:line="276" w:lineRule="auto"/>
        <w:jc w:val="both"/>
        <w:rPr>
          <w:rFonts w:cs="Arial"/>
          <w:lang w:val="es-ES_tradnl"/>
        </w:rPr>
      </w:pPr>
      <w:r w:rsidRPr="00F479DB">
        <w:rPr>
          <w:rFonts w:cs="Arial"/>
          <w:b/>
          <w:bCs/>
          <w:lang w:val="es-ES_tradnl"/>
        </w:rPr>
        <w:t xml:space="preserve">10. </w:t>
      </w:r>
      <w:r w:rsidR="00365BC2" w:rsidRPr="00F479DB">
        <w:rPr>
          <w:rFonts w:cs="Arial"/>
          <w:b/>
          <w:bCs/>
          <w:lang w:val="es-ES_tradnl"/>
        </w:rPr>
        <w:t xml:space="preserve"> </w:t>
      </w:r>
      <w:r w:rsidR="00DD62DF" w:rsidRPr="00F479DB">
        <w:rPr>
          <w:rFonts w:cs="Arial"/>
          <w:b/>
          <w:bCs/>
          <w:lang w:val="es-ES_tradnl"/>
        </w:rPr>
        <w:t>DOCUMENTACIÓN A PRESENTAR PARA LA SOLICITUD</w:t>
      </w:r>
    </w:p>
    <w:p w14:paraId="47C8204D" w14:textId="77777777" w:rsidR="00E9113E" w:rsidRPr="00F479DB" w:rsidRDefault="00E9113E" w:rsidP="00F479DB">
      <w:pPr>
        <w:spacing w:line="276" w:lineRule="auto"/>
        <w:jc w:val="both"/>
        <w:rPr>
          <w:rFonts w:cs="Arial"/>
          <w:lang w:val="es-ES_tradnl"/>
        </w:rPr>
      </w:pPr>
    </w:p>
    <w:p w14:paraId="5EBF7C18" w14:textId="77777777" w:rsidR="00DD62DF" w:rsidRPr="00F479DB" w:rsidRDefault="00DD62DF" w:rsidP="00F479DB">
      <w:pPr>
        <w:pStyle w:val="Textindependent2"/>
        <w:spacing w:line="276" w:lineRule="auto"/>
        <w:rPr>
          <w:rFonts w:cs="Arial"/>
          <w:lang w:val="es-ES_tradnl"/>
        </w:rPr>
      </w:pPr>
      <w:r w:rsidRPr="00F479DB">
        <w:rPr>
          <w:rFonts w:cs="Arial"/>
          <w:lang w:val="es-ES_tradnl"/>
        </w:rPr>
        <w:t>La documentación a presentar en la solicitud es la siguiente:</w:t>
      </w:r>
    </w:p>
    <w:p w14:paraId="730881DA" w14:textId="3A3C0E4B" w:rsidR="00DD62DF" w:rsidRPr="00F479DB" w:rsidRDefault="00DD62DF" w:rsidP="00F479DB">
      <w:pPr>
        <w:pStyle w:val="Textindependent2"/>
        <w:numPr>
          <w:ilvl w:val="0"/>
          <w:numId w:val="20"/>
        </w:numPr>
        <w:spacing w:line="276" w:lineRule="auto"/>
        <w:rPr>
          <w:rFonts w:cs="Arial"/>
          <w:lang w:val="es-ES_tradnl"/>
        </w:rPr>
      </w:pPr>
      <w:r w:rsidRPr="00F479DB">
        <w:rPr>
          <w:rFonts w:cs="Arial"/>
          <w:lang w:val="es-ES_tradnl"/>
        </w:rPr>
        <w:t>Instancia dirigida a la alcaldesa solicitando la subvención y rellenando los datos generales y particulares de la entidad o persona física solicitante (Es necesario utilizar el modelo de Instancia específica de solicitud de subvenciones para instalaciones autoconsumo).</w:t>
      </w:r>
    </w:p>
    <w:p w14:paraId="286A7FEF" w14:textId="77777777" w:rsidR="00DD62DF" w:rsidRPr="00F479DB" w:rsidRDefault="00DD62DF" w:rsidP="00F479DB">
      <w:pPr>
        <w:pStyle w:val="Textindependent2"/>
        <w:spacing w:line="276" w:lineRule="auto"/>
        <w:rPr>
          <w:rFonts w:cs="Arial"/>
          <w:lang w:val="es-ES_tradnl"/>
        </w:rPr>
      </w:pPr>
    </w:p>
    <w:p w14:paraId="18BAB17E" w14:textId="7B5EE289" w:rsidR="00DD62DF" w:rsidRPr="00F479DB" w:rsidRDefault="00DD62DF" w:rsidP="00F479DB">
      <w:pPr>
        <w:pStyle w:val="Textindependent2"/>
        <w:numPr>
          <w:ilvl w:val="0"/>
          <w:numId w:val="20"/>
        </w:numPr>
        <w:spacing w:line="276" w:lineRule="auto"/>
        <w:rPr>
          <w:rFonts w:cs="Arial"/>
          <w:lang w:val="es-ES_tradnl"/>
        </w:rPr>
      </w:pPr>
      <w:r w:rsidRPr="00F479DB">
        <w:rPr>
          <w:rFonts w:cs="Arial"/>
          <w:lang w:val="es-ES_tradnl"/>
        </w:rPr>
        <w:t>Declaración responsable del cumplimiento de las condiciones de beneficiario. (MODEL</w:t>
      </w:r>
      <w:r w:rsidR="00F479DB">
        <w:rPr>
          <w:rFonts w:cs="Arial"/>
          <w:lang w:val="es-ES_tradnl"/>
        </w:rPr>
        <w:t>O</w:t>
      </w:r>
      <w:r w:rsidRPr="00F479DB">
        <w:rPr>
          <w:rFonts w:cs="Arial"/>
          <w:lang w:val="es-ES_tradnl"/>
        </w:rPr>
        <w:t xml:space="preserve"> 1)</w:t>
      </w:r>
    </w:p>
    <w:p w14:paraId="4D37F50E" w14:textId="77777777" w:rsidR="00DD62DF" w:rsidRPr="00F479DB" w:rsidRDefault="00DD62DF" w:rsidP="00F479DB">
      <w:pPr>
        <w:pStyle w:val="Textindependent2"/>
        <w:spacing w:line="276" w:lineRule="auto"/>
        <w:rPr>
          <w:rFonts w:cs="Arial"/>
          <w:lang w:val="es-ES_tradnl"/>
        </w:rPr>
      </w:pPr>
    </w:p>
    <w:p w14:paraId="76C10275" w14:textId="70D254A1" w:rsidR="00DD62DF" w:rsidRPr="00F479DB" w:rsidRDefault="00DD62DF" w:rsidP="00F479DB">
      <w:pPr>
        <w:pStyle w:val="Textindependent2"/>
        <w:numPr>
          <w:ilvl w:val="0"/>
          <w:numId w:val="20"/>
        </w:numPr>
        <w:spacing w:line="276" w:lineRule="auto"/>
        <w:rPr>
          <w:rFonts w:cs="Arial"/>
          <w:lang w:val="es-ES_tradnl"/>
        </w:rPr>
      </w:pPr>
      <w:r w:rsidRPr="00F479DB">
        <w:rPr>
          <w:rFonts w:cs="Arial"/>
          <w:lang w:val="es-ES_tradnl"/>
        </w:rPr>
        <w:t xml:space="preserve">Autorización al Ayuntamiento de </w:t>
      </w:r>
      <w:proofErr w:type="spellStart"/>
      <w:r w:rsidRPr="00F479DB">
        <w:rPr>
          <w:rFonts w:cs="Arial"/>
          <w:lang w:val="es-ES_tradnl"/>
        </w:rPr>
        <w:t>Sant</w:t>
      </w:r>
      <w:proofErr w:type="spellEnd"/>
      <w:r w:rsidRPr="00F479DB">
        <w:rPr>
          <w:rFonts w:cs="Arial"/>
          <w:lang w:val="es-ES_tradnl"/>
        </w:rPr>
        <w:t xml:space="preserve"> Pere de Ribes para comprobar si el interesado está o no al corriente de las obligaciones tributarias con la Agencia Estatal de la Administración Tributaria y/o de las obligaciones con la Seguridad Social. (MODEL</w:t>
      </w:r>
      <w:r w:rsidR="00F479DB">
        <w:rPr>
          <w:rFonts w:cs="Arial"/>
          <w:lang w:val="es-ES_tradnl"/>
        </w:rPr>
        <w:t>O</w:t>
      </w:r>
      <w:r w:rsidRPr="00F479DB">
        <w:rPr>
          <w:rFonts w:cs="Arial"/>
          <w:lang w:val="es-ES_tradnl"/>
        </w:rPr>
        <w:t xml:space="preserve"> 2)</w:t>
      </w:r>
    </w:p>
    <w:p w14:paraId="658843AE" w14:textId="77777777" w:rsidR="00DD62DF" w:rsidRPr="00F479DB" w:rsidRDefault="00DD62DF" w:rsidP="00F479DB">
      <w:pPr>
        <w:pStyle w:val="Textindependent2"/>
        <w:spacing w:line="276" w:lineRule="auto"/>
        <w:rPr>
          <w:rFonts w:cs="Arial"/>
          <w:lang w:val="es-ES_tradnl"/>
        </w:rPr>
      </w:pPr>
    </w:p>
    <w:p w14:paraId="379949BF" w14:textId="2EBFFAA2" w:rsidR="00DD62DF" w:rsidRPr="00F479DB" w:rsidRDefault="00DD62DF" w:rsidP="00F479DB">
      <w:pPr>
        <w:pStyle w:val="Textindependent2"/>
        <w:numPr>
          <w:ilvl w:val="0"/>
          <w:numId w:val="20"/>
        </w:numPr>
        <w:spacing w:line="276" w:lineRule="auto"/>
        <w:rPr>
          <w:rFonts w:cs="Arial"/>
          <w:lang w:val="es-ES_tradnl"/>
        </w:rPr>
      </w:pPr>
      <w:r w:rsidRPr="00F479DB">
        <w:rPr>
          <w:rFonts w:cs="Arial"/>
          <w:lang w:val="es-ES_tradnl"/>
        </w:rPr>
        <w:t>Declaración responsable de deducción o no del importe correspondiente al IVA que grava el importe de la actuación a subvencionar, por la vía de compensación con el IVA que, en su caso, se repercuta en razón del desarrollo de sus actividades. (MODEL</w:t>
      </w:r>
      <w:r w:rsidR="00F479DB">
        <w:rPr>
          <w:rFonts w:cs="Arial"/>
          <w:lang w:val="es-ES_tradnl"/>
        </w:rPr>
        <w:t>O</w:t>
      </w:r>
      <w:r w:rsidRPr="00F479DB">
        <w:rPr>
          <w:rFonts w:cs="Arial"/>
          <w:lang w:val="es-ES_tradnl"/>
        </w:rPr>
        <w:t xml:space="preserve"> 3)</w:t>
      </w:r>
    </w:p>
    <w:p w14:paraId="0EAEEE92" w14:textId="77777777" w:rsidR="00DD62DF" w:rsidRPr="00F479DB" w:rsidRDefault="00DD62DF" w:rsidP="00F479DB">
      <w:pPr>
        <w:pStyle w:val="Textindependent2"/>
        <w:spacing w:line="276" w:lineRule="auto"/>
        <w:rPr>
          <w:rFonts w:cs="Arial"/>
          <w:lang w:val="es-ES_tradnl"/>
        </w:rPr>
      </w:pPr>
    </w:p>
    <w:p w14:paraId="3E6C6C38" w14:textId="1AF6A454" w:rsidR="00111828" w:rsidRPr="00F479DB" w:rsidRDefault="00DD62DF" w:rsidP="00F479DB">
      <w:pPr>
        <w:pStyle w:val="Textindependent2"/>
        <w:numPr>
          <w:ilvl w:val="0"/>
          <w:numId w:val="20"/>
        </w:numPr>
        <w:spacing w:line="276" w:lineRule="auto"/>
        <w:rPr>
          <w:rFonts w:cs="Arial"/>
          <w:lang w:val="es-ES_tradnl"/>
        </w:rPr>
      </w:pPr>
      <w:r w:rsidRPr="00F479DB">
        <w:rPr>
          <w:rFonts w:cs="Arial"/>
          <w:lang w:val="es-ES_tradnl"/>
        </w:rPr>
        <w:t>Acuso de recibo de la solicitud del enterado de obra o licencia, en caso de edificio protegido o suelo rústico y la memoria de la instalación objeto de esa solicitud.</w:t>
      </w:r>
    </w:p>
    <w:p w14:paraId="0C503AF8" w14:textId="4EF7036E" w:rsidR="0023567B" w:rsidRPr="00F479DB" w:rsidRDefault="0023567B" w:rsidP="00F479DB">
      <w:pPr>
        <w:spacing w:line="276" w:lineRule="auto"/>
        <w:jc w:val="both"/>
        <w:rPr>
          <w:rFonts w:cs="Arial"/>
          <w:lang w:val="es-ES_tradnl"/>
        </w:rPr>
      </w:pPr>
    </w:p>
    <w:p w14:paraId="1929A9C6" w14:textId="54A524A2" w:rsidR="00873610" w:rsidRPr="00F479DB" w:rsidRDefault="00873610" w:rsidP="00F479DB">
      <w:pPr>
        <w:pStyle w:val="Pargrafdellista"/>
        <w:numPr>
          <w:ilvl w:val="0"/>
          <w:numId w:val="15"/>
        </w:numPr>
        <w:pBdr>
          <w:bottom w:val="single" w:sz="4" w:space="1" w:color="auto"/>
        </w:pBdr>
        <w:spacing w:line="276" w:lineRule="auto"/>
        <w:jc w:val="both"/>
        <w:rPr>
          <w:rFonts w:cs="Arial"/>
          <w:b/>
          <w:bCs/>
          <w:lang w:val="es-ES_tradnl"/>
        </w:rPr>
      </w:pPr>
      <w:r w:rsidRPr="00F479DB">
        <w:rPr>
          <w:rFonts w:cs="Arial"/>
          <w:b/>
          <w:bCs/>
          <w:lang w:val="es-ES_tradnl"/>
        </w:rPr>
        <w:lastRenderedPageBreak/>
        <w:t>DOCUMENTACIÓ</w:t>
      </w:r>
      <w:r w:rsidR="00DD62DF" w:rsidRPr="00F479DB">
        <w:rPr>
          <w:rFonts w:cs="Arial"/>
          <w:b/>
          <w:bCs/>
          <w:lang w:val="es-ES_tradnl"/>
        </w:rPr>
        <w:t>N</w:t>
      </w:r>
      <w:r w:rsidRPr="00F479DB">
        <w:rPr>
          <w:rFonts w:cs="Arial"/>
          <w:b/>
          <w:bCs/>
          <w:lang w:val="es-ES_tradnl"/>
        </w:rPr>
        <w:t xml:space="preserve"> P</w:t>
      </w:r>
      <w:r w:rsidR="00DD62DF" w:rsidRPr="00F479DB">
        <w:rPr>
          <w:rFonts w:cs="Arial"/>
          <w:b/>
          <w:bCs/>
          <w:lang w:val="es-ES_tradnl"/>
        </w:rPr>
        <w:t>ARA LA JUSTIFICACIÓN</w:t>
      </w:r>
    </w:p>
    <w:p w14:paraId="6E62BF28" w14:textId="77777777" w:rsidR="00873610" w:rsidRPr="00F479DB" w:rsidRDefault="00873610" w:rsidP="00F479DB">
      <w:pPr>
        <w:spacing w:line="276" w:lineRule="auto"/>
        <w:jc w:val="both"/>
        <w:rPr>
          <w:rFonts w:cs="Arial"/>
          <w:lang w:val="es-ES_tradnl"/>
        </w:rPr>
      </w:pPr>
    </w:p>
    <w:p w14:paraId="737D7B5B" w14:textId="77777777" w:rsidR="00DD62DF" w:rsidRPr="00F479DB" w:rsidRDefault="00DD62DF" w:rsidP="00F479DB">
      <w:pPr>
        <w:spacing w:line="276" w:lineRule="auto"/>
        <w:jc w:val="both"/>
        <w:rPr>
          <w:rFonts w:cs="Arial"/>
          <w:lang w:val="es-ES_tradnl"/>
        </w:rPr>
      </w:pPr>
      <w:r w:rsidRPr="00F479DB">
        <w:rPr>
          <w:rFonts w:cs="Arial"/>
          <w:lang w:val="es-ES_tradnl"/>
        </w:rPr>
        <w:t>La documentación a presentar para la justificación es la siguiente:</w:t>
      </w:r>
    </w:p>
    <w:p w14:paraId="2FF240BB" w14:textId="77777777" w:rsidR="00DD62DF" w:rsidRPr="00F479DB" w:rsidRDefault="00DD62DF" w:rsidP="00F479DB">
      <w:pPr>
        <w:spacing w:line="276" w:lineRule="auto"/>
        <w:jc w:val="both"/>
        <w:rPr>
          <w:rFonts w:cs="Arial"/>
          <w:lang w:val="es-ES_tradnl"/>
        </w:rPr>
      </w:pPr>
    </w:p>
    <w:p w14:paraId="7BAA0458" w14:textId="77777777" w:rsidR="00DD62DF" w:rsidRPr="00F479DB" w:rsidRDefault="00DD62DF" w:rsidP="00F479DB">
      <w:pPr>
        <w:spacing w:line="276" w:lineRule="auto"/>
        <w:jc w:val="both"/>
        <w:rPr>
          <w:rFonts w:cs="Arial"/>
          <w:lang w:val="es-ES_tradnl"/>
        </w:rPr>
      </w:pPr>
      <w:r w:rsidRPr="00F479DB">
        <w:rPr>
          <w:rFonts w:cs="Arial"/>
          <w:lang w:val="es-ES_tradnl"/>
        </w:rPr>
        <w:t>11.1 Documentos administrativos</w:t>
      </w:r>
    </w:p>
    <w:p w14:paraId="4475AFEF" w14:textId="77777777" w:rsidR="00DD62DF" w:rsidRPr="00F479DB" w:rsidRDefault="00DD62DF" w:rsidP="00F479DB">
      <w:pPr>
        <w:spacing w:line="276" w:lineRule="auto"/>
        <w:jc w:val="both"/>
        <w:rPr>
          <w:rFonts w:cs="Arial"/>
          <w:lang w:val="es-ES_tradnl"/>
        </w:rPr>
      </w:pPr>
    </w:p>
    <w:p w14:paraId="71EB4959" w14:textId="7310F240" w:rsidR="00DD62DF" w:rsidRPr="00F479DB" w:rsidRDefault="00DD62DF" w:rsidP="00F479DB">
      <w:pPr>
        <w:pStyle w:val="Pargrafdellista"/>
        <w:numPr>
          <w:ilvl w:val="0"/>
          <w:numId w:val="20"/>
        </w:numPr>
        <w:spacing w:line="276" w:lineRule="auto"/>
        <w:jc w:val="both"/>
        <w:rPr>
          <w:rFonts w:cs="Arial"/>
          <w:lang w:val="es-ES_tradnl"/>
        </w:rPr>
      </w:pPr>
      <w:r w:rsidRPr="00F479DB">
        <w:rPr>
          <w:rFonts w:cs="Arial"/>
          <w:lang w:val="es-ES_tradnl"/>
        </w:rPr>
        <w:t>Instancia modelo de justificación (Indicación de cuenta bancaria, etc.)</w:t>
      </w:r>
    </w:p>
    <w:p w14:paraId="6A69E041" w14:textId="77777777" w:rsidR="00DD62DF" w:rsidRPr="00F479DB" w:rsidRDefault="00DD62DF" w:rsidP="00F479DB">
      <w:pPr>
        <w:spacing w:line="276" w:lineRule="auto"/>
        <w:jc w:val="both"/>
        <w:rPr>
          <w:rFonts w:cs="Arial"/>
          <w:lang w:val="es-ES_tradnl"/>
        </w:rPr>
      </w:pPr>
    </w:p>
    <w:p w14:paraId="7ACD0071" w14:textId="3C2D803C" w:rsidR="00DD62DF" w:rsidRPr="00F479DB" w:rsidRDefault="00DD62DF" w:rsidP="00F479DB">
      <w:pPr>
        <w:pStyle w:val="Pargrafdellista"/>
        <w:numPr>
          <w:ilvl w:val="0"/>
          <w:numId w:val="20"/>
        </w:numPr>
        <w:spacing w:line="276" w:lineRule="auto"/>
        <w:jc w:val="both"/>
        <w:rPr>
          <w:rFonts w:cs="Arial"/>
          <w:lang w:val="es-ES_tradnl"/>
        </w:rPr>
      </w:pPr>
      <w:r w:rsidRPr="00F479DB">
        <w:rPr>
          <w:rFonts w:cs="Arial"/>
          <w:lang w:val="es-ES_tradnl"/>
        </w:rPr>
        <w:t>Certificado de datos bancarios conformado por la entidad bancaria.</w:t>
      </w:r>
    </w:p>
    <w:p w14:paraId="2596DF4C" w14:textId="77777777" w:rsidR="00DD62DF" w:rsidRPr="00F479DB" w:rsidRDefault="00DD62DF" w:rsidP="00F479DB">
      <w:pPr>
        <w:spacing w:line="276" w:lineRule="auto"/>
        <w:jc w:val="both"/>
        <w:rPr>
          <w:rFonts w:cs="Arial"/>
          <w:lang w:val="es-ES_tradnl"/>
        </w:rPr>
      </w:pPr>
    </w:p>
    <w:p w14:paraId="28011DFC" w14:textId="72801B25" w:rsidR="00DD62DF" w:rsidRPr="00F479DB" w:rsidRDefault="00DD62DF" w:rsidP="00F479DB">
      <w:pPr>
        <w:pStyle w:val="Pargrafdellista"/>
        <w:numPr>
          <w:ilvl w:val="0"/>
          <w:numId w:val="20"/>
        </w:numPr>
        <w:spacing w:line="276" w:lineRule="auto"/>
        <w:jc w:val="both"/>
        <w:rPr>
          <w:rFonts w:cs="Arial"/>
          <w:lang w:val="es-ES_tradnl"/>
        </w:rPr>
      </w:pPr>
      <w:r w:rsidRPr="00F479DB">
        <w:rPr>
          <w:rFonts w:cs="Arial"/>
          <w:lang w:val="es-ES_tradnl"/>
        </w:rPr>
        <w:t>Declaración responsable de que las obras se ajustan a la ayuda solicitada, de conformidad con la memoria presentada adjunta al enterado o</w:t>
      </w:r>
      <w:r w:rsidR="00F479DB">
        <w:rPr>
          <w:rFonts w:cs="Arial"/>
          <w:lang w:val="es-ES_tradnl"/>
        </w:rPr>
        <w:t xml:space="preserve"> </w:t>
      </w:r>
      <w:r w:rsidRPr="00F479DB">
        <w:rPr>
          <w:rFonts w:cs="Arial"/>
          <w:lang w:val="es-ES_tradnl"/>
        </w:rPr>
        <w:t>a la licencia municipal de obras si corresponde, y que el Ayuntamiento ha dado curso favorablemente (MODEL</w:t>
      </w:r>
      <w:r w:rsidR="00F479DB">
        <w:rPr>
          <w:rFonts w:cs="Arial"/>
          <w:lang w:val="es-ES_tradnl"/>
        </w:rPr>
        <w:t>O</w:t>
      </w:r>
      <w:r w:rsidRPr="00F479DB">
        <w:rPr>
          <w:rFonts w:cs="Arial"/>
          <w:lang w:val="es-ES_tradnl"/>
        </w:rPr>
        <w:t xml:space="preserve"> </w:t>
      </w:r>
      <w:proofErr w:type="gramStart"/>
      <w:r w:rsidRPr="00F479DB">
        <w:rPr>
          <w:rFonts w:cs="Arial"/>
          <w:lang w:val="es-ES_tradnl"/>
        </w:rPr>
        <w:t>4 )</w:t>
      </w:r>
      <w:proofErr w:type="gramEnd"/>
      <w:r w:rsidRPr="00F479DB">
        <w:rPr>
          <w:rFonts w:cs="Arial"/>
          <w:lang w:val="es-ES_tradnl"/>
        </w:rPr>
        <w:t>.</w:t>
      </w:r>
    </w:p>
    <w:p w14:paraId="4DE808F0" w14:textId="77777777" w:rsidR="00DD62DF" w:rsidRPr="00F479DB" w:rsidRDefault="00DD62DF" w:rsidP="00F479DB">
      <w:pPr>
        <w:spacing w:line="276" w:lineRule="auto"/>
        <w:jc w:val="both"/>
        <w:rPr>
          <w:rFonts w:cs="Arial"/>
          <w:lang w:val="es-ES_tradnl"/>
        </w:rPr>
      </w:pPr>
    </w:p>
    <w:p w14:paraId="59ABC876" w14:textId="2961F1F3" w:rsidR="00DD62DF" w:rsidRPr="00F479DB" w:rsidRDefault="00DD62DF" w:rsidP="00F479DB">
      <w:pPr>
        <w:pStyle w:val="Pargrafdellista"/>
        <w:numPr>
          <w:ilvl w:val="0"/>
          <w:numId w:val="20"/>
        </w:numPr>
        <w:spacing w:line="276" w:lineRule="auto"/>
        <w:jc w:val="both"/>
        <w:rPr>
          <w:rFonts w:cs="Arial"/>
          <w:lang w:val="es-ES_tradnl"/>
        </w:rPr>
      </w:pPr>
      <w:r w:rsidRPr="00F479DB">
        <w:rPr>
          <w:rFonts w:cs="Arial"/>
          <w:lang w:val="es-ES_tradnl"/>
        </w:rPr>
        <w:t>Facturas, recibos o cualquier otra documentación que justifiquen el 100% del coste de la actividad, aunque la parte subvencionada sea del 50%, del 25% y/o del 10%:</w:t>
      </w:r>
    </w:p>
    <w:p w14:paraId="2E363893" w14:textId="77777777" w:rsidR="00DD62DF" w:rsidRPr="00F479DB" w:rsidRDefault="00DD62DF" w:rsidP="00F479DB">
      <w:pPr>
        <w:spacing w:line="276" w:lineRule="auto"/>
        <w:jc w:val="both"/>
        <w:rPr>
          <w:rFonts w:cs="Arial"/>
          <w:lang w:val="es-ES_tradnl"/>
        </w:rPr>
      </w:pPr>
    </w:p>
    <w:p w14:paraId="712533D8" w14:textId="249CEA46" w:rsidR="00DD62DF" w:rsidRPr="00F479DB" w:rsidRDefault="00DD62DF" w:rsidP="00F479DB">
      <w:pPr>
        <w:pStyle w:val="Pargrafdellista"/>
        <w:numPr>
          <w:ilvl w:val="1"/>
          <w:numId w:val="20"/>
        </w:numPr>
        <w:spacing w:line="276" w:lineRule="auto"/>
        <w:jc w:val="both"/>
        <w:rPr>
          <w:rFonts w:cs="Arial"/>
          <w:lang w:val="es-ES_tradnl"/>
        </w:rPr>
      </w:pPr>
      <w:r w:rsidRPr="00F479DB">
        <w:rPr>
          <w:rFonts w:cs="Arial"/>
          <w:lang w:val="es-ES_tradnl"/>
        </w:rPr>
        <w:t>Deben ser originales si no se presentan por medio electrónico (si la entidad lo solicita, el Ayuntamiento podrá devolverle posteriormente los originales, después de haberlos examinado y compulsados).</w:t>
      </w:r>
    </w:p>
    <w:p w14:paraId="3B42DA82" w14:textId="77777777" w:rsidR="00DD62DF" w:rsidRPr="00F479DB" w:rsidRDefault="00DD62DF" w:rsidP="00F479DB">
      <w:pPr>
        <w:spacing w:line="276" w:lineRule="auto"/>
        <w:jc w:val="both"/>
        <w:rPr>
          <w:rFonts w:cs="Arial"/>
          <w:lang w:val="es-ES_tradnl"/>
        </w:rPr>
      </w:pPr>
    </w:p>
    <w:p w14:paraId="1BDF9633" w14:textId="51510383" w:rsidR="0031214D" w:rsidRDefault="0031214D" w:rsidP="00F479DB">
      <w:pPr>
        <w:pStyle w:val="Pargrafdellista"/>
        <w:numPr>
          <w:ilvl w:val="1"/>
          <w:numId w:val="20"/>
        </w:numPr>
        <w:spacing w:line="276" w:lineRule="auto"/>
        <w:jc w:val="both"/>
        <w:rPr>
          <w:rFonts w:cs="Arial"/>
          <w:lang w:val="es-ES_tradnl"/>
        </w:rPr>
      </w:pPr>
      <w:r>
        <w:rPr>
          <w:rFonts w:cs="Arial"/>
          <w:lang w:val="es-ES_tradnl"/>
        </w:rPr>
        <w:t>En los casos que se disponga de financiación o fraccionamiento del importe mediante un acuerdo o contrato con una entidad bancaria o con la empresa instaladora (con crédito externo) es necesario presentar el documento acreditativo firmado por las dos partes.</w:t>
      </w:r>
    </w:p>
    <w:p w14:paraId="676C1D8E" w14:textId="77777777" w:rsidR="0031214D" w:rsidRPr="0031214D" w:rsidRDefault="0031214D" w:rsidP="0031214D">
      <w:pPr>
        <w:pStyle w:val="Pargrafdellista"/>
        <w:rPr>
          <w:rFonts w:cs="Arial"/>
          <w:lang w:val="es-ES_tradnl"/>
        </w:rPr>
      </w:pPr>
    </w:p>
    <w:p w14:paraId="0EC57C94" w14:textId="4FD43AC6" w:rsidR="00DD62DF" w:rsidRPr="00F479DB" w:rsidRDefault="00DD62DF" w:rsidP="00F479DB">
      <w:pPr>
        <w:pStyle w:val="Pargrafdellista"/>
        <w:numPr>
          <w:ilvl w:val="1"/>
          <w:numId w:val="20"/>
        </w:numPr>
        <w:spacing w:line="276" w:lineRule="auto"/>
        <w:jc w:val="both"/>
        <w:rPr>
          <w:rFonts w:cs="Arial"/>
          <w:lang w:val="es-ES_tradnl"/>
        </w:rPr>
      </w:pPr>
      <w:r w:rsidRPr="00F479DB">
        <w:rPr>
          <w:rFonts w:cs="Arial"/>
          <w:lang w:val="es-ES_tradnl"/>
        </w:rPr>
        <w:t>En los casos de facturas, es obligatorio adjuntar el recibo conforme se ha realizado el pago, el ticket de caja o el justificante de transferencia bancaria. Sólo se podrá dispensar de adjuntar recibo, ticket de caja o justificante de transferencia bancaria cuando la factura lleve un sello de Cobrado o Pagado que lleve incorporados los datos del emisor de la factura.</w:t>
      </w:r>
    </w:p>
    <w:p w14:paraId="4948FAF4" w14:textId="77777777" w:rsidR="00DD62DF" w:rsidRPr="00F479DB" w:rsidRDefault="00DD62DF" w:rsidP="00F479DB">
      <w:pPr>
        <w:spacing w:line="276" w:lineRule="auto"/>
        <w:jc w:val="both"/>
        <w:rPr>
          <w:rFonts w:cs="Arial"/>
          <w:lang w:val="es-ES_tradnl"/>
        </w:rPr>
      </w:pPr>
    </w:p>
    <w:p w14:paraId="0FD03D88" w14:textId="533F87C4" w:rsidR="00DD62DF" w:rsidRPr="00F479DB" w:rsidRDefault="00DD62DF" w:rsidP="00F479DB">
      <w:pPr>
        <w:pStyle w:val="Pargrafdellista"/>
        <w:numPr>
          <w:ilvl w:val="1"/>
          <w:numId w:val="20"/>
        </w:numPr>
        <w:spacing w:line="276" w:lineRule="auto"/>
        <w:jc w:val="both"/>
        <w:rPr>
          <w:rFonts w:cs="Arial"/>
          <w:lang w:val="es-ES_tradnl"/>
        </w:rPr>
      </w:pPr>
      <w:r w:rsidRPr="00F479DB">
        <w:rPr>
          <w:rFonts w:cs="Arial"/>
          <w:lang w:val="es-ES_tradnl"/>
        </w:rPr>
        <w:t>Deben corresponder a la actividad subvencionada.</w:t>
      </w:r>
    </w:p>
    <w:p w14:paraId="42D54A8C" w14:textId="77777777" w:rsidR="00DD62DF" w:rsidRPr="00F479DB" w:rsidRDefault="00DD62DF" w:rsidP="00F479DB">
      <w:pPr>
        <w:spacing w:line="276" w:lineRule="auto"/>
        <w:jc w:val="both"/>
        <w:rPr>
          <w:rFonts w:cs="Arial"/>
          <w:lang w:val="es-ES_tradnl"/>
        </w:rPr>
      </w:pPr>
    </w:p>
    <w:p w14:paraId="0B99A2EC" w14:textId="3C8B418D" w:rsidR="00DD62DF" w:rsidRPr="00F479DB" w:rsidRDefault="00DD62DF" w:rsidP="00F479DB">
      <w:pPr>
        <w:pStyle w:val="Pargrafdellista"/>
        <w:numPr>
          <w:ilvl w:val="1"/>
          <w:numId w:val="20"/>
        </w:numPr>
        <w:spacing w:line="276" w:lineRule="auto"/>
        <w:jc w:val="both"/>
        <w:rPr>
          <w:rFonts w:cs="Arial"/>
          <w:lang w:val="es-ES_tradnl"/>
        </w:rPr>
      </w:pPr>
      <w:r w:rsidRPr="00F479DB">
        <w:rPr>
          <w:rFonts w:cs="Arial"/>
          <w:lang w:val="es-ES_tradnl"/>
        </w:rPr>
        <w:t>Deben llevar los datos y el NIF o DNI del grupo/persona solicitante.</w:t>
      </w:r>
    </w:p>
    <w:p w14:paraId="200BE4D8" w14:textId="77777777" w:rsidR="00DD62DF" w:rsidRPr="00F479DB" w:rsidRDefault="00DD62DF" w:rsidP="00F479DB">
      <w:pPr>
        <w:spacing w:line="276" w:lineRule="auto"/>
        <w:jc w:val="both"/>
        <w:rPr>
          <w:rFonts w:cs="Arial"/>
          <w:lang w:val="es-ES_tradnl"/>
        </w:rPr>
      </w:pPr>
    </w:p>
    <w:p w14:paraId="0356F349" w14:textId="2C84305E" w:rsidR="00DD62DF" w:rsidRPr="00F479DB" w:rsidRDefault="00DD62DF" w:rsidP="00F479DB">
      <w:pPr>
        <w:pStyle w:val="Pargrafdellista"/>
        <w:numPr>
          <w:ilvl w:val="1"/>
          <w:numId w:val="20"/>
        </w:numPr>
        <w:spacing w:line="276" w:lineRule="auto"/>
        <w:jc w:val="both"/>
        <w:rPr>
          <w:rFonts w:cs="Arial"/>
          <w:lang w:val="es-ES_tradnl"/>
        </w:rPr>
      </w:pPr>
      <w:r w:rsidRPr="00F479DB">
        <w:rPr>
          <w:rFonts w:cs="Arial"/>
          <w:lang w:val="es-ES_tradnl"/>
        </w:rPr>
        <w:t>Deben ser válidas en el tráfico jurídico mercantil.</w:t>
      </w:r>
    </w:p>
    <w:p w14:paraId="39BFEF91" w14:textId="77777777" w:rsidR="00DD62DF" w:rsidRPr="00F479DB" w:rsidRDefault="00DD62DF" w:rsidP="00F479DB">
      <w:pPr>
        <w:spacing w:line="276" w:lineRule="auto"/>
        <w:jc w:val="both"/>
        <w:rPr>
          <w:rFonts w:cs="Arial"/>
          <w:lang w:val="es-ES_tradnl"/>
        </w:rPr>
      </w:pPr>
    </w:p>
    <w:p w14:paraId="1356626C" w14:textId="58795875" w:rsidR="00DD62DF" w:rsidRPr="00F479DB" w:rsidRDefault="00DD62DF" w:rsidP="00F479DB">
      <w:pPr>
        <w:pStyle w:val="Pargrafdellista"/>
        <w:numPr>
          <w:ilvl w:val="1"/>
          <w:numId w:val="20"/>
        </w:numPr>
        <w:spacing w:line="276" w:lineRule="auto"/>
        <w:jc w:val="both"/>
        <w:rPr>
          <w:rFonts w:cs="Arial"/>
          <w:lang w:val="es-ES_tradnl"/>
        </w:rPr>
      </w:pPr>
      <w:r w:rsidRPr="00F479DB">
        <w:rPr>
          <w:rFonts w:cs="Arial"/>
          <w:lang w:val="es-ES_tradnl"/>
        </w:rPr>
        <w:t>No pueden estar rotas, tachadas o rayadas.</w:t>
      </w:r>
    </w:p>
    <w:p w14:paraId="740A8D6B" w14:textId="77777777" w:rsidR="00DD62DF" w:rsidRPr="00F479DB" w:rsidRDefault="00DD62DF" w:rsidP="00F479DB">
      <w:pPr>
        <w:spacing w:line="276" w:lineRule="auto"/>
        <w:jc w:val="both"/>
        <w:rPr>
          <w:rFonts w:cs="Arial"/>
          <w:lang w:val="es-ES_tradnl"/>
        </w:rPr>
      </w:pPr>
    </w:p>
    <w:p w14:paraId="53E026F3" w14:textId="15BA3906" w:rsidR="00DD62DF" w:rsidRPr="00F479DB" w:rsidRDefault="00DD62DF" w:rsidP="00F479DB">
      <w:pPr>
        <w:pStyle w:val="Pargrafdellista"/>
        <w:numPr>
          <w:ilvl w:val="1"/>
          <w:numId w:val="20"/>
        </w:numPr>
        <w:spacing w:line="276" w:lineRule="auto"/>
        <w:jc w:val="both"/>
        <w:rPr>
          <w:rFonts w:cs="Arial"/>
          <w:lang w:val="es-ES_tradnl"/>
        </w:rPr>
      </w:pPr>
      <w:r w:rsidRPr="00F479DB">
        <w:rPr>
          <w:rFonts w:cs="Arial"/>
          <w:lang w:val="es-ES_tradnl"/>
        </w:rPr>
        <w:t xml:space="preserve">Deben estar emitidas desde </w:t>
      </w:r>
      <w:r w:rsidR="0031214D">
        <w:rPr>
          <w:rFonts w:cs="Arial"/>
          <w:lang w:val="es-ES_tradnl"/>
        </w:rPr>
        <w:t>el 1 de agosto de 2023 y hasta el 15 de julio de 2024</w:t>
      </w:r>
      <w:r w:rsidRPr="00F479DB">
        <w:rPr>
          <w:rFonts w:cs="Arial"/>
          <w:lang w:val="es-ES_tradnl"/>
        </w:rPr>
        <w:t>.</w:t>
      </w:r>
    </w:p>
    <w:p w14:paraId="59431377" w14:textId="77777777" w:rsidR="00DD62DF" w:rsidRPr="00F479DB" w:rsidRDefault="00DD62DF" w:rsidP="00F479DB">
      <w:pPr>
        <w:spacing w:line="276" w:lineRule="auto"/>
        <w:jc w:val="both"/>
        <w:rPr>
          <w:rFonts w:cs="Arial"/>
          <w:lang w:val="es-ES_tradnl"/>
        </w:rPr>
      </w:pPr>
    </w:p>
    <w:p w14:paraId="7D4E983D" w14:textId="1168755A" w:rsidR="00DD62DF" w:rsidRPr="00F479DB" w:rsidRDefault="00DD62DF" w:rsidP="00F479DB">
      <w:pPr>
        <w:pStyle w:val="Pargrafdellista"/>
        <w:numPr>
          <w:ilvl w:val="1"/>
          <w:numId w:val="20"/>
        </w:numPr>
        <w:spacing w:line="276" w:lineRule="auto"/>
        <w:jc w:val="both"/>
        <w:rPr>
          <w:rFonts w:cs="Arial"/>
          <w:lang w:val="es-ES_tradnl"/>
        </w:rPr>
      </w:pPr>
      <w:r w:rsidRPr="00F479DB">
        <w:rPr>
          <w:rFonts w:cs="Arial"/>
          <w:lang w:val="es-ES_tradnl"/>
        </w:rPr>
        <w:t>La factura debe estar desglosada y detallada por conceptos con indicación del IVA correspondiente firmada y sellada por la empresa instaladora y justificante de pago.</w:t>
      </w:r>
    </w:p>
    <w:p w14:paraId="4B335E76" w14:textId="77777777" w:rsidR="00DD62DF" w:rsidRPr="00F479DB" w:rsidRDefault="00DD62DF" w:rsidP="00F479DB">
      <w:pPr>
        <w:spacing w:line="276" w:lineRule="auto"/>
        <w:jc w:val="both"/>
        <w:rPr>
          <w:rFonts w:cs="Arial"/>
          <w:lang w:val="es-ES_tradnl"/>
        </w:rPr>
      </w:pPr>
    </w:p>
    <w:p w14:paraId="0CBBA9EA" w14:textId="77777777" w:rsidR="00DD62DF" w:rsidRPr="00F479DB" w:rsidRDefault="00DD62DF" w:rsidP="00F479DB">
      <w:pPr>
        <w:spacing w:line="276" w:lineRule="auto"/>
        <w:jc w:val="both"/>
        <w:rPr>
          <w:rFonts w:cs="Arial"/>
          <w:lang w:val="es-ES_tradnl"/>
        </w:rPr>
      </w:pPr>
      <w:r w:rsidRPr="00F479DB">
        <w:rPr>
          <w:rFonts w:cs="Arial"/>
          <w:lang w:val="es-ES_tradnl"/>
        </w:rPr>
        <w:t>Solo se tendrá en cuenta las facturas pagadas, no las pendientes de pago ni tampoco los intereses devengados.</w:t>
      </w:r>
    </w:p>
    <w:p w14:paraId="16722FB5" w14:textId="77777777" w:rsidR="00DD62DF" w:rsidRPr="00F479DB" w:rsidRDefault="00DD62DF" w:rsidP="00F479DB">
      <w:pPr>
        <w:spacing w:line="276" w:lineRule="auto"/>
        <w:jc w:val="both"/>
        <w:rPr>
          <w:rFonts w:cs="Arial"/>
          <w:lang w:val="es-ES_tradnl"/>
        </w:rPr>
      </w:pPr>
    </w:p>
    <w:p w14:paraId="359CE0FC" w14:textId="533C86E3" w:rsidR="00DD62DF" w:rsidRPr="00F479DB" w:rsidRDefault="00DD62DF" w:rsidP="00F479DB">
      <w:pPr>
        <w:pStyle w:val="Pargrafdellista"/>
        <w:numPr>
          <w:ilvl w:val="0"/>
          <w:numId w:val="20"/>
        </w:numPr>
        <w:spacing w:line="276" w:lineRule="auto"/>
        <w:jc w:val="both"/>
        <w:rPr>
          <w:rFonts w:cs="Arial"/>
          <w:lang w:val="es-ES_tradnl"/>
        </w:rPr>
      </w:pPr>
      <w:r w:rsidRPr="00F479DB">
        <w:rPr>
          <w:rFonts w:cs="Arial"/>
          <w:lang w:val="es-ES_tradnl"/>
        </w:rPr>
        <w:t>En el caso de instalaciones colectivas en edificios con división horizontal/vertical, copia del acta de la comunidad de propietarios que incluya:</w:t>
      </w:r>
    </w:p>
    <w:p w14:paraId="5E700028" w14:textId="77777777" w:rsidR="00DD62DF" w:rsidRPr="00F479DB" w:rsidRDefault="00DD62DF" w:rsidP="00F479DB">
      <w:pPr>
        <w:spacing w:line="276" w:lineRule="auto"/>
        <w:jc w:val="both"/>
        <w:rPr>
          <w:rFonts w:cs="Arial"/>
          <w:lang w:val="es-ES_tradnl"/>
        </w:rPr>
      </w:pPr>
    </w:p>
    <w:p w14:paraId="09C2EBDB" w14:textId="70269144" w:rsidR="00DD62DF" w:rsidRPr="00F479DB" w:rsidRDefault="00DD62DF" w:rsidP="00F479DB">
      <w:pPr>
        <w:pStyle w:val="Pargrafdellista"/>
        <w:numPr>
          <w:ilvl w:val="1"/>
          <w:numId w:val="20"/>
        </w:numPr>
        <w:spacing w:line="276" w:lineRule="auto"/>
        <w:jc w:val="both"/>
        <w:rPr>
          <w:rFonts w:cs="Arial"/>
          <w:lang w:val="es-ES_tradnl"/>
        </w:rPr>
      </w:pPr>
      <w:r w:rsidRPr="00F479DB">
        <w:rPr>
          <w:rFonts w:cs="Arial"/>
          <w:lang w:val="es-ES_tradnl"/>
        </w:rPr>
        <w:lastRenderedPageBreak/>
        <w:t>Acuerdo de participación y reparto de costes de la instalación.</w:t>
      </w:r>
    </w:p>
    <w:p w14:paraId="15DEE490" w14:textId="77777777" w:rsidR="00DD62DF" w:rsidRPr="00F479DB" w:rsidRDefault="00DD62DF" w:rsidP="00F479DB">
      <w:pPr>
        <w:spacing w:line="276" w:lineRule="auto"/>
        <w:jc w:val="both"/>
        <w:rPr>
          <w:rFonts w:cs="Arial"/>
          <w:lang w:val="es-ES_tradnl"/>
        </w:rPr>
      </w:pPr>
    </w:p>
    <w:p w14:paraId="22F31E0A" w14:textId="2F6773E0" w:rsidR="00DD62DF" w:rsidRPr="00F479DB" w:rsidRDefault="00DD62DF" w:rsidP="00F479DB">
      <w:pPr>
        <w:pStyle w:val="Pargrafdellista"/>
        <w:numPr>
          <w:ilvl w:val="0"/>
          <w:numId w:val="20"/>
        </w:numPr>
        <w:spacing w:line="276" w:lineRule="auto"/>
        <w:jc w:val="both"/>
        <w:rPr>
          <w:rFonts w:cs="Arial"/>
          <w:lang w:val="es-ES_tradnl"/>
        </w:rPr>
      </w:pPr>
      <w:r w:rsidRPr="00F479DB">
        <w:rPr>
          <w:rFonts w:cs="Arial"/>
          <w:lang w:val="es-ES_tradnl"/>
        </w:rPr>
        <w:t xml:space="preserve">Documento o documentos que acrediten que la instalación está ejecutada y legalizada ante el órgano competente de la Generalidad de </w:t>
      </w:r>
      <w:r w:rsidR="00F479DB" w:rsidRPr="00F479DB">
        <w:rPr>
          <w:rFonts w:cs="Arial"/>
          <w:lang w:val="es-ES_tradnl"/>
        </w:rPr>
        <w:t>Cataluña. (</w:t>
      </w:r>
      <w:r w:rsidRPr="00F479DB">
        <w:rPr>
          <w:rFonts w:cs="Arial"/>
          <w:lang w:val="es-ES_tradnl"/>
        </w:rPr>
        <w:t>ver punto 9.2)</w:t>
      </w:r>
    </w:p>
    <w:p w14:paraId="63D4222C" w14:textId="77777777" w:rsidR="00DD62DF" w:rsidRPr="00F479DB" w:rsidRDefault="00DD62DF" w:rsidP="00F479DB">
      <w:pPr>
        <w:spacing w:line="276" w:lineRule="auto"/>
        <w:jc w:val="both"/>
        <w:rPr>
          <w:rFonts w:cs="Arial"/>
          <w:lang w:val="es-ES_tradnl"/>
        </w:rPr>
      </w:pPr>
    </w:p>
    <w:p w14:paraId="6A815DDE" w14:textId="231FC5D2" w:rsidR="00BC55EC" w:rsidRPr="00F479DB" w:rsidRDefault="00DD62DF" w:rsidP="00F479DB">
      <w:pPr>
        <w:pStyle w:val="Pargrafdellista"/>
        <w:numPr>
          <w:ilvl w:val="0"/>
          <w:numId w:val="20"/>
        </w:numPr>
        <w:spacing w:line="276" w:lineRule="auto"/>
        <w:jc w:val="both"/>
        <w:rPr>
          <w:rFonts w:cs="Arial"/>
          <w:b/>
          <w:bCs/>
          <w:lang w:val="es-ES_tradnl"/>
        </w:rPr>
      </w:pPr>
      <w:r w:rsidRPr="00F479DB">
        <w:rPr>
          <w:rFonts w:cs="Arial"/>
          <w:lang w:val="es-ES_tradnl"/>
        </w:rPr>
        <w:t>Toda la documentación debe ir firmada por el beneficiario y, en su caso, por el legal representante si el beneficiario es una persona jurídica</w:t>
      </w:r>
    </w:p>
    <w:p w14:paraId="7CD2DFA7" w14:textId="77777777" w:rsidR="00DD62DF" w:rsidRPr="00F479DB" w:rsidRDefault="00DD62DF" w:rsidP="00F479DB">
      <w:pPr>
        <w:spacing w:line="276" w:lineRule="auto"/>
        <w:jc w:val="both"/>
        <w:rPr>
          <w:rFonts w:cs="Arial"/>
          <w:b/>
          <w:bCs/>
          <w:lang w:val="es-ES_tradnl"/>
        </w:rPr>
      </w:pPr>
    </w:p>
    <w:p w14:paraId="3DC68F0C" w14:textId="77777777" w:rsidR="00DD62DF" w:rsidRPr="00F479DB" w:rsidRDefault="00DD62DF" w:rsidP="00F479DB">
      <w:pPr>
        <w:spacing w:line="276" w:lineRule="auto"/>
        <w:jc w:val="both"/>
        <w:rPr>
          <w:rFonts w:cs="Arial"/>
          <w:b/>
          <w:bCs/>
          <w:lang w:val="es-ES_tradnl"/>
        </w:rPr>
      </w:pPr>
      <w:r w:rsidRPr="00F479DB">
        <w:rPr>
          <w:rFonts w:cs="Arial"/>
          <w:b/>
          <w:bCs/>
          <w:lang w:val="es-ES_tradnl"/>
        </w:rPr>
        <w:t>11.2 Los documentos específicos</w:t>
      </w:r>
    </w:p>
    <w:p w14:paraId="056A868C" w14:textId="77777777" w:rsidR="00DD62DF" w:rsidRPr="00F479DB" w:rsidRDefault="00DD62DF" w:rsidP="00F479DB">
      <w:pPr>
        <w:spacing w:line="276" w:lineRule="auto"/>
        <w:jc w:val="both"/>
        <w:rPr>
          <w:rFonts w:cs="Arial"/>
          <w:b/>
          <w:bCs/>
          <w:lang w:val="es-ES_tradnl"/>
        </w:rPr>
      </w:pPr>
    </w:p>
    <w:p w14:paraId="62B84B66" w14:textId="4E8E1D5B" w:rsidR="00DD62DF" w:rsidRPr="00F479DB" w:rsidRDefault="00DD62DF" w:rsidP="00F479DB">
      <w:pPr>
        <w:pStyle w:val="Pargrafdellista"/>
        <w:numPr>
          <w:ilvl w:val="0"/>
          <w:numId w:val="20"/>
        </w:numPr>
        <w:spacing w:line="276" w:lineRule="auto"/>
        <w:jc w:val="both"/>
        <w:rPr>
          <w:rFonts w:cs="Arial"/>
          <w:bCs/>
          <w:lang w:val="es-ES_tradnl"/>
        </w:rPr>
      </w:pPr>
      <w:r w:rsidRPr="00F479DB">
        <w:rPr>
          <w:rFonts w:cs="Arial"/>
          <w:bCs/>
          <w:lang w:val="es-ES_tradnl"/>
        </w:rPr>
        <w:t>En el caso de sistemas solares fotovoltaicos:</w:t>
      </w:r>
    </w:p>
    <w:p w14:paraId="53317E24" w14:textId="77777777" w:rsidR="00DD62DF" w:rsidRPr="00F479DB" w:rsidRDefault="00DD62DF" w:rsidP="00F479DB">
      <w:pPr>
        <w:spacing w:line="276" w:lineRule="auto"/>
        <w:jc w:val="both"/>
        <w:rPr>
          <w:rFonts w:cs="Arial"/>
          <w:bCs/>
          <w:lang w:val="es-ES_tradnl"/>
        </w:rPr>
      </w:pPr>
    </w:p>
    <w:p w14:paraId="2CC10F1C" w14:textId="2344FB29" w:rsidR="00DD62DF" w:rsidRPr="00F479DB" w:rsidRDefault="00DD62DF" w:rsidP="00F479DB">
      <w:pPr>
        <w:pStyle w:val="Pargrafdellista"/>
        <w:numPr>
          <w:ilvl w:val="1"/>
          <w:numId w:val="20"/>
        </w:numPr>
        <w:spacing w:line="276" w:lineRule="auto"/>
        <w:jc w:val="both"/>
        <w:rPr>
          <w:rFonts w:cs="Arial"/>
          <w:bCs/>
          <w:lang w:val="es-ES_tradnl"/>
        </w:rPr>
      </w:pPr>
      <w:r w:rsidRPr="00F479DB">
        <w:rPr>
          <w:rFonts w:cs="Arial"/>
          <w:bCs/>
          <w:lang w:val="es-ES_tradnl"/>
        </w:rPr>
        <w:t>Documento acreditativo de cumplimiento del procedimiento administrativo y de la inscripción en el Registro de autoconsumo de Cataluña de una instalación generadora (RAC) y en el Registro de Instalaciones Técnicas y de Seguridad Industrial de Cataluña (RITSIC).</w:t>
      </w:r>
    </w:p>
    <w:p w14:paraId="056D6B75" w14:textId="77777777" w:rsidR="00DD62DF" w:rsidRPr="00F479DB" w:rsidRDefault="00DD62DF" w:rsidP="00F479DB">
      <w:pPr>
        <w:spacing w:line="276" w:lineRule="auto"/>
        <w:jc w:val="both"/>
        <w:rPr>
          <w:rFonts w:cs="Arial"/>
          <w:bCs/>
          <w:lang w:val="es-ES_tradnl"/>
        </w:rPr>
      </w:pPr>
    </w:p>
    <w:p w14:paraId="51C02984" w14:textId="173839E0" w:rsidR="00DD62DF" w:rsidRPr="00F479DB" w:rsidRDefault="00DD62DF" w:rsidP="00F479DB">
      <w:pPr>
        <w:pStyle w:val="Pargrafdellista"/>
        <w:numPr>
          <w:ilvl w:val="0"/>
          <w:numId w:val="20"/>
        </w:numPr>
        <w:spacing w:line="276" w:lineRule="auto"/>
        <w:jc w:val="both"/>
        <w:rPr>
          <w:rFonts w:cs="Arial"/>
          <w:bCs/>
          <w:lang w:val="es-ES_tradnl"/>
        </w:rPr>
      </w:pPr>
      <w:r w:rsidRPr="00F479DB">
        <w:rPr>
          <w:rFonts w:cs="Arial"/>
          <w:bCs/>
          <w:lang w:val="es-ES_tradnl"/>
        </w:rPr>
        <w:t>En el caso de instalaciones solares térmicas:</w:t>
      </w:r>
    </w:p>
    <w:p w14:paraId="540587C4" w14:textId="77777777" w:rsidR="00DD62DF" w:rsidRPr="00F479DB" w:rsidRDefault="00DD62DF" w:rsidP="00F479DB">
      <w:pPr>
        <w:spacing w:line="276" w:lineRule="auto"/>
        <w:jc w:val="both"/>
        <w:rPr>
          <w:rFonts w:cs="Arial"/>
          <w:bCs/>
          <w:lang w:val="es-ES_tradnl"/>
        </w:rPr>
      </w:pPr>
    </w:p>
    <w:p w14:paraId="733649BC" w14:textId="29227DC5" w:rsidR="00DD62DF" w:rsidRPr="00F479DB" w:rsidRDefault="00DD62DF" w:rsidP="00F479DB">
      <w:pPr>
        <w:pStyle w:val="Pargrafdellista"/>
        <w:numPr>
          <w:ilvl w:val="1"/>
          <w:numId w:val="20"/>
        </w:numPr>
        <w:spacing w:line="276" w:lineRule="auto"/>
        <w:jc w:val="both"/>
        <w:rPr>
          <w:rFonts w:cs="Arial"/>
          <w:bCs/>
          <w:lang w:val="es-ES_tradnl"/>
        </w:rPr>
      </w:pPr>
      <w:r w:rsidRPr="00F479DB">
        <w:rPr>
          <w:rFonts w:cs="Arial"/>
          <w:bCs/>
          <w:lang w:val="es-ES_tradnl"/>
        </w:rPr>
        <w:t>Documento acreditativo de la inscripción en el Registro para instalaciones térmicas en edificios en el registro de la Generalidad de Cataluña.</w:t>
      </w:r>
    </w:p>
    <w:p w14:paraId="04B7A1D8" w14:textId="77777777" w:rsidR="00DD62DF" w:rsidRPr="00F479DB" w:rsidRDefault="00DD62DF" w:rsidP="00F479DB">
      <w:pPr>
        <w:spacing w:line="276" w:lineRule="auto"/>
        <w:jc w:val="both"/>
        <w:rPr>
          <w:rFonts w:cs="Arial"/>
          <w:bCs/>
          <w:lang w:val="es-ES_tradnl"/>
        </w:rPr>
      </w:pPr>
    </w:p>
    <w:p w14:paraId="13C8885B" w14:textId="2480DD16" w:rsidR="00DD62DF" w:rsidRPr="00F479DB" w:rsidRDefault="00DD62DF" w:rsidP="00F479DB">
      <w:pPr>
        <w:pStyle w:val="Pargrafdellista"/>
        <w:numPr>
          <w:ilvl w:val="0"/>
          <w:numId w:val="20"/>
        </w:numPr>
        <w:spacing w:line="276" w:lineRule="auto"/>
        <w:jc w:val="both"/>
        <w:rPr>
          <w:rFonts w:cs="Arial"/>
          <w:bCs/>
          <w:lang w:val="es-ES_tradnl"/>
        </w:rPr>
      </w:pPr>
      <w:r w:rsidRPr="00F479DB">
        <w:rPr>
          <w:rFonts w:cs="Arial"/>
          <w:bCs/>
          <w:lang w:val="es-ES_tradnl"/>
        </w:rPr>
        <w:t>En el caso de instalaciones de biomasa:</w:t>
      </w:r>
    </w:p>
    <w:p w14:paraId="0F23B6F8" w14:textId="77777777" w:rsidR="00DD62DF" w:rsidRPr="00F479DB" w:rsidRDefault="00DD62DF" w:rsidP="00F479DB">
      <w:pPr>
        <w:spacing w:line="276" w:lineRule="auto"/>
        <w:jc w:val="both"/>
        <w:rPr>
          <w:rFonts w:cs="Arial"/>
          <w:bCs/>
          <w:lang w:val="es-ES_tradnl"/>
        </w:rPr>
      </w:pPr>
    </w:p>
    <w:p w14:paraId="64FAAE9C" w14:textId="6270DF3F" w:rsidR="00873610" w:rsidRPr="00F479DB" w:rsidRDefault="00DD62DF" w:rsidP="00F479DB">
      <w:pPr>
        <w:pStyle w:val="Pargrafdellista"/>
        <w:numPr>
          <w:ilvl w:val="1"/>
          <w:numId w:val="20"/>
        </w:numPr>
        <w:spacing w:line="276" w:lineRule="auto"/>
        <w:jc w:val="both"/>
        <w:rPr>
          <w:rFonts w:cs="Arial"/>
          <w:lang w:val="es-ES_tradnl"/>
        </w:rPr>
      </w:pPr>
      <w:r w:rsidRPr="00F479DB">
        <w:rPr>
          <w:rFonts w:cs="Arial"/>
          <w:bCs/>
          <w:lang w:val="es-ES_tradnl"/>
        </w:rPr>
        <w:t>Documento acreditativo de la inscripción en el Registro para instalaciones térmicas en edificios en el registro de la Generalidad de Cataluña.</w:t>
      </w:r>
    </w:p>
    <w:p w14:paraId="72FB5C88" w14:textId="77777777" w:rsidR="00081C9E" w:rsidRPr="00F479DB" w:rsidRDefault="00081C9E" w:rsidP="00F479DB">
      <w:pPr>
        <w:spacing w:line="276" w:lineRule="auto"/>
        <w:jc w:val="both"/>
        <w:rPr>
          <w:rFonts w:cs="Arial"/>
          <w:lang w:val="es-ES_tradnl"/>
        </w:rPr>
      </w:pPr>
    </w:p>
    <w:p w14:paraId="475F0870" w14:textId="78C7533C" w:rsidR="00081C9E" w:rsidRPr="00F479DB" w:rsidRDefault="00DD62DF" w:rsidP="00F479DB">
      <w:pPr>
        <w:pStyle w:val="Prrafodelista"/>
        <w:numPr>
          <w:ilvl w:val="0"/>
          <w:numId w:val="15"/>
        </w:numPr>
        <w:pBdr>
          <w:bottom w:val="single" w:sz="4" w:space="1" w:color="auto"/>
        </w:pBdr>
        <w:spacing w:after="0"/>
        <w:jc w:val="both"/>
        <w:rPr>
          <w:rFonts w:ascii="Arial" w:hAnsi="Arial" w:cs="Arial"/>
          <w:b/>
          <w:sz w:val="20"/>
          <w:szCs w:val="20"/>
          <w:lang w:val="es-ES_tradnl" w:eastAsia="es-ES"/>
        </w:rPr>
      </w:pPr>
      <w:r w:rsidRPr="00F479DB">
        <w:rPr>
          <w:rFonts w:ascii="Arial" w:hAnsi="Arial" w:cs="Arial"/>
          <w:b/>
          <w:sz w:val="20"/>
          <w:szCs w:val="20"/>
          <w:lang w:val="es-ES_tradnl" w:eastAsia="es-ES"/>
        </w:rPr>
        <w:t>DEFICIE</w:t>
      </w:r>
      <w:r w:rsidR="00081C9E" w:rsidRPr="00F479DB">
        <w:rPr>
          <w:rFonts w:ascii="Arial" w:hAnsi="Arial" w:cs="Arial"/>
          <w:b/>
          <w:sz w:val="20"/>
          <w:szCs w:val="20"/>
          <w:lang w:val="es-ES_tradnl" w:eastAsia="es-ES"/>
        </w:rPr>
        <w:t>CI</w:t>
      </w:r>
      <w:r w:rsidRPr="00F479DB">
        <w:rPr>
          <w:rFonts w:ascii="Arial" w:hAnsi="Arial" w:cs="Arial"/>
          <w:b/>
          <w:sz w:val="20"/>
          <w:szCs w:val="20"/>
          <w:lang w:val="es-ES_tradnl" w:eastAsia="es-ES"/>
        </w:rPr>
        <w:t>A</w:t>
      </w:r>
      <w:r w:rsidR="00081C9E" w:rsidRPr="00F479DB">
        <w:rPr>
          <w:rFonts w:ascii="Arial" w:hAnsi="Arial" w:cs="Arial"/>
          <w:b/>
          <w:sz w:val="20"/>
          <w:szCs w:val="20"/>
          <w:lang w:val="es-ES_tradnl" w:eastAsia="es-ES"/>
        </w:rPr>
        <w:t xml:space="preserve">S EN LA SOLICITUD </w:t>
      </w:r>
      <w:r w:rsidR="003D066E" w:rsidRPr="00F479DB">
        <w:rPr>
          <w:rFonts w:ascii="Arial" w:hAnsi="Arial" w:cs="Arial"/>
          <w:b/>
          <w:sz w:val="20"/>
          <w:szCs w:val="20"/>
          <w:lang w:val="es-ES_tradnl" w:eastAsia="es-ES"/>
        </w:rPr>
        <w:t xml:space="preserve">Y </w:t>
      </w:r>
      <w:r w:rsidR="00081C9E" w:rsidRPr="00F479DB">
        <w:rPr>
          <w:rFonts w:ascii="Arial" w:hAnsi="Arial" w:cs="Arial"/>
          <w:b/>
          <w:sz w:val="20"/>
          <w:szCs w:val="20"/>
          <w:lang w:val="es-ES_tradnl" w:eastAsia="es-ES"/>
        </w:rPr>
        <w:t>JUSTIFICACIÓ</w:t>
      </w:r>
      <w:r w:rsidR="003D066E" w:rsidRPr="00F479DB">
        <w:rPr>
          <w:rFonts w:ascii="Arial" w:hAnsi="Arial" w:cs="Arial"/>
          <w:b/>
          <w:sz w:val="20"/>
          <w:szCs w:val="20"/>
          <w:lang w:val="es-ES_tradnl" w:eastAsia="es-ES"/>
        </w:rPr>
        <w:t>N</w:t>
      </w:r>
    </w:p>
    <w:p w14:paraId="47FA403B" w14:textId="77777777" w:rsidR="00081C9E" w:rsidRPr="00F479DB" w:rsidRDefault="00081C9E" w:rsidP="00F479DB">
      <w:pPr>
        <w:pStyle w:val="Prrafodelista"/>
        <w:spacing w:after="0"/>
        <w:ind w:left="0"/>
        <w:jc w:val="both"/>
        <w:rPr>
          <w:rFonts w:ascii="Arial" w:hAnsi="Arial" w:cs="Arial"/>
          <w:sz w:val="20"/>
          <w:szCs w:val="20"/>
          <w:lang w:val="es-ES_tradnl" w:eastAsia="es-ES"/>
        </w:rPr>
      </w:pPr>
    </w:p>
    <w:p w14:paraId="7B0DB986" w14:textId="77777777" w:rsidR="003D066E" w:rsidRPr="00F479DB" w:rsidRDefault="003D066E" w:rsidP="00F479DB">
      <w:pPr>
        <w:spacing w:line="276" w:lineRule="auto"/>
        <w:jc w:val="both"/>
        <w:rPr>
          <w:rFonts w:cs="Arial"/>
          <w:lang w:val="es-ES_tradnl"/>
        </w:rPr>
      </w:pPr>
      <w:r w:rsidRPr="00F479DB">
        <w:rPr>
          <w:rFonts w:cs="Arial"/>
          <w:lang w:val="es-ES_tradnl"/>
        </w:rPr>
        <w:t xml:space="preserve">En caso de que los documentos presentados como solicitud y justificación fueran incorrectos o incompletos, se comunicará al interesado/a la necesidad de subsanar las anomalías detectadas en un plazo máximo improrrogable de 10 días hábiles, a contar desde el </w:t>
      </w:r>
      <w:proofErr w:type="spellStart"/>
      <w:r w:rsidRPr="00F479DB">
        <w:rPr>
          <w:rFonts w:cs="Arial"/>
          <w:lang w:val="es-ES_tradnl"/>
        </w:rPr>
        <w:t>el</w:t>
      </w:r>
      <w:proofErr w:type="spellEnd"/>
      <w:r w:rsidRPr="00F479DB">
        <w:rPr>
          <w:rFonts w:cs="Arial"/>
          <w:lang w:val="es-ES_tradnl"/>
        </w:rPr>
        <w:t xml:space="preserve"> día siguiente de la notificación del requerimiento.</w:t>
      </w:r>
    </w:p>
    <w:p w14:paraId="589342FD" w14:textId="77777777" w:rsidR="003D066E" w:rsidRPr="00F479DB" w:rsidRDefault="003D066E" w:rsidP="00F479DB">
      <w:pPr>
        <w:spacing w:line="276" w:lineRule="auto"/>
        <w:jc w:val="both"/>
        <w:rPr>
          <w:rFonts w:cs="Arial"/>
          <w:lang w:val="es-ES_tradnl"/>
        </w:rPr>
      </w:pPr>
    </w:p>
    <w:p w14:paraId="7FBC85D2" w14:textId="36649075" w:rsidR="002F2249" w:rsidRPr="00F479DB" w:rsidRDefault="003D066E" w:rsidP="00F479DB">
      <w:pPr>
        <w:spacing w:line="276" w:lineRule="auto"/>
        <w:jc w:val="both"/>
        <w:rPr>
          <w:rFonts w:cs="Arial"/>
          <w:lang w:val="es-ES_tradnl"/>
        </w:rPr>
      </w:pPr>
      <w:r w:rsidRPr="00F479DB">
        <w:rPr>
          <w:rFonts w:cs="Arial"/>
          <w:lang w:val="es-ES_tradnl"/>
        </w:rPr>
        <w:t>Si transcurrido ese plazo, las entidades o personas interesadas no han presentado la documentación solicitada, se tendrá por desistida su solicitud de subvención.</w:t>
      </w:r>
    </w:p>
    <w:p w14:paraId="4B06AAB3" w14:textId="77777777" w:rsidR="003D066E" w:rsidRPr="00F479DB" w:rsidRDefault="003D066E" w:rsidP="00F479DB">
      <w:pPr>
        <w:spacing w:line="276" w:lineRule="auto"/>
        <w:jc w:val="both"/>
        <w:rPr>
          <w:rFonts w:cs="Arial"/>
          <w:lang w:val="es-ES_tradnl"/>
        </w:rPr>
      </w:pPr>
    </w:p>
    <w:p w14:paraId="7E66D7A6" w14:textId="0FD0F927" w:rsidR="00730E83" w:rsidRPr="00F479DB" w:rsidRDefault="00081C9E" w:rsidP="00F479DB">
      <w:pPr>
        <w:pBdr>
          <w:bottom w:val="single" w:sz="4" w:space="1" w:color="auto"/>
        </w:pBdr>
        <w:spacing w:line="276" w:lineRule="auto"/>
        <w:jc w:val="both"/>
        <w:rPr>
          <w:rFonts w:cs="Arial"/>
          <w:b/>
          <w:bCs/>
          <w:strike/>
          <w:lang w:val="es-ES_tradnl"/>
        </w:rPr>
      </w:pPr>
      <w:r w:rsidRPr="00F479DB">
        <w:rPr>
          <w:rFonts w:cs="Arial"/>
          <w:b/>
          <w:bCs/>
          <w:lang w:val="es-ES_tradnl"/>
        </w:rPr>
        <w:t>13</w:t>
      </w:r>
      <w:r w:rsidR="00555587" w:rsidRPr="00F479DB">
        <w:rPr>
          <w:rFonts w:cs="Arial"/>
          <w:b/>
          <w:bCs/>
          <w:lang w:val="es-ES_tradnl"/>
        </w:rPr>
        <w:t xml:space="preserve">. </w:t>
      </w:r>
      <w:r w:rsidR="00243525" w:rsidRPr="00F479DB">
        <w:rPr>
          <w:rFonts w:cs="Arial"/>
          <w:b/>
          <w:bCs/>
          <w:lang w:val="es-ES_tradnl"/>
        </w:rPr>
        <w:t>INSTRUCCIÓ</w:t>
      </w:r>
      <w:r w:rsidR="003D066E" w:rsidRPr="00F479DB">
        <w:rPr>
          <w:rFonts w:cs="Arial"/>
          <w:b/>
          <w:bCs/>
          <w:lang w:val="es-ES_tradnl"/>
        </w:rPr>
        <w:t>N</w:t>
      </w:r>
      <w:r w:rsidR="00243525" w:rsidRPr="00F479DB">
        <w:rPr>
          <w:rFonts w:cs="Arial"/>
          <w:b/>
          <w:bCs/>
          <w:lang w:val="es-ES_tradnl"/>
        </w:rPr>
        <w:t xml:space="preserve"> DEL PROCEDIM</w:t>
      </w:r>
      <w:r w:rsidR="003D066E" w:rsidRPr="00F479DB">
        <w:rPr>
          <w:rFonts w:cs="Arial"/>
          <w:b/>
          <w:bCs/>
          <w:lang w:val="es-ES_tradnl"/>
        </w:rPr>
        <w:t>I</w:t>
      </w:r>
      <w:r w:rsidR="00243525" w:rsidRPr="00F479DB">
        <w:rPr>
          <w:rFonts w:cs="Arial"/>
          <w:b/>
          <w:bCs/>
          <w:lang w:val="es-ES_tradnl"/>
        </w:rPr>
        <w:t>ENT</w:t>
      </w:r>
      <w:r w:rsidR="003D066E" w:rsidRPr="00F479DB">
        <w:rPr>
          <w:rFonts w:cs="Arial"/>
          <w:b/>
          <w:bCs/>
          <w:lang w:val="es-ES_tradnl"/>
        </w:rPr>
        <w:t xml:space="preserve">O Y RESOLUCIÓN </w:t>
      </w:r>
    </w:p>
    <w:p w14:paraId="4A6C0001" w14:textId="77777777" w:rsidR="00465C90" w:rsidRPr="00F479DB" w:rsidRDefault="00465C90" w:rsidP="00F479DB">
      <w:pPr>
        <w:spacing w:line="276" w:lineRule="auto"/>
        <w:jc w:val="both"/>
        <w:rPr>
          <w:rFonts w:cs="Arial"/>
          <w:b/>
          <w:bCs/>
          <w:lang w:val="es-ES_tradnl"/>
        </w:rPr>
      </w:pPr>
    </w:p>
    <w:p w14:paraId="5E6E9847" w14:textId="77777777" w:rsidR="003D066E" w:rsidRPr="00F479DB" w:rsidRDefault="003D066E" w:rsidP="00F479DB">
      <w:pPr>
        <w:autoSpaceDE w:val="0"/>
        <w:autoSpaceDN w:val="0"/>
        <w:spacing w:line="276" w:lineRule="auto"/>
        <w:jc w:val="both"/>
        <w:rPr>
          <w:rFonts w:cs="Arial"/>
          <w:lang w:val="es-ES_tradnl"/>
        </w:rPr>
      </w:pPr>
      <w:r w:rsidRPr="00F479DB">
        <w:rPr>
          <w:rFonts w:cs="Arial"/>
          <w:lang w:val="es-ES_tradnl"/>
        </w:rPr>
        <w:t>Las solicitudes y justificaciones serán examinadas por el Servicio de Medio Ambiente de este Ayuntamiento, que actúa como órgano colegiado e instructor, el cual podrá pedir todos los informes que considere adecuados para la resolución de las solicitudes y, asimismo, emitirá las propuestas provisional y definitiva de concesión, justificando los criterios aplicados.</w:t>
      </w:r>
    </w:p>
    <w:p w14:paraId="53D4CA9C" w14:textId="77777777" w:rsidR="003D066E" w:rsidRPr="00F479DB" w:rsidRDefault="003D066E" w:rsidP="00F479DB">
      <w:pPr>
        <w:autoSpaceDE w:val="0"/>
        <w:autoSpaceDN w:val="0"/>
        <w:spacing w:line="276" w:lineRule="auto"/>
        <w:jc w:val="both"/>
        <w:rPr>
          <w:rFonts w:cs="Arial"/>
          <w:lang w:val="es-ES_tradnl"/>
        </w:rPr>
      </w:pPr>
    </w:p>
    <w:p w14:paraId="256DB550" w14:textId="0EDBDDF3" w:rsidR="003D066E" w:rsidRDefault="003D066E" w:rsidP="00F479DB">
      <w:pPr>
        <w:autoSpaceDE w:val="0"/>
        <w:autoSpaceDN w:val="0"/>
        <w:spacing w:line="276" w:lineRule="auto"/>
        <w:jc w:val="both"/>
        <w:rPr>
          <w:rFonts w:cs="Arial"/>
          <w:lang w:val="es-ES_tradnl"/>
        </w:rPr>
      </w:pPr>
      <w:r w:rsidRPr="00F479DB">
        <w:rPr>
          <w:rFonts w:cs="Arial"/>
          <w:lang w:val="es-ES_tradnl"/>
        </w:rPr>
        <w:t>Se examinarán conjuntamente, en un solo procedimiento todas las solicitudes presentadas dentro del plazo establecido, resolviéndose en dos actos administrativos: Provisional y Definitivo.</w:t>
      </w:r>
    </w:p>
    <w:p w14:paraId="23DE6E3F" w14:textId="77777777" w:rsidR="0031214D" w:rsidRPr="00F479DB" w:rsidRDefault="0031214D" w:rsidP="00F479DB">
      <w:pPr>
        <w:autoSpaceDE w:val="0"/>
        <w:autoSpaceDN w:val="0"/>
        <w:spacing w:line="276" w:lineRule="auto"/>
        <w:jc w:val="both"/>
        <w:rPr>
          <w:rFonts w:cs="Arial"/>
          <w:lang w:val="es-ES_tradnl"/>
        </w:rPr>
      </w:pPr>
    </w:p>
    <w:p w14:paraId="7CD19474" w14:textId="77777777" w:rsidR="003D066E" w:rsidRPr="00F479DB" w:rsidRDefault="003D066E" w:rsidP="00F479DB">
      <w:pPr>
        <w:autoSpaceDE w:val="0"/>
        <w:autoSpaceDN w:val="0"/>
        <w:spacing w:line="276" w:lineRule="auto"/>
        <w:jc w:val="both"/>
        <w:rPr>
          <w:rFonts w:cs="Arial"/>
          <w:lang w:val="es-ES_tradnl"/>
        </w:rPr>
      </w:pPr>
      <w:r w:rsidRPr="00F479DB">
        <w:rPr>
          <w:rFonts w:cs="Arial"/>
          <w:lang w:val="es-ES_tradnl"/>
        </w:rPr>
        <w:t xml:space="preserve">Tal y como establece el artículo 24.4 de la Ley 38/2003 de 17 de noviembre, General de Subvenciones y la Ordenanza General Reguladora de la Concesión de subvenciones, una vez evaluadas las solicitudes, el órgano colegiado que a la vez actúa como instructor, emitirá informe en el que se concrete el resultado </w:t>
      </w:r>
      <w:r w:rsidRPr="00F479DB">
        <w:rPr>
          <w:rFonts w:cs="Arial"/>
          <w:lang w:val="es-ES_tradnl"/>
        </w:rPr>
        <w:lastRenderedPageBreak/>
        <w:t>de la evaluación efectuada y como órgano instructor formulará propuesta de resolución provisional, debidamente motivada, que se comunicará a los interesados ​​y se concederá un plazo de 10 días hábiles que contarán a partir del día siguiente de la publicación del correspondiente anuncio en el Boletín Oficial de la Provincia de Barcelona. También se publicará en el E-tablero y en la web municipal www.santperederibes.cat. Durante este período las personas interesadas podrán presentar las alegaciones que consideren oportunas al Registro General del Ayuntamiento por las vías habilitadas.</w:t>
      </w:r>
    </w:p>
    <w:p w14:paraId="0F39108B" w14:textId="49AB8E29" w:rsidR="003D066E" w:rsidRDefault="003D066E" w:rsidP="00F479DB">
      <w:pPr>
        <w:autoSpaceDE w:val="0"/>
        <w:autoSpaceDN w:val="0"/>
        <w:spacing w:line="276" w:lineRule="auto"/>
        <w:jc w:val="both"/>
        <w:rPr>
          <w:rFonts w:cs="Arial"/>
          <w:lang w:val="es-ES_tradnl"/>
        </w:rPr>
      </w:pPr>
      <w:r w:rsidRPr="00F479DB">
        <w:rPr>
          <w:rFonts w:cs="Arial"/>
          <w:lang w:val="es-ES_tradnl"/>
        </w:rPr>
        <w:t>Examinadas las alegaciones aducidas en su caso por los interesados, se formulará la propuesta de resolución definitiva, donde constará el solicitante o la relación de solicitantes para los que se propone la concesión de la subvención y la cuantía, así como se especificará la evaluación y los criterios de valoración que se han seguido para efectuarla.</w:t>
      </w:r>
    </w:p>
    <w:p w14:paraId="55799BED" w14:textId="77777777" w:rsidR="0031214D" w:rsidRPr="00F479DB" w:rsidRDefault="0031214D" w:rsidP="00F479DB">
      <w:pPr>
        <w:autoSpaceDE w:val="0"/>
        <w:autoSpaceDN w:val="0"/>
        <w:spacing w:line="276" w:lineRule="auto"/>
        <w:jc w:val="both"/>
        <w:rPr>
          <w:rFonts w:cs="Arial"/>
          <w:lang w:val="es-ES_tradnl"/>
        </w:rPr>
      </w:pPr>
    </w:p>
    <w:p w14:paraId="1B3C5547" w14:textId="6AD6F6AD" w:rsidR="003D066E" w:rsidRDefault="003D066E" w:rsidP="00F479DB">
      <w:pPr>
        <w:autoSpaceDE w:val="0"/>
        <w:autoSpaceDN w:val="0"/>
        <w:spacing w:line="276" w:lineRule="auto"/>
        <w:jc w:val="both"/>
        <w:rPr>
          <w:rFonts w:cs="Arial"/>
          <w:lang w:val="es-ES_tradnl"/>
        </w:rPr>
      </w:pPr>
      <w:r w:rsidRPr="00F479DB">
        <w:rPr>
          <w:rFonts w:cs="Arial"/>
          <w:lang w:val="es-ES_tradnl"/>
        </w:rPr>
        <w:t>La propuesta de resolución provisional y definitiva no crea ningún derecho a favor del beneficiario propuesto ante el Ayuntamiento, mientras no se publiquen los correspondientes actos en el Boletín Oficial de la Provincia de Barcelona.</w:t>
      </w:r>
    </w:p>
    <w:p w14:paraId="53C22EF3" w14:textId="77777777" w:rsidR="0031214D" w:rsidRPr="00F479DB" w:rsidRDefault="0031214D" w:rsidP="00F479DB">
      <w:pPr>
        <w:autoSpaceDE w:val="0"/>
        <w:autoSpaceDN w:val="0"/>
        <w:spacing w:line="276" w:lineRule="auto"/>
        <w:jc w:val="both"/>
        <w:rPr>
          <w:rFonts w:cs="Arial"/>
          <w:lang w:val="es-ES_tradnl"/>
        </w:rPr>
      </w:pPr>
    </w:p>
    <w:p w14:paraId="74A041C8" w14:textId="77777777" w:rsidR="003D066E" w:rsidRPr="00F479DB" w:rsidRDefault="003D066E" w:rsidP="00F479DB">
      <w:pPr>
        <w:autoSpaceDE w:val="0"/>
        <w:autoSpaceDN w:val="0"/>
        <w:spacing w:line="276" w:lineRule="auto"/>
        <w:jc w:val="both"/>
        <w:rPr>
          <w:rFonts w:cs="Arial"/>
          <w:lang w:val="es-ES_tradnl"/>
        </w:rPr>
      </w:pPr>
      <w:r w:rsidRPr="00F479DB">
        <w:rPr>
          <w:rFonts w:cs="Arial"/>
          <w:lang w:val="es-ES_tradnl"/>
        </w:rPr>
        <w:t>Aprobada la propuesta de resolución definitiva, el órgano competente resolverá el procedimiento. La resolución deberá ser motivada y, en todo caso, tendrán que quedar acreditados los fomentos de la resolución que se adopte.</w:t>
      </w:r>
    </w:p>
    <w:p w14:paraId="43089050" w14:textId="77777777" w:rsidR="003D066E" w:rsidRPr="00F479DB" w:rsidRDefault="003D066E" w:rsidP="00F479DB">
      <w:pPr>
        <w:autoSpaceDE w:val="0"/>
        <w:autoSpaceDN w:val="0"/>
        <w:spacing w:line="276" w:lineRule="auto"/>
        <w:jc w:val="both"/>
        <w:rPr>
          <w:rFonts w:cs="Arial"/>
          <w:lang w:val="es-ES_tradnl"/>
        </w:rPr>
      </w:pPr>
      <w:r w:rsidRPr="00F479DB">
        <w:rPr>
          <w:rFonts w:cs="Arial"/>
          <w:lang w:val="es-ES_tradnl"/>
        </w:rPr>
        <w:t>Deberá contener el solicitante o la relación de solicitantes a quienes se concede la subvención y la cuantía concedida, y la desestimación del resto de solicitantes.</w:t>
      </w:r>
    </w:p>
    <w:p w14:paraId="3A95343D" w14:textId="77777777" w:rsidR="003D066E" w:rsidRPr="00F479DB" w:rsidRDefault="003D066E" w:rsidP="00F479DB">
      <w:pPr>
        <w:autoSpaceDE w:val="0"/>
        <w:autoSpaceDN w:val="0"/>
        <w:spacing w:line="276" w:lineRule="auto"/>
        <w:jc w:val="both"/>
        <w:rPr>
          <w:rFonts w:cs="Arial"/>
          <w:lang w:val="es-ES_tradnl"/>
        </w:rPr>
      </w:pPr>
    </w:p>
    <w:p w14:paraId="71E04806" w14:textId="0901E693" w:rsidR="005569DB" w:rsidRPr="00F479DB" w:rsidRDefault="003D066E" w:rsidP="00F479DB">
      <w:pPr>
        <w:autoSpaceDE w:val="0"/>
        <w:autoSpaceDN w:val="0"/>
        <w:spacing w:line="276" w:lineRule="auto"/>
        <w:jc w:val="both"/>
        <w:rPr>
          <w:highlight w:val="yellow"/>
          <w:lang w:val="es-ES_tradnl"/>
        </w:rPr>
      </w:pPr>
      <w:r w:rsidRPr="00F479DB">
        <w:rPr>
          <w:rFonts w:cs="Arial"/>
          <w:lang w:val="es-ES_tradnl"/>
        </w:rPr>
        <w:t>Dicha resolución definitiva se publicará en el Boletín Oficial de la Provincia de Barcelona y también en el E-tablero y en la web municipal www.santperederibes.cat</w:t>
      </w:r>
      <w:r w:rsidR="00D06CFF" w:rsidRPr="00F479DB">
        <w:rPr>
          <w:lang w:val="es-ES_tradnl"/>
        </w:rPr>
        <w:t>.</w:t>
      </w:r>
    </w:p>
    <w:p w14:paraId="16E912C8" w14:textId="77777777" w:rsidR="005569DB" w:rsidRPr="00F479DB" w:rsidRDefault="005569DB" w:rsidP="00F479DB">
      <w:pPr>
        <w:autoSpaceDE w:val="0"/>
        <w:autoSpaceDN w:val="0"/>
        <w:spacing w:line="276" w:lineRule="auto"/>
        <w:jc w:val="both"/>
        <w:rPr>
          <w:lang w:val="es-ES_tradnl"/>
        </w:rPr>
      </w:pPr>
    </w:p>
    <w:p w14:paraId="32D004DC" w14:textId="77777777" w:rsidR="003D066E" w:rsidRPr="00F479DB" w:rsidRDefault="003D066E" w:rsidP="00F479DB">
      <w:pPr>
        <w:spacing w:line="276" w:lineRule="auto"/>
        <w:jc w:val="both"/>
        <w:rPr>
          <w:lang w:val="es-ES_tradnl"/>
        </w:rPr>
      </w:pPr>
      <w:r w:rsidRPr="00F479DB">
        <w:rPr>
          <w:lang w:val="es-ES_tradnl"/>
        </w:rPr>
        <w:t>Una vez notificada la concesión de la subvención, ésta se dará por aceptada si en el plazo máximo de diez días hábiles el beneficiario no ha presentado documento de objeción y/o de renuncia expresa.</w:t>
      </w:r>
    </w:p>
    <w:p w14:paraId="715731D4" w14:textId="77777777" w:rsidR="003D066E" w:rsidRPr="00F479DB" w:rsidRDefault="003D066E" w:rsidP="00F479DB">
      <w:pPr>
        <w:spacing w:line="276" w:lineRule="auto"/>
        <w:jc w:val="both"/>
        <w:rPr>
          <w:lang w:val="es-ES_tradnl"/>
        </w:rPr>
      </w:pPr>
    </w:p>
    <w:p w14:paraId="391F7DEA" w14:textId="77777777" w:rsidR="003D066E" w:rsidRPr="00F479DB" w:rsidRDefault="003D066E" w:rsidP="00F479DB">
      <w:pPr>
        <w:spacing w:line="276" w:lineRule="auto"/>
        <w:jc w:val="both"/>
        <w:rPr>
          <w:lang w:val="es-ES_tradnl"/>
        </w:rPr>
      </w:pPr>
      <w:r w:rsidRPr="00F479DB">
        <w:rPr>
          <w:lang w:val="es-ES_tradnl"/>
        </w:rPr>
        <w:t>El plazo máximo de resolución es de 6 meses que se computarán desde el día siguiente de la publicación de la correspondiente convocatoria.</w:t>
      </w:r>
    </w:p>
    <w:p w14:paraId="082E4311" w14:textId="77777777" w:rsidR="003D066E" w:rsidRPr="00F479DB" w:rsidRDefault="003D066E" w:rsidP="00F479DB">
      <w:pPr>
        <w:spacing w:line="276" w:lineRule="auto"/>
        <w:jc w:val="both"/>
        <w:rPr>
          <w:lang w:val="es-ES_tradnl"/>
        </w:rPr>
      </w:pPr>
    </w:p>
    <w:p w14:paraId="71CF9A78" w14:textId="77777777" w:rsidR="003D066E" w:rsidRPr="00F479DB" w:rsidRDefault="003D066E" w:rsidP="00F479DB">
      <w:pPr>
        <w:spacing w:line="276" w:lineRule="auto"/>
        <w:jc w:val="both"/>
        <w:rPr>
          <w:lang w:val="es-ES_tradnl"/>
        </w:rPr>
      </w:pPr>
      <w:r w:rsidRPr="00F479DB">
        <w:rPr>
          <w:lang w:val="es-ES_tradnl"/>
        </w:rPr>
        <w:t>El vencimiento del plazo máximo sin haberse notificado la resolución, legitima a los interesados ​​a entender desestimada la solicitud de la concesión por silencio administrativo.</w:t>
      </w:r>
    </w:p>
    <w:p w14:paraId="4465EFBF" w14:textId="77777777" w:rsidR="003D066E" w:rsidRPr="00F479DB" w:rsidRDefault="003D066E" w:rsidP="00F479DB">
      <w:pPr>
        <w:spacing w:line="276" w:lineRule="auto"/>
        <w:jc w:val="both"/>
        <w:rPr>
          <w:lang w:val="es-ES_tradnl"/>
        </w:rPr>
      </w:pPr>
    </w:p>
    <w:p w14:paraId="15AB397F" w14:textId="77777777" w:rsidR="003D066E" w:rsidRPr="00F479DB" w:rsidRDefault="003D066E" w:rsidP="00F479DB">
      <w:pPr>
        <w:spacing w:line="276" w:lineRule="auto"/>
        <w:jc w:val="both"/>
        <w:rPr>
          <w:lang w:val="es-ES_tradnl"/>
        </w:rPr>
      </w:pPr>
      <w:r w:rsidRPr="00F479DB">
        <w:rPr>
          <w:lang w:val="es-ES_tradnl"/>
        </w:rPr>
        <w:t>Contra este acuerdo o resolución, que agota la vía administrativa, se puede interponer potestativamente recurso de reposición ante el órgano que dictó el acto, de conformidad con los artículos 123 y 124 de la Ley 39/2015, de 1 de octubre, del Procedimiento Administrativo Común de las Administraciones Públicas, en el plazo de 1 mes a contar desde el día siguiente al de su publicación en el Boletín Oficial de la Provincia.</w:t>
      </w:r>
    </w:p>
    <w:p w14:paraId="64C97F12" w14:textId="77777777" w:rsidR="003D066E" w:rsidRPr="00F479DB" w:rsidRDefault="003D066E" w:rsidP="00F479DB">
      <w:pPr>
        <w:spacing w:line="276" w:lineRule="auto"/>
        <w:jc w:val="both"/>
        <w:rPr>
          <w:lang w:val="es-ES_tradnl"/>
        </w:rPr>
      </w:pPr>
    </w:p>
    <w:p w14:paraId="211CCFC0" w14:textId="77777777" w:rsidR="003D066E" w:rsidRPr="00F479DB" w:rsidRDefault="003D066E" w:rsidP="00F479DB">
      <w:pPr>
        <w:spacing w:line="276" w:lineRule="auto"/>
        <w:jc w:val="both"/>
        <w:rPr>
          <w:lang w:val="es-ES_tradnl"/>
        </w:rPr>
      </w:pPr>
      <w:r w:rsidRPr="00F479DB">
        <w:rPr>
          <w:lang w:val="es-ES_tradnl"/>
        </w:rPr>
        <w:t>El plazo máximo para dictar y notificar la resolución de este recurso será de un mes a contar desde la fecha de presentación del recurso en el registro correspondiente. Contra la resolución de este recurso o la desestimación presunta del mismo, no podrá interponerse recurso administrativo alguno, a excepción del recurso extraordinario de revisión en los casos previstos en el artículo 125.1 de la citada norma.</w:t>
      </w:r>
    </w:p>
    <w:p w14:paraId="695AB60A" w14:textId="77777777" w:rsidR="003D066E" w:rsidRPr="00F479DB" w:rsidRDefault="003D066E" w:rsidP="00F479DB">
      <w:pPr>
        <w:spacing w:line="276" w:lineRule="auto"/>
        <w:jc w:val="both"/>
        <w:rPr>
          <w:lang w:val="es-ES_tradnl"/>
        </w:rPr>
      </w:pPr>
    </w:p>
    <w:p w14:paraId="58068DCD" w14:textId="77777777" w:rsidR="003D066E" w:rsidRPr="00F479DB" w:rsidRDefault="003D066E" w:rsidP="00F479DB">
      <w:pPr>
        <w:spacing w:line="276" w:lineRule="auto"/>
        <w:jc w:val="both"/>
        <w:rPr>
          <w:lang w:val="es-ES_tradnl"/>
        </w:rPr>
      </w:pPr>
      <w:r w:rsidRPr="00F479DB">
        <w:rPr>
          <w:lang w:val="es-ES_tradnl"/>
        </w:rPr>
        <w:t>Agotada la vía administrativa, se puede interponer recurso contencioso administrativo ante el Juzgado de lo Contencioso Administrativo de Barcelona, ​​de conformidad con el artículo 8.1 y 46.1 de la Ley 29/1998, de 13 de julio, reguladora de la Jurisdicción Contencioso Administrativa en el plazo máximo de 2 meses a contar desde el día siguiente de su notificación o en el plazo máximo de 6 meses a contar desde el día siguiente de su presunta desestimación del recurso interpuesto.</w:t>
      </w:r>
    </w:p>
    <w:p w14:paraId="0E7AC818" w14:textId="77777777" w:rsidR="003D066E" w:rsidRPr="00F479DB" w:rsidRDefault="003D066E" w:rsidP="00F479DB">
      <w:pPr>
        <w:spacing w:line="276" w:lineRule="auto"/>
        <w:jc w:val="both"/>
        <w:rPr>
          <w:lang w:val="es-ES_tradnl"/>
        </w:rPr>
      </w:pPr>
    </w:p>
    <w:p w14:paraId="175AF34C" w14:textId="77777777" w:rsidR="003D066E" w:rsidRPr="00F479DB" w:rsidRDefault="003D066E" w:rsidP="00F479DB">
      <w:pPr>
        <w:spacing w:line="276" w:lineRule="auto"/>
        <w:jc w:val="both"/>
        <w:rPr>
          <w:lang w:val="es-ES_tradnl"/>
        </w:rPr>
      </w:pPr>
      <w:r w:rsidRPr="00F479DB">
        <w:rPr>
          <w:lang w:val="es-ES_tradnl"/>
        </w:rPr>
        <w:lastRenderedPageBreak/>
        <w:t>El órgano competente para llevar a cabo la concesión será la Alcaldesa o, por delegación, la Junta de Gobierno Local, de conformidad con lo establecido en la ordenanza municipal.</w:t>
      </w:r>
    </w:p>
    <w:p w14:paraId="17347564" w14:textId="77777777" w:rsidR="003D066E" w:rsidRPr="00F479DB" w:rsidRDefault="003D066E" w:rsidP="00F479DB">
      <w:pPr>
        <w:spacing w:line="276" w:lineRule="auto"/>
        <w:jc w:val="both"/>
        <w:rPr>
          <w:lang w:val="es-ES_tradnl"/>
        </w:rPr>
      </w:pPr>
    </w:p>
    <w:p w14:paraId="092C765B" w14:textId="52883B71" w:rsidR="00F523CC" w:rsidRPr="00F479DB" w:rsidRDefault="003D066E" w:rsidP="00F479DB">
      <w:pPr>
        <w:spacing w:line="276" w:lineRule="auto"/>
        <w:jc w:val="both"/>
        <w:rPr>
          <w:rFonts w:cs="Arial"/>
          <w:lang w:val="es-ES_tradnl"/>
        </w:rPr>
      </w:pPr>
      <w:r w:rsidRPr="00F479DB">
        <w:rPr>
          <w:lang w:val="es-ES_tradnl"/>
        </w:rPr>
        <w:t xml:space="preserve">Las subvenciones concedidas al amparo de estas bases (inferiores a 3.000 €) serán objeto de publicidad, con indicación de la convocatoria, la aplicación presupuestaria, el/la beneficiario/a, la cantidad concedida y la finalidad de la subvención el E-tablero del Ayuntamiento de </w:t>
      </w:r>
      <w:proofErr w:type="spellStart"/>
      <w:r w:rsidRPr="00F479DB">
        <w:rPr>
          <w:lang w:val="es-ES_tradnl"/>
        </w:rPr>
        <w:t>Sant</w:t>
      </w:r>
      <w:proofErr w:type="spellEnd"/>
      <w:r w:rsidRPr="00F479DB">
        <w:rPr>
          <w:lang w:val="es-ES_tradnl"/>
        </w:rPr>
        <w:t xml:space="preserve"> Pere de Ribes y en la Base de datos nacional de subvenciones (BDNS).</w:t>
      </w:r>
    </w:p>
    <w:p w14:paraId="224C8B7E" w14:textId="77777777" w:rsidR="00BC55EC" w:rsidRPr="00F479DB" w:rsidRDefault="00BC55EC" w:rsidP="00F479DB">
      <w:pPr>
        <w:spacing w:line="276" w:lineRule="auto"/>
        <w:jc w:val="both"/>
        <w:rPr>
          <w:rFonts w:cs="Arial"/>
          <w:lang w:val="es-ES_tradnl"/>
        </w:rPr>
      </w:pPr>
    </w:p>
    <w:p w14:paraId="23F1757F" w14:textId="49C3EF5A" w:rsidR="00730E83" w:rsidRPr="00F479DB" w:rsidRDefault="00433553" w:rsidP="00F479DB">
      <w:pPr>
        <w:pBdr>
          <w:bottom w:val="single" w:sz="4" w:space="1" w:color="auto"/>
        </w:pBdr>
        <w:spacing w:line="276" w:lineRule="auto"/>
        <w:ind w:left="708" w:hanging="708"/>
        <w:jc w:val="both"/>
        <w:rPr>
          <w:rFonts w:cs="Arial"/>
          <w:b/>
          <w:lang w:val="es-ES_tradnl"/>
        </w:rPr>
      </w:pPr>
      <w:r w:rsidRPr="00F479DB">
        <w:rPr>
          <w:rFonts w:cs="Arial"/>
          <w:b/>
          <w:lang w:val="es-ES_tradnl"/>
        </w:rPr>
        <w:t>14</w:t>
      </w:r>
      <w:r w:rsidR="006A76B1" w:rsidRPr="00F479DB">
        <w:rPr>
          <w:rFonts w:cs="Arial"/>
          <w:b/>
          <w:lang w:val="es-ES_tradnl"/>
        </w:rPr>
        <w:t>. PAG</w:t>
      </w:r>
      <w:r w:rsidR="003D066E" w:rsidRPr="00F479DB">
        <w:rPr>
          <w:rFonts w:cs="Arial"/>
          <w:b/>
          <w:lang w:val="es-ES_tradnl"/>
        </w:rPr>
        <w:t>O</w:t>
      </w:r>
      <w:r w:rsidR="006A76B1" w:rsidRPr="00F479DB">
        <w:rPr>
          <w:rFonts w:cs="Arial"/>
          <w:b/>
          <w:lang w:val="es-ES_tradnl"/>
        </w:rPr>
        <w:t xml:space="preserve"> DE LA SUBVENCIÓ</w:t>
      </w:r>
      <w:r w:rsidR="003D066E" w:rsidRPr="00F479DB">
        <w:rPr>
          <w:rFonts w:cs="Arial"/>
          <w:b/>
          <w:lang w:val="es-ES_tradnl"/>
        </w:rPr>
        <w:t>N</w:t>
      </w:r>
    </w:p>
    <w:p w14:paraId="0135465B" w14:textId="77777777" w:rsidR="00730E83" w:rsidRPr="00F479DB" w:rsidRDefault="00730E83" w:rsidP="00F479DB">
      <w:pPr>
        <w:spacing w:line="276" w:lineRule="auto"/>
        <w:jc w:val="both"/>
        <w:rPr>
          <w:rFonts w:cs="Arial"/>
          <w:lang w:val="es-ES_tradnl"/>
        </w:rPr>
      </w:pPr>
    </w:p>
    <w:p w14:paraId="6E9B4DB0" w14:textId="72F0846A" w:rsidR="00B94F57" w:rsidRPr="00F479DB" w:rsidRDefault="003D066E" w:rsidP="00F479DB">
      <w:pPr>
        <w:spacing w:line="276" w:lineRule="auto"/>
        <w:jc w:val="both"/>
        <w:rPr>
          <w:rFonts w:cs="Arial"/>
          <w:lang w:val="es-ES_tradnl"/>
        </w:rPr>
      </w:pPr>
      <w:r w:rsidRPr="00F479DB">
        <w:rPr>
          <w:rFonts w:cs="Arial"/>
          <w:lang w:val="es-ES_tradnl"/>
        </w:rPr>
        <w:t>El pago de la subvención se ordenará de forma simultánea en el acto de aprobación de la resolución definitiva, el cual es competencia del Alcalde/</w:t>
      </w:r>
      <w:proofErr w:type="spellStart"/>
      <w:r w:rsidRPr="00F479DB">
        <w:rPr>
          <w:rFonts w:cs="Arial"/>
          <w:lang w:val="es-ES_tradnl"/>
        </w:rPr>
        <w:t>sa</w:t>
      </w:r>
      <w:proofErr w:type="spellEnd"/>
      <w:r w:rsidRPr="00F479DB">
        <w:rPr>
          <w:rFonts w:cs="Arial"/>
          <w:lang w:val="es-ES_tradnl"/>
        </w:rPr>
        <w:t xml:space="preserve"> o, por delegación, la Junta de Gobierno Local, y se hará efectivo por transferencia bancaria, en el número de cuenta indicado por el beneficiario.</w:t>
      </w:r>
    </w:p>
    <w:p w14:paraId="598AC430" w14:textId="77777777" w:rsidR="00E9113E" w:rsidRPr="00F479DB" w:rsidRDefault="00E9113E" w:rsidP="00F479DB">
      <w:pPr>
        <w:spacing w:line="276" w:lineRule="auto"/>
        <w:jc w:val="both"/>
        <w:rPr>
          <w:rFonts w:cs="Arial"/>
          <w:lang w:val="es-ES_tradnl"/>
        </w:rPr>
      </w:pPr>
    </w:p>
    <w:p w14:paraId="71B9D8A3" w14:textId="43EEB2C4" w:rsidR="00730E83" w:rsidRPr="00F479DB" w:rsidRDefault="00433553" w:rsidP="00F479DB">
      <w:pPr>
        <w:pBdr>
          <w:bottom w:val="single" w:sz="4" w:space="1" w:color="auto"/>
        </w:pBdr>
        <w:spacing w:line="276" w:lineRule="auto"/>
        <w:jc w:val="both"/>
        <w:rPr>
          <w:rFonts w:cs="Arial"/>
          <w:b/>
          <w:lang w:val="es-ES_tradnl"/>
        </w:rPr>
      </w:pPr>
      <w:r w:rsidRPr="00F479DB">
        <w:rPr>
          <w:rFonts w:cs="Arial"/>
          <w:b/>
          <w:lang w:val="es-ES_tradnl"/>
        </w:rPr>
        <w:t>15</w:t>
      </w:r>
      <w:r w:rsidR="006A76B1" w:rsidRPr="00F479DB">
        <w:rPr>
          <w:rFonts w:cs="Arial"/>
          <w:b/>
          <w:lang w:val="es-ES_tradnl"/>
        </w:rPr>
        <w:t>. REINTEGR</w:t>
      </w:r>
      <w:r w:rsidR="003D066E" w:rsidRPr="00F479DB">
        <w:rPr>
          <w:rFonts w:cs="Arial"/>
          <w:b/>
          <w:lang w:val="es-ES_tradnl"/>
        </w:rPr>
        <w:t xml:space="preserve">O DE LAS SUBVENCIONES Y CONTROL </w:t>
      </w:r>
    </w:p>
    <w:p w14:paraId="01B8DFCD" w14:textId="77777777" w:rsidR="00730E83" w:rsidRPr="00F479DB" w:rsidRDefault="00730E83" w:rsidP="00F479DB">
      <w:pPr>
        <w:spacing w:line="276" w:lineRule="auto"/>
        <w:jc w:val="both"/>
        <w:rPr>
          <w:rFonts w:cs="Arial"/>
          <w:b/>
          <w:bCs/>
          <w:lang w:val="es-ES_tradnl"/>
        </w:rPr>
      </w:pPr>
    </w:p>
    <w:p w14:paraId="7EF8AF25" w14:textId="77777777" w:rsidR="003D066E" w:rsidRPr="00F479DB" w:rsidRDefault="003D066E" w:rsidP="00F479DB">
      <w:pPr>
        <w:spacing w:line="276" w:lineRule="auto"/>
        <w:jc w:val="both"/>
        <w:rPr>
          <w:rFonts w:cs="Arial"/>
          <w:lang w:val="es-ES_tradnl"/>
        </w:rPr>
      </w:pPr>
      <w:r w:rsidRPr="00F479DB">
        <w:rPr>
          <w:rFonts w:cs="Arial"/>
          <w:lang w:val="es-ES_tradnl"/>
        </w:rPr>
        <w:t>Cuando como consecuencia de la anulación, revocación o de la revisión de la subvención, el importe definitivo de ésta sea inferior al importe pagado, el/la perceptor/a estará obligado a reintegrar la parte excedida.</w:t>
      </w:r>
    </w:p>
    <w:p w14:paraId="25640E76" w14:textId="77777777" w:rsidR="003D066E" w:rsidRPr="00F479DB" w:rsidRDefault="003D066E" w:rsidP="00F479DB">
      <w:pPr>
        <w:spacing w:line="276" w:lineRule="auto"/>
        <w:jc w:val="both"/>
        <w:rPr>
          <w:rFonts w:cs="Arial"/>
          <w:lang w:val="es-ES_tradnl"/>
        </w:rPr>
      </w:pPr>
    </w:p>
    <w:p w14:paraId="0A8B8DA0" w14:textId="77777777" w:rsidR="003D066E" w:rsidRPr="00F479DB" w:rsidRDefault="003D066E" w:rsidP="00F479DB">
      <w:pPr>
        <w:spacing w:line="276" w:lineRule="auto"/>
        <w:jc w:val="both"/>
        <w:rPr>
          <w:rFonts w:cs="Arial"/>
          <w:lang w:val="es-ES_tradnl"/>
        </w:rPr>
      </w:pPr>
      <w:r w:rsidRPr="00F479DB">
        <w:rPr>
          <w:rFonts w:cs="Arial"/>
          <w:lang w:val="es-ES_tradnl"/>
        </w:rPr>
        <w:t>Asimismo, también estará obligado a reintegrar, el/la beneficiario/a que haya percibido la subvención falseando las condiciones exigidas o escondiendo aquellas que hubieran impedido su concesión; por incumplimiento total o parcial del objetivo de la actividad o del proyecto; por incumplimiento de la obligación de justificar en los plazos establecidos; por resistencia u obstrucción a las actuaciones de comprobación y control financiero y en otros supuestos previstos en la normativa de la LGS.</w:t>
      </w:r>
    </w:p>
    <w:p w14:paraId="26C4F4EA" w14:textId="77777777" w:rsidR="003D066E" w:rsidRPr="00F479DB" w:rsidRDefault="003D066E" w:rsidP="00F479DB">
      <w:pPr>
        <w:spacing w:line="276" w:lineRule="auto"/>
        <w:jc w:val="both"/>
        <w:rPr>
          <w:rFonts w:cs="Arial"/>
          <w:lang w:val="es-ES_tradnl"/>
        </w:rPr>
      </w:pPr>
    </w:p>
    <w:p w14:paraId="3553B7C9" w14:textId="67AA6D02" w:rsidR="00433553" w:rsidRPr="00F479DB" w:rsidRDefault="003D066E" w:rsidP="00F479DB">
      <w:pPr>
        <w:spacing w:line="276" w:lineRule="auto"/>
        <w:jc w:val="both"/>
        <w:rPr>
          <w:rFonts w:cs="Arial"/>
          <w:lang w:val="es-ES_tradnl"/>
        </w:rPr>
      </w:pPr>
      <w:r w:rsidRPr="00F479DB">
        <w:rPr>
          <w:rFonts w:cs="Arial"/>
          <w:lang w:val="es-ES_tradnl"/>
        </w:rPr>
        <w:t>Es procedente el reintegro por parte de los/</w:t>
      </w:r>
      <w:proofErr w:type="gramStart"/>
      <w:r w:rsidRPr="00F479DB">
        <w:rPr>
          <w:rFonts w:cs="Arial"/>
          <w:lang w:val="es-ES_tradnl"/>
        </w:rPr>
        <w:t>las beneficiarios</w:t>
      </w:r>
      <w:proofErr w:type="gramEnd"/>
      <w:r w:rsidRPr="00F479DB">
        <w:rPr>
          <w:rFonts w:cs="Arial"/>
          <w:lang w:val="es-ES_tradnl"/>
        </w:rPr>
        <w:t>/arias de la totalidad o parte de las cantidades percibidas, y la exigencia del interés de demora desde el momento del pago de la subvención hasta la fecha en que se acuerde la procedencia del reintegro.</w:t>
      </w:r>
    </w:p>
    <w:p w14:paraId="1024D1B4" w14:textId="77777777" w:rsidR="003D066E" w:rsidRPr="00F479DB" w:rsidRDefault="003D066E" w:rsidP="00F479DB">
      <w:pPr>
        <w:spacing w:line="276" w:lineRule="auto"/>
        <w:jc w:val="both"/>
        <w:rPr>
          <w:rFonts w:cs="Arial"/>
          <w:b/>
          <w:bCs/>
          <w:lang w:val="es-ES_tradnl"/>
        </w:rPr>
      </w:pPr>
    </w:p>
    <w:p w14:paraId="48F80B1F" w14:textId="28C9609D" w:rsidR="00730E83" w:rsidRPr="00F479DB" w:rsidRDefault="00FA579D" w:rsidP="00F479DB">
      <w:pPr>
        <w:pBdr>
          <w:bottom w:val="single" w:sz="4" w:space="1" w:color="auto"/>
        </w:pBdr>
        <w:spacing w:line="276" w:lineRule="auto"/>
        <w:jc w:val="both"/>
        <w:rPr>
          <w:rFonts w:cs="Arial"/>
          <w:b/>
          <w:lang w:val="es-ES_tradnl"/>
        </w:rPr>
      </w:pPr>
      <w:r w:rsidRPr="00F479DB">
        <w:rPr>
          <w:rFonts w:cs="Arial"/>
          <w:b/>
          <w:lang w:val="es-ES_tradnl"/>
        </w:rPr>
        <w:t>16</w:t>
      </w:r>
      <w:r w:rsidR="006A76B1" w:rsidRPr="00F479DB">
        <w:rPr>
          <w:rFonts w:cs="Arial"/>
          <w:b/>
          <w:lang w:val="es-ES_tradnl"/>
        </w:rPr>
        <w:t xml:space="preserve">. </w:t>
      </w:r>
      <w:r w:rsidR="003D066E" w:rsidRPr="00F479DB">
        <w:rPr>
          <w:rFonts w:cs="Arial"/>
          <w:b/>
          <w:lang w:val="es-ES_tradnl"/>
        </w:rPr>
        <w:t>OTRAS CONSIDERACIONES</w:t>
      </w:r>
    </w:p>
    <w:p w14:paraId="6ECF8E6F" w14:textId="77777777" w:rsidR="00465C90" w:rsidRPr="00F479DB" w:rsidRDefault="00465C90" w:rsidP="00F479DB">
      <w:pPr>
        <w:spacing w:line="276" w:lineRule="auto"/>
        <w:jc w:val="both"/>
        <w:rPr>
          <w:rFonts w:cs="Arial"/>
          <w:b/>
          <w:lang w:val="es-ES_tradnl"/>
        </w:rPr>
      </w:pPr>
    </w:p>
    <w:p w14:paraId="526ADD12" w14:textId="77777777" w:rsidR="003D066E" w:rsidRPr="00F479DB" w:rsidRDefault="003D066E" w:rsidP="00F479DB">
      <w:pPr>
        <w:spacing w:line="276" w:lineRule="auto"/>
        <w:jc w:val="both"/>
        <w:rPr>
          <w:rFonts w:cs="Arial"/>
          <w:lang w:val="es-ES_tradnl"/>
        </w:rPr>
      </w:pPr>
      <w:r w:rsidRPr="00F479DB">
        <w:rPr>
          <w:rFonts w:cs="Arial"/>
          <w:lang w:val="es-ES_tradnl"/>
        </w:rPr>
        <w:t>La solicitud de ayuda no obliga al Ayuntamiento a concederlo, ni da derecho a la persona y/o entidad a recibirlo.</w:t>
      </w:r>
    </w:p>
    <w:p w14:paraId="681B0A3D" w14:textId="5718881A" w:rsidR="00C14207" w:rsidRPr="00F479DB" w:rsidRDefault="003D066E" w:rsidP="00F479DB">
      <w:pPr>
        <w:spacing w:line="276" w:lineRule="auto"/>
        <w:jc w:val="both"/>
        <w:rPr>
          <w:rFonts w:cs="Arial"/>
          <w:lang w:val="es-ES_tradnl"/>
        </w:rPr>
      </w:pPr>
      <w:r w:rsidRPr="00F479DB">
        <w:rPr>
          <w:rFonts w:cs="Arial"/>
          <w:lang w:val="es-ES_tradnl"/>
        </w:rPr>
        <w:t xml:space="preserve">La presentación de la solicitud para recibir la ayuda, implica la aceptación de todos los puntos de esta normativa, </w:t>
      </w:r>
      <w:proofErr w:type="gramStart"/>
      <w:r w:rsidRPr="00F479DB">
        <w:rPr>
          <w:rFonts w:cs="Arial"/>
          <w:lang w:val="es-ES_tradnl"/>
        </w:rPr>
        <w:t>y</w:t>
      </w:r>
      <w:proofErr w:type="gramEnd"/>
      <w:r w:rsidRPr="00F479DB">
        <w:rPr>
          <w:rFonts w:cs="Arial"/>
          <w:lang w:val="es-ES_tradnl"/>
        </w:rPr>
        <w:t xml:space="preserve"> por tanto, cualquier incumplimiento de alguno de ellos puede ser causa de revocación de la ayuda concedida.</w:t>
      </w:r>
    </w:p>
    <w:p w14:paraId="632A28C8" w14:textId="77777777" w:rsidR="003D066E" w:rsidRPr="00F479DB" w:rsidRDefault="003D066E" w:rsidP="00F479DB">
      <w:pPr>
        <w:spacing w:line="276" w:lineRule="auto"/>
        <w:jc w:val="both"/>
        <w:rPr>
          <w:rFonts w:cs="Arial"/>
          <w:b/>
          <w:bCs/>
          <w:lang w:val="es-ES_tradnl"/>
        </w:rPr>
      </w:pPr>
    </w:p>
    <w:p w14:paraId="78AE1E5D" w14:textId="619669F4" w:rsidR="00730E83" w:rsidRPr="00F479DB" w:rsidRDefault="00FA579D" w:rsidP="00F479DB">
      <w:pPr>
        <w:pBdr>
          <w:bottom w:val="single" w:sz="4" w:space="1" w:color="auto"/>
        </w:pBdr>
        <w:spacing w:line="276" w:lineRule="auto"/>
        <w:jc w:val="both"/>
        <w:rPr>
          <w:rFonts w:cs="Arial"/>
          <w:b/>
          <w:lang w:val="es-ES_tradnl"/>
        </w:rPr>
      </w:pPr>
      <w:r w:rsidRPr="00F479DB">
        <w:rPr>
          <w:rFonts w:cs="Arial"/>
          <w:b/>
          <w:lang w:val="es-ES_tradnl"/>
        </w:rPr>
        <w:t>17</w:t>
      </w:r>
      <w:r w:rsidR="003D066E" w:rsidRPr="00F479DB">
        <w:rPr>
          <w:rFonts w:cs="Arial"/>
          <w:b/>
          <w:lang w:val="es-ES_tradnl"/>
        </w:rPr>
        <w:t>. RÉ</w:t>
      </w:r>
      <w:r w:rsidR="006A76B1" w:rsidRPr="00F479DB">
        <w:rPr>
          <w:rFonts w:cs="Arial"/>
          <w:b/>
          <w:lang w:val="es-ES_tradnl"/>
        </w:rPr>
        <w:t>GIM</w:t>
      </w:r>
      <w:r w:rsidR="003D066E" w:rsidRPr="00F479DB">
        <w:rPr>
          <w:rFonts w:cs="Arial"/>
          <w:b/>
          <w:lang w:val="es-ES_tradnl"/>
        </w:rPr>
        <w:t>EN</w:t>
      </w:r>
      <w:r w:rsidR="006A76B1" w:rsidRPr="00F479DB">
        <w:rPr>
          <w:rFonts w:cs="Arial"/>
          <w:b/>
          <w:lang w:val="es-ES_tradnl"/>
        </w:rPr>
        <w:t xml:space="preserve"> JURÍDIC</w:t>
      </w:r>
      <w:r w:rsidR="003D066E" w:rsidRPr="00F479DB">
        <w:rPr>
          <w:rFonts w:cs="Arial"/>
          <w:b/>
          <w:lang w:val="es-ES_tradnl"/>
        </w:rPr>
        <w:t>O</w:t>
      </w:r>
    </w:p>
    <w:p w14:paraId="2D0A681E" w14:textId="77777777" w:rsidR="0031214D" w:rsidRDefault="0031214D" w:rsidP="00F479DB">
      <w:pPr>
        <w:spacing w:line="276" w:lineRule="auto"/>
        <w:jc w:val="both"/>
        <w:rPr>
          <w:rFonts w:cs="Arial"/>
          <w:lang w:val="es-ES_tradnl"/>
        </w:rPr>
      </w:pPr>
    </w:p>
    <w:p w14:paraId="1FB91A75" w14:textId="14AF883E" w:rsidR="000C0D0F" w:rsidRPr="00F479DB" w:rsidRDefault="003D066E" w:rsidP="00F479DB">
      <w:pPr>
        <w:spacing w:line="276" w:lineRule="auto"/>
        <w:jc w:val="both"/>
        <w:rPr>
          <w:rFonts w:cs="Arial"/>
          <w:lang w:val="es-ES_tradnl"/>
        </w:rPr>
      </w:pPr>
      <w:r w:rsidRPr="00F479DB">
        <w:rPr>
          <w:rFonts w:cs="Arial"/>
          <w:lang w:val="es-ES_tradnl"/>
        </w:rPr>
        <w:t>En todo lo no previsto en estas bases prevalecerá lo dispuesto en la ley de Subvenciones, el Reglamento que la desarrolla, la ordenanza general reguladora de la concesión de subvenciones, así como cualquier otra normativa de legal aplicación.</w:t>
      </w:r>
    </w:p>
    <w:p w14:paraId="1B38CCC7" w14:textId="77777777" w:rsidR="00721AF7" w:rsidRPr="00F479DB" w:rsidRDefault="00721AF7" w:rsidP="00F479DB">
      <w:pPr>
        <w:spacing w:line="276" w:lineRule="auto"/>
        <w:ind w:left="360"/>
        <w:jc w:val="both"/>
        <w:rPr>
          <w:rFonts w:cs="Arial"/>
          <w:lang w:val="es-ES_tradnl"/>
        </w:rPr>
      </w:pPr>
    </w:p>
    <w:p w14:paraId="6D14B2B3" w14:textId="77777777" w:rsidR="00721AF7" w:rsidRPr="00F479DB" w:rsidRDefault="00721AF7" w:rsidP="00F479DB">
      <w:pPr>
        <w:spacing w:line="276" w:lineRule="auto"/>
        <w:ind w:left="360"/>
        <w:jc w:val="both"/>
        <w:rPr>
          <w:rFonts w:cs="Arial"/>
          <w:lang w:val="es-ES_tradnl"/>
        </w:rPr>
      </w:pPr>
    </w:p>
    <w:p w14:paraId="4E187703" w14:textId="77777777" w:rsidR="00465C90" w:rsidRPr="00F479DB" w:rsidRDefault="00465C90" w:rsidP="00F479DB">
      <w:pPr>
        <w:spacing w:line="276" w:lineRule="auto"/>
        <w:ind w:left="360"/>
        <w:jc w:val="both"/>
        <w:rPr>
          <w:rFonts w:cs="Arial"/>
          <w:lang w:val="es-ES_tradnl"/>
        </w:rPr>
      </w:pPr>
    </w:p>
    <w:p w14:paraId="1B9A7CD8" w14:textId="77777777" w:rsidR="00465C90" w:rsidRPr="00F479DB" w:rsidRDefault="00465C90" w:rsidP="00F479DB">
      <w:pPr>
        <w:spacing w:line="276" w:lineRule="auto"/>
        <w:ind w:left="360"/>
        <w:jc w:val="both"/>
        <w:rPr>
          <w:rFonts w:cs="Arial"/>
          <w:lang w:val="es-ES_tradnl"/>
        </w:rPr>
      </w:pPr>
    </w:p>
    <w:p w14:paraId="10B41A47" w14:textId="0FE19D09" w:rsidR="00730E83" w:rsidRPr="00F479DB" w:rsidRDefault="00730E83" w:rsidP="00F479DB">
      <w:pPr>
        <w:spacing w:line="276" w:lineRule="auto"/>
        <w:jc w:val="both"/>
        <w:rPr>
          <w:rFonts w:cs="Arial"/>
          <w:lang w:val="es-ES_tradnl"/>
        </w:rPr>
      </w:pPr>
      <w:proofErr w:type="spellStart"/>
      <w:r w:rsidRPr="00F479DB">
        <w:rPr>
          <w:rFonts w:cs="Arial"/>
          <w:lang w:val="es-ES_tradnl"/>
        </w:rPr>
        <w:t>Sant</w:t>
      </w:r>
      <w:proofErr w:type="spellEnd"/>
      <w:r w:rsidRPr="00F479DB">
        <w:rPr>
          <w:rFonts w:cs="Arial"/>
          <w:lang w:val="es-ES_tradnl"/>
        </w:rPr>
        <w:t xml:space="preserve"> Pere de Ribes, </w:t>
      </w:r>
      <w:r w:rsidR="006A76B1" w:rsidRPr="00F479DB">
        <w:rPr>
          <w:rFonts w:cs="Arial"/>
          <w:lang w:val="es-ES_tradnl"/>
        </w:rPr>
        <w:t>jun</w:t>
      </w:r>
      <w:r w:rsidR="003D066E" w:rsidRPr="00F479DB">
        <w:rPr>
          <w:rFonts w:cs="Arial"/>
          <w:lang w:val="es-ES_tradnl"/>
        </w:rPr>
        <w:t>io</w:t>
      </w:r>
      <w:r w:rsidR="0031214D">
        <w:rPr>
          <w:rFonts w:cs="Arial"/>
          <w:lang w:val="es-ES_tradnl"/>
        </w:rPr>
        <w:t xml:space="preserve"> de 2024</w:t>
      </w:r>
    </w:p>
    <w:sectPr w:rsidR="00730E83" w:rsidRPr="00F479DB" w:rsidSect="00BC55EC">
      <w:headerReference w:type="default" r:id="rId8"/>
      <w:footerReference w:type="even" r:id="rId9"/>
      <w:footerReference w:type="default" r:id="rId10"/>
      <w:pgSz w:w="11906" w:h="16838" w:code="9"/>
      <w:pgMar w:top="1843" w:right="1276" w:bottom="1418" w:left="1418" w:header="709" w:footer="442"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F69AA" w14:textId="77777777" w:rsidR="003473C8" w:rsidRDefault="003473C8" w:rsidP="005F30DA">
      <w:r>
        <w:separator/>
      </w:r>
    </w:p>
  </w:endnote>
  <w:endnote w:type="continuationSeparator" w:id="0">
    <w:p w14:paraId="7B551E3C" w14:textId="77777777" w:rsidR="003473C8" w:rsidRDefault="003473C8" w:rsidP="005F3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907807"/>
      <w:docPartObj>
        <w:docPartGallery w:val="Page Numbers (Bottom of Page)"/>
        <w:docPartUnique/>
      </w:docPartObj>
    </w:sdtPr>
    <w:sdtEndPr/>
    <w:sdtContent>
      <w:sdt>
        <w:sdtPr>
          <w:id w:val="1831946858"/>
          <w:docPartObj>
            <w:docPartGallery w:val="Page Numbers (Top of Page)"/>
            <w:docPartUnique/>
          </w:docPartObj>
        </w:sdtPr>
        <w:sdtEndPr/>
        <w:sdtContent>
          <w:p w14:paraId="0678B6D2" w14:textId="17E2BE93" w:rsidR="00D74CF7" w:rsidRDefault="00D74CF7">
            <w:pPr>
              <w:pStyle w:val="Peu"/>
              <w:jc w:val="right"/>
            </w:pPr>
            <w:r>
              <w:t xml:space="preserve">Pàgina </w:t>
            </w:r>
            <w:r>
              <w:rPr>
                <w:b/>
                <w:bCs/>
                <w:sz w:val="24"/>
                <w:szCs w:val="24"/>
              </w:rPr>
              <w:fldChar w:fldCharType="begin"/>
            </w:r>
            <w:r>
              <w:rPr>
                <w:b/>
                <w:bCs/>
              </w:rPr>
              <w:instrText>PAGE</w:instrText>
            </w:r>
            <w:r>
              <w:rPr>
                <w:b/>
                <w:bCs/>
                <w:sz w:val="24"/>
                <w:szCs w:val="24"/>
              </w:rPr>
              <w:fldChar w:fldCharType="separate"/>
            </w:r>
            <w:r w:rsidR="00D07147">
              <w:rPr>
                <w:b/>
                <w:bCs/>
                <w:noProof/>
              </w:rPr>
              <w:t>10</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D07147">
              <w:rPr>
                <w:b/>
                <w:bCs/>
                <w:noProof/>
              </w:rPr>
              <w:t>10</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536912"/>
      <w:docPartObj>
        <w:docPartGallery w:val="Page Numbers (Bottom of Page)"/>
        <w:docPartUnique/>
      </w:docPartObj>
    </w:sdtPr>
    <w:sdtEndPr/>
    <w:sdtContent>
      <w:sdt>
        <w:sdtPr>
          <w:id w:val="-1357804438"/>
          <w:docPartObj>
            <w:docPartGallery w:val="Page Numbers (Top of Page)"/>
            <w:docPartUnique/>
          </w:docPartObj>
        </w:sdtPr>
        <w:sdtEndPr/>
        <w:sdtContent>
          <w:p w14:paraId="72687F84" w14:textId="5DC7C4E6" w:rsidR="00D74CF7" w:rsidRDefault="00D74CF7">
            <w:pPr>
              <w:pStyle w:val="Peu"/>
              <w:jc w:val="right"/>
            </w:pPr>
            <w:r>
              <w:t xml:space="preserve">Pàgina </w:t>
            </w:r>
            <w:r>
              <w:rPr>
                <w:b/>
                <w:bCs/>
                <w:sz w:val="24"/>
                <w:szCs w:val="24"/>
              </w:rPr>
              <w:fldChar w:fldCharType="begin"/>
            </w:r>
            <w:r>
              <w:rPr>
                <w:b/>
                <w:bCs/>
              </w:rPr>
              <w:instrText>PAGE</w:instrText>
            </w:r>
            <w:r>
              <w:rPr>
                <w:b/>
                <w:bCs/>
                <w:sz w:val="24"/>
                <w:szCs w:val="24"/>
              </w:rPr>
              <w:fldChar w:fldCharType="separate"/>
            </w:r>
            <w:r w:rsidR="00D07147">
              <w:rPr>
                <w:b/>
                <w:bCs/>
                <w:noProof/>
              </w:rPr>
              <w:t>9</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D07147">
              <w:rPr>
                <w:b/>
                <w:bCs/>
                <w:noProof/>
              </w:rPr>
              <w:t>10</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6FA98D" w14:textId="77777777" w:rsidR="003473C8" w:rsidRDefault="003473C8" w:rsidP="005F30DA">
      <w:r>
        <w:separator/>
      </w:r>
    </w:p>
  </w:footnote>
  <w:footnote w:type="continuationSeparator" w:id="0">
    <w:p w14:paraId="48176320" w14:textId="77777777" w:rsidR="003473C8" w:rsidRDefault="003473C8" w:rsidP="005F3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0893A" w14:textId="77777777" w:rsidR="00D74CF7" w:rsidRDefault="00D74CF7">
    <w:pPr>
      <w:pStyle w:val="Capalera"/>
    </w:pPr>
    <w:r>
      <w:rPr>
        <w:noProof/>
        <w:lang w:eastAsia="ca-ES"/>
      </w:rPr>
      <mc:AlternateContent>
        <mc:Choice Requires="wps">
          <w:drawing>
            <wp:anchor distT="0" distB="0" distL="114300" distR="114300" simplePos="0" relativeHeight="251657728" behindDoc="0" locked="0" layoutInCell="1" allowOverlap="1" wp14:anchorId="44AB8DAF" wp14:editId="61FA195A">
              <wp:simplePos x="0" y="0"/>
              <wp:positionH relativeFrom="margin">
                <wp:posOffset>5218430</wp:posOffset>
              </wp:positionH>
              <wp:positionV relativeFrom="paragraph">
                <wp:posOffset>558165</wp:posOffset>
              </wp:positionV>
              <wp:extent cx="872066" cy="211667"/>
              <wp:effectExtent l="0" t="0" r="0" b="0"/>
              <wp:wrapNone/>
              <wp:docPr id="6" name="Quadre de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066" cy="211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7B2065" w14:textId="77777777" w:rsidR="00D74CF7" w:rsidRDefault="00D74CF7">
                          <w:pPr>
                            <w:pStyle w:val="Ttol1"/>
                          </w:pPr>
                          <w:r w:rsidRPr="008B0672">
                            <w:rPr>
                              <w:sz w:val="16"/>
                            </w:rPr>
                            <w:t>Medi Ambient</w:t>
                          </w:r>
                        </w:p>
                        <w:p w14:paraId="2C969D6E" w14:textId="77777777" w:rsidR="00D74CF7" w:rsidRDefault="00D74CF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AB8DAF" id="_x0000_t202" coordsize="21600,21600" o:spt="202" path="m,l,21600r21600,l21600,xe">
              <v:stroke joinstyle="miter"/>
              <v:path gradientshapeok="t" o:connecttype="rect"/>
            </v:shapetype>
            <v:shape id="Quadre de text 6" o:spid="_x0000_s1026" type="#_x0000_t202" style="position:absolute;margin-left:410.9pt;margin-top:43.95pt;width:68.65pt;height:16.6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" filled="f" stroked="f">
              <v:textbox>
                <w:txbxContent>
                  <w:p w14:paraId="367B2065" w14:textId="77777777" w:rsidR="00D74CF7" w:rsidRDefault="00D74CF7">
                    <w:pPr>
                      <w:pStyle w:val="Ttol1"/>
                    </w:pPr>
                    <w:r w:rsidRPr="008B0672">
                      <w:rPr>
                        <w:sz w:val="16"/>
                      </w:rPr>
                      <w:t>Medi Ambient</w:t>
                    </w:r>
                  </w:p>
                  <w:p w14:paraId="2C969D6E" w14:textId="77777777" w:rsidR="00D74CF7" w:rsidRDefault="00D74CF7"/>
                </w:txbxContent>
              </v:textbox>
              <w10:wrap anchorx="margin"/>
            </v:shape>
          </w:pict>
        </mc:Fallback>
      </mc:AlternateContent>
    </w:r>
    <w:r>
      <w:rPr>
        <w:noProof/>
        <w:lang w:eastAsia="ca-ES"/>
      </w:rPr>
      <mc:AlternateContent>
        <mc:Choice Requires="wps">
          <w:drawing>
            <wp:anchor distT="0" distB="0" distL="114300" distR="114300" simplePos="0" relativeHeight="251654656" behindDoc="0" locked="0" layoutInCell="1" allowOverlap="1" wp14:anchorId="0C89120D" wp14:editId="01862EA1">
              <wp:simplePos x="0" y="0"/>
              <wp:positionH relativeFrom="column">
                <wp:posOffset>573872</wp:posOffset>
              </wp:positionH>
              <wp:positionV relativeFrom="paragraph">
                <wp:posOffset>68005</wp:posOffset>
              </wp:positionV>
              <wp:extent cx="1714500" cy="4572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6AD258" w14:textId="77777777" w:rsidR="00D74CF7" w:rsidRDefault="00D74CF7">
                          <w:pPr>
                            <w:pStyle w:val="Textindependent"/>
                            <w:rPr>
                              <w:spacing w:val="10"/>
                              <w:sz w:val="24"/>
                              <w:lang w:val="ca-ES"/>
                            </w:rPr>
                          </w:pPr>
                          <w:r>
                            <w:rPr>
                              <w:spacing w:val="10"/>
                              <w:sz w:val="24"/>
                              <w:lang w:val="ca-ES"/>
                            </w:rPr>
                            <w:t>Ajuntament</w:t>
                          </w:r>
                        </w:p>
                        <w:p w14:paraId="6B144CB0" w14:textId="77777777" w:rsidR="00D74CF7" w:rsidRDefault="00D74CF7">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a:graphicData>
              </a:graphic>
            </wp:anchor>
          </w:drawing>
        </mc:Choice>
        <mc:Fallback>
          <w:pict>
            <v:shape w14:anchorId="0C89120D" id="Text Box 2" o:spid="_x0000_s1027" type="#_x0000_t202" style="position:absolute;margin-left:45.2pt;margin-top:5.35pt;width:135pt;height:36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" stroked="f">
              <v:textbox inset="2mm,,.5mm,1mm">
                <w:txbxContent>
                  <w:p w14:paraId="266AD258" w14:textId="77777777" w:rsidR="00D74CF7" w:rsidRDefault="00D74CF7">
                    <w:pPr>
                      <w:pStyle w:val="Textindependent"/>
                      <w:rPr>
                        <w:spacing w:val="10"/>
                        <w:sz w:val="24"/>
                        <w:lang w:val="ca-ES"/>
                      </w:rPr>
                    </w:pPr>
                    <w:r>
                      <w:rPr>
                        <w:spacing w:val="10"/>
                        <w:sz w:val="24"/>
                        <w:lang w:val="ca-ES"/>
                      </w:rPr>
                      <w:t>Ajuntament</w:t>
                    </w:r>
                  </w:p>
                  <w:p w14:paraId="6B144CB0" w14:textId="77777777" w:rsidR="00D74CF7" w:rsidRDefault="00D74CF7">
                    <w:pPr>
                      <w:pStyle w:val="Textindependent"/>
                      <w:rPr>
                        <w:spacing w:val="10"/>
                        <w:sz w:val="24"/>
                        <w:lang w:val="ca-ES"/>
                      </w:rPr>
                    </w:pPr>
                    <w:r>
                      <w:rPr>
                        <w:spacing w:val="10"/>
                        <w:sz w:val="24"/>
                        <w:lang w:val="ca-ES"/>
                      </w:rPr>
                      <w:t>Sant Pere de Ribes</w:t>
                    </w:r>
                  </w:p>
                </w:txbxContent>
              </v:textbox>
            </v:shape>
          </w:pict>
        </mc:Fallback>
      </mc:AlternateContent>
    </w:r>
    <w:r>
      <w:rPr>
        <w:noProof/>
        <w:lang w:eastAsia="ca-ES"/>
      </w:rPr>
      <mc:AlternateContent>
        <mc:Choice Requires="wps">
          <w:drawing>
            <wp:anchor distT="0" distB="0" distL="114300" distR="114300" simplePos="0" relativeHeight="251655680" behindDoc="0" locked="0" layoutInCell="1" allowOverlap="1" wp14:anchorId="13B788EB" wp14:editId="030C5C38">
              <wp:simplePos x="0" y="0"/>
              <wp:positionH relativeFrom="column">
                <wp:posOffset>660136</wp:posOffset>
              </wp:positionH>
              <wp:positionV relativeFrom="paragraph">
                <wp:posOffset>482073</wp:posOffset>
              </wp:positionV>
              <wp:extent cx="5348378" cy="34506"/>
              <wp:effectExtent l="19050" t="19050" r="24130" b="2286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8378" cy="34506"/>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4314AF5F"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37.95pt" to="473.15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" strokeweight="2.25pt"/>
          </w:pict>
        </mc:Fallback>
      </mc:AlternateContent>
    </w:r>
    <w:r>
      <w:rPr>
        <w:noProof/>
        <w:lang w:eastAsia="ca-ES"/>
      </w:rPr>
      <w:drawing>
        <wp:anchor distT="0" distB="0" distL="114300" distR="114300" simplePos="0" relativeHeight="251656704" behindDoc="0" locked="0" layoutInCell="1" allowOverlap="1" wp14:anchorId="0C3A7BD8" wp14:editId="3AADBEBD">
          <wp:simplePos x="0" y="0"/>
          <wp:positionH relativeFrom="column">
            <wp:posOffset>-29977</wp:posOffset>
          </wp:positionH>
          <wp:positionV relativeFrom="paragraph">
            <wp:posOffset>-156282</wp:posOffset>
          </wp:positionV>
          <wp:extent cx="600075" cy="746760"/>
          <wp:effectExtent l="0" t="0" r="9525"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6760"/>
                  </a:xfrm>
                  <a:prstGeom prst="rect">
                    <a:avLst/>
                  </a:prstGeom>
                  <a:noFill/>
                  <a:ln>
                    <a:noFill/>
                  </a:ln>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5E13"/>
    <w:multiLevelType w:val="hybridMultilevel"/>
    <w:tmpl w:val="C6BA7F0E"/>
    <w:lvl w:ilvl="0" w:tplc="42180948">
      <w:start w:val="2"/>
      <w:numFmt w:val="bullet"/>
      <w:lvlText w:val="-"/>
      <w:lvlJc w:val="left"/>
      <w:pPr>
        <w:tabs>
          <w:tab w:val="num" w:pos="0"/>
        </w:tabs>
        <w:ind w:left="0" w:hanging="360"/>
      </w:pPr>
    </w:lvl>
    <w:lvl w:ilvl="1" w:tplc="0C0A0003">
      <w:start w:val="1"/>
      <w:numFmt w:val="bullet"/>
      <w:lvlText w:val="o"/>
      <w:lvlJc w:val="left"/>
      <w:pPr>
        <w:tabs>
          <w:tab w:val="num" w:pos="1080"/>
        </w:tabs>
        <w:ind w:left="1080" w:hanging="360"/>
      </w:pPr>
      <w:rPr>
        <w:rFonts w:ascii="Courier New" w:hAnsi="Courier New" w:hint="default"/>
      </w:rPr>
    </w:lvl>
    <w:lvl w:ilvl="2" w:tplc="42180948">
      <w:start w:val="2"/>
      <w:numFmt w:val="bullet"/>
      <w:lvlText w:val="-"/>
      <w:lvlJc w:val="left"/>
      <w:pPr>
        <w:tabs>
          <w:tab w:val="num" w:pos="1800"/>
        </w:tabs>
        <w:ind w:left="1800" w:hanging="360"/>
      </w:pPr>
    </w:lvl>
    <w:lvl w:ilvl="3" w:tplc="0C0A0001">
      <w:start w:val="1"/>
      <w:numFmt w:val="decimal"/>
      <w:lvlText w:val="%4."/>
      <w:lvlJc w:val="left"/>
      <w:pPr>
        <w:tabs>
          <w:tab w:val="num" w:pos="2520"/>
        </w:tabs>
        <w:ind w:left="2520" w:hanging="360"/>
      </w:pPr>
      <w:rPr>
        <w:rFonts w:cs="Times New Roman"/>
      </w:rPr>
    </w:lvl>
    <w:lvl w:ilvl="4" w:tplc="0C0A0003">
      <w:start w:val="1"/>
      <w:numFmt w:val="decimal"/>
      <w:lvlText w:val="%5."/>
      <w:lvlJc w:val="left"/>
      <w:pPr>
        <w:tabs>
          <w:tab w:val="num" w:pos="3240"/>
        </w:tabs>
        <w:ind w:left="3240" w:hanging="360"/>
      </w:pPr>
      <w:rPr>
        <w:rFonts w:cs="Times New Roman"/>
      </w:rPr>
    </w:lvl>
    <w:lvl w:ilvl="5" w:tplc="0C0A0005">
      <w:start w:val="1"/>
      <w:numFmt w:val="decimal"/>
      <w:lvlText w:val="%6."/>
      <w:lvlJc w:val="left"/>
      <w:pPr>
        <w:tabs>
          <w:tab w:val="num" w:pos="3960"/>
        </w:tabs>
        <w:ind w:left="3960" w:hanging="360"/>
      </w:pPr>
      <w:rPr>
        <w:rFonts w:cs="Times New Roman"/>
      </w:rPr>
    </w:lvl>
    <w:lvl w:ilvl="6" w:tplc="0C0A0001">
      <w:start w:val="1"/>
      <w:numFmt w:val="decimal"/>
      <w:lvlText w:val="%7."/>
      <w:lvlJc w:val="left"/>
      <w:pPr>
        <w:tabs>
          <w:tab w:val="num" w:pos="4680"/>
        </w:tabs>
        <w:ind w:left="4680" w:hanging="360"/>
      </w:pPr>
      <w:rPr>
        <w:rFonts w:cs="Times New Roman"/>
      </w:rPr>
    </w:lvl>
    <w:lvl w:ilvl="7" w:tplc="0C0A0003">
      <w:start w:val="1"/>
      <w:numFmt w:val="decimal"/>
      <w:lvlText w:val="%8."/>
      <w:lvlJc w:val="left"/>
      <w:pPr>
        <w:tabs>
          <w:tab w:val="num" w:pos="5400"/>
        </w:tabs>
        <w:ind w:left="5400" w:hanging="360"/>
      </w:pPr>
      <w:rPr>
        <w:rFonts w:cs="Times New Roman"/>
      </w:rPr>
    </w:lvl>
    <w:lvl w:ilvl="8" w:tplc="0C0A0005">
      <w:start w:val="1"/>
      <w:numFmt w:val="decimal"/>
      <w:lvlText w:val="%9."/>
      <w:lvlJc w:val="left"/>
      <w:pPr>
        <w:tabs>
          <w:tab w:val="num" w:pos="6120"/>
        </w:tabs>
        <w:ind w:left="6120" w:hanging="360"/>
      </w:pPr>
      <w:rPr>
        <w:rFonts w:cs="Times New Roman"/>
      </w:rPr>
    </w:lvl>
  </w:abstractNum>
  <w:abstractNum w:abstractNumId="1" w15:restartNumberingAfterBreak="0">
    <w:nsid w:val="0B741F05"/>
    <w:multiLevelType w:val="hybridMultilevel"/>
    <w:tmpl w:val="00ECA750"/>
    <w:lvl w:ilvl="0" w:tplc="04030001">
      <w:start w:val="1"/>
      <w:numFmt w:val="bullet"/>
      <w:lvlText w:val=""/>
      <w:lvlJc w:val="left"/>
      <w:pPr>
        <w:ind w:left="720" w:hanging="360"/>
      </w:pPr>
      <w:rPr>
        <w:rFonts w:ascii="Symbol" w:hAnsi="Symbol" w:hint="default"/>
        <w:b w:val="0"/>
        <w:color w:val="auto"/>
      </w:rPr>
    </w:lvl>
    <w:lvl w:ilvl="1" w:tplc="04030019">
      <w:start w:val="1"/>
      <w:numFmt w:val="lowerLetter"/>
      <w:lvlText w:val="%2."/>
      <w:lvlJc w:val="left"/>
      <w:pPr>
        <w:ind w:left="1440" w:hanging="360"/>
      </w:pPr>
    </w:lvl>
    <w:lvl w:ilvl="2" w:tplc="071884C2">
      <w:start w:val="1"/>
      <w:numFmt w:val="lowerLetter"/>
      <w:lvlText w:val="%3)"/>
      <w:lvlJc w:val="left"/>
      <w:pPr>
        <w:ind w:left="2340" w:hanging="360"/>
      </w:pPr>
      <w:rPr>
        <w:rFonts w:hint="default"/>
      </w:rPr>
    </w:lvl>
    <w:lvl w:ilvl="3" w:tplc="208ACE22">
      <w:numFmt w:val="bullet"/>
      <w:lvlText w:val="•"/>
      <w:lvlJc w:val="left"/>
      <w:pPr>
        <w:ind w:left="2880" w:hanging="360"/>
      </w:pPr>
      <w:rPr>
        <w:rFonts w:ascii="Arial" w:eastAsia="Times New Roman" w:hAnsi="Arial" w:cs="Arial" w:hint="default"/>
      </w:r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239353C"/>
    <w:multiLevelType w:val="hybridMultilevel"/>
    <w:tmpl w:val="0E1483B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09C44FB"/>
    <w:multiLevelType w:val="hybridMultilevel"/>
    <w:tmpl w:val="B8BA6DDA"/>
    <w:lvl w:ilvl="0" w:tplc="9D7E9716">
      <w:start w:val="1"/>
      <w:numFmt w:val="bullet"/>
      <w:lvlText w:val=""/>
      <w:lvlJc w:val="left"/>
      <w:pPr>
        <w:tabs>
          <w:tab w:val="num" w:pos="644"/>
        </w:tabs>
        <w:ind w:left="644" w:hanging="360"/>
      </w:pPr>
      <w:rPr>
        <w:rFonts w:ascii="Symbol" w:hAnsi="Symbol" w:hint="default"/>
        <w:color w:val="auto"/>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4" w15:restartNumberingAfterBreak="0">
    <w:nsid w:val="23193240"/>
    <w:multiLevelType w:val="hybridMultilevel"/>
    <w:tmpl w:val="EBCA55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57F3DF1"/>
    <w:multiLevelType w:val="hybridMultilevel"/>
    <w:tmpl w:val="F3E4195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15:restartNumberingAfterBreak="0">
    <w:nsid w:val="26857C6E"/>
    <w:multiLevelType w:val="hybridMultilevel"/>
    <w:tmpl w:val="AC5252DE"/>
    <w:lvl w:ilvl="0" w:tplc="8F182FE0">
      <w:start w:val="1"/>
      <w:numFmt w:val="decimal"/>
      <w:lvlText w:val="%1."/>
      <w:lvlJc w:val="left"/>
      <w:pPr>
        <w:tabs>
          <w:tab w:val="num" w:pos="360"/>
        </w:tabs>
        <w:ind w:left="360" w:hanging="360"/>
      </w:pPr>
      <w:rPr>
        <w:rFonts w:cs="Times New Roman"/>
        <w:b/>
        <w:sz w:val="20"/>
        <w:szCs w:val="20"/>
      </w:rPr>
    </w:lvl>
    <w:lvl w:ilvl="1" w:tplc="60E0FA4C">
      <w:start w:val="1"/>
      <w:numFmt w:val="decimal"/>
      <w:lvlText w:val="%2"/>
      <w:lvlJc w:val="left"/>
      <w:pPr>
        <w:tabs>
          <w:tab w:val="num" w:pos="1080"/>
        </w:tabs>
        <w:ind w:left="108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7" w15:restartNumberingAfterBreak="0">
    <w:nsid w:val="2BAF12D0"/>
    <w:multiLevelType w:val="multilevel"/>
    <w:tmpl w:val="78BC2FB4"/>
    <w:lvl w:ilvl="0">
      <w:start w:val="8"/>
      <w:numFmt w:val="decimal"/>
      <w:lvlText w:val="%1."/>
      <w:lvlJc w:val="left"/>
      <w:pPr>
        <w:ind w:left="360" w:hanging="360"/>
      </w:pPr>
      <w:rPr>
        <w:rFonts w:hint="default"/>
      </w:rPr>
    </w:lvl>
    <w:lvl w:ilvl="1">
      <w:start w:val="1"/>
      <w:numFmt w:val="decimal"/>
      <w:lvlText w:val="%1.%2-"/>
      <w:lvlJc w:val="left"/>
      <w:pPr>
        <w:ind w:left="4045"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CFC056D"/>
    <w:multiLevelType w:val="hybridMultilevel"/>
    <w:tmpl w:val="91BC669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F9E760A"/>
    <w:multiLevelType w:val="hybridMultilevel"/>
    <w:tmpl w:val="774C0E3E"/>
    <w:lvl w:ilvl="0" w:tplc="5B7AF4A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96C2E09"/>
    <w:multiLevelType w:val="hybridMultilevel"/>
    <w:tmpl w:val="FE8862C2"/>
    <w:lvl w:ilvl="0" w:tplc="0403000F">
      <w:start w:val="9"/>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49EF1672"/>
    <w:multiLevelType w:val="hybridMultilevel"/>
    <w:tmpl w:val="35D0EEFA"/>
    <w:lvl w:ilvl="0" w:tplc="0403000F">
      <w:start w:val="11"/>
      <w:numFmt w:val="decimal"/>
      <w:lvlText w:val="%1."/>
      <w:lvlJc w:val="left"/>
      <w:pPr>
        <w:ind w:left="360" w:hanging="360"/>
      </w:pPr>
      <w:rPr>
        <w:rFonts w:hint="default"/>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4B221F4E"/>
    <w:multiLevelType w:val="hybridMultilevel"/>
    <w:tmpl w:val="4796D0A8"/>
    <w:lvl w:ilvl="0" w:tplc="04030001">
      <w:start w:val="1"/>
      <w:numFmt w:val="bullet"/>
      <w:lvlText w:val=""/>
      <w:lvlJc w:val="left"/>
      <w:pPr>
        <w:ind w:left="1080" w:hanging="360"/>
      </w:pPr>
      <w:rPr>
        <w:rFonts w:ascii="Symbol" w:hAnsi="Symbol" w:hint="default"/>
        <w:color w:val="000000" w:themeColor="text1"/>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3" w15:restartNumberingAfterBreak="0">
    <w:nsid w:val="4E4F7289"/>
    <w:multiLevelType w:val="multilevel"/>
    <w:tmpl w:val="FC1C4B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ascii="Arial" w:eastAsia="Times New Roman" w:hAnsi="Arial" w:cs="Arial"/>
        <w:b w:val="0"/>
        <w:color w:val="000000" w:themeColor="text1"/>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0255D81"/>
    <w:multiLevelType w:val="hybridMultilevel"/>
    <w:tmpl w:val="DA28A9CE"/>
    <w:lvl w:ilvl="0" w:tplc="5B7AF4A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61F2998"/>
    <w:multiLevelType w:val="multilevel"/>
    <w:tmpl w:val="950EC14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A1F1028"/>
    <w:multiLevelType w:val="multilevel"/>
    <w:tmpl w:val="597C80D8"/>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BB3341B"/>
    <w:multiLevelType w:val="hybridMultilevel"/>
    <w:tmpl w:val="6054E7A8"/>
    <w:lvl w:ilvl="0" w:tplc="5B7AF4A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EDC58A3"/>
    <w:multiLevelType w:val="hybridMultilevel"/>
    <w:tmpl w:val="657A59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BD87CBA"/>
    <w:multiLevelType w:val="multilevel"/>
    <w:tmpl w:val="950EC14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C0838D2"/>
    <w:multiLevelType w:val="hybridMultilevel"/>
    <w:tmpl w:val="3260E2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FD935C7"/>
    <w:multiLevelType w:val="hybridMultilevel"/>
    <w:tmpl w:val="391E9B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3FC54CC"/>
    <w:multiLevelType w:val="multilevel"/>
    <w:tmpl w:val="FC1C4B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ascii="Arial" w:eastAsia="Times New Roman" w:hAnsi="Arial" w:cs="Arial"/>
        <w:b w:val="0"/>
        <w:color w:val="000000" w:themeColor="text1"/>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5D83D11"/>
    <w:multiLevelType w:val="hybridMultilevel"/>
    <w:tmpl w:val="EE6059A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D3D4F2A"/>
    <w:multiLevelType w:val="hybridMultilevel"/>
    <w:tmpl w:val="54468FCA"/>
    <w:lvl w:ilvl="0" w:tplc="B798C0A0">
      <w:numFmt w:val="bullet"/>
      <w:lvlText w:val="•"/>
      <w:lvlJc w:val="left"/>
      <w:pPr>
        <w:ind w:left="717" w:hanging="360"/>
      </w:pPr>
      <w:rPr>
        <w:rFonts w:ascii="Arial" w:eastAsia="Times New Roman" w:hAnsi="Arial" w:cs="Arial" w:hint="default"/>
      </w:rPr>
    </w:lvl>
    <w:lvl w:ilvl="1" w:tplc="04030003" w:tentative="1">
      <w:start w:val="1"/>
      <w:numFmt w:val="bullet"/>
      <w:lvlText w:val="o"/>
      <w:lvlJc w:val="left"/>
      <w:pPr>
        <w:ind w:left="1437" w:hanging="360"/>
      </w:pPr>
      <w:rPr>
        <w:rFonts w:ascii="Courier New" w:hAnsi="Courier New" w:cs="Courier New" w:hint="default"/>
      </w:rPr>
    </w:lvl>
    <w:lvl w:ilvl="2" w:tplc="04030005" w:tentative="1">
      <w:start w:val="1"/>
      <w:numFmt w:val="bullet"/>
      <w:lvlText w:val=""/>
      <w:lvlJc w:val="left"/>
      <w:pPr>
        <w:ind w:left="2157" w:hanging="360"/>
      </w:pPr>
      <w:rPr>
        <w:rFonts w:ascii="Wingdings" w:hAnsi="Wingdings" w:hint="default"/>
      </w:rPr>
    </w:lvl>
    <w:lvl w:ilvl="3" w:tplc="04030001" w:tentative="1">
      <w:start w:val="1"/>
      <w:numFmt w:val="bullet"/>
      <w:lvlText w:val=""/>
      <w:lvlJc w:val="left"/>
      <w:pPr>
        <w:ind w:left="2877" w:hanging="360"/>
      </w:pPr>
      <w:rPr>
        <w:rFonts w:ascii="Symbol" w:hAnsi="Symbol" w:hint="default"/>
      </w:rPr>
    </w:lvl>
    <w:lvl w:ilvl="4" w:tplc="04030003" w:tentative="1">
      <w:start w:val="1"/>
      <w:numFmt w:val="bullet"/>
      <w:lvlText w:val="o"/>
      <w:lvlJc w:val="left"/>
      <w:pPr>
        <w:ind w:left="3597" w:hanging="360"/>
      </w:pPr>
      <w:rPr>
        <w:rFonts w:ascii="Courier New" w:hAnsi="Courier New" w:cs="Courier New" w:hint="default"/>
      </w:rPr>
    </w:lvl>
    <w:lvl w:ilvl="5" w:tplc="04030005" w:tentative="1">
      <w:start w:val="1"/>
      <w:numFmt w:val="bullet"/>
      <w:lvlText w:val=""/>
      <w:lvlJc w:val="left"/>
      <w:pPr>
        <w:ind w:left="4317" w:hanging="360"/>
      </w:pPr>
      <w:rPr>
        <w:rFonts w:ascii="Wingdings" w:hAnsi="Wingdings" w:hint="default"/>
      </w:rPr>
    </w:lvl>
    <w:lvl w:ilvl="6" w:tplc="04030001" w:tentative="1">
      <w:start w:val="1"/>
      <w:numFmt w:val="bullet"/>
      <w:lvlText w:val=""/>
      <w:lvlJc w:val="left"/>
      <w:pPr>
        <w:ind w:left="5037" w:hanging="360"/>
      </w:pPr>
      <w:rPr>
        <w:rFonts w:ascii="Symbol" w:hAnsi="Symbol" w:hint="default"/>
      </w:rPr>
    </w:lvl>
    <w:lvl w:ilvl="7" w:tplc="04030003" w:tentative="1">
      <w:start w:val="1"/>
      <w:numFmt w:val="bullet"/>
      <w:lvlText w:val="o"/>
      <w:lvlJc w:val="left"/>
      <w:pPr>
        <w:ind w:left="5757" w:hanging="360"/>
      </w:pPr>
      <w:rPr>
        <w:rFonts w:ascii="Courier New" w:hAnsi="Courier New" w:cs="Courier New" w:hint="default"/>
      </w:rPr>
    </w:lvl>
    <w:lvl w:ilvl="8" w:tplc="04030005" w:tentative="1">
      <w:start w:val="1"/>
      <w:numFmt w:val="bullet"/>
      <w:lvlText w:val=""/>
      <w:lvlJc w:val="left"/>
      <w:pPr>
        <w:ind w:left="6477" w:hanging="360"/>
      </w:pPr>
      <w:rPr>
        <w:rFonts w:ascii="Wingdings" w:hAnsi="Wingdings" w:hint="default"/>
      </w:rPr>
    </w:lvl>
  </w:abstractNum>
  <w:abstractNum w:abstractNumId="25" w15:restartNumberingAfterBreak="0">
    <w:nsid w:val="7E210623"/>
    <w:multiLevelType w:val="hybridMultilevel"/>
    <w:tmpl w:val="47FE5C04"/>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
  </w:num>
  <w:num w:numId="6">
    <w:abstractNumId w:val="12"/>
  </w:num>
  <w:num w:numId="7">
    <w:abstractNumId w:val="7"/>
  </w:num>
  <w:num w:numId="8">
    <w:abstractNumId w:val="19"/>
  </w:num>
  <w:num w:numId="9">
    <w:abstractNumId w:val="15"/>
  </w:num>
  <w:num w:numId="10">
    <w:abstractNumId w:val="16"/>
  </w:num>
  <w:num w:numId="11">
    <w:abstractNumId w:val="13"/>
  </w:num>
  <w:num w:numId="12">
    <w:abstractNumId w:val="22"/>
  </w:num>
  <w:num w:numId="13">
    <w:abstractNumId w:val="4"/>
  </w:num>
  <w:num w:numId="14">
    <w:abstractNumId w:val="10"/>
  </w:num>
  <w:num w:numId="15">
    <w:abstractNumId w:val="11"/>
  </w:num>
  <w:num w:numId="16">
    <w:abstractNumId w:val="20"/>
  </w:num>
  <w:num w:numId="17">
    <w:abstractNumId w:val="5"/>
  </w:num>
  <w:num w:numId="18">
    <w:abstractNumId w:val="18"/>
  </w:num>
  <w:num w:numId="19">
    <w:abstractNumId w:val="2"/>
  </w:num>
  <w:num w:numId="20">
    <w:abstractNumId w:val="8"/>
  </w:num>
  <w:num w:numId="21">
    <w:abstractNumId w:val="14"/>
  </w:num>
  <w:num w:numId="22">
    <w:abstractNumId w:val="9"/>
  </w:num>
  <w:num w:numId="23">
    <w:abstractNumId w:val="17"/>
  </w:num>
  <w:num w:numId="24">
    <w:abstractNumId w:val="25"/>
  </w:num>
  <w:num w:numId="25">
    <w:abstractNumId w:val="24"/>
  </w:num>
  <w:num w:numId="26">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0DA"/>
    <w:rsid w:val="000146C9"/>
    <w:rsid w:val="000270D8"/>
    <w:rsid w:val="000340D3"/>
    <w:rsid w:val="00035D8D"/>
    <w:rsid w:val="00036A9A"/>
    <w:rsid w:val="00053762"/>
    <w:rsid w:val="0007563A"/>
    <w:rsid w:val="0007742E"/>
    <w:rsid w:val="00077A4B"/>
    <w:rsid w:val="00081C9E"/>
    <w:rsid w:val="00090370"/>
    <w:rsid w:val="00095798"/>
    <w:rsid w:val="00097C6E"/>
    <w:rsid w:val="000A03D4"/>
    <w:rsid w:val="000A0588"/>
    <w:rsid w:val="000A74AB"/>
    <w:rsid w:val="000B419A"/>
    <w:rsid w:val="000C0D0F"/>
    <w:rsid w:val="000D0414"/>
    <w:rsid w:val="000D3A1F"/>
    <w:rsid w:val="000F0788"/>
    <w:rsid w:val="00100090"/>
    <w:rsid w:val="00103C53"/>
    <w:rsid w:val="001101C6"/>
    <w:rsid w:val="00111828"/>
    <w:rsid w:val="00115B07"/>
    <w:rsid w:val="00121184"/>
    <w:rsid w:val="00130956"/>
    <w:rsid w:val="001329DD"/>
    <w:rsid w:val="00135E93"/>
    <w:rsid w:val="0014553F"/>
    <w:rsid w:val="00145A5C"/>
    <w:rsid w:val="00146C20"/>
    <w:rsid w:val="001474B8"/>
    <w:rsid w:val="0015124D"/>
    <w:rsid w:val="001604E6"/>
    <w:rsid w:val="00176A31"/>
    <w:rsid w:val="00181C63"/>
    <w:rsid w:val="001836FA"/>
    <w:rsid w:val="001859A4"/>
    <w:rsid w:val="001945E4"/>
    <w:rsid w:val="001A4526"/>
    <w:rsid w:val="001B5068"/>
    <w:rsid w:val="001C26A1"/>
    <w:rsid w:val="001C441B"/>
    <w:rsid w:val="001C78A2"/>
    <w:rsid w:val="001D1470"/>
    <w:rsid w:val="001D6881"/>
    <w:rsid w:val="001D6BBF"/>
    <w:rsid w:val="001E2686"/>
    <w:rsid w:val="001E4BF7"/>
    <w:rsid w:val="001E4ECF"/>
    <w:rsid w:val="001E72A6"/>
    <w:rsid w:val="001F5FCB"/>
    <w:rsid w:val="00201D9B"/>
    <w:rsid w:val="00202EC3"/>
    <w:rsid w:val="00210B9C"/>
    <w:rsid w:val="00216A09"/>
    <w:rsid w:val="00224FE9"/>
    <w:rsid w:val="002331B0"/>
    <w:rsid w:val="0023567B"/>
    <w:rsid w:val="002410C0"/>
    <w:rsid w:val="00243525"/>
    <w:rsid w:val="00245C0B"/>
    <w:rsid w:val="00247A70"/>
    <w:rsid w:val="00256179"/>
    <w:rsid w:val="00270291"/>
    <w:rsid w:val="00275E95"/>
    <w:rsid w:val="00280114"/>
    <w:rsid w:val="00280C32"/>
    <w:rsid w:val="00281110"/>
    <w:rsid w:val="00281E67"/>
    <w:rsid w:val="002918FC"/>
    <w:rsid w:val="00294CC5"/>
    <w:rsid w:val="00297835"/>
    <w:rsid w:val="002A6317"/>
    <w:rsid w:val="002C1EDF"/>
    <w:rsid w:val="002C377A"/>
    <w:rsid w:val="002D2396"/>
    <w:rsid w:val="002D3272"/>
    <w:rsid w:val="002D4067"/>
    <w:rsid w:val="002D456F"/>
    <w:rsid w:val="002D5111"/>
    <w:rsid w:val="002E0594"/>
    <w:rsid w:val="002F0F75"/>
    <w:rsid w:val="002F2249"/>
    <w:rsid w:val="00301176"/>
    <w:rsid w:val="0030156B"/>
    <w:rsid w:val="0031214D"/>
    <w:rsid w:val="003154C8"/>
    <w:rsid w:val="00316A6C"/>
    <w:rsid w:val="00321F0A"/>
    <w:rsid w:val="0032291E"/>
    <w:rsid w:val="0032456A"/>
    <w:rsid w:val="00324A3A"/>
    <w:rsid w:val="00327130"/>
    <w:rsid w:val="0032783F"/>
    <w:rsid w:val="00337757"/>
    <w:rsid w:val="00344539"/>
    <w:rsid w:val="00345BFB"/>
    <w:rsid w:val="003473C8"/>
    <w:rsid w:val="0035041A"/>
    <w:rsid w:val="00350729"/>
    <w:rsid w:val="003572FD"/>
    <w:rsid w:val="00361ED9"/>
    <w:rsid w:val="003652EF"/>
    <w:rsid w:val="00365BC2"/>
    <w:rsid w:val="00366292"/>
    <w:rsid w:val="00367BF8"/>
    <w:rsid w:val="00383DF7"/>
    <w:rsid w:val="00385E12"/>
    <w:rsid w:val="003A1A43"/>
    <w:rsid w:val="003A27B5"/>
    <w:rsid w:val="003A319C"/>
    <w:rsid w:val="003A5682"/>
    <w:rsid w:val="003C0723"/>
    <w:rsid w:val="003C71E4"/>
    <w:rsid w:val="003D0274"/>
    <w:rsid w:val="003D066E"/>
    <w:rsid w:val="003D0953"/>
    <w:rsid w:val="003D24EB"/>
    <w:rsid w:val="003D3031"/>
    <w:rsid w:val="003D49CF"/>
    <w:rsid w:val="003D4EDE"/>
    <w:rsid w:val="003D7FA7"/>
    <w:rsid w:val="003E581F"/>
    <w:rsid w:val="00400B08"/>
    <w:rsid w:val="00405FBB"/>
    <w:rsid w:val="00406D27"/>
    <w:rsid w:val="00425741"/>
    <w:rsid w:val="00433553"/>
    <w:rsid w:val="004355A4"/>
    <w:rsid w:val="00435CEF"/>
    <w:rsid w:val="00437202"/>
    <w:rsid w:val="00445022"/>
    <w:rsid w:val="00446B9A"/>
    <w:rsid w:val="00456732"/>
    <w:rsid w:val="00465C90"/>
    <w:rsid w:val="00466D23"/>
    <w:rsid w:val="00477074"/>
    <w:rsid w:val="00480080"/>
    <w:rsid w:val="00480820"/>
    <w:rsid w:val="00481E7D"/>
    <w:rsid w:val="00484109"/>
    <w:rsid w:val="0049073A"/>
    <w:rsid w:val="004953B3"/>
    <w:rsid w:val="004C0635"/>
    <w:rsid w:val="004C186F"/>
    <w:rsid w:val="004C3FD5"/>
    <w:rsid w:val="004C630C"/>
    <w:rsid w:val="004C75F8"/>
    <w:rsid w:val="004D1264"/>
    <w:rsid w:val="004D212D"/>
    <w:rsid w:val="004D4F67"/>
    <w:rsid w:val="004D7626"/>
    <w:rsid w:val="004E5CBB"/>
    <w:rsid w:val="004F24AF"/>
    <w:rsid w:val="004F4C1F"/>
    <w:rsid w:val="00502A9A"/>
    <w:rsid w:val="00503517"/>
    <w:rsid w:val="005060BE"/>
    <w:rsid w:val="005064AE"/>
    <w:rsid w:val="00506682"/>
    <w:rsid w:val="005132C4"/>
    <w:rsid w:val="005135EC"/>
    <w:rsid w:val="00515980"/>
    <w:rsid w:val="00517127"/>
    <w:rsid w:val="005175A0"/>
    <w:rsid w:val="00517997"/>
    <w:rsid w:val="00522088"/>
    <w:rsid w:val="00523B11"/>
    <w:rsid w:val="00523F0F"/>
    <w:rsid w:val="005253A5"/>
    <w:rsid w:val="005321E8"/>
    <w:rsid w:val="005335D9"/>
    <w:rsid w:val="0053785E"/>
    <w:rsid w:val="00537E5F"/>
    <w:rsid w:val="00541FB1"/>
    <w:rsid w:val="0054591F"/>
    <w:rsid w:val="00547FA3"/>
    <w:rsid w:val="0055072C"/>
    <w:rsid w:val="0055209C"/>
    <w:rsid w:val="00553B9E"/>
    <w:rsid w:val="00555587"/>
    <w:rsid w:val="005569DB"/>
    <w:rsid w:val="00561500"/>
    <w:rsid w:val="00572675"/>
    <w:rsid w:val="005824D9"/>
    <w:rsid w:val="00584A57"/>
    <w:rsid w:val="005931F3"/>
    <w:rsid w:val="00596E35"/>
    <w:rsid w:val="005A0491"/>
    <w:rsid w:val="005A1F19"/>
    <w:rsid w:val="005A4333"/>
    <w:rsid w:val="005A6856"/>
    <w:rsid w:val="005A70EE"/>
    <w:rsid w:val="005A7AA4"/>
    <w:rsid w:val="005A7F4E"/>
    <w:rsid w:val="005B02DA"/>
    <w:rsid w:val="005B0E7C"/>
    <w:rsid w:val="005B2E10"/>
    <w:rsid w:val="005B354C"/>
    <w:rsid w:val="005C025E"/>
    <w:rsid w:val="005C0F7E"/>
    <w:rsid w:val="005C1631"/>
    <w:rsid w:val="005C4DBE"/>
    <w:rsid w:val="005D1CD3"/>
    <w:rsid w:val="005E17A8"/>
    <w:rsid w:val="005F0E0A"/>
    <w:rsid w:val="005F30DA"/>
    <w:rsid w:val="00603528"/>
    <w:rsid w:val="00603CF6"/>
    <w:rsid w:val="006113B8"/>
    <w:rsid w:val="00612375"/>
    <w:rsid w:val="00634069"/>
    <w:rsid w:val="00642B43"/>
    <w:rsid w:val="006431C0"/>
    <w:rsid w:val="00653EDF"/>
    <w:rsid w:val="006616B0"/>
    <w:rsid w:val="00664882"/>
    <w:rsid w:val="00682CCE"/>
    <w:rsid w:val="00687081"/>
    <w:rsid w:val="00694E7F"/>
    <w:rsid w:val="0069706A"/>
    <w:rsid w:val="006A2188"/>
    <w:rsid w:val="006A76B1"/>
    <w:rsid w:val="006B0BF7"/>
    <w:rsid w:val="006B2C3D"/>
    <w:rsid w:val="006B3354"/>
    <w:rsid w:val="006C39A9"/>
    <w:rsid w:val="006D5DD7"/>
    <w:rsid w:val="006D676A"/>
    <w:rsid w:val="006E7513"/>
    <w:rsid w:val="006F4AAB"/>
    <w:rsid w:val="006F6830"/>
    <w:rsid w:val="007020B3"/>
    <w:rsid w:val="007045B4"/>
    <w:rsid w:val="00710312"/>
    <w:rsid w:val="00710895"/>
    <w:rsid w:val="007216C6"/>
    <w:rsid w:val="00721AF7"/>
    <w:rsid w:val="00730E83"/>
    <w:rsid w:val="00732348"/>
    <w:rsid w:val="007418C2"/>
    <w:rsid w:val="00745AD3"/>
    <w:rsid w:val="007537A2"/>
    <w:rsid w:val="007616D3"/>
    <w:rsid w:val="007673E3"/>
    <w:rsid w:val="00774DE0"/>
    <w:rsid w:val="0077666F"/>
    <w:rsid w:val="007801F1"/>
    <w:rsid w:val="00785C36"/>
    <w:rsid w:val="00790892"/>
    <w:rsid w:val="0079216B"/>
    <w:rsid w:val="00794AA7"/>
    <w:rsid w:val="007A067E"/>
    <w:rsid w:val="007A5445"/>
    <w:rsid w:val="007C1142"/>
    <w:rsid w:val="007C339D"/>
    <w:rsid w:val="007D459E"/>
    <w:rsid w:val="007E3B5E"/>
    <w:rsid w:val="007E7AEC"/>
    <w:rsid w:val="007F4C9C"/>
    <w:rsid w:val="007F5167"/>
    <w:rsid w:val="007F67D9"/>
    <w:rsid w:val="007F697C"/>
    <w:rsid w:val="007F6D6B"/>
    <w:rsid w:val="0080415C"/>
    <w:rsid w:val="0080738B"/>
    <w:rsid w:val="00812458"/>
    <w:rsid w:val="00813B8F"/>
    <w:rsid w:val="00826ECE"/>
    <w:rsid w:val="00840975"/>
    <w:rsid w:val="00840D0F"/>
    <w:rsid w:val="00841DF3"/>
    <w:rsid w:val="0084262B"/>
    <w:rsid w:val="00843A3E"/>
    <w:rsid w:val="00846D4B"/>
    <w:rsid w:val="00851F68"/>
    <w:rsid w:val="0085270D"/>
    <w:rsid w:val="00854565"/>
    <w:rsid w:val="0085460B"/>
    <w:rsid w:val="00854898"/>
    <w:rsid w:val="008550FB"/>
    <w:rsid w:val="00856D6D"/>
    <w:rsid w:val="008634EC"/>
    <w:rsid w:val="00865ED6"/>
    <w:rsid w:val="0087014C"/>
    <w:rsid w:val="00870E6F"/>
    <w:rsid w:val="00873610"/>
    <w:rsid w:val="008811FB"/>
    <w:rsid w:val="00886A43"/>
    <w:rsid w:val="008929DF"/>
    <w:rsid w:val="00892D6B"/>
    <w:rsid w:val="008931E6"/>
    <w:rsid w:val="0089483D"/>
    <w:rsid w:val="008973C5"/>
    <w:rsid w:val="008A1061"/>
    <w:rsid w:val="008A1887"/>
    <w:rsid w:val="008A1C43"/>
    <w:rsid w:val="008B0672"/>
    <w:rsid w:val="008B2D1F"/>
    <w:rsid w:val="008B3DD9"/>
    <w:rsid w:val="008C227C"/>
    <w:rsid w:val="008D22EC"/>
    <w:rsid w:val="008D6A7A"/>
    <w:rsid w:val="008D6BBC"/>
    <w:rsid w:val="008D7A48"/>
    <w:rsid w:val="008E01BF"/>
    <w:rsid w:val="008E0BC9"/>
    <w:rsid w:val="008F45C1"/>
    <w:rsid w:val="00901E89"/>
    <w:rsid w:val="009070BC"/>
    <w:rsid w:val="00910654"/>
    <w:rsid w:val="00927936"/>
    <w:rsid w:val="00927FB3"/>
    <w:rsid w:val="009306D3"/>
    <w:rsid w:val="009412B6"/>
    <w:rsid w:val="00952B76"/>
    <w:rsid w:val="009548B4"/>
    <w:rsid w:val="00957778"/>
    <w:rsid w:val="00961006"/>
    <w:rsid w:val="00962FE5"/>
    <w:rsid w:val="0096459D"/>
    <w:rsid w:val="00966C01"/>
    <w:rsid w:val="0097521F"/>
    <w:rsid w:val="00975653"/>
    <w:rsid w:val="00976855"/>
    <w:rsid w:val="009815B6"/>
    <w:rsid w:val="00983051"/>
    <w:rsid w:val="0098414B"/>
    <w:rsid w:val="009966C3"/>
    <w:rsid w:val="009D4621"/>
    <w:rsid w:val="009E766B"/>
    <w:rsid w:val="00A0180F"/>
    <w:rsid w:val="00A03119"/>
    <w:rsid w:val="00A10658"/>
    <w:rsid w:val="00A135F6"/>
    <w:rsid w:val="00A15916"/>
    <w:rsid w:val="00A16932"/>
    <w:rsid w:val="00A20488"/>
    <w:rsid w:val="00A210D8"/>
    <w:rsid w:val="00A2363C"/>
    <w:rsid w:val="00A307B7"/>
    <w:rsid w:val="00A347B2"/>
    <w:rsid w:val="00A355CF"/>
    <w:rsid w:val="00A46BF8"/>
    <w:rsid w:val="00A57092"/>
    <w:rsid w:val="00A636E1"/>
    <w:rsid w:val="00A67098"/>
    <w:rsid w:val="00A67ACA"/>
    <w:rsid w:val="00A876A5"/>
    <w:rsid w:val="00AA01A2"/>
    <w:rsid w:val="00AA359F"/>
    <w:rsid w:val="00AA75B3"/>
    <w:rsid w:val="00AD0D09"/>
    <w:rsid w:val="00AD6B6E"/>
    <w:rsid w:val="00B1264C"/>
    <w:rsid w:val="00B12698"/>
    <w:rsid w:val="00B15123"/>
    <w:rsid w:val="00B15D71"/>
    <w:rsid w:val="00B166AB"/>
    <w:rsid w:val="00B22A43"/>
    <w:rsid w:val="00B22AD2"/>
    <w:rsid w:val="00B23308"/>
    <w:rsid w:val="00B31C42"/>
    <w:rsid w:val="00B3636A"/>
    <w:rsid w:val="00B372AA"/>
    <w:rsid w:val="00B44B27"/>
    <w:rsid w:val="00B552CF"/>
    <w:rsid w:val="00B576E3"/>
    <w:rsid w:val="00B70721"/>
    <w:rsid w:val="00B8423B"/>
    <w:rsid w:val="00B9282E"/>
    <w:rsid w:val="00B94F57"/>
    <w:rsid w:val="00B97240"/>
    <w:rsid w:val="00B97549"/>
    <w:rsid w:val="00BA2DDC"/>
    <w:rsid w:val="00BB7900"/>
    <w:rsid w:val="00BC0687"/>
    <w:rsid w:val="00BC2FE5"/>
    <w:rsid w:val="00BC55EC"/>
    <w:rsid w:val="00BC5C71"/>
    <w:rsid w:val="00BC7FD8"/>
    <w:rsid w:val="00BD0315"/>
    <w:rsid w:val="00BD3627"/>
    <w:rsid w:val="00BD5517"/>
    <w:rsid w:val="00BD7D5C"/>
    <w:rsid w:val="00BE1A0A"/>
    <w:rsid w:val="00BE7711"/>
    <w:rsid w:val="00BF6C00"/>
    <w:rsid w:val="00C053A8"/>
    <w:rsid w:val="00C14207"/>
    <w:rsid w:val="00C14352"/>
    <w:rsid w:val="00C23BC7"/>
    <w:rsid w:val="00C27424"/>
    <w:rsid w:val="00C33ED7"/>
    <w:rsid w:val="00C3646F"/>
    <w:rsid w:val="00C3692E"/>
    <w:rsid w:val="00C379D9"/>
    <w:rsid w:val="00C435B4"/>
    <w:rsid w:val="00C54A0F"/>
    <w:rsid w:val="00C552F7"/>
    <w:rsid w:val="00C569D1"/>
    <w:rsid w:val="00C57F28"/>
    <w:rsid w:val="00C65CEE"/>
    <w:rsid w:val="00C65E41"/>
    <w:rsid w:val="00C702F6"/>
    <w:rsid w:val="00C71C86"/>
    <w:rsid w:val="00C729CB"/>
    <w:rsid w:val="00C73E40"/>
    <w:rsid w:val="00C77B6F"/>
    <w:rsid w:val="00C77DFC"/>
    <w:rsid w:val="00C92C93"/>
    <w:rsid w:val="00C946C2"/>
    <w:rsid w:val="00C95A72"/>
    <w:rsid w:val="00C962CB"/>
    <w:rsid w:val="00C971B5"/>
    <w:rsid w:val="00C97BDE"/>
    <w:rsid w:val="00CA11F0"/>
    <w:rsid w:val="00CB0342"/>
    <w:rsid w:val="00CB1805"/>
    <w:rsid w:val="00CC04B9"/>
    <w:rsid w:val="00CC6B9E"/>
    <w:rsid w:val="00CD2306"/>
    <w:rsid w:val="00CD26A1"/>
    <w:rsid w:val="00CD512C"/>
    <w:rsid w:val="00CE0A2A"/>
    <w:rsid w:val="00CF30A4"/>
    <w:rsid w:val="00CF66D0"/>
    <w:rsid w:val="00D05E73"/>
    <w:rsid w:val="00D06CFF"/>
    <w:rsid w:val="00D07147"/>
    <w:rsid w:val="00D171F6"/>
    <w:rsid w:val="00D22A19"/>
    <w:rsid w:val="00D3765D"/>
    <w:rsid w:val="00D41EA6"/>
    <w:rsid w:val="00D603A3"/>
    <w:rsid w:val="00D64DC7"/>
    <w:rsid w:val="00D66AFF"/>
    <w:rsid w:val="00D703D4"/>
    <w:rsid w:val="00D74CF7"/>
    <w:rsid w:val="00D802E4"/>
    <w:rsid w:val="00D80881"/>
    <w:rsid w:val="00D956DD"/>
    <w:rsid w:val="00DA1EBD"/>
    <w:rsid w:val="00DB7A39"/>
    <w:rsid w:val="00DC01A2"/>
    <w:rsid w:val="00DC226E"/>
    <w:rsid w:val="00DD0AC9"/>
    <w:rsid w:val="00DD62DF"/>
    <w:rsid w:val="00DE22AA"/>
    <w:rsid w:val="00DE75E7"/>
    <w:rsid w:val="00DE765D"/>
    <w:rsid w:val="00DF0C7F"/>
    <w:rsid w:val="00E1510B"/>
    <w:rsid w:val="00E17D47"/>
    <w:rsid w:val="00E40DEC"/>
    <w:rsid w:val="00E4688A"/>
    <w:rsid w:val="00E521BA"/>
    <w:rsid w:val="00E553DC"/>
    <w:rsid w:val="00E55878"/>
    <w:rsid w:val="00E62F87"/>
    <w:rsid w:val="00E66341"/>
    <w:rsid w:val="00E762BB"/>
    <w:rsid w:val="00E80DE1"/>
    <w:rsid w:val="00E80EE6"/>
    <w:rsid w:val="00E82494"/>
    <w:rsid w:val="00E84D50"/>
    <w:rsid w:val="00E8520D"/>
    <w:rsid w:val="00E87194"/>
    <w:rsid w:val="00E87E8E"/>
    <w:rsid w:val="00E90990"/>
    <w:rsid w:val="00E9113E"/>
    <w:rsid w:val="00E9203B"/>
    <w:rsid w:val="00E928C5"/>
    <w:rsid w:val="00EA27ED"/>
    <w:rsid w:val="00EA6E5B"/>
    <w:rsid w:val="00EB6718"/>
    <w:rsid w:val="00EB6EA4"/>
    <w:rsid w:val="00EB7183"/>
    <w:rsid w:val="00EB7FF5"/>
    <w:rsid w:val="00EC0F3B"/>
    <w:rsid w:val="00EC39DA"/>
    <w:rsid w:val="00EC6C1A"/>
    <w:rsid w:val="00EE4189"/>
    <w:rsid w:val="00EE62C7"/>
    <w:rsid w:val="00EE7664"/>
    <w:rsid w:val="00EF3F89"/>
    <w:rsid w:val="00F00E38"/>
    <w:rsid w:val="00F036BB"/>
    <w:rsid w:val="00F06052"/>
    <w:rsid w:val="00F16975"/>
    <w:rsid w:val="00F23446"/>
    <w:rsid w:val="00F270A9"/>
    <w:rsid w:val="00F44FBD"/>
    <w:rsid w:val="00F479DB"/>
    <w:rsid w:val="00F523CC"/>
    <w:rsid w:val="00F5615C"/>
    <w:rsid w:val="00F706ED"/>
    <w:rsid w:val="00F72446"/>
    <w:rsid w:val="00F75747"/>
    <w:rsid w:val="00F94661"/>
    <w:rsid w:val="00FA33CC"/>
    <w:rsid w:val="00FA3E7B"/>
    <w:rsid w:val="00FA4610"/>
    <w:rsid w:val="00FA50EF"/>
    <w:rsid w:val="00FA579D"/>
    <w:rsid w:val="00FA5DBE"/>
    <w:rsid w:val="00FB69E4"/>
    <w:rsid w:val="00FB7DE3"/>
    <w:rsid w:val="00FC5F12"/>
    <w:rsid w:val="00FC75C6"/>
    <w:rsid w:val="00FD58A5"/>
    <w:rsid w:val="00FD5EC1"/>
    <w:rsid w:val="00FD719C"/>
    <w:rsid w:val="00FD7A11"/>
    <w:rsid w:val="00FD7B0D"/>
    <w:rsid w:val="00FE0DC3"/>
    <w:rsid w:val="00FF0D26"/>
    <w:rsid w:val="00FF3C8A"/>
    <w:rsid w:val="00FF5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B9B8187"/>
  <w15:docId w15:val="{25EB746A-35C2-448A-8AC9-F804D2895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a-ES" w:eastAsia="ca-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488"/>
    <w:rPr>
      <w:rFonts w:ascii="Arial" w:hAnsi="Arial"/>
      <w:sz w:val="20"/>
      <w:szCs w:val="20"/>
      <w:lang w:eastAsia="es-ES"/>
    </w:rPr>
  </w:style>
  <w:style w:type="paragraph" w:styleId="Ttol1">
    <w:name w:val="heading 1"/>
    <w:basedOn w:val="Normal"/>
    <w:next w:val="Normal"/>
    <w:link w:val="Ttol1Car"/>
    <w:uiPriority w:val="99"/>
    <w:qFormat/>
    <w:rsid w:val="005F30DA"/>
    <w:pPr>
      <w:keepNext/>
      <w:jc w:val="right"/>
      <w:outlineLvl w:val="0"/>
    </w:pPr>
    <w:rPr>
      <w:rFonts w:cs="Arial"/>
      <w:b/>
      <w:bCs/>
      <w:sz w:val="18"/>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locked/>
    <w:rsid w:val="005F30DA"/>
    <w:rPr>
      <w:rFonts w:ascii="Arial" w:hAnsi="Arial" w:cs="Arial"/>
      <w:b/>
      <w:bCs/>
      <w:sz w:val="24"/>
      <w:szCs w:val="24"/>
      <w:lang w:val="ca-ES"/>
    </w:rPr>
  </w:style>
  <w:style w:type="paragraph" w:styleId="Capalera">
    <w:name w:val="header"/>
    <w:basedOn w:val="Normal"/>
    <w:link w:val="CapaleraCar"/>
    <w:uiPriority w:val="99"/>
    <w:rsid w:val="005F30DA"/>
    <w:pPr>
      <w:tabs>
        <w:tab w:val="center" w:pos="4252"/>
        <w:tab w:val="right" w:pos="8504"/>
      </w:tabs>
    </w:pPr>
  </w:style>
  <w:style w:type="character" w:customStyle="1" w:styleId="CapaleraCar">
    <w:name w:val="Capçalera Car"/>
    <w:basedOn w:val="Tipusdelletraperdefectedelpargraf"/>
    <w:link w:val="Capalera"/>
    <w:uiPriority w:val="99"/>
    <w:locked/>
    <w:rsid w:val="005F30DA"/>
    <w:rPr>
      <w:rFonts w:ascii="Arial" w:hAnsi="Arial" w:cs="Times New Roman"/>
      <w:lang w:val="ca-ES"/>
    </w:rPr>
  </w:style>
  <w:style w:type="paragraph" w:styleId="Peu">
    <w:name w:val="footer"/>
    <w:basedOn w:val="Normal"/>
    <w:link w:val="PeuCar"/>
    <w:uiPriority w:val="99"/>
    <w:rsid w:val="005F30DA"/>
    <w:pPr>
      <w:tabs>
        <w:tab w:val="center" w:pos="4252"/>
        <w:tab w:val="right" w:pos="8504"/>
      </w:tabs>
    </w:pPr>
  </w:style>
  <w:style w:type="character" w:customStyle="1" w:styleId="PeuCar">
    <w:name w:val="Peu Car"/>
    <w:basedOn w:val="Tipusdelletraperdefectedelpargraf"/>
    <w:link w:val="Peu"/>
    <w:uiPriority w:val="99"/>
    <w:locked/>
    <w:rsid w:val="005F30DA"/>
    <w:rPr>
      <w:rFonts w:ascii="Arial" w:hAnsi="Arial" w:cs="Times New Roman"/>
      <w:lang w:val="ca-ES"/>
    </w:rPr>
  </w:style>
  <w:style w:type="paragraph" w:styleId="Textindependent">
    <w:name w:val="Body Text"/>
    <w:basedOn w:val="Normal"/>
    <w:link w:val="TextindependentCar"/>
    <w:uiPriority w:val="99"/>
    <w:rsid w:val="005F30DA"/>
    <w:rPr>
      <w:rFonts w:cs="Arial"/>
      <w:b/>
      <w:bCs/>
      <w:szCs w:val="24"/>
      <w:lang w:val="es-ES"/>
    </w:rPr>
  </w:style>
  <w:style w:type="character" w:customStyle="1" w:styleId="TextindependentCar">
    <w:name w:val="Text independent Car"/>
    <w:basedOn w:val="Tipusdelletraperdefectedelpargraf"/>
    <w:link w:val="Textindependent"/>
    <w:uiPriority w:val="99"/>
    <w:locked/>
    <w:rsid w:val="005F30DA"/>
    <w:rPr>
      <w:rFonts w:ascii="Arial" w:hAnsi="Arial" w:cs="Arial"/>
      <w:b/>
      <w:bCs/>
      <w:sz w:val="24"/>
      <w:szCs w:val="24"/>
    </w:rPr>
  </w:style>
  <w:style w:type="character" w:styleId="Enlla">
    <w:name w:val="Hyperlink"/>
    <w:basedOn w:val="Tipusdelletraperdefectedelpargraf"/>
    <w:uiPriority w:val="99"/>
    <w:rsid w:val="005F30DA"/>
    <w:rPr>
      <w:rFonts w:cs="Times New Roman"/>
      <w:color w:val="0000FF"/>
      <w:u w:val="single"/>
    </w:rPr>
  </w:style>
  <w:style w:type="paragraph" w:styleId="Textindependent2">
    <w:name w:val="Body Text 2"/>
    <w:basedOn w:val="Normal"/>
    <w:link w:val="Textindependent2Car"/>
    <w:uiPriority w:val="99"/>
    <w:rsid w:val="005F30DA"/>
    <w:pPr>
      <w:jc w:val="both"/>
    </w:pPr>
  </w:style>
  <w:style w:type="character" w:customStyle="1" w:styleId="Textindependent2Car">
    <w:name w:val="Text independent 2 Car"/>
    <w:basedOn w:val="Tipusdelletraperdefectedelpargraf"/>
    <w:link w:val="Textindependent2"/>
    <w:uiPriority w:val="99"/>
    <w:locked/>
    <w:rsid w:val="005F30DA"/>
    <w:rPr>
      <w:rFonts w:ascii="Arial" w:hAnsi="Arial" w:cs="Times New Roman"/>
      <w:lang w:val="ca-ES"/>
    </w:rPr>
  </w:style>
  <w:style w:type="character" w:styleId="Nmerodepgina">
    <w:name w:val="page number"/>
    <w:basedOn w:val="Tipusdelletraperdefectedelpargraf"/>
    <w:uiPriority w:val="99"/>
    <w:rsid w:val="005F30DA"/>
    <w:rPr>
      <w:rFonts w:cs="Times New Roman"/>
    </w:rPr>
  </w:style>
  <w:style w:type="paragraph" w:styleId="Ttol">
    <w:name w:val="Title"/>
    <w:basedOn w:val="Normal"/>
    <w:link w:val="TtolCar"/>
    <w:uiPriority w:val="99"/>
    <w:qFormat/>
    <w:rsid w:val="005F30DA"/>
    <w:pPr>
      <w:jc w:val="center"/>
    </w:pPr>
    <w:rPr>
      <w:rFonts w:ascii="Verdana" w:hAnsi="Verdana"/>
      <w:b/>
      <w:bCs/>
      <w:lang w:val="es-ES"/>
    </w:rPr>
  </w:style>
  <w:style w:type="character" w:customStyle="1" w:styleId="TtolCar">
    <w:name w:val="Títol Car"/>
    <w:basedOn w:val="Tipusdelletraperdefectedelpargraf"/>
    <w:link w:val="Ttol"/>
    <w:uiPriority w:val="99"/>
    <w:locked/>
    <w:rsid w:val="005F30DA"/>
    <w:rPr>
      <w:rFonts w:ascii="Verdana" w:hAnsi="Verdana" w:cs="Times New Roman"/>
      <w:b/>
      <w:bCs/>
    </w:rPr>
  </w:style>
  <w:style w:type="paragraph" w:customStyle="1" w:styleId="cosdetexte">
    <w:name w:val="cosdetexte"/>
    <w:basedOn w:val="Normal"/>
    <w:uiPriority w:val="99"/>
    <w:rsid w:val="005F30DA"/>
    <w:pPr>
      <w:spacing w:after="120"/>
      <w:jc w:val="both"/>
    </w:pPr>
    <w:rPr>
      <w:rFonts w:cs="Arial"/>
      <w:sz w:val="24"/>
      <w:szCs w:val="24"/>
      <w:lang w:val="es-ES"/>
    </w:rPr>
  </w:style>
  <w:style w:type="paragraph" w:customStyle="1" w:styleId="Prrafodelista">
    <w:name w:val="Párrafo de lista"/>
    <w:basedOn w:val="Normal"/>
    <w:uiPriority w:val="99"/>
    <w:rsid w:val="005F30DA"/>
    <w:pPr>
      <w:spacing w:after="200" w:line="276" w:lineRule="auto"/>
      <w:ind w:left="720"/>
      <w:contextualSpacing/>
    </w:pPr>
    <w:rPr>
      <w:rFonts w:ascii="Calibri" w:hAnsi="Calibri"/>
      <w:sz w:val="22"/>
      <w:szCs w:val="22"/>
      <w:lang w:eastAsia="en-US"/>
    </w:rPr>
  </w:style>
  <w:style w:type="paragraph" w:styleId="Pargrafdellista">
    <w:name w:val="List Paragraph"/>
    <w:basedOn w:val="Normal"/>
    <w:uiPriority w:val="99"/>
    <w:qFormat/>
    <w:rsid w:val="005F30DA"/>
    <w:pPr>
      <w:ind w:left="720"/>
      <w:contextualSpacing/>
    </w:pPr>
  </w:style>
  <w:style w:type="paragraph" w:styleId="Textdeglobus">
    <w:name w:val="Balloon Text"/>
    <w:basedOn w:val="Normal"/>
    <w:link w:val="TextdeglobusCar"/>
    <w:uiPriority w:val="99"/>
    <w:rsid w:val="005F30DA"/>
    <w:rPr>
      <w:rFonts w:ascii="Segoe UI" w:hAnsi="Segoe UI" w:cs="Segoe UI"/>
      <w:sz w:val="18"/>
      <w:szCs w:val="18"/>
    </w:rPr>
  </w:style>
  <w:style w:type="character" w:customStyle="1" w:styleId="TextdeglobusCar">
    <w:name w:val="Text de globus Car"/>
    <w:basedOn w:val="Tipusdelletraperdefectedelpargraf"/>
    <w:link w:val="Textdeglobus"/>
    <w:uiPriority w:val="99"/>
    <w:locked/>
    <w:rsid w:val="005F30DA"/>
    <w:rPr>
      <w:rFonts w:ascii="Segoe UI" w:hAnsi="Segoe UI" w:cs="Segoe UI"/>
      <w:sz w:val="18"/>
      <w:szCs w:val="18"/>
      <w:lang w:val="ca-ES"/>
    </w:rPr>
  </w:style>
  <w:style w:type="character" w:styleId="Refernciadecomentari">
    <w:name w:val="annotation reference"/>
    <w:basedOn w:val="Tipusdelletraperdefectedelpargraf"/>
    <w:uiPriority w:val="99"/>
    <w:semiHidden/>
    <w:unhideWhenUsed/>
    <w:rsid w:val="009815B6"/>
    <w:rPr>
      <w:sz w:val="16"/>
      <w:szCs w:val="16"/>
    </w:rPr>
  </w:style>
  <w:style w:type="paragraph" w:styleId="Textdecomentari">
    <w:name w:val="annotation text"/>
    <w:basedOn w:val="Normal"/>
    <w:link w:val="TextdecomentariCar"/>
    <w:uiPriority w:val="99"/>
    <w:semiHidden/>
    <w:unhideWhenUsed/>
    <w:rsid w:val="009815B6"/>
  </w:style>
  <w:style w:type="character" w:customStyle="1" w:styleId="TextdecomentariCar">
    <w:name w:val="Text de comentari Car"/>
    <w:basedOn w:val="Tipusdelletraperdefectedelpargraf"/>
    <w:link w:val="Textdecomentari"/>
    <w:uiPriority w:val="99"/>
    <w:semiHidden/>
    <w:rsid w:val="009815B6"/>
    <w:rPr>
      <w:rFonts w:ascii="Arial" w:hAnsi="Arial"/>
      <w:sz w:val="20"/>
      <w:szCs w:val="20"/>
      <w:lang w:eastAsia="es-ES"/>
    </w:rPr>
  </w:style>
  <w:style w:type="paragraph" w:styleId="Temadelcomentari">
    <w:name w:val="annotation subject"/>
    <w:basedOn w:val="Textdecomentari"/>
    <w:next w:val="Textdecomentari"/>
    <w:link w:val="TemadelcomentariCar"/>
    <w:uiPriority w:val="99"/>
    <w:semiHidden/>
    <w:unhideWhenUsed/>
    <w:rsid w:val="009815B6"/>
    <w:rPr>
      <w:b/>
      <w:bCs/>
    </w:rPr>
  </w:style>
  <w:style w:type="character" w:customStyle="1" w:styleId="TemadelcomentariCar">
    <w:name w:val="Tema del comentari Car"/>
    <w:basedOn w:val="TextdecomentariCar"/>
    <w:link w:val="Temadelcomentari"/>
    <w:uiPriority w:val="99"/>
    <w:semiHidden/>
    <w:rsid w:val="009815B6"/>
    <w:rPr>
      <w:rFonts w:ascii="Arial" w:hAnsi="Arial"/>
      <w:b/>
      <w:bCs/>
      <w:sz w:val="20"/>
      <w:szCs w:val="20"/>
      <w:lang w:eastAsia="es-ES"/>
    </w:rPr>
  </w:style>
  <w:style w:type="paragraph" w:customStyle="1" w:styleId="Default">
    <w:name w:val="Default"/>
    <w:rsid w:val="009815B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44734">
      <w:bodyDiv w:val="1"/>
      <w:marLeft w:val="0"/>
      <w:marRight w:val="0"/>
      <w:marTop w:val="0"/>
      <w:marBottom w:val="0"/>
      <w:divBdr>
        <w:top w:val="none" w:sz="0" w:space="0" w:color="auto"/>
        <w:left w:val="none" w:sz="0" w:space="0" w:color="auto"/>
        <w:bottom w:val="none" w:sz="0" w:space="0" w:color="auto"/>
        <w:right w:val="none" w:sz="0" w:space="0" w:color="auto"/>
      </w:divBdr>
    </w:div>
    <w:div w:id="398865449">
      <w:bodyDiv w:val="1"/>
      <w:marLeft w:val="0"/>
      <w:marRight w:val="0"/>
      <w:marTop w:val="0"/>
      <w:marBottom w:val="0"/>
      <w:divBdr>
        <w:top w:val="none" w:sz="0" w:space="0" w:color="auto"/>
        <w:left w:val="none" w:sz="0" w:space="0" w:color="auto"/>
        <w:bottom w:val="none" w:sz="0" w:space="0" w:color="auto"/>
        <w:right w:val="none" w:sz="0" w:space="0" w:color="auto"/>
      </w:divBdr>
    </w:div>
    <w:div w:id="692922750">
      <w:bodyDiv w:val="1"/>
      <w:marLeft w:val="0"/>
      <w:marRight w:val="0"/>
      <w:marTop w:val="0"/>
      <w:marBottom w:val="0"/>
      <w:divBdr>
        <w:top w:val="none" w:sz="0" w:space="0" w:color="auto"/>
        <w:left w:val="none" w:sz="0" w:space="0" w:color="auto"/>
        <w:bottom w:val="none" w:sz="0" w:space="0" w:color="auto"/>
        <w:right w:val="none" w:sz="0" w:space="0" w:color="auto"/>
      </w:divBdr>
    </w:div>
    <w:div w:id="894051209">
      <w:marLeft w:val="0"/>
      <w:marRight w:val="0"/>
      <w:marTop w:val="0"/>
      <w:marBottom w:val="0"/>
      <w:divBdr>
        <w:top w:val="none" w:sz="0" w:space="0" w:color="auto"/>
        <w:left w:val="none" w:sz="0" w:space="0" w:color="auto"/>
        <w:bottom w:val="none" w:sz="0" w:space="0" w:color="auto"/>
        <w:right w:val="none" w:sz="0" w:space="0" w:color="auto"/>
      </w:divBdr>
    </w:div>
    <w:div w:id="894051210">
      <w:marLeft w:val="0"/>
      <w:marRight w:val="0"/>
      <w:marTop w:val="0"/>
      <w:marBottom w:val="0"/>
      <w:divBdr>
        <w:top w:val="none" w:sz="0" w:space="0" w:color="auto"/>
        <w:left w:val="none" w:sz="0" w:space="0" w:color="auto"/>
        <w:bottom w:val="none" w:sz="0" w:space="0" w:color="auto"/>
        <w:right w:val="none" w:sz="0" w:space="0" w:color="auto"/>
      </w:divBdr>
    </w:div>
    <w:div w:id="894051211">
      <w:marLeft w:val="0"/>
      <w:marRight w:val="0"/>
      <w:marTop w:val="0"/>
      <w:marBottom w:val="0"/>
      <w:divBdr>
        <w:top w:val="none" w:sz="0" w:space="0" w:color="auto"/>
        <w:left w:val="none" w:sz="0" w:space="0" w:color="auto"/>
        <w:bottom w:val="none" w:sz="0" w:space="0" w:color="auto"/>
        <w:right w:val="none" w:sz="0" w:space="0" w:color="auto"/>
      </w:divBdr>
    </w:div>
    <w:div w:id="1043679374">
      <w:bodyDiv w:val="1"/>
      <w:marLeft w:val="0"/>
      <w:marRight w:val="0"/>
      <w:marTop w:val="0"/>
      <w:marBottom w:val="0"/>
      <w:divBdr>
        <w:top w:val="none" w:sz="0" w:space="0" w:color="auto"/>
        <w:left w:val="none" w:sz="0" w:space="0" w:color="auto"/>
        <w:bottom w:val="none" w:sz="0" w:space="0" w:color="auto"/>
        <w:right w:val="none" w:sz="0" w:space="0" w:color="auto"/>
      </w:divBdr>
    </w:div>
    <w:div w:id="1183592069">
      <w:bodyDiv w:val="1"/>
      <w:marLeft w:val="0"/>
      <w:marRight w:val="0"/>
      <w:marTop w:val="0"/>
      <w:marBottom w:val="0"/>
      <w:divBdr>
        <w:top w:val="none" w:sz="0" w:space="0" w:color="auto"/>
        <w:left w:val="none" w:sz="0" w:space="0" w:color="auto"/>
        <w:bottom w:val="none" w:sz="0" w:space="0" w:color="auto"/>
        <w:right w:val="none" w:sz="0" w:space="0" w:color="auto"/>
      </w:divBdr>
    </w:div>
    <w:div w:id="1812288310">
      <w:bodyDiv w:val="1"/>
      <w:marLeft w:val="0"/>
      <w:marRight w:val="0"/>
      <w:marTop w:val="0"/>
      <w:marBottom w:val="0"/>
      <w:divBdr>
        <w:top w:val="none" w:sz="0" w:space="0" w:color="auto"/>
        <w:left w:val="none" w:sz="0" w:space="0" w:color="auto"/>
        <w:bottom w:val="none" w:sz="0" w:space="0" w:color="auto"/>
        <w:right w:val="none" w:sz="0" w:space="0" w:color="auto"/>
      </w:divBdr>
    </w:div>
    <w:div w:id="1881161643">
      <w:bodyDiv w:val="1"/>
      <w:marLeft w:val="0"/>
      <w:marRight w:val="0"/>
      <w:marTop w:val="0"/>
      <w:marBottom w:val="0"/>
      <w:divBdr>
        <w:top w:val="none" w:sz="0" w:space="0" w:color="auto"/>
        <w:left w:val="none" w:sz="0" w:space="0" w:color="auto"/>
        <w:bottom w:val="none" w:sz="0" w:space="0" w:color="auto"/>
        <w:right w:val="none" w:sz="0" w:space="0" w:color="auto"/>
      </w:divBdr>
    </w:div>
    <w:div w:id="207605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27878-E1AF-4D36-84EF-EB7CC0DE1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10</Pages>
  <Words>4177</Words>
  <Characters>22924</Characters>
  <Application>Microsoft Office Word</Application>
  <DocSecurity>0</DocSecurity>
  <Lines>191</Lines>
  <Paragraphs>54</Paragraphs>
  <ScaleCrop>false</ScaleCrop>
  <HeadingPairs>
    <vt:vector size="2" baseType="variant">
      <vt:variant>
        <vt:lpstr>Títol</vt:lpstr>
      </vt:variant>
      <vt:variant>
        <vt:i4>1</vt:i4>
      </vt:variant>
    </vt:vector>
  </HeadingPairs>
  <TitlesOfParts>
    <vt:vector size="1" baseType="lpstr">
      <vt:lpstr/>
    </vt:vector>
  </TitlesOfParts>
  <Company>Hewlett-Packard Company</Company>
  <LinksUpToDate>false</LinksUpToDate>
  <CharactersWithSpaces>27047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Ferrer Socias, Esther</dc:creator>
  <cp:keywords/>
  <dc:description/>
  <cp:lastModifiedBy>Espejo Fernández, Àlex</cp:lastModifiedBy>
  <cp:revision>7</cp:revision>
  <cp:lastPrinted>2024-07-10T10:47:00Z</cp:lastPrinted>
  <dcterms:created xsi:type="dcterms:W3CDTF">2023-06-14T11:51:00Z</dcterms:created>
  <dcterms:modified xsi:type="dcterms:W3CDTF">2024-07-10T10:47:00Z</dcterms:modified>
</cp:coreProperties>
</file>