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D7DBB" w14:textId="77777777" w:rsidR="0037470E" w:rsidRDefault="0037470E" w:rsidP="0037470E">
      <w:pPr>
        <w:jc w:val="both"/>
        <w:rPr>
          <w:b/>
          <w:bCs/>
          <w:sz w:val="24"/>
          <w:szCs w:val="24"/>
        </w:rPr>
      </w:pPr>
    </w:p>
    <w:p w14:paraId="70F6253A" w14:textId="22247F3A" w:rsidR="0037470E" w:rsidRPr="0037470E" w:rsidRDefault="0037470E" w:rsidP="0037470E">
      <w:pPr>
        <w:jc w:val="both"/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</w:pPr>
      <w:r>
        <w:rPr>
          <w:b/>
          <w:bCs/>
          <w:sz w:val="24"/>
          <w:szCs w:val="24"/>
        </w:rPr>
        <w:t xml:space="preserve">ACUERDO RELATIVO A LA APROVACIÓN DEL OTORGAMIENTO DE </w:t>
      </w:r>
      <w:r w:rsidR="00B05251">
        <w:rPr>
          <w:b/>
          <w:bCs/>
          <w:sz w:val="24"/>
          <w:szCs w:val="24"/>
        </w:rPr>
        <w:t xml:space="preserve">LES </w:t>
      </w:r>
      <w:r>
        <w:rPr>
          <w:b/>
          <w:bCs/>
          <w:sz w:val="24"/>
          <w:szCs w:val="24"/>
        </w:rPr>
        <w:t xml:space="preserve">SUBVENCIONES NOMINATIVAS </w:t>
      </w:r>
      <w:r w:rsidR="00B05251">
        <w:rPr>
          <w:b/>
          <w:bCs/>
          <w:sz w:val="24"/>
          <w:szCs w:val="24"/>
        </w:rPr>
        <w:t>A VARIAS ENTIDADES DEPORTIVAS</w:t>
      </w:r>
    </w:p>
    <w:p w14:paraId="3A0D12AB" w14:textId="77777777" w:rsidR="0037470E" w:rsidRDefault="0037470E" w:rsidP="0037470E">
      <w:pPr>
        <w:jc w:val="both"/>
        <w:rPr>
          <w:b/>
          <w:bCs/>
          <w:sz w:val="24"/>
          <w:szCs w:val="24"/>
        </w:rPr>
      </w:pPr>
    </w:p>
    <w:p w14:paraId="229200E4" w14:textId="77777777" w:rsidR="0037470E" w:rsidRDefault="0037470E" w:rsidP="0037470E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EXPEDIENTE:</w:t>
      </w:r>
      <w:r>
        <w:rPr>
          <w:sz w:val="24"/>
          <w:szCs w:val="24"/>
        </w:rPr>
        <w:t xml:space="preserve"> 2244-000009-2024 (X2024001286)</w:t>
      </w:r>
    </w:p>
    <w:p w14:paraId="5638EB57" w14:textId="15F8C17D" w:rsidR="0037470E" w:rsidRDefault="0037470E" w:rsidP="0037470E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SESSIÓN ORDINARIA JUNTA DE GOBIERNO LOCAL: </w:t>
      </w:r>
      <w:r>
        <w:rPr>
          <w:sz w:val="24"/>
          <w:szCs w:val="24"/>
        </w:rPr>
        <w:t>26 de julio de 2024</w:t>
      </w:r>
    </w:p>
    <w:p w14:paraId="60A95181" w14:textId="77777777" w:rsidR="0037470E" w:rsidRDefault="0037470E" w:rsidP="0037470E">
      <w:pPr>
        <w:jc w:val="both"/>
        <w:rPr>
          <w:sz w:val="24"/>
          <w:szCs w:val="24"/>
        </w:rPr>
      </w:pPr>
    </w:p>
    <w:p w14:paraId="5AA8A717" w14:textId="77777777" w:rsidR="0037470E" w:rsidRDefault="0037470E" w:rsidP="0037470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ANTECEDENTES DE HECHOS</w:t>
      </w:r>
    </w:p>
    <w:p w14:paraId="131F0668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Vistas las subvenciones nominativas a entidades y asociaciones consignadas en el Presupuesto 2024 a entidades deportivas correspondientes al ejercicio 2024.</w:t>
      </w:r>
    </w:p>
    <w:p w14:paraId="28459096" w14:textId="05EBF753" w:rsidR="0037470E" w:rsidRPr="00B05251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Vistas las solicitudes presentadas por las entidades deportivas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C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lub escacs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R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oda,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C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lub patinatge artístic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R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oda,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S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ocietat de pescadors esportius de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R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oda, club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P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atí roda i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U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nió ocellaire de 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R</w:t>
      </w:r>
      <w:r w:rsidRPr="0037470E"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>oda de ter</w:t>
      </w:r>
      <w:r>
        <w:rPr>
          <w:rFonts w:ascii="Calibri" w:eastAsia="Calibri" w:hAnsi="Calibri" w:cs="Calibri"/>
          <w:kern w:val="0"/>
          <w:sz w:val="24"/>
          <w:szCs w:val="24"/>
          <w:lang w:val="ca-ES"/>
          <w14:ligatures w14:val="none"/>
        </w:rPr>
        <w:t xml:space="preserve"> del </w:t>
      </w:r>
      <w:r w:rsidRPr="00B05251">
        <w:rPr>
          <w:rFonts w:ascii="Calibri" w:eastAsia="Calibri" w:hAnsi="Calibri" w:cs="Calibri"/>
          <w:kern w:val="0"/>
          <w:sz w:val="24"/>
          <w:szCs w:val="24"/>
          <w14:ligatures w14:val="none"/>
        </w:rPr>
        <w:t>municipio.</w:t>
      </w:r>
    </w:p>
    <w:p w14:paraId="0FC884F1" w14:textId="77777777" w:rsidR="0037470E" w:rsidRDefault="0037470E" w:rsidP="0037470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FUNDAMENTOS DE DERECHO</w:t>
      </w:r>
    </w:p>
    <w:p w14:paraId="1AA0B8BE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Los artículos 21, 22, 25 y 72 de la Ley 7/1985, de 2 de abril, Reguladora de las Bases del Régimen Local.</w:t>
      </w:r>
    </w:p>
    <w:p w14:paraId="22DC046D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Los artículos 9.2, 22.2, 28, 30 y siguientes de la Ley 38/2003, de 17 de noviembre, General de Subvenciones.</w:t>
      </w:r>
    </w:p>
    <w:p w14:paraId="6DA2944C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Los artículos 55 y 65 del Reglamento de la Ley 38/2003, de 17 de noviembre, General de Subvenciones aprobado por Real Decreto 887/2006, de 21 de julio.</w:t>
      </w:r>
    </w:p>
    <w:p w14:paraId="11202B7D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El Real Decreto 130/2019, de 8 de marzo, por el cual se regula la Base de datos Nacional de Subvenciones y la publicidad de las subvenciones y otras ayudas públicas.</w:t>
      </w:r>
    </w:p>
    <w:p w14:paraId="1A3101E6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La Ordenanza general de subvenciones del Ayuntamiento de Roda de Ter.</w:t>
      </w:r>
    </w:p>
    <w:p w14:paraId="6522A3D4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Las Bases específicas por la concesión de subvenciones directas y nominativas previstas nominalmente al presupuesto del ejercicio 2024.</w:t>
      </w:r>
    </w:p>
    <w:p w14:paraId="7CF3DC98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Y de acuerdo con el Decreto de alcaldía de 22 de junio de 2023, de delegación de atribuciones del alcalde a la Junta de Gobierno Local (BOPV de 7 de julio de 2023).</w:t>
      </w:r>
    </w:p>
    <w:p w14:paraId="3262B898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>La Junta de Gobierno Local adopta los siguientes</w:t>
      </w:r>
    </w:p>
    <w:p w14:paraId="10505EFC" w14:textId="77777777" w:rsidR="0037470E" w:rsidRDefault="0037470E" w:rsidP="0037470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ACUERDOS</w:t>
      </w:r>
    </w:p>
    <w:p w14:paraId="7658B320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Primero.</w:t>
      </w:r>
      <w:r>
        <w:rPr>
          <w:sz w:val="24"/>
          <w:szCs w:val="24"/>
        </w:rPr>
        <w:t xml:space="preserve"> APROBAR el otorgamiento de las siguientes subvenciones por concesión directa, según se detalla a continuación, las cuales están destinadas a financiar las </w:t>
      </w:r>
    </w:p>
    <w:p w14:paraId="43DCBAB3" w14:textId="77777777" w:rsidR="0037470E" w:rsidRDefault="0037470E" w:rsidP="0037470E">
      <w:pPr>
        <w:jc w:val="both"/>
        <w:rPr>
          <w:sz w:val="24"/>
          <w:szCs w:val="24"/>
        </w:rPr>
      </w:pPr>
    </w:p>
    <w:p w14:paraId="05F34A69" w14:textId="77777777" w:rsidR="0037470E" w:rsidRDefault="0037470E" w:rsidP="0037470E">
      <w:pPr>
        <w:jc w:val="both"/>
        <w:rPr>
          <w:sz w:val="24"/>
          <w:szCs w:val="24"/>
        </w:rPr>
      </w:pPr>
    </w:p>
    <w:p w14:paraId="617A4867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actividades especificadas en la tabla, de acuerdo con las prescripciones contenidas en el Título VI de la Ordenanza General de Subvenciones.</w:t>
      </w:r>
    </w:p>
    <w:tbl>
      <w:tblPr>
        <w:tblW w:w="11640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1376"/>
        <w:gridCol w:w="1680"/>
        <w:gridCol w:w="1693"/>
        <w:gridCol w:w="1843"/>
        <w:gridCol w:w="1276"/>
        <w:gridCol w:w="1283"/>
      </w:tblGrid>
      <w:tr w:rsidR="00E63661" w14:paraId="15FCF7DB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43F8FFFC" w14:textId="1544D150" w:rsidR="00E63661" w:rsidRPr="00E63661" w:rsidRDefault="00E63661" w:rsidP="00D92368">
            <w:pPr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BENEFICIARIO</w:t>
            </w:r>
          </w:p>
          <w:p w14:paraId="42814568" w14:textId="77777777" w:rsidR="00E63661" w:rsidRPr="00E63661" w:rsidRDefault="00E63661" w:rsidP="00D92368">
            <w:pPr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74507EF8" w14:textId="77777777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CIF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4F23E847" w14:textId="0C1EB91E" w:rsidR="00E63661" w:rsidRPr="00E63661" w:rsidRDefault="00E63661" w:rsidP="00D92368">
            <w:pPr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IMPORTE</w:t>
            </w:r>
          </w:p>
          <w:p w14:paraId="2F92D31F" w14:textId="0C4B69EB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SUBVENCIONADO</w:t>
            </w: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62BC9DD0" w14:textId="77777777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CONCEPTO</w:t>
            </w:r>
          </w:p>
          <w:p w14:paraId="2EBA123F" w14:textId="20351B21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SUBVENCIONADO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08841379" w14:textId="77777777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APLICACIÓ N</w:t>
            </w:r>
          </w:p>
          <w:p w14:paraId="335AC764" w14:textId="23223B1C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PRESSUPUESTARIA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3CA00C43" w14:textId="0FA098C3" w:rsidR="00E63661" w:rsidRPr="00E63661" w:rsidRDefault="00E63661" w:rsidP="00D92368">
            <w:pPr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ANTICIPO</w:t>
            </w:r>
          </w:p>
          <w:p w14:paraId="6303445F" w14:textId="77777777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70%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0F62EF25" w14:textId="1356A59A" w:rsidR="00E63661" w:rsidRPr="00E63661" w:rsidRDefault="00E63661" w:rsidP="00D92368">
            <w:pPr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RESTO SUBVENCIÓN</w:t>
            </w:r>
          </w:p>
          <w:p w14:paraId="617D10DE" w14:textId="77777777" w:rsidR="00E63661" w:rsidRPr="00E63661" w:rsidRDefault="00E63661" w:rsidP="00D92368">
            <w:p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</w:pPr>
            <w:r w:rsidRPr="00E63661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ca-ES"/>
              </w:rPr>
              <w:t>30%</w:t>
            </w:r>
          </w:p>
        </w:tc>
      </w:tr>
      <w:tr w:rsidR="00E63661" w14:paraId="790D509D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24BD52EB" w14:textId="77777777" w:rsidR="00E63661" w:rsidRDefault="00E63661" w:rsidP="00D92368">
            <w:pPr>
              <w:rPr>
                <w:rFonts w:ascii="Calibri" w:eastAsia="Times New Roman" w:hAnsi="Calibri" w:cs="Calibri"/>
                <w:b/>
                <w:bCs/>
                <w:lang w:eastAsia="ca-ES"/>
              </w:rPr>
            </w:pPr>
          </w:p>
          <w:p w14:paraId="0E22CA5B" w14:textId="77777777" w:rsidR="00E63661" w:rsidRDefault="00E63661" w:rsidP="00D92368">
            <w:pPr>
              <w:rPr>
                <w:rFonts w:ascii="Calibri" w:eastAsia="Times New Roman" w:hAnsi="Calibri" w:cs="Calibri"/>
                <w:b/>
                <w:bCs/>
                <w:lang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ca-ES"/>
              </w:rPr>
              <w:t xml:space="preserve">Club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lang w:eastAsia="ca-ES"/>
              </w:rPr>
              <w:t>Escacs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lang w:eastAsia="ca-ES"/>
              </w:rPr>
              <w:t xml:space="preserve"> Roda</w:t>
            </w:r>
          </w:p>
          <w:p w14:paraId="67B9B563" w14:textId="77777777" w:rsidR="00E63661" w:rsidRDefault="00E63661" w:rsidP="00D92368">
            <w:pPr>
              <w:rPr>
                <w:rFonts w:ascii="Calibri" w:eastAsia="Times New Roman" w:hAnsi="Calibri" w:cs="Calibri"/>
                <w:b/>
                <w:bCs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A7076DF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</w:p>
          <w:p w14:paraId="278D3609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G-61403945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5EB5C2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</w:p>
          <w:p w14:paraId="1F6FC00D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383,00€</w:t>
            </w: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276DD8" w14:textId="46A5D71E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Competiciones deportivas de ajedrez 2024.</w:t>
            </w:r>
          </w:p>
          <w:p w14:paraId="0CADB703" w14:textId="77777777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52A2C3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</w:p>
          <w:p w14:paraId="203B0748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03.341.480.01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931320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</w:p>
          <w:p w14:paraId="0C516E6C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268,10€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05D6C3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</w:p>
          <w:p w14:paraId="1A0CD327" w14:textId="77777777" w:rsidR="00E63661" w:rsidRDefault="00E63661" w:rsidP="00D92368">
            <w:pPr>
              <w:jc w:val="right"/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114,90€</w:t>
            </w:r>
          </w:p>
        </w:tc>
      </w:tr>
      <w:tr w:rsidR="00E63661" w14:paraId="60C4C25B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0EDA81E3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  <w:p w14:paraId="6FB595D6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  <w:r>
              <w:rPr>
                <w:rFonts w:ascii="Calibri" w:hAnsi="Calibri" w:cs="Calibri"/>
                <w:b/>
                <w:bCs/>
                <w:lang w:eastAsia="ca-ES"/>
              </w:rPr>
              <w:t xml:space="preserve">Club </w:t>
            </w: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patinatge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artístic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Roda</w:t>
            </w:r>
          </w:p>
          <w:p w14:paraId="244231AC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7861F0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1751EE7C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G-59853044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36CAA9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7A099766" w14:textId="77777777" w:rsidR="00E63661" w:rsidRPr="00352893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 w:rsidRPr="00352893">
              <w:rPr>
                <w:rFonts w:ascii="Calibri" w:hAnsi="Calibri" w:cs="Calibri"/>
                <w:lang w:eastAsia="ca-ES"/>
              </w:rPr>
              <w:t>3.508,33€</w:t>
            </w:r>
          </w:p>
          <w:p w14:paraId="5D02145F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D46524" w14:textId="1EE9B61A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Competiciones de patinaje artístico.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38EDBE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01057FCC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03.341.480.00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046CA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03C84D30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2.455,83€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45CA35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2E6B2DB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1.052,50€</w:t>
            </w:r>
          </w:p>
        </w:tc>
      </w:tr>
      <w:tr w:rsidR="00E63661" w14:paraId="7A835B2E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760FBD7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  <w:p w14:paraId="5EAA5EB1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Societat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Pescadors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esportius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de Roda</w:t>
            </w:r>
          </w:p>
          <w:p w14:paraId="48FF823E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346B7A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2F0BF0D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G-59587709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22AFC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65BD8EE6" w14:textId="77777777" w:rsidR="00E63661" w:rsidRPr="00352893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 w:rsidRPr="00352893">
              <w:rPr>
                <w:rFonts w:ascii="Calibri" w:hAnsi="Calibri" w:cs="Calibri"/>
                <w:lang w:eastAsia="ca-ES"/>
              </w:rPr>
              <w:t>3.108,00€</w:t>
            </w:r>
          </w:p>
          <w:p w14:paraId="341FFD46" w14:textId="77777777" w:rsidR="00E63661" w:rsidRPr="00007A9A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44399A" w14:textId="0F5C5989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Organización de concursos como la Feria del pescador.</w:t>
            </w:r>
          </w:p>
          <w:p w14:paraId="36629440" w14:textId="77777777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DE23C7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2B0F82E7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03.341.480.02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1DAA45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4619BE15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2.175,60€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9DFB20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1BB7F01D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932,40€</w:t>
            </w:r>
          </w:p>
        </w:tc>
      </w:tr>
      <w:tr w:rsidR="00E63661" w14:paraId="1F4FAA67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C4DDAF7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  <w:p w14:paraId="71D5F4E4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  <w:r>
              <w:rPr>
                <w:rFonts w:ascii="Calibri" w:hAnsi="Calibri" w:cs="Calibri"/>
                <w:b/>
                <w:bCs/>
                <w:lang w:eastAsia="ca-ES"/>
              </w:rPr>
              <w:t xml:space="preserve">Club </w:t>
            </w:r>
            <w:proofErr w:type="spellStart"/>
            <w:r>
              <w:rPr>
                <w:rFonts w:ascii="Calibri" w:hAnsi="Calibri" w:cs="Calibri"/>
                <w:b/>
                <w:bCs/>
                <w:lang w:eastAsia="ca-ES"/>
              </w:rPr>
              <w:t>patí</w:t>
            </w:r>
            <w:proofErr w:type="spellEnd"/>
            <w:r>
              <w:rPr>
                <w:rFonts w:ascii="Calibri" w:hAnsi="Calibri" w:cs="Calibri"/>
                <w:b/>
                <w:bCs/>
                <w:lang w:eastAsia="ca-ES"/>
              </w:rPr>
              <w:t xml:space="preserve"> Roda</w:t>
            </w:r>
          </w:p>
          <w:p w14:paraId="3820D3C0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684F9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62C1D10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G-59531681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7C1750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73972CE1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2.908,33€</w:t>
            </w: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A1A542" w14:textId="6C347894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>Competiciones deportivas 2024.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4D8FA6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4F8C8F66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03.341.480.07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66097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0B859956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2.035,83€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5824D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13898F6B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872,50€</w:t>
            </w:r>
          </w:p>
        </w:tc>
      </w:tr>
      <w:tr w:rsidR="00E63661" w14:paraId="54003A3F" w14:textId="77777777" w:rsidTr="00D92368">
        <w:trPr>
          <w:jc w:val="center"/>
        </w:trPr>
        <w:tc>
          <w:tcPr>
            <w:tcW w:w="2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4E49038A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  <w:p w14:paraId="6219A1F8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  <w:r w:rsidRPr="000D553B">
              <w:rPr>
                <w:rFonts w:ascii="Calibri" w:hAnsi="Calibri" w:cs="Calibri"/>
                <w:b/>
                <w:bCs/>
                <w:lang w:eastAsia="ca-ES"/>
              </w:rPr>
              <w:t xml:space="preserve">Unió </w:t>
            </w:r>
            <w:proofErr w:type="spellStart"/>
            <w:r w:rsidRPr="000D553B">
              <w:rPr>
                <w:rFonts w:ascii="Calibri" w:hAnsi="Calibri" w:cs="Calibri"/>
                <w:b/>
                <w:bCs/>
                <w:lang w:eastAsia="ca-ES"/>
              </w:rPr>
              <w:t>ocellaire</w:t>
            </w:r>
            <w:proofErr w:type="spellEnd"/>
            <w:r w:rsidRPr="000D553B">
              <w:rPr>
                <w:rFonts w:ascii="Calibri" w:hAnsi="Calibri" w:cs="Calibri"/>
                <w:b/>
                <w:bCs/>
                <w:lang w:eastAsia="ca-ES"/>
              </w:rPr>
              <w:t xml:space="preserve"> de Roda de Ter</w:t>
            </w:r>
          </w:p>
          <w:p w14:paraId="0C6782F6" w14:textId="77777777" w:rsidR="00E63661" w:rsidRPr="003B602B" w:rsidRDefault="00E63661" w:rsidP="00D92368">
            <w:pPr>
              <w:rPr>
                <w:rFonts w:ascii="Calibri" w:hAnsi="Calibri" w:cs="Calibri"/>
                <w:b/>
                <w:bCs/>
                <w:color w:val="FF0000"/>
                <w:lang w:eastAsia="ca-ES"/>
              </w:rPr>
            </w:pPr>
          </w:p>
          <w:p w14:paraId="7A17BF00" w14:textId="77777777" w:rsidR="00E63661" w:rsidRDefault="00E63661" w:rsidP="00D92368">
            <w:pPr>
              <w:rPr>
                <w:rFonts w:ascii="Calibri" w:hAnsi="Calibri" w:cs="Calibri"/>
                <w:b/>
                <w:bCs/>
                <w:lang w:eastAsia="ca-ES"/>
              </w:rPr>
            </w:pPr>
          </w:p>
        </w:tc>
        <w:tc>
          <w:tcPr>
            <w:tcW w:w="1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07669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42F6EDBE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G-59942896</w:t>
            </w:r>
          </w:p>
        </w:tc>
        <w:tc>
          <w:tcPr>
            <w:tcW w:w="16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0B71DC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501BC49C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600,00€</w:t>
            </w:r>
          </w:p>
        </w:tc>
        <w:tc>
          <w:tcPr>
            <w:tcW w:w="16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527DA5" w14:textId="1EE1B184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  <w:r>
              <w:rPr>
                <w:rFonts w:ascii="Calibri" w:eastAsia="Times New Roman" w:hAnsi="Calibri" w:cs="Calibri"/>
                <w:lang w:eastAsia="ca-ES"/>
              </w:rPr>
              <w:t xml:space="preserve">Campeonato concurso oficial de la </w:t>
            </w:r>
            <w:proofErr w:type="spellStart"/>
            <w:r>
              <w:rPr>
                <w:rFonts w:ascii="Calibri" w:eastAsia="Times New Roman" w:hAnsi="Calibri" w:cs="Calibri"/>
                <w:lang w:eastAsia="ca-ES"/>
              </w:rPr>
              <w:t>Federació</w:t>
            </w:r>
            <w:proofErr w:type="spellEnd"/>
            <w:r>
              <w:rPr>
                <w:rFonts w:ascii="Calibri" w:eastAsia="Times New Roman" w:hAnsi="Calibri" w:cs="Calibri"/>
                <w:lang w:eastAsia="ca-ES"/>
              </w:rPr>
              <w:t xml:space="preserve"> Catalana de pájaros fringílidos 2024.</w:t>
            </w:r>
          </w:p>
          <w:p w14:paraId="7BAB0F22" w14:textId="77777777" w:rsidR="00E63661" w:rsidRDefault="00E63661" w:rsidP="00D92368">
            <w:pPr>
              <w:rPr>
                <w:rFonts w:ascii="Calibri" w:eastAsia="Times New Roman" w:hAnsi="Calibri" w:cs="Calibri"/>
                <w:lang w:eastAsia="ca-ES"/>
              </w:rPr>
            </w:pP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7096A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36500532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03.341.480.05</w:t>
            </w:r>
          </w:p>
        </w:tc>
        <w:tc>
          <w:tcPr>
            <w:tcW w:w="12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E40D21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65D88D24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420,00€</w:t>
            </w:r>
          </w:p>
        </w:tc>
        <w:tc>
          <w:tcPr>
            <w:tcW w:w="12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AB9C55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</w:p>
          <w:p w14:paraId="35994531" w14:textId="77777777" w:rsidR="00E63661" w:rsidRDefault="00E63661" w:rsidP="00D92368">
            <w:pPr>
              <w:jc w:val="right"/>
              <w:rPr>
                <w:rFonts w:ascii="Calibri" w:hAnsi="Calibri" w:cs="Calibri"/>
                <w:lang w:eastAsia="ca-ES"/>
              </w:rPr>
            </w:pPr>
            <w:r>
              <w:rPr>
                <w:rFonts w:ascii="Calibri" w:hAnsi="Calibri" w:cs="Calibri"/>
                <w:lang w:eastAsia="ca-ES"/>
              </w:rPr>
              <w:t>180,00€</w:t>
            </w:r>
          </w:p>
        </w:tc>
      </w:tr>
    </w:tbl>
    <w:p w14:paraId="37F59836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  <w:t>Estas ayudas son compatibles con la obtención de cualquier ayuda adicional destinada a la misma actuación otorgado por otras administraciones públicas.</w:t>
      </w:r>
    </w:p>
    <w:p w14:paraId="3979AE30" w14:textId="77777777" w:rsidR="00E63661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Los plazos y las formas de pago y justificación son los previstos en las bases específicas para la concesión de subvenciones directas y nominativas previstas nominalmente en el </w:t>
      </w:r>
    </w:p>
    <w:p w14:paraId="344BA398" w14:textId="77777777" w:rsidR="00E63661" w:rsidRDefault="00E63661" w:rsidP="0037470E">
      <w:pPr>
        <w:jc w:val="both"/>
        <w:rPr>
          <w:sz w:val="24"/>
          <w:szCs w:val="24"/>
        </w:rPr>
      </w:pPr>
    </w:p>
    <w:p w14:paraId="4287014E" w14:textId="77777777" w:rsidR="00E63661" w:rsidRDefault="00E63661" w:rsidP="0037470E">
      <w:pPr>
        <w:jc w:val="both"/>
        <w:rPr>
          <w:sz w:val="24"/>
          <w:szCs w:val="24"/>
        </w:rPr>
      </w:pPr>
    </w:p>
    <w:p w14:paraId="63DD29C1" w14:textId="54CFCA0C" w:rsidR="0037470E" w:rsidRDefault="0037470E" w:rsidP="0037470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presupuesto del ejercicio 2024 aprobadas por la Junta de Gobierno Local del Ayuntamiento de Roda de Ter, en sesión ordinaria celebrada en fecha 9 de abril de 2024.</w:t>
      </w:r>
    </w:p>
    <w:p w14:paraId="3697BEA9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Segundo. </w:t>
      </w:r>
      <w:r>
        <w:rPr>
          <w:sz w:val="24"/>
          <w:szCs w:val="24"/>
        </w:rPr>
        <w:t>AUTORIZAR Y DISPONER el gasto por los importes señalados en la tabla anterior, con cargo a las aplicaciones presupuestarias que se especifican del presupuesto del ejercicio 2024 para hacer frente a las subvenciones que se otorgan.</w:t>
      </w:r>
    </w:p>
    <w:p w14:paraId="767A224C" w14:textId="0CB63705" w:rsidR="0037470E" w:rsidRDefault="0037470E" w:rsidP="0037470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Tercero</w:t>
      </w:r>
      <w:r>
        <w:rPr>
          <w:sz w:val="24"/>
          <w:szCs w:val="24"/>
        </w:rPr>
        <w:t>. RECONOCER la concesión de</w:t>
      </w:r>
      <w:r w:rsidR="00E63661">
        <w:rPr>
          <w:sz w:val="24"/>
          <w:szCs w:val="24"/>
        </w:rPr>
        <w:t xml:space="preserve"> los</w:t>
      </w:r>
      <w:r>
        <w:rPr>
          <w:sz w:val="24"/>
          <w:szCs w:val="24"/>
        </w:rPr>
        <w:t xml:space="preserve"> anticipo</w:t>
      </w:r>
      <w:r w:rsidR="00E63661">
        <w:rPr>
          <w:sz w:val="24"/>
          <w:szCs w:val="24"/>
        </w:rPr>
        <w:t>s</w:t>
      </w:r>
      <w:r>
        <w:rPr>
          <w:sz w:val="24"/>
          <w:szCs w:val="24"/>
        </w:rPr>
        <w:t xml:space="preserve"> del 70% de las subvenciones concedidas anteriormente.</w:t>
      </w:r>
    </w:p>
    <w:p w14:paraId="4682B3B2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Cuarto. </w:t>
      </w:r>
      <w:r>
        <w:rPr>
          <w:sz w:val="24"/>
          <w:szCs w:val="24"/>
        </w:rPr>
        <w:t>REALIZAR el pago de los anticipos solicitados con cargo a las aplicaciones presupuestarías correspondientes.</w:t>
      </w:r>
    </w:p>
    <w:p w14:paraId="1F3497B2" w14:textId="77777777" w:rsidR="0037470E" w:rsidRDefault="0037470E" w:rsidP="0037470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Quinto</w:t>
      </w:r>
      <w:r>
        <w:rPr>
          <w:sz w:val="24"/>
          <w:szCs w:val="24"/>
        </w:rPr>
        <w:t>. NOTIFICAR este acuerdo a las entidades interesadas.</w:t>
      </w:r>
    </w:p>
    <w:p w14:paraId="3FAC4DF2" w14:textId="77777777" w:rsidR="0037470E" w:rsidRDefault="0037470E" w:rsidP="0037470E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Sexto.</w:t>
      </w:r>
      <w:r>
        <w:rPr>
          <w:sz w:val="24"/>
          <w:szCs w:val="24"/>
        </w:rPr>
        <w:t xml:space="preserve"> DAR TRASLADO mediante asignación de trámite a los servicios de Intervención municipal y a los servicios de Deporte para realizar las gestiones oportunas a través del gestor de expedientes.</w:t>
      </w:r>
    </w:p>
    <w:p w14:paraId="5037254A" w14:textId="77777777" w:rsidR="0037470E" w:rsidRDefault="0037470E" w:rsidP="0037470E">
      <w:pPr>
        <w:spacing w:after="0" w:line="240" w:lineRule="auto"/>
        <w:jc w:val="both"/>
        <w:rPr>
          <w:sz w:val="16"/>
          <w:szCs w:val="16"/>
        </w:rPr>
      </w:pPr>
    </w:p>
    <w:p w14:paraId="6E9E62B2" w14:textId="77777777" w:rsidR="0037470E" w:rsidRDefault="0037470E" w:rsidP="0037470E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Séptimo</w:t>
      </w:r>
      <w:r>
        <w:rPr>
          <w:sz w:val="24"/>
          <w:szCs w:val="24"/>
        </w:rPr>
        <w:t>. COMUNICAR la concesión de la mencionada ayuda a la Base de datos Nacional de Subvenciones (BDNS), como sistema nacional de publicidad de subvenciones.</w:t>
      </w:r>
    </w:p>
    <w:p w14:paraId="4D3D2632" w14:textId="77777777" w:rsidR="0037470E" w:rsidRDefault="0037470E" w:rsidP="0037470E">
      <w:pPr>
        <w:spacing w:after="0" w:line="240" w:lineRule="auto"/>
        <w:jc w:val="both"/>
        <w:rPr>
          <w:sz w:val="24"/>
          <w:szCs w:val="24"/>
        </w:rPr>
      </w:pPr>
    </w:p>
    <w:p w14:paraId="3DEF3CC8" w14:textId="584B85E6" w:rsidR="0037470E" w:rsidRPr="00B05251" w:rsidRDefault="0037470E" w:rsidP="0037470E">
      <w:pPr>
        <w:spacing w:after="0" w:line="240" w:lineRule="auto"/>
        <w:jc w:val="both"/>
        <w:rPr>
          <w:lang w:val="ca-ES"/>
        </w:rPr>
      </w:pPr>
      <w:r>
        <w:rPr>
          <w:sz w:val="24"/>
          <w:szCs w:val="24"/>
        </w:rPr>
        <w:t xml:space="preserve">Roda de Ter, </w:t>
      </w:r>
      <w:r w:rsidR="00B05251">
        <w:rPr>
          <w:sz w:val="24"/>
          <w:szCs w:val="24"/>
        </w:rPr>
        <w:t>a 30 de julio de 2024</w:t>
      </w:r>
    </w:p>
    <w:p w14:paraId="1AE2E5AC" w14:textId="77777777" w:rsidR="002A7439" w:rsidRDefault="002A7439"/>
    <w:sectPr w:rsidR="002A74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C67D6" w14:textId="77777777" w:rsidR="003963A2" w:rsidRDefault="003963A2" w:rsidP="0037470E">
      <w:pPr>
        <w:spacing w:after="0" w:line="240" w:lineRule="auto"/>
      </w:pPr>
      <w:r>
        <w:separator/>
      </w:r>
    </w:p>
  </w:endnote>
  <w:endnote w:type="continuationSeparator" w:id="0">
    <w:p w14:paraId="658FF3E4" w14:textId="77777777" w:rsidR="003963A2" w:rsidRDefault="003963A2" w:rsidP="00374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BF09A" w14:textId="77777777" w:rsidR="003963A2" w:rsidRDefault="003963A2" w:rsidP="0037470E">
      <w:pPr>
        <w:spacing w:after="0" w:line="240" w:lineRule="auto"/>
      </w:pPr>
      <w:r>
        <w:separator/>
      </w:r>
    </w:p>
  </w:footnote>
  <w:footnote w:type="continuationSeparator" w:id="0">
    <w:p w14:paraId="6C68E4AB" w14:textId="77777777" w:rsidR="003963A2" w:rsidRDefault="003963A2" w:rsidP="00374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3C965" w14:textId="381BC34E" w:rsidR="0037470E" w:rsidRDefault="0037470E">
    <w:pPr>
      <w:pStyle w:val="Encabezado"/>
    </w:pPr>
    <w:r>
      <w:rPr>
        <w:noProof/>
        <w:lang w:eastAsia="es-ES"/>
      </w:rPr>
      <w:drawing>
        <wp:inline distT="0" distB="0" distL="0" distR="0" wp14:anchorId="1C2049E0" wp14:editId="1DBED53E">
          <wp:extent cx="2147570" cy="765810"/>
          <wp:effectExtent l="0" t="0" r="5080" b="0"/>
          <wp:docPr id="1" name="Imagen 1" descr="ESCUT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 C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757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A07"/>
    <w:rsid w:val="00006DAE"/>
    <w:rsid w:val="0002677A"/>
    <w:rsid w:val="00030946"/>
    <w:rsid w:val="00032078"/>
    <w:rsid w:val="000428F0"/>
    <w:rsid w:val="00054D19"/>
    <w:rsid w:val="00072630"/>
    <w:rsid w:val="0008069D"/>
    <w:rsid w:val="0009389D"/>
    <w:rsid w:val="000F2955"/>
    <w:rsid w:val="00110CE9"/>
    <w:rsid w:val="001131FB"/>
    <w:rsid w:val="00154E44"/>
    <w:rsid w:val="00156022"/>
    <w:rsid w:val="001670C1"/>
    <w:rsid w:val="00170359"/>
    <w:rsid w:val="00190F27"/>
    <w:rsid w:val="0019712F"/>
    <w:rsid w:val="001A7F2B"/>
    <w:rsid w:val="001B4F38"/>
    <w:rsid w:val="001C2FE0"/>
    <w:rsid w:val="001D37FA"/>
    <w:rsid w:val="001D73D3"/>
    <w:rsid w:val="001E1612"/>
    <w:rsid w:val="001E3A03"/>
    <w:rsid w:val="001E404A"/>
    <w:rsid w:val="0022066D"/>
    <w:rsid w:val="00227FE1"/>
    <w:rsid w:val="00292A41"/>
    <w:rsid w:val="002A15A9"/>
    <w:rsid w:val="002A7439"/>
    <w:rsid w:val="002B18A0"/>
    <w:rsid w:val="002C411F"/>
    <w:rsid w:val="002F05D3"/>
    <w:rsid w:val="002F131E"/>
    <w:rsid w:val="003169C3"/>
    <w:rsid w:val="00335EA3"/>
    <w:rsid w:val="00343EB6"/>
    <w:rsid w:val="00366750"/>
    <w:rsid w:val="00367A98"/>
    <w:rsid w:val="0037470E"/>
    <w:rsid w:val="00381E99"/>
    <w:rsid w:val="003963A2"/>
    <w:rsid w:val="003A10D3"/>
    <w:rsid w:val="003A1B3E"/>
    <w:rsid w:val="003B60E5"/>
    <w:rsid w:val="003C1396"/>
    <w:rsid w:val="003E6EC2"/>
    <w:rsid w:val="003F6C3F"/>
    <w:rsid w:val="004127A7"/>
    <w:rsid w:val="004268D7"/>
    <w:rsid w:val="00444828"/>
    <w:rsid w:val="00447153"/>
    <w:rsid w:val="00473CAD"/>
    <w:rsid w:val="00475338"/>
    <w:rsid w:val="00491361"/>
    <w:rsid w:val="00497E59"/>
    <w:rsid w:val="004C0548"/>
    <w:rsid w:val="004C2143"/>
    <w:rsid w:val="004D27C3"/>
    <w:rsid w:val="004F24EE"/>
    <w:rsid w:val="004F39D8"/>
    <w:rsid w:val="00515B94"/>
    <w:rsid w:val="00554E48"/>
    <w:rsid w:val="00561577"/>
    <w:rsid w:val="00572DF0"/>
    <w:rsid w:val="00595B88"/>
    <w:rsid w:val="00597114"/>
    <w:rsid w:val="005A489B"/>
    <w:rsid w:val="005A6C4F"/>
    <w:rsid w:val="005B1206"/>
    <w:rsid w:val="005B2A3C"/>
    <w:rsid w:val="005C29D2"/>
    <w:rsid w:val="005C5CED"/>
    <w:rsid w:val="005E0FBC"/>
    <w:rsid w:val="005E1D64"/>
    <w:rsid w:val="005E5171"/>
    <w:rsid w:val="005F114B"/>
    <w:rsid w:val="00605D6B"/>
    <w:rsid w:val="00625CA8"/>
    <w:rsid w:val="006339A9"/>
    <w:rsid w:val="006407D4"/>
    <w:rsid w:val="00651552"/>
    <w:rsid w:val="006A1AEA"/>
    <w:rsid w:val="006C08A5"/>
    <w:rsid w:val="006C6274"/>
    <w:rsid w:val="006E3114"/>
    <w:rsid w:val="006F0C4B"/>
    <w:rsid w:val="006F317D"/>
    <w:rsid w:val="006F6208"/>
    <w:rsid w:val="006F7D39"/>
    <w:rsid w:val="00727970"/>
    <w:rsid w:val="007431D2"/>
    <w:rsid w:val="00757BD8"/>
    <w:rsid w:val="00767B4D"/>
    <w:rsid w:val="00775CF9"/>
    <w:rsid w:val="0078580B"/>
    <w:rsid w:val="00790654"/>
    <w:rsid w:val="00796FAA"/>
    <w:rsid w:val="007971F6"/>
    <w:rsid w:val="007B77F3"/>
    <w:rsid w:val="007C1E16"/>
    <w:rsid w:val="007E0029"/>
    <w:rsid w:val="007E13DF"/>
    <w:rsid w:val="007E626B"/>
    <w:rsid w:val="00821C69"/>
    <w:rsid w:val="008340D3"/>
    <w:rsid w:val="0087083C"/>
    <w:rsid w:val="008C28F2"/>
    <w:rsid w:val="00912A07"/>
    <w:rsid w:val="009226B5"/>
    <w:rsid w:val="00923A74"/>
    <w:rsid w:val="00947154"/>
    <w:rsid w:val="00964143"/>
    <w:rsid w:val="00985D68"/>
    <w:rsid w:val="009A2E26"/>
    <w:rsid w:val="009B7BA4"/>
    <w:rsid w:val="009D4998"/>
    <w:rsid w:val="009D4C1C"/>
    <w:rsid w:val="00A627C6"/>
    <w:rsid w:val="00A702BB"/>
    <w:rsid w:val="00A724C3"/>
    <w:rsid w:val="00A86FAD"/>
    <w:rsid w:val="00A87826"/>
    <w:rsid w:val="00A96393"/>
    <w:rsid w:val="00AE512F"/>
    <w:rsid w:val="00AF1200"/>
    <w:rsid w:val="00B008A1"/>
    <w:rsid w:val="00B00CDB"/>
    <w:rsid w:val="00B05251"/>
    <w:rsid w:val="00B26F6F"/>
    <w:rsid w:val="00B346D7"/>
    <w:rsid w:val="00B73D51"/>
    <w:rsid w:val="00B77F69"/>
    <w:rsid w:val="00B8648A"/>
    <w:rsid w:val="00BA12FB"/>
    <w:rsid w:val="00BA1822"/>
    <w:rsid w:val="00C358D7"/>
    <w:rsid w:val="00C43145"/>
    <w:rsid w:val="00C524BF"/>
    <w:rsid w:val="00C52AD4"/>
    <w:rsid w:val="00C5346D"/>
    <w:rsid w:val="00C558D4"/>
    <w:rsid w:val="00C61968"/>
    <w:rsid w:val="00C71BFF"/>
    <w:rsid w:val="00CB09B4"/>
    <w:rsid w:val="00CC6915"/>
    <w:rsid w:val="00CC6DB5"/>
    <w:rsid w:val="00CD0048"/>
    <w:rsid w:val="00CD03B7"/>
    <w:rsid w:val="00CD516C"/>
    <w:rsid w:val="00CE480D"/>
    <w:rsid w:val="00CF54C6"/>
    <w:rsid w:val="00D00B29"/>
    <w:rsid w:val="00D20C76"/>
    <w:rsid w:val="00D355CF"/>
    <w:rsid w:val="00D369E5"/>
    <w:rsid w:val="00E15E1F"/>
    <w:rsid w:val="00E16F92"/>
    <w:rsid w:val="00E25526"/>
    <w:rsid w:val="00E27039"/>
    <w:rsid w:val="00E567A7"/>
    <w:rsid w:val="00E63661"/>
    <w:rsid w:val="00E83E33"/>
    <w:rsid w:val="00E84912"/>
    <w:rsid w:val="00E875CA"/>
    <w:rsid w:val="00E87954"/>
    <w:rsid w:val="00E92360"/>
    <w:rsid w:val="00EA1AB4"/>
    <w:rsid w:val="00EB6FC3"/>
    <w:rsid w:val="00EC63F7"/>
    <w:rsid w:val="00EE6C1A"/>
    <w:rsid w:val="00F14818"/>
    <w:rsid w:val="00F22576"/>
    <w:rsid w:val="00F31F52"/>
    <w:rsid w:val="00F67A24"/>
    <w:rsid w:val="00F728F1"/>
    <w:rsid w:val="00F91793"/>
    <w:rsid w:val="00F922CD"/>
    <w:rsid w:val="00FA65FE"/>
    <w:rsid w:val="00FB70FD"/>
    <w:rsid w:val="00FC7A90"/>
    <w:rsid w:val="00FD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DC30"/>
  <w15:chartTrackingRefBased/>
  <w15:docId w15:val="{9316A81D-3123-436B-A4E5-5AE0A79A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70E"/>
    <w:pPr>
      <w:spacing w:line="25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47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470E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47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70E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3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martinpa@diba.cat</dc:creator>
  <cp:keywords/>
  <dc:description/>
  <cp:lastModifiedBy>martinpa@diba.cat</cp:lastModifiedBy>
  <cp:revision>15</cp:revision>
  <dcterms:created xsi:type="dcterms:W3CDTF">2024-07-21T10:56:00Z</dcterms:created>
  <dcterms:modified xsi:type="dcterms:W3CDTF">2024-08-04T04:35:00Z</dcterms:modified>
</cp:coreProperties>
</file>