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AF7EA1" w:rsidRDefault="005C53AB"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Anuncio</w:t>
      </w:r>
    </w:p>
    <w:p w:rsidR="00243E44" w:rsidRDefault="005C53AB"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 xml:space="preserve">Para os efectos oportunos, faise público </w:t>
      </w:r>
      <w:r w:rsidR="007436FE" w:rsidRPr="00AF7EA1">
        <w:rPr>
          <w:rFonts w:ascii="Helvetica" w:hAnsi="Helvetica" w:cs="Times New Roman"/>
          <w:lang w:val="gl-ES"/>
        </w:rPr>
        <w:t xml:space="preserve">que a Xunta de Goberno, na sesión ordinaria do día </w:t>
      </w:r>
      <w:r w:rsidR="00A66A41">
        <w:rPr>
          <w:rFonts w:ascii="Helvetica" w:hAnsi="Helvetica" w:cs="Times New Roman"/>
          <w:lang w:val="gl-ES"/>
        </w:rPr>
        <w:t>3</w:t>
      </w:r>
      <w:r w:rsidR="001A73D7" w:rsidRPr="00AF7EA1">
        <w:rPr>
          <w:rFonts w:ascii="Helvetica" w:hAnsi="Helvetica" w:cs="Times New Roman"/>
          <w:lang w:val="gl-ES"/>
        </w:rPr>
        <w:t xml:space="preserve"> de xu</w:t>
      </w:r>
      <w:r w:rsidR="00A66A41">
        <w:rPr>
          <w:rFonts w:ascii="Helvetica" w:hAnsi="Helvetica" w:cs="Times New Roman"/>
          <w:lang w:val="gl-ES"/>
        </w:rPr>
        <w:t>ll</w:t>
      </w:r>
      <w:r w:rsidR="001A73D7" w:rsidRPr="00AF7EA1">
        <w:rPr>
          <w:rFonts w:ascii="Helvetica" w:hAnsi="Helvetica" w:cs="Times New Roman"/>
          <w:lang w:val="gl-ES"/>
        </w:rPr>
        <w:t>o</w:t>
      </w:r>
      <w:r w:rsidR="007436FE" w:rsidRPr="00AF7EA1">
        <w:rPr>
          <w:rFonts w:ascii="Helvetica" w:hAnsi="Helvetica" w:cs="Times New Roman"/>
          <w:lang w:val="gl-ES"/>
        </w:rPr>
        <w:t xml:space="preserve"> de 202</w:t>
      </w:r>
      <w:r w:rsidR="001A73D7" w:rsidRPr="00AF7EA1">
        <w:rPr>
          <w:rFonts w:ascii="Helvetica" w:hAnsi="Helvetica" w:cs="Times New Roman"/>
          <w:lang w:val="gl-ES"/>
        </w:rPr>
        <w:t>4</w:t>
      </w:r>
      <w:r w:rsidR="007436FE" w:rsidRPr="00AF7EA1">
        <w:rPr>
          <w:rFonts w:ascii="Helvetica" w:hAnsi="Helvetica" w:cs="Times New Roman"/>
          <w:lang w:val="gl-ES"/>
        </w:rPr>
        <w:t xml:space="preserve">, adoptou o acordo </w:t>
      </w:r>
      <w:r w:rsidR="00F74FCB" w:rsidRPr="00AF7EA1">
        <w:rPr>
          <w:rFonts w:ascii="Helvetica" w:hAnsi="Helvetica" w:cs="Times New Roman"/>
          <w:lang w:val="gl-ES"/>
        </w:rPr>
        <w:t xml:space="preserve">de aprobación das </w:t>
      </w:r>
      <w:r w:rsidR="00862258" w:rsidRPr="00862258">
        <w:rPr>
          <w:rFonts w:ascii="Helvetica" w:hAnsi="Helvetica" w:cs="Times New Roman"/>
          <w:lang w:val="gl-ES"/>
        </w:rPr>
        <w:t>bases reguladoras da convocatoria do concurso público para a concesión de subvencións a asociacións de nais e pais de alumnos/as (</w:t>
      </w:r>
      <w:proofErr w:type="spellStart"/>
      <w:r w:rsidR="00862258" w:rsidRPr="00862258">
        <w:rPr>
          <w:rFonts w:ascii="Helvetica" w:hAnsi="Helvetica" w:cs="Times New Roman"/>
          <w:lang w:val="gl-ES"/>
        </w:rPr>
        <w:t>ANPAS</w:t>
      </w:r>
      <w:proofErr w:type="spellEnd"/>
      <w:r w:rsidR="00862258" w:rsidRPr="00862258">
        <w:rPr>
          <w:rFonts w:ascii="Helvetica" w:hAnsi="Helvetica" w:cs="Times New Roman"/>
          <w:lang w:val="gl-ES"/>
        </w:rPr>
        <w:t>) de centros educativos de Ourense que impartan ensinanzas de educación infantil, primaria e/ou ensinanzas obrigatorias que desenvolvan accións no eido da educación durante o curso escolar 2023/2024</w:t>
      </w:r>
      <w:r w:rsidR="000A40A4" w:rsidRPr="00AF7EA1">
        <w:rPr>
          <w:rFonts w:ascii="Helvetica" w:hAnsi="Helvetica" w:cs="Times New Roman"/>
          <w:lang w:val="gl-ES"/>
        </w:rPr>
        <w:t>, con suxeición ás seguintes cláusulas:</w:t>
      </w:r>
    </w:p>
    <w:p w:rsidR="00862258" w:rsidRDefault="00862258" w:rsidP="00E406E0">
      <w:pPr>
        <w:spacing w:line="240" w:lineRule="auto"/>
        <w:contextualSpacing/>
        <w:jc w:val="both"/>
        <w:rPr>
          <w:rFonts w:ascii="Helvetica" w:hAnsi="Helvetica" w:cs="Times New Roman"/>
          <w:lang w:val="gl-ES"/>
        </w:rPr>
      </w:pPr>
    </w:p>
    <w:p w:rsidR="00862258" w:rsidRPr="00862258" w:rsidRDefault="00862258" w:rsidP="00862258">
      <w:pPr>
        <w:spacing w:line="240" w:lineRule="auto"/>
        <w:contextualSpacing/>
        <w:jc w:val="both"/>
        <w:rPr>
          <w:rFonts w:ascii="Helvetica" w:hAnsi="Helvetica" w:cs="Times New Roman"/>
          <w:b/>
          <w:lang w:val="gl-ES"/>
        </w:rPr>
      </w:pPr>
      <w:bookmarkStart w:id="0" w:name="Inicio_texto_de_propuesta"/>
      <w:bookmarkEnd w:id="0"/>
      <w:r w:rsidRPr="00862258">
        <w:rPr>
          <w:rFonts w:ascii="Helvetica" w:hAnsi="Helvetica" w:cs="Times New Roman"/>
          <w:b/>
          <w:u w:val="single"/>
          <w:lang w:val="gl-ES"/>
        </w:rPr>
        <w:t>Primeira.- Obxecto</w:t>
      </w:r>
      <w:r w:rsidRPr="00862258">
        <w:rPr>
          <w:rFonts w:ascii="Helvetica" w:hAnsi="Helvetica" w:cs="Times New Roman"/>
          <w:b/>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1. </w:t>
      </w:r>
      <w:r w:rsidRPr="00862258">
        <w:rPr>
          <w:rFonts w:ascii="Helvetica" w:hAnsi="Helvetica" w:cs="Times New Roman"/>
          <w:lang w:val="gl-ES"/>
        </w:rPr>
        <w:t>O obxecto destas bases é a regulación da tramitación e concesión, por parte da Deputación Provincial de Ourense, de subvencións para fomentar as actividades no eido da educación e todas as súas facetas que promovan as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de centros educativos da Provincia de Ourense que impartan ensinanzas de educación infantil, primaria ou secundaria, no mesmo ou en diferentes centros, mediante convocatoria pública e a través do procedemento de concorrencia competitiva.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Serán obxecto destas subvencións as </w:t>
      </w:r>
      <w:proofErr w:type="spellStart"/>
      <w:r w:rsidRPr="00862258">
        <w:rPr>
          <w:rFonts w:ascii="Helvetica" w:hAnsi="Helvetica" w:cs="Times New Roman"/>
          <w:lang w:val="gl-ES"/>
        </w:rPr>
        <w:t>ANPAS</w:t>
      </w:r>
      <w:proofErr w:type="spellEnd"/>
      <w:r w:rsidRPr="00862258">
        <w:rPr>
          <w:rFonts w:ascii="Helvetica" w:hAnsi="Helvetica" w:cs="Times New Roman"/>
          <w:lang w:val="gl-ES"/>
        </w:rPr>
        <w:t xml:space="preserve"> que desenvolvan os proxectos e accións que teñan por obxecto o fomento de actividades educativas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conformidade co establecido no artigo 8.1 da Lei 38/2003, Xeral de Subvencións, no seu parágrafo segundo, a presente convocatoria intégrase no</w:t>
      </w:r>
      <w:r w:rsidRPr="00862258">
        <w:rPr>
          <w:rFonts w:ascii="Calibri" w:hAnsi="Calibri" w:cs="Calibri"/>
          <w:lang w:val="gl-ES"/>
        </w:rPr>
        <w:t> </w:t>
      </w:r>
      <w:r w:rsidRPr="00862258">
        <w:rPr>
          <w:rFonts w:ascii="Helvetica" w:hAnsi="Helvetica" w:cs="Times New Roman"/>
          <w:lang w:val="gl-ES"/>
        </w:rPr>
        <w:t>Plan estrat</w:t>
      </w:r>
      <w:r w:rsidRPr="00862258">
        <w:rPr>
          <w:rFonts w:ascii="Helvetica" w:hAnsi="Helvetica" w:cs="Helvetica"/>
          <w:lang w:val="gl-ES"/>
        </w:rPr>
        <w:t>é</w:t>
      </w:r>
      <w:r w:rsidRPr="00862258">
        <w:rPr>
          <w:rFonts w:ascii="Helvetica" w:hAnsi="Helvetica" w:cs="Times New Roman"/>
          <w:lang w:val="gl-ES"/>
        </w:rPr>
        <w:t>xico de subvenci</w:t>
      </w:r>
      <w:r w:rsidRPr="00862258">
        <w:rPr>
          <w:rFonts w:ascii="Helvetica" w:hAnsi="Helvetica" w:cs="Helvetica"/>
          <w:lang w:val="gl-ES"/>
        </w:rPr>
        <w:t>ó</w:t>
      </w:r>
      <w:r w:rsidRPr="00862258">
        <w:rPr>
          <w:rFonts w:ascii="Helvetica" w:hAnsi="Helvetica" w:cs="Times New Roman"/>
          <w:lang w:val="gl-ES"/>
        </w:rPr>
        <w:t>ns da Deputaci</w:t>
      </w:r>
      <w:r w:rsidRPr="00862258">
        <w:rPr>
          <w:rFonts w:ascii="Helvetica" w:hAnsi="Helvetica" w:cs="Helvetica"/>
          <w:lang w:val="gl-ES"/>
        </w:rPr>
        <w:t>ó</w:t>
      </w:r>
      <w:r w:rsidRPr="00862258">
        <w:rPr>
          <w:rFonts w:ascii="Helvetica" w:hAnsi="Helvetica" w:cs="Times New Roman"/>
          <w:lang w:val="gl-ES"/>
        </w:rPr>
        <w:t xml:space="preserve">n Provincial de Ourense e do </w:t>
      </w:r>
      <w:proofErr w:type="spellStart"/>
      <w:r w:rsidRPr="00862258">
        <w:rPr>
          <w:rFonts w:ascii="Helvetica" w:hAnsi="Helvetica" w:cs="Times New Roman"/>
          <w:lang w:val="gl-ES"/>
        </w:rPr>
        <w:t>Inorde</w:t>
      </w:r>
      <w:proofErr w:type="spellEnd"/>
      <w:r w:rsidRPr="00862258">
        <w:rPr>
          <w:rFonts w:ascii="Helvetica" w:hAnsi="Helvetica" w:cs="Times New Roman"/>
          <w:lang w:val="gl-ES"/>
        </w:rPr>
        <w:t xml:space="preserve"> para o per</w:t>
      </w:r>
      <w:r w:rsidRPr="00862258">
        <w:rPr>
          <w:rFonts w:ascii="Helvetica" w:hAnsi="Helvetica" w:cs="Helvetica"/>
          <w:lang w:val="gl-ES"/>
        </w:rPr>
        <w:t>í</w:t>
      </w:r>
      <w:r w:rsidRPr="00862258">
        <w:rPr>
          <w:rFonts w:ascii="Helvetica" w:hAnsi="Helvetica" w:cs="Times New Roman"/>
          <w:lang w:val="gl-ES"/>
        </w:rPr>
        <w:t>odo 2024-2027</w:t>
      </w:r>
      <w:r w:rsidRPr="00862258">
        <w:rPr>
          <w:rFonts w:ascii="Calibri" w:hAnsi="Calibri" w:cs="Calibri"/>
          <w:lang w:val="gl-ES"/>
        </w:rPr>
        <w:t> </w:t>
      </w:r>
      <w:r w:rsidRPr="00862258">
        <w:rPr>
          <w:rFonts w:ascii="Helvetica" w:hAnsi="Helvetica" w:cs="Times New Roman"/>
          <w:lang w:val="gl-ES"/>
        </w:rPr>
        <w:t>,  contribu</w:t>
      </w:r>
      <w:r w:rsidRPr="00862258">
        <w:rPr>
          <w:rFonts w:ascii="Helvetica" w:hAnsi="Helvetica" w:cs="Helvetica"/>
          <w:lang w:val="gl-ES"/>
        </w:rPr>
        <w:t>í</w:t>
      </w:r>
      <w:r w:rsidRPr="00862258">
        <w:rPr>
          <w:rFonts w:ascii="Helvetica" w:hAnsi="Helvetica" w:cs="Times New Roman"/>
          <w:lang w:val="gl-ES"/>
        </w:rPr>
        <w:t>ndo ao fomento da realización de actividades culturais e recreativas no conxunto da provincia.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2. Para os efectos desta convocatoria, poderán ser obxecto de subvención, os programas e as actividades educativas, deportivas, culturais ou de conciliación que estean dirixidas á realización á realización de actuacións puntuais ou de carácter anual, no eido educativo en todas as súas vertentes e que sexan realizadas no curso escolar 2023/2024 (entendendo este dende o 1 de setembro de 2023 ata o 31 de agosto de 2024).</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gastos subvencionables poderán incluír gastos de material, persoal (unicamente no suposto en que consista nun contrato </w:t>
      </w:r>
      <w:r w:rsidRPr="00862258">
        <w:rPr>
          <w:rFonts w:ascii="Helvetica" w:hAnsi="Helvetica" w:cs="Times New Roman"/>
          <w:bCs/>
          <w:lang w:val="gl-ES"/>
        </w:rPr>
        <w:t>específico</w:t>
      </w:r>
      <w:r w:rsidRPr="00862258">
        <w:rPr>
          <w:rFonts w:ascii="Helvetica" w:hAnsi="Helvetica" w:cs="Times New Roman"/>
          <w:lang w:val="gl-ES"/>
        </w:rPr>
        <w:t xml:space="preserve"> para a realización da actuación obxecto de subvención) ou autobuses e todo aquel necesario para a realización das actividades propostas na memoria.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Queda excluído desta axuda todo material inventariable.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3. Estas entidades poderán presentar unicamente solicitude para unha actuación ao abeiro desta convocatoria, sempre que teña por obxecto a realización de actividades conforme á definición contida no apartado anterior.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Neste senso, excluiranse da valoración aquelas solicitudes que se fraccionen en máis dunha actividade dentro do mesmo proxecto, é dicir, cada solicitude de subvención  corresponderase cunha única actuación para realizar. En caso contrario, a Comisión de Valoración excluirá, de xeito automático, as ditas solicitudes.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
          <w:u w:val="single"/>
          <w:lang w:val="gl-ES"/>
        </w:rPr>
        <w:t>Segunda.- Beneficiarios</w:t>
      </w:r>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Poderán solicitar as subvencións reguladas na presente convocatoria aquelas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xml:space="preserve">) da provincia de Ourense que impartan ensinanzas de educación infantil, primaria e secundaria.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Non poderán ser destinatarios de subvencións aquelas entidades que non se atopen ao corrente das súas obrigas fiscais, coas facendas Públicas (estatal e autonómica) e coa Seguridade Social.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
          <w:u w:val="single"/>
          <w:lang w:val="gl-ES"/>
        </w:rPr>
        <w:t>Terceira.- Dispoñibilidades orzamentarias</w:t>
      </w:r>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lang w:val="gl-ES"/>
        </w:rPr>
        <w:t>O financiamento das subvencións reguladas nesta convocatoria realizarase con cargo á aplicación 33420/48099</w:t>
      </w:r>
      <w:r w:rsidRPr="00862258">
        <w:rPr>
          <w:rFonts w:ascii="Helvetica" w:hAnsi="Helvetica" w:cs="Times New Roman"/>
          <w:bCs/>
          <w:lang w:val="gl-ES"/>
        </w:rPr>
        <w:t xml:space="preserve"> dos orzamentos da Deputación Provincial de Ourense para o exercicio 2024.</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A contía máxima dispoñible para a concesión destas subvencións é de 50.000,00 euros.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
          <w:bCs/>
          <w:u w:val="single"/>
          <w:lang w:val="gl-ES"/>
        </w:rPr>
        <w:lastRenderedPageBreak/>
        <w:t>Cuarta.- Contía máxima das subvencións</w:t>
      </w:r>
      <w:r w:rsidRPr="00862258">
        <w:rPr>
          <w:rFonts w:ascii="Helvetica" w:hAnsi="Helvetica" w:cs="Times New Roman"/>
          <w:bCs/>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contía da subvención estará en función do custo dos programas/actividades, sendo o máximo establecido a conceder de 2.000,00 euros por beneficiario. En ningún caso o importe da subvención poderá ser de tal contía que, illadamente ou en concorrencia con subvencións ou axudas doutras Administracións Públicas ou doutros entes públicos ou privados, supere o custo total da actividade a desenvolver polo/a beneficiario/a. A porcentaxe subvencionable pola Deputación non poderá exceder do 50% do custo da actividade a que se aplique.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Quinta.- Solicitudes: lugar e forma de presentación, prazo e documentación:</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u w:val="single"/>
          <w:lang w:val="gl-ES"/>
        </w:rPr>
        <w:t>Quinta 1. Lugar e forma de presentación</w:t>
      </w:r>
      <w:r w:rsidRPr="00862258">
        <w:rPr>
          <w:rFonts w:ascii="Helvetica" w:hAnsi="Helvetica" w:cs="Times New Roman"/>
          <w:bCs/>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https://sede.depourense.es/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u w:val="single"/>
          <w:lang w:val="gl-ES"/>
        </w:rPr>
        <w:t>Quinta 2. Prazo de presentación</w:t>
      </w:r>
      <w:r w:rsidRPr="00862258">
        <w:rPr>
          <w:rFonts w:ascii="Helvetica" w:hAnsi="Helvetica" w:cs="Times New Roman"/>
          <w:bCs/>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 prazo improrrogable de presentación iniciarase a partir da publicación da convocatoria regulada nestas bases na Base de Datos Nacional de Subvencións, e rematará o 14 de agosto de 2024, sendo este o derradeiro día no que poderán presentarse validamente as solicitudes.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u w:val="single"/>
          <w:lang w:val="gl-ES"/>
        </w:rPr>
        <w:t>Quinta. 3. Documentación que debe presentarse</w:t>
      </w:r>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para a valoración dos méritos do solicitante.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lang w:val="gl-ES"/>
        </w:rPr>
        <w:t xml:space="preserve">O detalle da documentación administrativa e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que debe presentarse é o seguinte: </w:t>
      </w:r>
    </w:p>
    <w:p w:rsidR="00862258" w:rsidRPr="00862258" w:rsidRDefault="00862258" w:rsidP="00862258">
      <w:pPr>
        <w:spacing w:line="240" w:lineRule="auto"/>
        <w:contextualSpacing/>
        <w:jc w:val="both"/>
        <w:rPr>
          <w:rFonts w:ascii="Helvetica" w:hAnsi="Helvetica" w:cs="Times New Roman"/>
          <w:bCs/>
          <w:u w:val="single"/>
          <w:lang w:val="gl-ES"/>
        </w:rPr>
      </w:pPr>
      <w:r w:rsidRPr="00862258">
        <w:rPr>
          <w:rFonts w:ascii="Helvetica" w:hAnsi="Helvetica" w:cs="Times New Roman"/>
          <w:bCs/>
          <w:lang w:val="gl-ES"/>
        </w:rPr>
        <w:t xml:space="preserve">a) </w:t>
      </w:r>
      <w:r w:rsidRPr="00862258">
        <w:rPr>
          <w:rFonts w:ascii="Helvetica" w:hAnsi="Helvetica" w:cs="Times New Roman"/>
          <w:u w:val="single"/>
          <w:lang w:val="gl-ES"/>
        </w:rPr>
        <w:t>Documentación administrativa:</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a.1</w:t>
      </w:r>
      <w:proofErr w:type="spellEnd"/>
      <w:r w:rsidRPr="00862258">
        <w:rPr>
          <w:rFonts w:ascii="Helvetica" w:hAnsi="Helvetica" w:cs="Times New Roman"/>
          <w:lang w:val="gl-ES"/>
        </w:rPr>
        <w:t xml:space="preserve">) Solicitude dirixida á Presidencia da Deputación no modelo oficial, recollido no </w:t>
      </w:r>
      <w:r w:rsidRPr="00862258">
        <w:rPr>
          <w:rFonts w:ascii="Helvetica" w:hAnsi="Helvetica" w:cs="Times New Roman"/>
          <w:b/>
          <w:lang w:val="gl-ES"/>
        </w:rPr>
        <w:t>anexo I</w:t>
      </w:r>
      <w:r w:rsidRPr="00862258">
        <w:rPr>
          <w:rFonts w:ascii="Helvetica" w:hAnsi="Helvetica" w:cs="Times New Roman"/>
          <w:lang w:val="gl-ES"/>
        </w:rPr>
        <w:t xml:space="preserve">  destas bases.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a.2</w:t>
      </w:r>
      <w:proofErr w:type="spellEnd"/>
      <w:r w:rsidRPr="00862258">
        <w:rPr>
          <w:rFonts w:ascii="Helvetica" w:hAnsi="Helvetica" w:cs="Times New Roman"/>
          <w:lang w:val="gl-ES"/>
        </w:rPr>
        <w:t xml:space="preserve">) Estatutos sociais da entidade.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a.3</w:t>
      </w:r>
      <w:proofErr w:type="spellEnd"/>
      <w:r w:rsidRPr="00862258">
        <w:rPr>
          <w:rFonts w:ascii="Helvetica" w:hAnsi="Helvetica" w:cs="Times New Roman"/>
          <w:lang w:val="gl-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a.4</w:t>
      </w:r>
      <w:proofErr w:type="spellEnd"/>
      <w:r w:rsidRPr="00862258">
        <w:rPr>
          <w:rFonts w:ascii="Helvetica" w:hAnsi="Helvetica" w:cs="Times New Roman"/>
          <w:lang w:val="gl-ES"/>
        </w:rPr>
        <w:t>) Certificado de inscrición no rexistro oficial correspondente ao tipo de entidade de que se trate.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solicitantes estarán eximidos de presentar os documentos indicados nos apartados </w:t>
      </w:r>
      <w:proofErr w:type="spellStart"/>
      <w:r w:rsidRPr="00862258">
        <w:rPr>
          <w:rFonts w:ascii="Helvetica" w:hAnsi="Helvetica" w:cs="Times New Roman"/>
          <w:lang w:val="gl-ES"/>
        </w:rPr>
        <w:t>a.2</w:t>
      </w:r>
      <w:proofErr w:type="spellEnd"/>
      <w:r w:rsidRPr="00862258">
        <w:rPr>
          <w:rFonts w:ascii="Helvetica" w:hAnsi="Helvetica" w:cs="Times New Roman"/>
          <w:lang w:val="gl-ES"/>
        </w:rPr>
        <w:t xml:space="preserve">), </w:t>
      </w:r>
      <w:proofErr w:type="spellStart"/>
      <w:r w:rsidRPr="00862258">
        <w:rPr>
          <w:rFonts w:ascii="Helvetica" w:hAnsi="Helvetica" w:cs="Times New Roman"/>
          <w:lang w:val="gl-ES"/>
        </w:rPr>
        <w:t>a.3</w:t>
      </w:r>
      <w:proofErr w:type="spellEnd"/>
      <w:r w:rsidRPr="00862258">
        <w:rPr>
          <w:rFonts w:ascii="Helvetica" w:hAnsi="Helvetica" w:cs="Times New Roman"/>
          <w:lang w:val="gl-ES"/>
        </w:rPr>
        <w:t xml:space="preserve">) e </w:t>
      </w:r>
      <w:proofErr w:type="spellStart"/>
      <w:r w:rsidRPr="00862258">
        <w:rPr>
          <w:rFonts w:ascii="Helvetica" w:hAnsi="Helvetica" w:cs="Times New Roman"/>
          <w:lang w:val="gl-ES"/>
        </w:rPr>
        <w:t>a.4</w:t>
      </w:r>
      <w:proofErr w:type="spellEnd"/>
      <w:r w:rsidRPr="00862258">
        <w:rPr>
          <w:rFonts w:ascii="Helvetica" w:hAnsi="Helvetica" w:cs="Times New Roman"/>
          <w:lang w:val="gl-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a.5</w:t>
      </w:r>
      <w:proofErr w:type="spellEnd"/>
      <w:r w:rsidRPr="00862258">
        <w:rPr>
          <w:rFonts w:ascii="Helvetica" w:hAnsi="Helvetica" w:cs="Times New Roman"/>
          <w:lang w:val="gl-ES"/>
        </w:rPr>
        <w:t xml:space="preserve">) Declaración responsable comprensiva do feito de non atoparse </w:t>
      </w:r>
      <w:proofErr w:type="spellStart"/>
      <w:r w:rsidRPr="00862258">
        <w:rPr>
          <w:rFonts w:ascii="Helvetica" w:hAnsi="Helvetica" w:cs="Times New Roman"/>
          <w:lang w:val="gl-ES"/>
        </w:rPr>
        <w:t>incurso</w:t>
      </w:r>
      <w:proofErr w:type="spellEnd"/>
      <w:r w:rsidRPr="00862258">
        <w:rPr>
          <w:rFonts w:ascii="Helvetica" w:hAnsi="Helvetica" w:cs="Times New Roman"/>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no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II</w:t>
      </w:r>
      <w:proofErr w:type="spellEnd"/>
      <w:r w:rsidRPr="00862258">
        <w:rPr>
          <w:rFonts w:ascii="Helvetica" w:hAnsi="Helvetica" w:cs="Times New Roman"/>
          <w:lang w:val="gl-ES"/>
        </w:rPr>
        <w:t xml:space="preserve"> destas bases.</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a.6</w:t>
      </w:r>
      <w:proofErr w:type="spellEnd"/>
      <w:r w:rsidRPr="00862258">
        <w:rPr>
          <w:rFonts w:ascii="Helvetica" w:hAnsi="Helvetica" w:cs="Times New Roman"/>
          <w:lang w:val="gl-ES"/>
        </w:rPr>
        <w:t xml:space="preserve">) Declaración do solicitante da subvención na que figure o conxunto de subvencións e axudas solicitadas para os mesmos fins, tanto as aprobadas ou concedidas, como as pendentes, sexan públicas ou privadas, segundo o modelo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III</w:t>
      </w:r>
      <w:proofErr w:type="spellEnd"/>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a.7</w:t>
      </w:r>
      <w:proofErr w:type="spellEnd"/>
      <w:r w:rsidRPr="00862258">
        <w:rPr>
          <w:rFonts w:ascii="Helvetica" w:hAnsi="Helvetica" w:cs="Times New Roman"/>
          <w:lang w:val="gl-ES"/>
        </w:rPr>
        <w:t xml:space="preserve">) Autorización para recibir a través de correo electrónico e/ou </w:t>
      </w:r>
      <w:proofErr w:type="spellStart"/>
      <w:r w:rsidRPr="00862258">
        <w:rPr>
          <w:rFonts w:ascii="Helvetica" w:hAnsi="Helvetica" w:cs="Times New Roman"/>
          <w:lang w:val="gl-ES"/>
        </w:rPr>
        <w:t>sms</w:t>
      </w:r>
      <w:proofErr w:type="spellEnd"/>
      <w:r w:rsidRPr="00862258">
        <w:rPr>
          <w:rFonts w:ascii="Helvetica" w:hAnsi="Helvetica"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IV</w:t>
      </w:r>
      <w:proofErr w:type="spellEnd"/>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presentación do documento sinalado no apartado </w:t>
      </w:r>
      <w:proofErr w:type="spellStart"/>
      <w:r w:rsidRPr="00862258">
        <w:rPr>
          <w:rFonts w:ascii="Helvetica" w:hAnsi="Helvetica" w:cs="Times New Roman"/>
          <w:lang w:val="gl-ES"/>
        </w:rPr>
        <w:t>a.7</w:t>
      </w:r>
      <w:proofErr w:type="spellEnd"/>
      <w:r w:rsidRPr="00862258">
        <w:rPr>
          <w:rFonts w:ascii="Helvetica" w:hAnsi="Helvetica" w:cs="Times New Roman"/>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862258">
        <w:rPr>
          <w:rFonts w:ascii="Helvetica" w:hAnsi="Helvetica" w:cs="Times New Roman"/>
          <w:lang w:val="gl-ES"/>
        </w:rPr>
        <w:t>publicitándose</w:t>
      </w:r>
      <w:proofErr w:type="spellEnd"/>
      <w:r w:rsidRPr="00862258">
        <w:rPr>
          <w:rFonts w:ascii="Helvetica" w:hAnsi="Helvetica" w:cs="Times New Roman"/>
          <w:lang w:val="gl-ES"/>
        </w:rPr>
        <w:t xml:space="preserve"> a información correspondente exclusivamente a través da sede electrónica e 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e ademais no </w:t>
      </w:r>
      <w:proofErr w:type="spellStart"/>
      <w:r w:rsidRPr="00862258">
        <w:rPr>
          <w:rFonts w:ascii="Helvetica" w:hAnsi="Helvetica" w:cs="Times New Roman"/>
          <w:lang w:val="gl-ES"/>
        </w:rPr>
        <w:t>BOP</w:t>
      </w:r>
      <w:proofErr w:type="spellEnd"/>
      <w:r w:rsidRPr="00862258">
        <w:rPr>
          <w:rFonts w:ascii="Helvetica" w:hAnsi="Helvetica" w:cs="Times New Roman"/>
          <w:lang w:val="gl-ES"/>
        </w:rPr>
        <w:t>, no caso da resolución do procedemento, conforme co sinalado nas bases 8ª e 11ª, respectivamente.</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bCs/>
          <w:lang w:val="gl-ES"/>
        </w:rPr>
        <w:t>a.8</w:t>
      </w:r>
      <w:proofErr w:type="spellEnd"/>
      <w:r w:rsidRPr="00862258">
        <w:rPr>
          <w:rFonts w:ascii="Helvetica" w:hAnsi="Helvetica" w:cs="Times New Roman"/>
          <w:bCs/>
          <w:lang w:val="gl-ES"/>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862258">
        <w:rPr>
          <w:rFonts w:ascii="Helvetica" w:hAnsi="Helvetica" w:cs="Times New Roman"/>
          <w:bCs/>
          <w:lang w:val="gl-ES"/>
        </w:rPr>
        <w:t>NIF</w:t>
      </w:r>
      <w:proofErr w:type="spellEnd"/>
      <w:r w:rsidRPr="00862258">
        <w:rPr>
          <w:rFonts w:ascii="Helvetica" w:hAnsi="Helvetica" w:cs="Times New Roman"/>
          <w:bCs/>
          <w:lang w:val="gl-ES"/>
        </w:rPr>
        <w:t xml:space="preserve"> da entidade, dado que a Deputación comprobará de oficio esta información a través das plataformas de </w:t>
      </w:r>
      <w:proofErr w:type="spellStart"/>
      <w:r w:rsidRPr="00862258">
        <w:rPr>
          <w:rFonts w:ascii="Helvetica" w:hAnsi="Helvetica" w:cs="Times New Roman"/>
          <w:bCs/>
          <w:lang w:val="gl-ES"/>
        </w:rPr>
        <w:t>intermediación</w:t>
      </w:r>
      <w:proofErr w:type="spellEnd"/>
      <w:r w:rsidRPr="00862258">
        <w:rPr>
          <w:rFonts w:ascii="Helvetica" w:hAnsi="Helvetica" w:cs="Times New Roman"/>
          <w:bCs/>
          <w:lang w:val="gl-ES"/>
        </w:rPr>
        <w:t xml:space="preserve"> de datos das administracións públicas.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u w:val="single"/>
          <w:lang w:val="gl-ES"/>
        </w:rPr>
      </w:pPr>
      <w:r w:rsidRPr="00862258">
        <w:rPr>
          <w:rFonts w:ascii="Helvetica" w:hAnsi="Helvetica" w:cs="Times New Roman"/>
          <w:lang w:val="gl-ES"/>
        </w:rPr>
        <w:t xml:space="preserve">b) </w:t>
      </w:r>
      <w:r w:rsidRPr="00862258">
        <w:rPr>
          <w:rFonts w:ascii="Helvetica" w:hAnsi="Helvetica" w:cs="Times New Roman"/>
          <w:u w:val="single"/>
          <w:lang w:val="gl-ES"/>
        </w:rPr>
        <w:t>Documentación obrigatoria para a valoración das solicitudes: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Presentarase un proxecto descritivo da actividade a realizar ou realizada, que conterá, polo menos, a seguinte información: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 Memoria descritiva da actividade, asinada polo representante legal da entidade,  incluíndo os seguintes apartados (</w:t>
      </w:r>
      <w:r w:rsidRPr="00862258">
        <w:rPr>
          <w:rFonts w:ascii="Helvetica" w:hAnsi="Helvetica" w:cs="Times New Roman"/>
          <w:b/>
          <w:lang w:val="gl-ES"/>
        </w:rPr>
        <w:t>Anexo V</w:t>
      </w:r>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a.1</w:t>
      </w:r>
      <w:proofErr w:type="spellEnd"/>
      <w:r w:rsidRPr="00862258">
        <w:rPr>
          <w:rFonts w:ascii="Helvetica" w:hAnsi="Helvetica" w:cs="Times New Roman"/>
          <w:lang w:val="gl-ES"/>
        </w:rPr>
        <w:t>) Descrición das actividades que a integran, con indicación do número de alumnos que participaron na actividade, no caso de que xa se realizara, ou unha previsión dos alumnos que se prevé que vaian participar na dita actividade.</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a.2</w:t>
      </w:r>
      <w:proofErr w:type="spellEnd"/>
      <w:r w:rsidRPr="00862258">
        <w:rPr>
          <w:rFonts w:ascii="Helvetica" w:hAnsi="Helvetica" w:cs="Times New Roman"/>
          <w:lang w:val="gl-ES"/>
        </w:rPr>
        <w:t xml:space="preserve">) Obxectivos que se pretenden acadar coa organización da actividade. </w:t>
      </w:r>
    </w:p>
    <w:p w:rsidR="00862258" w:rsidRPr="00862258" w:rsidRDefault="00862258" w:rsidP="00862258">
      <w:pPr>
        <w:spacing w:line="240" w:lineRule="auto"/>
        <w:contextualSpacing/>
        <w:jc w:val="both"/>
        <w:rPr>
          <w:rFonts w:ascii="Helvetica" w:hAnsi="Helvetica" w:cs="Times New Roman"/>
          <w:lang w:val="gl-ES"/>
        </w:rPr>
      </w:pPr>
      <w:proofErr w:type="spellStart"/>
      <w:r w:rsidRPr="00862258">
        <w:rPr>
          <w:rFonts w:ascii="Helvetica" w:hAnsi="Helvetica" w:cs="Times New Roman"/>
          <w:lang w:val="gl-ES"/>
        </w:rPr>
        <w:t>a.3</w:t>
      </w:r>
      <w:proofErr w:type="spellEnd"/>
      <w:r w:rsidRPr="00862258">
        <w:rPr>
          <w:rFonts w:ascii="Helvetica" w:hAnsi="Helvetica" w:cs="Times New Roman"/>
          <w:lang w:val="gl-ES"/>
        </w:rPr>
        <w:t>) Prazo ou data de execución.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b) Orzamento individualizado da actividade, detallado en ingresos e gastos.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c) Certificado do secretario/a do centro de ensino, acreditativo do número de alumnos que </w:t>
      </w:r>
      <w:r w:rsidR="00D92742">
        <w:rPr>
          <w:rFonts w:ascii="Helvetica" w:hAnsi="Helvetica" w:cs="Times New Roman"/>
          <w:lang w:val="gl-ES"/>
        </w:rPr>
        <w:t xml:space="preserve">están </w:t>
      </w:r>
      <w:r w:rsidRPr="00862258">
        <w:rPr>
          <w:rFonts w:ascii="Helvetica" w:hAnsi="Helvetica" w:cs="Times New Roman"/>
          <w:lang w:val="gl-ES"/>
        </w:rPr>
        <w:t>matriculados no centro de ensinanza en educación infantil, primaria e secundaria.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Advírtese expresamente que non serán obxecto de valoración, denegándoselles a concesión da subvención a aquelas solicitudes nas que non se acheguen, a documentación indicada nos apartados a), b) e c). Procederase de igual xeito nos supostos en que os documentos presentados se atopen incompletos, padezan de defectos esenciais que impidan ou dificulten gravemente a súa valoración ou conteñan datos ou previsións de difícil ou imposible realización.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u w:val="single"/>
          <w:lang w:val="gl-ES"/>
        </w:rPr>
        <w:t>Quinta 4: Regras sobre emenda de deficiencias na documentación presentada</w:t>
      </w:r>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Dada a natureza competitiva do procedemento de concesión de subvencións, a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non será obxecto do trámite de emenda de deficiencias, que só lle será de aplicación á documentación administrativa.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Sexta.- Réxime de protección dos datos achegados coa solicitude.</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xml:space="preserve">, así como no artigo 8 da Lei orgánica 3/2018, de protección dos datos  persoais e garantías dos dereitos dixitais, en adiante </w:t>
      </w:r>
      <w:proofErr w:type="spellStart"/>
      <w:r w:rsidRPr="00862258">
        <w:rPr>
          <w:rFonts w:ascii="Helvetica" w:hAnsi="Helvetica" w:cs="Times New Roman"/>
          <w:bCs/>
          <w:lang w:val="gl-ES"/>
        </w:rPr>
        <w:t>LOPDGDD</w:t>
      </w:r>
      <w:proofErr w:type="spellEnd"/>
      <w:r w:rsidRPr="00862258">
        <w:rPr>
          <w:rFonts w:ascii="Helvetica" w:hAnsi="Helvetica" w:cs="Times New Roman"/>
          <w:bCs/>
          <w:lang w:val="gl-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2. En cumprimento do establecido no artigo 13 do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862258">
          <w:rPr>
            <w:rStyle w:val="Hipervnculo"/>
            <w:rFonts w:ascii="Helvetica" w:hAnsi="Helvetica" w:cs="Times New Roman"/>
            <w:bCs/>
            <w:lang w:val="gl-ES"/>
          </w:rPr>
          <w:t>gabinete.presidencia@depourense.es</w:t>
        </w:r>
      </w:hyperlink>
      <w:r w:rsidRPr="00862258">
        <w:rPr>
          <w:rFonts w:ascii="Helvetica" w:hAnsi="Helvetica" w:cs="Times New Roman"/>
          <w:bCs/>
          <w:lang w:val="gl-ES"/>
        </w:rPr>
        <w:t xml:space="preserv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862258">
          <w:rPr>
            <w:rStyle w:val="Hipervnculo"/>
            <w:rFonts w:ascii="Helvetica" w:hAnsi="Helvetica" w:cs="Times New Roman"/>
            <w:bCs/>
            <w:lang w:val="gl-ES"/>
          </w:rPr>
          <w:t>dpd@depourense.es</w:t>
        </w:r>
      </w:hyperlink>
      <w:r w:rsidRPr="00862258">
        <w:rPr>
          <w:rFonts w:ascii="Helvetica" w:hAnsi="Helvetica" w:cs="Times New Roman"/>
          <w:bCs/>
          <w:lang w:val="gl-ES"/>
        </w:rPr>
        <w:t xml:space="preserv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862258">
        <w:rPr>
          <w:rFonts w:ascii="Helvetica" w:hAnsi="Helvetica" w:cs="Times New Roman"/>
          <w:bCs/>
          <w:lang w:val="gl-ES"/>
        </w:rPr>
        <w:t>8.1.c</w:t>
      </w:r>
      <w:proofErr w:type="spellEnd"/>
      <w:r w:rsidRPr="00862258">
        <w:rPr>
          <w:rFonts w:ascii="Helvetica" w:hAnsi="Helvetica" w:cs="Times New Roman"/>
          <w:bCs/>
          <w:lang w:val="gl-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provincial </w:t>
      </w:r>
      <w:hyperlink r:id="rId7" w:history="1">
        <w:r w:rsidRPr="00862258">
          <w:rPr>
            <w:rStyle w:val="Hipervnculo"/>
            <w:rFonts w:ascii="Helvetica" w:hAnsi="Helvetica" w:cs="Times New Roman"/>
            <w:bCs/>
            <w:lang w:val="gl-ES"/>
          </w:rPr>
          <w:t>www.depourense.es</w:t>
        </w:r>
      </w:hyperlink>
      <w:r w:rsidRPr="00862258">
        <w:rPr>
          <w:rFonts w:ascii="Helvetica" w:hAnsi="Helvetica"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En todo caso, as solicitudes e o resto de documentación </w:t>
      </w:r>
      <w:proofErr w:type="spellStart"/>
      <w:r w:rsidRPr="00862258">
        <w:rPr>
          <w:rFonts w:ascii="Helvetica" w:hAnsi="Helvetica" w:cs="Times New Roman"/>
          <w:bCs/>
          <w:lang w:val="gl-ES"/>
        </w:rPr>
        <w:t>obrante</w:t>
      </w:r>
      <w:proofErr w:type="spellEnd"/>
      <w:r w:rsidRPr="00862258">
        <w:rPr>
          <w:rFonts w:ascii="Helvetica" w:hAnsi="Helvetica" w:cs="Times New Roman"/>
          <w:bCs/>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862258">
        <w:rPr>
          <w:rFonts w:ascii="Helvetica" w:hAnsi="Helvetica" w:cs="Times New Roman"/>
          <w:bCs/>
          <w:lang w:val="gl-ES"/>
        </w:rPr>
        <w:t>concedente</w:t>
      </w:r>
      <w:proofErr w:type="spellEnd"/>
      <w:r w:rsidRPr="00862258">
        <w:rPr>
          <w:rFonts w:ascii="Helvetica" w:hAnsi="Helvetica" w:cs="Times New Roman"/>
          <w:bCs/>
          <w:lang w:val="gl-ES"/>
        </w:rPr>
        <w:t xml:space="preserve"> (artigo </w:t>
      </w:r>
      <w:proofErr w:type="spellStart"/>
      <w:r w:rsidRPr="00862258">
        <w:rPr>
          <w:rFonts w:ascii="Helvetica" w:hAnsi="Helvetica" w:cs="Times New Roman"/>
          <w:bCs/>
          <w:lang w:val="gl-ES"/>
        </w:rPr>
        <w:t>6.1.c</w:t>
      </w:r>
      <w:proofErr w:type="spellEnd"/>
      <w:r w:rsidRPr="00862258">
        <w:rPr>
          <w:rFonts w:ascii="Helvetica" w:hAnsi="Helvetica" w:cs="Times New Roman"/>
          <w:bCs/>
          <w:lang w:val="gl-ES"/>
        </w:rPr>
        <w:t xml:space="preserve">) do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e, no caso dos datos para acreditación do cumprimento dos requisitos específicos da convocatoria e valoración de solicitudes, a necesidade deses datos para dar satisfacción á finalidade de interese público (fomento</w:t>
      </w:r>
      <w:r w:rsidRPr="00862258">
        <w:rPr>
          <w:rFonts w:ascii="Helvetica" w:hAnsi="Helvetica" w:cs="Times New Roman"/>
          <w:lang w:val="gl-ES"/>
        </w:rPr>
        <w:t xml:space="preserve"> da cultura</w:t>
      </w:r>
      <w:r w:rsidRPr="00862258">
        <w:rPr>
          <w:rFonts w:ascii="Helvetica" w:hAnsi="Helvetica" w:cs="Times New Roman"/>
          <w:bCs/>
          <w:lang w:val="gl-ES"/>
        </w:rPr>
        <w:t xml:space="preserve">) perseguida con esta convocatoria (artigo </w:t>
      </w:r>
      <w:proofErr w:type="spellStart"/>
      <w:r w:rsidRPr="00862258">
        <w:rPr>
          <w:rFonts w:ascii="Helvetica" w:hAnsi="Helvetica" w:cs="Times New Roman"/>
          <w:bCs/>
          <w:lang w:val="gl-ES"/>
        </w:rPr>
        <w:t>6.1.e</w:t>
      </w:r>
      <w:proofErr w:type="spellEnd"/>
      <w:r w:rsidRPr="00862258">
        <w:rPr>
          <w:rFonts w:ascii="Helvetica" w:hAnsi="Helvetica" w:cs="Times New Roman"/>
          <w:bCs/>
          <w:lang w:val="gl-ES"/>
        </w:rPr>
        <w:t xml:space="preserve">) do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xml:space="preserv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Ao resto de solicitantes ou os seus representantes legais, cando así o reclamen, para a formulación de reclamacións ou interposición de recursos contra o acto de adxudicación.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862258">
        <w:rPr>
          <w:rFonts w:ascii="Helvetica" w:hAnsi="Helvetica" w:cs="Times New Roman"/>
          <w:bCs/>
          <w:lang w:val="gl-ES"/>
        </w:rPr>
        <w:t>Pueblo</w:t>
      </w:r>
      <w:proofErr w:type="spellEnd"/>
      <w:r w:rsidRPr="00862258">
        <w:rPr>
          <w:rFonts w:ascii="Helvetica" w:hAnsi="Helvetica" w:cs="Times New Roman"/>
          <w:bCs/>
          <w:lang w:val="gl-ES"/>
        </w:rPr>
        <w:t xml:space="preserve">, Tribunal de </w:t>
      </w:r>
      <w:proofErr w:type="spellStart"/>
      <w:r w:rsidRPr="00862258">
        <w:rPr>
          <w:rFonts w:ascii="Helvetica" w:hAnsi="Helvetica" w:cs="Times New Roman"/>
          <w:bCs/>
          <w:lang w:val="gl-ES"/>
        </w:rPr>
        <w:t>Cuentas</w:t>
      </w:r>
      <w:proofErr w:type="spellEnd"/>
      <w:r w:rsidRPr="00862258">
        <w:rPr>
          <w:rFonts w:ascii="Helvetica" w:hAnsi="Helvetica" w:cs="Times New Roman"/>
          <w:bCs/>
          <w:lang w:val="gl-ES"/>
        </w:rPr>
        <w:t xml:space="preserve"> e Consello de Contas, na medida en que sexa necesario para o exercicio das funcións destas autoridades públicas.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f) En ningún caso se transferirán os seus datos persoais a un terceiro país nin a unha organización internacional.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h) Os interesados poderán solicitar en todo momento da Presidencia da Deputación o acceso aos seus datos, así como a súa rectificación, de ser o caso.</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Poderá solicitarse a limitación do tratamento dos ditos datos, referida á súa publicación, unha vez transcorrido o prazo de catro anos previsto nestas bases.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Poderá formularse igualmente a oposición ao tratamento dos datos, motivada pola situación particular do interesado, nos termos previstos no artigo 21 do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xml:space="preserve">.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Os dereitos sinalados neste apartado poderán exercerse mediante un escrito dirixido á Presidencia da Deputación Provincial, ben na rúa Progreso, n.º 32, 32003, en Ourense; ou no correo electrónico: </w:t>
      </w:r>
      <w:hyperlink r:id="rId8" w:history="1">
        <w:r w:rsidRPr="00862258">
          <w:rPr>
            <w:rStyle w:val="Hipervnculo"/>
            <w:rFonts w:ascii="Helvetica" w:hAnsi="Helvetica" w:cs="Times New Roman"/>
            <w:bCs/>
            <w:lang w:val="gl-ES"/>
          </w:rPr>
          <w:t>gabinete.presidencia@depourense.es</w:t>
        </w:r>
      </w:hyperlink>
      <w:r w:rsidRPr="00862258">
        <w:rPr>
          <w:rFonts w:ascii="Helvetica" w:hAnsi="Helvetica" w:cs="Times New Roman"/>
          <w:bCs/>
          <w:lang w:val="gl-ES"/>
        </w:rPr>
        <w:t xml:space="preserve">, así como no correo do </w:t>
      </w:r>
      <w:proofErr w:type="spellStart"/>
      <w:r w:rsidRPr="00862258">
        <w:rPr>
          <w:rFonts w:ascii="Helvetica" w:hAnsi="Helvetica" w:cs="Times New Roman"/>
          <w:bCs/>
          <w:lang w:val="gl-ES"/>
        </w:rPr>
        <w:t>DPD</w:t>
      </w:r>
      <w:proofErr w:type="spellEnd"/>
      <w:r w:rsidRPr="00862258">
        <w:rPr>
          <w:rFonts w:ascii="Helvetica" w:hAnsi="Helvetica" w:cs="Times New Roman"/>
          <w:bCs/>
          <w:lang w:val="gl-ES"/>
        </w:rPr>
        <w:t>: dpd@depourense.es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De conformidade co disposto no artigo 20.3 do </w:t>
      </w:r>
      <w:proofErr w:type="spellStart"/>
      <w:r w:rsidRPr="00862258">
        <w:rPr>
          <w:rFonts w:ascii="Helvetica" w:hAnsi="Helvetica" w:cs="Times New Roman"/>
          <w:bCs/>
          <w:lang w:val="gl-ES"/>
        </w:rPr>
        <w:t>RGPD</w:t>
      </w:r>
      <w:proofErr w:type="spellEnd"/>
      <w:r w:rsidRPr="00862258">
        <w:rPr>
          <w:rFonts w:ascii="Helvetica" w:hAnsi="Helvetica" w:cs="Times New Roman"/>
          <w:bCs/>
          <w:lang w:val="gl-ES"/>
        </w:rPr>
        <w:t xml:space="preserve">,  non será de aplicación o dereito á </w:t>
      </w:r>
      <w:proofErr w:type="spellStart"/>
      <w:r w:rsidRPr="00862258">
        <w:rPr>
          <w:rFonts w:ascii="Helvetica" w:hAnsi="Helvetica" w:cs="Times New Roman"/>
          <w:bCs/>
          <w:lang w:val="gl-ES"/>
        </w:rPr>
        <w:t>portabilidade</w:t>
      </w:r>
      <w:proofErr w:type="spellEnd"/>
      <w:r w:rsidRPr="00862258">
        <w:rPr>
          <w:rFonts w:ascii="Helvetica" w:hAnsi="Helvetica" w:cs="Times New Roman"/>
          <w:bCs/>
          <w:lang w:val="gl-ES"/>
        </w:rPr>
        <w:t xml:space="preserve"> dos datos subministrados á Deputación Provincial neste procedemento.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i) En todo caso, os interesados poderán formular as reclamacións que consideren oportunas en relación  co tratamento dos seus datos persoais ante a Axencia Española de Protección de Datos.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l) En ningún caso se procederá á adopción de decisións automatizadas nin á elaboración de perfís persoais cos datos subministrados, que non serán obxecto de tratamentos diferentes aos expresamente previstos nesta cláusula.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Sétima.- Gastos subvencionables: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Considéranse gastos subvencionables aqueles que, atopándose incluídos nos conceptos recollidos no artigo 31 da Lei xeral de subvencións, forman parte do desenvolvemento da actividade ou programa obxecto desta convocatoria.</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 este respecto, e en relación cos gastos  en manutención, advírtese que, de conformidade co disposto nas bases de execución do orzamento do ano 2024, se establece unha porcentaxe máxima do 20 % na xustificación; non obstante, esta regra non será de aplicación naquelas actividades que teñan como obxecto principal a realización dunha actividade de carácter gastronómico, tal como o magosto ou o entroido.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non terán o carácter de gastos subvencionables os seguintes: </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Gastos de mantemento de locais.</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Gastos de persoal, salvo que consistan nun contrato </w:t>
      </w:r>
      <w:r w:rsidRPr="00862258">
        <w:rPr>
          <w:rFonts w:ascii="Helvetica" w:hAnsi="Helvetica" w:cs="Times New Roman"/>
          <w:bCs/>
          <w:lang w:val="gl-ES"/>
        </w:rPr>
        <w:t>específico</w:t>
      </w:r>
      <w:r w:rsidRPr="00862258">
        <w:rPr>
          <w:rFonts w:ascii="Helvetica" w:hAnsi="Helvetica" w:cs="Times New Roman"/>
          <w:lang w:val="gl-ES"/>
        </w:rPr>
        <w:t xml:space="preserve"> para a realización do proxecto obxecto de subvención.</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Gastos de adquisición de bens inventariables. </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impostos indirectos, cando sexan susceptibles de recuperación ou compensación, e os impostos persoais sobre a renda. </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xuros, recargas e sancións administrativas e xudiciais. </w:t>
      </w:r>
    </w:p>
    <w:p w:rsidR="00862258" w:rsidRPr="00862258" w:rsidRDefault="00862258" w:rsidP="00862258">
      <w:pPr>
        <w:numPr>
          <w:ilvl w:val="0"/>
          <w:numId w:val="15"/>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Xuros debedores de contas bancarias.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Oitava.- Procedemento de concesión: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1. </w:t>
      </w:r>
      <w:r w:rsidRPr="00862258">
        <w:rPr>
          <w:rFonts w:ascii="Helvetica" w:hAnsi="Helvetica" w:cs="Times New Roman"/>
          <w:lang w:val="gl-ES"/>
        </w:rPr>
        <w:t>O procedemento de concesión será o de concorrencia competitiva.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2. Unha vez rematado o prazo de presentación de solicitudes, estas remitiránselle ao Negociado de Concursos da Sección de Subvencións, para a instrución do expediente e comprobación da corrección da documentación administrativa achegada.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Para a achega desta documentación poderá utilizarse como oficio de remisión o modelo recollido no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VI</w:t>
      </w:r>
      <w:proofErr w:type="spellEnd"/>
      <w:r w:rsidRPr="00862258">
        <w:rPr>
          <w:rFonts w:ascii="Helvetica" w:hAnsi="Helvetica" w:cs="Times New Roman"/>
          <w:lang w:val="gl-ES"/>
        </w:rPr>
        <w:t xml:space="preserve"> destas bases.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0"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de centros educativos de Ourense que impartan ensinanzas de educación infantil, primaria e/ ou ensinanzas obrigatorias que desenvolvan accións no eido da educación durante o curso escolar 2023/2024.</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862258" w:rsidRPr="00862258" w:rsidRDefault="00862258" w:rsidP="00862258">
      <w:pPr>
        <w:numPr>
          <w:ilvl w:val="0"/>
          <w:numId w:val="16"/>
        </w:numPr>
        <w:spacing w:line="240" w:lineRule="auto"/>
        <w:contextualSpacing/>
        <w:jc w:val="both"/>
        <w:rPr>
          <w:rFonts w:ascii="Helvetica" w:hAnsi="Helvetica" w:cs="Times New Roman"/>
          <w:lang w:val="gl-ES"/>
        </w:rPr>
      </w:pPr>
      <w:r w:rsidRPr="00862258">
        <w:rPr>
          <w:rFonts w:ascii="Helvetica" w:hAnsi="Helvetica" w:cs="Times New Roman"/>
          <w:lang w:val="gl-ES"/>
        </w:rPr>
        <w:t>Con respecto aos proxectos para os que non se achegase de modo completo e no prazo establecido a documentación administrativa, formularase proposta de non admisión a trámite das súas solicitudes.</w:t>
      </w:r>
    </w:p>
    <w:p w:rsidR="00862258" w:rsidRPr="00862258" w:rsidRDefault="00862258" w:rsidP="00862258">
      <w:pPr>
        <w:numPr>
          <w:ilvl w:val="0"/>
          <w:numId w:val="16"/>
        </w:numPr>
        <w:spacing w:line="240" w:lineRule="auto"/>
        <w:contextualSpacing/>
        <w:jc w:val="both"/>
        <w:rPr>
          <w:rFonts w:ascii="Helvetica" w:hAnsi="Helvetica" w:cs="Times New Roman"/>
          <w:lang w:val="gl-ES"/>
        </w:rPr>
      </w:pPr>
      <w:r w:rsidRPr="00862258">
        <w:rPr>
          <w:rFonts w:ascii="Helvetica" w:hAnsi="Helvetica" w:cs="Times New Roman"/>
          <w:lang w:val="gl-ES"/>
        </w:rPr>
        <w:t>Con respecto ao resto de proxectos, proporase a súa admisión a trámite, procedendo a formularse proposta de valoración das solicitudes conforme cos criterios recollidos na base undécima.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4. </w:t>
      </w:r>
      <w:r w:rsidRPr="00862258">
        <w:rPr>
          <w:rFonts w:ascii="Helvetica" w:hAnsi="Helvetica" w:cs="Times New Roman"/>
          <w:bCs/>
          <w:lang w:val="gl-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862258">
          <w:rPr>
            <w:rStyle w:val="Hipervnculo"/>
            <w:rFonts w:ascii="Helvetica" w:hAnsi="Helvetica" w:cs="Times New Roman"/>
            <w:bCs/>
            <w:lang w:val="gl-ES"/>
          </w:rPr>
          <w:t>https://sede.depourense.es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2" w:history="1">
        <w:r w:rsidRPr="00862258">
          <w:rPr>
            <w:rStyle w:val="Hipervnculo"/>
            <w:rFonts w:ascii="Helvetica" w:hAnsi="Helvetica" w:cs="Times New Roman"/>
            <w:bCs/>
            <w:lang w:val="gl-ES"/>
          </w:rPr>
          <w:t>http://www.depourense.es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de centros educativos de Ourense que impartan ensinanzas de educación infantil, primaria e/ ou ensinanzas obrigatorias que desenvolvan accións no eido da educación durante o curso escolar 2023/2024.</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Novena.- Comisión de Valoración:</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A Comisión de Valoración estará integrada polos seguintes membros: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 </w:t>
      </w:r>
      <w:r w:rsidRPr="00862258">
        <w:rPr>
          <w:rFonts w:ascii="Helvetica" w:hAnsi="Helvetica" w:cs="Times New Roman"/>
          <w:lang w:val="gl-ES"/>
        </w:rPr>
        <w:t>Presidente: O deputado delegado da Área de Cultura, Educación e Deporte.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Vogais: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b/>
        <w:t>- O secretario xeral da Deputación ou funcionario que legalmente o substitúa.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b/>
        <w:t>- O vicesecretario xeral da Deputación ou funcionario que legalmente o substitúa.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b/>
        <w:t>- A interventora da Deputación ou funcionario que legalmente a substitúa.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b/>
        <w:t>- A xefa da Sección de Subvencións ou funcionario que legalmente a substitúa.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Actuará como secretaria da comisión a xefa do Negociado de Concursos, coas funcións propias dunha secretaria de actas.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Décima.- Criterios para a concesión de subvencións: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 Para a concesión das subvencións, así como para a fixación da súa contía, a Comisión de Valoración terá en conta os seguintes criterios: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criterios de valoración e a súa ponderación para o outorgamento de subvención e fixación da súa contía, serán os seguintes: </w:t>
      </w:r>
    </w:p>
    <w:p w:rsidR="00862258" w:rsidRPr="00862258" w:rsidRDefault="00862258" w:rsidP="00862258">
      <w:pPr>
        <w:numPr>
          <w:ilvl w:val="0"/>
          <w:numId w:val="14"/>
        </w:numPr>
        <w:spacing w:line="240" w:lineRule="auto"/>
        <w:contextualSpacing/>
        <w:jc w:val="both"/>
        <w:rPr>
          <w:rFonts w:ascii="Helvetica" w:hAnsi="Helvetica" w:cs="Times New Roman"/>
          <w:lang w:val="gl-ES"/>
        </w:rPr>
      </w:pPr>
      <w:r w:rsidRPr="00862258">
        <w:rPr>
          <w:rFonts w:ascii="Helvetica" w:hAnsi="Helvetica" w:cs="Times New Roman"/>
          <w:lang w:val="gl-ES"/>
        </w:rPr>
        <w:t>Polo alumnado participante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097"/>
        <w:gridCol w:w="4037"/>
      </w:tblGrid>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Ata 50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5 puntos</w:t>
            </w:r>
          </w:p>
        </w:tc>
      </w:tr>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51 a 75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6 puntos</w:t>
            </w:r>
          </w:p>
        </w:tc>
      </w:tr>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76 a 100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7 puntos</w:t>
            </w:r>
          </w:p>
        </w:tc>
      </w:tr>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101 a 150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8 puntos</w:t>
            </w:r>
          </w:p>
        </w:tc>
      </w:tr>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151 a 200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9 puntos</w:t>
            </w:r>
          </w:p>
        </w:tc>
      </w:tr>
      <w:tr w:rsidR="00862258" w:rsidRPr="00862258" w:rsidTr="009C0DF6">
        <w:tc>
          <w:tcPr>
            <w:tcW w:w="409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Mais de 200 alumnos/as</w:t>
            </w:r>
          </w:p>
        </w:tc>
        <w:tc>
          <w:tcPr>
            <w:tcW w:w="4037"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10 puntos</w:t>
            </w:r>
          </w:p>
        </w:tc>
      </w:tr>
    </w:tbl>
    <w:p w:rsidR="00862258" w:rsidRPr="00862258" w:rsidRDefault="00862258" w:rsidP="00862258">
      <w:pPr>
        <w:spacing w:line="240" w:lineRule="auto"/>
        <w:contextualSpacing/>
        <w:jc w:val="both"/>
        <w:rPr>
          <w:rFonts w:ascii="Helvetica" w:hAnsi="Helvetica" w:cs="Times New Roman"/>
          <w:lang w:val="gl-ES"/>
        </w:rPr>
      </w:pPr>
    </w:p>
    <w:p w:rsidR="00862258" w:rsidRPr="00862258" w:rsidRDefault="00862258" w:rsidP="00862258">
      <w:pPr>
        <w:numPr>
          <w:ilvl w:val="0"/>
          <w:numId w:val="14"/>
        </w:numPr>
        <w:spacing w:line="240" w:lineRule="auto"/>
        <w:contextualSpacing/>
        <w:jc w:val="both"/>
        <w:rPr>
          <w:rFonts w:ascii="Helvetica" w:hAnsi="Helvetica" w:cs="Times New Roman"/>
          <w:lang w:val="gl-ES"/>
        </w:rPr>
      </w:pPr>
      <w:r w:rsidRPr="00862258">
        <w:rPr>
          <w:rFonts w:ascii="Helvetica" w:hAnsi="Helvetica" w:cs="Times New Roman"/>
          <w:lang w:val="gl-ES"/>
        </w:rPr>
        <w:t>Pola porcentaxe do alumnado que participa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3821"/>
      </w:tblGrid>
      <w:tr w:rsidR="00862258" w:rsidRPr="00862258" w:rsidTr="009C0DF6">
        <w:tc>
          <w:tcPr>
            <w:tcW w:w="4313"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25% do alumnado</w:t>
            </w:r>
          </w:p>
        </w:tc>
        <w:tc>
          <w:tcPr>
            <w:tcW w:w="382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5 puntos</w:t>
            </w:r>
          </w:p>
        </w:tc>
      </w:tr>
      <w:tr w:rsidR="00862258" w:rsidRPr="00862258" w:rsidTr="009C0DF6">
        <w:tc>
          <w:tcPr>
            <w:tcW w:w="4313"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50% do alumnado</w:t>
            </w:r>
          </w:p>
        </w:tc>
        <w:tc>
          <w:tcPr>
            <w:tcW w:w="382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7 puntos</w:t>
            </w:r>
          </w:p>
        </w:tc>
      </w:tr>
      <w:tr w:rsidR="00862258" w:rsidRPr="00862258" w:rsidTr="009C0DF6">
        <w:tc>
          <w:tcPr>
            <w:tcW w:w="4313"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75% do alumnado</w:t>
            </w:r>
          </w:p>
        </w:tc>
        <w:tc>
          <w:tcPr>
            <w:tcW w:w="382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9 puntos</w:t>
            </w:r>
          </w:p>
        </w:tc>
      </w:tr>
      <w:tr w:rsidR="00862258" w:rsidRPr="00862258" w:rsidTr="009C0DF6">
        <w:tc>
          <w:tcPr>
            <w:tcW w:w="4313"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100% do alumnado</w:t>
            </w:r>
          </w:p>
        </w:tc>
        <w:tc>
          <w:tcPr>
            <w:tcW w:w="382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10 puntos</w:t>
            </w:r>
          </w:p>
        </w:tc>
      </w:tr>
    </w:tbl>
    <w:p w:rsidR="00862258" w:rsidRPr="00862258" w:rsidRDefault="00862258" w:rsidP="00862258">
      <w:pPr>
        <w:spacing w:line="240" w:lineRule="auto"/>
        <w:contextualSpacing/>
        <w:jc w:val="both"/>
        <w:rPr>
          <w:rFonts w:ascii="Helvetica" w:hAnsi="Helvetica" w:cs="Times New Roman"/>
          <w:lang w:val="gl-ES"/>
        </w:rPr>
      </w:pPr>
    </w:p>
    <w:p w:rsidR="00862258" w:rsidRPr="00862258" w:rsidRDefault="00862258" w:rsidP="00862258">
      <w:pPr>
        <w:numPr>
          <w:ilvl w:val="0"/>
          <w:numId w:val="14"/>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Polo importe do orzamento da actividade. Máximo 10 puntos.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Asignaránselle 10 puntos á entidade que presente un maior orzamento, puntuándose o resto en proporción.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Establécense tres grupos segundo as puntuacións acadadas na baremación, aplicándolles a cada un deles unha porcentaxe sobre a contía solicitada, e un máximo a conceder, segundo se sinala: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671"/>
        <w:gridCol w:w="3155"/>
        <w:gridCol w:w="1701"/>
      </w:tblGrid>
      <w:tr w:rsidR="00862258" w:rsidRPr="00862258" w:rsidTr="009C0DF6">
        <w:tc>
          <w:tcPr>
            <w:tcW w:w="1978"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bookmarkStart w:id="1" w:name="_GoBack"/>
            <w:r w:rsidRPr="00862258">
              <w:rPr>
                <w:rFonts w:ascii="Helvetica" w:hAnsi="Helvetica" w:cs="Times New Roman"/>
                <w:lang w:val="gl-ES"/>
              </w:rPr>
              <w:t>Grupo</w:t>
            </w:r>
          </w:p>
        </w:tc>
        <w:tc>
          <w:tcPr>
            <w:tcW w:w="167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Puntuacións</w:t>
            </w:r>
          </w:p>
        </w:tc>
        <w:tc>
          <w:tcPr>
            <w:tcW w:w="3155"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Porcentaxe do Proxecto Presentado</w:t>
            </w:r>
          </w:p>
        </w:tc>
        <w:tc>
          <w:tcPr>
            <w:tcW w:w="170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Máximo</w:t>
            </w:r>
          </w:p>
        </w:tc>
      </w:tr>
      <w:tr w:rsidR="00862258" w:rsidRPr="00862258" w:rsidTr="009C0DF6">
        <w:tc>
          <w:tcPr>
            <w:tcW w:w="1978"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w:t>
            </w:r>
          </w:p>
        </w:tc>
        <w:tc>
          <w:tcPr>
            <w:tcW w:w="167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Entre 0 e 20</w:t>
            </w:r>
          </w:p>
        </w:tc>
        <w:tc>
          <w:tcPr>
            <w:tcW w:w="3155"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30%</w:t>
            </w:r>
          </w:p>
        </w:tc>
        <w:tc>
          <w:tcPr>
            <w:tcW w:w="170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800</w:t>
            </w:r>
            <w:r w:rsidRPr="00862258">
              <w:rPr>
                <w:rFonts w:ascii="Courier New" w:hAnsi="Courier New" w:cs="Courier New"/>
                <w:lang w:val="gl-ES"/>
              </w:rPr>
              <w:t>€</w:t>
            </w:r>
          </w:p>
        </w:tc>
      </w:tr>
      <w:tr w:rsidR="00862258" w:rsidRPr="00862258" w:rsidTr="009C0DF6">
        <w:tc>
          <w:tcPr>
            <w:tcW w:w="1978"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2</w:t>
            </w:r>
          </w:p>
        </w:tc>
        <w:tc>
          <w:tcPr>
            <w:tcW w:w="167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Entre 21 e 25</w:t>
            </w:r>
          </w:p>
        </w:tc>
        <w:tc>
          <w:tcPr>
            <w:tcW w:w="3155"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40%</w:t>
            </w:r>
          </w:p>
        </w:tc>
        <w:tc>
          <w:tcPr>
            <w:tcW w:w="170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1500</w:t>
            </w:r>
            <w:r w:rsidRPr="00862258">
              <w:rPr>
                <w:rFonts w:ascii="Courier New" w:hAnsi="Courier New" w:cs="Courier New"/>
                <w:lang w:val="gl-ES"/>
              </w:rPr>
              <w:t>€</w:t>
            </w:r>
          </w:p>
        </w:tc>
      </w:tr>
      <w:tr w:rsidR="00862258" w:rsidRPr="00862258" w:rsidTr="009C0DF6">
        <w:trPr>
          <w:trHeight w:val="70"/>
        </w:trPr>
        <w:tc>
          <w:tcPr>
            <w:tcW w:w="1978"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3</w:t>
            </w:r>
          </w:p>
        </w:tc>
        <w:tc>
          <w:tcPr>
            <w:tcW w:w="167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Entre 26 e 30</w:t>
            </w:r>
          </w:p>
        </w:tc>
        <w:tc>
          <w:tcPr>
            <w:tcW w:w="3155"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50%</w:t>
            </w:r>
          </w:p>
        </w:tc>
        <w:tc>
          <w:tcPr>
            <w:tcW w:w="1701" w:type="dxa"/>
            <w:shd w:val="clear" w:color="auto" w:fill="auto"/>
          </w:tcPr>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2.000</w:t>
            </w:r>
            <w:r w:rsidRPr="00862258">
              <w:rPr>
                <w:rFonts w:ascii="Courier New" w:hAnsi="Courier New" w:cs="Courier New"/>
                <w:lang w:val="gl-ES"/>
              </w:rPr>
              <w:t>€</w:t>
            </w:r>
          </w:p>
        </w:tc>
      </w:tr>
      <w:bookmarkEnd w:id="1"/>
    </w:tbl>
    <w:p w:rsidR="00862258" w:rsidRPr="00862258" w:rsidRDefault="00862258" w:rsidP="00862258">
      <w:pPr>
        <w:spacing w:line="240" w:lineRule="auto"/>
        <w:contextualSpacing/>
        <w:jc w:val="both"/>
        <w:rPr>
          <w:rFonts w:ascii="Helvetica" w:hAnsi="Helvetica" w:cs="Times New Roman"/>
          <w:lang w:val="gl-ES"/>
        </w:rPr>
      </w:pP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Establecese un máximo a conceder en cada grupo por solicitude coa finalidade de garantir un reparto máis equitativo.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Se do resultado do reparto existise crédito sobrante, procederase a incrementar a cantidade máxima fixada neste cadro en función do grupo de puntuación ata esgotar o crédito dispoñible.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Tendo en conta o carácter de concorrencia competitiva desta convocatoria, no caso que o importe das axudas correspondentes ás solicitudes recibidas, supere a dotación orzamentaria disposta reducirase a contía subvencionable de maneira proporcional entre os beneficiarios de tal xeito que non se supere a aplicación orzamentaria.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Undécima.- Resolución: </w:t>
      </w:r>
    </w:p>
    <w:p w:rsidR="00862258" w:rsidRPr="00862258" w:rsidRDefault="00862258" w:rsidP="00862258">
      <w:pPr>
        <w:spacing w:line="240" w:lineRule="auto"/>
        <w:contextualSpacing/>
        <w:jc w:val="both"/>
        <w:rPr>
          <w:rFonts w:ascii="Helvetica" w:hAnsi="Helvetica" w:cs="Times New Roman"/>
          <w:bCs/>
          <w:lang w:val="gl-ES"/>
        </w:rPr>
      </w:pPr>
      <w:bookmarkStart w:id="2" w:name="OLE_LINK2"/>
      <w:r w:rsidRPr="00862258">
        <w:rPr>
          <w:rFonts w:ascii="Helvetica" w:hAnsi="Helvetica" w:cs="Times New Roman"/>
          <w:bCs/>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862258">
        <w:rPr>
          <w:rFonts w:ascii="Helvetica" w:hAnsi="Helvetica" w:cs="Times New Roman"/>
          <w:bCs/>
          <w:lang w:val="gl-ES"/>
        </w:rPr>
        <w:t>desestimatorio</w:t>
      </w:r>
      <w:proofErr w:type="spellEnd"/>
      <w:r w:rsidRPr="00862258">
        <w:rPr>
          <w:rFonts w:ascii="Helvetica" w:hAnsi="Helvetica" w:cs="Times New Roman"/>
          <w:bCs/>
          <w:lang w:val="gl-ES"/>
        </w:rPr>
        <w:t xml:space="preserve">. </w:t>
      </w:r>
    </w:p>
    <w:bookmarkEnd w:id="2"/>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Duodécima.- Publicación do acordo de concesión: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4" w:history="1">
        <w:r w:rsidRPr="00862258">
          <w:rPr>
            <w:rStyle w:val="Hipervnculo"/>
            <w:rFonts w:ascii="Helvetica" w:hAnsi="Helvetica" w:cs="Times New Roman"/>
            <w:bCs/>
            <w:lang w:val="gl-ES"/>
          </w:rPr>
          <w:t>http://www.depourense.es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de centros educativos de Ourense que impartan ensinanzas de educación infantil, primaria e/ ou ensinanzas obrigatorias que desenvolvan accións no eido da educación durante o curso escolar 2023/2024</w:t>
      </w:r>
      <w:r w:rsidRPr="00862258">
        <w:rPr>
          <w:rFonts w:ascii="Helvetica" w:hAnsi="Helvetica" w:cs="Times New Roman"/>
          <w:bCs/>
          <w:lang w:val="gl-ES"/>
        </w:rPr>
        <w:t>, así como na Base de Datos Nacional de Subvencións.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Sen prexuízo do anterior, aos solicitantes que presenten a autorización para realizar as comunicacións previstas na base 5ª, realizaráselles unha comunicación persoal por </w:t>
      </w:r>
      <w:proofErr w:type="spellStart"/>
      <w:r w:rsidRPr="00862258">
        <w:rPr>
          <w:rFonts w:ascii="Helvetica" w:hAnsi="Helvetica" w:cs="Times New Roman"/>
          <w:bCs/>
          <w:lang w:val="gl-ES"/>
        </w:rPr>
        <w:t>sms</w:t>
      </w:r>
      <w:proofErr w:type="spellEnd"/>
      <w:r w:rsidRPr="00862258">
        <w:rPr>
          <w:rFonts w:ascii="Helvetica" w:hAnsi="Helvetica" w:cs="Times New Roman"/>
          <w:bCs/>
          <w:lang w:val="gl-ES"/>
        </w:rPr>
        <w:t xml:space="preserve"> ou correo electrónico, advertindo da publicación da resolución na sede electrónica. No caso de que non presenten a dita autorización, non se realizará ningún tipo de comunicación persoal.</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terceira.- Publicidade da subvención por parte do beneficiario: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da entidade subvencionada.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Non obstante, non se esixirá o cumprimento desta obriga no suposto de actividades totalmente realizadas con anterioridade á resolución desta convocatoria.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Décimo cuarta.- Xustificación e pago da subvención:</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1. A subvención xustificarase mediante a presentación dunha conta xustificativa, integrada polos seguintes documentos: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 Memoria de actuación xustificativa do cumprimento das condicións impostas na concesión da subvención con indicación das actividades realizadas e dos resultados obtidos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VII</w:t>
      </w:r>
      <w:proofErr w:type="spellEnd"/>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B) Relación clasificada dos gastos da actividade, con identificación do acredor e do documento, o seu importe e a data de emisión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VIII</w:t>
      </w:r>
      <w:proofErr w:type="spellEnd"/>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C) Relación detallada dos ingresos obtidos para a actividade (</w:t>
      </w:r>
      <w:r w:rsidRPr="00862258">
        <w:rPr>
          <w:rFonts w:ascii="Helvetica" w:hAnsi="Helvetica" w:cs="Times New Roman"/>
          <w:b/>
          <w:lang w:val="gl-ES"/>
        </w:rPr>
        <w:t xml:space="preserve">Anexo </w:t>
      </w:r>
      <w:proofErr w:type="spellStart"/>
      <w:r w:rsidRPr="00862258">
        <w:rPr>
          <w:rFonts w:ascii="Helvetica" w:hAnsi="Helvetica" w:cs="Times New Roman"/>
          <w:b/>
          <w:lang w:val="gl-ES"/>
        </w:rPr>
        <w:t>IX</w:t>
      </w:r>
      <w:proofErr w:type="spellEnd"/>
      <w:r w:rsidRPr="00862258">
        <w:rPr>
          <w:rFonts w:ascii="Helvetica" w:hAnsi="Helvetica" w:cs="Times New Roman"/>
          <w:lang w:val="gl-ES"/>
        </w:rPr>
        <w:t xml:space="preserv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De ser o caso, nas relacións sinaladas nos apartados B) e C) indicaranse as desviacións acaecidas verbo do orzamento presentado coa solicitude, tanto no relativo aos ingresos como aos gastos.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D) </w:t>
      </w:r>
      <w:r w:rsidRPr="00862258">
        <w:rPr>
          <w:rFonts w:ascii="Helvetica" w:hAnsi="Helvetica" w:cs="Times New Roman"/>
          <w:lang w:val="gl-ES"/>
        </w:rPr>
        <w:t>Acreditación do cumprimento das obrigas tributarias e coa Seguridade Social:</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beneficiarios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862258">
        <w:rPr>
          <w:rFonts w:ascii="Helvetica" w:hAnsi="Helvetica" w:cs="Times New Roman"/>
          <w:b/>
          <w:lang w:val="gl-ES"/>
        </w:rPr>
        <w:t>anexo X</w:t>
      </w:r>
      <w:r w:rsidRPr="00862258">
        <w:rPr>
          <w:rFonts w:ascii="Helvetica" w:hAnsi="Helvetica" w:cs="Times New Roman"/>
          <w:lang w:val="gl-ES"/>
        </w:rPr>
        <w:t xml:space="preserve"> destas bases.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 Facturas xustificativas dos gastos, </w:t>
      </w:r>
      <w:r w:rsidRPr="00862258">
        <w:rPr>
          <w:rFonts w:ascii="Helvetica" w:hAnsi="Helvetica" w:cs="Times New Roman"/>
          <w:bCs/>
          <w:lang w:val="gl-ES"/>
        </w:rPr>
        <w:t>ata un importe equivalente ao da subvención concedida</w:t>
      </w:r>
      <w:r w:rsidRPr="00862258">
        <w:rPr>
          <w:rFonts w:ascii="Helvetica" w:hAnsi="Helvetica" w:cs="Times New Roman"/>
          <w:lang w:val="gl-ES"/>
        </w:rPr>
        <w:t xml:space="preserve"> e a correspondente acreditación do pago de ditas facturas, identificación do documento de acreditación do pago e data do pago.</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Non obstante, a presentación de facturas poderá substituírse pola dos documentos que se indican nos seguintes casos: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 Nos supostos en que non exista obriga legal de emitir factura, admitirase como documento acreditativo do gasto, un recibo asinado polo pagador e polo </w:t>
      </w:r>
      <w:proofErr w:type="spellStart"/>
      <w:r w:rsidRPr="00862258">
        <w:rPr>
          <w:rFonts w:ascii="Helvetica" w:hAnsi="Helvetica" w:cs="Times New Roman"/>
          <w:lang w:val="gl-ES"/>
        </w:rPr>
        <w:t>prestador</w:t>
      </w:r>
      <w:proofErr w:type="spellEnd"/>
      <w:r w:rsidRPr="00862258">
        <w:rPr>
          <w:rFonts w:ascii="Helvetica" w:hAnsi="Helvetica"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Excluiranse totalmente da xustificación, aqueles documentos de gasto que sendo obrigatorio a aplicación de retención, esta non conste.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lang w:val="gl-ES"/>
        </w:rPr>
        <w:t>F) Certificación do número de conta  expedida pola entidade financeira correspondente,</w:t>
      </w:r>
      <w:r w:rsidRPr="00862258">
        <w:rPr>
          <w:rFonts w:ascii="Helvetica" w:hAnsi="Helvetica" w:cs="Times New Roman"/>
          <w:bCs/>
          <w:lang w:val="gl-ES"/>
        </w:rPr>
        <w:t xml:space="preserve">  agás que xa obre en poder da Deputación Provincial e non se producisen modificacións ao respecto.</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G) Acreditación das medidas de difusión adoptadas (mediante presentación de copia dos impresos nos que figuren as ditas medidas de difusión) ou da súa inclusión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da entidade (indicando o enderezo da 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para a súa comprobación polos servizos provinciais).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consecuencia, e aos efectos de considerar como gasto subvencionable o IVE dos documentos de gastos presentados para xustificar a subvención concedida, o beneficiario deberá cubrir o </w:t>
      </w:r>
      <w:r w:rsidRPr="00862258">
        <w:rPr>
          <w:rFonts w:ascii="Helvetica" w:hAnsi="Helvetica" w:cs="Times New Roman"/>
          <w:b/>
          <w:lang w:val="gl-ES"/>
        </w:rPr>
        <w:t>anexo XI</w:t>
      </w:r>
      <w:r w:rsidRPr="00862258">
        <w:rPr>
          <w:rFonts w:ascii="Helvetica" w:hAnsi="Helvetica" w:cs="Times New Roman"/>
          <w:lang w:val="gl-ES"/>
        </w:rPr>
        <w:t xml:space="preserve"> e achegar a documentación que proceda.</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2. A conta xustificativa presentarase conformada polo presidente da entidade.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3. P</w:t>
      </w:r>
      <w:r w:rsidRPr="00862258">
        <w:rPr>
          <w:rFonts w:ascii="Helvetica" w:hAnsi="Helvetica" w:cs="Times New Roman"/>
          <w:lang w:val="gl-ES"/>
        </w:rPr>
        <w:t xml:space="preserve">ara considerar xustificada a subvención deberá acreditarse a realización dun investimento por unha contía igual ou superior á presentada no orzamento que serviu de base para a valoración da subvención </w:t>
      </w:r>
      <w:r w:rsidRPr="00862258">
        <w:rPr>
          <w:rFonts w:ascii="Helvetica" w:hAnsi="Helvetica" w:cs="Times New Roman"/>
          <w:bCs/>
          <w:lang w:val="gl-ES"/>
        </w:rPr>
        <w:t xml:space="preserve"> e presentar ademais xustificantes de gastos (facturas ou equivalentes) polo importe da subvención concedida</w:t>
      </w:r>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No suposto en que só se xustifique unha contía inferior, a subvención reducirase proporcionalmente, agás nos seguintes supostos, nos que procederá a perda total do dereito á subvención: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 Que a redución supoña o total incumprimento da finalidade da subvención.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4. Ao abeiro do establecido no artigo 31.2 da Lei xeral de subvencións, considerarase como gasto efectivamente realizado aquel cuxa obriga de pago fose contraída antes do vencemento do prazo de xustificación da subvención.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5. A xustificación dos gastos incluirá a acreditación fidedigna do pagamento destes.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6. A Deputación poderá comprobar a realidade do gasto certificado a través dos oportunos procedementos de inspección, auditoría e control financeiro, </w:t>
      </w:r>
      <w:r w:rsidRPr="00862258">
        <w:rPr>
          <w:rFonts w:ascii="Helvetica" w:hAnsi="Helvetica" w:cs="Times New Roman"/>
          <w:lang w:val="gl-ES"/>
        </w:rPr>
        <w:t xml:space="preserve">das entidades beneficiarias, de conformidade co establecido na Lei xeral de subvencións.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7. De advertirse deficiencias de carácter emendable na conta xustificativa, a Presidencia concederá un prazo de dez días hábiles para a súa emenda. Ao abeiro do disposto no artigo </w:t>
      </w:r>
      <w:proofErr w:type="spellStart"/>
      <w:r w:rsidRPr="00862258">
        <w:rPr>
          <w:rFonts w:ascii="Helvetica" w:hAnsi="Helvetica" w:cs="Times New Roman"/>
          <w:lang w:val="gl-ES"/>
        </w:rPr>
        <w:t>45.1.b</w:t>
      </w:r>
      <w:proofErr w:type="spellEnd"/>
      <w:r w:rsidRPr="00862258">
        <w:rPr>
          <w:rFonts w:ascii="Helvetica" w:hAnsi="Helvetica" w:cs="Times New Roman"/>
          <w:lang w:val="gl-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w:t>
      </w:r>
      <w:hyperlink r:id="rId15" w:history="1">
        <w:r w:rsidRPr="00862258">
          <w:rPr>
            <w:rStyle w:val="Hipervnculo"/>
            <w:rFonts w:ascii="Helvetica" w:hAnsi="Helvetica" w:cs="Times New Roman"/>
            <w:lang w:val="gl-ES"/>
          </w:rPr>
          <w:t>http://www.depourense.es</w:t>
        </w:r>
      </w:hyperlink>
      <w:r w:rsidRPr="00862258">
        <w:rPr>
          <w:rFonts w:ascii="Helvetica" w:hAnsi="Helvetica" w:cs="Times New Roman"/>
          <w:lang w:val="gl-ES"/>
        </w:rPr>
        <w:t>, cidadanía, enlace Sección de Subvencións, enlace Negociado de Concursos, concurso público para a concesión de subvencións a asociacións de nais e pais de alumnos/as (</w:t>
      </w:r>
      <w:proofErr w:type="spellStart"/>
      <w:r w:rsidRPr="00862258">
        <w:rPr>
          <w:rFonts w:ascii="Helvetica" w:hAnsi="Helvetica" w:cs="Times New Roman"/>
          <w:lang w:val="gl-ES"/>
        </w:rPr>
        <w:t>ANPA</w:t>
      </w:r>
      <w:proofErr w:type="spellEnd"/>
      <w:r w:rsidRPr="00862258">
        <w:rPr>
          <w:rFonts w:ascii="Helvetica" w:hAnsi="Helvetica" w:cs="Times New Roman"/>
          <w:lang w:val="gl-ES"/>
        </w:rPr>
        <w:t>) de centros educativos de Ourense que impartan ensinanzas de educación infantil, primaria e/ ou ensinanzas obrigatorias que desenvolvan accións no eido da educación durante o curso escolar 2023/2024.</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10. A Intervención da Deputación Provincial poderá esixir aqueles documentos ou xustificantes complementarios que, </w:t>
      </w:r>
      <w:proofErr w:type="spellStart"/>
      <w:r w:rsidRPr="00862258">
        <w:rPr>
          <w:rFonts w:ascii="Helvetica" w:hAnsi="Helvetica" w:cs="Times New Roman"/>
          <w:lang w:val="gl-ES"/>
        </w:rPr>
        <w:t>motivadamente</w:t>
      </w:r>
      <w:proofErr w:type="spellEnd"/>
      <w:r w:rsidRPr="00862258">
        <w:rPr>
          <w:rFonts w:ascii="Helvetica" w:hAnsi="Helvetica" w:cs="Times New Roman"/>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11. A xustificación deberá realizarse ante a Deputación, con data límite, o 30 de novembro de 2024. O dito prazo terá como regra xeral carácter improrrogable, agás causa de forza maior debidamente acreditada pola entidade interesada, que en todo caso deberá solicitar a oportuna prórroga antes do 30 de novembro. En ningún caso se poderán conceder prórrogas por un período superior a un mes e medio.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Tanto a xustificación como a renuncia</w:t>
      </w:r>
      <w:r w:rsidRPr="00862258">
        <w:rPr>
          <w:rFonts w:ascii="Helvetica" w:hAnsi="Helvetica" w:cs="Times New Roman"/>
          <w:bCs/>
          <w:lang w:val="gl-ES"/>
        </w:rPr>
        <w:t xml:space="preserve"> poderán presentarse en calquera dos lugares previstos na base quinta, de forma presencial ou telemática. </w:t>
      </w:r>
      <w:r w:rsidRPr="00862258">
        <w:rPr>
          <w:rFonts w:ascii="Helvetica" w:hAnsi="Helvetica" w:cs="Times New Roman"/>
          <w:lang w:val="gl-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12. Como regra xeral, as subvencións seranlle aboadas ao beneficiario unha vez xustificadas, no prazo máximo de trinta días naturais desde que se dite o acto administrativo no que se teña por xustificada a subvención.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Sen prexuízo do anterior, poderán realizarse pagos anticipados, a pedimento dos interesados, suxeitos á constitución de garantía por importe do 100% do anticipo solicitado. </w:t>
      </w:r>
      <w:r w:rsidRPr="00862258">
        <w:rPr>
          <w:rFonts w:ascii="Helvetica" w:hAnsi="Helvetica" w:cs="Times New Roman"/>
          <w:lang w:val="gl-ES"/>
        </w:rPr>
        <w:tab/>
        <w:t>Para estes efectos, admitiranse as seguintes garantías: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a) Aval de entidade de crédito</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b) Seguro de caución</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c) Fianza en metálico</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 No suposto de subvencións por importe de ata 6.000 euros, admitirase fianza solidaria prestada por dúas ou máis persoas físicas e xurídicas, sempre que estas acrediten suficientemente a súa solvencia económica.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quinta.- Obrigas dos beneficiarios: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sexta.- Compatibilidade con outras axudas ou subvencións públicas: </w:t>
      </w:r>
    </w:p>
    <w:p w:rsidR="00862258" w:rsidRPr="00862258" w:rsidRDefault="00862258" w:rsidP="00862258">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862258">
        <w:rPr>
          <w:rFonts w:ascii="Helvetica" w:hAnsi="Helvetica" w:cs="Times New Roman"/>
          <w:bCs/>
          <w:lang w:val="gl-ES"/>
        </w:rPr>
        <w:t>INORDE</w:t>
      </w:r>
      <w:proofErr w:type="spellEnd"/>
      <w:r w:rsidRPr="00862258">
        <w:rPr>
          <w:rFonts w:ascii="Helvetica" w:hAnsi="Helvetica" w:cs="Times New Roman"/>
          <w:bCs/>
          <w:lang w:val="gl-ES"/>
        </w:rPr>
        <w:t xml:space="preserve">, para os mesmos gastos ou por entidades ou empresas privadas, sempre que o conxunto das ditas axudas non exceda do 100% do gasto da actividade subvencionada. </w:t>
      </w:r>
    </w:p>
    <w:p w:rsidR="00862258" w:rsidRPr="00862258" w:rsidRDefault="00862258" w:rsidP="00862258">
      <w:pPr>
        <w:spacing w:line="240" w:lineRule="auto"/>
        <w:contextualSpacing/>
        <w:jc w:val="both"/>
        <w:rPr>
          <w:rFonts w:ascii="Helvetica" w:hAnsi="Helvetica" w:cs="Times New Roman"/>
          <w:b/>
          <w:u w:val="single"/>
          <w:lang w:val="gl-ES"/>
        </w:rPr>
      </w:pPr>
      <w:r w:rsidRPr="00862258">
        <w:rPr>
          <w:rFonts w:ascii="Helvetica" w:hAnsi="Helvetica" w:cs="Times New Roman"/>
          <w:b/>
          <w:u w:val="single"/>
          <w:lang w:val="gl-ES"/>
        </w:rPr>
        <w:t>Décimo sétima.- Reintegro ou perda do dereito ao cobro das subvencións:</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862258" w:rsidRPr="00862258" w:rsidRDefault="00862258" w:rsidP="00862258">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Décimo oitava.-  Normativa aplicable:</w:t>
      </w:r>
    </w:p>
    <w:p w:rsidR="00862258" w:rsidRPr="00862258" w:rsidRDefault="00862258" w:rsidP="00862258">
      <w:pPr>
        <w:spacing w:line="240" w:lineRule="auto"/>
        <w:contextualSpacing/>
        <w:jc w:val="both"/>
        <w:rPr>
          <w:rFonts w:ascii="Helvetica" w:hAnsi="Helvetica" w:cs="Times New Roman"/>
          <w:lang w:val="gl-ES"/>
        </w:rPr>
      </w:pPr>
      <w:r w:rsidRPr="00862258">
        <w:rPr>
          <w:rFonts w:ascii="Helvetica" w:hAnsi="Helvetica" w:cs="Times New Roman"/>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B6D4B" w:rsidRPr="00AF7EA1" w:rsidRDefault="005B6D4B" w:rsidP="00E406E0">
      <w:pPr>
        <w:spacing w:after="0" w:line="240" w:lineRule="auto"/>
        <w:contextualSpacing/>
        <w:jc w:val="both"/>
        <w:rPr>
          <w:rFonts w:ascii="Helvetica" w:eastAsia="Times New Roman" w:hAnsi="Helvetica" w:cs="Times New Roman"/>
          <w:lang w:val="gl-ES" w:eastAsia="es-ES"/>
        </w:rPr>
      </w:pPr>
    </w:p>
    <w:p w:rsidR="00212C9A" w:rsidRPr="00AF7EA1" w:rsidRDefault="00212C9A" w:rsidP="00E406E0">
      <w:pPr>
        <w:spacing w:line="240" w:lineRule="auto"/>
        <w:contextualSpacing/>
        <w:jc w:val="both"/>
        <w:rPr>
          <w:rFonts w:ascii="Helvetica" w:hAnsi="Helvetica" w:cs="Times New Roman"/>
          <w:lang w:val="gl-ES"/>
        </w:rPr>
      </w:pPr>
      <w:r w:rsidRPr="00AF7EA1">
        <w:rPr>
          <w:rFonts w:ascii="Helvetica" w:hAnsi="Helvetica" w:cs="Times New Roman"/>
          <w:lang w:val="gl-ES"/>
        </w:rPr>
        <w:t xml:space="preserve">Contra este acordo pódese interpor, </w:t>
      </w:r>
      <w:proofErr w:type="spellStart"/>
      <w:r w:rsidRPr="00AF7EA1">
        <w:rPr>
          <w:rFonts w:ascii="Helvetica" w:hAnsi="Helvetica" w:cs="Times New Roman"/>
          <w:lang w:val="gl-ES"/>
        </w:rPr>
        <w:t>potestativamente</w:t>
      </w:r>
      <w:proofErr w:type="spellEnd"/>
      <w:r w:rsidRPr="00AF7EA1">
        <w:rPr>
          <w:rFonts w:ascii="Helvetica" w:hAnsi="Helvetica"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AF7E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A0002AAF" w:usb1="40000048"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8"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1"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8"/>
  </w:num>
  <w:num w:numId="3">
    <w:abstractNumId w:val="12"/>
  </w:num>
  <w:num w:numId="4">
    <w:abstractNumId w:val="1"/>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6721</Words>
  <Characters>36970</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cp:lastPrinted>2024-06-17T08:34:00Z</cp:lastPrinted>
  <dcterms:created xsi:type="dcterms:W3CDTF">2024-07-01T06:49:00Z</dcterms:created>
  <dcterms:modified xsi:type="dcterms:W3CDTF">2024-07-01T08:29:00Z</dcterms:modified>
</cp:coreProperties>
</file>