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png" ContentType="image/png"/>
  <Override PartName="/word/media/image2.jpeg" ContentType="image/jpeg"/>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Override PartName="/word/_rels/header12.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rPr>
      </w:pPr>
      <w:r>
        <w:rPr>
          <w:rFonts w:ascii="Times New Roman" w:hAnsi="Times New Roman"/>
          <w:sz w:val="20"/>
        </w:rPr>
      </w:r>
    </w:p>
    <w:p>
      <w:pPr>
        <w:pStyle w:val="Cuerpodetexto"/>
        <w:ind w:left="6072" w:right="0" w:hanging="0"/>
        <w:rPr>
          <w:rFonts w:ascii="Times New Roman" w:hAnsi="Times New Roman"/>
          <w:sz w:val="20"/>
        </w:rPr>
      </w:pPr>
      <w:r>
        <w:rPr/>
        <mc:AlternateContent>
          <mc:Choice Requires="wps">
            <w:drawing>
              <wp:inline distT="0" distB="6350" distL="4445" distR="3175">
                <wp:extent cx="1969770" cy="742950"/>
                <wp:effectExtent l="9525" t="0" r="3175" b="10795"/>
                <wp:docPr id="1" name="Forma1"/>
                <a:graphic xmlns:a="http://schemas.openxmlformats.org/drawingml/2006/main">
                  <a:graphicData uri="http://schemas.microsoft.com/office/word/2010/wordprocessingShape">
                    <wps:wsp>
                      <wps:cNvSpPr/>
                      <wps:spPr>
                        <a:xfrm>
                          <a:off x="0" y="0"/>
                          <a:ext cx="1969200" cy="74232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367" w:after="0"/>
                              <w:ind w:left="480" w:right="0" w:hanging="0"/>
                              <w:jc w:val="left"/>
                              <w:rPr>
                                <w:rFonts w:ascii="Arial MT" w:hAnsi="Arial MT"/>
                                <w:color w:val="000000"/>
                                <w:sz w:val="36"/>
                              </w:rPr>
                            </w:pPr>
                            <w:r>
                              <w:rPr>
                                <w:rFonts w:ascii="Arial MT" w:hAnsi="Arial MT"/>
                                <w:color w:val="000000"/>
                                <w:spacing w:val="-2"/>
                                <w:sz w:val="36"/>
                              </w:rPr>
                              <w:t>CERTIFICAT</w:t>
                            </w:r>
                          </w:p>
                        </w:txbxContent>
                      </wps:txbx>
                      <wps:bodyPr lIns="0" rIns="0" tIns="0" bIns="0" anchor="t">
                        <a:noAutofit/>
                      </wps:bodyPr>
                    </wps:wsp>
                  </a:graphicData>
                </a:graphic>
              </wp:inline>
            </w:drawing>
          </mc:Choice>
          <mc:Fallback>
            <w:pict>
              <v:rect id="shape_0" ID="Forma1" path="m0,0l-2147483645,0l-2147483645,-2147483646l0,-2147483646xe" fillcolor="#f2f2f2" stroked="t" o:allowincell="f" style="position:absolute;margin-left:0pt;margin-top:-59pt;width:155pt;height:58.4pt;mso-wrap-style:square;v-text-anchor:top;mso-position-vertical:top">
                <v:fill o:detectmouseclick="t" type="solid" color2="#0d0d0d"/>
                <v:stroke color="#cccccc" weight="9360" joinstyle="round" endcap="flat"/>
                <v:textbox>
                  <w:txbxContent>
                    <w:p>
                      <w:pPr>
                        <w:pStyle w:val="Contenidodelmarco"/>
                        <w:spacing w:before="367" w:after="0"/>
                        <w:ind w:left="480" w:right="0" w:hanging="0"/>
                        <w:jc w:val="left"/>
                        <w:rPr>
                          <w:rFonts w:ascii="Arial MT" w:hAnsi="Arial MT"/>
                          <w:color w:val="000000"/>
                          <w:sz w:val="36"/>
                        </w:rPr>
                      </w:pPr>
                      <w:r>
                        <w:rPr>
                          <w:rFonts w:ascii="Arial MT" w:hAnsi="Arial MT"/>
                          <w:color w:val="000000"/>
                          <w:spacing w:val="-2"/>
                          <w:sz w:val="36"/>
                        </w:rPr>
                        <w:t>CERTIFICAT</w:t>
                      </w:r>
                    </w:p>
                  </w:txbxContent>
                </v:textbox>
                <w10:wrap type="square"/>
              </v:rect>
            </w:pict>
          </mc:Fallback>
        </mc:AlternateContent>
      </w:r>
    </w:p>
    <w:p>
      <w:pPr>
        <w:pStyle w:val="Cuerpodetexto"/>
        <w:spacing w:before="100" w:after="0"/>
        <w:rPr>
          <w:rFonts w:ascii="Times New Roman" w:hAnsi="Times New Roman"/>
          <w:sz w:val="20"/>
        </w:rPr>
      </w:pPr>
      <w:r>
        <w:rPr>
          <w:rFonts w:ascii="Times New Roman" w:hAnsi="Times New Roman"/>
          <w:sz w:val="20"/>
        </w:rPr>
      </w:r>
    </w:p>
    <w:tbl>
      <w:tblPr>
        <w:tblW w:w="9064" w:type="dxa"/>
        <w:jc w:val="left"/>
        <w:tblInd w:w="127" w:type="dxa"/>
        <w:tblLayout w:type="fixed"/>
        <w:tblCellMar>
          <w:top w:w="0" w:type="dxa"/>
          <w:left w:w="5" w:type="dxa"/>
          <w:bottom w:w="0" w:type="dxa"/>
          <w:right w:w="7" w:type="dxa"/>
        </w:tblCellMar>
        <w:tblLook w:val="01e0"/>
      </w:tblPr>
      <w:tblGrid>
        <w:gridCol w:w="2663"/>
        <w:gridCol w:w="3282"/>
        <w:gridCol w:w="3119"/>
      </w:tblGrid>
      <w:tr>
        <w:trPr>
          <w:trHeight w:val="405" w:hRule="atLeast"/>
        </w:trPr>
        <w:tc>
          <w:tcPr>
            <w:tcW w:w="2663" w:type="dxa"/>
            <w:tcBorders>
              <w:top w:val="single" w:sz="6" w:space="0" w:color="CCCCCC"/>
              <w:left w:val="single" w:sz="4" w:space="0" w:color="CCCCCC"/>
              <w:bottom w:val="single" w:sz="6" w:space="0" w:color="CCCCCC"/>
              <w:right w:val="single" w:sz="6"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 xml:space="preserve">EXPEDIENTE </w:t>
            </w:r>
            <w:r>
              <w:rPr>
                <w:rFonts w:ascii="Arial" w:hAnsi="Arial"/>
                <w:b/>
                <w:spacing w:val="-4"/>
                <w:sz w:val="20"/>
              </w:rPr>
              <w:t>NÚM.</w:t>
            </w:r>
          </w:p>
        </w:tc>
        <w:tc>
          <w:tcPr>
            <w:tcW w:w="3282" w:type="dxa"/>
            <w:tcBorders>
              <w:top w:val="single" w:sz="6" w:space="0" w:color="CCCCCC"/>
              <w:left w:val="single" w:sz="6" w:space="0" w:color="CCCCCC"/>
              <w:bottom w:val="single" w:sz="6" w:space="0" w:color="CCCCCC"/>
              <w:right w:val="single" w:sz="6" w:space="0" w:color="CCCCCC"/>
            </w:tcBorders>
            <w:shd w:color="auto" w:fill="F2F2F2" w:val="clear"/>
          </w:tcPr>
          <w:p>
            <w:pPr>
              <w:pStyle w:val="TableParagraph"/>
              <w:widowControl w:val="false"/>
              <w:spacing w:before="82" w:after="0"/>
              <w:ind w:left="63" w:right="0" w:hanging="0"/>
              <w:rPr>
                <w:rFonts w:ascii="Arial" w:hAnsi="Arial"/>
                <w:b/>
                <w:b/>
                <w:sz w:val="20"/>
              </w:rPr>
            </w:pPr>
            <w:r>
              <w:rPr>
                <w:rFonts w:ascii="Arial" w:hAnsi="Arial"/>
                <w:b/>
                <w:sz w:val="20"/>
              </w:rPr>
              <w:t>ÓRGANO</w:t>
            </w:r>
            <w:r>
              <w:rPr>
                <w:rFonts w:ascii="Arial" w:hAnsi="Arial"/>
                <w:b/>
                <w:spacing w:val="-4"/>
                <w:sz w:val="20"/>
              </w:rPr>
              <w:t xml:space="preserve"> </w:t>
            </w:r>
            <w:r>
              <w:rPr>
                <w:rFonts w:ascii="Arial" w:hAnsi="Arial"/>
                <w:b/>
                <w:spacing w:val="-2"/>
                <w:sz w:val="20"/>
              </w:rPr>
              <w:t>COLEGIADO</w:t>
            </w:r>
          </w:p>
        </w:tc>
        <w:tc>
          <w:tcPr>
            <w:tcW w:w="3119" w:type="dxa"/>
            <w:tcBorders>
              <w:top w:val="single" w:sz="6" w:space="0" w:color="CCCCCC"/>
              <w:left w:val="single" w:sz="6" w:space="0" w:color="CCCCCC"/>
              <w:bottom w:val="single" w:sz="6" w:space="0" w:color="CCCCCC"/>
              <w:right w:val="single" w:sz="4"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FECHA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LA</w:t>
            </w:r>
            <w:r>
              <w:rPr>
                <w:rFonts w:ascii="Arial" w:hAnsi="Arial"/>
                <w:b/>
                <w:spacing w:val="-1"/>
                <w:sz w:val="20"/>
              </w:rPr>
              <w:t xml:space="preserve"> </w:t>
            </w:r>
            <w:r>
              <w:rPr>
                <w:rFonts w:ascii="Arial" w:hAnsi="Arial"/>
                <w:b/>
                <w:spacing w:val="-2"/>
                <w:sz w:val="20"/>
              </w:rPr>
              <w:t>SESIÓN</w:t>
            </w:r>
          </w:p>
        </w:tc>
      </w:tr>
      <w:tr>
        <w:trPr>
          <w:trHeight w:val="391" w:hRule="atLeast"/>
        </w:trPr>
        <w:tc>
          <w:tcPr>
            <w:tcW w:w="2663" w:type="dxa"/>
            <w:tcBorders>
              <w:top w:val="single" w:sz="6" w:space="0" w:color="CCCCCC"/>
              <w:left w:val="single" w:sz="4" w:space="0" w:color="CCCCCC"/>
              <w:bottom w:val="single" w:sz="8" w:space="0" w:color="CCCCCC"/>
              <w:right w:val="single" w:sz="6" w:space="0" w:color="CCCCCC"/>
            </w:tcBorders>
          </w:tcPr>
          <w:p>
            <w:pPr>
              <w:pStyle w:val="TableParagraph"/>
              <w:widowControl w:val="false"/>
              <w:spacing w:before="80" w:after="0"/>
              <w:ind w:left="62" w:right="0" w:hanging="0"/>
              <w:rPr>
                <w:rFonts w:ascii="Arial MT" w:hAnsi="Arial MT"/>
                <w:sz w:val="20"/>
              </w:rPr>
            </w:pPr>
            <w:r>
              <w:rPr>
                <w:rFonts w:ascii="Arial MT" w:hAnsi="Arial MT"/>
                <w:spacing w:val="-2"/>
                <w:sz w:val="20"/>
              </w:rPr>
              <w:t>1737/2024</w:t>
            </w:r>
          </w:p>
        </w:tc>
        <w:tc>
          <w:tcPr>
            <w:tcW w:w="3282" w:type="dxa"/>
            <w:tcBorders>
              <w:top w:val="single" w:sz="6" w:space="0" w:color="CCCCCC"/>
              <w:left w:val="single" w:sz="6" w:space="0" w:color="CCCCCC"/>
              <w:bottom w:val="single" w:sz="6" w:space="0" w:color="CCCCCC"/>
              <w:right w:val="single" w:sz="6" w:space="0" w:color="CCCCCC"/>
            </w:tcBorders>
          </w:tcPr>
          <w:p>
            <w:pPr>
              <w:pStyle w:val="TableParagraph"/>
              <w:widowControl w:val="false"/>
              <w:spacing w:before="80" w:after="0"/>
              <w:ind w:left="63" w:right="0" w:hanging="0"/>
              <w:rPr>
                <w:rFonts w:ascii="Arial MT" w:hAnsi="Arial MT"/>
                <w:sz w:val="20"/>
              </w:rPr>
            </w:pPr>
            <w:r>
              <w:rPr>
                <w:rFonts w:ascii="Arial MT" w:hAnsi="Arial MT"/>
                <w:sz w:val="20"/>
              </w:rPr>
              <w:t>La</w:t>
            </w:r>
            <w:r>
              <w:rPr>
                <w:rFonts w:ascii="Arial MT" w:hAnsi="Arial MT"/>
                <w:spacing w:val="-5"/>
                <w:sz w:val="20"/>
              </w:rPr>
              <w:t xml:space="preserve"> </w:t>
            </w:r>
            <w:r>
              <w:rPr>
                <w:rFonts w:ascii="Arial MT" w:hAnsi="Arial MT"/>
                <w:sz w:val="20"/>
              </w:rPr>
              <w:t>junta</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 xml:space="preserve">gobierno </w:t>
            </w:r>
            <w:r>
              <w:rPr>
                <w:rFonts w:ascii="Arial MT" w:hAnsi="Arial MT"/>
                <w:spacing w:val="-2"/>
                <w:sz w:val="20"/>
              </w:rPr>
              <w:t>local</w:t>
            </w:r>
          </w:p>
        </w:tc>
        <w:tc>
          <w:tcPr>
            <w:tcW w:w="3119" w:type="dxa"/>
            <w:tcBorders>
              <w:top w:val="single" w:sz="6" w:space="0" w:color="CCCCCC"/>
              <w:left w:val="single" w:sz="6" w:space="0" w:color="CCCCCC"/>
              <w:bottom w:val="single" w:sz="8" w:space="0" w:color="CCCCCC"/>
              <w:right w:val="single" w:sz="4" w:space="0" w:color="CCCCCC"/>
            </w:tcBorders>
          </w:tcPr>
          <w:p>
            <w:pPr>
              <w:pStyle w:val="TableParagraph"/>
              <w:widowControl w:val="false"/>
              <w:spacing w:before="80" w:after="0"/>
              <w:ind w:left="62" w:right="0" w:hanging="0"/>
              <w:rPr>
                <w:rFonts w:ascii="Arial MT" w:hAnsi="Arial MT"/>
                <w:sz w:val="20"/>
              </w:rPr>
            </w:pPr>
            <w:r>
              <w:rPr>
                <w:rFonts w:ascii="Arial MT" w:hAnsi="Arial MT"/>
                <w:spacing w:val="-2"/>
                <w:sz w:val="20"/>
              </w:rPr>
              <w:t>12/06/2024</w:t>
            </w:r>
          </w:p>
        </w:tc>
      </w:tr>
    </w:tbl>
    <w:p>
      <w:pPr>
        <w:pStyle w:val="Cuerpodetexto"/>
        <w:spacing w:before="144" w:after="0"/>
        <w:rPr>
          <w:rFonts w:ascii="Times New Roman" w:hAnsi="Times New Roman"/>
          <w:sz w:val="20"/>
        </w:rPr>
      </w:pPr>
      <w:r>
        <w:rPr>
          <w:rFonts w:ascii="Times New Roman" w:hAnsi="Times New Roman"/>
          <w:sz w:val="20"/>
        </w:rPr>
      </w:r>
    </w:p>
    <w:p>
      <w:pPr>
        <w:pStyle w:val="Normal"/>
        <w:spacing w:before="0" w:after="0"/>
        <w:ind w:left="117" w:right="0" w:hanging="0"/>
        <w:jc w:val="both"/>
        <w:rPr>
          <w:rFonts w:ascii="Arial MT" w:hAnsi="Arial MT"/>
          <w:sz w:val="20"/>
        </w:rPr>
      </w:pPr>
      <w:r>
        <w:rPr>
          <w:rFonts w:ascii="Arial MT" w:hAnsi="Arial MT"/>
          <w:sz w:val="20"/>
        </w:rPr>
        <w:t>Samuel</w:t>
      </w:r>
      <w:r>
        <w:rPr>
          <w:rFonts w:ascii="Arial MT" w:hAnsi="Arial MT"/>
          <w:spacing w:val="-2"/>
          <w:sz w:val="20"/>
        </w:rPr>
        <w:t xml:space="preserve"> </w:t>
      </w:r>
      <w:r>
        <w:rPr>
          <w:rFonts w:ascii="Arial MT" w:hAnsi="Arial MT"/>
          <w:sz w:val="20"/>
        </w:rPr>
        <w:t>Lara</w:t>
      </w:r>
      <w:r>
        <w:rPr>
          <w:rFonts w:ascii="Arial MT" w:hAnsi="Arial MT"/>
          <w:spacing w:val="-2"/>
          <w:sz w:val="20"/>
        </w:rPr>
        <w:t xml:space="preserve"> </w:t>
      </w:r>
      <w:r>
        <w:rPr>
          <w:rFonts w:ascii="Arial MT" w:hAnsi="Arial MT"/>
          <w:sz w:val="20"/>
        </w:rPr>
        <w:t>Gómez</w:t>
      </w:r>
      <w:r>
        <w:rPr>
          <w:rFonts w:ascii="Arial MT" w:hAnsi="Arial MT"/>
          <w:spacing w:val="-2"/>
          <w:sz w:val="20"/>
        </w:rPr>
        <w:t xml:space="preserve"> </w:t>
      </w:r>
      <w:r>
        <w:rPr>
          <w:rFonts w:ascii="Arial MT" w:hAnsi="Arial MT"/>
          <w:sz w:val="20"/>
        </w:rPr>
        <w:t>en</w:t>
      </w:r>
      <w:r>
        <w:rPr>
          <w:rFonts w:ascii="Arial MT" w:hAnsi="Arial MT"/>
          <w:spacing w:val="-1"/>
          <w:sz w:val="20"/>
        </w:rPr>
        <w:t xml:space="preserve"> </w:t>
      </w:r>
      <w:r>
        <w:rPr>
          <w:rFonts w:ascii="Arial MT" w:hAnsi="Arial MT"/>
          <w:sz w:val="20"/>
        </w:rPr>
        <w:t>calidad</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secretario</w:t>
      </w:r>
      <w:r>
        <w:rPr>
          <w:rFonts w:ascii="Arial MT" w:hAnsi="Arial MT"/>
          <w:spacing w:val="-1"/>
          <w:sz w:val="20"/>
        </w:rPr>
        <w:t xml:space="preserve"> </w:t>
      </w:r>
      <w:r>
        <w:rPr>
          <w:rFonts w:ascii="Arial MT" w:hAnsi="Arial MT"/>
          <w:sz w:val="20"/>
        </w:rPr>
        <w:t>de este</w:t>
      </w:r>
      <w:r>
        <w:rPr>
          <w:rFonts w:ascii="Arial MT" w:hAnsi="Arial MT"/>
          <w:spacing w:val="-2"/>
          <w:sz w:val="20"/>
        </w:rPr>
        <w:t xml:space="preserve"> </w:t>
      </w:r>
      <w:r>
        <w:rPr>
          <w:rFonts w:ascii="Arial MT" w:hAnsi="Arial MT"/>
          <w:sz w:val="20"/>
        </w:rPr>
        <w:t>órgano</w:t>
      </w:r>
      <w:r>
        <w:rPr>
          <w:rFonts w:ascii="Arial MT" w:hAnsi="Arial MT"/>
          <w:spacing w:val="-2"/>
          <w:sz w:val="20"/>
        </w:rPr>
        <w:t xml:space="preserve"> </w:t>
      </w:r>
      <w:r>
        <w:rPr>
          <w:rFonts w:ascii="Arial MT" w:hAnsi="Arial MT"/>
          <w:sz w:val="20"/>
        </w:rPr>
        <w:t>y</w:t>
      </w:r>
      <w:r>
        <w:rPr>
          <w:rFonts w:ascii="Arial MT" w:hAnsi="Arial MT"/>
          <w:spacing w:val="-2"/>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el Ayuntamiento</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Cabrils,</w:t>
      </w:r>
      <w:r>
        <w:rPr>
          <w:rFonts w:ascii="Arial MT" w:hAnsi="Arial MT"/>
          <w:spacing w:val="-1"/>
          <w:sz w:val="20"/>
        </w:rPr>
        <w:t xml:space="preserve"> </w:t>
      </w:r>
      <w:r>
        <w:rPr>
          <w:rFonts w:ascii="Arial MT" w:hAnsi="Arial MT"/>
          <w:spacing w:val="-2"/>
          <w:sz w:val="20"/>
        </w:rPr>
        <w:t>CERTIFICO:</w:t>
      </w:r>
    </w:p>
    <w:p>
      <w:pPr>
        <w:pStyle w:val="Cuerpodetexto"/>
        <w:spacing w:before="61" w:after="0"/>
        <w:rPr>
          <w:rFonts w:ascii="Arial MT" w:hAnsi="Arial MT"/>
          <w:sz w:val="20"/>
        </w:rPr>
      </w:pPr>
      <w:r>
        <w:rPr>
          <w:rFonts w:ascii="Arial MT" w:hAnsi="Arial MT"/>
          <w:sz w:val="20"/>
        </w:rPr>
      </w:r>
    </w:p>
    <w:p>
      <w:pPr>
        <w:pStyle w:val="Normal"/>
        <w:spacing w:lineRule="auto" w:line="290" w:before="0" w:after="0"/>
        <w:ind w:left="117" w:right="116" w:hanging="0"/>
        <w:jc w:val="both"/>
        <w:rPr>
          <w:rFonts w:ascii="Arial MT" w:hAnsi="Arial MT"/>
          <w:sz w:val="20"/>
        </w:rPr>
      </w:pPr>
      <w:r>
        <w:rPr>
          <w:rFonts w:ascii="Arial MT" w:hAnsi="Arial MT"/>
          <w:sz w:val="20"/>
        </w:rPr>
        <w:t xml:space="preserve">Que en la sesión celebrada en la fecha arriba indicada, la Junta de Gobierno Local ha adoptado el </w:t>
      </w:r>
      <w:r>
        <w:rPr>
          <w:rFonts w:ascii="Arial MT" w:hAnsi="Arial MT"/>
          <w:spacing w:val="-2"/>
          <w:sz w:val="20"/>
        </w:rPr>
        <w:t>siguiente acuerdo:</w:t>
      </w:r>
    </w:p>
    <w:p>
      <w:pPr>
        <w:pStyle w:val="Cuerpodetexto"/>
        <w:spacing w:before="2" w:after="0"/>
        <w:rPr>
          <w:rFonts w:ascii="Arial MT" w:hAnsi="Arial MT"/>
          <w:sz w:val="18"/>
        </w:rPr>
      </w:pPr>
      <w:r>
        <w:rPr>
          <w:rFonts w:ascii="Arial MT" w:hAnsi="Arial MT"/>
          <w:sz w:val="18"/>
        </w:rPr>
      </w:r>
    </w:p>
    <w:tbl>
      <w:tblPr>
        <w:tblW w:w="9064" w:type="dxa"/>
        <w:jc w:val="left"/>
        <w:tblInd w:w="127" w:type="dxa"/>
        <w:tblLayout w:type="fixed"/>
        <w:tblCellMar>
          <w:top w:w="0" w:type="dxa"/>
          <w:left w:w="5" w:type="dxa"/>
          <w:bottom w:w="0" w:type="dxa"/>
          <w:right w:w="5" w:type="dxa"/>
        </w:tblCellMar>
        <w:tblLook w:val="01e0"/>
      </w:tblPr>
      <w:tblGrid>
        <w:gridCol w:w="1915"/>
        <w:gridCol w:w="7148"/>
      </w:tblGrid>
      <w:tr>
        <w:trPr>
          <w:trHeight w:val="403" w:hRule="atLeast"/>
        </w:trPr>
        <w:tc>
          <w:tcPr>
            <w:tcW w:w="9063" w:type="dxa"/>
            <w:gridSpan w:val="2"/>
            <w:tcBorders>
              <w:top w:val="single" w:sz="6" w:space="0" w:color="CCCCCC"/>
              <w:left w:val="single" w:sz="4" w:space="0" w:color="CCCCCC"/>
              <w:bottom w:val="single" w:sz="8" w:space="0" w:color="CCCCCC"/>
              <w:right w:val="single" w:sz="4"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EXPEDIENTE</w:t>
            </w:r>
            <w:r>
              <w:rPr>
                <w:rFonts w:ascii="Arial" w:hAnsi="Arial"/>
                <w:b/>
                <w:spacing w:val="-3"/>
                <w:sz w:val="20"/>
              </w:rPr>
              <w:t xml:space="preserve"> </w:t>
            </w:r>
            <w:r>
              <w:rPr>
                <w:rFonts w:ascii="Arial" w:hAnsi="Arial"/>
                <w:b/>
                <w:sz w:val="20"/>
              </w:rPr>
              <w:t>1737/2024.</w:t>
            </w:r>
            <w:r>
              <w:rPr>
                <w:rFonts w:ascii="Arial" w:hAnsi="Arial"/>
                <w:b/>
                <w:spacing w:val="-3"/>
                <w:sz w:val="20"/>
              </w:rPr>
              <w:t xml:space="preserve"> </w:t>
            </w:r>
            <w:r>
              <w:rPr>
                <w:rFonts w:ascii="Arial" w:hAnsi="Arial"/>
                <w:b/>
                <w:sz w:val="20"/>
              </w:rPr>
              <w:t>SUBVENCIONES</w:t>
            </w:r>
            <w:r>
              <w:rPr>
                <w:rFonts w:ascii="Arial" w:hAnsi="Arial"/>
                <w:b/>
                <w:spacing w:val="-2"/>
                <w:sz w:val="20"/>
              </w:rPr>
              <w:t xml:space="preserve"> </w:t>
            </w:r>
            <w:r>
              <w:rPr>
                <w:rFonts w:ascii="Arial" w:hAnsi="Arial"/>
                <w:b/>
                <w:sz w:val="20"/>
              </w:rPr>
              <w:t>POR</w:t>
            </w:r>
            <w:r>
              <w:rPr>
                <w:rFonts w:ascii="Arial" w:hAnsi="Arial"/>
                <w:b/>
                <w:spacing w:val="-3"/>
                <w:sz w:val="20"/>
              </w:rPr>
              <w:t xml:space="preserve"> </w:t>
            </w:r>
            <w:r>
              <w:rPr>
                <w:rFonts w:ascii="Arial" w:hAnsi="Arial"/>
                <w:b/>
                <w:sz w:val="20"/>
              </w:rPr>
              <w:t xml:space="preserve">CONCURRENCIA </w:t>
            </w:r>
            <w:r>
              <w:rPr>
                <w:rFonts w:ascii="Arial" w:hAnsi="Arial"/>
                <w:b/>
                <w:spacing w:val="-2"/>
                <w:sz w:val="20"/>
              </w:rPr>
              <w:t>COMPETITIVA</w:t>
            </w:r>
          </w:p>
        </w:tc>
      </w:tr>
      <w:tr>
        <w:trPr>
          <w:trHeight w:val="397" w:hRule="atLeast"/>
        </w:trPr>
        <w:tc>
          <w:tcPr>
            <w:tcW w:w="1915" w:type="dxa"/>
            <w:tcBorders>
              <w:top w:val="single" w:sz="8" w:space="0" w:color="CCCCCC"/>
              <w:left w:val="single" w:sz="4" w:space="0" w:color="CCCCCC"/>
              <w:bottom w:val="single" w:sz="6" w:space="0" w:color="CCCCCC"/>
              <w:right w:val="single" w:sz="6" w:space="0" w:color="CCCCCC"/>
            </w:tcBorders>
          </w:tcPr>
          <w:p>
            <w:pPr>
              <w:pStyle w:val="TableParagraph"/>
              <w:widowControl w:val="false"/>
              <w:spacing w:before="77" w:after="0"/>
              <w:ind w:left="62" w:right="0" w:hanging="0"/>
              <w:rPr>
                <w:rFonts w:ascii="Arial MT" w:hAnsi="Arial MT"/>
                <w:sz w:val="20"/>
              </w:rPr>
            </w:pPr>
            <w:r>
              <w:rPr>
                <w:rFonts w:ascii="Arial MT" w:hAnsi="Arial MT"/>
                <w:spacing w:val="-2"/>
                <w:sz w:val="20"/>
              </w:rPr>
              <w:t>Favorable</w:t>
            </w:r>
          </w:p>
        </w:tc>
        <w:tc>
          <w:tcPr>
            <w:tcW w:w="7148" w:type="dxa"/>
            <w:tcBorders>
              <w:top w:val="single" w:sz="8" w:space="0" w:color="CCCCCC"/>
              <w:left w:val="single" w:sz="6" w:space="0" w:color="CCCCCC"/>
              <w:bottom w:val="single" w:sz="6" w:space="0" w:color="CCCCCC"/>
              <w:right w:val="single" w:sz="4" w:space="0" w:color="CCCCCC"/>
            </w:tcBorders>
          </w:tcPr>
          <w:p>
            <w:pPr>
              <w:pStyle w:val="TableParagraph"/>
              <w:widowControl w:val="false"/>
              <w:spacing w:before="81" w:after="0"/>
              <w:ind w:left="63" w:right="0" w:hanging="0"/>
              <w:rPr>
                <w:rFonts w:ascii="Arial MT" w:hAnsi="Arial MT"/>
                <w:sz w:val="20"/>
              </w:rPr>
            </w:pPr>
            <w:r>
              <w:rPr>
                <w:rFonts w:ascii="Arial MT" w:hAnsi="Arial MT"/>
                <w:sz w:val="20"/>
              </w:rPr>
              <w:t>Tipo</w:t>
            </w:r>
            <w:r>
              <w:rPr>
                <w:rFonts w:ascii="Arial MT" w:hAnsi="Arial MT"/>
                <w:spacing w:val="-1"/>
                <w:sz w:val="20"/>
              </w:rPr>
              <w:t xml:space="preserve"> </w:t>
            </w:r>
            <w:r>
              <w:rPr>
                <w:rFonts w:ascii="Arial MT" w:hAnsi="Arial MT"/>
                <w:sz w:val="20"/>
              </w:rPr>
              <w:t>de votación:</w:t>
            </w:r>
            <w:r>
              <w:rPr>
                <w:rFonts w:ascii="Arial MT" w:hAnsi="Arial MT"/>
                <w:spacing w:val="1"/>
                <w:sz w:val="20"/>
              </w:rPr>
              <w:t xml:space="preserve"> </w:t>
            </w:r>
            <w:r>
              <w:rPr>
                <w:rFonts w:ascii="Arial MT" w:hAnsi="Arial MT"/>
                <w:spacing w:val="-2"/>
                <w:sz w:val="20"/>
              </w:rPr>
              <w:t>Unanimidad/Asentimiento</w:t>
            </w:r>
          </w:p>
        </w:tc>
      </w:tr>
    </w:tbl>
    <w:p>
      <w:pPr>
        <w:pStyle w:val="Cuerpodetexto"/>
        <w:spacing w:before="98" w:after="0"/>
        <w:rPr>
          <w:rFonts w:ascii="Arial MT" w:hAnsi="Arial MT"/>
          <w:sz w:val="20"/>
        </w:rPr>
      </w:pPr>
      <w:r>
        <w:rPr>
          <w:rFonts w:ascii="Arial MT" w:hAnsi="Arial MT"/>
          <w:sz w:val="20"/>
        </w:rPr>
        <mc:AlternateContent>
          <mc:Choice Requires="wps">
            <w:drawing>
              <wp:anchor behindDoc="1" distT="8890" distB="8890" distL="8890" distR="8890" simplePos="0" locked="0" layoutInCell="0" allowOverlap="1" relativeHeight="21">
                <wp:simplePos x="0" y="0"/>
                <wp:positionH relativeFrom="page">
                  <wp:posOffset>904875</wp:posOffset>
                </wp:positionH>
                <wp:positionV relativeFrom="paragraph">
                  <wp:posOffset>229235</wp:posOffset>
                </wp:positionV>
                <wp:extent cx="5751830" cy="344170"/>
                <wp:effectExtent l="0" t="0" r="0" b="0"/>
                <wp:wrapTopAndBottom/>
                <wp:docPr id="3" name="Textbox 3"/>
                <a:graphic xmlns:a="http://schemas.openxmlformats.org/drawingml/2006/main">
                  <a:graphicData uri="http://schemas.microsoft.com/office/word/2010/wordprocessingShape">
                    <wps:wsp>
                      <wps:cNvSpPr/>
                      <wps:spPr>
                        <a:xfrm>
                          <a:off x="0" y="0"/>
                          <a:ext cx="5751360" cy="34344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129" w:after="0"/>
                              <w:ind w:left="105" w:right="0" w:hanging="0"/>
                              <w:jc w:val="left"/>
                              <w:rPr>
                                <w:rFonts w:ascii="Arial" w:hAnsi="Arial"/>
                                <w:b/>
                                <w:b/>
                                <w:color w:val="000000"/>
                                <w:sz w:val="22"/>
                              </w:rPr>
                            </w:pPr>
                            <w:r>
                              <w:rPr>
                                <w:rFonts w:ascii="Arial" w:hAnsi="Arial"/>
                                <w:b/>
                                <w:color w:val="000000"/>
                                <w:sz w:val="22"/>
                              </w:rPr>
                              <w:t xml:space="preserve">FETS I FONAMENTS DE </w:t>
                            </w:r>
                            <w:r>
                              <w:rPr>
                                <w:rFonts w:ascii="Arial" w:hAnsi="Arial"/>
                                <w:b/>
                                <w:color w:val="000000"/>
                                <w:spacing w:val="-4"/>
                                <w:sz w:val="22"/>
                              </w:rPr>
                              <w:t>DRET</w:t>
                            </w:r>
                          </w:p>
                        </w:txbxContent>
                      </wps:txbx>
                      <wps:bodyPr lIns="0" rIns="0" tIns="0" bIns="0" anchor="t">
                        <a:noAutofit/>
                      </wps:bodyPr>
                    </wps:wsp>
                  </a:graphicData>
                </a:graphic>
              </wp:anchor>
            </w:drawing>
          </mc:Choice>
          <mc:Fallback>
            <w:pict>
              <v:rect id="shape_0" ID="Textbox 3" path="m0,0l-2147483645,0l-2147483645,-2147483646l0,-2147483646xe" fillcolor="#f2f2f2" stroked="t" o:allowincell="f" style="position:absolute;margin-left:71.25pt;margin-top:18.05pt;width:452.8pt;height:27pt;mso-wrap-style:square;v-text-anchor:top;mso-position-horizontal-relative:page">
                <v:fill o:detectmouseclick="t" type="solid" color2="#0d0d0d"/>
                <v:stroke color="#cccccc" weight="9360" joinstyle="round" endcap="flat"/>
                <v:textbox>
                  <w:txbxContent>
                    <w:p>
                      <w:pPr>
                        <w:pStyle w:val="Contenidodelmarco"/>
                        <w:spacing w:before="129" w:after="0"/>
                        <w:ind w:left="105" w:right="0" w:hanging="0"/>
                        <w:jc w:val="left"/>
                        <w:rPr>
                          <w:rFonts w:ascii="Arial" w:hAnsi="Arial"/>
                          <w:b/>
                          <w:b/>
                          <w:color w:val="000000"/>
                          <w:sz w:val="22"/>
                        </w:rPr>
                      </w:pPr>
                      <w:r>
                        <w:rPr>
                          <w:rFonts w:ascii="Arial" w:hAnsi="Arial"/>
                          <w:b/>
                          <w:color w:val="000000"/>
                          <w:sz w:val="22"/>
                        </w:rPr>
                        <w:t xml:space="preserve">FETS I FONAMENTS DE </w:t>
                      </w:r>
                      <w:r>
                        <w:rPr>
                          <w:rFonts w:ascii="Arial" w:hAnsi="Arial"/>
                          <w:b/>
                          <w:color w:val="000000"/>
                          <w:spacing w:val="-4"/>
                          <w:sz w:val="22"/>
                        </w:rPr>
                        <w:t>DRET</w:t>
                      </w:r>
                    </w:p>
                  </w:txbxContent>
                </v:textbox>
                <w10:wrap type="topAndBottom"/>
              </v:rect>
            </w:pict>
          </mc:Fallback>
        </mc:AlternateContent>
      </w:r>
    </w:p>
    <w:p>
      <w:pPr>
        <w:pStyle w:val="Cuerpodetexto"/>
        <w:spacing w:before="41" w:after="0"/>
        <w:rPr>
          <w:rFonts w:ascii="Arial MT" w:hAnsi="Arial MT"/>
          <w:sz w:val="20"/>
        </w:rPr>
      </w:pPr>
      <w:r>
        <w:rPr>
          <w:rFonts w:ascii="Arial MT" w:hAnsi="Arial MT"/>
          <w:sz w:val="20"/>
        </w:rPr>
      </w:r>
    </w:p>
    <w:p>
      <w:pPr>
        <w:pStyle w:val="Normal"/>
        <w:spacing w:before="0" w:after="0"/>
        <w:ind w:left="117" w:right="0" w:hanging="0"/>
        <w:jc w:val="left"/>
        <w:rPr>
          <w:rFonts w:ascii="Arial MT" w:hAnsi="Arial MT"/>
          <w:sz w:val="20"/>
        </w:rPr>
      </w:pPr>
      <w:r>
        <w:rPr>
          <w:rFonts w:ascii="Arial" w:hAnsi="Arial"/>
          <w:b/>
          <w:sz w:val="20"/>
        </w:rPr>
        <w:t xml:space="preserve">Expediente: </w:t>
      </w:r>
      <w:r>
        <w:rPr>
          <w:rFonts w:ascii="Arial MT" w:hAnsi="Arial MT"/>
          <w:spacing w:val="-2"/>
          <w:sz w:val="20"/>
        </w:rPr>
        <w:t>1737/2024</w:t>
      </w:r>
    </w:p>
    <w:p>
      <w:pPr>
        <w:pStyle w:val="Cuerpodetexto"/>
        <w:spacing w:before="64" w:after="0"/>
        <w:rPr>
          <w:rFonts w:ascii="Arial MT" w:hAnsi="Arial MT"/>
          <w:sz w:val="20"/>
        </w:rPr>
      </w:pPr>
      <w:r>
        <w:rPr>
          <w:rFonts w:ascii="Arial MT" w:hAnsi="Arial MT"/>
          <w:sz w:val="20"/>
        </w:rPr>
      </w:r>
    </w:p>
    <w:p>
      <w:pPr>
        <w:pStyle w:val="Normal"/>
        <w:spacing w:lineRule="auto" w:line="292" w:before="0" w:after="0"/>
        <w:ind w:left="117" w:right="115" w:hanging="0"/>
        <w:jc w:val="both"/>
        <w:rPr>
          <w:rFonts w:ascii="Arial MT" w:hAnsi="Arial MT"/>
          <w:sz w:val="20"/>
        </w:rPr>
      </w:pPr>
      <w:r>
        <w:rPr>
          <w:rFonts w:ascii="Arial" w:hAnsi="Arial"/>
          <w:b/>
          <w:sz w:val="20"/>
        </w:rPr>
        <w:t xml:space="preserve">Asunto: </w:t>
      </w:r>
      <w:r>
        <w:rPr>
          <w:rFonts w:ascii="Arial MT" w:hAnsi="Arial MT"/>
          <w:sz w:val="20"/>
        </w:rPr>
        <w:t>Aprobación de la convocatoria y bases específicas para el otorgamiento de subvenciones, mediante el procedimiento de concurrencia competitiva.</w:t>
      </w:r>
    </w:p>
    <w:p>
      <w:pPr>
        <w:pStyle w:val="Cuerpodetexto"/>
        <w:spacing w:before="4" w:after="0"/>
        <w:rPr>
          <w:rFonts w:ascii="Arial MT" w:hAnsi="Arial MT"/>
          <w:sz w:val="20"/>
        </w:rPr>
      </w:pPr>
      <w:r>
        <w:rPr>
          <w:rFonts w:ascii="Arial MT" w:hAnsi="Arial MT"/>
          <w:sz w:val="20"/>
        </w:rPr>
      </w:r>
    </w:p>
    <w:p>
      <w:pPr>
        <w:pStyle w:val="Normal"/>
        <w:spacing w:before="0" w:after="0"/>
        <w:ind w:left="117" w:right="0" w:hanging="0"/>
        <w:jc w:val="left"/>
        <w:rPr>
          <w:rFonts w:ascii="Arial" w:hAnsi="Arial"/>
          <w:b/>
          <w:b/>
          <w:sz w:val="20"/>
        </w:rPr>
      </w:pPr>
      <w:r>
        <w:rPr>
          <w:rFonts w:ascii="Arial" w:hAnsi="Arial"/>
          <w:b/>
          <w:spacing w:val="-2"/>
          <w:sz w:val="20"/>
        </w:rPr>
        <w:t>ANTECEDENTES</w:t>
      </w:r>
    </w:p>
    <w:p>
      <w:pPr>
        <w:pStyle w:val="Cuerpodetexto"/>
        <w:spacing w:before="61" w:after="0"/>
        <w:rPr>
          <w:rFonts w:ascii="Arial" w:hAnsi="Arial"/>
          <w:b/>
          <w:b/>
          <w:sz w:val="20"/>
        </w:rPr>
      </w:pPr>
      <w:r>
        <w:rPr>
          <w:rFonts w:ascii="Arial" w:hAnsi="Arial"/>
          <w:b/>
          <w:sz w:val="20"/>
        </w:rPr>
      </w:r>
    </w:p>
    <w:p>
      <w:pPr>
        <w:pStyle w:val="Normal"/>
        <w:spacing w:lineRule="auto" w:line="290" w:before="0" w:after="0"/>
        <w:ind w:left="117" w:right="115" w:hanging="0"/>
        <w:jc w:val="both"/>
        <w:rPr>
          <w:rFonts w:ascii="Arial MT" w:hAnsi="Arial MT"/>
          <w:sz w:val="20"/>
        </w:rPr>
      </w:pPr>
      <w:r>
        <w:rPr>
          <w:rFonts w:ascii="Arial" w:hAnsi="Arial"/>
          <w:b/>
          <w:sz w:val="20"/>
        </w:rPr>
        <w:t xml:space="preserve">Único- </w:t>
      </w:r>
      <w:r>
        <w:rPr>
          <w:rFonts w:ascii="Arial MT" w:hAnsi="Arial MT"/>
          <w:sz w:val="20"/>
        </w:rPr>
        <w:t>Las Concejalías de Tesorería y Subvenciones y la de Participación y Regeneración institucional han emitido memoria que consta incorporada en el expediente donde se propone aprobar la convocatoria y las</w:t>
      </w:r>
      <w:r>
        <w:rPr>
          <w:rFonts w:ascii="Arial MT" w:hAnsi="Arial MT"/>
          <w:spacing w:val="40"/>
          <w:sz w:val="20"/>
        </w:rPr>
        <w:t xml:space="preserve"> </w:t>
      </w:r>
      <w:r>
        <w:rPr>
          <w:rFonts w:ascii="Arial MT" w:hAnsi="Arial MT"/>
          <w:sz w:val="20"/>
        </w:rPr>
        <w:t>bases específicas para la concesión de subvenciones a entidades para el año 2024. Según se indica en la memoria, se ha procedido a una revisión de las bases con el objetivo de simplificar y objetivizar los</w:t>
      </w:r>
      <w:r>
        <w:rPr>
          <w:rFonts w:ascii="Arial MT" w:hAnsi="Arial MT"/>
          <w:spacing w:val="80"/>
          <w:sz w:val="20"/>
        </w:rPr>
        <w:t xml:space="preserve"> </w:t>
      </w:r>
      <w:r>
        <w:rPr>
          <w:rFonts w:ascii="Arial MT" w:hAnsi="Arial MT"/>
          <w:sz w:val="20"/>
        </w:rPr>
        <w:t>criterios de solicitud de subvención con el objetivo de dar respuesta a las dificultades mostradas por las entidades para cumplimentarlo y, a la vez, para facilitar la labor de valoración de estos documentos; así como incorporar una nueva línea de subvenciones de Inclusión y Diversidades.</w:t>
      </w:r>
    </w:p>
    <w:p>
      <w:pPr>
        <w:pStyle w:val="Cuerpodetexto"/>
        <w:spacing w:before="13" w:after="0"/>
        <w:rPr>
          <w:rFonts w:ascii="Arial MT" w:hAnsi="Arial MT"/>
          <w:sz w:val="20"/>
        </w:rPr>
      </w:pPr>
      <w:r>
        <w:rPr>
          <w:rFonts w:ascii="Arial MT" w:hAnsi="Arial MT"/>
          <w:sz w:val="20"/>
        </w:rPr>
      </w:r>
    </w:p>
    <w:p>
      <w:pPr>
        <w:pStyle w:val="Normal"/>
        <w:spacing w:before="0" w:after="0"/>
        <w:ind w:left="117" w:right="0" w:hanging="0"/>
        <w:jc w:val="left"/>
        <w:rPr>
          <w:rFonts w:ascii="Arial" w:hAnsi="Arial"/>
          <w:b/>
          <w:b/>
          <w:sz w:val="20"/>
        </w:rPr>
      </w:pPr>
      <w:r>
        <w:rPr>
          <w:rFonts w:ascii="Arial" w:hAnsi="Arial"/>
          <w:b/>
          <w:sz w:val="20"/>
        </w:rPr>
        <w:t xml:space="preserve">FUNDAMENTOS DE </w:t>
      </w:r>
      <w:r>
        <w:rPr>
          <w:rFonts w:ascii="Arial" w:hAnsi="Arial"/>
          <w:b/>
          <w:spacing w:val="-4"/>
          <w:sz w:val="20"/>
        </w:rPr>
        <w:t>DERECHO</w:t>
      </w:r>
    </w:p>
    <w:p>
      <w:pPr>
        <w:pStyle w:val="Cuerpodetexto"/>
        <w:spacing w:before="61" w:after="0"/>
        <w:rPr>
          <w:rFonts w:ascii="Arial" w:hAnsi="Arial"/>
          <w:b/>
          <w:b/>
          <w:sz w:val="20"/>
        </w:rPr>
      </w:pPr>
      <w:r>
        <w:rPr>
          <w:rFonts w:ascii="Arial" w:hAnsi="Arial"/>
          <w:b/>
          <w:sz w:val="20"/>
        </w:rPr>
      </w:r>
    </w:p>
    <w:p>
      <w:pPr>
        <w:pStyle w:val="ListParagraph"/>
        <w:numPr>
          <w:ilvl w:val="0"/>
          <w:numId w:val="5"/>
        </w:numPr>
        <w:tabs>
          <w:tab w:val="clear" w:pos="720"/>
          <w:tab w:val="left" w:pos="356" w:leader="none"/>
        </w:tabs>
        <w:spacing w:lineRule="auto" w:line="290" w:before="0" w:after="0"/>
        <w:ind w:left="117" w:right="115" w:hanging="0"/>
        <w:jc w:val="both"/>
        <w:rPr>
          <w:rFonts w:ascii="Arial MT" w:hAnsi="Arial MT"/>
          <w:sz w:val="20"/>
        </w:rPr>
      </w:pPr>
      <w:r>
        <w:rPr>
          <w:rFonts w:ascii="Arial MT" w:hAnsi="Arial MT"/>
          <w:sz w:val="20"/>
        </w:rPr>
        <w:t>Las bases reguladoras de las subvenciones de las Corporaciones Locales se aprueban en el marco, entre otros, de una ordenanza general de subvenciones como se dispone en el artículo 17.2 de la Ley 38/2003,</w:t>
      </w:r>
      <w:r>
        <w:rPr>
          <w:rFonts w:ascii="Arial MT" w:hAnsi="Arial MT"/>
          <w:spacing w:val="40"/>
          <w:sz w:val="20"/>
        </w:rPr>
        <w:t xml:space="preserve"> </w:t>
      </w:r>
      <w:r>
        <w:rPr>
          <w:rFonts w:ascii="Arial MT" w:hAnsi="Arial MT"/>
          <w:sz w:val="20"/>
        </w:rPr>
        <w:t>de 17 de noviembre, General de Subvenciones (en adelante LGS). En esta tesitura, el Pleno del Ayuntamiento de Cabrils en sesión ordinaria de 25 de marzo de 2010 acordó aprobar la ordenanza general de subvenciones que regula y fija los criterios y procedimiento a seguir para la solicitud, concesión, justificación y pago de suvenciones del Ayuntamiento.</w:t>
      </w:r>
    </w:p>
    <w:p>
      <w:pPr>
        <w:pStyle w:val="Cuerpodetexto"/>
        <w:spacing w:before="13" w:after="0"/>
        <w:rPr>
          <w:rFonts w:ascii="Arial MT" w:hAnsi="Arial MT"/>
          <w:sz w:val="20"/>
        </w:rPr>
      </w:pPr>
      <w:r>
        <w:rPr>
          <w:rFonts w:ascii="Arial MT" w:hAnsi="Arial MT"/>
          <w:sz w:val="20"/>
        </w:rPr>
      </w:r>
    </w:p>
    <w:p>
      <w:pPr>
        <w:pStyle w:val="ListParagraph"/>
        <w:numPr>
          <w:ilvl w:val="0"/>
          <w:numId w:val="5"/>
        </w:numPr>
        <w:tabs>
          <w:tab w:val="clear" w:pos="720"/>
          <w:tab w:val="left" w:pos="357" w:leader="none"/>
        </w:tabs>
        <w:spacing w:lineRule="auto" w:line="290" w:before="0" w:after="0"/>
        <w:ind w:left="117" w:right="115" w:hanging="0"/>
        <w:jc w:val="both"/>
        <w:rPr>
          <w:rFonts w:ascii="Arial MT" w:hAnsi="Arial MT"/>
          <w:sz w:val="20"/>
        </w:rPr>
      </w:pPr>
      <w:r>
        <w:rPr>
          <w:rFonts w:ascii="Arial MT" w:hAnsi="Arial MT"/>
          <w:sz w:val="20"/>
        </w:rPr>
        <w:t>A diferencia de las bases reguladoras de las subvenciones que tienen una naturaleza reglamentaria como puede desprenderse del artículo 17.2 de la LGS, la convocatoria es un acto administrativo plúrimo</w:t>
      </w:r>
      <w:r>
        <w:rPr>
          <w:rFonts w:ascii="Arial MT" w:hAnsi="Arial MT"/>
          <w:spacing w:val="80"/>
          <w:w w:val="150"/>
          <w:sz w:val="20"/>
        </w:rPr>
        <w:t xml:space="preserve"> </w:t>
      </w:r>
      <w:r>
        <w:rPr>
          <w:rFonts w:ascii="Arial MT" w:hAnsi="Arial MT"/>
          <w:sz w:val="20"/>
        </w:rPr>
        <w:t>puesto que va dirigido a una pluralidad indeterminada de sujetos y puede incluir, de acuerdo con el artículo 23.2 ª) LGS, las bases específicas de la convocatoria, como es el caso. El hecho de que no comparta la naturaleza</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norma</w:t>
      </w:r>
      <w:r>
        <w:rPr>
          <w:rFonts w:ascii="Arial MT" w:hAnsi="Arial MT"/>
          <w:spacing w:val="40"/>
          <w:sz w:val="20"/>
        </w:rPr>
        <w:t xml:space="preserve"> </w:t>
      </w:r>
      <w:r>
        <w:rPr>
          <w:rFonts w:ascii="Arial MT" w:hAnsi="Arial MT"/>
          <w:sz w:val="20"/>
        </w:rPr>
        <w:t>reglamentaria</w:t>
      </w:r>
      <w:r>
        <w:rPr>
          <w:rFonts w:ascii="Arial MT" w:hAnsi="Arial MT"/>
          <w:spacing w:val="40"/>
          <w:sz w:val="20"/>
        </w:rPr>
        <w:t xml:space="preserve"> </w:t>
      </w:r>
      <w:r>
        <w:rPr>
          <w:rFonts w:ascii="Arial MT" w:hAnsi="Arial MT"/>
          <w:sz w:val="20"/>
        </w:rPr>
        <w:t>con</w:t>
      </w:r>
      <w:r>
        <w:rPr>
          <w:rFonts w:ascii="Arial MT" w:hAnsi="Arial MT"/>
          <w:spacing w:val="40"/>
          <w:sz w:val="20"/>
        </w:rPr>
        <w:t xml:space="preserve"> </w:t>
      </w:r>
      <w:r>
        <w:rPr>
          <w:rFonts w:ascii="Arial MT" w:hAnsi="Arial MT"/>
          <w:sz w:val="20"/>
        </w:rPr>
        <w:t>vocación</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generalidad</w:t>
      </w:r>
      <w:r>
        <w:rPr>
          <w:rFonts w:ascii="Arial MT" w:hAnsi="Arial MT"/>
          <w:spacing w:val="40"/>
          <w:sz w:val="20"/>
        </w:rPr>
        <w:t xml:space="preserve"> </w:t>
      </w:r>
      <w:r>
        <w:rPr>
          <w:rFonts w:ascii="Arial MT" w:hAnsi="Arial MT"/>
          <w:sz w:val="20"/>
        </w:rPr>
        <w:t>y</w:t>
      </w:r>
      <w:r>
        <w:rPr>
          <w:rFonts w:ascii="Arial MT" w:hAnsi="Arial MT"/>
          <w:spacing w:val="40"/>
          <w:sz w:val="20"/>
        </w:rPr>
        <w:t xml:space="preserve"> </w:t>
      </w:r>
      <w:r>
        <w:rPr>
          <w:rFonts w:ascii="Arial MT" w:hAnsi="Arial MT"/>
          <w:sz w:val="20"/>
        </w:rPr>
        <w:t>permanencia</w:t>
      </w:r>
      <w:r>
        <w:rPr>
          <w:rFonts w:ascii="Arial MT" w:hAnsi="Arial MT"/>
          <w:spacing w:val="40"/>
          <w:sz w:val="20"/>
        </w:rPr>
        <w:t xml:space="preserve"> </w:t>
      </w:r>
      <w:r>
        <w:rPr>
          <w:rFonts w:ascii="Arial MT" w:hAnsi="Arial MT"/>
          <w:sz w:val="20"/>
        </w:rPr>
        <w:t>determina</w:t>
      </w:r>
      <w:r>
        <w:rPr>
          <w:rFonts w:ascii="Arial MT" w:hAnsi="Arial MT"/>
          <w:spacing w:val="40"/>
          <w:sz w:val="20"/>
        </w:rPr>
        <w:t xml:space="preserve"> </w:t>
      </w:r>
      <w:r>
        <w:rPr>
          <w:rFonts w:ascii="Arial MT" w:hAnsi="Arial MT"/>
          <w:sz w:val="20"/>
        </w:rPr>
        <w:t>que</w:t>
      </w:r>
      <w:r>
        <w:rPr>
          <w:rFonts w:ascii="Arial MT" w:hAnsi="Arial MT"/>
          <w:spacing w:val="40"/>
          <w:sz w:val="20"/>
        </w:rPr>
        <w:t xml:space="preserve"> </w:t>
      </w:r>
      <w:r>
        <w:rPr>
          <w:rFonts w:ascii="Arial MT" w:hAnsi="Arial MT"/>
          <w:sz w:val="20"/>
        </w:rPr>
        <w:t>la</w:t>
      </w:r>
    </w:p>
    <w:p>
      <w:pPr>
        <w:sectPr>
          <w:headerReference w:type="default" r:id="rId3"/>
          <w:type w:val="nextPage"/>
          <w:pgSz w:w="11906" w:h="16838"/>
          <w:pgMar w:left="1300" w:right="1300" w:gutter="0" w:header="225" w:top="1180" w:footer="0" w:bottom="280"/>
          <w:pgNumType w:fmt="decimal"/>
          <w:formProt w:val="false"/>
          <w:textDirection w:val="lrTb"/>
          <w:docGrid w:type="default" w:linePitch="100" w:charSpace="0"/>
        </w:sectPr>
        <w:pStyle w:val="Cuerpodetexto"/>
        <w:spacing w:before="116" w:after="0"/>
        <w:rPr>
          <w:rFonts w:ascii="Arial MT" w:hAnsi="Arial MT"/>
          <w:sz w:val="20"/>
        </w:rPr>
      </w:pPr>
      <w:r>
        <w:rPr>
          <w:rFonts w:ascii="Arial MT" w:hAnsi="Arial MT"/>
          <w:sz w:val="20"/>
        </w:rPr>
        <w:drawing>
          <wp:anchor behindDoc="1" distT="0" distB="0" distL="0" distR="0" simplePos="0" locked="0" layoutInCell="0" allowOverlap="1" relativeHeight="23">
            <wp:simplePos x="0" y="0"/>
            <wp:positionH relativeFrom="page">
              <wp:posOffset>914400</wp:posOffset>
            </wp:positionH>
            <wp:positionV relativeFrom="paragraph">
              <wp:posOffset>234950</wp:posOffset>
            </wp:positionV>
            <wp:extent cx="5700395" cy="233045"/>
            <wp:effectExtent l="0" t="0" r="0" b="0"/>
            <wp:wrapTopAndBottom/>
            <wp:docPr id="5"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
                    <pic:cNvPicPr>
                      <a:picLocks noChangeAspect="1" noChangeArrowheads="1"/>
                    </pic:cNvPicPr>
                  </pic:nvPicPr>
                  <pic:blipFill>
                    <a:blip r:embed="rId2"/>
                    <a:stretch>
                      <a:fillRect/>
                    </a:stretch>
                  </pic:blipFill>
                  <pic:spPr bwMode="auto">
                    <a:xfrm>
                      <a:off x="0" y="0"/>
                      <a:ext cx="5700395" cy="233045"/>
                    </a:xfrm>
                    <a:prstGeom prst="rect">
                      <a:avLst/>
                    </a:prstGeom>
                  </pic:spPr>
                </pic:pic>
              </a:graphicData>
            </a:graphic>
          </wp:anchor>
        </w:drawing>
      </w:r>
    </w:p>
    <w:p>
      <w:pPr>
        <w:pStyle w:val="Cuerpodetexto"/>
        <w:spacing w:before="24" w:after="0"/>
        <w:rPr>
          <w:rFonts w:ascii="Arial MT" w:hAnsi="Arial MT"/>
          <w:sz w:val="20"/>
        </w:rPr>
      </w:pPr>
      <w:r>
        <w:rPr>
          <w:rFonts w:ascii="Arial MT" w:hAnsi="Arial MT"/>
          <w:sz w:val="20"/>
        </w:rPr>
      </w:r>
    </w:p>
    <w:p>
      <w:pPr>
        <w:pStyle w:val="Normal"/>
        <w:spacing w:lineRule="auto" w:line="290" w:before="0" w:after="0"/>
        <w:ind w:left="117" w:right="121" w:hanging="0"/>
        <w:jc w:val="both"/>
        <w:rPr>
          <w:rFonts w:ascii="Arial MT" w:hAnsi="Arial MT"/>
          <w:sz w:val="20"/>
        </w:rPr>
      </w:pPr>
      <w:r>
        <w:rPr>
          <w:rFonts w:ascii="Arial MT" w:hAnsi="Arial MT"/>
          <w:sz w:val="20"/>
        </w:rPr>
        <w:t>convocatoria, a la que se pueden incorporar las bases específicas, no deba seguir el procedimiento de aprobación bifásico propio de las normas de naturaleza reglamentaria.</w:t>
      </w:r>
    </w:p>
    <w:p>
      <w:pPr>
        <w:pStyle w:val="Cuerpodetexto"/>
        <w:spacing w:before="10" w:after="0"/>
        <w:rPr>
          <w:rFonts w:ascii="Arial MT" w:hAnsi="Arial MT"/>
          <w:sz w:val="20"/>
        </w:rPr>
      </w:pPr>
      <w:r>
        <w:rPr>
          <w:rFonts w:ascii="Arial MT" w:hAnsi="Arial MT"/>
          <w:sz w:val="20"/>
        </w:rPr>
      </w:r>
    </w:p>
    <w:p>
      <w:pPr>
        <w:pStyle w:val="ListParagraph"/>
        <w:numPr>
          <w:ilvl w:val="0"/>
          <w:numId w:val="5"/>
        </w:numPr>
        <w:tabs>
          <w:tab w:val="clear" w:pos="720"/>
          <w:tab w:val="left" w:pos="362" w:leader="none"/>
        </w:tabs>
        <w:spacing w:lineRule="auto" w:line="290" w:before="0" w:after="0"/>
        <w:ind w:left="117" w:right="115" w:hanging="0"/>
        <w:jc w:val="both"/>
        <w:rPr>
          <w:rFonts w:ascii="Arial MT" w:hAnsi="Arial MT"/>
          <w:sz w:val="20"/>
        </w:rPr>
      </w:pPr>
      <w:r>
        <w:rPr>
          <w:rFonts w:ascii="Arial MT" w:hAnsi="Arial MT"/>
          <w:sz w:val="20"/>
        </w:rPr>
        <w:t>La competencia por la adopción de este acuerdo corresponde a la Junta de Gobierno Local por delegación efectuada por la Alcaldesa de esta Alcaldía, mediante el Decreto de Alcaldía núm 757/2019, de</w:t>
      </w:r>
      <w:r>
        <w:rPr>
          <w:rFonts w:ascii="Arial MT" w:hAnsi="Arial MT"/>
          <w:spacing w:val="40"/>
          <w:sz w:val="20"/>
        </w:rPr>
        <w:t xml:space="preserve"> </w:t>
      </w:r>
      <w:r>
        <w:rPr>
          <w:rFonts w:ascii="Arial MT" w:hAnsi="Arial MT"/>
          <w:sz w:val="20"/>
        </w:rPr>
        <w:t>fecha 19 de junio de 2019 (BOP CVE2019022852 de fecha 28 de junio de 2019).</w:t>
      </w:r>
    </w:p>
    <w:p>
      <w:pPr>
        <w:pStyle w:val="Cuerpodetexto"/>
        <w:spacing w:before="7" w:after="0"/>
        <w:rPr>
          <w:rFonts w:ascii="Arial MT" w:hAnsi="Arial MT"/>
          <w:sz w:val="20"/>
        </w:rPr>
      </w:pPr>
      <w:r>
        <w:rPr>
          <w:rFonts w:ascii="Arial MT" w:hAnsi="Arial MT"/>
          <w:sz w:val="20"/>
        </w:rPr>
      </w:r>
    </w:p>
    <w:p>
      <w:pPr>
        <w:pStyle w:val="Normal"/>
        <w:spacing w:before="0" w:after="0"/>
        <w:ind w:left="117" w:right="0" w:hanging="0"/>
        <w:jc w:val="both"/>
        <w:rPr>
          <w:rFonts w:ascii="Arial MT" w:hAnsi="Arial MT"/>
          <w:sz w:val="20"/>
        </w:rPr>
      </w:pPr>
      <w:r>
        <w:rPr>
          <w:rFonts w:ascii="Arial MT" w:hAnsi="Arial MT"/>
          <w:sz w:val="20"/>
        </w:rPr>
        <w:t>Vista</w:t>
      </w:r>
      <w:r>
        <w:rPr>
          <w:rFonts w:ascii="Arial MT" w:hAnsi="Arial MT"/>
          <w:spacing w:val="-3"/>
          <w:sz w:val="20"/>
        </w:rPr>
        <w:t xml:space="preserve"> </w:t>
      </w:r>
      <w:r>
        <w:rPr>
          <w:rFonts w:ascii="Arial MT" w:hAnsi="Arial MT"/>
          <w:sz w:val="20"/>
        </w:rPr>
        <w:t>la</w:t>
      </w:r>
      <w:r>
        <w:rPr>
          <w:rFonts w:ascii="Arial MT" w:hAnsi="Arial MT"/>
          <w:spacing w:val="-3"/>
          <w:sz w:val="20"/>
        </w:rPr>
        <w:t xml:space="preserve"> </w:t>
      </w:r>
      <w:r>
        <w:rPr>
          <w:rFonts w:ascii="Arial MT" w:hAnsi="Arial MT"/>
          <w:sz w:val="20"/>
        </w:rPr>
        <w:t>propuesta</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resolución</w:t>
      </w:r>
      <w:r>
        <w:rPr>
          <w:rFonts w:ascii="Arial MT" w:hAnsi="Arial MT"/>
          <w:spacing w:val="-3"/>
          <w:sz w:val="20"/>
        </w:rPr>
        <w:t xml:space="preserve"> </w:t>
      </w:r>
      <w:r>
        <w:rPr>
          <w:rFonts w:ascii="Arial MT" w:hAnsi="Arial MT"/>
          <w:sz w:val="20"/>
        </w:rPr>
        <w:t>PR/2024/306</w:t>
      </w:r>
      <w:r>
        <w:rPr>
          <w:rFonts w:ascii="Arial MT" w:hAnsi="Arial MT"/>
          <w:spacing w:val="-2"/>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11</w:t>
      </w:r>
      <w:r>
        <w:rPr>
          <w:rFonts w:ascii="Arial MT" w:hAnsi="Arial MT"/>
          <w:spacing w:val="-3"/>
          <w:sz w:val="20"/>
        </w:rPr>
        <w:t xml:space="preserve"> </w:t>
      </w:r>
      <w:r>
        <w:rPr>
          <w:rFonts w:ascii="Arial MT" w:hAnsi="Arial MT"/>
          <w:sz w:val="20"/>
        </w:rPr>
        <w:t>/</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junio</w:t>
      </w:r>
      <w:r>
        <w:rPr>
          <w:rFonts w:ascii="Arial MT" w:hAnsi="Arial MT"/>
          <w:spacing w:val="-3"/>
          <w:sz w:val="20"/>
        </w:rPr>
        <w:t xml:space="preserve"> </w:t>
      </w:r>
      <w:r>
        <w:rPr>
          <w:rFonts w:ascii="Arial MT" w:hAnsi="Arial MT"/>
          <w:sz w:val="20"/>
        </w:rPr>
        <w:t xml:space="preserve">/ </w:t>
      </w:r>
      <w:r>
        <w:rPr>
          <w:rFonts w:ascii="Arial MT" w:hAnsi="Arial MT"/>
          <w:spacing w:val="-2"/>
          <w:sz w:val="20"/>
        </w:rPr>
        <w:t>2024.</w:t>
      </w:r>
    </w:p>
    <w:p>
      <w:pPr>
        <w:pStyle w:val="Cuerpodetexto"/>
        <w:spacing w:before="12" w:after="0"/>
        <w:rPr>
          <w:rFonts w:ascii="Arial MT" w:hAnsi="Arial MT"/>
          <w:sz w:val="20"/>
        </w:rPr>
      </w:pPr>
      <w:r>
        <w:rPr>
          <w:rFonts w:ascii="Arial MT" w:hAnsi="Arial MT"/>
          <w:sz w:val="20"/>
        </w:rPr>
        <mc:AlternateContent>
          <mc:Choice Requires="wps">
            <w:drawing>
              <wp:anchor behindDoc="1" distT="8890" distB="8890" distL="8890" distR="8890" simplePos="0" locked="0" layoutInCell="0" allowOverlap="1" relativeHeight="25">
                <wp:simplePos x="0" y="0"/>
                <wp:positionH relativeFrom="page">
                  <wp:posOffset>904875</wp:posOffset>
                </wp:positionH>
                <wp:positionV relativeFrom="paragraph">
                  <wp:posOffset>173990</wp:posOffset>
                </wp:positionV>
                <wp:extent cx="5751830" cy="344170"/>
                <wp:effectExtent l="0" t="0" r="0" b="0"/>
                <wp:wrapTopAndBottom/>
                <wp:docPr id="7" name="Textbox 5"/>
                <a:graphic xmlns:a="http://schemas.openxmlformats.org/drawingml/2006/main">
                  <a:graphicData uri="http://schemas.microsoft.com/office/word/2010/wordprocessingShape">
                    <wps:wsp>
                      <wps:cNvSpPr/>
                      <wps:spPr>
                        <a:xfrm>
                          <a:off x="0" y="0"/>
                          <a:ext cx="5751360" cy="34344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129" w:after="0"/>
                              <w:ind w:left="105" w:right="0" w:hanging="0"/>
                              <w:jc w:val="left"/>
                              <w:rPr>
                                <w:rFonts w:ascii="Arial" w:hAnsi="Arial"/>
                                <w:b/>
                                <w:b/>
                                <w:color w:val="000000"/>
                                <w:sz w:val="22"/>
                              </w:rPr>
                            </w:pPr>
                            <w:r>
                              <w:rPr>
                                <w:rFonts w:ascii="Arial" w:hAnsi="Arial"/>
                                <w:b/>
                                <w:color w:val="000000"/>
                                <w:spacing w:val="-2"/>
                                <w:sz w:val="22"/>
                              </w:rPr>
                              <w:t>RESOLUCIÓ</w:t>
                            </w:r>
                          </w:p>
                        </w:txbxContent>
                      </wps:txbx>
                      <wps:bodyPr lIns="0" rIns="0" tIns="0" bIns="0" anchor="t">
                        <a:noAutofit/>
                      </wps:bodyPr>
                    </wps:wsp>
                  </a:graphicData>
                </a:graphic>
              </wp:anchor>
            </w:drawing>
          </mc:Choice>
          <mc:Fallback>
            <w:pict>
              <v:rect id="shape_0" ID="Textbox 5" path="m0,0l-2147483645,0l-2147483645,-2147483646l0,-2147483646xe" fillcolor="#f2f2f2" stroked="t" o:allowincell="f" style="position:absolute;margin-left:71.25pt;margin-top:13.7pt;width:452.8pt;height:27pt;mso-wrap-style:square;v-text-anchor:top;mso-position-horizontal-relative:page">
                <v:fill o:detectmouseclick="t" type="solid" color2="#0d0d0d"/>
                <v:stroke color="#cccccc" weight="9360" joinstyle="round" endcap="flat"/>
                <v:textbox>
                  <w:txbxContent>
                    <w:p>
                      <w:pPr>
                        <w:pStyle w:val="Contenidodelmarco"/>
                        <w:spacing w:before="129" w:after="0"/>
                        <w:ind w:left="105" w:right="0" w:hanging="0"/>
                        <w:jc w:val="left"/>
                        <w:rPr>
                          <w:rFonts w:ascii="Arial" w:hAnsi="Arial"/>
                          <w:b/>
                          <w:b/>
                          <w:color w:val="000000"/>
                          <w:sz w:val="22"/>
                        </w:rPr>
                      </w:pPr>
                      <w:r>
                        <w:rPr>
                          <w:rFonts w:ascii="Arial" w:hAnsi="Arial"/>
                          <w:b/>
                          <w:color w:val="000000"/>
                          <w:spacing w:val="-2"/>
                          <w:sz w:val="22"/>
                        </w:rPr>
                        <w:t>RESOLUCIÓ</w:t>
                      </w:r>
                    </w:p>
                  </w:txbxContent>
                </v:textbox>
                <w10:wrap type="topAndBottom"/>
              </v:rect>
            </w:pict>
          </mc:Fallback>
        </mc:AlternateContent>
      </w:r>
    </w:p>
    <w:p>
      <w:pPr>
        <w:pStyle w:val="Cuerpodetexto"/>
        <w:spacing w:before="41" w:after="0"/>
        <w:rPr>
          <w:rFonts w:ascii="Arial MT" w:hAnsi="Arial MT"/>
          <w:sz w:val="20"/>
        </w:rPr>
      </w:pPr>
      <w:r>
        <w:rPr>
          <w:rFonts w:ascii="Arial MT" w:hAnsi="Arial MT"/>
          <w:sz w:val="20"/>
        </w:rPr>
      </w:r>
    </w:p>
    <w:p>
      <w:pPr>
        <w:pStyle w:val="Normal"/>
        <w:spacing w:lineRule="auto" w:line="292" w:before="0" w:after="0"/>
        <w:ind w:left="117" w:right="115" w:hanging="0"/>
        <w:jc w:val="both"/>
        <w:rPr>
          <w:rFonts w:ascii="Arial MT" w:hAnsi="Arial MT"/>
          <w:sz w:val="20"/>
        </w:rPr>
      </w:pPr>
      <w:r>
        <w:rPr>
          <w:rFonts w:ascii="Arial" w:hAnsi="Arial"/>
          <w:b/>
          <w:sz w:val="20"/>
        </w:rPr>
        <w:t xml:space="preserve">Primero.- </w:t>
      </w:r>
      <w:r>
        <w:rPr>
          <w:rFonts w:ascii="Arial MT" w:hAnsi="Arial MT"/>
          <w:sz w:val="20"/>
        </w:rPr>
        <w:t>APROBAR la convocatoria y las bases específicas para el otorgamiento de subvenciones mediante el procedimiento de concurrencia competitiva, que se adjuntan a esta propuesta de acuerdo.</w:t>
      </w:r>
    </w:p>
    <w:p>
      <w:pPr>
        <w:pStyle w:val="Cuerpodetexto"/>
        <w:spacing w:before="4" w:after="0"/>
        <w:rPr>
          <w:rFonts w:ascii="Arial MT" w:hAnsi="Arial MT"/>
          <w:sz w:val="20"/>
        </w:rPr>
      </w:pPr>
      <w:r>
        <w:rPr>
          <w:rFonts w:ascii="Arial MT" w:hAnsi="Arial MT"/>
          <w:sz w:val="20"/>
        </w:rPr>
      </w:r>
    </w:p>
    <w:p>
      <w:pPr>
        <w:pStyle w:val="Normal"/>
        <w:spacing w:lineRule="auto" w:line="290" w:before="1" w:after="0"/>
        <w:ind w:left="117" w:right="115" w:hanging="0"/>
        <w:jc w:val="both"/>
        <w:rPr>
          <w:rFonts w:ascii="Arial MT" w:hAnsi="Arial MT"/>
          <w:sz w:val="20"/>
        </w:rPr>
      </w:pPr>
      <w:r>
        <w:rPr>
          <w:rFonts w:ascii="Arial" w:hAnsi="Arial"/>
          <w:b/>
          <w:sz w:val="20"/>
        </w:rPr>
        <w:t xml:space="preserve">Segundo.- </w:t>
      </w:r>
      <w:r>
        <w:rPr>
          <w:rFonts w:ascii="Arial MT" w:hAnsi="Arial MT"/>
          <w:sz w:val="20"/>
        </w:rPr>
        <w:t>PUBLICAR la presente convocatoria y bases específicas en la Base de Datos Nacional de Subvenciones, en el Boletín Oficial de la Provincia de Barcelona y en el tablón de anuncios de la Corporación en los términos que dispone el artículo 20.8 de la LGS indicando que el plazo para la presentación de solicitudes será de 20 días hábiles a contar desde el día siguiente de la publicación de un extracto de la presente convocatoria en el BOPB, a través de la BDNS</w:t>
      </w:r>
    </w:p>
    <w:p>
      <w:pPr>
        <w:pStyle w:val="Cuerpodetexto"/>
        <w:spacing w:before="13" w:after="0"/>
        <w:rPr>
          <w:rFonts w:ascii="Arial MT" w:hAnsi="Arial MT"/>
          <w:sz w:val="20"/>
        </w:rPr>
      </w:pPr>
      <w:r>
        <w:rPr>
          <w:rFonts w:ascii="Arial MT" w:hAnsi="Arial MT"/>
          <w:sz w:val="20"/>
        </w:rPr>
      </w:r>
    </w:p>
    <w:p>
      <w:pPr>
        <w:pStyle w:val="Normal"/>
        <w:spacing w:lineRule="auto" w:line="290" w:before="0" w:after="0"/>
        <w:ind w:left="117" w:right="116" w:hanging="0"/>
        <w:jc w:val="both"/>
        <w:rPr>
          <w:rFonts w:ascii="Arial MT" w:hAnsi="Arial MT"/>
          <w:sz w:val="20"/>
        </w:rPr>
      </w:pPr>
      <w:r>
        <w:rPr>
          <w:rFonts w:ascii="Arial" w:hAnsi="Arial"/>
          <w:b/>
          <w:sz w:val="20"/>
        </w:rPr>
        <w:t xml:space="preserve">Tercero.- </w:t>
      </w:r>
      <w:r>
        <w:rPr>
          <w:rFonts w:ascii="Arial MT" w:hAnsi="Arial MT"/>
          <w:sz w:val="20"/>
        </w:rPr>
        <w:t>DAR TRASLADO de la presente resolución a los Departamentos que estén implicados en la gestión</w:t>
      </w:r>
      <w:r>
        <w:rPr>
          <w:rFonts w:ascii="Arial MT" w:hAnsi="Arial MT"/>
          <w:spacing w:val="40"/>
          <w:sz w:val="20"/>
        </w:rPr>
        <w:t xml:space="preserve"> </w:t>
      </w:r>
      <w:r>
        <w:rPr>
          <w:rFonts w:ascii="Arial MT" w:hAnsi="Arial MT"/>
          <w:sz w:val="20"/>
        </w:rPr>
        <w:t>de estas</w:t>
      </w:r>
      <w:r>
        <w:rPr>
          <w:rFonts w:ascii="Arial MT" w:hAnsi="Arial MT"/>
          <w:spacing w:val="40"/>
          <w:sz w:val="20"/>
        </w:rPr>
        <w:t xml:space="preserve"> </w:t>
      </w:r>
      <w:r>
        <w:rPr>
          <w:rFonts w:ascii="Arial MT" w:hAnsi="Arial MT"/>
          <w:sz w:val="20"/>
        </w:rPr>
        <w:t>subvenciones</w:t>
      </w:r>
      <w:r>
        <w:rPr>
          <w:rFonts w:ascii="Arial MT" w:hAnsi="Arial MT"/>
          <w:spacing w:val="40"/>
          <w:sz w:val="20"/>
        </w:rPr>
        <w:t xml:space="preserve"> </w:t>
      </w:r>
      <w:r>
        <w:rPr>
          <w:rFonts w:ascii="Arial MT" w:hAnsi="Arial MT"/>
          <w:sz w:val="20"/>
        </w:rPr>
        <w:t>y</w:t>
      </w:r>
      <w:r>
        <w:rPr>
          <w:rFonts w:ascii="Arial MT" w:hAnsi="Arial MT"/>
          <w:spacing w:val="40"/>
          <w:sz w:val="20"/>
        </w:rPr>
        <w:t xml:space="preserve"> </w:t>
      </w:r>
      <w:r>
        <w:rPr>
          <w:rFonts w:ascii="Arial MT" w:hAnsi="Arial MT"/>
          <w:sz w:val="20"/>
        </w:rPr>
        <w:t>a</w:t>
      </w:r>
      <w:r>
        <w:rPr>
          <w:rFonts w:ascii="Arial MT" w:hAnsi="Arial MT"/>
          <w:spacing w:val="40"/>
          <w:sz w:val="20"/>
        </w:rPr>
        <w:t xml:space="preserve"> </w:t>
      </w:r>
      <w:r>
        <w:rPr>
          <w:rFonts w:ascii="Arial MT" w:hAnsi="Arial MT"/>
          <w:sz w:val="20"/>
        </w:rPr>
        <w:t>la</w:t>
      </w:r>
      <w:r>
        <w:rPr>
          <w:rFonts w:ascii="Arial MT" w:hAnsi="Arial MT"/>
          <w:spacing w:val="40"/>
          <w:sz w:val="20"/>
        </w:rPr>
        <w:t xml:space="preserve"> </w:t>
      </w:r>
      <w:r>
        <w:rPr>
          <w:rFonts w:ascii="Arial MT" w:hAnsi="Arial MT"/>
          <w:sz w:val="20"/>
        </w:rPr>
        <w:t>Concejalía</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Tesorería</w:t>
      </w:r>
      <w:r>
        <w:rPr>
          <w:rFonts w:ascii="Arial MT" w:hAnsi="Arial MT"/>
          <w:spacing w:val="40"/>
          <w:sz w:val="20"/>
        </w:rPr>
        <w:t xml:space="preserve"> </w:t>
      </w:r>
      <w:r>
        <w:rPr>
          <w:rFonts w:ascii="Arial MT" w:hAnsi="Arial MT"/>
          <w:sz w:val="20"/>
        </w:rPr>
        <w:t>y</w:t>
      </w:r>
      <w:r>
        <w:rPr>
          <w:rFonts w:ascii="Arial MT" w:hAnsi="Arial MT"/>
          <w:spacing w:val="40"/>
          <w:sz w:val="20"/>
        </w:rPr>
        <w:t xml:space="preserve"> </w:t>
      </w:r>
      <w:r>
        <w:rPr>
          <w:rFonts w:ascii="Arial MT" w:hAnsi="Arial MT"/>
          <w:sz w:val="20"/>
        </w:rPr>
        <w:t>Subvenciones</w:t>
      </w:r>
      <w:r>
        <w:rPr>
          <w:rFonts w:ascii="Arial MT" w:hAnsi="Arial MT"/>
          <w:spacing w:val="40"/>
          <w:sz w:val="20"/>
        </w:rPr>
        <w:t xml:space="preserve"> </w:t>
      </w:r>
      <w:r>
        <w:rPr>
          <w:rFonts w:ascii="Arial MT" w:hAnsi="Arial MT"/>
          <w:sz w:val="20"/>
        </w:rPr>
        <w:t>a los</w:t>
      </w:r>
      <w:r>
        <w:rPr>
          <w:rFonts w:ascii="Arial MT" w:hAnsi="Arial MT"/>
          <w:spacing w:val="40"/>
          <w:sz w:val="20"/>
        </w:rPr>
        <w:t xml:space="preserve"> </w:t>
      </w:r>
      <w:r>
        <w:rPr>
          <w:rFonts w:ascii="Arial MT" w:hAnsi="Arial MT"/>
          <w:sz w:val="20"/>
        </w:rPr>
        <w:t>efectos presupuestarios correspondientes.</w:t>
      </w:r>
    </w:p>
    <w:p>
      <w:pPr>
        <w:pStyle w:val="Cuerpodetexto"/>
        <w:spacing w:before="4" w:after="0"/>
        <w:rPr>
          <w:rFonts w:ascii="Arial MT" w:hAnsi="Arial MT"/>
          <w:sz w:val="16"/>
        </w:rPr>
      </w:pPr>
      <w:r>
        <w:rPr>
          <w:rFonts w:ascii="Arial MT" w:hAnsi="Arial MT"/>
          <w:sz w:val="16"/>
        </w:rPr>
        <mc:AlternateContent>
          <mc:Choice Requires="wps">
            <w:drawing>
              <wp:anchor behindDoc="1" distT="0" distB="0" distL="0" distR="0" simplePos="0" locked="0" layoutInCell="0" allowOverlap="1" relativeHeight="27">
                <wp:simplePos x="0" y="0"/>
                <wp:positionH relativeFrom="page">
                  <wp:posOffset>899795</wp:posOffset>
                </wp:positionH>
                <wp:positionV relativeFrom="paragraph">
                  <wp:posOffset>135255</wp:posOffset>
                </wp:positionV>
                <wp:extent cx="5761355" cy="20320"/>
                <wp:effectExtent l="0" t="0" r="0" b="0"/>
                <wp:wrapTopAndBottom/>
                <wp:docPr id="9" name="Graphic 6"/>
                <a:graphic xmlns:a="http://schemas.openxmlformats.org/drawingml/2006/main">
                  <a:graphicData uri="http://schemas.microsoft.com/office/word/2010/wordprocessingShape">
                    <wps:wsp>
                      <wps:cNvSpPr/>
                      <wps:spPr>
                        <a:xfrm>
                          <a:off x="0" y="0"/>
                          <a:ext cx="5760720" cy="19800"/>
                        </a:xfrm>
                        <a:custGeom>
                          <a:avLst/>
                          <a:gdLst/>
                          <a:ahLst/>
                          <a:rect l="l" t="t" r="r" b="b"/>
                          <a:pathLst>
                            <a:path w="5760085" h="19050">
                              <a:moveTo>
                                <a:pt x="5759767" y="0"/>
                              </a:moveTo>
                              <a:lnTo>
                                <a:pt x="0" y="0"/>
                              </a:lnTo>
                              <a:lnTo>
                                <a:pt x="0" y="19050"/>
                              </a:lnTo>
                              <a:lnTo>
                                <a:pt x="5759767" y="19050"/>
                              </a:lnTo>
                              <a:lnTo>
                                <a:pt x="5759767" y="0"/>
                              </a:lnTo>
                              <a:close/>
                            </a:path>
                          </a:pathLst>
                        </a:custGeom>
                        <a:solidFill>
                          <a:srgbClr val="dddddd"/>
                        </a:solidFill>
                        <a:ln w="0">
                          <a:noFill/>
                        </a:ln>
                      </wps:spPr>
                      <wps:style>
                        <a:lnRef idx="0"/>
                        <a:fillRef idx="0"/>
                        <a:effectRef idx="0"/>
                        <a:fontRef idx="minor"/>
                      </wps:style>
                      <wps:bodyPr/>
                    </wps:wsp>
                  </a:graphicData>
                </a:graphic>
              </wp:anchor>
            </w:drawing>
          </mc:Choice>
          <mc:Fallback>
            <w:pict/>
          </mc:Fallback>
        </mc:AlternateContent>
      </w:r>
    </w:p>
    <w:p>
      <w:pPr>
        <w:pStyle w:val="Cuerpodetexto"/>
        <w:spacing w:before="93" w:after="0"/>
        <w:rPr>
          <w:rFonts w:ascii="Arial MT" w:hAnsi="Arial MT"/>
          <w:sz w:val="20"/>
        </w:rPr>
      </w:pPr>
      <w:r>
        <w:rPr>
          <w:rFonts w:ascii="Arial MT" w:hAnsi="Arial MT"/>
          <w:sz w:val="20"/>
        </w:rPr>
      </w:r>
    </w:p>
    <w:p>
      <w:pPr>
        <w:pStyle w:val="Normal"/>
        <w:spacing w:lineRule="auto" w:line="290" w:before="1" w:after="0"/>
        <w:ind w:left="117" w:right="115" w:hanging="0"/>
        <w:jc w:val="both"/>
        <w:rPr>
          <w:rFonts w:ascii="Arial MT" w:hAnsi="Arial MT"/>
          <w:sz w:val="20"/>
        </w:rPr>
      </w:pPr>
      <w:r>
        <w:rPr>
          <w:rFonts w:ascii="Arial MT" w:hAnsi="Arial MT"/>
          <w:sz w:val="20"/>
        </w:rPr>
        <w:t>Y, para que conste, entrego el presente certificado por orden y con el visto bueno de Dª. alcaldesa - Presidenta, a reserva de lo que resulte de la aprobación del acta, de acuerdo con lo que dispone el artículo 206 del Real decreto 2568/1986, de 28 de noviembre, por el que se aprueba el Reglamento de organización, funcionamiento y régimen jurídico de las corporaciones locales.</w:t>
      </w:r>
    </w:p>
    <w:p>
      <w:pPr>
        <w:pStyle w:val="Cuerpodetexto"/>
        <w:spacing w:before="113" w:after="0"/>
        <w:rPr>
          <w:rFonts w:ascii="Arial MT" w:hAnsi="Arial MT"/>
          <w:sz w:val="20"/>
        </w:rPr>
      </w:pPr>
      <w:r>
        <w:rPr>
          <w:rFonts w:ascii="Arial MT" w:hAnsi="Arial MT"/>
          <w:sz w:val="20"/>
        </w:rPr>
      </w:r>
    </w:p>
    <w:p>
      <w:pPr>
        <w:pStyle w:val="Normal"/>
        <w:spacing w:before="0" w:after="0"/>
        <w:ind w:left="300" w:right="299" w:hanging="0"/>
        <w:jc w:val="center"/>
        <w:rPr>
          <w:rFonts w:ascii="Arial" w:hAnsi="Arial"/>
          <w:b/>
          <w:b/>
          <w:sz w:val="20"/>
        </w:rPr>
      </w:pPr>
      <w:r>
        <w:rPr>
          <w:rFonts w:ascii="Arial" w:hAnsi="Arial"/>
          <w:b/>
          <w:sz w:val="20"/>
        </w:rPr>
        <w:t xml:space="preserve">DOCUMENTO FIRMADO </w:t>
      </w:r>
      <w:r>
        <w:rPr>
          <w:rFonts w:ascii="Arial" w:hAnsi="Arial"/>
          <w:b/>
          <w:spacing w:val="-2"/>
          <w:sz w:val="20"/>
        </w:rPr>
        <w:t>ELECTRÓNICAMENTE</w:t>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sectPr>
          <w:headerReference w:type="default" r:id="rId5"/>
          <w:type w:val="nextPage"/>
          <w:pgSz w:w="11906" w:h="16838"/>
          <w:pgMar w:left="1300" w:right="1300" w:gutter="0" w:header="225" w:top="1180" w:footer="0" w:bottom="280"/>
          <w:pgNumType w:fmt="decimal"/>
          <w:formProt w:val="false"/>
          <w:textDirection w:val="lrTb"/>
          <w:docGrid w:type="default" w:linePitch="100" w:charSpace="4096"/>
        </w:sectPr>
        <w:pStyle w:val="Cuerpodetexto"/>
        <w:spacing w:before="13" w:after="0"/>
        <w:rPr>
          <w:rFonts w:ascii="Arial" w:hAnsi="Arial"/>
          <w:b/>
          <w:b/>
          <w:sz w:val="20"/>
        </w:rPr>
      </w:pPr>
      <w:r>
        <w:rPr>
          <w:rFonts w:ascii="Arial" w:hAnsi="Arial"/>
          <w:b/>
          <w:sz w:val="20"/>
        </w:rPr>
        <w:drawing>
          <wp:anchor behindDoc="1" distT="0" distB="0" distL="0" distR="0" simplePos="0" locked="0" layoutInCell="0" allowOverlap="1" relativeHeight="24">
            <wp:simplePos x="0" y="0"/>
            <wp:positionH relativeFrom="page">
              <wp:posOffset>914400</wp:posOffset>
            </wp:positionH>
            <wp:positionV relativeFrom="paragraph">
              <wp:posOffset>169545</wp:posOffset>
            </wp:positionV>
            <wp:extent cx="5700395" cy="233045"/>
            <wp:effectExtent l="0" t="0" r="0" b="0"/>
            <wp:wrapTopAndBottom/>
            <wp:docPr id="10"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7" descr=""/>
                    <pic:cNvPicPr>
                      <a:picLocks noChangeAspect="1" noChangeArrowheads="1"/>
                    </pic:cNvPicPr>
                  </pic:nvPicPr>
                  <pic:blipFill>
                    <a:blip r:embed="rId4"/>
                    <a:stretch>
                      <a:fillRect/>
                    </a:stretch>
                  </pic:blipFill>
                  <pic:spPr bwMode="auto">
                    <a:xfrm>
                      <a:off x="0" y="0"/>
                      <a:ext cx="5700395" cy="233045"/>
                    </a:xfrm>
                    <a:prstGeom prst="rect">
                      <a:avLst/>
                    </a:prstGeom>
                  </pic:spPr>
                </pic:pic>
              </a:graphicData>
            </a:graphic>
          </wp:anchor>
        </w:drawing>
      </w:r>
    </w:p>
    <w:p>
      <w:pPr>
        <w:pStyle w:val="Cuerpodetexto"/>
        <w:spacing w:before="308" w:after="0"/>
        <w:rPr>
          <w:rFonts w:ascii="Arial" w:hAnsi="Arial"/>
          <w:b/>
          <w:b/>
          <w:sz w:val="28"/>
        </w:rPr>
      </w:pPr>
      <w:r>
        <w:rPr>
          <w:rFonts w:ascii="Arial" w:hAnsi="Arial"/>
          <w:b/>
          <w:sz w:val="28"/>
        </w:rPr>
      </w:r>
    </w:p>
    <w:p>
      <w:pPr>
        <w:pStyle w:val="Normal"/>
        <w:spacing w:before="0" w:after="0"/>
        <w:ind w:left="1868" w:right="1053" w:hanging="516"/>
        <w:jc w:val="left"/>
        <w:rPr>
          <w:b/>
          <w:b/>
          <w:sz w:val="28"/>
        </w:rPr>
      </w:pPr>
      <w:r>
        <w:rPr>
          <w:b/>
          <w:color w:val="000009"/>
          <w:sz w:val="28"/>
        </w:rPr>
        <w:t>BASES</w:t>
      </w:r>
      <w:r>
        <w:rPr>
          <w:b/>
          <w:color w:val="000009"/>
          <w:spacing w:val="-9"/>
          <w:sz w:val="28"/>
        </w:rPr>
        <w:t xml:space="preserve"> </w:t>
      </w:r>
      <w:r>
        <w:rPr>
          <w:b/>
          <w:color w:val="000009"/>
          <w:sz w:val="28"/>
        </w:rPr>
        <w:t>PARTICULARES</w:t>
      </w:r>
      <w:r>
        <w:rPr>
          <w:b/>
          <w:color w:val="000009"/>
          <w:spacing w:val="-9"/>
          <w:sz w:val="28"/>
        </w:rPr>
        <w:t xml:space="preserve"> </w:t>
      </w:r>
      <w:r>
        <w:rPr>
          <w:b/>
          <w:color w:val="000009"/>
          <w:sz w:val="28"/>
        </w:rPr>
        <w:t>REGULADORAS</w:t>
      </w:r>
      <w:r>
        <w:rPr>
          <w:b/>
          <w:color w:val="000009"/>
          <w:spacing w:val="-7"/>
          <w:sz w:val="28"/>
        </w:rPr>
        <w:t xml:space="preserve"> </w:t>
      </w:r>
      <w:r>
        <w:rPr>
          <w:b/>
          <w:color w:val="000009"/>
          <w:sz w:val="28"/>
        </w:rPr>
        <w:t>DE</w:t>
      </w:r>
      <w:r>
        <w:rPr>
          <w:b/>
          <w:color w:val="000009"/>
          <w:spacing w:val="-9"/>
          <w:sz w:val="28"/>
        </w:rPr>
        <w:t xml:space="preserve"> </w:t>
      </w:r>
      <w:r>
        <w:rPr>
          <w:b/>
          <w:color w:val="000009"/>
          <w:sz w:val="28"/>
        </w:rPr>
        <w:t>LA</w:t>
      </w:r>
      <w:r>
        <w:rPr>
          <w:b/>
          <w:color w:val="000009"/>
          <w:spacing w:val="-9"/>
          <w:sz w:val="28"/>
        </w:rPr>
        <w:t xml:space="preserve"> </w:t>
      </w:r>
      <w:r>
        <w:rPr>
          <w:b/>
          <w:color w:val="000009"/>
          <w:sz w:val="28"/>
        </w:rPr>
        <w:t>CONVOCATORIA PARA LA CONCESIÓN DE SUBVENCIONES - año 2024</w:t>
      </w:r>
    </w:p>
    <w:p>
      <w:pPr>
        <w:pStyle w:val="Cuerpodetexto"/>
        <w:spacing w:before="196" w:after="0"/>
        <w:rPr>
          <w:b/>
          <w:b/>
          <w:sz w:val="28"/>
        </w:rPr>
      </w:pPr>
      <w:r>
        <w:rPr>
          <w:b/>
          <w:sz w:val="28"/>
        </w:rPr>
      </w:r>
    </w:p>
    <w:p>
      <w:pPr>
        <w:pStyle w:val="Ttulo1"/>
        <w:rPr>
          <w:rFonts w:ascii="Arial" w:hAnsi="Arial"/>
          <w:sz w:val="20"/>
        </w:rPr>
      </w:pPr>
      <w:r>
        <w:rPr>
          <w:color w:val="000009"/>
        </w:rPr>
        <w:t>Disposiciones</w:t>
      </w:r>
      <w:r>
        <w:rPr>
          <w:color w:val="000009"/>
          <w:spacing w:val="-10"/>
        </w:rPr>
        <w:t xml:space="preserve"> </w:t>
      </w:r>
      <w:r>
        <w:rPr>
          <w:color w:val="000009"/>
          <w:spacing w:val="-2"/>
        </w:rPr>
        <w:t>generales</w:t>
      </w:r>
    </w:p>
    <w:p>
      <w:pPr>
        <w:pStyle w:val="Cuerpodetexto"/>
        <w:spacing w:before="1" w:after="0"/>
        <w:rPr>
          <w:b/>
          <w:b/>
        </w:rPr>
      </w:pPr>
      <w:r>
        <w:rPr>
          <w:b/>
        </w:rPr>
      </w:r>
    </w:p>
    <w:p>
      <w:pPr>
        <w:pStyle w:val="Cuerpodetexto"/>
        <w:ind w:left="696" w:right="407" w:hanging="0"/>
        <w:jc w:val="both"/>
        <w:rPr>
          <w:rFonts w:ascii="Arial" w:hAnsi="Arial"/>
          <w:sz w:val="20"/>
        </w:rPr>
      </w:pPr>
      <w:r>
        <w:rPr>
          <w:color w:val="000009"/>
        </w:rPr>
        <w:t>El Ayuntamiento de Cabrils desarrolla diversas acciones en materia de apoyo a las actividades generadas por la sociedad y para el fomento y mejora de los intereses de los vecinos y vecinas de Cabrils, entre las que se encuentran las subvenciones a entidades y asociaciones del municipio.</w:t>
      </w:r>
    </w:p>
    <w:p>
      <w:pPr>
        <w:pStyle w:val="Cuerpodetexto"/>
        <w:spacing w:before="1" w:after="0"/>
        <w:rPr>
          <w:rFonts w:ascii="Arial" w:hAnsi="Arial"/>
          <w:sz w:val="20"/>
        </w:rPr>
      </w:pPr>
      <w:r>
        <w:rPr>
          <w:rFonts w:ascii="Arial" w:hAnsi="Arial"/>
          <w:sz w:val="20"/>
        </w:rPr>
      </w:r>
    </w:p>
    <w:p>
      <w:pPr>
        <w:pStyle w:val="Cuerpodetexto"/>
        <w:spacing w:before="1" w:after="0"/>
        <w:ind w:left="696" w:right="405" w:hanging="0"/>
        <w:jc w:val="both"/>
        <w:rPr>
          <w:rFonts w:ascii="Arial" w:hAnsi="Arial"/>
          <w:sz w:val="20"/>
        </w:rPr>
      </w:pPr>
      <w:r>
        <w:rPr>
          <w:color w:val="000009"/>
        </w:rPr>
        <w:t>Serán de aplicación a estas bases la Ley 38/2003, de 17 de noviembre, general de subvenciones, el Real decreto 887/2006, de 21 de julio, por el que se aprueba el Reglamento de la indicada Ley y la Ordenanza general de subvenciones del Ayuntamiento de Cabrils, así como las Bases de ejecución del presupuesto 2024.</w:t>
      </w:r>
    </w:p>
    <w:p>
      <w:pPr>
        <w:pStyle w:val="Cuerpodetexto"/>
        <w:spacing w:before="3" w:after="0"/>
        <w:rPr>
          <w:rFonts w:ascii="Arial" w:hAnsi="Arial"/>
          <w:sz w:val="20"/>
        </w:rPr>
      </w:pPr>
      <w:r>
        <w:rPr>
          <w:rFonts w:ascii="Arial" w:hAnsi="Arial"/>
          <w:sz w:val="20"/>
        </w:rPr>
      </w:r>
    </w:p>
    <w:p>
      <w:pPr>
        <w:pStyle w:val="Ttulo1"/>
        <w:jc w:val="left"/>
        <w:rPr>
          <w:rFonts w:ascii="Arial" w:hAnsi="Arial"/>
          <w:sz w:val="20"/>
        </w:rPr>
      </w:pPr>
      <w:r>
        <w:rPr>
          <w:color w:val="000009"/>
          <w:spacing w:val="-2"/>
        </w:rPr>
        <w:t>Índice</w:t>
      </w:r>
    </w:p>
    <w:p>
      <w:pPr>
        <w:pStyle w:val="Cuerpodetexto"/>
        <w:rPr>
          <w:b/>
          <w:b/>
        </w:rPr>
      </w:pPr>
      <w:r>
        <w:rPr>
          <w:b/>
        </w:rPr>
      </w:r>
    </w:p>
    <w:p>
      <w:pPr>
        <w:pStyle w:val="Cuerpodetexto"/>
        <w:spacing w:lineRule="exact" w:line="268" w:before="1" w:after="0"/>
        <w:ind w:left="696" w:right="0" w:hanging="0"/>
        <w:rPr>
          <w:rFonts w:ascii="Arial" w:hAnsi="Arial"/>
          <w:sz w:val="20"/>
        </w:rPr>
      </w:pPr>
      <w:r>
        <w:rPr>
          <w:color w:val="000009"/>
        </w:rPr>
        <w:t>Artículo</w:t>
      </w:r>
      <w:r>
        <w:rPr>
          <w:color w:val="000009"/>
          <w:spacing w:val="-4"/>
        </w:rPr>
        <w:t xml:space="preserve"> </w:t>
      </w:r>
      <w:r>
        <w:rPr>
          <w:color w:val="000009"/>
        </w:rPr>
        <w:t>1.</w:t>
      </w:r>
      <w:r>
        <w:rPr>
          <w:color w:val="000009"/>
          <w:spacing w:val="-4"/>
        </w:rPr>
        <w:t xml:space="preserve"> </w:t>
      </w:r>
      <w:r>
        <w:rPr>
          <w:color w:val="000009"/>
          <w:spacing w:val="-2"/>
        </w:rPr>
        <w:t>Objeto</w:t>
      </w:r>
    </w:p>
    <w:p>
      <w:pPr>
        <w:pStyle w:val="Cuerpodetexto"/>
        <w:spacing w:lineRule="exact" w:line="268"/>
        <w:ind w:left="696" w:right="0" w:hanging="0"/>
        <w:rPr>
          <w:rFonts w:ascii="Arial" w:hAnsi="Arial"/>
          <w:sz w:val="20"/>
        </w:rPr>
      </w:pPr>
      <w:r>
        <w:rPr>
          <w:color w:val="000009"/>
        </w:rPr>
        <w:t>Artículo</w:t>
      </w:r>
      <w:r>
        <w:rPr>
          <w:color w:val="000009"/>
          <w:spacing w:val="-4"/>
        </w:rPr>
        <w:t xml:space="preserve"> </w:t>
      </w:r>
      <w:r>
        <w:rPr>
          <w:color w:val="000009"/>
        </w:rPr>
        <w:t>2.</w:t>
      </w:r>
      <w:r>
        <w:rPr>
          <w:color w:val="000009"/>
          <w:spacing w:val="-4"/>
        </w:rPr>
        <w:t xml:space="preserve"> </w:t>
      </w:r>
      <w:r>
        <w:rPr>
          <w:color w:val="000009"/>
          <w:spacing w:val="-2"/>
        </w:rPr>
        <w:t>Finalidad</w:t>
      </w:r>
    </w:p>
    <w:p>
      <w:pPr>
        <w:pStyle w:val="Cuerpodetexto"/>
        <w:spacing w:before="1" w:after="0"/>
        <w:ind w:left="696" w:right="3913" w:hanging="0"/>
        <w:rPr>
          <w:rFonts w:ascii="Arial" w:hAnsi="Arial"/>
          <w:sz w:val="20"/>
        </w:rPr>
      </w:pPr>
      <w:r>
        <w:rPr>
          <w:color w:val="000009"/>
        </w:rPr>
        <w:t>Artículo</w:t>
      </w:r>
      <w:r>
        <w:rPr>
          <w:color w:val="000009"/>
          <w:spacing w:val="-8"/>
        </w:rPr>
        <w:t xml:space="preserve"> </w:t>
      </w:r>
      <w:r>
        <w:rPr>
          <w:color w:val="000009"/>
        </w:rPr>
        <w:t>3.</w:t>
      </w:r>
      <w:r>
        <w:rPr>
          <w:color w:val="000009"/>
          <w:spacing w:val="-8"/>
        </w:rPr>
        <w:t xml:space="preserve"> </w:t>
      </w:r>
      <w:r>
        <w:rPr>
          <w:color w:val="000009"/>
        </w:rPr>
        <w:t>Actividades</w:t>
      </w:r>
      <w:r>
        <w:rPr>
          <w:color w:val="000009"/>
          <w:spacing w:val="-9"/>
        </w:rPr>
        <w:t xml:space="preserve"> </w:t>
      </w:r>
      <w:r>
        <w:rPr>
          <w:color w:val="000009"/>
        </w:rPr>
        <w:t>y</w:t>
      </w:r>
      <w:r>
        <w:rPr>
          <w:color w:val="000009"/>
          <w:spacing w:val="-9"/>
        </w:rPr>
        <w:t xml:space="preserve"> </w:t>
      </w:r>
      <w:r>
        <w:rPr>
          <w:color w:val="000009"/>
        </w:rPr>
        <w:t>gastos</w:t>
      </w:r>
      <w:r>
        <w:rPr>
          <w:color w:val="000009"/>
          <w:spacing w:val="-9"/>
        </w:rPr>
        <w:t xml:space="preserve"> </w:t>
      </w:r>
      <w:r>
        <w:rPr>
          <w:color w:val="000009"/>
        </w:rPr>
        <w:t>subvencionables Artículo 4. Régimen jurídico</w:t>
      </w:r>
    </w:p>
    <w:p>
      <w:pPr>
        <w:pStyle w:val="Cuerpodetexto"/>
        <w:spacing w:before="1" w:after="0"/>
        <w:ind w:left="696" w:right="3913" w:hanging="0"/>
        <w:rPr>
          <w:rFonts w:ascii="Arial" w:hAnsi="Arial"/>
          <w:sz w:val="20"/>
        </w:rPr>
      </w:pPr>
      <w:r>
        <w:rPr>
          <w:color w:val="000009"/>
        </w:rPr>
        <w:t>Artículo</w:t>
      </w:r>
      <w:r>
        <w:rPr>
          <w:color w:val="000009"/>
          <w:spacing w:val="-7"/>
        </w:rPr>
        <w:t xml:space="preserve"> </w:t>
      </w:r>
      <w:r>
        <w:rPr>
          <w:color w:val="000009"/>
        </w:rPr>
        <w:t>5.</w:t>
      </w:r>
      <w:r>
        <w:rPr>
          <w:color w:val="000009"/>
          <w:spacing w:val="-7"/>
        </w:rPr>
        <w:t xml:space="preserve"> </w:t>
      </w:r>
      <w:r>
        <w:rPr>
          <w:color w:val="000009"/>
        </w:rPr>
        <w:t>Procedimiento</w:t>
      </w:r>
      <w:r>
        <w:rPr>
          <w:color w:val="000009"/>
          <w:spacing w:val="-7"/>
        </w:rPr>
        <w:t xml:space="preserve"> </w:t>
      </w:r>
      <w:r>
        <w:rPr>
          <w:color w:val="000009"/>
        </w:rPr>
        <w:t>de</w:t>
      </w:r>
      <w:r>
        <w:rPr>
          <w:color w:val="000009"/>
          <w:spacing w:val="-7"/>
        </w:rPr>
        <w:t xml:space="preserve"> </w:t>
      </w:r>
      <w:r>
        <w:rPr>
          <w:color w:val="000009"/>
        </w:rPr>
        <w:t>concesión</w:t>
      </w:r>
      <w:r>
        <w:rPr>
          <w:color w:val="000009"/>
          <w:spacing w:val="-8"/>
        </w:rPr>
        <w:t xml:space="preserve"> </w:t>
      </w:r>
      <w:r>
        <w:rPr>
          <w:color w:val="000009"/>
        </w:rPr>
        <w:t>de</w:t>
      </w:r>
      <w:r>
        <w:rPr>
          <w:color w:val="000009"/>
          <w:spacing w:val="-7"/>
        </w:rPr>
        <w:t xml:space="preserve"> </w:t>
      </w:r>
      <w:r>
        <w:rPr>
          <w:color w:val="000009"/>
        </w:rPr>
        <w:t>la</w:t>
      </w:r>
      <w:r>
        <w:rPr>
          <w:color w:val="000009"/>
          <w:spacing w:val="-7"/>
        </w:rPr>
        <w:t xml:space="preserve"> </w:t>
      </w:r>
      <w:r>
        <w:rPr>
          <w:color w:val="000009"/>
        </w:rPr>
        <w:t>subvención. Artículo 6. Beneficiarios</w:t>
      </w:r>
    </w:p>
    <w:p>
      <w:pPr>
        <w:pStyle w:val="Cuerpodetexto"/>
        <w:spacing w:lineRule="exact" w:line="268" w:before="1" w:after="0"/>
        <w:ind w:left="696" w:right="0" w:hanging="0"/>
        <w:rPr>
          <w:rFonts w:ascii="Arial" w:hAnsi="Arial"/>
          <w:sz w:val="20"/>
        </w:rPr>
      </w:pPr>
      <w:r>
        <w:rPr>
          <w:color w:val="000009"/>
        </w:rPr>
        <w:t>Artículo</w:t>
      </w:r>
      <w:r>
        <w:rPr>
          <w:color w:val="000009"/>
          <w:spacing w:val="-4"/>
        </w:rPr>
        <w:t xml:space="preserve"> </w:t>
      </w:r>
      <w:r>
        <w:rPr>
          <w:color w:val="000009"/>
        </w:rPr>
        <w:t>7.</w:t>
      </w:r>
      <w:r>
        <w:rPr>
          <w:color w:val="000009"/>
          <w:spacing w:val="-4"/>
        </w:rPr>
        <w:t xml:space="preserve"> </w:t>
      </w:r>
      <w:r>
        <w:rPr>
          <w:color w:val="000009"/>
          <w:spacing w:val="-2"/>
        </w:rPr>
        <w:t>Solicitudes</w:t>
      </w:r>
    </w:p>
    <w:p>
      <w:pPr>
        <w:pStyle w:val="Cuerpodetexto"/>
        <w:spacing w:lineRule="exact" w:line="268"/>
        <w:ind w:left="696" w:right="0" w:hanging="0"/>
        <w:rPr>
          <w:rFonts w:ascii="Arial" w:hAnsi="Arial"/>
          <w:sz w:val="20"/>
        </w:rPr>
      </w:pPr>
      <w:r>
        <w:rPr>
          <w:color w:val="000009"/>
        </w:rPr>
        <w:t>Artículo</w:t>
      </w:r>
      <w:r>
        <w:rPr>
          <w:color w:val="000009"/>
          <w:spacing w:val="-3"/>
        </w:rPr>
        <w:t xml:space="preserve"> </w:t>
      </w:r>
      <w:r>
        <w:rPr>
          <w:color w:val="000009"/>
        </w:rPr>
        <w:t>8.</w:t>
      </w:r>
      <w:r>
        <w:rPr>
          <w:color w:val="000009"/>
          <w:spacing w:val="-3"/>
        </w:rPr>
        <w:t xml:space="preserve"> </w:t>
      </w:r>
      <w:r>
        <w:rPr>
          <w:color w:val="000009"/>
        </w:rPr>
        <w:t>Criterios</w:t>
      </w:r>
      <w:r>
        <w:rPr>
          <w:color w:val="000009"/>
          <w:spacing w:val="-4"/>
        </w:rPr>
        <w:t xml:space="preserve"> </w:t>
      </w:r>
      <w:r>
        <w:rPr>
          <w:color w:val="000009"/>
        </w:rPr>
        <w:t>de</w:t>
      </w:r>
      <w:r>
        <w:rPr>
          <w:color w:val="000009"/>
          <w:spacing w:val="-3"/>
        </w:rPr>
        <w:t xml:space="preserve"> </w:t>
      </w:r>
      <w:r>
        <w:rPr>
          <w:color w:val="000009"/>
          <w:spacing w:val="-2"/>
        </w:rPr>
        <w:t>valoración</w:t>
      </w:r>
    </w:p>
    <w:p>
      <w:pPr>
        <w:pStyle w:val="Cuerpodetexto"/>
        <w:spacing w:lineRule="exact" w:line="268" w:before="1" w:after="0"/>
        <w:ind w:left="696" w:right="0" w:hanging="0"/>
        <w:rPr>
          <w:rFonts w:ascii="Arial" w:hAnsi="Arial"/>
          <w:sz w:val="20"/>
        </w:rPr>
      </w:pPr>
      <w:r>
        <w:rPr>
          <w:color w:val="000009"/>
        </w:rPr>
        <w:t>Artículo</w:t>
      </w:r>
      <w:r>
        <w:rPr>
          <w:color w:val="000009"/>
          <w:spacing w:val="-4"/>
        </w:rPr>
        <w:t xml:space="preserve"> </w:t>
      </w:r>
      <w:r>
        <w:rPr>
          <w:color w:val="000009"/>
        </w:rPr>
        <w:t>9.</w:t>
      </w:r>
      <w:r>
        <w:rPr>
          <w:color w:val="000009"/>
          <w:spacing w:val="-4"/>
        </w:rPr>
        <w:t xml:space="preserve"> </w:t>
      </w:r>
      <w:r>
        <w:rPr>
          <w:color w:val="000009"/>
        </w:rPr>
        <w:t>Comisión</w:t>
      </w:r>
      <w:r>
        <w:rPr>
          <w:color w:val="000009"/>
          <w:spacing w:val="-4"/>
        </w:rPr>
        <w:t xml:space="preserve"> </w:t>
      </w:r>
      <w:r>
        <w:rPr>
          <w:color w:val="000009"/>
        </w:rPr>
        <w:t>Técnica</w:t>
      </w:r>
      <w:r>
        <w:rPr>
          <w:color w:val="000009"/>
          <w:spacing w:val="-4"/>
        </w:rPr>
        <w:t xml:space="preserve"> </w:t>
      </w:r>
      <w:r>
        <w:rPr>
          <w:color w:val="000009"/>
        </w:rPr>
        <w:t>de</w:t>
      </w:r>
      <w:r>
        <w:rPr>
          <w:color w:val="000009"/>
          <w:spacing w:val="-5"/>
        </w:rPr>
        <w:t xml:space="preserve"> </w:t>
      </w:r>
      <w:r>
        <w:rPr>
          <w:color w:val="000009"/>
          <w:spacing w:val="-2"/>
        </w:rPr>
        <w:t>Valoración</w:t>
      </w:r>
    </w:p>
    <w:p>
      <w:pPr>
        <w:pStyle w:val="Cuerpodetexto"/>
        <w:ind w:left="696" w:right="3913" w:hanging="0"/>
        <w:rPr>
          <w:rFonts w:ascii="Arial" w:hAnsi="Arial"/>
          <w:sz w:val="20"/>
        </w:rPr>
      </w:pPr>
      <w:r>
        <w:rPr>
          <w:color w:val="000009"/>
        </w:rPr>
        <w:t>Artículo</w:t>
      </w:r>
      <w:r>
        <w:rPr>
          <w:color w:val="000009"/>
          <w:spacing w:val="-8"/>
        </w:rPr>
        <w:t xml:space="preserve"> </w:t>
      </w:r>
      <w:r>
        <w:rPr>
          <w:color w:val="000009"/>
        </w:rPr>
        <w:t>10.</w:t>
      </w:r>
      <w:r>
        <w:rPr>
          <w:color w:val="000009"/>
          <w:spacing w:val="-8"/>
        </w:rPr>
        <w:t xml:space="preserve"> </w:t>
      </w:r>
      <w:r>
        <w:rPr>
          <w:color w:val="000009"/>
        </w:rPr>
        <w:t>Dotación</w:t>
      </w:r>
      <w:r>
        <w:rPr>
          <w:color w:val="000009"/>
          <w:spacing w:val="-8"/>
        </w:rPr>
        <w:t xml:space="preserve"> </w:t>
      </w:r>
      <w:r>
        <w:rPr>
          <w:color w:val="000009"/>
        </w:rPr>
        <w:t>económica</w:t>
      </w:r>
      <w:r>
        <w:rPr>
          <w:color w:val="000009"/>
          <w:spacing w:val="-8"/>
        </w:rPr>
        <w:t xml:space="preserve"> </w:t>
      </w:r>
      <w:r>
        <w:rPr>
          <w:color w:val="000009"/>
        </w:rPr>
        <w:t>de</w:t>
      </w:r>
      <w:r>
        <w:rPr>
          <w:color w:val="000009"/>
          <w:spacing w:val="-8"/>
        </w:rPr>
        <w:t xml:space="preserve"> </w:t>
      </w:r>
      <w:r>
        <w:rPr>
          <w:color w:val="000009"/>
        </w:rPr>
        <w:t>la</w:t>
      </w:r>
      <w:r>
        <w:rPr>
          <w:color w:val="000009"/>
          <w:spacing w:val="-8"/>
        </w:rPr>
        <w:t xml:space="preserve"> </w:t>
      </w:r>
      <w:r>
        <w:rPr>
          <w:color w:val="000009"/>
        </w:rPr>
        <w:t>convocatoria Artículo 11. Pago</w:t>
      </w:r>
    </w:p>
    <w:p>
      <w:pPr>
        <w:pStyle w:val="Cuerpodetexto"/>
        <w:spacing w:before="1" w:after="0"/>
        <w:ind w:left="696" w:right="0" w:hanging="0"/>
        <w:rPr>
          <w:rFonts w:ascii="Arial" w:hAnsi="Arial"/>
          <w:sz w:val="20"/>
        </w:rPr>
      </w:pPr>
      <w:r>
        <w:rPr>
          <w:color w:val="000009"/>
        </w:rPr>
        <w:t>Artículo</w:t>
      </w:r>
      <w:r>
        <w:rPr>
          <w:color w:val="000009"/>
          <w:spacing w:val="-4"/>
        </w:rPr>
        <w:t xml:space="preserve"> </w:t>
      </w:r>
      <w:r>
        <w:rPr>
          <w:color w:val="000009"/>
        </w:rPr>
        <w:t>12.</w:t>
      </w:r>
      <w:r>
        <w:rPr>
          <w:color w:val="000009"/>
          <w:spacing w:val="-4"/>
        </w:rPr>
        <w:t xml:space="preserve"> </w:t>
      </w:r>
      <w:r>
        <w:rPr>
          <w:color w:val="000009"/>
          <w:spacing w:val="-2"/>
        </w:rPr>
        <w:t>Justificación</w:t>
      </w:r>
    </w:p>
    <w:p>
      <w:pPr>
        <w:pStyle w:val="Cuerpodetexto"/>
        <w:spacing w:before="1" w:after="0"/>
        <w:ind w:left="696" w:right="3913" w:hanging="0"/>
        <w:rPr>
          <w:rFonts w:ascii="Arial" w:hAnsi="Arial"/>
          <w:sz w:val="20"/>
        </w:rPr>
      </w:pPr>
      <w:r>
        <w:rPr>
          <w:color w:val="000009"/>
        </w:rPr>
        <w:t>Artículo</w:t>
      </w:r>
      <w:r>
        <w:rPr>
          <w:color w:val="000009"/>
          <w:spacing w:val="-7"/>
        </w:rPr>
        <w:t xml:space="preserve"> </w:t>
      </w:r>
      <w:r>
        <w:rPr>
          <w:color w:val="000009"/>
        </w:rPr>
        <w:t>13.</w:t>
      </w:r>
      <w:r>
        <w:rPr>
          <w:color w:val="000009"/>
          <w:spacing w:val="-7"/>
        </w:rPr>
        <w:t xml:space="preserve"> </w:t>
      </w:r>
      <w:r>
        <w:rPr>
          <w:color w:val="000009"/>
        </w:rPr>
        <w:t>Publicidad</w:t>
      </w:r>
      <w:r>
        <w:rPr>
          <w:color w:val="000009"/>
          <w:spacing w:val="-7"/>
        </w:rPr>
        <w:t xml:space="preserve"> </w:t>
      </w:r>
      <w:r>
        <w:rPr>
          <w:color w:val="000009"/>
        </w:rPr>
        <w:t>de</w:t>
      </w:r>
      <w:r>
        <w:rPr>
          <w:color w:val="000009"/>
          <w:spacing w:val="-7"/>
        </w:rPr>
        <w:t xml:space="preserve"> </w:t>
      </w:r>
      <w:r>
        <w:rPr>
          <w:color w:val="000009"/>
        </w:rPr>
        <w:t>la</w:t>
      </w:r>
      <w:r>
        <w:rPr>
          <w:color w:val="000009"/>
          <w:spacing w:val="-7"/>
        </w:rPr>
        <w:t xml:space="preserve"> </w:t>
      </w:r>
      <w:r>
        <w:rPr>
          <w:color w:val="000009"/>
        </w:rPr>
        <w:t>colaboración</w:t>
      </w:r>
      <w:r>
        <w:rPr>
          <w:color w:val="000009"/>
          <w:spacing w:val="-8"/>
        </w:rPr>
        <w:t xml:space="preserve"> </w:t>
      </w:r>
      <w:r>
        <w:rPr>
          <w:color w:val="000009"/>
        </w:rPr>
        <w:t>municipal Artículo 14. Aceptación de las bases.</w:t>
      </w:r>
    </w:p>
    <w:p>
      <w:pPr>
        <w:pStyle w:val="Cuerpodetexto"/>
        <w:spacing w:before="1" w:after="0"/>
        <w:ind w:left="696" w:right="0" w:hanging="0"/>
        <w:rPr>
          <w:rFonts w:ascii="Arial" w:hAnsi="Arial"/>
          <w:sz w:val="20"/>
        </w:rPr>
      </w:pPr>
      <w:r>
        <w:rPr>
          <w:color w:val="000009"/>
        </w:rPr>
        <w:t>Disposición</w:t>
      </w:r>
      <w:r>
        <w:rPr>
          <w:color w:val="000009"/>
          <w:spacing w:val="-7"/>
        </w:rPr>
        <w:t xml:space="preserve"> </w:t>
      </w:r>
      <w:r>
        <w:rPr>
          <w:color w:val="000009"/>
          <w:spacing w:val="-2"/>
        </w:rPr>
        <w:t>final</w:t>
      </w:r>
    </w:p>
    <w:p>
      <w:pPr>
        <w:pStyle w:val="Cuerpodetexto"/>
        <w:spacing w:before="1" w:after="0"/>
        <w:rPr>
          <w:rFonts w:ascii="Arial" w:hAnsi="Arial"/>
          <w:sz w:val="20"/>
        </w:rPr>
      </w:pPr>
      <w:r>
        <w:rPr>
          <w:rFonts w:ascii="Arial" w:hAnsi="Arial"/>
          <w:sz w:val="20"/>
        </w:rPr>
      </w:r>
    </w:p>
    <w:p>
      <w:pPr>
        <w:pStyle w:val="Ttulo1"/>
        <w:jc w:val="left"/>
        <w:rPr>
          <w:rFonts w:ascii="Arial" w:hAnsi="Arial"/>
          <w:sz w:val="20"/>
        </w:rPr>
      </w:pPr>
      <w:r>
        <w:rPr>
          <w:color w:val="000009"/>
        </w:rPr>
        <w:t>Artículo</w:t>
      </w:r>
      <w:r>
        <w:rPr>
          <w:color w:val="000009"/>
          <w:spacing w:val="-3"/>
        </w:rPr>
        <w:t xml:space="preserve"> </w:t>
      </w:r>
      <w:r>
        <w:rPr>
          <w:color w:val="000009"/>
        </w:rPr>
        <w:t>1.</w:t>
      </w:r>
      <w:r>
        <w:rPr>
          <w:color w:val="000009"/>
          <w:spacing w:val="-5"/>
        </w:rPr>
        <w:t xml:space="preserve"> </w:t>
      </w:r>
      <w:r>
        <w:rPr>
          <w:color w:val="000009"/>
          <w:spacing w:val="-2"/>
        </w:rPr>
        <w:t>Objeto</w:t>
      </w:r>
    </w:p>
    <w:p>
      <w:pPr>
        <w:pStyle w:val="Cuerpodetexto"/>
        <w:spacing w:before="1" w:after="0"/>
        <w:rPr>
          <w:b/>
          <w:b/>
        </w:rPr>
      </w:pPr>
      <w:r>
        <w:rPr>
          <w:b/>
        </w:rPr>
      </w:r>
    </w:p>
    <w:p>
      <w:pPr>
        <w:pStyle w:val="Cuerpodetexto"/>
        <w:ind w:left="696" w:right="405" w:hanging="0"/>
        <w:jc w:val="both"/>
        <w:rPr>
          <w:rFonts w:ascii="Arial" w:hAnsi="Arial"/>
          <w:sz w:val="20"/>
        </w:rPr>
      </w:pPr>
      <w:r>
        <w:rPr>
          <w:color w:val="000009"/>
        </w:rPr>
        <w:t>El objeto de estas bases es la regulación del régimen jurídico, del procedimiento a seguir y de la convocatoria</w:t>
      </w:r>
      <w:r>
        <w:rPr>
          <w:color w:val="000009"/>
          <w:spacing w:val="-3"/>
        </w:rPr>
        <w:t xml:space="preserve"> </w:t>
      </w:r>
      <w:r>
        <w:rPr>
          <w:color w:val="000009"/>
        </w:rPr>
        <w:t>por</w:t>
      </w:r>
      <w:r>
        <w:rPr>
          <w:color w:val="000009"/>
          <w:spacing w:val="-4"/>
        </w:rPr>
        <w:t xml:space="preserve"> </w:t>
      </w:r>
      <w:r>
        <w:rPr>
          <w:color w:val="000009"/>
        </w:rPr>
        <w:t>a</w:t>
      </w:r>
      <w:r>
        <w:rPr>
          <w:color w:val="000009"/>
          <w:spacing w:val="-3"/>
        </w:rPr>
        <w:t xml:space="preserve"> </w:t>
      </w:r>
      <w:r>
        <w:rPr>
          <w:color w:val="000009"/>
        </w:rPr>
        <w:t>la</w:t>
      </w:r>
      <w:r>
        <w:rPr>
          <w:color w:val="000009"/>
          <w:spacing w:val="-5"/>
        </w:rPr>
        <w:t xml:space="preserve"> </w:t>
      </w:r>
      <w:r>
        <w:rPr>
          <w:color w:val="000009"/>
        </w:rPr>
        <w:t>solicitud,</w:t>
      </w:r>
      <w:r>
        <w:rPr>
          <w:color w:val="000009"/>
          <w:spacing w:val="-4"/>
        </w:rPr>
        <w:t xml:space="preserve"> </w:t>
      </w:r>
      <w:r>
        <w:rPr>
          <w:color w:val="000009"/>
        </w:rPr>
        <w:t>la</w:t>
      </w:r>
      <w:r>
        <w:rPr>
          <w:color w:val="000009"/>
          <w:spacing w:val="-3"/>
        </w:rPr>
        <w:t xml:space="preserve"> </w:t>
      </w:r>
      <w:r>
        <w:rPr>
          <w:color w:val="000009"/>
        </w:rPr>
        <w:t>concesión,</w:t>
      </w:r>
      <w:r>
        <w:rPr>
          <w:color w:val="000009"/>
          <w:spacing w:val="-4"/>
        </w:rPr>
        <w:t xml:space="preserve"> </w:t>
      </w:r>
      <w:r>
        <w:rPr>
          <w:color w:val="000009"/>
        </w:rPr>
        <w:t>el</w:t>
      </w:r>
      <w:r>
        <w:rPr>
          <w:color w:val="000009"/>
          <w:spacing w:val="-4"/>
        </w:rPr>
        <w:t xml:space="preserve"> </w:t>
      </w:r>
      <w:r>
        <w:rPr>
          <w:color w:val="000009"/>
        </w:rPr>
        <w:t>pago</w:t>
      </w:r>
      <w:r>
        <w:rPr>
          <w:color w:val="000009"/>
          <w:spacing w:val="-3"/>
        </w:rPr>
        <w:t xml:space="preserve"> </w:t>
      </w:r>
      <w:r>
        <w:rPr>
          <w:color w:val="000009"/>
        </w:rPr>
        <w:t>y</w:t>
      </w:r>
      <w:r>
        <w:rPr>
          <w:color w:val="000009"/>
          <w:spacing w:val="-4"/>
        </w:rPr>
        <w:t xml:space="preserve"> </w:t>
      </w:r>
      <w:r>
        <w:rPr>
          <w:color w:val="000009"/>
        </w:rPr>
        <w:t>la</w:t>
      </w:r>
      <w:r>
        <w:rPr>
          <w:color w:val="000009"/>
          <w:spacing w:val="-3"/>
        </w:rPr>
        <w:t xml:space="preserve"> </w:t>
      </w:r>
      <w:r>
        <w:rPr>
          <w:color w:val="000009"/>
        </w:rPr>
        <w:t>justificación</w:t>
      </w:r>
      <w:r>
        <w:rPr>
          <w:color w:val="000009"/>
          <w:spacing w:val="-4"/>
        </w:rPr>
        <w:t xml:space="preserve"> </w:t>
      </w:r>
      <w:r>
        <w:rPr>
          <w:color w:val="000009"/>
        </w:rPr>
        <w:t>de</w:t>
      </w:r>
      <w:r>
        <w:rPr>
          <w:color w:val="000009"/>
          <w:spacing w:val="-3"/>
        </w:rPr>
        <w:t xml:space="preserve"> </w:t>
      </w:r>
      <w:r>
        <w:rPr>
          <w:color w:val="000009"/>
        </w:rPr>
        <w:t>las</w:t>
      </w:r>
      <w:r>
        <w:rPr>
          <w:color w:val="000009"/>
          <w:spacing w:val="-4"/>
        </w:rPr>
        <w:t xml:space="preserve"> </w:t>
      </w:r>
      <w:r>
        <w:rPr>
          <w:color w:val="000009"/>
        </w:rPr>
        <w:t>subvenciones que el Ayuntamiento de Cabrils concede, en régimen de concurrencia competitiva, a asociaciones y entidades sin ánimo de lucro del municipio que lleven a cabo proyectos (que puede incluir diferentes actos articulados en torno a un objetivo común) o actividades subvencionables, dentro los límites establecidos en el presupuesto municipal del año en curso y que no dispongan de previsión singular en el presupuesto municipal.</w:t>
      </w:r>
    </w:p>
    <w:p>
      <w:pPr>
        <w:pStyle w:val="Cuerpodetexto"/>
        <w:spacing w:before="3" w:after="0"/>
        <w:rPr>
          <w:rFonts w:ascii="Arial" w:hAnsi="Arial"/>
          <w:sz w:val="20"/>
        </w:rPr>
      </w:pPr>
      <w:r>
        <w:rPr>
          <w:rFonts w:ascii="Arial" w:hAnsi="Arial"/>
          <w:sz w:val="20"/>
        </w:rPr>
      </w:r>
    </w:p>
    <w:p>
      <w:pPr>
        <w:pStyle w:val="Cuerpodetexto"/>
        <w:spacing w:before="1" w:after="0"/>
        <w:ind w:left="696" w:right="0" w:hanging="0"/>
        <w:rPr>
          <w:rFonts w:ascii="Arial" w:hAnsi="Arial"/>
          <w:sz w:val="20"/>
        </w:rPr>
      </w:pPr>
      <w:r>
        <w:rPr>
          <w:color w:val="000009"/>
        </w:rPr>
        <w:t>Las</w:t>
      </w:r>
      <w:r>
        <w:rPr>
          <w:color w:val="000009"/>
          <w:spacing w:val="-5"/>
        </w:rPr>
        <w:t xml:space="preserve"> </w:t>
      </w:r>
      <w:r>
        <w:rPr>
          <w:color w:val="000009"/>
        </w:rPr>
        <w:t>subvenciones</w:t>
      </w:r>
      <w:r>
        <w:rPr>
          <w:color w:val="000009"/>
          <w:spacing w:val="-4"/>
        </w:rPr>
        <w:t xml:space="preserve"> </w:t>
      </w:r>
      <w:r>
        <w:rPr>
          <w:color w:val="000009"/>
        </w:rPr>
        <w:t>se</w:t>
      </w:r>
      <w:r>
        <w:rPr>
          <w:color w:val="000009"/>
          <w:spacing w:val="-3"/>
        </w:rPr>
        <w:t xml:space="preserve"> </w:t>
      </w:r>
      <w:r>
        <w:rPr>
          <w:color w:val="000009"/>
        </w:rPr>
        <w:t>podrán</w:t>
      </w:r>
      <w:r>
        <w:rPr>
          <w:color w:val="000009"/>
          <w:spacing w:val="-4"/>
        </w:rPr>
        <w:t xml:space="preserve"> </w:t>
      </w:r>
      <w:r>
        <w:rPr>
          <w:color w:val="000009"/>
        </w:rPr>
        <w:t>otorgar</w:t>
      </w:r>
      <w:r>
        <w:rPr>
          <w:color w:val="000009"/>
          <w:spacing w:val="-3"/>
        </w:rPr>
        <w:t xml:space="preserve"> </w:t>
      </w:r>
      <w:r>
        <w:rPr>
          <w:color w:val="000009"/>
        </w:rPr>
        <w:t>en</w:t>
      </w:r>
      <w:r>
        <w:rPr>
          <w:color w:val="000009"/>
          <w:spacing w:val="-2"/>
        </w:rPr>
        <w:t xml:space="preserve"> </w:t>
      </w:r>
      <w:r>
        <w:rPr>
          <w:color w:val="000009"/>
        </w:rPr>
        <w:t>el</w:t>
      </w:r>
      <w:r>
        <w:rPr>
          <w:color w:val="000009"/>
          <w:spacing w:val="-3"/>
        </w:rPr>
        <w:t xml:space="preserve"> </w:t>
      </w:r>
      <w:r>
        <w:rPr>
          <w:color w:val="000009"/>
        </w:rPr>
        <w:t>marco</w:t>
      </w:r>
      <w:r>
        <w:rPr>
          <w:color w:val="000009"/>
          <w:spacing w:val="-2"/>
        </w:rPr>
        <w:t xml:space="preserve"> </w:t>
      </w:r>
      <w:r>
        <w:rPr>
          <w:color w:val="000009"/>
        </w:rPr>
        <w:t>de uno</w:t>
      </w:r>
      <w:r>
        <w:rPr>
          <w:color w:val="000009"/>
          <w:spacing w:val="-2"/>
        </w:rPr>
        <w:t xml:space="preserve"> </w:t>
      </w:r>
      <w:r>
        <w:rPr>
          <w:color w:val="000009"/>
        </w:rPr>
        <w:t>convenio</w:t>
      </w:r>
      <w:r>
        <w:rPr>
          <w:color w:val="000009"/>
          <w:spacing w:val="-3"/>
        </w:rPr>
        <w:t xml:space="preserve"> </w:t>
      </w:r>
      <w:r>
        <w:rPr>
          <w:color w:val="000009"/>
        </w:rPr>
        <w:t>de</w:t>
      </w:r>
      <w:r>
        <w:rPr>
          <w:color w:val="000009"/>
          <w:spacing w:val="-1"/>
        </w:rPr>
        <w:t xml:space="preserve"> </w:t>
      </w:r>
      <w:r>
        <w:rPr>
          <w:color w:val="000009"/>
          <w:spacing w:val="-2"/>
        </w:rPr>
        <w:t>colaboración</w:t>
      </w:r>
    </w:p>
    <w:p>
      <w:pPr>
        <w:pStyle w:val="Cuerpodetexto"/>
        <w:rPr>
          <w:rFonts w:ascii="Arial" w:hAnsi="Arial"/>
          <w:sz w:val="20"/>
        </w:rPr>
      </w:pPr>
      <w:r>
        <w:rPr>
          <w:rFonts w:ascii="Arial" w:hAnsi="Arial"/>
          <w:sz w:val="20"/>
        </w:rPr>
      </w:r>
    </w:p>
    <w:p>
      <w:pPr>
        <w:sectPr>
          <w:headerReference w:type="default" r:id="rId6"/>
          <w:type w:val="nextPage"/>
          <w:pgSz w:w="11906" w:h="16838"/>
          <w:pgMar w:left="1300" w:right="1300" w:gutter="0" w:header="509" w:top="1640" w:footer="0" w:bottom="280"/>
          <w:pgNumType w:fmt="decimal"/>
          <w:formProt w:val="false"/>
          <w:textDirection w:val="lrTb"/>
          <w:docGrid w:type="default" w:linePitch="100" w:charSpace="4096"/>
        </w:sectPr>
        <w:pStyle w:val="Cuerpodetexto"/>
        <w:spacing w:before="1" w:after="0"/>
        <w:ind w:left="696" w:right="412" w:hanging="0"/>
        <w:jc w:val="both"/>
        <w:rPr>
          <w:rFonts w:ascii="Arial" w:hAnsi="Arial"/>
          <w:sz w:val="20"/>
        </w:rPr>
      </w:pPr>
      <w:r>
        <w:rPr>
          <w:color w:val="000009"/>
        </w:rPr>
        <w:t xml:space="preserve">Estas bases regulan el régimen de subvenciones de las áreas de Cooperación y Solidaridad, de Inclusión y Diversidades, de Educación, Cultura, Juventud, Deportes, Comercio y Hostelería y </w:t>
      </w:r>
      <w:r>
        <w:rPr>
          <w:color w:val="000009"/>
          <w:spacing w:val="-2"/>
        </w:rPr>
        <w:t>Turismo.</w:t>
      </w:r>
    </w:p>
    <w:p>
      <w:pPr>
        <w:pStyle w:val="Cuerpodetexto"/>
        <w:rPr>
          <w:rFonts w:ascii="Arial" w:hAnsi="Arial"/>
          <w:sz w:val="20"/>
        </w:rPr>
      </w:pPr>
      <w:r>
        <w:rPr>
          <w:rFonts w:ascii="Arial" w:hAnsi="Arial"/>
          <w:sz w:val="20"/>
        </w:rPr>
      </w:r>
    </w:p>
    <w:p>
      <w:pPr>
        <w:pStyle w:val="Cuerpodetexto"/>
        <w:spacing w:before="92" w:after="0"/>
        <w:rPr>
          <w:rFonts w:ascii="Arial" w:hAnsi="Arial"/>
          <w:sz w:val="20"/>
        </w:rPr>
      </w:pPr>
      <w:r>
        <w:rPr>
          <w:rFonts w:ascii="Arial" w:hAnsi="Arial"/>
          <w:sz w:val="20"/>
        </w:rPr>
      </w:r>
    </w:p>
    <w:p>
      <w:pPr>
        <w:pStyle w:val="Ttulo1"/>
        <w:rPr>
          <w:rFonts w:ascii="Arial" w:hAnsi="Arial"/>
          <w:sz w:val="20"/>
        </w:rPr>
      </w:pPr>
      <w:r>
        <w:rPr>
          <w:color w:val="000009"/>
        </w:rPr>
        <w:t>Artículo</w:t>
      </w:r>
      <w:r>
        <w:rPr>
          <w:color w:val="000009"/>
          <w:spacing w:val="-3"/>
        </w:rPr>
        <w:t xml:space="preserve"> </w:t>
      </w:r>
      <w:r>
        <w:rPr>
          <w:color w:val="000009"/>
        </w:rPr>
        <w:t>2.</w:t>
      </w:r>
      <w:r>
        <w:rPr>
          <w:color w:val="000009"/>
          <w:spacing w:val="-5"/>
        </w:rPr>
        <w:t xml:space="preserve"> </w:t>
      </w:r>
      <w:r>
        <w:rPr>
          <w:color w:val="000009"/>
          <w:spacing w:val="-2"/>
        </w:rPr>
        <w:t>Finalidad</w:t>
      </w:r>
    </w:p>
    <w:p>
      <w:pPr>
        <w:pStyle w:val="Cuerpodetexto"/>
        <w:spacing w:before="1" w:after="0"/>
        <w:rPr>
          <w:b/>
          <w:b/>
        </w:rPr>
      </w:pPr>
      <w:r>
        <w:rPr>
          <w:b/>
        </w:rPr>
      </w:r>
    </w:p>
    <w:p>
      <w:pPr>
        <w:pStyle w:val="Cuerpodetexto"/>
        <w:ind w:left="696" w:right="408" w:hanging="0"/>
        <w:jc w:val="both"/>
        <w:rPr>
          <w:rFonts w:ascii="Arial" w:hAnsi="Arial"/>
          <w:sz w:val="20"/>
        </w:rPr>
      </w:pPr>
      <w:r>
        <w:rPr>
          <w:color w:val="000009"/>
        </w:rPr>
        <w:t>Los proyectos o actividades subvencionables deben fomentar la participación de las personas y las actividades de interés público que tengan como finalidades generales:</w:t>
      </w:r>
    </w:p>
    <w:p>
      <w:pPr>
        <w:pStyle w:val="Cuerpodetexto"/>
        <w:spacing w:before="2" w:after="0"/>
        <w:rPr>
          <w:rFonts w:ascii="Arial" w:hAnsi="Arial"/>
          <w:sz w:val="20"/>
        </w:rPr>
      </w:pPr>
      <w:r>
        <w:rPr>
          <w:rFonts w:ascii="Arial" w:hAnsi="Arial"/>
          <w:sz w:val="20"/>
        </w:rPr>
      </w:r>
    </w:p>
    <w:p>
      <w:pPr>
        <w:pStyle w:val="ListParagraph"/>
        <w:numPr>
          <w:ilvl w:val="0"/>
          <w:numId w:val="4"/>
        </w:numPr>
        <w:tabs>
          <w:tab w:val="clear" w:pos="720"/>
          <w:tab w:val="left" w:pos="1536" w:leader="none"/>
        </w:tabs>
        <w:spacing w:lineRule="auto" w:line="240" w:before="0" w:after="0"/>
        <w:ind w:left="1536" w:right="408" w:hanging="346"/>
        <w:jc w:val="left"/>
        <w:rPr>
          <w:sz w:val="22"/>
        </w:rPr>
      </w:pPr>
      <w:r>
        <w:rPr>
          <w:color w:val="000009"/>
          <w:sz w:val="22"/>
        </w:rPr>
        <w:t>Promover el asociacionismo y el voluntariado a la vez que potencie la riqueza de actos de interés general en el municipio.</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Promover</w:t>
      </w:r>
      <w:r>
        <w:rPr>
          <w:color w:val="000009"/>
          <w:spacing w:val="-4"/>
          <w:sz w:val="22"/>
        </w:rPr>
        <w:t xml:space="preserve"> </w:t>
      </w:r>
      <w:r>
        <w:rPr>
          <w:color w:val="000009"/>
          <w:sz w:val="22"/>
        </w:rPr>
        <w:t>la</w:t>
      </w:r>
      <w:r>
        <w:rPr>
          <w:color w:val="000009"/>
          <w:spacing w:val="-3"/>
          <w:sz w:val="22"/>
        </w:rPr>
        <w:t xml:space="preserve"> </w:t>
      </w:r>
      <w:r>
        <w:rPr>
          <w:color w:val="000009"/>
          <w:sz w:val="22"/>
        </w:rPr>
        <w:t>participación</w:t>
      </w:r>
      <w:r>
        <w:rPr>
          <w:color w:val="000009"/>
          <w:spacing w:val="-4"/>
          <w:sz w:val="22"/>
        </w:rPr>
        <w:t xml:space="preserve"> </w:t>
      </w:r>
      <w:r>
        <w:rPr>
          <w:color w:val="000009"/>
          <w:sz w:val="22"/>
        </w:rPr>
        <w:t>del</w:t>
      </w:r>
      <w:r>
        <w:rPr>
          <w:color w:val="000009"/>
          <w:spacing w:val="-4"/>
          <w:sz w:val="22"/>
        </w:rPr>
        <w:t xml:space="preserve"> </w:t>
      </w:r>
      <w:r>
        <w:rPr>
          <w:color w:val="000009"/>
          <w:sz w:val="22"/>
        </w:rPr>
        <w:t>vecindario</w:t>
      </w:r>
      <w:r>
        <w:rPr>
          <w:color w:val="000009"/>
          <w:spacing w:val="-3"/>
          <w:sz w:val="22"/>
        </w:rPr>
        <w:t xml:space="preserve"> </w:t>
      </w:r>
      <w:r>
        <w:rPr>
          <w:color w:val="000009"/>
          <w:sz w:val="22"/>
        </w:rPr>
        <w:t>y</w:t>
      </w:r>
      <w:r>
        <w:rPr>
          <w:color w:val="000009"/>
          <w:spacing w:val="-4"/>
          <w:sz w:val="22"/>
        </w:rPr>
        <w:t xml:space="preserve"> </w:t>
      </w:r>
      <w:r>
        <w:rPr>
          <w:color w:val="000009"/>
          <w:sz w:val="22"/>
        </w:rPr>
        <w:t>fortalecer</w:t>
      </w:r>
      <w:r>
        <w:rPr>
          <w:color w:val="000009"/>
          <w:spacing w:val="-2"/>
          <w:sz w:val="22"/>
        </w:rPr>
        <w:t xml:space="preserve"> </w:t>
      </w:r>
      <w:r>
        <w:rPr>
          <w:color w:val="000009"/>
          <w:sz w:val="22"/>
        </w:rPr>
        <w:t>el</w:t>
      </w:r>
      <w:r>
        <w:rPr>
          <w:color w:val="000009"/>
          <w:spacing w:val="-4"/>
          <w:sz w:val="22"/>
        </w:rPr>
        <w:t xml:space="preserve"> </w:t>
      </w:r>
      <w:r>
        <w:rPr>
          <w:color w:val="000009"/>
          <w:sz w:val="22"/>
        </w:rPr>
        <w:t>tejido</w:t>
      </w:r>
      <w:r>
        <w:rPr>
          <w:color w:val="000009"/>
          <w:spacing w:val="-5"/>
          <w:sz w:val="22"/>
        </w:rPr>
        <w:t xml:space="preserve"> </w:t>
      </w:r>
      <w:r>
        <w:rPr>
          <w:color w:val="000009"/>
          <w:spacing w:val="-2"/>
          <w:sz w:val="22"/>
        </w:rPr>
        <w:t>social.</w:t>
      </w:r>
    </w:p>
    <w:p>
      <w:pPr>
        <w:pStyle w:val="ListParagraph"/>
        <w:numPr>
          <w:ilvl w:val="0"/>
          <w:numId w:val="4"/>
        </w:numPr>
        <w:tabs>
          <w:tab w:val="clear" w:pos="720"/>
          <w:tab w:val="left" w:pos="1536" w:leader="none"/>
        </w:tabs>
        <w:spacing w:lineRule="auto" w:line="240" w:before="0" w:after="0"/>
        <w:ind w:left="1536" w:right="410" w:hanging="346"/>
        <w:jc w:val="left"/>
        <w:rPr>
          <w:sz w:val="22"/>
        </w:rPr>
      </w:pPr>
      <w:r>
        <w:rPr>
          <w:color w:val="000009"/>
          <w:sz w:val="22"/>
        </w:rPr>
        <w:t>Consolidar</w:t>
      </w:r>
      <w:r>
        <w:rPr>
          <w:color w:val="000009"/>
          <w:spacing w:val="29"/>
          <w:sz w:val="22"/>
        </w:rPr>
        <w:t xml:space="preserve"> </w:t>
      </w:r>
      <w:r>
        <w:rPr>
          <w:color w:val="000009"/>
          <w:sz w:val="22"/>
        </w:rPr>
        <w:t>la entidad,</w:t>
      </w:r>
      <w:r>
        <w:rPr>
          <w:color w:val="000009"/>
          <w:spacing w:val="29"/>
          <w:sz w:val="22"/>
        </w:rPr>
        <w:t xml:space="preserve"> </w:t>
      </w:r>
      <w:r>
        <w:rPr>
          <w:color w:val="000009"/>
          <w:sz w:val="22"/>
        </w:rPr>
        <w:t>la</w:t>
      </w:r>
      <w:r>
        <w:rPr>
          <w:color w:val="000009"/>
          <w:spacing w:val="30"/>
          <w:sz w:val="22"/>
        </w:rPr>
        <w:t xml:space="preserve"> </w:t>
      </w:r>
      <w:r>
        <w:rPr>
          <w:color w:val="000009"/>
          <w:sz w:val="22"/>
        </w:rPr>
        <w:t>participación</w:t>
      </w:r>
      <w:r>
        <w:rPr>
          <w:color w:val="000009"/>
          <w:spacing w:val="30"/>
          <w:sz w:val="22"/>
        </w:rPr>
        <w:t xml:space="preserve"> </w:t>
      </w:r>
      <w:r>
        <w:rPr>
          <w:color w:val="000009"/>
          <w:sz w:val="22"/>
        </w:rPr>
        <w:t>de</w:t>
      </w:r>
      <w:r>
        <w:rPr>
          <w:color w:val="000009"/>
          <w:spacing w:val="30"/>
          <w:sz w:val="22"/>
        </w:rPr>
        <w:t xml:space="preserve"> </w:t>
      </w:r>
      <w:r>
        <w:rPr>
          <w:color w:val="000009"/>
          <w:sz w:val="22"/>
        </w:rPr>
        <w:t>las</w:t>
      </w:r>
      <w:r>
        <w:rPr>
          <w:color w:val="000009"/>
          <w:spacing w:val="30"/>
          <w:sz w:val="22"/>
        </w:rPr>
        <w:t xml:space="preserve"> </w:t>
      </w:r>
      <w:r>
        <w:rPr>
          <w:color w:val="000009"/>
          <w:sz w:val="22"/>
        </w:rPr>
        <w:t>personas</w:t>
      </w:r>
      <w:r>
        <w:rPr>
          <w:color w:val="000009"/>
          <w:spacing w:val="30"/>
          <w:sz w:val="22"/>
        </w:rPr>
        <w:t xml:space="preserve"> </w:t>
      </w:r>
      <w:r>
        <w:rPr>
          <w:color w:val="000009"/>
          <w:sz w:val="22"/>
        </w:rPr>
        <w:t>asociadas</w:t>
      </w:r>
      <w:r>
        <w:rPr>
          <w:color w:val="000009"/>
          <w:spacing w:val="30"/>
          <w:sz w:val="22"/>
        </w:rPr>
        <w:t xml:space="preserve"> </w:t>
      </w:r>
      <w:r>
        <w:rPr>
          <w:color w:val="000009"/>
          <w:sz w:val="22"/>
        </w:rPr>
        <w:t>y/o</w:t>
      </w:r>
      <w:r>
        <w:rPr>
          <w:color w:val="000009"/>
          <w:spacing w:val="30"/>
          <w:sz w:val="22"/>
        </w:rPr>
        <w:t xml:space="preserve"> </w:t>
      </w:r>
      <w:r>
        <w:rPr>
          <w:color w:val="000009"/>
          <w:sz w:val="22"/>
        </w:rPr>
        <w:t>simpatizantes para mejorar el desarrollo de su actividad.</w:t>
      </w:r>
    </w:p>
    <w:p>
      <w:pPr>
        <w:pStyle w:val="ListParagraph"/>
        <w:numPr>
          <w:ilvl w:val="0"/>
          <w:numId w:val="4"/>
        </w:numPr>
        <w:tabs>
          <w:tab w:val="clear" w:pos="720"/>
          <w:tab w:val="left" w:pos="1535" w:leader="none"/>
        </w:tabs>
        <w:spacing w:lineRule="auto" w:line="240" w:before="1" w:after="0"/>
        <w:ind w:left="1535" w:right="0" w:hanging="345"/>
        <w:jc w:val="left"/>
        <w:rPr>
          <w:sz w:val="22"/>
        </w:rPr>
      </w:pPr>
      <w:r>
        <w:rPr>
          <w:color w:val="000009"/>
          <w:sz w:val="22"/>
        </w:rPr>
        <w:t>Mejorar</w:t>
      </w:r>
      <w:r>
        <w:rPr>
          <w:color w:val="000009"/>
          <w:spacing w:val="-3"/>
          <w:sz w:val="22"/>
        </w:rPr>
        <w:t xml:space="preserve"> </w:t>
      </w:r>
      <w:r>
        <w:rPr>
          <w:color w:val="000009"/>
          <w:sz w:val="22"/>
        </w:rPr>
        <w:t>la</w:t>
      </w:r>
      <w:r>
        <w:rPr>
          <w:color w:val="000009"/>
          <w:spacing w:val="-3"/>
          <w:sz w:val="22"/>
        </w:rPr>
        <w:t xml:space="preserve"> </w:t>
      </w:r>
      <w:r>
        <w:rPr>
          <w:color w:val="000009"/>
          <w:sz w:val="22"/>
        </w:rPr>
        <w:t>cohesión</w:t>
      </w:r>
      <w:r>
        <w:rPr>
          <w:color w:val="000009"/>
          <w:spacing w:val="-4"/>
          <w:sz w:val="22"/>
        </w:rPr>
        <w:t xml:space="preserve"> </w:t>
      </w:r>
      <w:r>
        <w:rPr>
          <w:color w:val="000009"/>
          <w:sz w:val="22"/>
        </w:rPr>
        <w:t>social</w:t>
      </w:r>
      <w:r>
        <w:rPr>
          <w:color w:val="000009"/>
          <w:spacing w:val="-4"/>
          <w:sz w:val="22"/>
        </w:rPr>
        <w:t xml:space="preserve"> </w:t>
      </w:r>
      <w:r>
        <w:rPr>
          <w:color w:val="000009"/>
          <w:sz w:val="22"/>
        </w:rPr>
        <w:t>del</w:t>
      </w:r>
      <w:r>
        <w:rPr>
          <w:color w:val="000009"/>
          <w:spacing w:val="-4"/>
          <w:sz w:val="22"/>
        </w:rPr>
        <w:t xml:space="preserve"> </w:t>
      </w:r>
      <w:r>
        <w:rPr>
          <w:color w:val="000009"/>
          <w:sz w:val="22"/>
        </w:rPr>
        <w:t>municipio</w:t>
      </w:r>
      <w:r>
        <w:rPr>
          <w:color w:val="000009"/>
          <w:spacing w:val="-3"/>
          <w:sz w:val="22"/>
        </w:rPr>
        <w:t xml:space="preserve"> </w:t>
      </w:r>
      <w:r>
        <w:rPr>
          <w:color w:val="000009"/>
          <w:sz w:val="22"/>
        </w:rPr>
        <w:t>y</w:t>
      </w:r>
      <w:r>
        <w:rPr>
          <w:color w:val="000009"/>
          <w:spacing w:val="-4"/>
          <w:sz w:val="22"/>
        </w:rPr>
        <w:t xml:space="preserve"> </w:t>
      </w:r>
      <w:r>
        <w:rPr>
          <w:color w:val="000009"/>
          <w:sz w:val="22"/>
        </w:rPr>
        <w:t>el enriquecimiento</w:t>
      </w:r>
      <w:r>
        <w:rPr>
          <w:color w:val="000009"/>
          <w:spacing w:val="-3"/>
          <w:sz w:val="22"/>
        </w:rPr>
        <w:t xml:space="preserve"> </w:t>
      </w:r>
      <w:r>
        <w:rPr>
          <w:color w:val="000009"/>
          <w:spacing w:val="-2"/>
          <w:sz w:val="22"/>
        </w:rPr>
        <w:t>social.</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Desarrollar</w:t>
      </w:r>
      <w:r>
        <w:rPr>
          <w:color w:val="000009"/>
          <w:spacing w:val="-5"/>
          <w:sz w:val="22"/>
        </w:rPr>
        <w:t xml:space="preserve"> </w:t>
      </w:r>
      <w:r>
        <w:rPr>
          <w:color w:val="000009"/>
          <w:sz w:val="22"/>
        </w:rPr>
        <w:t>programas</w:t>
      </w:r>
      <w:r>
        <w:rPr>
          <w:color w:val="000009"/>
          <w:spacing w:val="-4"/>
          <w:sz w:val="22"/>
        </w:rPr>
        <w:t xml:space="preserve"> </w:t>
      </w:r>
      <w:r>
        <w:rPr>
          <w:color w:val="000009"/>
          <w:sz w:val="22"/>
        </w:rPr>
        <w:t>estables</w:t>
      </w:r>
      <w:r>
        <w:rPr>
          <w:color w:val="000009"/>
          <w:spacing w:val="-4"/>
          <w:sz w:val="22"/>
        </w:rPr>
        <w:t xml:space="preserve"> </w:t>
      </w:r>
      <w:r>
        <w:rPr>
          <w:color w:val="000009"/>
          <w:sz w:val="22"/>
        </w:rPr>
        <w:t>y</w:t>
      </w:r>
      <w:r>
        <w:rPr>
          <w:color w:val="000009"/>
          <w:spacing w:val="-4"/>
          <w:sz w:val="22"/>
        </w:rPr>
        <w:t xml:space="preserve"> </w:t>
      </w:r>
      <w:r>
        <w:rPr>
          <w:color w:val="000009"/>
          <w:sz w:val="22"/>
        </w:rPr>
        <w:t>continuados</w:t>
      </w:r>
      <w:r>
        <w:rPr>
          <w:color w:val="000009"/>
          <w:spacing w:val="-4"/>
          <w:sz w:val="22"/>
        </w:rPr>
        <w:t xml:space="preserve"> </w:t>
      </w:r>
      <w:r>
        <w:rPr>
          <w:color w:val="000009"/>
          <w:sz w:val="22"/>
        </w:rPr>
        <w:t>de interés</w:t>
      </w:r>
      <w:r>
        <w:rPr>
          <w:color w:val="000009"/>
          <w:spacing w:val="-6"/>
          <w:sz w:val="22"/>
        </w:rPr>
        <w:t xml:space="preserve"> </w:t>
      </w:r>
      <w:r>
        <w:rPr>
          <w:color w:val="000009"/>
          <w:sz w:val="22"/>
        </w:rPr>
        <w:t>general</w:t>
      </w:r>
      <w:r>
        <w:rPr>
          <w:color w:val="000009"/>
          <w:spacing w:val="-4"/>
          <w:sz w:val="22"/>
        </w:rPr>
        <w:t xml:space="preserve"> </w:t>
      </w:r>
      <w:r>
        <w:rPr>
          <w:color w:val="000009"/>
          <w:sz w:val="22"/>
        </w:rPr>
        <w:t>por el</w:t>
      </w:r>
      <w:r>
        <w:rPr>
          <w:color w:val="000009"/>
          <w:spacing w:val="-4"/>
          <w:sz w:val="22"/>
        </w:rPr>
        <w:t xml:space="preserve"> </w:t>
      </w:r>
      <w:r>
        <w:rPr>
          <w:color w:val="000009"/>
          <w:spacing w:val="-2"/>
          <w:sz w:val="22"/>
        </w:rPr>
        <w:t>municipio.</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Promover</w:t>
      </w:r>
      <w:r>
        <w:rPr>
          <w:color w:val="000009"/>
          <w:spacing w:val="-4"/>
          <w:sz w:val="22"/>
        </w:rPr>
        <w:t xml:space="preserve"> </w:t>
      </w:r>
      <w:r>
        <w:rPr>
          <w:color w:val="000009"/>
          <w:sz w:val="22"/>
        </w:rPr>
        <w:t>proyectos</w:t>
      </w:r>
      <w:r>
        <w:rPr>
          <w:color w:val="000009"/>
          <w:spacing w:val="-4"/>
          <w:sz w:val="22"/>
        </w:rPr>
        <w:t xml:space="preserve"> </w:t>
      </w:r>
      <w:r>
        <w:rPr>
          <w:color w:val="000009"/>
          <w:sz w:val="22"/>
        </w:rPr>
        <w:t>y</w:t>
      </w:r>
      <w:r>
        <w:rPr>
          <w:color w:val="000009"/>
          <w:spacing w:val="-5"/>
          <w:sz w:val="22"/>
        </w:rPr>
        <w:t xml:space="preserve"> </w:t>
      </w:r>
      <w:r>
        <w:rPr>
          <w:color w:val="000009"/>
          <w:sz w:val="22"/>
        </w:rPr>
        <w:t>actos</w:t>
      </w:r>
      <w:r>
        <w:rPr>
          <w:color w:val="000009"/>
          <w:spacing w:val="-4"/>
          <w:sz w:val="22"/>
        </w:rPr>
        <w:t xml:space="preserve"> </w:t>
      </w:r>
      <w:r>
        <w:rPr>
          <w:color w:val="000009"/>
          <w:sz w:val="22"/>
        </w:rPr>
        <w:t>que</w:t>
      </w:r>
      <w:r>
        <w:rPr>
          <w:color w:val="000009"/>
          <w:spacing w:val="-4"/>
          <w:sz w:val="22"/>
        </w:rPr>
        <w:t xml:space="preserve"> </w:t>
      </w:r>
      <w:r>
        <w:rPr>
          <w:color w:val="000009"/>
          <w:sz w:val="22"/>
        </w:rPr>
        <w:t>complementen</w:t>
      </w:r>
      <w:r>
        <w:rPr>
          <w:color w:val="000009"/>
          <w:spacing w:val="-3"/>
          <w:sz w:val="22"/>
        </w:rPr>
        <w:t xml:space="preserve"> </w:t>
      </w:r>
      <w:r>
        <w:rPr>
          <w:color w:val="000009"/>
          <w:sz w:val="22"/>
        </w:rPr>
        <w:t>la</w:t>
      </w:r>
      <w:r>
        <w:rPr>
          <w:color w:val="000009"/>
          <w:spacing w:val="-5"/>
          <w:sz w:val="22"/>
        </w:rPr>
        <w:t xml:space="preserve"> </w:t>
      </w:r>
      <w:r>
        <w:rPr>
          <w:color w:val="000009"/>
          <w:sz w:val="22"/>
        </w:rPr>
        <w:t>competencia</w:t>
      </w:r>
      <w:r>
        <w:rPr>
          <w:color w:val="000009"/>
          <w:spacing w:val="-4"/>
          <w:sz w:val="22"/>
        </w:rPr>
        <w:t xml:space="preserve"> </w:t>
      </w:r>
      <w:r>
        <w:rPr>
          <w:color w:val="000009"/>
          <w:spacing w:val="-2"/>
          <w:sz w:val="22"/>
        </w:rPr>
        <w:t>local.</w:t>
      </w:r>
    </w:p>
    <w:p>
      <w:pPr>
        <w:pStyle w:val="ListParagraph"/>
        <w:numPr>
          <w:ilvl w:val="0"/>
          <w:numId w:val="4"/>
        </w:numPr>
        <w:tabs>
          <w:tab w:val="clear" w:pos="720"/>
          <w:tab w:val="left" w:pos="1535" w:leader="none"/>
        </w:tabs>
        <w:spacing w:lineRule="exact" w:line="268" w:before="2" w:after="0"/>
        <w:ind w:left="1535" w:right="0" w:hanging="345"/>
        <w:jc w:val="left"/>
        <w:rPr>
          <w:sz w:val="22"/>
        </w:rPr>
      </w:pPr>
      <w:r>
        <w:rPr>
          <w:color w:val="000009"/>
          <w:sz w:val="22"/>
        </w:rPr>
        <w:t>Promover</w:t>
      </w:r>
      <w:r>
        <w:rPr>
          <w:color w:val="000009"/>
          <w:spacing w:val="-3"/>
          <w:sz w:val="22"/>
        </w:rPr>
        <w:t xml:space="preserve"> </w:t>
      </w:r>
      <w:r>
        <w:rPr>
          <w:color w:val="000009"/>
          <w:sz w:val="22"/>
        </w:rPr>
        <w:t>uno</w:t>
      </w:r>
      <w:r>
        <w:rPr>
          <w:color w:val="000009"/>
          <w:spacing w:val="-3"/>
          <w:sz w:val="22"/>
        </w:rPr>
        <w:t xml:space="preserve"> </w:t>
      </w:r>
      <w:r>
        <w:rPr>
          <w:color w:val="000009"/>
          <w:sz w:val="22"/>
        </w:rPr>
        <w:t>desarrollo</w:t>
      </w:r>
      <w:r>
        <w:rPr>
          <w:color w:val="000009"/>
          <w:spacing w:val="-3"/>
          <w:sz w:val="22"/>
        </w:rPr>
        <w:t xml:space="preserve"> </w:t>
      </w:r>
      <w:r>
        <w:rPr>
          <w:color w:val="000009"/>
          <w:sz w:val="22"/>
        </w:rPr>
        <w:t>del</w:t>
      </w:r>
      <w:r>
        <w:rPr>
          <w:color w:val="000009"/>
          <w:spacing w:val="-4"/>
          <w:sz w:val="22"/>
        </w:rPr>
        <w:t xml:space="preserve"> </w:t>
      </w:r>
      <w:r>
        <w:rPr>
          <w:color w:val="000009"/>
          <w:sz w:val="22"/>
        </w:rPr>
        <w:t>municipio</w:t>
      </w:r>
      <w:r>
        <w:rPr>
          <w:color w:val="000009"/>
          <w:spacing w:val="-4"/>
          <w:sz w:val="22"/>
        </w:rPr>
        <w:t xml:space="preserve"> </w:t>
      </w:r>
      <w:r>
        <w:rPr>
          <w:color w:val="000009"/>
          <w:sz w:val="22"/>
        </w:rPr>
        <w:t>más</w:t>
      </w:r>
      <w:r>
        <w:rPr>
          <w:color w:val="000009"/>
          <w:spacing w:val="-3"/>
          <w:sz w:val="22"/>
        </w:rPr>
        <w:t xml:space="preserve"> </w:t>
      </w:r>
      <w:r>
        <w:rPr>
          <w:color w:val="000009"/>
          <w:spacing w:val="-2"/>
          <w:sz w:val="22"/>
        </w:rPr>
        <w:t>sostenible.</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Favorecer</w:t>
      </w:r>
      <w:r>
        <w:rPr>
          <w:color w:val="000009"/>
          <w:spacing w:val="-2"/>
          <w:sz w:val="22"/>
        </w:rPr>
        <w:t xml:space="preserve"> </w:t>
      </w:r>
      <w:r>
        <w:rPr>
          <w:color w:val="000009"/>
          <w:sz w:val="22"/>
        </w:rPr>
        <w:t>la</w:t>
      </w:r>
      <w:r>
        <w:rPr>
          <w:color w:val="000009"/>
          <w:spacing w:val="-4"/>
          <w:sz w:val="22"/>
        </w:rPr>
        <w:t xml:space="preserve"> </w:t>
      </w:r>
      <w:r>
        <w:rPr>
          <w:color w:val="000009"/>
          <w:sz w:val="22"/>
        </w:rPr>
        <w:t>cooperación</w:t>
      </w:r>
      <w:r>
        <w:rPr>
          <w:color w:val="000009"/>
          <w:spacing w:val="-4"/>
          <w:sz w:val="22"/>
        </w:rPr>
        <w:t xml:space="preserve"> </w:t>
      </w:r>
      <w:r>
        <w:rPr>
          <w:color w:val="000009"/>
          <w:sz w:val="22"/>
        </w:rPr>
        <w:t>entre</w:t>
      </w:r>
      <w:r>
        <w:rPr>
          <w:color w:val="000009"/>
          <w:spacing w:val="-2"/>
          <w:sz w:val="22"/>
        </w:rPr>
        <w:t xml:space="preserve"> </w:t>
      </w:r>
      <w:r>
        <w:rPr>
          <w:color w:val="000009"/>
          <w:sz w:val="22"/>
        </w:rPr>
        <w:t>el</w:t>
      </w:r>
      <w:r>
        <w:rPr>
          <w:color w:val="000009"/>
          <w:spacing w:val="-4"/>
          <w:sz w:val="22"/>
        </w:rPr>
        <w:t xml:space="preserve"> </w:t>
      </w:r>
      <w:r>
        <w:rPr>
          <w:color w:val="000009"/>
          <w:sz w:val="22"/>
        </w:rPr>
        <w:t>sector</w:t>
      </w:r>
      <w:r>
        <w:rPr>
          <w:color w:val="000009"/>
          <w:spacing w:val="-3"/>
          <w:sz w:val="22"/>
        </w:rPr>
        <w:t xml:space="preserve"> </w:t>
      </w:r>
      <w:r>
        <w:rPr>
          <w:color w:val="000009"/>
          <w:sz w:val="22"/>
        </w:rPr>
        <w:t>público,</w:t>
      </w:r>
      <w:r>
        <w:rPr>
          <w:color w:val="000009"/>
          <w:spacing w:val="-4"/>
          <w:sz w:val="22"/>
        </w:rPr>
        <w:t xml:space="preserve"> </w:t>
      </w:r>
      <w:r>
        <w:rPr>
          <w:color w:val="000009"/>
          <w:sz w:val="22"/>
        </w:rPr>
        <w:t>el</w:t>
      </w:r>
      <w:r>
        <w:rPr>
          <w:color w:val="000009"/>
          <w:spacing w:val="-3"/>
          <w:sz w:val="22"/>
        </w:rPr>
        <w:t xml:space="preserve"> </w:t>
      </w:r>
      <w:r>
        <w:rPr>
          <w:color w:val="000009"/>
          <w:sz w:val="22"/>
        </w:rPr>
        <w:t>sector</w:t>
      </w:r>
      <w:r>
        <w:rPr>
          <w:color w:val="000009"/>
          <w:spacing w:val="-4"/>
          <w:sz w:val="22"/>
        </w:rPr>
        <w:t xml:space="preserve"> </w:t>
      </w:r>
      <w:r>
        <w:rPr>
          <w:color w:val="000009"/>
          <w:sz w:val="22"/>
        </w:rPr>
        <w:t>no</w:t>
      </w:r>
      <w:r>
        <w:rPr>
          <w:color w:val="000009"/>
          <w:spacing w:val="-3"/>
          <w:sz w:val="22"/>
        </w:rPr>
        <w:t xml:space="preserve"> </w:t>
      </w:r>
      <w:r>
        <w:rPr>
          <w:color w:val="000009"/>
          <w:sz w:val="22"/>
        </w:rPr>
        <w:t>lucrativo</w:t>
      </w:r>
      <w:r>
        <w:rPr>
          <w:color w:val="000009"/>
          <w:spacing w:val="-5"/>
          <w:sz w:val="22"/>
        </w:rPr>
        <w:t xml:space="preserve"> </w:t>
      </w:r>
      <w:r>
        <w:rPr>
          <w:color w:val="000009"/>
          <w:sz w:val="22"/>
        </w:rPr>
        <w:t>y</w:t>
      </w:r>
      <w:r>
        <w:rPr>
          <w:color w:val="000009"/>
          <w:spacing w:val="-1"/>
          <w:sz w:val="22"/>
        </w:rPr>
        <w:t xml:space="preserve"> </w:t>
      </w:r>
      <w:r>
        <w:rPr>
          <w:color w:val="000009"/>
          <w:sz w:val="22"/>
        </w:rPr>
        <w:t>el</w:t>
      </w:r>
      <w:r>
        <w:rPr>
          <w:color w:val="000009"/>
          <w:spacing w:val="-5"/>
          <w:sz w:val="22"/>
        </w:rPr>
        <w:t xml:space="preserve"> </w:t>
      </w:r>
      <w:r>
        <w:rPr>
          <w:color w:val="000009"/>
          <w:sz w:val="22"/>
        </w:rPr>
        <w:t xml:space="preserve">sector </w:t>
      </w:r>
      <w:r>
        <w:rPr>
          <w:color w:val="000009"/>
          <w:spacing w:val="-2"/>
          <w:sz w:val="22"/>
        </w:rPr>
        <w:t>privado.</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solidaridad</w:t>
      </w:r>
      <w:r>
        <w:rPr>
          <w:color w:val="000009"/>
          <w:spacing w:val="-5"/>
          <w:sz w:val="22"/>
        </w:rPr>
        <w:t xml:space="preserve"> </w:t>
      </w:r>
      <w:r>
        <w:rPr>
          <w:color w:val="000009"/>
          <w:sz w:val="22"/>
        </w:rPr>
        <w:t>y</w:t>
      </w:r>
      <w:r>
        <w:rPr>
          <w:color w:val="000009"/>
          <w:spacing w:val="-3"/>
          <w:sz w:val="22"/>
        </w:rPr>
        <w:t xml:space="preserve"> </w:t>
      </w:r>
      <w:r>
        <w:rPr>
          <w:color w:val="000009"/>
          <w:sz w:val="22"/>
        </w:rPr>
        <w:t>favorecer</w:t>
      </w:r>
      <w:r>
        <w:rPr>
          <w:color w:val="000009"/>
          <w:spacing w:val="-2"/>
          <w:sz w:val="22"/>
        </w:rPr>
        <w:t xml:space="preserve"> </w:t>
      </w:r>
      <w:r>
        <w:rPr>
          <w:color w:val="000009"/>
          <w:sz w:val="22"/>
        </w:rPr>
        <w:t>la</w:t>
      </w:r>
      <w:r>
        <w:rPr>
          <w:color w:val="000009"/>
          <w:spacing w:val="-4"/>
          <w:sz w:val="22"/>
        </w:rPr>
        <w:t xml:space="preserve"> </w:t>
      </w:r>
      <w:r>
        <w:rPr>
          <w:color w:val="000009"/>
          <w:sz w:val="22"/>
        </w:rPr>
        <w:t>convivencia</w:t>
      </w:r>
      <w:r>
        <w:rPr>
          <w:color w:val="000009"/>
          <w:spacing w:val="-5"/>
          <w:sz w:val="22"/>
        </w:rPr>
        <w:t xml:space="preserve"> </w:t>
      </w:r>
      <w:r>
        <w:rPr>
          <w:color w:val="000009"/>
          <w:spacing w:val="-2"/>
          <w:sz w:val="22"/>
        </w:rPr>
        <w:t>ciudadana.</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Potenciar</w:t>
      </w:r>
      <w:r>
        <w:rPr>
          <w:color w:val="000009"/>
          <w:spacing w:val="-4"/>
          <w:sz w:val="22"/>
        </w:rPr>
        <w:t xml:space="preserve"> </w:t>
      </w:r>
      <w:r>
        <w:rPr>
          <w:color w:val="000009"/>
          <w:sz w:val="22"/>
        </w:rPr>
        <w:t>el</w:t>
      </w:r>
      <w:r>
        <w:rPr>
          <w:color w:val="000009"/>
          <w:spacing w:val="-3"/>
          <w:sz w:val="22"/>
        </w:rPr>
        <w:t xml:space="preserve"> </w:t>
      </w:r>
      <w:r>
        <w:rPr>
          <w:color w:val="000009"/>
          <w:sz w:val="22"/>
        </w:rPr>
        <w:t>conocimiento</w:t>
      </w:r>
      <w:r>
        <w:rPr>
          <w:color w:val="000009"/>
          <w:spacing w:val="-3"/>
          <w:sz w:val="22"/>
        </w:rPr>
        <w:t xml:space="preserve"> </w:t>
      </w:r>
      <w:r>
        <w:rPr>
          <w:color w:val="000009"/>
          <w:sz w:val="22"/>
        </w:rPr>
        <w:t>externo</w:t>
      </w:r>
      <w:r>
        <w:rPr>
          <w:color w:val="000009"/>
          <w:spacing w:val="-2"/>
          <w:sz w:val="22"/>
        </w:rPr>
        <w:t xml:space="preserve"> </w:t>
      </w:r>
      <w:r>
        <w:rPr>
          <w:color w:val="000009"/>
          <w:sz w:val="22"/>
        </w:rPr>
        <w:t>y</w:t>
      </w:r>
      <w:r>
        <w:rPr>
          <w:color w:val="000009"/>
          <w:spacing w:val="-3"/>
          <w:sz w:val="22"/>
        </w:rPr>
        <w:t xml:space="preserve"> </w:t>
      </w:r>
      <w:r>
        <w:rPr>
          <w:color w:val="000009"/>
          <w:sz w:val="22"/>
        </w:rPr>
        <w:t>la</w:t>
      </w:r>
      <w:r>
        <w:rPr>
          <w:color w:val="000009"/>
          <w:spacing w:val="-3"/>
          <w:sz w:val="22"/>
        </w:rPr>
        <w:t xml:space="preserve"> </w:t>
      </w:r>
      <w:r>
        <w:rPr>
          <w:color w:val="000009"/>
          <w:sz w:val="22"/>
        </w:rPr>
        <w:t>imagen</w:t>
      </w:r>
      <w:r>
        <w:rPr>
          <w:color w:val="000009"/>
          <w:spacing w:val="-2"/>
          <w:sz w:val="22"/>
        </w:rPr>
        <w:t xml:space="preserve"> </w:t>
      </w:r>
      <w:r>
        <w:rPr>
          <w:color w:val="000009"/>
          <w:sz w:val="22"/>
        </w:rPr>
        <w:t>del</w:t>
      </w:r>
      <w:r>
        <w:rPr>
          <w:color w:val="000009"/>
          <w:spacing w:val="-3"/>
          <w:sz w:val="22"/>
        </w:rPr>
        <w:t xml:space="preserve"> </w:t>
      </w:r>
      <w:r>
        <w:rPr>
          <w:color w:val="000009"/>
          <w:spacing w:val="-2"/>
          <w:sz w:val="22"/>
        </w:rPr>
        <w:t>municipio.</w:t>
      </w:r>
    </w:p>
    <w:p>
      <w:pPr>
        <w:pStyle w:val="Cuerpodetexto"/>
        <w:spacing w:before="1" w:after="0"/>
        <w:rPr>
          <w:rFonts w:ascii="Arial" w:hAnsi="Arial"/>
          <w:sz w:val="20"/>
        </w:rPr>
      </w:pPr>
      <w:r>
        <w:rPr>
          <w:rFonts w:ascii="Arial" w:hAnsi="Arial"/>
          <w:sz w:val="20"/>
        </w:rPr>
      </w:r>
    </w:p>
    <w:p>
      <w:pPr>
        <w:pStyle w:val="Cuerpodetexto"/>
        <w:ind w:left="696" w:right="415" w:hanging="0"/>
        <w:jc w:val="both"/>
        <w:rPr>
          <w:rFonts w:ascii="Arial" w:hAnsi="Arial"/>
          <w:sz w:val="20"/>
        </w:rPr>
      </w:pPr>
      <w:r>
        <w:rPr>
          <w:color w:val="000009"/>
        </w:rPr>
        <w:t>Además de las finalidades generales, con el otorgamiento de las subvenciones se pretende fomentar proyectos o actividades de interés público y social que tengan los siguientes objetivos específicos para cada área subvencionable:</w:t>
      </w:r>
    </w:p>
    <w:p>
      <w:pPr>
        <w:pStyle w:val="Cuerpodetexto"/>
        <w:spacing w:before="2" w:after="0"/>
        <w:rPr>
          <w:rFonts w:ascii="Arial" w:hAnsi="Arial"/>
          <w:sz w:val="20"/>
        </w:rPr>
      </w:pPr>
      <w:r>
        <w:rPr>
          <w:rFonts w:ascii="Arial" w:hAnsi="Arial"/>
          <w:sz w:val="20"/>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z w:val="22"/>
          <w:u w:val="single" w:color="000009"/>
        </w:rPr>
        <w:t>Cooperació</w:t>
      </w:r>
      <w:r>
        <w:rPr>
          <w:color w:val="000009"/>
          <w:spacing w:val="-4"/>
          <w:sz w:val="22"/>
          <w:u w:val="single" w:color="000009"/>
        </w:rPr>
        <w:t xml:space="preserve"> </w:t>
      </w:r>
      <w:r>
        <w:rPr>
          <w:color w:val="000009"/>
          <w:sz w:val="22"/>
          <w:u w:val="single" w:color="000009"/>
        </w:rPr>
        <w:t>y</w:t>
      </w:r>
      <w:r>
        <w:rPr>
          <w:color w:val="000009"/>
          <w:spacing w:val="-4"/>
          <w:sz w:val="22"/>
          <w:u w:val="single" w:color="000009"/>
        </w:rPr>
        <w:t xml:space="preserve"> </w:t>
      </w:r>
      <w:r>
        <w:rPr>
          <w:color w:val="000009"/>
          <w:spacing w:val="-2"/>
          <w:sz w:val="22"/>
          <w:u w:val="single" w:color="000009"/>
        </w:rPr>
        <w:t>Solidaridad</w:t>
      </w:r>
    </w:p>
    <w:p>
      <w:pPr>
        <w:pStyle w:val="Cuerpodetexto"/>
        <w:spacing w:before="1" w:after="0"/>
        <w:rPr>
          <w:rFonts w:ascii="Arial" w:hAnsi="Arial"/>
          <w:sz w:val="20"/>
        </w:rPr>
      </w:pPr>
      <w:r>
        <w:rPr>
          <w:rFonts w:ascii="Arial" w:hAnsi="Arial"/>
          <w:sz w:val="20"/>
        </w:rPr>
      </w:r>
    </w:p>
    <w:p>
      <w:pPr>
        <w:pStyle w:val="ListParagraph"/>
        <w:numPr>
          <w:ilvl w:val="2"/>
          <w:numId w:val="5"/>
        </w:numPr>
        <w:tabs>
          <w:tab w:val="clear" w:pos="720"/>
          <w:tab w:val="left" w:pos="1416" w:leader="none"/>
        </w:tabs>
        <w:spacing w:lineRule="auto" w:line="240" w:before="0" w:after="0"/>
        <w:ind w:left="1416" w:right="413" w:hanging="360"/>
        <w:jc w:val="left"/>
        <w:rPr>
          <w:sz w:val="22"/>
        </w:rPr>
      </w:pPr>
      <w:r>
        <w:rPr>
          <w:color w:val="000009"/>
          <w:sz w:val="22"/>
        </w:rPr>
        <w:t>Desarrollar</w:t>
      </w:r>
      <w:r>
        <w:rPr>
          <w:color w:val="000009"/>
          <w:spacing w:val="37"/>
          <w:sz w:val="22"/>
        </w:rPr>
        <w:t xml:space="preserve"> </w:t>
      </w:r>
      <w:r>
        <w:rPr>
          <w:color w:val="000009"/>
          <w:sz w:val="22"/>
        </w:rPr>
        <w:t>acciones</w:t>
      </w:r>
      <w:r>
        <w:rPr>
          <w:color w:val="000009"/>
          <w:spacing w:val="38"/>
          <w:sz w:val="22"/>
        </w:rPr>
        <w:t xml:space="preserve"> </w:t>
      </w:r>
      <w:r>
        <w:rPr>
          <w:color w:val="000009"/>
          <w:sz w:val="22"/>
        </w:rPr>
        <w:t>de</w:t>
      </w:r>
      <w:r>
        <w:rPr>
          <w:color w:val="000009"/>
          <w:spacing w:val="38"/>
          <w:sz w:val="22"/>
        </w:rPr>
        <w:t xml:space="preserve"> </w:t>
      </w:r>
      <w:r>
        <w:rPr>
          <w:color w:val="000009"/>
          <w:sz w:val="22"/>
        </w:rPr>
        <w:t>soporte</w:t>
      </w:r>
      <w:r>
        <w:rPr>
          <w:color w:val="000009"/>
          <w:spacing w:val="38"/>
          <w:sz w:val="22"/>
        </w:rPr>
        <w:t xml:space="preserve"> </w:t>
      </w:r>
      <w:r>
        <w:rPr>
          <w:color w:val="000009"/>
          <w:sz w:val="22"/>
        </w:rPr>
        <w:t>a</w:t>
      </w:r>
      <w:r>
        <w:rPr>
          <w:color w:val="000009"/>
          <w:spacing w:val="38"/>
          <w:sz w:val="22"/>
        </w:rPr>
        <w:t xml:space="preserve"> </w:t>
      </w:r>
      <w:r>
        <w:rPr>
          <w:color w:val="000009"/>
          <w:sz w:val="22"/>
        </w:rPr>
        <w:t>las</w:t>
      </w:r>
      <w:r>
        <w:rPr>
          <w:color w:val="000009"/>
          <w:spacing w:val="38"/>
          <w:sz w:val="22"/>
        </w:rPr>
        <w:t xml:space="preserve"> </w:t>
      </w:r>
      <w:r>
        <w:rPr>
          <w:color w:val="000009"/>
          <w:sz w:val="22"/>
        </w:rPr>
        <w:t>personas</w:t>
      </w:r>
      <w:r>
        <w:rPr>
          <w:color w:val="000009"/>
          <w:spacing w:val="38"/>
          <w:sz w:val="22"/>
        </w:rPr>
        <w:t xml:space="preserve"> </w:t>
      </w:r>
      <w:r>
        <w:rPr>
          <w:color w:val="000009"/>
          <w:sz w:val="22"/>
        </w:rPr>
        <w:t>en</w:t>
      </w:r>
      <w:r>
        <w:rPr>
          <w:color w:val="000009"/>
          <w:spacing w:val="36"/>
          <w:sz w:val="22"/>
        </w:rPr>
        <w:t xml:space="preserve"> </w:t>
      </w:r>
      <w:r>
        <w:rPr>
          <w:color w:val="000009"/>
          <w:sz w:val="22"/>
        </w:rPr>
        <w:t>situación</w:t>
      </w:r>
      <w:r>
        <w:rPr>
          <w:color w:val="000009"/>
          <w:spacing w:val="37"/>
          <w:sz w:val="22"/>
        </w:rPr>
        <w:t xml:space="preserve"> </w:t>
      </w:r>
      <w:r>
        <w:rPr>
          <w:color w:val="000009"/>
          <w:sz w:val="22"/>
        </w:rPr>
        <w:t>de</w:t>
      </w:r>
      <w:r>
        <w:rPr>
          <w:color w:val="000009"/>
          <w:spacing w:val="38"/>
          <w:sz w:val="22"/>
        </w:rPr>
        <w:t xml:space="preserve"> </w:t>
      </w:r>
      <w:r>
        <w:rPr>
          <w:color w:val="000009"/>
          <w:sz w:val="22"/>
        </w:rPr>
        <w:t>vulnerabilidad</w:t>
      </w:r>
      <w:r>
        <w:rPr>
          <w:color w:val="000009"/>
          <w:spacing w:val="38"/>
          <w:sz w:val="22"/>
        </w:rPr>
        <w:t xml:space="preserve"> </w:t>
      </w:r>
      <w:r>
        <w:rPr>
          <w:color w:val="000009"/>
          <w:sz w:val="22"/>
        </w:rPr>
        <w:t>del territorio o en colaboración con otras entidades y agentes del municipio.</w:t>
      </w:r>
    </w:p>
    <w:p>
      <w:pPr>
        <w:pStyle w:val="ListParagraph"/>
        <w:numPr>
          <w:ilvl w:val="2"/>
          <w:numId w:val="5"/>
        </w:numPr>
        <w:tabs>
          <w:tab w:val="clear" w:pos="720"/>
          <w:tab w:val="left" w:pos="1416" w:leader="none"/>
        </w:tabs>
        <w:spacing w:lineRule="auto" w:line="240" w:before="1" w:after="0"/>
        <w:ind w:left="1416" w:right="401" w:hanging="360"/>
        <w:jc w:val="left"/>
        <w:rPr>
          <w:sz w:val="22"/>
        </w:rPr>
      </w:pPr>
      <w:r>
        <w:rPr>
          <w:color w:val="000009"/>
          <w:sz w:val="22"/>
        </w:rPr>
        <w:t>Fortalecer</w:t>
      </w:r>
      <w:r>
        <w:rPr>
          <w:color w:val="000009"/>
          <w:spacing w:val="40"/>
          <w:sz w:val="22"/>
        </w:rPr>
        <w:t xml:space="preserve"> </w:t>
      </w:r>
      <w:r>
        <w:rPr>
          <w:color w:val="000009"/>
          <w:sz w:val="22"/>
        </w:rPr>
        <w:t>y</w:t>
      </w:r>
      <w:r>
        <w:rPr>
          <w:color w:val="000009"/>
          <w:spacing w:val="40"/>
          <w:sz w:val="22"/>
        </w:rPr>
        <w:t xml:space="preserve"> </w:t>
      </w:r>
      <w:r>
        <w:rPr>
          <w:color w:val="000009"/>
          <w:sz w:val="22"/>
        </w:rPr>
        <w:t>desarrollar</w:t>
      </w:r>
      <w:r>
        <w:rPr>
          <w:color w:val="000009"/>
          <w:spacing w:val="40"/>
          <w:sz w:val="22"/>
        </w:rPr>
        <w:t xml:space="preserve"> </w:t>
      </w:r>
      <w:r>
        <w:rPr>
          <w:color w:val="000009"/>
          <w:sz w:val="22"/>
        </w:rPr>
        <w:t>acciones</w:t>
      </w:r>
      <w:r>
        <w:rPr>
          <w:color w:val="000009"/>
          <w:spacing w:val="40"/>
          <w:sz w:val="22"/>
        </w:rPr>
        <w:t xml:space="preserve"> </w:t>
      </w:r>
      <w:r>
        <w:rPr>
          <w:color w:val="000009"/>
          <w:sz w:val="22"/>
        </w:rPr>
        <w:t>de</w:t>
      </w:r>
      <w:r>
        <w:rPr>
          <w:color w:val="000009"/>
          <w:spacing w:val="40"/>
          <w:sz w:val="22"/>
        </w:rPr>
        <w:t xml:space="preserve"> </w:t>
      </w:r>
      <w:r>
        <w:rPr>
          <w:color w:val="000009"/>
          <w:sz w:val="22"/>
        </w:rPr>
        <w:t>cooperación</w:t>
      </w:r>
      <w:r>
        <w:rPr>
          <w:color w:val="000009"/>
          <w:spacing w:val="40"/>
          <w:sz w:val="22"/>
        </w:rPr>
        <w:t xml:space="preserve"> </w:t>
      </w:r>
      <w:r>
        <w:rPr>
          <w:color w:val="000009"/>
          <w:sz w:val="22"/>
        </w:rPr>
        <w:t>y/o</w:t>
      </w:r>
      <w:r>
        <w:rPr>
          <w:color w:val="000009"/>
          <w:spacing w:val="40"/>
          <w:sz w:val="22"/>
        </w:rPr>
        <w:t xml:space="preserve"> </w:t>
      </w:r>
      <w:r>
        <w:rPr>
          <w:color w:val="000009"/>
          <w:sz w:val="22"/>
        </w:rPr>
        <w:t>solidaridad</w:t>
      </w:r>
      <w:r>
        <w:rPr>
          <w:color w:val="000009"/>
          <w:spacing w:val="40"/>
          <w:sz w:val="22"/>
        </w:rPr>
        <w:t xml:space="preserve"> </w:t>
      </w:r>
      <w:r>
        <w:rPr>
          <w:color w:val="000009"/>
          <w:sz w:val="22"/>
        </w:rPr>
        <w:t>en</w:t>
      </w:r>
      <w:r>
        <w:rPr>
          <w:color w:val="000009"/>
          <w:spacing w:val="40"/>
          <w:sz w:val="22"/>
        </w:rPr>
        <w:t xml:space="preserve"> </w:t>
      </w:r>
      <w:r>
        <w:rPr>
          <w:color w:val="000009"/>
          <w:sz w:val="22"/>
        </w:rPr>
        <w:t>el ámbito</w:t>
      </w:r>
      <w:r>
        <w:rPr>
          <w:color w:val="000009"/>
          <w:spacing w:val="40"/>
          <w:sz w:val="22"/>
        </w:rPr>
        <w:t xml:space="preserve"> </w:t>
      </w:r>
      <w:r>
        <w:rPr>
          <w:color w:val="000009"/>
          <w:sz w:val="22"/>
        </w:rPr>
        <w:t>catalán, estatal e internacional para reducir las desigualdades.</w:t>
      </w:r>
    </w:p>
    <w:p>
      <w:pPr>
        <w:pStyle w:val="ListParagraph"/>
        <w:numPr>
          <w:ilvl w:val="2"/>
          <w:numId w:val="5"/>
        </w:numPr>
        <w:tabs>
          <w:tab w:val="clear" w:pos="720"/>
          <w:tab w:val="left" w:pos="1416" w:leader="none"/>
        </w:tabs>
        <w:spacing w:lineRule="auto" w:line="240" w:before="1" w:after="0"/>
        <w:ind w:left="1416" w:right="408" w:hanging="360"/>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solidaridad</w:t>
      </w:r>
      <w:r>
        <w:rPr>
          <w:color w:val="000009"/>
          <w:spacing w:val="-5"/>
          <w:sz w:val="22"/>
        </w:rPr>
        <w:t xml:space="preserve"> </w:t>
      </w:r>
      <w:r>
        <w:rPr>
          <w:color w:val="000009"/>
          <w:sz w:val="22"/>
        </w:rPr>
        <w:t>ciudadana</w:t>
      </w:r>
      <w:r>
        <w:rPr>
          <w:color w:val="000009"/>
          <w:spacing w:val="-5"/>
          <w:sz w:val="22"/>
        </w:rPr>
        <w:t xml:space="preserve"> </w:t>
      </w:r>
      <w:r>
        <w:rPr>
          <w:color w:val="000009"/>
          <w:sz w:val="22"/>
        </w:rPr>
        <w:t>con</w:t>
      </w:r>
      <w:r>
        <w:rPr>
          <w:color w:val="000009"/>
          <w:spacing w:val="-4"/>
          <w:sz w:val="22"/>
        </w:rPr>
        <w:t xml:space="preserve"> </w:t>
      </w:r>
      <w:r>
        <w:rPr>
          <w:color w:val="000009"/>
          <w:sz w:val="22"/>
        </w:rPr>
        <w:t>países</w:t>
      </w:r>
      <w:r>
        <w:rPr>
          <w:color w:val="000009"/>
          <w:spacing w:val="-5"/>
          <w:sz w:val="22"/>
        </w:rPr>
        <w:t xml:space="preserve"> </w:t>
      </w:r>
      <w:r>
        <w:rPr>
          <w:color w:val="000009"/>
          <w:sz w:val="22"/>
        </w:rPr>
        <w:t>más</w:t>
      </w:r>
      <w:r>
        <w:rPr>
          <w:color w:val="000009"/>
          <w:spacing w:val="-5"/>
          <w:sz w:val="22"/>
        </w:rPr>
        <w:t xml:space="preserve"> </w:t>
      </w:r>
      <w:r>
        <w:rPr>
          <w:color w:val="000009"/>
          <w:sz w:val="22"/>
        </w:rPr>
        <w:t>empobrecidos</w:t>
      </w:r>
      <w:r>
        <w:rPr>
          <w:color w:val="000009"/>
          <w:spacing w:val="-5"/>
          <w:sz w:val="22"/>
        </w:rPr>
        <w:t xml:space="preserve"> </w:t>
      </w:r>
      <w:r>
        <w:rPr>
          <w:color w:val="000009"/>
          <w:sz w:val="22"/>
        </w:rPr>
        <w:t>y</w:t>
      </w:r>
      <w:r>
        <w:rPr>
          <w:color w:val="000009"/>
          <w:spacing w:val="-5"/>
          <w:sz w:val="22"/>
        </w:rPr>
        <w:t xml:space="preserve"> </w:t>
      </w:r>
      <w:r>
        <w:rPr>
          <w:color w:val="000009"/>
          <w:sz w:val="22"/>
        </w:rPr>
        <w:t>sectores</w:t>
      </w:r>
      <w:r>
        <w:rPr>
          <w:color w:val="000009"/>
          <w:spacing w:val="-5"/>
          <w:sz w:val="22"/>
        </w:rPr>
        <w:t xml:space="preserve"> </w:t>
      </w:r>
      <w:r>
        <w:rPr>
          <w:color w:val="000009"/>
          <w:sz w:val="22"/>
        </w:rPr>
        <w:t>de</w:t>
      </w:r>
      <w:r>
        <w:rPr>
          <w:color w:val="000009"/>
          <w:spacing w:val="-4"/>
          <w:sz w:val="22"/>
        </w:rPr>
        <w:t xml:space="preserve"> </w:t>
      </w:r>
      <w:r>
        <w:rPr>
          <w:color w:val="000009"/>
          <w:sz w:val="22"/>
        </w:rPr>
        <w:t>la</w:t>
      </w:r>
      <w:r>
        <w:rPr>
          <w:color w:val="000009"/>
          <w:spacing w:val="-4"/>
          <w:sz w:val="22"/>
        </w:rPr>
        <w:t xml:space="preserve"> </w:t>
      </w:r>
      <w:r>
        <w:rPr>
          <w:color w:val="000009"/>
          <w:sz w:val="22"/>
        </w:rPr>
        <w:t>población más desfavorecidos.</w:t>
      </w:r>
    </w:p>
    <w:p>
      <w:pPr>
        <w:pStyle w:val="Cuerpodetexto"/>
        <w:spacing w:before="2" w:after="0"/>
        <w:rPr>
          <w:rFonts w:ascii="Arial" w:hAnsi="Arial"/>
          <w:sz w:val="20"/>
        </w:rPr>
      </w:pPr>
      <w:r>
        <w:rPr>
          <w:rFonts w:ascii="Arial" w:hAnsi="Arial"/>
          <w:sz w:val="20"/>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z w:val="22"/>
          <w:u w:val="single" w:color="000009"/>
        </w:rPr>
        <w:t>Inclusión</w:t>
      </w:r>
      <w:r>
        <w:rPr>
          <w:color w:val="000009"/>
          <w:spacing w:val="-2"/>
          <w:sz w:val="22"/>
          <w:u w:val="single" w:color="000009"/>
        </w:rPr>
        <w:t xml:space="preserve"> </w:t>
      </w:r>
      <w:r>
        <w:rPr>
          <w:color w:val="000009"/>
          <w:sz w:val="22"/>
          <w:u w:val="single" w:color="000009"/>
        </w:rPr>
        <w:t>y</w:t>
      </w:r>
      <w:r>
        <w:rPr>
          <w:color w:val="000009"/>
          <w:spacing w:val="-3"/>
          <w:sz w:val="22"/>
          <w:u w:val="single" w:color="000009"/>
        </w:rPr>
        <w:t xml:space="preserve"> </w:t>
      </w:r>
      <w:r>
        <w:rPr>
          <w:color w:val="000009"/>
          <w:spacing w:val="-2"/>
          <w:sz w:val="22"/>
          <w:u w:val="single" w:color="000009"/>
        </w:rPr>
        <w:t>diversidades</w:t>
      </w:r>
    </w:p>
    <w:p>
      <w:pPr>
        <w:pStyle w:val="Cuerpodetexto"/>
        <w:spacing w:before="1" w:after="0"/>
        <w:rPr>
          <w:rFonts w:ascii="Arial" w:hAnsi="Arial"/>
          <w:sz w:val="20"/>
        </w:rPr>
      </w:pPr>
      <w:r>
        <w:rPr>
          <w:rFonts w:ascii="Arial" w:hAnsi="Arial"/>
          <w:sz w:val="20"/>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Conseguir</w:t>
      </w:r>
      <w:r>
        <w:rPr>
          <w:color w:val="000009"/>
          <w:spacing w:val="-6"/>
          <w:sz w:val="22"/>
        </w:rPr>
        <w:t xml:space="preserve"> </w:t>
      </w:r>
      <w:r>
        <w:rPr>
          <w:color w:val="000009"/>
          <w:sz w:val="22"/>
        </w:rPr>
        <w:t>la</w:t>
      </w:r>
      <w:r>
        <w:rPr>
          <w:color w:val="000009"/>
          <w:spacing w:val="-1"/>
          <w:sz w:val="22"/>
        </w:rPr>
        <w:t xml:space="preserve"> </w:t>
      </w:r>
      <w:r>
        <w:rPr>
          <w:color w:val="000009"/>
          <w:sz w:val="22"/>
        </w:rPr>
        <w:t>igualdad</w:t>
      </w:r>
      <w:r>
        <w:rPr>
          <w:color w:val="000009"/>
          <w:spacing w:val="-3"/>
          <w:sz w:val="22"/>
        </w:rPr>
        <w:t xml:space="preserve"> </w:t>
      </w:r>
      <w:r>
        <w:rPr>
          <w:color w:val="000009"/>
          <w:sz w:val="22"/>
        </w:rPr>
        <w:t>de</w:t>
      </w:r>
      <w:r>
        <w:rPr>
          <w:color w:val="000009"/>
          <w:spacing w:val="-3"/>
          <w:sz w:val="22"/>
        </w:rPr>
        <w:t xml:space="preserve"> </w:t>
      </w:r>
      <w:r>
        <w:rPr>
          <w:color w:val="000009"/>
          <w:sz w:val="22"/>
        </w:rPr>
        <w:t>derechos,</w:t>
      </w:r>
      <w:r>
        <w:rPr>
          <w:color w:val="000009"/>
          <w:spacing w:val="-3"/>
          <w:sz w:val="22"/>
        </w:rPr>
        <w:t xml:space="preserve"> </w:t>
      </w:r>
      <w:r>
        <w:rPr>
          <w:color w:val="000009"/>
          <w:sz w:val="22"/>
        </w:rPr>
        <w:t>oportunidades</w:t>
      </w:r>
      <w:r>
        <w:rPr>
          <w:color w:val="000009"/>
          <w:spacing w:val="-4"/>
          <w:sz w:val="22"/>
        </w:rPr>
        <w:t xml:space="preserve"> </w:t>
      </w:r>
      <w:r>
        <w:rPr>
          <w:color w:val="000009"/>
          <w:sz w:val="22"/>
        </w:rPr>
        <w:t>y</w:t>
      </w:r>
      <w:r>
        <w:rPr>
          <w:color w:val="000009"/>
          <w:spacing w:val="-4"/>
          <w:sz w:val="22"/>
        </w:rPr>
        <w:t xml:space="preserve"> </w:t>
      </w:r>
      <w:r>
        <w:rPr>
          <w:color w:val="000009"/>
          <w:sz w:val="22"/>
        </w:rPr>
        <w:t>resultados</w:t>
      </w:r>
      <w:r>
        <w:rPr>
          <w:color w:val="000009"/>
          <w:spacing w:val="-3"/>
          <w:sz w:val="22"/>
        </w:rPr>
        <w:t xml:space="preserve"> </w:t>
      </w:r>
      <w:r>
        <w:rPr>
          <w:color w:val="000009"/>
          <w:sz w:val="22"/>
        </w:rPr>
        <w:t>entre</w:t>
      </w:r>
      <w:r>
        <w:rPr>
          <w:color w:val="000009"/>
          <w:spacing w:val="-3"/>
          <w:sz w:val="22"/>
        </w:rPr>
        <w:t xml:space="preserve"> </w:t>
      </w:r>
      <w:r>
        <w:rPr>
          <w:color w:val="000009"/>
          <w:sz w:val="22"/>
        </w:rPr>
        <w:t>todas</w:t>
      </w:r>
      <w:r>
        <w:rPr>
          <w:color w:val="000009"/>
          <w:spacing w:val="-4"/>
          <w:sz w:val="22"/>
        </w:rPr>
        <w:t xml:space="preserve"> </w:t>
      </w:r>
      <w:r>
        <w:rPr>
          <w:color w:val="000009"/>
          <w:sz w:val="22"/>
        </w:rPr>
        <w:t>las</w:t>
      </w:r>
      <w:r>
        <w:rPr>
          <w:color w:val="000009"/>
          <w:spacing w:val="-3"/>
          <w:sz w:val="22"/>
        </w:rPr>
        <w:t xml:space="preserve"> </w:t>
      </w:r>
      <w:r>
        <w:rPr>
          <w:color w:val="000009"/>
          <w:spacing w:val="-2"/>
          <w:sz w:val="22"/>
        </w:rPr>
        <w:t>personas.</w:t>
      </w:r>
    </w:p>
    <w:p>
      <w:pPr>
        <w:pStyle w:val="ListParagraph"/>
        <w:numPr>
          <w:ilvl w:val="2"/>
          <w:numId w:val="5"/>
        </w:numPr>
        <w:tabs>
          <w:tab w:val="clear" w:pos="720"/>
          <w:tab w:val="left" w:pos="1416" w:leader="none"/>
        </w:tabs>
        <w:spacing w:lineRule="auto" w:line="276" w:before="39" w:after="0"/>
        <w:ind w:left="1416" w:right="602" w:hanging="360"/>
        <w:jc w:val="left"/>
        <w:rPr>
          <w:sz w:val="22"/>
        </w:rPr>
      </w:pPr>
      <w:r>
        <w:rPr>
          <w:color w:val="000009"/>
          <w:sz w:val="22"/>
        </w:rPr>
        <w:t>Promover el acceso de todos los colectivos en todos los espacios de la sociedad (cultura, mundo</w:t>
      </w:r>
      <w:r>
        <w:rPr>
          <w:color w:val="000009"/>
          <w:spacing w:val="-4"/>
          <w:sz w:val="22"/>
        </w:rPr>
        <w:t xml:space="preserve"> </w:t>
      </w:r>
      <w:r>
        <w:rPr>
          <w:color w:val="000009"/>
          <w:sz w:val="22"/>
        </w:rPr>
        <w:t>laboral…),</w:t>
      </w:r>
      <w:r>
        <w:rPr>
          <w:color w:val="000009"/>
          <w:spacing w:val="-5"/>
          <w:sz w:val="22"/>
        </w:rPr>
        <w:t xml:space="preserve"> </w:t>
      </w:r>
      <w:r>
        <w:rPr>
          <w:color w:val="000009"/>
          <w:sz w:val="22"/>
        </w:rPr>
        <w:t>y</w:t>
      </w:r>
      <w:r>
        <w:rPr>
          <w:color w:val="000009"/>
          <w:spacing w:val="-5"/>
          <w:sz w:val="22"/>
        </w:rPr>
        <w:t xml:space="preserve"> </w:t>
      </w:r>
      <w:r>
        <w:rPr>
          <w:color w:val="000009"/>
          <w:sz w:val="22"/>
        </w:rPr>
        <w:t>hacer</w:t>
      </w:r>
      <w:r>
        <w:rPr>
          <w:color w:val="000009"/>
          <w:spacing w:val="-5"/>
          <w:sz w:val="22"/>
        </w:rPr>
        <w:t xml:space="preserve"> </w:t>
      </w:r>
      <w:r>
        <w:rPr>
          <w:color w:val="000009"/>
          <w:sz w:val="22"/>
        </w:rPr>
        <w:t>visibles</w:t>
      </w:r>
      <w:r>
        <w:rPr>
          <w:color w:val="000009"/>
          <w:spacing w:val="-5"/>
          <w:sz w:val="22"/>
        </w:rPr>
        <w:t xml:space="preserve"> </w:t>
      </w:r>
      <w:r>
        <w:rPr>
          <w:color w:val="000009"/>
          <w:sz w:val="22"/>
        </w:rPr>
        <w:t>todas</w:t>
      </w:r>
      <w:r>
        <w:rPr>
          <w:color w:val="000009"/>
          <w:spacing w:val="-5"/>
          <w:sz w:val="22"/>
        </w:rPr>
        <w:t xml:space="preserve"> </w:t>
      </w:r>
      <w:r>
        <w:rPr>
          <w:color w:val="000009"/>
          <w:sz w:val="22"/>
        </w:rPr>
        <w:t>las</w:t>
      </w:r>
      <w:r>
        <w:rPr>
          <w:color w:val="000009"/>
          <w:spacing w:val="-5"/>
          <w:sz w:val="22"/>
        </w:rPr>
        <w:t xml:space="preserve"> </w:t>
      </w:r>
      <w:r>
        <w:rPr>
          <w:color w:val="000009"/>
          <w:sz w:val="22"/>
        </w:rPr>
        <w:t>suyas</w:t>
      </w:r>
      <w:r>
        <w:rPr>
          <w:color w:val="000009"/>
          <w:spacing w:val="-5"/>
          <w:sz w:val="22"/>
        </w:rPr>
        <w:t xml:space="preserve"> </w:t>
      </w:r>
      <w:r>
        <w:rPr>
          <w:color w:val="000009"/>
          <w:sz w:val="22"/>
        </w:rPr>
        <w:t>aportaciones</w:t>
      </w:r>
      <w:r>
        <w:rPr>
          <w:color w:val="000009"/>
          <w:spacing w:val="-5"/>
          <w:sz w:val="22"/>
        </w:rPr>
        <w:t xml:space="preserve"> </w:t>
      </w:r>
      <w:r>
        <w:rPr>
          <w:color w:val="000009"/>
          <w:sz w:val="22"/>
        </w:rPr>
        <w:t>artísticas,</w:t>
      </w:r>
      <w:r>
        <w:rPr>
          <w:color w:val="000009"/>
          <w:spacing w:val="-4"/>
          <w:sz w:val="22"/>
        </w:rPr>
        <w:t xml:space="preserve"> </w:t>
      </w:r>
      <w:r>
        <w:rPr>
          <w:color w:val="000009"/>
          <w:sz w:val="22"/>
        </w:rPr>
        <w:t>económicas</w:t>
      </w:r>
      <w:r>
        <w:rPr>
          <w:color w:val="000009"/>
          <w:spacing w:val="-5"/>
          <w:sz w:val="22"/>
        </w:rPr>
        <w:t xml:space="preserve"> </w:t>
      </w:r>
      <w:r>
        <w:rPr>
          <w:color w:val="000009"/>
          <w:sz w:val="22"/>
        </w:rPr>
        <w:t xml:space="preserve">y </w:t>
      </w:r>
      <w:r>
        <w:rPr>
          <w:color w:val="000009"/>
          <w:spacing w:val="-2"/>
          <w:sz w:val="22"/>
        </w:rPr>
        <w:t>sociales.</w:t>
      </w:r>
    </w:p>
    <w:p>
      <w:pPr>
        <w:pStyle w:val="ListParagraph"/>
        <w:numPr>
          <w:ilvl w:val="2"/>
          <w:numId w:val="5"/>
        </w:numPr>
        <w:tabs>
          <w:tab w:val="clear" w:pos="720"/>
          <w:tab w:val="left" w:pos="1416" w:leader="none"/>
        </w:tabs>
        <w:spacing w:lineRule="auto" w:line="276" w:before="2" w:after="0"/>
        <w:ind w:left="1416" w:right="503" w:hanging="360"/>
        <w:jc w:val="left"/>
        <w:rPr>
          <w:sz w:val="22"/>
        </w:rPr>
      </w:pPr>
      <w:r>
        <w:rPr>
          <w:color w:val="000009"/>
          <w:sz w:val="22"/>
        </w:rPr>
        <w:t>Abordar</w:t>
      </w:r>
      <w:r>
        <w:rPr>
          <w:color w:val="000009"/>
          <w:spacing w:val="-4"/>
          <w:sz w:val="22"/>
        </w:rPr>
        <w:t xml:space="preserve"> </w:t>
      </w:r>
      <w:r>
        <w:rPr>
          <w:color w:val="000009"/>
          <w:sz w:val="22"/>
        </w:rPr>
        <w:t>todos</w:t>
      </w:r>
      <w:r>
        <w:rPr>
          <w:color w:val="000009"/>
          <w:spacing w:val="-4"/>
          <w:sz w:val="22"/>
        </w:rPr>
        <w:t xml:space="preserve"> </w:t>
      </w:r>
      <w:r>
        <w:rPr>
          <w:color w:val="000009"/>
          <w:sz w:val="22"/>
        </w:rPr>
        <w:t>los</w:t>
      </w:r>
      <w:r>
        <w:rPr>
          <w:color w:val="000009"/>
          <w:spacing w:val="-4"/>
          <w:sz w:val="22"/>
        </w:rPr>
        <w:t xml:space="preserve"> </w:t>
      </w:r>
      <w:r>
        <w:rPr>
          <w:color w:val="000009"/>
          <w:sz w:val="22"/>
        </w:rPr>
        <w:t>ámbitos</w:t>
      </w:r>
      <w:r>
        <w:rPr>
          <w:color w:val="000009"/>
          <w:spacing w:val="-4"/>
          <w:sz w:val="22"/>
        </w:rPr>
        <w:t xml:space="preserve"> </w:t>
      </w:r>
      <w:r>
        <w:rPr>
          <w:color w:val="000009"/>
          <w:sz w:val="22"/>
        </w:rPr>
        <w:t>de</w:t>
      </w:r>
      <w:r>
        <w:rPr>
          <w:color w:val="000009"/>
          <w:spacing w:val="-3"/>
          <w:sz w:val="22"/>
        </w:rPr>
        <w:t xml:space="preserve"> </w:t>
      </w:r>
      <w:r>
        <w:rPr>
          <w:color w:val="000009"/>
          <w:sz w:val="22"/>
        </w:rPr>
        <w:t>las</w:t>
      </w:r>
      <w:r>
        <w:rPr>
          <w:color w:val="000009"/>
          <w:spacing w:val="-4"/>
          <w:sz w:val="22"/>
        </w:rPr>
        <w:t xml:space="preserve"> </w:t>
      </w:r>
      <w:r>
        <w:rPr>
          <w:color w:val="000009"/>
          <w:sz w:val="22"/>
        </w:rPr>
        <w:t>violencias</w:t>
      </w:r>
      <w:r>
        <w:rPr>
          <w:color w:val="000009"/>
          <w:spacing w:val="-4"/>
          <w:sz w:val="22"/>
        </w:rPr>
        <w:t xml:space="preserve"> </w:t>
      </w:r>
      <w:r>
        <w:rPr>
          <w:color w:val="000009"/>
          <w:sz w:val="22"/>
        </w:rPr>
        <w:t>machistas y</w:t>
      </w:r>
      <w:r>
        <w:rPr>
          <w:color w:val="000009"/>
          <w:spacing w:val="-4"/>
          <w:sz w:val="22"/>
        </w:rPr>
        <w:t xml:space="preserve"> </w:t>
      </w:r>
      <w:r>
        <w:rPr>
          <w:color w:val="000009"/>
          <w:sz w:val="22"/>
        </w:rPr>
        <w:t>ofrecer</w:t>
      </w:r>
      <w:r>
        <w:rPr>
          <w:color w:val="000009"/>
          <w:spacing w:val="-2"/>
          <w:sz w:val="22"/>
        </w:rPr>
        <w:t xml:space="preserve"> </w:t>
      </w:r>
      <w:r>
        <w:rPr>
          <w:color w:val="000009"/>
          <w:sz w:val="22"/>
        </w:rPr>
        <w:t>los</w:t>
      </w:r>
      <w:r>
        <w:rPr>
          <w:color w:val="000009"/>
          <w:spacing w:val="-4"/>
          <w:sz w:val="22"/>
        </w:rPr>
        <w:t xml:space="preserve"> </w:t>
      </w:r>
      <w:r>
        <w:rPr>
          <w:color w:val="000009"/>
          <w:sz w:val="22"/>
        </w:rPr>
        <w:t>servicios</w:t>
      </w:r>
      <w:r>
        <w:rPr>
          <w:color w:val="000009"/>
          <w:spacing w:val="-4"/>
          <w:sz w:val="22"/>
        </w:rPr>
        <w:t xml:space="preserve"> </w:t>
      </w:r>
      <w:r>
        <w:rPr>
          <w:color w:val="000009"/>
          <w:sz w:val="22"/>
        </w:rPr>
        <w:t>adecuados</w:t>
      </w:r>
      <w:r>
        <w:rPr>
          <w:color w:val="000009"/>
          <w:spacing w:val="-4"/>
          <w:sz w:val="22"/>
        </w:rPr>
        <w:t xml:space="preserve"> </w:t>
      </w:r>
      <w:r>
        <w:rPr>
          <w:color w:val="000009"/>
          <w:sz w:val="22"/>
        </w:rPr>
        <w:t>para las mujeres que estén en una situación de violencia o hayan vivido una.</w:t>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sz w:val="22"/>
        </w:rPr>
        <w:t>Luchar</w:t>
      </w:r>
      <w:r>
        <w:rPr>
          <w:spacing w:val="-1"/>
          <w:sz w:val="22"/>
        </w:rPr>
        <w:t xml:space="preserve"> </w:t>
      </w:r>
      <w:r>
        <w:rPr>
          <w:sz w:val="22"/>
        </w:rPr>
        <w:t>contra</w:t>
      </w:r>
      <w:r>
        <w:rPr>
          <w:spacing w:val="-3"/>
          <w:sz w:val="22"/>
        </w:rPr>
        <w:t xml:space="preserve"> </w:t>
      </w:r>
      <w:r>
        <w:rPr>
          <w:sz w:val="22"/>
        </w:rPr>
        <w:t>la</w:t>
      </w:r>
      <w:r>
        <w:rPr>
          <w:spacing w:val="-2"/>
          <w:sz w:val="22"/>
        </w:rPr>
        <w:t xml:space="preserve"> </w:t>
      </w:r>
      <w:r>
        <w:rPr>
          <w:sz w:val="22"/>
        </w:rPr>
        <w:t>feminización</w:t>
      </w:r>
      <w:r>
        <w:rPr>
          <w:spacing w:val="-2"/>
          <w:sz w:val="22"/>
        </w:rPr>
        <w:t xml:space="preserve"> </w:t>
      </w:r>
      <w:r>
        <w:rPr>
          <w:sz w:val="22"/>
        </w:rPr>
        <w:t>de</w:t>
      </w:r>
      <w:r>
        <w:rPr>
          <w:spacing w:val="-3"/>
          <w:sz w:val="22"/>
        </w:rPr>
        <w:t xml:space="preserve"> </w:t>
      </w:r>
      <w:r>
        <w:rPr>
          <w:sz w:val="22"/>
        </w:rPr>
        <w:t>la</w:t>
      </w:r>
      <w:r>
        <w:rPr>
          <w:spacing w:val="-2"/>
          <w:sz w:val="22"/>
        </w:rPr>
        <w:t xml:space="preserve"> </w:t>
      </w:r>
      <w:r>
        <w:rPr>
          <w:sz w:val="22"/>
        </w:rPr>
        <w:t>pobreza</w:t>
      </w:r>
      <w:r>
        <w:rPr>
          <w:spacing w:val="3"/>
          <w:sz w:val="22"/>
        </w:rPr>
        <w:t xml:space="preserve"> </w:t>
      </w:r>
      <w:r>
        <w:rPr>
          <w:sz w:val="22"/>
        </w:rPr>
        <w:t>y</w:t>
      </w:r>
      <w:r>
        <w:rPr>
          <w:spacing w:val="-4"/>
          <w:sz w:val="22"/>
        </w:rPr>
        <w:t xml:space="preserve"> </w:t>
      </w:r>
      <w:r>
        <w:rPr>
          <w:sz w:val="22"/>
        </w:rPr>
        <w:t xml:space="preserve">la </w:t>
      </w:r>
      <w:r>
        <w:rPr>
          <w:spacing w:val="-2"/>
          <w:sz w:val="22"/>
        </w:rPr>
        <w:t>precariedad</w:t>
      </w:r>
    </w:p>
    <w:p>
      <w:pPr>
        <w:pStyle w:val="Cuerpodetexto"/>
        <w:spacing w:before="41" w:after="0"/>
        <w:rPr>
          <w:rFonts w:ascii="Arial" w:hAnsi="Arial"/>
          <w:sz w:val="20"/>
        </w:rPr>
      </w:pPr>
      <w:r>
        <w:rPr>
          <w:rFonts w:ascii="Arial" w:hAnsi="Arial"/>
          <w:sz w:val="20"/>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Educación</w:t>
      </w:r>
    </w:p>
    <w:p>
      <w:pPr>
        <w:pStyle w:val="Cuerpodetexto"/>
        <w:spacing w:before="1" w:after="0"/>
        <w:rPr>
          <w:rFonts w:ascii="Arial" w:hAnsi="Arial"/>
          <w:sz w:val="20"/>
        </w:rPr>
      </w:pPr>
      <w:r>
        <w:rPr>
          <w:rFonts w:ascii="Arial" w:hAnsi="Arial"/>
          <w:sz w:val="20"/>
        </w:rPr>
      </w:r>
    </w:p>
    <w:p>
      <w:pPr>
        <w:sectPr>
          <w:headerReference w:type="default" r:id="rId7"/>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2"/>
          <w:numId w:val="5"/>
        </w:numPr>
        <w:tabs>
          <w:tab w:val="clear" w:pos="720"/>
          <w:tab w:val="left" w:pos="1416" w:leader="none"/>
        </w:tabs>
        <w:spacing w:lineRule="auto" w:line="240" w:before="0" w:after="0"/>
        <w:ind w:left="1416" w:right="404" w:hanging="360"/>
        <w:jc w:val="both"/>
        <w:rPr>
          <w:sz w:val="22"/>
        </w:rPr>
      </w:pPr>
      <w:r>
        <w:rPr>
          <w:color w:val="000009"/>
          <w:sz w:val="22"/>
        </w:rPr>
        <w:t xml:space="preserve">Incentivar las iniciativas de las asociaciones de familias de alumnos que den un valor añadido al proyecto educativo de cada centro y creen complicidades entre los </w:t>
      </w:r>
      <w:r>
        <w:rPr>
          <w:color w:val="000009"/>
          <w:spacing w:val="-2"/>
          <w:sz w:val="22"/>
        </w:rPr>
        <w:t>centros.</w:t>
      </w:r>
    </w:p>
    <w:p>
      <w:pPr>
        <w:pStyle w:val="Cuerpodetexto"/>
        <w:rPr>
          <w:sz w:val="22"/>
        </w:rPr>
      </w:pPr>
      <w:r>
        <w:rPr>
          <w:sz w:val="22"/>
        </w:rPr>
      </w:r>
    </w:p>
    <w:p>
      <w:pPr>
        <w:pStyle w:val="Cuerpodetexto"/>
        <w:spacing w:before="92" w:after="0"/>
        <w:rPr>
          <w:sz w:val="22"/>
        </w:rPr>
      </w:pPr>
      <w:r>
        <w:rPr>
          <w:sz w:val="22"/>
        </w:rPr>
      </w:r>
    </w:p>
    <w:p>
      <w:pPr>
        <w:pStyle w:val="ListParagraph"/>
        <w:numPr>
          <w:ilvl w:val="2"/>
          <w:numId w:val="5"/>
        </w:numPr>
        <w:tabs>
          <w:tab w:val="clear" w:pos="720"/>
          <w:tab w:val="left" w:pos="1416" w:leader="none"/>
        </w:tabs>
        <w:spacing w:lineRule="auto" w:line="240" w:before="0" w:after="0"/>
        <w:ind w:left="1416" w:right="405" w:hanging="360"/>
        <w:jc w:val="left"/>
        <w:rPr>
          <w:sz w:val="22"/>
        </w:rPr>
      </w:pPr>
      <w:r>
        <w:rPr>
          <w:color w:val="000009"/>
          <w:sz w:val="22"/>
        </w:rPr>
        <w:t>Promover</w:t>
      </w:r>
      <w:r>
        <w:rPr>
          <w:color w:val="000009"/>
          <w:spacing w:val="40"/>
          <w:sz w:val="22"/>
        </w:rPr>
        <w:t xml:space="preserve"> </w:t>
      </w:r>
      <w:r>
        <w:rPr>
          <w:color w:val="000009"/>
          <w:sz w:val="22"/>
        </w:rPr>
        <w:t>actividades</w:t>
      </w:r>
      <w:r>
        <w:rPr>
          <w:color w:val="000009"/>
          <w:spacing w:val="40"/>
          <w:sz w:val="22"/>
        </w:rPr>
        <w:t xml:space="preserve"> </w:t>
      </w:r>
      <w:r>
        <w:rPr>
          <w:color w:val="000009"/>
          <w:sz w:val="22"/>
        </w:rPr>
        <w:t>educativas</w:t>
      </w:r>
      <w:r>
        <w:rPr>
          <w:color w:val="000009"/>
          <w:spacing w:val="40"/>
          <w:sz w:val="22"/>
        </w:rPr>
        <w:t xml:space="preserve"> </w:t>
      </w:r>
      <w:r>
        <w:rPr>
          <w:color w:val="000009"/>
          <w:sz w:val="22"/>
        </w:rPr>
        <w:t>en</w:t>
      </w:r>
      <w:r>
        <w:rPr>
          <w:color w:val="000009"/>
          <w:spacing w:val="40"/>
          <w:sz w:val="22"/>
        </w:rPr>
        <w:t xml:space="preserve"> </w:t>
      </w:r>
      <w:r>
        <w:rPr>
          <w:color w:val="000009"/>
          <w:sz w:val="22"/>
        </w:rPr>
        <w:t>el</w:t>
      </w:r>
      <w:r>
        <w:rPr>
          <w:color w:val="000009"/>
          <w:spacing w:val="40"/>
          <w:sz w:val="22"/>
        </w:rPr>
        <w:t xml:space="preserve"> </w:t>
      </w:r>
      <w:r>
        <w:rPr>
          <w:color w:val="000009"/>
          <w:sz w:val="22"/>
        </w:rPr>
        <w:t>ocio</w:t>
      </w:r>
      <w:r>
        <w:rPr>
          <w:color w:val="000009"/>
          <w:spacing w:val="40"/>
          <w:sz w:val="22"/>
        </w:rPr>
        <w:t xml:space="preserve"> </w:t>
      </w:r>
      <w:r>
        <w:rPr>
          <w:color w:val="000009"/>
          <w:sz w:val="22"/>
        </w:rPr>
        <w:t>de una</w:t>
      </w:r>
      <w:r>
        <w:rPr>
          <w:color w:val="000009"/>
          <w:spacing w:val="40"/>
          <w:sz w:val="22"/>
        </w:rPr>
        <w:t xml:space="preserve"> </w:t>
      </w:r>
      <w:r>
        <w:rPr>
          <w:color w:val="000009"/>
          <w:sz w:val="22"/>
        </w:rPr>
        <w:t>forma</w:t>
      </w:r>
      <w:r>
        <w:rPr>
          <w:color w:val="000009"/>
          <w:spacing w:val="40"/>
          <w:sz w:val="22"/>
        </w:rPr>
        <w:t xml:space="preserve"> </w:t>
      </w:r>
      <w:r>
        <w:rPr>
          <w:color w:val="000009"/>
          <w:sz w:val="22"/>
        </w:rPr>
        <w:t>estable</w:t>
      </w:r>
      <w:r>
        <w:rPr>
          <w:color w:val="000009"/>
          <w:spacing w:val="40"/>
          <w:sz w:val="22"/>
        </w:rPr>
        <w:t xml:space="preserve"> </w:t>
      </w:r>
      <w:r>
        <w:rPr>
          <w:color w:val="000009"/>
          <w:sz w:val="22"/>
        </w:rPr>
        <w:t>así</w:t>
      </w:r>
      <w:r>
        <w:rPr>
          <w:color w:val="000009"/>
          <w:spacing w:val="40"/>
          <w:sz w:val="22"/>
        </w:rPr>
        <w:t xml:space="preserve"> </w:t>
      </w:r>
      <w:r>
        <w:rPr>
          <w:color w:val="000009"/>
          <w:sz w:val="22"/>
        </w:rPr>
        <w:t>cómo</w:t>
      </w:r>
      <w:r>
        <w:rPr>
          <w:color w:val="000009"/>
          <w:spacing w:val="40"/>
          <w:sz w:val="22"/>
        </w:rPr>
        <w:t xml:space="preserve"> </w:t>
      </w:r>
      <w:r>
        <w:rPr>
          <w:color w:val="000009"/>
          <w:sz w:val="22"/>
        </w:rPr>
        <w:t>a</w:t>
      </w:r>
      <w:r>
        <w:rPr>
          <w:color w:val="000009"/>
          <w:spacing w:val="40"/>
          <w:sz w:val="22"/>
        </w:rPr>
        <w:t xml:space="preserve"> </w:t>
      </w:r>
      <w:r>
        <w:rPr>
          <w:color w:val="000009"/>
          <w:sz w:val="22"/>
        </w:rPr>
        <w:t>las entidades que las impulsan.</w:t>
      </w:r>
    </w:p>
    <w:p>
      <w:pPr>
        <w:pStyle w:val="ListParagraph"/>
        <w:numPr>
          <w:ilvl w:val="2"/>
          <w:numId w:val="5"/>
        </w:numPr>
        <w:tabs>
          <w:tab w:val="clear" w:pos="720"/>
          <w:tab w:val="left" w:pos="1415" w:leader="none"/>
        </w:tabs>
        <w:spacing w:lineRule="auto" w:line="240" w:before="1" w:after="0"/>
        <w:ind w:left="1415" w:right="0" w:hanging="359"/>
        <w:jc w:val="left"/>
        <w:rPr>
          <w:sz w:val="22"/>
        </w:rPr>
      </w:pPr>
      <w:r>
        <w:rPr>
          <w:color w:val="000009"/>
          <w:sz w:val="22"/>
        </w:rPr>
        <w:t>Promover</w:t>
      </w:r>
      <w:r>
        <w:rPr>
          <w:color w:val="000009"/>
          <w:spacing w:val="-6"/>
          <w:sz w:val="22"/>
        </w:rPr>
        <w:t xml:space="preserve"> </w:t>
      </w:r>
      <w:r>
        <w:rPr>
          <w:color w:val="000009"/>
          <w:sz w:val="22"/>
        </w:rPr>
        <w:t>la atención</w:t>
      </w:r>
      <w:r>
        <w:rPr>
          <w:color w:val="000009"/>
          <w:spacing w:val="-3"/>
          <w:sz w:val="22"/>
        </w:rPr>
        <w:t xml:space="preserve"> </w:t>
      </w:r>
      <w:r>
        <w:rPr>
          <w:color w:val="000009"/>
          <w:sz w:val="22"/>
        </w:rPr>
        <w:t>a</w:t>
      </w:r>
      <w:r>
        <w:rPr>
          <w:color w:val="000009"/>
          <w:spacing w:val="-3"/>
          <w:sz w:val="22"/>
        </w:rPr>
        <w:t xml:space="preserve"> </w:t>
      </w:r>
      <w:r>
        <w:rPr>
          <w:color w:val="000009"/>
          <w:sz w:val="22"/>
        </w:rPr>
        <w:t>la</w:t>
      </w:r>
      <w:r>
        <w:rPr>
          <w:color w:val="000009"/>
          <w:spacing w:val="-4"/>
          <w:sz w:val="22"/>
        </w:rPr>
        <w:t xml:space="preserve"> </w:t>
      </w:r>
      <w:r>
        <w:rPr>
          <w:color w:val="000009"/>
          <w:sz w:val="22"/>
        </w:rPr>
        <w:t>infancia</w:t>
      </w:r>
      <w:r>
        <w:rPr>
          <w:color w:val="000009"/>
          <w:spacing w:val="-3"/>
          <w:sz w:val="22"/>
        </w:rPr>
        <w:t xml:space="preserve"> </w:t>
      </w:r>
      <w:r>
        <w:rPr>
          <w:color w:val="000009"/>
          <w:sz w:val="22"/>
        </w:rPr>
        <w:t>y</w:t>
      </w:r>
      <w:r>
        <w:rPr>
          <w:color w:val="000009"/>
          <w:spacing w:val="-3"/>
          <w:sz w:val="22"/>
        </w:rPr>
        <w:t xml:space="preserve"> </w:t>
      </w:r>
      <w:r>
        <w:rPr>
          <w:color w:val="000009"/>
          <w:sz w:val="22"/>
        </w:rPr>
        <w:t>a</w:t>
      </w:r>
      <w:r>
        <w:rPr>
          <w:color w:val="000009"/>
          <w:spacing w:val="-4"/>
          <w:sz w:val="22"/>
        </w:rPr>
        <w:t xml:space="preserve"> </w:t>
      </w:r>
      <w:r>
        <w:rPr>
          <w:color w:val="000009"/>
          <w:sz w:val="22"/>
        </w:rPr>
        <w:t>la adolescencia</w:t>
      </w:r>
      <w:r>
        <w:rPr>
          <w:color w:val="000009"/>
          <w:spacing w:val="-3"/>
          <w:sz w:val="22"/>
        </w:rPr>
        <w:t xml:space="preserve"> </w:t>
      </w:r>
      <w:r>
        <w:rPr>
          <w:color w:val="000009"/>
          <w:sz w:val="22"/>
        </w:rPr>
        <w:t>mediante</w:t>
      </w:r>
      <w:r>
        <w:rPr>
          <w:color w:val="000009"/>
          <w:spacing w:val="-3"/>
          <w:sz w:val="22"/>
        </w:rPr>
        <w:t xml:space="preserve"> </w:t>
      </w:r>
      <w:r>
        <w:rPr>
          <w:color w:val="000009"/>
          <w:sz w:val="22"/>
        </w:rPr>
        <w:t>la educación</w:t>
      </w:r>
      <w:r>
        <w:rPr>
          <w:color w:val="000009"/>
          <w:spacing w:val="-4"/>
          <w:sz w:val="22"/>
        </w:rPr>
        <w:t xml:space="preserve"> </w:t>
      </w:r>
      <w:r>
        <w:rPr>
          <w:color w:val="000009"/>
          <w:sz w:val="22"/>
        </w:rPr>
        <w:t>en</w:t>
      </w:r>
      <w:r>
        <w:rPr>
          <w:color w:val="000009"/>
          <w:spacing w:val="-3"/>
          <w:sz w:val="22"/>
        </w:rPr>
        <w:t xml:space="preserve"> </w:t>
      </w:r>
      <w:r>
        <w:rPr>
          <w:color w:val="000009"/>
          <w:sz w:val="22"/>
        </w:rPr>
        <w:t>el</w:t>
      </w:r>
      <w:r>
        <w:rPr>
          <w:color w:val="000009"/>
          <w:spacing w:val="-3"/>
          <w:sz w:val="22"/>
        </w:rPr>
        <w:t xml:space="preserve"> </w:t>
      </w:r>
      <w:r>
        <w:rPr>
          <w:color w:val="000009"/>
          <w:spacing w:val="-2"/>
          <w:sz w:val="22"/>
        </w:rPr>
        <w:t>ocio</w:t>
      </w:r>
    </w:p>
    <w:p>
      <w:pPr>
        <w:pStyle w:val="ListParagraph"/>
        <w:numPr>
          <w:ilvl w:val="2"/>
          <w:numId w:val="5"/>
        </w:numPr>
        <w:tabs>
          <w:tab w:val="clear" w:pos="720"/>
          <w:tab w:val="left" w:pos="1415" w:leader="none"/>
        </w:tabs>
        <w:spacing w:lineRule="exact" w:line="268" w:before="1" w:after="0"/>
        <w:ind w:left="1415" w:right="0" w:hanging="359"/>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participación</w:t>
      </w:r>
      <w:r>
        <w:rPr>
          <w:color w:val="000009"/>
          <w:spacing w:val="-4"/>
          <w:sz w:val="22"/>
        </w:rPr>
        <w:t xml:space="preserve"> </w:t>
      </w:r>
      <w:r>
        <w:rPr>
          <w:color w:val="000009"/>
          <w:sz w:val="22"/>
        </w:rPr>
        <w:t>de</w:t>
      </w:r>
      <w:r>
        <w:rPr>
          <w:color w:val="000009"/>
          <w:spacing w:val="-4"/>
          <w:sz w:val="22"/>
        </w:rPr>
        <w:t xml:space="preserve"> </w:t>
      </w:r>
      <w:r>
        <w:rPr>
          <w:color w:val="000009"/>
          <w:sz w:val="22"/>
        </w:rPr>
        <w:t>la</w:t>
      </w:r>
      <w:r>
        <w:rPr>
          <w:color w:val="000009"/>
          <w:spacing w:val="-4"/>
          <w:sz w:val="22"/>
        </w:rPr>
        <w:t xml:space="preserve"> </w:t>
      </w:r>
      <w:r>
        <w:rPr>
          <w:color w:val="000009"/>
          <w:sz w:val="22"/>
        </w:rPr>
        <w:t>comunidad</w:t>
      </w:r>
      <w:r>
        <w:rPr>
          <w:color w:val="000009"/>
          <w:spacing w:val="-3"/>
          <w:sz w:val="22"/>
        </w:rPr>
        <w:t xml:space="preserve"> </w:t>
      </w:r>
      <w:r>
        <w:rPr>
          <w:color w:val="000009"/>
          <w:sz w:val="22"/>
        </w:rPr>
        <w:t>educativa</w:t>
      </w:r>
      <w:r>
        <w:rPr>
          <w:color w:val="000009"/>
          <w:spacing w:val="-4"/>
          <w:sz w:val="22"/>
        </w:rPr>
        <w:t xml:space="preserve"> </w:t>
      </w:r>
      <w:r>
        <w:rPr>
          <w:color w:val="000009"/>
          <w:sz w:val="22"/>
        </w:rPr>
        <w:t>en</w:t>
      </w:r>
      <w:r>
        <w:rPr>
          <w:color w:val="000009"/>
          <w:spacing w:val="-4"/>
          <w:sz w:val="22"/>
        </w:rPr>
        <w:t xml:space="preserve"> </w:t>
      </w:r>
      <w:r>
        <w:rPr>
          <w:color w:val="000009"/>
          <w:sz w:val="22"/>
        </w:rPr>
        <w:t>las</w:t>
      </w:r>
      <w:r>
        <w:rPr>
          <w:color w:val="000009"/>
          <w:spacing w:val="-5"/>
          <w:sz w:val="22"/>
        </w:rPr>
        <w:t xml:space="preserve"> </w:t>
      </w:r>
      <w:r>
        <w:rPr>
          <w:color w:val="000009"/>
          <w:sz w:val="22"/>
        </w:rPr>
        <w:t>políticas</w:t>
      </w:r>
      <w:r>
        <w:rPr>
          <w:color w:val="000009"/>
          <w:spacing w:val="-5"/>
          <w:sz w:val="22"/>
        </w:rPr>
        <w:t xml:space="preserve"> </w:t>
      </w:r>
      <w:r>
        <w:rPr>
          <w:color w:val="000009"/>
          <w:spacing w:val="-2"/>
          <w:sz w:val="22"/>
        </w:rPr>
        <w:t>municipales.</w:t>
      </w:r>
    </w:p>
    <w:p>
      <w:pPr>
        <w:pStyle w:val="ListParagraph"/>
        <w:numPr>
          <w:ilvl w:val="2"/>
          <w:numId w:val="5"/>
        </w:numPr>
        <w:tabs>
          <w:tab w:val="clear" w:pos="720"/>
          <w:tab w:val="left" w:pos="1415" w:leader="none"/>
        </w:tabs>
        <w:spacing w:lineRule="exact" w:line="268" w:before="0" w:after="0"/>
        <w:ind w:left="1415" w:right="0" w:hanging="359"/>
        <w:jc w:val="left"/>
        <w:rPr>
          <w:sz w:val="22"/>
        </w:rPr>
      </w:pPr>
      <w:r>
        <w:rPr>
          <w:color w:val="000009"/>
          <w:sz w:val="22"/>
        </w:rPr>
        <w:t>Organizar</w:t>
      </w:r>
      <w:r>
        <w:rPr>
          <w:color w:val="000009"/>
          <w:spacing w:val="65"/>
          <w:w w:val="150"/>
          <w:sz w:val="22"/>
        </w:rPr>
        <w:t xml:space="preserve"> </w:t>
      </w:r>
      <w:r>
        <w:rPr>
          <w:color w:val="000009"/>
          <w:sz w:val="22"/>
        </w:rPr>
        <w:t>actividades</w:t>
      </w:r>
      <w:r>
        <w:rPr>
          <w:color w:val="000009"/>
          <w:spacing w:val="66"/>
          <w:w w:val="150"/>
          <w:sz w:val="22"/>
        </w:rPr>
        <w:t xml:space="preserve"> </w:t>
      </w:r>
      <w:r>
        <w:rPr>
          <w:color w:val="000009"/>
          <w:sz w:val="22"/>
        </w:rPr>
        <w:t>extraescolares</w:t>
      </w:r>
      <w:r>
        <w:rPr>
          <w:color w:val="000009"/>
          <w:spacing w:val="-4"/>
          <w:sz w:val="22"/>
        </w:rPr>
        <w:t xml:space="preserve"> </w:t>
      </w:r>
      <w:r>
        <w:rPr>
          <w:color w:val="000009"/>
          <w:sz w:val="22"/>
        </w:rPr>
        <w:t>que</w:t>
      </w:r>
      <w:r>
        <w:rPr>
          <w:color w:val="000009"/>
          <w:spacing w:val="-2"/>
          <w:sz w:val="22"/>
        </w:rPr>
        <w:t xml:space="preserve"> </w:t>
      </w:r>
      <w:r>
        <w:rPr>
          <w:color w:val="000009"/>
          <w:sz w:val="22"/>
        </w:rPr>
        <w:t>engloben</w:t>
      </w:r>
      <w:r>
        <w:rPr>
          <w:color w:val="000009"/>
          <w:spacing w:val="-3"/>
          <w:sz w:val="22"/>
        </w:rPr>
        <w:t xml:space="preserve"> </w:t>
      </w:r>
      <w:r>
        <w:rPr>
          <w:color w:val="000009"/>
          <w:sz w:val="22"/>
        </w:rPr>
        <w:t>a</w:t>
      </w:r>
      <w:r>
        <w:rPr>
          <w:color w:val="000009"/>
          <w:spacing w:val="-2"/>
          <w:sz w:val="22"/>
        </w:rPr>
        <w:t xml:space="preserve"> </w:t>
      </w:r>
      <w:r>
        <w:rPr>
          <w:color w:val="000009"/>
          <w:sz w:val="22"/>
        </w:rPr>
        <w:t>niños,</w:t>
      </w:r>
      <w:r>
        <w:rPr>
          <w:color w:val="000009"/>
          <w:spacing w:val="-4"/>
          <w:sz w:val="22"/>
        </w:rPr>
        <w:t xml:space="preserve"> </w:t>
      </w:r>
      <w:r>
        <w:rPr>
          <w:color w:val="000009"/>
          <w:sz w:val="22"/>
        </w:rPr>
        <w:t>juventud</w:t>
      </w:r>
      <w:r>
        <w:rPr>
          <w:color w:val="000009"/>
          <w:spacing w:val="-2"/>
          <w:sz w:val="22"/>
        </w:rPr>
        <w:t xml:space="preserve"> </w:t>
      </w:r>
      <w:r>
        <w:rPr>
          <w:color w:val="000009"/>
          <w:sz w:val="22"/>
        </w:rPr>
        <w:t>y</w:t>
      </w:r>
      <w:r>
        <w:rPr>
          <w:color w:val="000009"/>
          <w:spacing w:val="-4"/>
          <w:sz w:val="22"/>
        </w:rPr>
        <w:t xml:space="preserve"> </w:t>
      </w:r>
      <w:r>
        <w:rPr>
          <w:color w:val="000009"/>
          <w:spacing w:val="-2"/>
          <w:sz w:val="22"/>
        </w:rPr>
        <w:t>familias.</w:t>
      </w:r>
    </w:p>
    <w:p>
      <w:pPr>
        <w:pStyle w:val="Cuerpodetexto"/>
        <w:spacing w:before="1" w:after="0"/>
        <w:rPr>
          <w:sz w:val="22"/>
        </w:rPr>
      </w:pPr>
      <w:r>
        <w:rPr>
          <w:sz w:val="22"/>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pacing w:val="-2"/>
          <w:sz w:val="22"/>
          <w:u w:val="single" w:color="000009"/>
        </w:rPr>
        <w:t>Cultura</w:t>
      </w:r>
    </w:p>
    <w:p>
      <w:pPr>
        <w:pStyle w:val="Cuerpodetexto"/>
        <w:spacing w:before="1" w:after="0"/>
        <w:rPr>
          <w:sz w:val="22"/>
        </w:rPr>
      </w:pPr>
      <w:r>
        <w:rPr>
          <w:sz w:val="22"/>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Promocionar</w:t>
      </w:r>
      <w:r>
        <w:rPr>
          <w:color w:val="000009"/>
          <w:spacing w:val="-5"/>
          <w:sz w:val="22"/>
        </w:rPr>
        <w:t xml:space="preserve"> </w:t>
      </w:r>
      <w:r>
        <w:rPr>
          <w:color w:val="000009"/>
          <w:sz w:val="22"/>
        </w:rPr>
        <w:t>las</w:t>
      </w:r>
      <w:r>
        <w:rPr>
          <w:color w:val="000009"/>
          <w:spacing w:val="-4"/>
          <w:sz w:val="22"/>
        </w:rPr>
        <w:t xml:space="preserve"> </w:t>
      </w:r>
      <w:r>
        <w:rPr>
          <w:color w:val="000009"/>
          <w:sz w:val="22"/>
        </w:rPr>
        <w:t>manifestaciones</w:t>
      </w:r>
      <w:r>
        <w:rPr>
          <w:color w:val="000009"/>
          <w:spacing w:val="-4"/>
          <w:sz w:val="22"/>
        </w:rPr>
        <w:t xml:space="preserve"> </w:t>
      </w:r>
      <w:r>
        <w:rPr>
          <w:color w:val="000009"/>
          <w:sz w:val="22"/>
        </w:rPr>
        <w:t>y</w:t>
      </w:r>
      <w:r>
        <w:rPr>
          <w:color w:val="000009"/>
          <w:spacing w:val="-4"/>
          <w:sz w:val="22"/>
        </w:rPr>
        <w:t xml:space="preserve"> </w:t>
      </w:r>
      <w:r>
        <w:rPr>
          <w:color w:val="000009"/>
          <w:sz w:val="22"/>
        </w:rPr>
        <w:t>práctica</w:t>
      </w:r>
      <w:r>
        <w:rPr>
          <w:color w:val="000009"/>
          <w:spacing w:val="-3"/>
          <w:sz w:val="22"/>
        </w:rPr>
        <w:t xml:space="preserve"> </w:t>
      </w:r>
      <w:r>
        <w:rPr>
          <w:color w:val="000009"/>
          <w:sz w:val="22"/>
        </w:rPr>
        <w:t>de</w:t>
      </w:r>
      <w:r>
        <w:rPr>
          <w:color w:val="000009"/>
          <w:spacing w:val="-5"/>
          <w:sz w:val="22"/>
        </w:rPr>
        <w:t xml:space="preserve"> </w:t>
      </w:r>
      <w:r>
        <w:rPr>
          <w:color w:val="000009"/>
          <w:sz w:val="22"/>
        </w:rPr>
        <w:t>cultura</w:t>
      </w:r>
      <w:r>
        <w:rPr>
          <w:color w:val="000009"/>
          <w:spacing w:val="-4"/>
          <w:sz w:val="22"/>
        </w:rPr>
        <w:t xml:space="preserve"> </w:t>
      </w:r>
      <w:r>
        <w:rPr>
          <w:color w:val="000009"/>
          <w:sz w:val="22"/>
        </w:rPr>
        <w:t>popular</w:t>
      </w:r>
      <w:r>
        <w:rPr>
          <w:color w:val="000009"/>
          <w:spacing w:val="-4"/>
          <w:sz w:val="22"/>
        </w:rPr>
        <w:t xml:space="preserve"> </w:t>
      </w:r>
      <w:r>
        <w:rPr>
          <w:color w:val="000009"/>
          <w:sz w:val="22"/>
        </w:rPr>
        <w:t>y</w:t>
      </w:r>
      <w:r>
        <w:rPr>
          <w:color w:val="000009"/>
          <w:spacing w:val="-4"/>
          <w:sz w:val="22"/>
        </w:rPr>
        <w:t xml:space="preserve"> </w:t>
      </w:r>
      <w:r>
        <w:rPr>
          <w:color w:val="000009"/>
          <w:spacing w:val="-2"/>
          <w:sz w:val="22"/>
        </w:rPr>
        <w:t>tradicional.</w:t>
      </w:r>
    </w:p>
    <w:p>
      <w:pPr>
        <w:pStyle w:val="ListParagraph"/>
        <w:numPr>
          <w:ilvl w:val="2"/>
          <w:numId w:val="5"/>
        </w:numPr>
        <w:tabs>
          <w:tab w:val="clear" w:pos="720"/>
          <w:tab w:val="left" w:pos="1415" w:leader="none"/>
        </w:tabs>
        <w:spacing w:lineRule="exact" w:line="268" w:before="2" w:after="0"/>
        <w:ind w:left="1415" w:right="0" w:hanging="359"/>
        <w:jc w:val="left"/>
        <w:rPr>
          <w:sz w:val="22"/>
        </w:rPr>
      </w:pPr>
      <w:r>
        <w:rPr>
          <w:color w:val="000009"/>
          <w:sz w:val="22"/>
        </w:rPr>
        <w:t>Difundir</w:t>
      </w:r>
      <w:r>
        <w:rPr>
          <w:color w:val="000009"/>
          <w:spacing w:val="-5"/>
          <w:sz w:val="22"/>
        </w:rPr>
        <w:t xml:space="preserve"> </w:t>
      </w:r>
      <w:r>
        <w:rPr>
          <w:color w:val="000009"/>
          <w:sz w:val="22"/>
        </w:rPr>
        <w:t>el</w:t>
      </w:r>
      <w:r>
        <w:rPr>
          <w:color w:val="000009"/>
          <w:spacing w:val="-4"/>
          <w:sz w:val="22"/>
        </w:rPr>
        <w:t xml:space="preserve"> </w:t>
      </w:r>
      <w:r>
        <w:rPr>
          <w:color w:val="000009"/>
          <w:sz w:val="22"/>
        </w:rPr>
        <w:t>patrimonio</w:t>
      </w:r>
      <w:r>
        <w:rPr>
          <w:color w:val="000009"/>
          <w:spacing w:val="-3"/>
          <w:sz w:val="22"/>
        </w:rPr>
        <w:t xml:space="preserve"> </w:t>
      </w:r>
      <w:r>
        <w:rPr>
          <w:color w:val="000009"/>
          <w:sz w:val="22"/>
        </w:rPr>
        <w:t>cultural</w:t>
      </w:r>
      <w:r>
        <w:rPr>
          <w:color w:val="000009"/>
          <w:spacing w:val="-4"/>
          <w:sz w:val="22"/>
        </w:rPr>
        <w:t xml:space="preserve"> </w:t>
      </w:r>
      <w:r>
        <w:rPr>
          <w:color w:val="000009"/>
          <w:sz w:val="22"/>
        </w:rPr>
        <w:t>material</w:t>
      </w:r>
      <w:r>
        <w:rPr>
          <w:color w:val="000009"/>
          <w:spacing w:val="-2"/>
          <w:sz w:val="22"/>
        </w:rPr>
        <w:t xml:space="preserve"> </w:t>
      </w:r>
      <w:r>
        <w:rPr>
          <w:color w:val="000009"/>
          <w:sz w:val="22"/>
        </w:rPr>
        <w:t>y</w:t>
      </w:r>
      <w:r>
        <w:rPr>
          <w:color w:val="000009"/>
          <w:spacing w:val="-3"/>
          <w:sz w:val="22"/>
        </w:rPr>
        <w:t xml:space="preserve"> </w:t>
      </w:r>
      <w:r>
        <w:rPr>
          <w:color w:val="000009"/>
          <w:sz w:val="22"/>
        </w:rPr>
        <w:t>inmaterial</w:t>
      </w:r>
      <w:r>
        <w:rPr>
          <w:color w:val="000009"/>
          <w:spacing w:val="-4"/>
          <w:sz w:val="22"/>
        </w:rPr>
        <w:t xml:space="preserve"> </w:t>
      </w:r>
      <w:r>
        <w:rPr>
          <w:color w:val="000009"/>
          <w:sz w:val="22"/>
        </w:rPr>
        <w:t>del</w:t>
      </w:r>
      <w:r>
        <w:rPr>
          <w:color w:val="000009"/>
          <w:spacing w:val="-3"/>
          <w:sz w:val="22"/>
        </w:rPr>
        <w:t xml:space="preserve"> </w:t>
      </w:r>
      <w:r>
        <w:rPr>
          <w:color w:val="000009"/>
          <w:spacing w:val="-2"/>
          <w:sz w:val="22"/>
        </w:rPr>
        <w:t>municipio.</w:t>
      </w:r>
    </w:p>
    <w:p>
      <w:pPr>
        <w:pStyle w:val="ListParagraph"/>
        <w:numPr>
          <w:ilvl w:val="2"/>
          <w:numId w:val="5"/>
        </w:numPr>
        <w:tabs>
          <w:tab w:val="clear" w:pos="720"/>
          <w:tab w:val="left" w:pos="1416" w:leader="none"/>
        </w:tabs>
        <w:spacing w:lineRule="auto" w:line="240" w:before="0" w:after="0"/>
        <w:ind w:left="1416" w:right="411" w:hanging="360"/>
        <w:jc w:val="left"/>
        <w:rPr>
          <w:sz w:val="22"/>
        </w:rPr>
      </w:pPr>
      <w:r>
        <w:rPr>
          <w:color w:val="000009"/>
          <w:sz w:val="22"/>
        </w:rPr>
        <w:t>Favorecer</w:t>
      </w:r>
      <w:r>
        <w:rPr>
          <w:color w:val="000009"/>
          <w:spacing w:val="34"/>
          <w:sz w:val="22"/>
        </w:rPr>
        <w:t xml:space="preserve"> </w:t>
      </w:r>
      <w:r>
        <w:rPr>
          <w:color w:val="000009"/>
          <w:sz w:val="22"/>
        </w:rPr>
        <w:t>aquellas</w:t>
      </w:r>
      <w:r>
        <w:rPr>
          <w:color w:val="000009"/>
          <w:spacing w:val="33"/>
          <w:sz w:val="22"/>
        </w:rPr>
        <w:t xml:space="preserve"> </w:t>
      </w:r>
      <w:r>
        <w:rPr>
          <w:color w:val="000009"/>
          <w:sz w:val="22"/>
        </w:rPr>
        <w:t>actividades</w:t>
      </w:r>
      <w:r>
        <w:rPr>
          <w:color w:val="000009"/>
          <w:spacing w:val="33"/>
          <w:sz w:val="22"/>
        </w:rPr>
        <w:t xml:space="preserve"> </w:t>
      </w:r>
      <w:r>
        <w:rPr>
          <w:color w:val="000009"/>
          <w:sz w:val="22"/>
        </w:rPr>
        <w:t>que</w:t>
      </w:r>
      <w:r>
        <w:rPr>
          <w:color w:val="000009"/>
          <w:spacing w:val="33"/>
          <w:sz w:val="22"/>
        </w:rPr>
        <w:t xml:space="preserve"> </w:t>
      </w:r>
      <w:r>
        <w:rPr>
          <w:color w:val="000009"/>
          <w:sz w:val="22"/>
        </w:rPr>
        <w:t>proyecten</w:t>
      </w:r>
      <w:r>
        <w:rPr>
          <w:color w:val="000009"/>
          <w:spacing w:val="33"/>
          <w:sz w:val="22"/>
        </w:rPr>
        <w:t xml:space="preserve"> </w:t>
      </w:r>
      <w:r>
        <w:rPr>
          <w:color w:val="000009"/>
          <w:sz w:val="22"/>
        </w:rPr>
        <w:t>y</w:t>
      </w:r>
      <w:r>
        <w:rPr>
          <w:color w:val="000009"/>
          <w:spacing w:val="32"/>
          <w:sz w:val="22"/>
        </w:rPr>
        <w:t xml:space="preserve"> </w:t>
      </w:r>
      <w:r>
        <w:rPr>
          <w:color w:val="000009"/>
          <w:sz w:val="22"/>
        </w:rPr>
        <w:t>singularicen</w:t>
      </w:r>
      <w:r>
        <w:rPr>
          <w:color w:val="000009"/>
          <w:spacing w:val="35"/>
          <w:sz w:val="22"/>
        </w:rPr>
        <w:t xml:space="preserve"> </w:t>
      </w:r>
      <w:r>
        <w:rPr>
          <w:color w:val="000009"/>
          <w:sz w:val="22"/>
        </w:rPr>
        <w:t>el</w:t>
      </w:r>
      <w:r>
        <w:rPr>
          <w:color w:val="000009"/>
          <w:spacing w:val="30"/>
          <w:sz w:val="22"/>
        </w:rPr>
        <w:t xml:space="preserve"> </w:t>
      </w:r>
      <w:r>
        <w:rPr>
          <w:color w:val="000009"/>
          <w:sz w:val="22"/>
        </w:rPr>
        <w:t>municipio</w:t>
      </w:r>
      <w:r>
        <w:rPr>
          <w:color w:val="000009"/>
          <w:spacing w:val="32"/>
          <w:sz w:val="22"/>
        </w:rPr>
        <w:t xml:space="preserve"> </w:t>
      </w:r>
      <w:r>
        <w:rPr>
          <w:color w:val="000009"/>
          <w:sz w:val="22"/>
        </w:rPr>
        <w:t>de</w:t>
      </w:r>
      <w:r>
        <w:rPr>
          <w:color w:val="000009"/>
          <w:spacing w:val="33"/>
          <w:sz w:val="22"/>
        </w:rPr>
        <w:t xml:space="preserve"> </w:t>
      </w:r>
      <w:r>
        <w:rPr>
          <w:color w:val="000009"/>
          <w:sz w:val="22"/>
        </w:rPr>
        <w:t>Cabrils</w:t>
      </w:r>
      <w:r>
        <w:rPr>
          <w:color w:val="000009"/>
          <w:spacing w:val="35"/>
          <w:sz w:val="22"/>
        </w:rPr>
        <w:t xml:space="preserve"> </w:t>
      </w:r>
      <w:r>
        <w:rPr>
          <w:color w:val="000009"/>
          <w:sz w:val="22"/>
        </w:rPr>
        <w:t>en alguna manifestación artística.</w:t>
      </w:r>
    </w:p>
    <w:p>
      <w:pPr>
        <w:pStyle w:val="ListParagraph"/>
        <w:numPr>
          <w:ilvl w:val="2"/>
          <w:numId w:val="5"/>
        </w:numPr>
        <w:tabs>
          <w:tab w:val="clear" w:pos="720"/>
          <w:tab w:val="left" w:pos="1416" w:leader="none"/>
        </w:tabs>
        <w:spacing w:lineRule="auto" w:line="240" w:before="0" w:after="0"/>
        <w:ind w:left="1416" w:right="410" w:hanging="360"/>
        <w:jc w:val="left"/>
        <w:rPr>
          <w:sz w:val="22"/>
        </w:rPr>
      </w:pPr>
      <w:r>
        <w:rPr>
          <w:color w:val="000009"/>
          <w:sz w:val="22"/>
        </w:rPr>
        <w:t>Desarrollar</w:t>
      </w:r>
      <w:r>
        <w:rPr>
          <w:color w:val="000009"/>
          <w:spacing w:val="40"/>
          <w:sz w:val="22"/>
        </w:rPr>
        <w:t xml:space="preserve"> </w:t>
      </w:r>
      <w:r>
        <w:rPr>
          <w:color w:val="000009"/>
          <w:sz w:val="22"/>
        </w:rPr>
        <w:t>actividades</w:t>
      </w:r>
      <w:r>
        <w:rPr>
          <w:color w:val="000009"/>
          <w:spacing w:val="40"/>
          <w:sz w:val="22"/>
        </w:rPr>
        <w:t xml:space="preserve"> </w:t>
      </w:r>
      <w:r>
        <w:rPr>
          <w:color w:val="000009"/>
          <w:sz w:val="22"/>
        </w:rPr>
        <w:t>que</w:t>
      </w:r>
      <w:r>
        <w:rPr>
          <w:color w:val="000009"/>
          <w:spacing w:val="40"/>
          <w:sz w:val="22"/>
        </w:rPr>
        <w:t xml:space="preserve"> </w:t>
      </w:r>
      <w:r>
        <w:rPr>
          <w:color w:val="000009"/>
          <w:sz w:val="22"/>
        </w:rPr>
        <w:t>complementen</w:t>
      </w:r>
      <w:r>
        <w:rPr>
          <w:color w:val="000009"/>
          <w:spacing w:val="40"/>
          <w:sz w:val="22"/>
        </w:rPr>
        <w:t xml:space="preserve"> </w:t>
      </w:r>
      <w:r>
        <w:rPr>
          <w:color w:val="000009"/>
          <w:sz w:val="22"/>
        </w:rPr>
        <w:t>la</w:t>
      </w:r>
      <w:r>
        <w:rPr>
          <w:color w:val="000009"/>
          <w:spacing w:val="40"/>
          <w:sz w:val="22"/>
        </w:rPr>
        <w:t xml:space="preserve"> </w:t>
      </w:r>
      <w:r>
        <w:rPr>
          <w:color w:val="000009"/>
          <w:sz w:val="22"/>
        </w:rPr>
        <w:t>programación</w:t>
      </w:r>
      <w:r>
        <w:rPr>
          <w:color w:val="000009"/>
          <w:spacing w:val="40"/>
          <w:sz w:val="22"/>
        </w:rPr>
        <w:t xml:space="preserve"> </w:t>
      </w:r>
      <w:r>
        <w:rPr>
          <w:color w:val="000009"/>
          <w:sz w:val="22"/>
        </w:rPr>
        <w:t>cultural</w:t>
      </w:r>
      <w:r>
        <w:rPr>
          <w:color w:val="000009"/>
          <w:spacing w:val="40"/>
          <w:sz w:val="22"/>
        </w:rPr>
        <w:t xml:space="preserve"> </w:t>
      </w:r>
      <w:r>
        <w:rPr>
          <w:color w:val="000009"/>
          <w:sz w:val="22"/>
        </w:rPr>
        <w:t>estable</w:t>
      </w:r>
      <w:r>
        <w:rPr>
          <w:color w:val="000009"/>
          <w:spacing w:val="40"/>
          <w:sz w:val="22"/>
        </w:rPr>
        <w:t xml:space="preserve"> </w:t>
      </w:r>
      <w:r>
        <w:rPr>
          <w:color w:val="000009"/>
          <w:sz w:val="22"/>
        </w:rPr>
        <w:t xml:space="preserve">de </w:t>
      </w:r>
      <w:r>
        <w:rPr>
          <w:color w:val="000009"/>
          <w:spacing w:val="-2"/>
          <w:sz w:val="22"/>
        </w:rPr>
        <w:t>Cabrils</w:t>
      </w:r>
    </w:p>
    <w:p>
      <w:pPr>
        <w:pStyle w:val="ListParagraph"/>
        <w:numPr>
          <w:ilvl w:val="2"/>
          <w:numId w:val="5"/>
        </w:numPr>
        <w:tabs>
          <w:tab w:val="clear" w:pos="720"/>
          <w:tab w:val="left" w:pos="1416" w:leader="none"/>
        </w:tabs>
        <w:spacing w:lineRule="auto" w:line="240" w:before="1" w:after="0"/>
        <w:ind w:left="1416" w:right="412" w:hanging="360"/>
        <w:jc w:val="left"/>
        <w:rPr>
          <w:sz w:val="22"/>
        </w:rPr>
      </w:pPr>
      <w:r>
        <w:rPr>
          <w:color w:val="000009"/>
          <w:sz w:val="22"/>
        </w:rPr>
        <w:t>Estimular</w:t>
      </w:r>
      <w:r>
        <w:rPr>
          <w:color w:val="000009"/>
          <w:spacing w:val="29"/>
          <w:sz w:val="22"/>
        </w:rPr>
        <w:t xml:space="preserve"> </w:t>
      </w:r>
      <w:r>
        <w:rPr>
          <w:color w:val="000009"/>
          <w:sz w:val="22"/>
        </w:rPr>
        <w:t>las</w:t>
      </w:r>
      <w:r>
        <w:rPr>
          <w:color w:val="000009"/>
          <w:spacing w:val="30"/>
          <w:sz w:val="22"/>
        </w:rPr>
        <w:t xml:space="preserve"> </w:t>
      </w:r>
      <w:r>
        <w:rPr>
          <w:color w:val="000009"/>
          <w:sz w:val="22"/>
        </w:rPr>
        <w:t>propuestas</w:t>
      </w:r>
      <w:r>
        <w:rPr>
          <w:color w:val="000009"/>
          <w:spacing w:val="30"/>
          <w:sz w:val="22"/>
        </w:rPr>
        <w:t xml:space="preserve"> </w:t>
      </w:r>
      <w:r>
        <w:rPr>
          <w:color w:val="000009"/>
          <w:sz w:val="22"/>
        </w:rPr>
        <w:t>que</w:t>
      </w:r>
      <w:r>
        <w:rPr>
          <w:color w:val="000009"/>
          <w:spacing w:val="30"/>
          <w:sz w:val="22"/>
        </w:rPr>
        <w:t xml:space="preserve"> </w:t>
      </w:r>
      <w:r>
        <w:rPr>
          <w:color w:val="000009"/>
          <w:sz w:val="22"/>
        </w:rPr>
        <w:t>fomenten</w:t>
      </w:r>
      <w:r>
        <w:rPr>
          <w:color w:val="000009"/>
          <w:spacing w:val="28"/>
          <w:sz w:val="22"/>
        </w:rPr>
        <w:t xml:space="preserve"> </w:t>
      </w:r>
      <w:r>
        <w:rPr>
          <w:color w:val="000009"/>
          <w:sz w:val="22"/>
        </w:rPr>
        <w:t>la</w:t>
      </w:r>
      <w:r>
        <w:rPr>
          <w:color w:val="000009"/>
          <w:spacing w:val="30"/>
          <w:sz w:val="22"/>
        </w:rPr>
        <w:t xml:space="preserve"> </w:t>
      </w:r>
      <w:r>
        <w:rPr>
          <w:color w:val="000009"/>
          <w:sz w:val="22"/>
        </w:rPr>
        <w:t>integración</w:t>
      </w:r>
      <w:r>
        <w:rPr>
          <w:color w:val="000009"/>
          <w:spacing w:val="30"/>
          <w:sz w:val="22"/>
        </w:rPr>
        <w:t xml:space="preserve"> </w:t>
      </w:r>
      <w:r>
        <w:rPr>
          <w:color w:val="000009"/>
          <w:sz w:val="22"/>
        </w:rPr>
        <w:t>de</w:t>
      </w:r>
      <w:r>
        <w:rPr>
          <w:color w:val="000009"/>
          <w:spacing w:val="30"/>
          <w:sz w:val="22"/>
        </w:rPr>
        <w:t xml:space="preserve"> </w:t>
      </w:r>
      <w:r>
        <w:rPr>
          <w:color w:val="000009"/>
          <w:sz w:val="22"/>
        </w:rPr>
        <w:t>nuevos</w:t>
      </w:r>
      <w:r>
        <w:rPr>
          <w:color w:val="000009"/>
          <w:spacing w:val="30"/>
          <w:sz w:val="22"/>
        </w:rPr>
        <w:t xml:space="preserve"> </w:t>
      </w:r>
      <w:r>
        <w:rPr>
          <w:color w:val="000009"/>
          <w:sz w:val="22"/>
        </w:rPr>
        <w:t>agentes</w:t>
      </w:r>
      <w:r>
        <w:rPr>
          <w:color w:val="000009"/>
          <w:spacing w:val="30"/>
          <w:sz w:val="22"/>
        </w:rPr>
        <w:t xml:space="preserve"> </w:t>
      </w:r>
      <w:r>
        <w:rPr>
          <w:color w:val="000009"/>
          <w:sz w:val="22"/>
        </w:rPr>
        <w:t>a</w:t>
      </w:r>
      <w:r>
        <w:rPr>
          <w:color w:val="000009"/>
          <w:spacing w:val="28"/>
          <w:sz w:val="22"/>
        </w:rPr>
        <w:t xml:space="preserve"> </w:t>
      </w:r>
      <w:r>
        <w:rPr>
          <w:color w:val="000009"/>
          <w:sz w:val="22"/>
        </w:rPr>
        <w:t>las</w:t>
      </w:r>
      <w:r>
        <w:rPr>
          <w:color w:val="000009"/>
          <w:spacing w:val="30"/>
          <w:sz w:val="22"/>
        </w:rPr>
        <w:t xml:space="preserve"> </w:t>
      </w:r>
      <w:r>
        <w:rPr>
          <w:color w:val="000009"/>
          <w:sz w:val="22"/>
        </w:rPr>
        <w:t>entidades culturales del municipio y en las actividades que desarrollan durante el año en Cabrils.</w:t>
      </w:r>
    </w:p>
    <w:p>
      <w:pPr>
        <w:pStyle w:val="ListParagraph"/>
        <w:numPr>
          <w:ilvl w:val="2"/>
          <w:numId w:val="5"/>
        </w:numPr>
        <w:tabs>
          <w:tab w:val="clear" w:pos="720"/>
          <w:tab w:val="left" w:pos="1415" w:leader="none"/>
        </w:tabs>
        <w:spacing w:lineRule="auto" w:line="240" w:before="1" w:after="0"/>
        <w:ind w:left="1415" w:right="0" w:hanging="359"/>
        <w:jc w:val="left"/>
        <w:rPr>
          <w:sz w:val="22"/>
        </w:rPr>
      </w:pPr>
      <w:r>
        <w:rPr>
          <w:color w:val="000009"/>
          <w:sz w:val="22"/>
        </w:rPr>
        <w:t>Promover</w:t>
      </w:r>
      <w:r>
        <w:rPr>
          <w:color w:val="000009"/>
          <w:spacing w:val="-3"/>
          <w:sz w:val="22"/>
        </w:rPr>
        <w:t xml:space="preserve"> </w:t>
      </w:r>
      <w:r>
        <w:rPr>
          <w:color w:val="000009"/>
          <w:sz w:val="22"/>
        </w:rPr>
        <w:t>la</w:t>
      </w:r>
      <w:r>
        <w:rPr>
          <w:color w:val="000009"/>
          <w:spacing w:val="-3"/>
          <w:sz w:val="22"/>
        </w:rPr>
        <w:t xml:space="preserve"> </w:t>
      </w:r>
      <w:r>
        <w:rPr>
          <w:color w:val="000009"/>
          <w:sz w:val="22"/>
        </w:rPr>
        <w:t>lengua</w:t>
      </w:r>
      <w:r>
        <w:rPr>
          <w:color w:val="000009"/>
          <w:spacing w:val="-2"/>
          <w:sz w:val="22"/>
        </w:rPr>
        <w:t xml:space="preserve"> </w:t>
      </w:r>
      <w:r>
        <w:rPr>
          <w:color w:val="000009"/>
          <w:sz w:val="22"/>
        </w:rPr>
        <w:t>y</w:t>
      </w:r>
      <w:r>
        <w:rPr>
          <w:color w:val="000009"/>
          <w:spacing w:val="-4"/>
          <w:sz w:val="22"/>
        </w:rPr>
        <w:t xml:space="preserve"> </w:t>
      </w:r>
      <w:r>
        <w:rPr>
          <w:color w:val="000009"/>
          <w:sz w:val="22"/>
        </w:rPr>
        <w:t xml:space="preserve">cultura </w:t>
      </w:r>
      <w:r>
        <w:rPr>
          <w:color w:val="000009"/>
          <w:spacing w:val="-2"/>
          <w:sz w:val="22"/>
        </w:rPr>
        <w:t>catalanas.</w:t>
      </w:r>
    </w:p>
    <w:p>
      <w:pPr>
        <w:pStyle w:val="Cuerpodetexto"/>
        <w:spacing w:before="1" w:after="0"/>
        <w:rPr>
          <w:sz w:val="22"/>
        </w:rPr>
      </w:pPr>
      <w:r>
        <w:rPr>
          <w:sz w:val="22"/>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Juventud</w:t>
      </w:r>
    </w:p>
    <w:p>
      <w:pPr>
        <w:pStyle w:val="Cuerpodetexto"/>
        <w:spacing w:before="1" w:after="0"/>
        <w:rPr>
          <w:sz w:val="22"/>
        </w:rPr>
      </w:pPr>
      <w:r>
        <w:rPr>
          <w:sz w:val="22"/>
        </w:rPr>
      </w:r>
    </w:p>
    <w:p>
      <w:pPr>
        <w:pStyle w:val="ListParagraph"/>
        <w:numPr>
          <w:ilvl w:val="2"/>
          <w:numId w:val="5"/>
        </w:numPr>
        <w:tabs>
          <w:tab w:val="clear" w:pos="720"/>
          <w:tab w:val="left" w:pos="1415" w:leader="none"/>
        </w:tabs>
        <w:spacing w:lineRule="auto" w:line="240" w:before="0" w:after="0"/>
        <w:ind w:left="1415" w:right="0" w:hanging="359"/>
        <w:jc w:val="both"/>
        <w:rPr>
          <w:sz w:val="22"/>
        </w:rPr>
      </w:pPr>
      <w:r>
        <w:rPr>
          <w:color w:val="000009"/>
          <w:sz w:val="22"/>
        </w:rPr>
        <w:t>Fomentar</w:t>
      </w:r>
      <w:r>
        <w:rPr>
          <w:color w:val="000009"/>
          <w:spacing w:val="-5"/>
          <w:sz w:val="22"/>
        </w:rPr>
        <w:t xml:space="preserve"> </w:t>
      </w:r>
      <w:r>
        <w:rPr>
          <w:color w:val="000009"/>
          <w:sz w:val="22"/>
        </w:rPr>
        <w:t>valores</w:t>
      </w:r>
      <w:r>
        <w:rPr>
          <w:color w:val="000009"/>
          <w:spacing w:val="-2"/>
          <w:sz w:val="22"/>
        </w:rPr>
        <w:t xml:space="preserve"> </w:t>
      </w:r>
      <w:r>
        <w:rPr>
          <w:color w:val="000009"/>
          <w:sz w:val="22"/>
        </w:rPr>
        <w:t>sociales</w:t>
      </w:r>
      <w:r>
        <w:rPr>
          <w:color w:val="000009"/>
          <w:spacing w:val="-4"/>
          <w:sz w:val="22"/>
        </w:rPr>
        <w:t xml:space="preserve"> </w:t>
      </w:r>
      <w:r>
        <w:rPr>
          <w:color w:val="000009"/>
          <w:sz w:val="22"/>
        </w:rPr>
        <w:t>y</w:t>
      </w:r>
      <w:r>
        <w:rPr>
          <w:color w:val="000009"/>
          <w:spacing w:val="-4"/>
          <w:sz w:val="22"/>
        </w:rPr>
        <w:t xml:space="preserve"> </w:t>
      </w:r>
      <w:r>
        <w:rPr>
          <w:color w:val="000009"/>
          <w:sz w:val="22"/>
        </w:rPr>
        <w:t>nuevas</w:t>
      </w:r>
      <w:r>
        <w:rPr>
          <w:color w:val="000009"/>
          <w:spacing w:val="-5"/>
          <w:sz w:val="22"/>
        </w:rPr>
        <w:t xml:space="preserve"> </w:t>
      </w:r>
      <w:r>
        <w:rPr>
          <w:color w:val="000009"/>
          <w:sz w:val="22"/>
        </w:rPr>
        <w:t>formas</w:t>
      </w:r>
      <w:r>
        <w:rPr>
          <w:color w:val="000009"/>
          <w:spacing w:val="-4"/>
          <w:sz w:val="22"/>
        </w:rPr>
        <w:t xml:space="preserve"> </w:t>
      </w:r>
      <w:r>
        <w:rPr>
          <w:color w:val="000009"/>
          <w:sz w:val="22"/>
        </w:rPr>
        <w:t>de</w:t>
      </w:r>
      <w:r>
        <w:rPr>
          <w:color w:val="000009"/>
          <w:spacing w:val="-3"/>
          <w:sz w:val="22"/>
        </w:rPr>
        <w:t xml:space="preserve"> </w:t>
      </w:r>
      <w:r>
        <w:rPr>
          <w:color w:val="000009"/>
          <w:sz w:val="22"/>
        </w:rPr>
        <w:t>participación</w:t>
      </w:r>
      <w:r>
        <w:rPr>
          <w:color w:val="000009"/>
          <w:spacing w:val="-4"/>
          <w:sz w:val="22"/>
        </w:rPr>
        <w:t xml:space="preserve"> </w:t>
      </w:r>
      <w:r>
        <w:rPr>
          <w:color w:val="000009"/>
          <w:sz w:val="22"/>
        </w:rPr>
        <w:t>entre</w:t>
      </w:r>
      <w:r>
        <w:rPr>
          <w:color w:val="000009"/>
          <w:spacing w:val="-3"/>
          <w:sz w:val="22"/>
        </w:rPr>
        <w:t xml:space="preserve"> </w:t>
      </w:r>
      <w:r>
        <w:rPr>
          <w:color w:val="000009"/>
          <w:sz w:val="22"/>
        </w:rPr>
        <w:t>el</w:t>
      </w:r>
      <w:r>
        <w:rPr>
          <w:color w:val="000009"/>
          <w:spacing w:val="-4"/>
          <w:sz w:val="22"/>
        </w:rPr>
        <w:t xml:space="preserve"> </w:t>
      </w:r>
      <w:r>
        <w:rPr>
          <w:color w:val="000009"/>
          <w:spacing w:val="-2"/>
          <w:sz w:val="22"/>
        </w:rPr>
        <w:t>juventud.</w:t>
      </w:r>
    </w:p>
    <w:p>
      <w:pPr>
        <w:pStyle w:val="ListParagraph"/>
        <w:numPr>
          <w:ilvl w:val="2"/>
          <w:numId w:val="5"/>
        </w:numPr>
        <w:tabs>
          <w:tab w:val="clear" w:pos="720"/>
          <w:tab w:val="left" w:pos="1416" w:leader="none"/>
        </w:tabs>
        <w:spacing w:lineRule="auto" w:line="240" w:before="1" w:after="0"/>
        <w:ind w:left="1416" w:right="406" w:hanging="360"/>
        <w:jc w:val="both"/>
        <w:rPr>
          <w:sz w:val="22"/>
        </w:rPr>
      </w:pPr>
      <w:r>
        <w:rPr>
          <w:color w:val="000009"/>
          <w:sz w:val="22"/>
        </w:rPr>
        <w:t>Fomentar la participación juvenil y el asociacionismo juvenil como difusor de servicios de interés general para la población joven del municipio.</w:t>
      </w:r>
    </w:p>
    <w:p>
      <w:pPr>
        <w:pStyle w:val="ListParagraph"/>
        <w:numPr>
          <w:ilvl w:val="2"/>
          <w:numId w:val="5"/>
        </w:numPr>
        <w:tabs>
          <w:tab w:val="clear" w:pos="720"/>
          <w:tab w:val="left" w:pos="1416" w:leader="none"/>
        </w:tabs>
        <w:spacing w:lineRule="auto" w:line="240" w:before="1" w:after="0"/>
        <w:ind w:left="1416" w:right="408" w:hanging="360"/>
        <w:jc w:val="both"/>
        <w:rPr>
          <w:sz w:val="22"/>
        </w:rPr>
      </w:pPr>
      <w:r>
        <w:rPr>
          <w:color w:val="000009"/>
          <w:sz w:val="22"/>
        </w:rPr>
        <w:t>Promover el trabajo en red con otras entidades y con el ayuntamiento por la participación en proyectos/actividades municipales.</w:t>
      </w:r>
    </w:p>
    <w:p>
      <w:pPr>
        <w:pStyle w:val="ListParagraph"/>
        <w:numPr>
          <w:ilvl w:val="2"/>
          <w:numId w:val="5"/>
        </w:numPr>
        <w:tabs>
          <w:tab w:val="clear" w:pos="720"/>
          <w:tab w:val="left" w:pos="1415" w:leader="none"/>
        </w:tabs>
        <w:spacing w:lineRule="exact" w:line="268" w:before="1" w:after="0"/>
        <w:ind w:left="1415" w:right="0" w:hanging="359"/>
        <w:jc w:val="both"/>
        <w:rPr>
          <w:sz w:val="22"/>
        </w:rPr>
      </w:pPr>
      <w:r>
        <w:rPr>
          <w:color w:val="000009"/>
          <w:sz w:val="22"/>
        </w:rPr>
        <w:t>Crear</w:t>
      </w:r>
      <w:r>
        <w:rPr>
          <w:color w:val="000009"/>
          <w:spacing w:val="-5"/>
          <w:sz w:val="22"/>
        </w:rPr>
        <w:t xml:space="preserve"> </w:t>
      </w:r>
      <w:r>
        <w:rPr>
          <w:color w:val="000009"/>
          <w:sz w:val="22"/>
        </w:rPr>
        <w:t>y</w:t>
      </w:r>
      <w:r>
        <w:rPr>
          <w:color w:val="000009"/>
          <w:spacing w:val="-4"/>
          <w:sz w:val="22"/>
        </w:rPr>
        <w:t xml:space="preserve"> </w:t>
      </w:r>
      <w:r>
        <w:rPr>
          <w:color w:val="000009"/>
          <w:sz w:val="22"/>
        </w:rPr>
        <w:t>difundir</w:t>
      </w:r>
      <w:r>
        <w:rPr>
          <w:color w:val="000009"/>
          <w:spacing w:val="-3"/>
          <w:sz w:val="22"/>
        </w:rPr>
        <w:t xml:space="preserve"> </w:t>
      </w:r>
      <w:r>
        <w:rPr>
          <w:color w:val="000009"/>
          <w:sz w:val="22"/>
        </w:rPr>
        <w:t>las</w:t>
      </w:r>
      <w:r>
        <w:rPr>
          <w:color w:val="000009"/>
          <w:spacing w:val="-4"/>
          <w:sz w:val="22"/>
        </w:rPr>
        <w:t xml:space="preserve"> </w:t>
      </w:r>
      <w:r>
        <w:rPr>
          <w:color w:val="000009"/>
          <w:sz w:val="22"/>
        </w:rPr>
        <w:t>iniciativas</w:t>
      </w:r>
      <w:r>
        <w:rPr>
          <w:color w:val="000009"/>
          <w:spacing w:val="-4"/>
          <w:sz w:val="22"/>
        </w:rPr>
        <w:t xml:space="preserve"> </w:t>
      </w:r>
      <w:r>
        <w:rPr>
          <w:color w:val="000009"/>
          <w:spacing w:val="-2"/>
          <w:sz w:val="22"/>
        </w:rPr>
        <w:t>juveniles.</w:t>
      </w:r>
    </w:p>
    <w:p>
      <w:pPr>
        <w:pStyle w:val="ListParagraph"/>
        <w:numPr>
          <w:ilvl w:val="2"/>
          <w:numId w:val="5"/>
        </w:numPr>
        <w:tabs>
          <w:tab w:val="clear" w:pos="720"/>
          <w:tab w:val="left" w:pos="1416" w:leader="none"/>
        </w:tabs>
        <w:spacing w:lineRule="auto" w:line="240" w:before="0" w:after="0"/>
        <w:ind w:left="1416" w:right="405" w:hanging="360"/>
        <w:jc w:val="both"/>
        <w:rPr>
          <w:sz w:val="22"/>
        </w:rPr>
      </w:pPr>
      <w:r>
        <w:rPr>
          <w:color w:val="000009"/>
          <w:sz w:val="22"/>
        </w:rPr>
        <w:t xml:space="preserve">Colaborar en el impulso y el mantenimiento de los proyectos de las entidades juveniles que tienen por objeto proporcionar espacios de ocio y ocio saludable y sostenible para </w:t>
      </w:r>
      <w:r>
        <w:rPr>
          <w:color w:val="000009"/>
          <w:spacing w:val="-2"/>
          <w:sz w:val="22"/>
        </w:rPr>
        <w:t>jóvenes.</w:t>
      </w:r>
    </w:p>
    <w:p>
      <w:pPr>
        <w:pStyle w:val="ListParagraph"/>
        <w:numPr>
          <w:ilvl w:val="2"/>
          <w:numId w:val="5"/>
        </w:numPr>
        <w:tabs>
          <w:tab w:val="clear" w:pos="720"/>
          <w:tab w:val="left" w:pos="1415" w:leader="none"/>
        </w:tabs>
        <w:spacing w:lineRule="auto" w:line="240" w:before="2" w:after="0"/>
        <w:ind w:left="1415" w:right="0" w:hanging="359"/>
        <w:jc w:val="both"/>
        <w:rPr>
          <w:sz w:val="22"/>
        </w:rPr>
      </w:pPr>
      <w:r>
        <w:rPr>
          <w:color w:val="000009"/>
          <w:sz w:val="22"/>
        </w:rPr>
        <w:t>Premiar,</w:t>
      </w:r>
      <w:r>
        <w:rPr>
          <w:color w:val="000009"/>
          <w:spacing w:val="-3"/>
          <w:sz w:val="22"/>
        </w:rPr>
        <w:t xml:space="preserve"> </w:t>
      </w:r>
      <w:r>
        <w:rPr>
          <w:color w:val="000009"/>
          <w:sz w:val="22"/>
        </w:rPr>
        <w:t>potenciar</w:t>
      </w:r>
      <w:r>
        <w:rPr>
          <w:color w:val="000009"/>
          <w:spacing w:val="-4"/>
          <w:sz w:val="22"/>
        </w:rPr>
        <w:t xml:space="preserve"> </w:t>
      </w:r>
      <w:r>
        <w:rPr>
          <w:color w:val="000009"/>
          <w:sz w:val="22"/>
        </w:rPr>
        <w:t>y</w:t>
      </w:r>
      <w:r>
        <w:rPr>
          <w:color w:val="000009"/>
          <w:spacing w:val="-4"/>
          <w:sz w:val="22"/>
        </w:rPr>
        <w:t xml:space="preserve"> </w:t>
      </w:r>
      <w:r>
        <w:rPr>
          <w:color w:val="000009"/>
          <w:sz w:val="22"/>
        </w:rPr>
        <w:t>colaborar</w:t>
      </w:r>
      <w:r>
        <w:rPr>
          <w:color w:val="000009"/>
          <w:spacing w:val="-4"/>
          <w:sz w:val="22"/>
        </w:rPr>
        <w:t xml:space="preserve"> </w:t>
      </w:r>
      <w:r>
        <w:rPr>
          <w:color w:val="000009"/>
          <w:sz w:val="22"/>
        </w:rPr>
        <w:t>con</w:t>
      </w:r>
      <w:r>
        <w:rPr>
          <w:color w:val="000009"/>
          <w:spacing w:val="-3"/>
          <w:sz w:val="22"/>
        </w:rPr>
        <w:t xml:space="preserve"> </w:t>
      </w:r>
      <w:r>
        <w:rPr>
          <w:color w:val="000009"/>
          <w:sz w:val="22"/>
        </w:rPr>
        <w:t>los</w:t>
      </w:r>
      <w:r>
        <w:rPr>
          <w:color w:val="000009"/>
          <w:spacing w:val="-4"/>
          <w:sz w:val="22"/>
        </w:rPr>
        <w:t xml:space="preserve"> </w:t>
      </w:r>
      <w:r>
        <w:rPr>
          <w:color w:val="000009"/>
          <w:sz w:val="22"/>
        </w:rPr>
        <w:t>proyectos</w:t>
      </w:r>
      <w:r>
        <w:rPr>
          <w:color w:val="000009"/>
          <w:spacing w:val="-4"/>
          <w:sz w:val="22"/>
        </w:rPr>
        <w:t xml:space="preserve"> </w:t>
      </w:r>
      <w:r>
        <w:rPr>
          <w:color w:val="000009"/>
          <w:sz w:val="22"/>
        </w:rPr>
        <w:t>salientes</w:t>
      </w:r>
      <w:r>
        <w:rPr>
          <w:color w:val="000009"/>
          <w:spacing w:val="-3"/>
          <w:sz w:val="22"/>
        </w:rPr>
        <w:t xml:space="preserve"> </w:t>
      </w:r>
      <w:r>
        <w:rPr>
          <w:color w:val="000009"/>
          <w:sz w:val="22"/>
        </w:rPr>
        <w:t>de los</w:t>
      </w:r>
      <w:r>
        <w:rPr>
          <w:color w:val="000009"/>
          <w:spacing w:val="-4"/>
          <w:sz w:val="22"/>
        </w:rPr>
        <w:t xml:space="preserve"> </w:t>
      </w:r>
      <w:r>
        <w:rPr>
          <w:color w:val="000009"/>
          <w:sz w:val="22"/>
        </w:rPr>
        <w:t>jóvenes</w:t>
      </w:r>
      <w:r>
        <w:rPr>
          <w:color w:val="000009"/>
          <w:spacing w:val="-5"/>
          <w:sz w:val="22"/>
        </w:rPr>
        <w:t xml:space="preserve"> </w:t>
      </w:r>
      <w:r>
        <w:rPr>
          <w:color w:val="000009"/>
          <w:sz w:val="22"/>
        </w:rPr>
        <w:t>del</w:t>
      </w:r>
      <w:r>
        <w:rPr>
          <w:color w:val="000009"/>
          <w:spacing w:val="-4"/>
          <w:sz w:val="22"/>
        </w:rPr>
        <w:t xml:space="preserve"> </w:t>
      </w:r>
      <w:r>
        <w:rPr>
          <w:color w:val="000009"/>
          <w:spacing w:val="-2"/>
          <w:sz w:val="22"/>
        </w:rPr>
        <w:t>municipio.</w:t>
      </w:r>
    </w:p>
    <w:p>
      <w:pPr>
        <w:pStyle w:val="Cuerpodetexto"/>
        <w:spacing w:before="1" w:after="0"/>
        <w:rPr>
          <w:sz w:val="22"/>
        </w:rPr>
      </w:pPr>
      <w:r>
        <w:rPr>
          <w:sz w:val="22"/>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Deportes</w:t>
      </w:r>
    </w:p>
    <w:p>
      <w:pPr>
        <w:pStyle w:val="Cuerpodetexto"/>
        <w:spacing w:before="1" w:after="0"/>
        <w:rPr>
          <w:sz w:val="22"/>
        </w:rPr>
      </w:pPr>
      <w:r>
        <w:rPr>
          <w:sz w:val="22"/>
        </w:rPr>
      </w:r>
    </w:p>
    <w:p>
      <w:pPr>
        <w:pStyle w:val="ListParagraph"/>
        <w:numPr>
          <w:ilvl w:val="2"/>
          <w:numId w:val="5"/>
        </w:numPr>
        <w:tabs>
          <w:tab w:val="clear" w:pos="720"/>
          <w:tab w:val="left" w:pos="1416" w:leader="none"/>
        </w:tabs>
        <w:spacing w:lineRule="auto" w:line="240" w:before="0" w:after="0"/>
        <w:ind w:left="1416" w:right="407" w:hanging="360"/>
        <w:jc w:val="both"/>
        <w:rPr>
          <w:sz w:val="22"/>
        </w:rPr>
      </w:pPr>
      <w:r>
        <w:rPr>
          <w:color w:val="000009"/>
          <w:sz w:val="22"/>
        </w:rPr>
        <w:t>Facilitar el acceso a la práctica deportiva de aquellos colectivos que, por razones socioculturales y/o económicas, no accedan de forma habitual.</w:t>
      </w:r>
    </w:p>
    <w:p>
      <w:pPr>
        <w:pStyle w:val="ListParagraph"/>
        <w:numPr>
          <w:ilvl w:val="2"/>
          <w:numId w:val="5"/>
        </w:numPr>
        <w:tabs>
          <w:tab w:val="clear" w:pos="720"/>
          <w:tab w:val="left" w:pos="1415" w:leader="none"/>
        </w:tabs>
        <w:spacing w:lineRule="exact" w:line="268" w:before="1" w:after="0"/>
        <w:ind w:left="1415" w:right="0" w:hanging="359"/>
        <w:jc w:val="both"/>
        <w:rPr>
          <w:sz w:val="22"/>
        </w:rPr>
      </w:pPr>
      <w:r>
        <w:rPr>
          <w:color w:val="000009"/>
          <w:sz w:val="22"/>
        </w:rPr>
        <w:t>Posibilitar</w:t>
      </w:r>
      <w:r>
        <w:rPr>
          <w:color w:val="000009"/>
          <w:spacing w:val="-4"/>
          <w:sz w:val="22"/>
        </w:rPr>
        <w:t xml:space="preserve"> </w:t>
      </w:r>
      <w:r>
        <w:rPr>
          <w:color w:val="000009"/>
          <w:sz w:val="22"/>
        </w:rPr>
        <w:t>el</w:t>
      </w:r>
      <w:r>
        <w:rPr>
          <w:color w:val="000009"/>
          <w:spacing w:val="-8"/>
          <w:sz w:val="22"/>
        </w:rPr>
        <w:t xml:space="preserve"> </w:t>
      </w:r>
      <w:r>
        <w:rPr>
          <w:color w:val="000009"/>
          <w:sz w:val="22"/>
        </w:rPr>
        <w:t>crecimiento</w:t>
      </w:r>
      <w:r>
        <w:rPr>
          <w:color w:val="000009"/>
          <w:spacing w:val="-4"/>
          <w:sz w:val="22"/>
        </w:rPr>
        <w:t xml:space="preserve"> </w:t>
      </w:r>
      <w:r>
        <w:rPr>
          <w:color w:val="000009"/>
          <w:sz w:val="22"/>
        </w:rPr>
        <w:t>deportivo,</w:t>
      </w:r>
      <w:r>
        <w:rPr>
          <w:color w:val="000009"/>
          <w:spacing w:val="-5"/>
          <w:sz w:val="22"/>
        </w:rPr>
        <w:t xml:space="preserve"> </w:t>
      </w:r>
      <w:r>
        <w:rPr>
          <w:color w:val="000009"/>
          <w:sz w:val="22"/>
        </w:rPr>
        <w:t>cuantitativo</w:t>
      </w:r>
      <w:r>
        <w:rPr>
          <w:color w:val="000009"/>
          <w:spacing w:val="-5"/>
          <w:sz w:val="22"/>
        </w:rPr>
        <w:t xml:space="preserve"> </w:t>
      </w:r>
      <w:r>
        <w:rPr>
          <w:color w:val="000009"/>
          <w:sz w:val="22"/>
        </w:rPr>
        <w:t>y</w:t>
      </w:r>
      <w:r>
        <w:rPr>
          <w:color w:val="000009"/>
          <w:spacing w:val="-5"/>
          <w:sz w:val="22"/>
        </w:rPr>
        <w:t xml:space="preserve"> </w:t>
      </w:r>
      <w:r>
        <w:rPr>
          <w:color w:val="000009"/>
          <w:sz w:val="22"/>
        </w:rPr>
        <w:t>cualitativo,</w:t>
      </w:r>
      <w:r>
        <w:rPr>
          <w:color w:val="000009"/>
          <w:spacing w:val="-5"/>
          <w:sz w:val="22"/>
        </w:rPr>
        <w:t xml:space="preserve"> </w:t>
      </w:r>
      <w:r>
        <w:rPr>
          <w:color w:val="000009"/>
          <w:sz w:val="22"/>
        </w:rPr>
        <w:t>del</w:t>
      </w:r>
      <w:r>
        <w:rPr>
          <w:color w:val="000009"/>
          <w:spacing w:val="-5"/>
          <w:sz w:val="22"/>
        </w:rPr>
        <w:t xml:space="preserve"> </w:t>
      </w:r>
      <w:r>
        <w:rPr>
          <w:color w:val="000009"/>
          <w:spacing w:val="-2"/>
          <w:sz w:val="22"/>
        </w:rPr>
        <w:t>municipio.</w:t>
      </w:r>
    </w:p>
    <w:p>
      <w:pPr>
        <w:pStyle w:val="ListParagraph"/>
        <w:numPr>
          <w:ilvl w:val="2"/>
          <w:numId w:val="5"/>
        </w:numPr>
        <w:tabs>
          <w:tab w:val="clear" w:pos="720"/>
          <w:tab w:val="left" w:pos="1416" w:leader="none"/>
        </w:tabs>
        <w:spacing w:lineRule="auto" w:line="240" w:before="0" w:after="0"/>
        <w:ind w:left="1416" w:right="408" w:hanging="360"/>
        <w:jc w:val="both"/>
        <w:rPr>
          <w:sz w:val="22"/>
        </w:rPr>
      </w:pPr>
      <w:r>
        <w:rPr>
          <w:color w:val="000009"/>
          <w:sz w:val="22"/>
        </w:rPr>
        <w:t xml:space="preserve">Ofrecer servicios y actividades deportivas en las vertientes educativa, recreativa, lúdica y competitiva, a todos los sectores de la población con especial atención a la infancia y la </w:t>
      </w:r>
      <w:r>
        <w:rPr>
          <w:color w:val="000009"/>
          <w:spacing w:val="-2"/>
          <w:sz w:val="22"/>
        </w:rPr>
        <w:t>juventud.</w:t>
      </w:r>
    </w:p>
    <w:p>
      <w:pPr>
        <w:pStyle w:val="ListParagraph"/>
        <w:numPr>
          <w:ilvl w:val="2"/>
          <w:numId w:val="5"/>
        </w:numPr>
        <w:tabs>
          <w:tab w:val="clear" w:pos="720"/>
          <w:tab w:val="left" w:pos="1416" w:leader="none"/>
        </w:tabs>
        <w:spacing w:lineRule="auto" w:line="240" w:before="2" w:after="0"/>
        <w:ind w:left="1416" w:right="404" w:hanging="360"/>
        <w:jc w:val="both"/>
        <w:rPr>
          <w:sz w:val="22"/>
        </w:rPr>
      </w:pPr>
      <w:r>
        <w:rPr>
          <w:color w:val="000009"/>
          <w:sz w:val="22"/>
        </w:rPr>
        <w:t>Promocionar el asociacionismo como agente dinamizador de la actividad deportiva, donante</w:t>
      </w:r>
      <w:r>
        <w:rPr>
          <w:color w:val="000009"/>
          <w:spacing w:val="-3"/>
          <w:sz w:val="22"/>
        </w:rPr>
        <w:t xml:space="preserve"> </w:t>
      </w:r>
      <w:r>
        <w:rPr>
          <w:color w:val="000009"/>
          <w:sz w:val="22"/>
        </w:rPr>
        <w:t>soporte</w:t>
      </w:r>
      <w:r>
        <w:rPr>
          <w:color w:val="000009"/>
          <w:spacing w:val="-3"/>
          <w:sz w:val="22"/>
        </w:rPr>
        <w:t xml:space="preserve"> </w:t>
      </w:r>
      <w:r>
        <w:rPr>
          <w:color w:val="000009"/>
          <w:sz w:val="22"/>
        </w:rPr>
        <w:t>a los</w:t>
      </w:r>
      <w:r>
        <w:rPr>
          <w:color w:val="000009"/>
          <w:spacing w:val="-4"/>
          <w:sz w:val="22"/>
        </w:rPr>
        <w:t xml:space="preserve"> </w:t>
      </w:r>
      <w:r>
        <w:rPr>
          <w:color w:val="000009"/>
          <w:sz w:val="22"/>
        </w:rPr>
        <w:t>grupos</w:t>
      </w:r>
      <w:r>
        <w:rPr>
          <w:color w:val="000009"/>
          <w:spacing w:val="-4"/>
          <w:sz w:val="22"/>
        </w:rPr>
        <w:t xml:space="preserve"> </w:t>
      </w:r>
      <w:r>
        <w:rPr>
          <w:color w:val="000009"/>
          <w:sz w:val="22"/>
        </w:rPr>
        <w:t>de</w:t>
      </w:r>
      <w:r>
        <w:rPr>
          <w:color w:val="000009"/>
          <w:spacing w:val="-3"/>
          <w:sz w:val="22"/>
        </w:rPr>
        <w:t xml:space="preserve"> </w:t>
      </w:r>
      <w:r>
        <w:rPr>
          <w:color w:val="000009"/>
          <w:sz w:val="22"/>
        </w:rPr>
        <w:t>vecinos</w:t>
      </w:r>
      <w:r>
        <w:rPr>
          <w:color w:val="000009"/>
          <w:spacing w:val="-4"/>
          <w:sz w:val="22"/>
        </w:rPr>
        <w:t xml:space="preserve"> </w:t>
      </w:r>
      <w:r>
        <w:rPr>
          <w:color w:val="000009"/>
          <w:sz w:val="22"/>
        </w:rPr>
        <w:t>y</w:t>
      </w:r>
      <w:r>
        <w:rPr>
          <w:color w:val="000009"/>
          <w:spacing w:val="-4"/>
          <w:sz w:val="22"/>
        </w:rPr>
        <w:t xml:space="preserve"> </w:t>
      </w:r>
      <w:r>
        <w:rPr>
          <w:color w:val="000009"/>
          <w:sz w:val="22"/>
        </w:rPr>
        <w:t>vecinas</w:t>
      </w:r>
      <w:r>
        <w:rPr>
          <w:color w:val="000009"/>
          <w:spacing w:val="-4"/>
          <w:sz w:val="22"/>
        </w:rPr>
        <w:t xml:space="preserve"> </w:t>
      </w:r>
      <w:r>
        <w:rPr>
          <w:color w:val="000009"/>
          <w:sz w:val="22"/>
        </w:rPr>
        <w:t>que</w:t>
      </w:r>
      <w:r>
        <w:rPr>
          <w:color w:val="000009"/>
          <w:spacing w:val="-3"/>
          <w:sz w:val="22"/>
        </w:rPr>
        <w:t xml:space="preserve"> </w:t>
      </w:r>
      <w:r>
        <w:rPr>
          <w:color w:val="000009"/>
          <w:sz w:val="22"/>
        </w:rPr>
        <w:t>fan</w:t>
      </w:r>
      <w:r>
        <w:rPr>
          <w:color w:val="000009"/>
          <w:spacing w:val="-3"/>
          <w:sz w:val="22"/>
        </w:rPr>
        <w:t xml:space="preserve"> </w:t>
      </w:r>
      <w:r>
        <w:rPr>
          <w:color w:val="000009"/>
          <w:sz w:val="22"/>
        </w:rPr>
        <w:t>una</w:t>
      </w:r>
      <w:r>
        <w:rPr>
          <w:color w:val="000009"/>
          <w:spacing w:val="-5"/>
          <w:sz w:val="22"/>
        </w:rPr>
        <w:t xml:space="preserve"> </w:t>
      </w:r>
      <w:r>
        <w:rPr>
          <w:color w:val="000009"/>
          <w:sz w:val="22"/>
        </w:rPr>
        <w:t>tarea</w:t>
      </w:r>
      <w:r>
        <w:rPr>
          <w:color w:val="000009"/>
          <w:spacing w:val="-3"/>
          <w:sz w:val="22"/>
        </w:rPr>
        <w:t xml:space="preserve"> </w:t>
      </w:r>
      <w:r>
        <w:rPr>
          <w:color w:val="000009"/>
          <w:sz w:val="22"/>
        </w:rPr>
        <w:t>de</w:t>
      </w:r>
      <w:r>
        <w:rPr>
          <w:color w:val="000009"/>
          <w:spacing w:val="-3"/>
          <w:sz w:val="22"/>
        </w:rPr>
        <w:t xml:space="preserve"> </w:t>
      </w:r>
      <w:r>
        <w:rPr>
          <w:color w:val="000009"/>
          <w:sz w:val="22"/>
        </w:rPr>
        <w:t>promoción</w:t>
      </w:r>
      <w:r>
        <w:rPr>
          <w:color w:val="000009"/>
          <w:spacing w:val="-4"/>
          <w:sz w:val="22"/>
        </w:rPr>
        <w:t xml:space="preserve"> </w:t>
      </w:r>
      <w:r>
        <w:rPr>
          <w:color w:val="000009"/>
          <w:sz w:val="22"/>
        </w:rPr>
        <w:t>de</w:t>
      </w:r>
      <w:r>
        <w:rPr>
          <w:color w:val="000009"/>
          <w:spacing w:val="-3"/>
          <w:sz w:val="22"/>
        </w:rPr>
        <w:t xml:space="preserve"> </w:t>
      </w:r>
      <w:r>
        <w:rPr>
          <w:color w:val="000009"/>
          <w:sz w:val="22"/>
        </w:rPr>
        <w:t>el deporte.</w:t>
      </w:r>
    </w:p>
    <w:p>
      <w:pPr>
        <w:pStyle w:val="Cuerpodetexto"/>
        <w:rPr>
          <w:sz w:val="22"/>
        </w:rPr>
      </w:pPr>
      <w:r>
        <w:rPr>
          <w:sz w:val="22"/>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z w:val="22"/>
          <w:u w:val="single" w:color="000009"/>
        </w:rPr>
        <w:t>Comercio</w:t>
      </w:r>
      <w:r>
        <w:rPr>
          <w:color w:val="000009"/>
          <w:spacing w:val="-3"/>
          <w:sz w:val="22"/>
          <w:u w:val="single" w:color="000009"/>
        </w:rPr>
        <w:t xml:space="preserve"> </w:t>
      </w:r>
      <w:r>
        <w:rPr>
          <w:color w:val="000009"/>
          <w:sz w:val="22"/>
          <w:u w:val="single" w:color="000009"/>
        </w:rPr>
        <w:t xml:space="preserve">y </w:t>
      </w:r>
      <w:r>
        <w:rPr>
          <w:color w:val="000009"/>
          <w:spacing w:val="-2"/>
          <w:sz w:val="22"/>
          <w:u w:val="single" w:color="000009"/>
        </w:rPr>
        <w:t>hostelería</w:t>
      </w:r>
    </w:p>
    <w:p>
      <w:pPr>
        <w:pStyle w:val="Cuerpodetexto"/>
        <w:spacing w:before="1" w:after="0"/>
        <w:rPr>
          <w:sz w:val="22"/>
        </w:rPr>
      </w:pPr>
      <w:r>
        <w:rPr>
          <w:sz w:val="22"/>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Dar</w:t>
      </w:r>
      <w:r>
        <w:rPr>
          <w:color w:val="000009"/>
          <w:spacing w:val="-5"/>
          <w:sz w:val="22"/>
        </w:rPr>
        <w:t xml:space="preserve"> </w:t>
      </w:r>
      <w:r>
        <w:rPr>
          <w:color w:val="000009"/>
          <w:sz w:val="22"/>
        </w:rPr>
        <w:t>soporte</w:t>
      </w:r>
      <w:r>
        <w:rPr>
          <w:color w:val="000009"/>
          <w:spacing w:val="-3"/>
          <w:sz w:val="22"/>
        </w:rPr>
        <w:t xml:space="preserve"> </w:t>
      </w:r>
      <w:r>
        <w:rPr>
          <w:color w:val="000009"/>
          <w:sz w:val="22"/>
        </w:rPr>
        <w:t>a</w:t>
      </w:r>
      <w:r>
        <w:rPr>
          <w:color w:val="000009"/>
          <w:spacing w:val="-3"/>
          <w:sz w:val="22"/>
        </w:rPr>
        <w:t xml:space="preserve"> </w:t>
      </w:r>
      <w:r>
        <w:rPr>
          <w:color w:val="000009"/>
          <w:sz w:val="22"/>
        </w:rPr>
        <w:t>las</w:t>
      </w:r>
      <w:r>
        <w:rPr>
          <w:color w:val="000009"/>
          <w:spacing w:val="-4"/>
          <w:sz w:val="22"/>
        </w:rPr>
        <w:t xml:space="preserve"> </w:t>
      </w:r>
      <w:r>
        <w:rPr>
          <w:color w:val="000009"/>
          <w:sz w:val="22"/>
        </w:rPr>
        <w:t>asociaciones</w:t>
      </w:r>
      <w:r>
        <w:rPr>
          <w:color w:val="000009"/>
          <w:spacing w:val="-4"/>
          <w:sz w:val="22"/>
        </w:rPr>
        <w:t xml:space="preserve"> </w:t>
      </w:r>
      <w:r>
        <w:rPr>
          <w:color w:val="000009"/>
          <w:sz w:val="22"/>
        </w:rPr>
        <w:t>de</w:t>
      </w:r>
      <w:r>
        <w:rPr>
          <w:color w:val="000009"/>
          <w:spacing w:val="-3"/>
          <w:sz w:val="22"/>
        </w:rPr>
        <w:t xml:space="preserve"> </w:t>
      </w:r>
      <w:r>
        <w:rPr>
          <w:color w:val="000009"/>
          <w:sz w:val="22"/>
        </w:rPr>
        <w:t>promoción</w:t>
      </w:r>
      <w:r>
        <w:rPr>
          <w:color w:val="000009"/>
          <w:spacing w:val="-4"/>
          <w:sz w:val="22"/>
        </w:rPr>
        <w:t xml:space="preserve"> </w:t>
      </w:r>
      <w:r>
        <w:rPr>
          <w:color w:val="000009"/>
          <w:sz w:val="22"/>
        </w:rPr>
        <w:t>del</w:t>
      </w:r>
      <w:r>
        <w:rPr>
          <w:color w:val="000009"/>
          <w:spacing w:val="-4"/>
          <w:sz w:val="22"/>
        </w:rPr>
        <w:t xml:space="preserve"> </w:t>
      </w:r>
      <w:r>
        <w:rPr>
          <w:color w:val="000009"/>
          <w:sz w:val="22"/>
        </w:rPr>
        <w:t>tejido</w:t>
      </w:r>
      <w:r>
        <w:rPr>
          <w:color w:val="000009"/>
          <w:spacing w:val="-3"/>
          <w:sz w:val="22"/>
        </w:rPr>
        <w:t xml:space="preserve"> </w:t>
      </w:r>
      <w:r>
        <w:rPr>
          <w:color w:val="000009"/>
          <w:sz w:val="22"/>
        </w:rPr>
        <w:t>comercial</w:t>
      </w:r>
      <w:r>
        <w:rPr>
          <w:color w:val="000009"/>
          <w:spacing w:val="-4"/>
          <w:sz w:val="22"/>
        </w:rPr>
        <w:t xml:space="preserve"> </w:t>
      </w:r>
      <w:r>
        <w:rPr>
          <w:color w:val="000009"/>
          <w:sz w:val="22"/>
        </w:rPr>
        <w:t>y</w:t>
      </w:r>
      <w:r>
        <w:rPr>
          <w:color w:val="000009"/>
          <w:spacing w:val="-4"/>
          <w:sz w:val="22"/>
        </w:rPr>
        <w:t xml:space="preserve"> </w:t>
      </w:r>
      <w:r>
        <w:rPr>
          <w:color w:val="000009"/>
          <w:sz w:val="22"/>
        </w:rPr>
        <w:t>hostelero</w:t>
      </w:r>
      <w:r>
        <w:rPr>
          <w:color w:val="000009"/>
          <w:spacing w:val="-3"/>
          <w:sz w:val="22"/>
        </w:rPr>
        <w:t xml:space="preserve"> </w:t>
      </w:r>
      <w:r>
        <w:rPr>
          <w:color w:val="000009"/>
          <w:spacing w:val="-2"/>
          <w:sz w:val="22"/>
        </w:rPr>
        <w:t>local</w:t>
      </w:r>
    </w:p>
    <w:p>
      <w:pPr>
        <w:pStyle w:val="ListParagraph"/>
        <w:numPr>
          <w:ilvl w:val="2"/>
          <w:numId w:val="5"/>
        </w:numPr>
        <w:tabs>
          <w:tab w:val="clear" w:pos="720"/>
          <w:tab w:val="left" w:pos="1415" w:leader="none"/>
        </w:tabs>
        <w:spacing w:lineRule="exact" w:line="268" w:before="2" w:after="0"/>
        <w:ind w:left="1415" w:right="0" w:hanging="359"/>
        <w:jc w:val="left"/>
        <w:rPr>
          <w:sz w:val="22"/>
        </w:rPr>
      </w:pPr>
      <w:r>
        <w:rPr>
          <w:color w:val="000009"/>
          <w:sz w:val="22"/>
        </w:rPr>
        <w:t>Fomentar</w:t>
      </w:r>
      <w:r>
        <w:rPr>
          <w:color w:val="000009"/>
          <w:spacing w:val="-6"/>
          <w:sz w:val="22"/>
        </w:rPr>
        <w:t xml:space="preserve"> </w:t>
      </w:r>
      <w:r>
        <w:rPr>
          <w:color w:val="000009"/>
          <w:sz w:val="22"/>
        </w:rPr>
        <w:t>las</w:t>
      </w:r>
      <w:r>
        <w:rPr>
          <w:color w:val="000009"/>
          <w:spacing w:val="-4"/>
          <w:sz w:val="22"/>
        </w:rPr>
        <w:t xml:space="preserve"> </w:t>
      </w:r>
      <w:r>
        <w:rPr>
          <w:color w:val="000009"/>
          <w:sz w:val="22"/>
        </w:rPr>
        <w:t>actuaciones</w:t>
      </w:r>
      <w:r>
        <w:rPr>
          <w:color w:val="000009"/>
          <w:spacing w:val="-3"/>
          <w:sz w:val="22"/>
        </w:rPr>
        <w:t xml:space="preserve"> </w:t>
      </w:r>
      <w:r>
        <w:rPr>
          <w:color w:val="000009"/>
          <w:sz w:val="22"/>
        </w:rPr>
        <w:t>de</w:t>
      </w:r>
      <w:r>
        <w:rPr>
          <w:color w:val="000009"/>
          <w:spacing w:val="-3"/>
          <w:sz w:val="22"/>
        </w:rPr>
        <w:t xml:space="preserve"> </w:t>
      </w:r>
      <w:r>
        <w:rPr>
          <w:color w:val="000009"/>
          <w:sz w:val="22"/>
        </w:rPr>
        <w:t>promoción</w:t>
      </w:r>
      <w:r>
        <w:rPr>
          <w:color w:val="000009"/>
          <w:spacing w:val="-4"/>
          <w:sz w:val="22"/>
        </w:rPr>
        <w:t xml:space="preserve"> </w:t>
      </w:r>
      <w:r>
        <w:rPr>
          <w:color w:val="000009"/>
          <w:sz w:val="22"/>
        </w:rPr>
        <w:t>y</w:t>
      </w:r>
      <w:r>
        <w:rPr>
          <w:color w:val="000009"/>
          <w:spacing w:val="-4"/>
          <w:sz w:val="22"/>
        </w:rPr>
        <w:t xml:space="preserve"> </w:t>
      </w:r>
      <w:r>
        <w:rPr>
          <w:color w:val="000009"/>
          <w:sz w:val="22"/>
        </w:rPr>
        <w:t>animación</w:t>
      </w:r>
      <w:r>
        <w:rPr>
          <w:color w:val="000009"/>
          <w:spacing w:val="-3"/>
          <w:sz w:val="22"/>
        </w:rPr>
        <w:t xml:space="preserve"> </w:t>
      </w:r>
      <w:r>
        <w:rPr>
          <w:color w:val="000009"/>
          <w:sz w:val="22"/>
        </w:rPr>
        <w:t>de</w:t>
      </w:r>
      <w:r>
        <w:rPr>
          <w:color w:val="000009"/>
          <w:spacing w:val="-3"/>
          <w:sz w:val="22"/>
        </w:rPr>
        <w:t xml:space="preserve"> </w:t>
      </w:r>
      <w:r>
        <w:rPr>
          <w:color w:val="000009"/>
          <w:sz w:val="22"/>
        </w:rPr>
        <w:t>tejido</w:t>
      </w:r>
      <w:r>
        <w:rPr>
          <w:color w:val="000009"/>
          <w:spacing w:val="-5"/>
          <w:sz w:val="22"/>
        </w:rPr>
        <w:t xml:space="preserve"> </w:t>
      </w:r>
      <w:r>
        <w:rPr>
          <w:color w:val="000009"/>
          <w:sz w:val="22"/>
        </w:rPr>
        <w:t>comercial</w:t>
      </w:r>
      <w:r>
        <w:rPr>
          <w:color w:val="000009"/>
          <w:spacing w:val="-3"/>
          <w:sz w:val="22"/>
        </w:rPr>
        <w:t xml:space="preserve"> </w:t>
      </w:r>
      <w:r>
        <w:rPr>
          <w:color w:val="000009"/>
          <w:sz w:val="22"/>
        </w:rPr>
        <w:t>y</w:t>
      </w:r>
      <w:r>
        <w:rPr>
          <w:color w:val="000009"/>
          <w:spacing w:val="-4"/>
          <w:sz w:val="22"/>
        </w:rPr>
        <w:t xml:space="preserve"> </w:t>
      </w:r>
      <w:r>
        <w:rPr>
          <w:color w:val="000009"/>
          <w:sz w:val="22"/>
        </w:rPr>
        <w:t>hostelero</w:t>
      </w:r>
      <w:r>
        <w:rPr>
          <w:color w:val="000009"/>
          <w:spacing w:val="-3"/>
          <w:sz w:val="22"/>
        </w:rPr>
        <w:t xml:space="preserve"> </w:t>
      </w:r>
      <w:r>
        <w:rPr>
          <w:color w:val="000009"/>
          <w:spacing w:val="-2"/>
          <w:sz w:val="22"/>
        </w:rPr>
        <w:t>local.</w:t>
      </w:r>
    </w:p>
    <w:p>
      <w:pPr>
        <w:sectPr>
          <w:headerReference w:type="default" r:id="rId8"/>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2"/>
          <w:numId w:val="5"/>
        </w:numPr>
        <w:tabs>
          <w:tab w:val="clear" w:pos="720"/>
          <w:tab w:val="left" w:pos="1416" w:leader="none"/>
        </w:tabs>
        <w:spacing w:lineRule="auto" w:line="240" w:before="0" w:after="0"/>
        <w:ind w:left="1416" w:right="406" w:hanging="360"/>
        <w:jc w:val="left"/>
        <w:rPr>
          <w:sz w:val="22"/>
        </w:rPr>
      </w:pPr>
      <w:r>
        <w:rPr>
          <w:color w:val="000009"/>
          <w:sz w:val="22"/>
        </w:rPr>
        <w:t>Promover</w:t>
      </w:r>
      <w:r>
        <w:rPr>
          <w:color w:val="000009"/>
          <w:spacing w:val="32"/>
          <w:sz w:val="22"/>
        </w:rPr>
        <w:t xml:space="preserve"> </w:t>
      </w:r>
      <w:r>
        <w:rPr>
          <w:color w:val="000009"/>
          <w:sz w:val="22"/>
        </w:rPr>
        <w:t>la</w:t>
      </w:r>
      <w:r>
        <w:rPr>
          <w:color w:val="000009"/>
          <w:spacing w:val="32"/>
          <w:sz w:val="22"/>
        </w:rPr>
        <w:t xml:space="preserve"> </w:t>
      </w:r>
      <w:r>
        <w:rPr>
          <w:color w:val="000009"/>
          <w:sz w:val="22"/>
        </w:rPr>
        <w:t>dinamización</w:t>
      </w:r>
      <w:r>
        <w:rPr>
          <w:color w:val="000009"/>
          <w:spacing w:val="32"/>
          <w:sz w:val="22"/>
        </w:rPr>
        <w:t xml:space="preserve"> </w:t>
      </w:r>
      <w:r>
        <w:rPr>
          <w:color w:val="000009"/>
          <w:sz w:val="22"/>
        </w:rPr>
        <w:t>del</w:t>
      </w:r>
      <w:r>
        <w:rPr>
          <w:color w:val="000009"/>
          <w:spacing w:val="31"/>
          <w:sz w:val="22"/>
        </w:rPr>
        <w:t xml:space="preserve"> </w:t>
      </w:r>
      <w:r>
        <w:rPr>
          <w:color w:val="000009"/>
          <w:sz w:val="22"/>
        </w:rPr>
        <w:t>comercio</w:t>
      </w:r>
      <w:r>
        <w:rPr>
          <w:color w:val="000009"/>
          <w:spacing w:val="31"/>
          <w:sz w:val="22"/>
        </w:rPr>
        <w:t xml:space="preserve"> </w:t>
      </w:r>
      <w:r>
        <w:rPr>
          <w:color w:val="000009"/>
          <w:sz w:val="22"/>
        </w:rPr>
        <w:t>y</w:t>
      </w:r>
      <w:r>
        <w:rPr>
          <w:color w:val="000009"/>
          <w:spacing w:val="31"/>
          <w:sz w:val="22"/>
        </w:rPr>
        <w:t xml:space="preserve"> </w:t>
      </w:r>
      <w:r>
        <w:rPr>
          <w:color w:val="000009"/>
          <w:sz w:val="22"/>
        </w:rPr>
        <w:t>restauración</w:t>
      </w:r>
      <w:r>
        <w:rPr>
          <w:color w:val="000009"/>
          <w:spacing w:val="32"/>
          <w:sz w:val="22"/>
        </w:rPr>
        <w:t xml:space="preserve"> </w:t>
      </w:r>
      <w:r>
        <w:rPr>
          <w:color w:val="000009"/>
          <w:sz w:val="22"/>
        </w:rPr>
        <w:t>al</w:t>
      </w:r>
      <w:r>
        <w:rPr>
          <w:color w:val="000009"/>
          <w:spacing w:val="31"/>
          <w:sz w:val="22"/>
        </w:rPr>
        <w:t xml:space="preserve"> </w:t>
      </w:r>
      <w:r>
        <w:rPr>
          <w:color w:val="000009"/>
          <w:sz w:val="22"/>
        </w:rPr>
        <w:t>municipio</w:t>
      </w:r>
      <w:r>
        <w:rPr>
          <w:color w:val="000009"/>
          <w:spacing w:val="33"/>
          <w:sz w:val="22"/>
        </w:rPr>
        <w:t xml:space="preserve"> </w:t>
      </w:r>
      <w:r>
        <w:rPr>
          <w:color w:val="000009"/>
          <w:sz w:val="22"/>
        </w:rPr>
        <w:t>y,</w:t>
      </w:r>
      <w:r>
        <w:rPr>
          <w:color w:val="000009"/>
          <w:spacing w:val="31"/>
          <w:sz w:val="22"/>
        </w:rPr>
        <w:t xml:space="preserve"> </w:t>
      </w:r>
      <w:r>
        <w:rPr>
          <w:color w:val="000009"/>
          <w:sz w:val="22"/>
        </w:rPr>
        <w:t>en</w:t>
      </w:r>
      <w:r>
        <w:rPr>
          <w:color w:val="000009"/>
          <w:spacing w:val="32"/>
          <w:sz w:val="22"/>
        </w:rPr>
        <w:t xml:space="preserve"> </w:t>
      </w:r>
      <w:r>
        <w:rPr>
          <w:color w:val="000009"/>
          <w:sz w:val="22"/>
        </w:rPr>
        <w:t>especial,</w:t>
      </w:r>
      <w:r>
        <w:rPr>
          <w:color w:val="000009"/>
          <w:spacing w:val="33"/>
          <w:sz w:val="22"/>
        </w:rPr>
        <w:t xml:space="preserve"> </w:t>
      </w:r>
      <w:r>
        <w:rPr>
          <w:color w:val="000009"/>
          <w:sz w:val="22"/>
        </w:rPr>
        <w:t>las actuaciones promovidas por el tejido asociativo del comercio y hostelería.</w:t>
      </w:r>
    </w:p>
    <w:p>
      <w:pPr>
        <w:pStyle w:val="Cuerpodetexto"/>
        <w:rPr>
          <w:sz w:val="22"/>
        </w:rPr>
      </w:pPr>
      <w:r>
        <w:rPr>
          <w:sz w:val="22"/>
        </w:rPr>
      </w:r>
    </w:p>
    <w:p>
      <w:pPr>
        <w:pStyle w:val="Cuerpodetexto"/>
        <w:spacing w:before="92" w:after="0"/>
        <w:rPr>
          <w:sz w:val="22"/>
        </w:rPr>
      </w:pPr>
      <w:r>
        <w:rPr>
          <w:sz w:val="22"/>
        </w:rPr>
      </w:r>
    </w:p>
    <w:p>
      <w:pPr>
        <w:pStyle w:val="ListParagraph"/>
        <w:numPr>
          <w:ilvl w:val="2"/>
          <w:numId w:val="5"/>
        </w:numPr>
        <w:tabs>
          <w:tab w:val="clear" w:pos="720"/>
          <w:tab w:val="left" w:pos="1416" w:leader="none"/>
        </w:tabs>
        <w:spacing w:lineRule="auto" w:line="240" w:before="0" w:after="0"/>
        <w:ind w:left="1416" w:right="404" w:hanging="360"/>
        <w:jc w:val="left"/>
        <w:rPr>
          <w:sz w:val="22"/>
        </w:rPr>
      </w:pPr>
      <w:r>
        <w:rPr>
          <w:color w:val="000009"/>
          <w:sz w:val="22"/>
        </w:rPr>
        <w:t>Consolidar</w:t>
      </w:r>
      <w:r>
        <w:rPr>
          <w:color w:val="000009"/>
          <w:spacing w:val="80"/>
          <w:w w:val="150"/>
          <w:sz w:val="22"/>
        </w:rPr>
        <w:t xml:space="preserve"> </w:t>
      </w:r>
      <w:r>
        <w:rPr>
          <w:color w:val="000009"/>
          <w:sz w:val="22"/>
        </w:rPr>
        <w:t>el</w:t>
      </w:r>
      <w:r>
        <w:rPr>
          <w:color w:val="000009"/>
          <w:spacing w:val="80"/>
          <w:w w:val="150"/>
          <w:sz w:val="22"/>
        </w:rPr>
        <w:t xml:space="preserve"> </w:t>
      </w:r>
      <w:r>
        <w:rPr>
          <w:color w:val="000009"/>
          <w:sz w:val="22"/>
        </w:rPr>
        <w:t>funcionamiento</w:t>
      </w:r>
      <w:r>
        <w:rPr>
          <w:color w:val="000009"/>
          <w:spacing w:val="80"/>
          <w:w w:val="150"/>
          <w:sz w:val="22"/>
        </w:rPr>
        <w:t xml:space="preserve"> </w:t>
      </w:r>
      <w:r>
        <w:rPr>
          <w:color w:val="000009"/>
          <w:sz w:val="22"/>
        </w:rPr>
        <w:t>ordinari</w:t>
      </w:r>
      <w:r>
        <w:rPr>
          <w:color w:val="000009"/>
          <w:spacing w:val="80"/>
          <w:w w:val="150"/>
          <w:sz w:val="22"/>
        </w:rPr>
        <w:t xml:space="preserve"> </w:t>
      </w:r>
      <w:r>
        <w:rPr>
          <w:color w:val="000009"/>
          <w:sz w:val="22"/>
        </w:rPr>
        <w:t>de</w:t>
      </w:r>
      <w:r>
        <w:rPr>
          <w:color w:val="000009"/>
          <w:spacing w:val="80"/>
          <w:w w:val="150"/>
          <w:sz w:val="22"/>
        </w:rPr>
        <w:t xml:space="preserve"> </w:t>
      </w:r>
      <w:r>
        <w:rPr>
          <w:color w:val="000009"/>
          <w:sz w:val="22"/>
        </w:rPr>
        <w:t>la entidad</w:t>
      </w:r>
      <w:r>
        <w:rPr>
          <w:color w:val="000009"/>
          <w:spacing w:val="80"/>
          <w:w w:val="150"/>
          <w:sz w:val="22"/>
        </w:rPr>
        <w:t xml:space="preserve"> </w:t>
      </w:r>
      <w:r>
        <w:rPr>
          <w:color w:val="000009"/>
          <w:sz w:val="22"/>
        </w:rPr>
        <w:t>por</w:t>
      </w:r>
      <w:r>
        <w:rPr>
          <w:color w:val="000009"/>
          <w:spacing w:val="80"/>
          <w:w w:val="150"/>
          <w:sz w:val="22"/>
        </w:rPr>
        <w:t xml:space="preserve"> </w:t>
      </w:r>
      <w:r>
        <w:rPr>
          <w:color w:val="000009"/>
          <w:sz w:val="22"/>
        </w:rPr>
        <w:t>tal</w:t>
      </w:r>
      <w:r>
        <w:rPr>
          <w:color w:val="000009"/>
          <w:spacing w:val="80"/>
          <w:w w:val="150"/>
          <w:sz w:val="22"/>
        </w:rPr>
        <w:t xml:space="preserve"> </w:t>
      </w:r>
      <w:r>
        <w:rPr>
          <w:color w:val="000009"/>
          <w:sz w:val="22"/>
        </w:rPr>
        <w:t>de</w:t>
      </w:r>
      <w:r>
        <w:rPr>
          <w:color w:val="000009"/>
          <w:spacing w:val="80"/>
          <w:w w:val="150"/>
          <w:sz w:val="22"/>
        </w:rPr>
        <w:t xml:space="preserve"> </w:t>
      </w:r>
      <w:r>
        <w:rPr>
          <w:color w:val="000009"/>
          <w:sz w:val="22"/>
        </w:rPr>
        <w:t>mejorar</w:t>
      </w:r>
      <w:r>
        <w:rPr>
          <w:color w:val="000009"/>
          <w:spacing w:val="80"/>
          <w:w w:val="150"/>
          <w:sz w:val="22"/>
        </w:rPr>
        <w:t xml:space="preserve"> </w:t>
      </w:r>
      <w:r>
        <w:rPr>
          <w:color w:val="000009"/>
          <w:sz w:val="22"/>
        </w:rPr>
        <w:t>el</w:t>
      </w:r>
      <w:r>
        <w:rPr>
          <w:color w:val="000009"/>
          <w:spacing w:val="80"/>
          <w:w w:val="150"/>
          <w:sz w:val="22"/>
        </w:rPr>
        <w:t xml:space="preserve"> </w:t>
      </w:r>
      <w:r>
        <w:rPr>
          <w:color w:val="000009"/>
          <w:sz w:val="22"/>
        </w:rPr>
        <w:t>desarrollo de actividades anuales.</w:t>
      </w:r>
    </w:p>
    <w:p>
      <w:pPr>
        <w:pStyle w:val="Cuerpodetexto"/>
        <w:spacing w:before="2" w:after="0"/>
        <w:rPr>
          <w:sz w:val="22"/>
        </w:rPr>
      </w:pPr>
      <w:r>
        <w:rPr>
          <w:sz w:val="22"/>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pacing w:val="-2"/>
          <w:sz w:val="22"/>
          <w:u w:val="single" w:color="000009"/>
        </w:rPr>
        <w:t>Turismo</w:t>
      </w:r>
    </w:p>
    <w:p>
      <w:pPr>
        <w:pStyle w:val="Cuerpodetexto"/>
        <w:spacing w:before="1" w:after="0"/>
        <w:rPr>
          <w:sz w:val="22"/>
        </w:rPr>
      </w:pPr>
      <w:r>
        <w:rPr>
          <w:sz w:val="22"/>
        </w:rPr>
      </w:r>
    </w:p>
    <w:p>
      <w:pPr>
        <w:pStyle w:val="ListParagraph"/>
        <w:numPr>
          <w:ilvl w:val="2"/>
          <w:numId w:val="5"/>
        </w:numPr>
        <w:tabs>
          <w:tab w:val="clear" w:pos="720"/>
          <w:tab w:val="left" w:pos="1415" w:leader="none"/>
        </w:tabs>
        <w:spacing w:lineRule="exact" w:line="268" w:before="0" w:after="0"/>
        <w:ind w:left="1415" w:right="0" w:hanging="359"/>
        <w:jc w:val="both"/>
        <w:rPr>
          <w:sz w:val="22"/>
        </w:rPr>
      </w:pPr>
      <w:r>
        <w:rPr>
          <w:color w:val="000009"/>
          <w:sz w:val="22"/>
        </w:rPr>
        <w:t>Dar</w:t>
      </w:r>
      <w:r>
        <w:rPr>
          <w:color w:val="000009"/>
          <w:spacing w:val="-3"/>
          <w:sz w:val="22"/>
        </w:rPr>
        <w:t xml:space="preserve"> </w:t>
      </w:r>
      <w:r>
        <w:rPr>
          <w:color w:val="000009"/>
          <w:sz w:val="22"/>
        </w:rPr>
        <w:t>soporte</w:t>
      </w:r>
      <w:r>
        <w:rPr>
          <w:color w:val="000009"/>
          <w:spacing w:val="-4"/>
          <w:sz w:val="22"/>
        </w:rPr>
        <w:t xml:space="preserve"> </w:t>
      </w:r>
      <w:r>
        <w:rPr>
          <w:color w:val="000009"/>
          <w:sz w:val="22"/>
        </w:rPr>
        <w:t>a</w:t>
      </w:r>
      <w:r>
        <w:rPr>
          <w:color w:val="000009"/>
          <w:spacing w:val="-4"/>
          <w:sz w:val="22"/>
        </w:rPr>
        <w:t xml:space="preserve"> </w:t>
      </w:r>
      <w:r>
        <w:rPr>
          <w:color w:val="000009"/>
          <w:sz w:val="22"/>
        </w:rPr>
        <w:t>las</w:t>
      </w:r>
      <w:r>
        <w:rPr>
          <w:color w:val="000009"/>
          <w:spacing w:val="-5"/>
          <w:sz w:val="22"/>
        </w:rPr>
        <w:t xml:space="preserve"> </w:t>
      </w:r>
      <w:r>
        <w:rPr>
          <w:color w:val="000009"/>
          <w:sz w:val="22"/>
        </w:rPr>
        <w:t>asociaciones</w:t>
      </w:r>
      <w:r>
        <w:rPr>
          <w:color w:val="000009"/>
          <w:spacing w:val="-5"/>
          <w:sz w:val="22"/>
        </w:rPr>
        <w:t xml:space="preserve"> </w:t>
      </w:r>
      <w:r>
        <w:rPr>
          <w:color w:val="000009"/>
          <w:sz w:val="22"/>
        </w:rPr>
        <w:t>de</w:t>
      </w:r>
      <w:r>
        <w:rPr>
          <w:color w:val="000009"/>
          <w:spacing w:val="-4"/>
          <w:sz w:val="22"/>
        </w:rPr>
        <w:t xml:space="preserve"> </w:t>
      </w:r>
      <w:r>
        <w:rPr>
          <w:color w:val="000009"/>
          <w:sz w:val="22"/>
        </w:rPr>
        <w:t>promoción</w:t>
      </w:r>
      <w:r>
        <w:rPr>
          <w:color w:val="000009"/>
          <w:spacing w:val="-5"/>
          <w:sz w:val="22"/>
        </w:rPr>
        <w:t xml:space="preserve"> </w:t>
      </w:r>
      <w:r>
        <w:rPr>
          <w:color w:val="000009"/>
          <w:sz w:val="22"/>
        </w:rPr>
        <w:t>turística</w:t>
      </w:r>
      <w:r>
        <w:rPr>
          <w:color w:val="000009"/>
          <w:spacing w:val="-4"/>
          <w:sz w:val="22"/>
        </w:rPr>
        <w:t xml:space="preserve"> </w:t>
      </w:r>
      <w:r>
        <w:rPr>
          <w:color w:val="000009"/>
          <w:spacing w:val="-2"/>
          <w:sz w:val="22"/>
        </w:rPr>
        <w:t>local.</w:t>
      </w:r>
    </w:p>
    <w:p>
      <w:pPr>
        <w:pStyle w:val="ListParagraph"/>
        <w:numPr>
          <w:ilvl w:val="2"/>
          <w:numId w:val="5"/>
        </w:numPr>
        <w:tabs>
          <w:tab w:val="clear" w:pos="720"/>
          <w:tab w:val="left" w:pos="1416" w:leader="none"/>
        </w:tabs>
        <w:spacing w:lineRule="auto" w:line="240" w:before="0" w:after="0"/>
        <w:ind w:left="1416" w:right="411" w:hanging="360"/>
        <w:jc w:val="both"/>
        <w:rPr>
          <w:sz w:val="22"/>
        </w:rPr>
      </w:pPr>
      <w:r>
        <w:rPr>
          <w:color w:val="000009"/>
          <w:sz w:val="22"/>
        </w:rPr>
        <w:t xml:space="preserve">Difundir a nivel supramunicipal, el valor del municipio como destino turístico, así como la promoción de los elementos turísticos del municipio (tejido social, comercial, cultural y </w:t>
      </w:r>
      <w:r>
        <w:rPr>
          <w:color w:val="000009"/>
          <w:spacing w:val="-2"/>
          <w:sz w:val="22"/>
        </w:rPr>
        <w:t>patrimonial).</w:t>
      </w:r>
    </w:p>
    <w:p>
      <w:pPr>
        <w:pStyle w:val="Cuerpodetexto"/>
        <w:spacing w:before="2" w:after="0"/>
        <w:rPr>
          <w:sz w:val="22"/>
        </w:rPr>
      </w:pPr>
      <w:r>
        <w:rPr>
          <w:sz w:val="22"/>
        </w:rPr>
      </w:r>
    </w:p>
    <w:p>
      <w:pPr>
        <w:pStyle w:val="Ttulo1"/>
        <w:jc w:val="left"/>
        <w:rPr>
          <w:sz w:val="22"/>
        </w:rPr>
      </w:pPr>
      <w:r>
        <w:rPr>
          <w:color w:val="000009"/>
        </w:rPr>
        <w:t>Artículo</w:t>
      </w:r>
      <w:r>
        <w:rPr>
          <w:color w:val="000009"/>
          <w:spacing w:val="-4"/>
        </w:rPr>
        <w:t xml:space="preserve"> </w:t>
      </w:r>
      <w:r>
        <w:rPr>
          <w:color w:val="000009"/>
        </w:rPr>
        <w:t>3.</w:t>
      </w:r>
      <w:r>
        <w:rPr>
          <w:color w:val="000009"/>
          <w:spacing w:val="-6"/>
        </w:rPr>
        <w:t xml:space="preserve"> </w:t>
      </w:r>
      <w:r>
        <w:rPr>
          <w:color w:val="000009"/>
        </w:rPr>
        <w:t>Actividades</w:t>
      </w:r>
      <w:r>
        <w:rPr>
          <w:color w:val="000009"/>
          <w:spacing w:val="-4"/>
        </w:rPr>
        <w:t xml:space="preserve"> </w:t>
      </w:r>
      <w:r>
        <w:rPr>
          <w:color w:val="000009"/>
        </w:rPr>
        <w:t>y</w:t>
      </w:r>
      <w:r>
        <w:rPr>
          <w:color w:val="000009"/>
          <w:spacing w:val="-6"/>
        </w:rPr>
        <w:t xml:space="preserve"> </w:t>
      </w:r>
      <w:r>
        <w:rPr>
          <w:color w:val="000009"/>
        </w:rPr>
        <w:t>gastos</w:t>
      </w:r>
      <w:r>
        <w:rPr>
          <w:color w:val="000009"/>
          <w:spacing w:val="-4"/>
        </w:rPr>
        <w:t xml:space="preserve"> </w:t>
      </w:r>
      <w:r>
        <w:rPr>
          <w:color w:val="000009"/>
          <w:spacing w:val="-2"/>
        </w:rPr>
        <w:t>subvencionables</w:t>
      </w:r>
    </w:p>
    <w:p>
      <w:pPr>
        <w:pStyle w:val="Cuerpodetexto"/>
        <w:spacing w:before="1" w:after="0"/>
        <w:rPr>
          <w:b/>
          <w:b/>
        </w:rPr>
      </w:pPr>
      <w:r>
        <w:rPr>
          <w:b/>
        </w:rPr>
      </w:r>
    </w:p>
    <w:p>
      <w:pPr>
        <w:pStyle w:val="Cuerpodetexto"/>
        <w:ind w:left="696" w:right="0" w:hanging="0"/>
        <w:rPr>
          <w:sz w:val="22"/>
        </w:rPr>
      </w:pPr>
      <w:r>
        <w:rPr>
          <w:color w:val="000009"/>
        </w:rPr>
        <w:t>Podrán</w:t>
      </w:r>
      <w:r>
        <w:rPr>
          <w:color w:val="000009"/>
          <w:spacing w:val="-3"/>
        </w:rPr>
        <w:t xml:space="preserve"> </w:t>
      </w:r>
      <w:r>
        <w:rPr>
          <w:color w:val="000009"/>
        </w:rPr>
        <w:t>ser</w:t>
      </w:r>
      <w:r>
        <w:rPr>
          <w:color w:val="000009"/>
          <w:spacing w:val="-3"/>
        </w:rPr>
        <w:t xml:space="preserve"> </w:t>
      </w:r>
      <w:r>
        <w:rPr>
          <w:color w:val="000009"/>
        </w:rPr>
        <w:t>subvencionados</w:t>
      </w:r>
      <w:r>
        <w:rPr>
          <w:color w:val="000009"/>
          <w:spacing w:val="-4"/>
        </w:rPr>
        <w:t xml:space="preserve"> </w:t>
      </w:r>
      <w:r>
        <w:rPr>
          <w:color w:val="000009"/>
        </w:rPr>
        <w:t>aquellos</w:t>
      </w:r>
      <w:r>
        <w:rPr>
          <w:color w:val="000009"/>
          <w:spacing w:val="-2"/>
        </w:rPr>
        <w:t xml:space="preserve"> </w:t>
      </w:r>
      <w:r>
        <w:rPr>
          <w:color w:val="000009"/>
        </w:rPr>
        <w:t>proyectos</w:t>
      </w:r>
      <w:r>
        <w:rPr>
          <w:color w:val="000009"/>
          <w:spacing w:val="-4"/>
        </w:rPr>
        <w:t xml:space="preserve"> </w:t>
      </w:r>
      <w:r>
        <w:rPr>
          <w:color w:val="000009"/>
        </w:rPr>
        <w:t>y</w:t>
      </w:r>
      <w:r>
        <w:rPr>
          <w:color w:val="000009"/>
          <w:spacing w:val="-4"/>
        </w:rPr>
        <w:t xml:space="preserve"> </w:t>
      </w:r>
      <w:r>
        <w:rPr>
          <w:color w:val="000009"/>
        </w:rPr>
        <w:t>actividades</w:t>
      </w:r>
      <w:r>
        <w:rPr>
          <w:color w:val="000009"/>
          <w:spacing w:val="-4"/>
        </w:rPr>
        <w:t xml:space="preserve"> </w:t>
      </w:r>
      <w:r>
        <w:rPr>
          <w:color w:val="000009"/>
        </w:rPr>
        <w:t>que</w:t>
      </w:r>
      <w:r>
        <w:rPr>
          <w:color w:val="000009"/>
          <w:spacing w:val="-3"/>
        </w:rPr>
        <w:t xml:space="preserve"> </w:t>
      </w:r>
      <w:r>
        <w:rPr>
          <w:color w:val="000009"/>
        </w:rPr>
        <w:t>actúen</w:t>
      </w:r>
      <w:r>
        <w:rPr>
          <w:color w:val="000009"/>
          <w:spacing w:val="-3"/>
        </w:rPr>
        <w:t xml:space="preserve"> </w:t>
      </w:r>
      <w:r>
        <w:rPr>
          <w:color w:val="000009"/>
        </w:rPr>
        <w:t>en</w:t>
      </w:r>
      <w:r>
        <w:rPr>
          <w:color w:val="000009"/>
          <w:spacing w:val="-3"/>
        </w:rPr>
        <w:t xml:space="preserve"> </w:t>
      </w:r>
      <w:r>
        <w:rPr>
          <w:color w:val="000009"/>
        </w:rPr>
        <w:t>los</w:t>
      </w:r>
      <w:r>
        <w:rPr>
          <w:color w:val="000009"/>
          <w:spacing w:val="-4"/>
        </w:rPr>
        <w:t xml:space="preserve"> </w:t>
      </w:r>
      <w:r>
        <w:rPr>
          <w:color w:val="000009"/>
        </w:rPr>
        <w:t>campos</w:t>
      </w:r>
      <w:r>
        <w:rPr>
          <w:color w:val="000009"/>
          <w:spacing w:val="-5"/>
        </w:rPr>
        <w:t xml:space="preserve"> </w:t>
      </w:r>
      <w:r>
        <w:rPr>
          <w:color w:val="000009"/>
        </w:rPr>
        <w:t>siguientes</w:t>
      </w:r>
      <w:r>
        <w:rPr>
          <w:color w:val="000009"/>
          <w:spacing w:val="-4"/>
        </w:rPr>
        <w:t xml:space="preserve"> </w:t>
      </w:r>
      <w:r>
        <w:rPr>
          <w:color w:val="000009"/>
          <w:spacing w:val="-10"/>
        </w:rPr>
        <w:t>:</w:t>
      </w:r>
    </w:p>
    <w:p>
      <w:pPr>
        <w:pStyle w:val="Cuerpodetexto"/>
        <w:rPr>
          <w:sz w:val="22"/>
        </w:rPr>
      </w:pPr>
      <w:r>
        <w:rPr>
          <w:sz w:val="22"/>
        </w:rPr>
      </w:r>
    </w:p>
    <w:p>
      <w:pPr>
        <w:pStyle w:val="ListParagraph"/>
        <w:numPr>
          <w:ilvl w:val="0"/>
          <w:numId w:val="3"/>
        </w:numPr>
        <w:tabs>
          <w:tab w:val="clear" w:pos="720"/>
          <w:tab w:val="left" w:pos="1415" w:leader="none"/>
        </w:tabs>
        <w:spacing w:lineRule="auto" w:line="240" w:before="1" w:after="0"/>
        <w:ind w:left="1415" w:right="0" w:hanging="719"/>
        <w:jc w:val="left"/>
        <w:rPr>
          <w:sz w:val="22"/>
        </w:rPr>
      </w:pPr>
      <w:r>
        <w:rPr>
          <w:color w:val="000009"/>
          <w:sz w:val="22"/>
          <w:u w:val="single" w:color="000009"/>
        </w:rPr>
        <w:t>Cooperació</w:t>
      </w:r>
      <w:r>
        <w:rPr>
          <w:color w:val="000009"/>
          <w:spacing w:val="-4"/>
          <w:sz w:val="22"/>
          <w:u w:val="single" w:color="000009"/>
        </w:rPr>
        <w:t xml:space="preserve"> </w:t>
      </w:r>
      <w:r>
        <w:rPr>
          <w:color w:val="000009"/>
          <w:sz w:val="22"/>
          <w:u w:val="single" w:color="000009"/>
        </w:rPr>
        <w:t>y</w:t>
      </w:r>
      <w:r>
        <w:rPr>
          <w:color w:val="000009"/>
          <w:spacing w:val="-4"/>
          <w:sz w:val="22"/>
          <w:u w:val="single" w:color="000009"/>
        </w:rPr>
        <w:t xml:space="preserve"> </w:t>
      </w:r>
      <w:r>
        <w:rPr>
          <w:color w:val="000009"/>
          <w:spacing w:val="-2"/>
          <w:sz w:val="22"/>
          <w:u w:val="single" w:color="000009"/>
        </w:rPr>
        <w:t>Solidaridad</w:t>
      </w:r>
    </w:p>
    <w:p>
      <w:pPr>
        <w:pStyle w:val="Cuerpodetexto"/>
        <w:rPr>
          <w:sz w:val="22"/>
        </w:rPr>
      </w:pPr>
      <w:r>
        <w:rPr>
          <w:sz w:val="22"/>
        </w:rPr>
      </w:r>
    </w:p>
    <w:p>
      <w:pPr>
        <w:pStyle w:val="ListParagraph"/>
        <w:numPr>
          <w:ilvl w:val="1"/>
          <w:numId w:val="3"/>
        </w:numPr>
        <w:tabs>
          <w:tab w:val="clear" w:pos="720"/>
          <w:tab w:val="left" w:pos="1416" w:leader="none"/>
        </w:tabs>
        <w:spacing w:lineRule="auto" w:line="240" w:before="1" w:after="0"/>
        <w:ind w:left="1416" w:right="404" w:hanging="360"/>
        <w:jc w:val="both"/>
        <w:rPr>
          <w:sz w:val="22"/>
        </w:rPr>
      </w:pPr>
      <w:r>
        <w:rPr>
          <w:color w:val="000009"/>
          <w:sz w:val="22"/>
        </w:rPr>
        <w:t xml:space="preserve">Desarrollo de acciones de cooperación y/o solidaridad a nivel local, estatal </w:t>
      </w:r>
      <w:r>
        <w:rPr>
          <w:color w:val="000009"/>
          <w:spacing w:val="-2"/>
          <w:sz w:val="22"/>
        </w:rPr>
        <w:t>internacional.</w:t>
      </w:r>
    </w:p>
    <w:p>
      <w:pPr>
        <w:pStyle w:val="ListParagraph"/>
        <w:numPr>
          <w:ilvl w:val="1"/>
          <w:numId w:val="3"/>
        </w:numPr>
        <w:tabs>
          <w:tab w:val="clear" w:pos="720"/>
          <w:tab w:val="left" w:pos="1416" w:leader="none"/>
        </w:tabs>
        <w:spacing w:lineRule="auto" w:line="240" w:before="0" w:after="0"/>
        <w:ind w:left="1416" w:right="404" w:hanging="360"/>
        <w:jc w:val="both"/>
        <w:rPr>
          <w:sz w:val="22"/>
        </w:rPr>
      </w:pPr>
      <w:r>
        <w:rPr>
          <w:color w:val="000009"/>
          <w:sz w:val="22"/>
        </w:rPr>
        <w:t>Fomento y participación en iniciativas solidarias (campañas de recaudación de</w:t>
      </w:r>
      <w:r>
        <w:rPr>
          <w:color w:val="000009"/>
          <w:spacing w:val="40"/>
          <w:sz w:val="22"/>
        </w:rPr>
        <w:t xml:space="preserve"> </w:t>
      </w:r>
      <w:r>
        <w:rPr>
          <w:color w:val="000009"/>
          <w:sz w:val="22"/>
        </w:rPr>
        <w:t>recursos, actividades divulgativas, etc.) dirigidas a grupos de población en situaciones de vulnerabilidades -social, económica o sanitaria entre otros.</w:t>
      </w:r>
    </w:p>
    <w:p>
      <w:pPr>
        <w:pStyle w:val="ListParagraph"/>
        <w:numPr>
          <w:ilvl w:val="1"/>
          <w:numId w:val="3"/>
        </w:numPr>
        <w:tabs>
          <w:tab w:val="clear" w:pos="720"/>
          <w:tab w:val="left" w:pos="1416" w:leader="none"/>
        </w:tabs>
        <w:spacing w:lineRule="auto" w:line="240" w:before="3" w:after="0"/>
        <w:ind w:left="1416" w:right="407" w:hanging="360"/>
        <w:jc w:val="both"/>
        <w:rPr>
          <w:sz w:val="22"/>
        </w:rPr>
      </w:pPr>
      <w:r>
        <w:rPr>
          <w:color w:val="000009"/>
          <w:sz w:val="22"/>
        </w:rPr>
        <w:t>Colaboración en centros de investigación, grupos de investigación y entidades que trabajen en el ámbito de la solidaridad.</w:t>
      </w:r>
    </w:p>
    <w:p>
      <w:pPr>
        <w:pStyle w:val="ListParagraph"/>
        <w:numPr>
          <w:ilvl w:val="1"/>
          <w:numId w:val="3"/>
        </w:numPr>
        <w:tabs>
          <w:tab w:val="clear" w:pos="720"/>
          <w:tab w:val="left" w:pos="1416" w:leader="none"/>
        </w:tabs>
        <w:spacing w:lineRule="auto" w:line="240" w:before="1" w:after="0"/>
        <w:ind w:left="1416" w:right="408" w:hanging="360"/>
        <w:jc w:val="both"/>
        <w:rPr>
          <w:sz w:val="22"/>
        </w:rPr>
      </w:pPr>
      <w:r>
        <w:rPr>
          <w:color w:val="000009"/>
          <w:sz w:val="22"/>
        </w:rPr>
        <w:t>Participación</w:t>
      </w:r>
      <w:r>
        <w:rPr>
          <w:color w:val="000009"/>
          <w:spacing w:val="-4"/>
          <w:sz w:val="22"/>
        </w:rPr>
        <w:t xml:space="preserve"> </w:t>
      </w:r>
      <w:r>
        <w:rPr>
          <w:color w:val="000009"/>
          <w:sz w:val="22"/>
        </w:rPr>
        <w:t>y</w:t>
      </w:r>
      <w:r>
        <w:rPr>
          <w:color w:val="000009"/>
          <w:spacing w:val="-4"/>
          <w:sz w:val="22"/>
        </w:rPr>
        <w:t xml:space="preserve"> </w:t>
      </w:r>
      <w:r>
        <w:rPr>
          <w:color w:val="000009"/>
          <w:sz w:val="22"/>
        </w:rPr>
        <w:t>colaboración</w:t>
      </w:r>
      <w:r>
        <w:rPr>
          <w:color w:val="000009"/>
          <w:spacing w:val="-4"/>
          <w:sz w:val="22"/>
        </w:rPr>
        <w:t xml:space="preserve"> </w:t>
      </w:r>
      <w:r>
        <w:rPr>
          <w:color w:val="000009"/>
          <w:sz w:val="22"/>
        </w:rPr>
        <w:t>con</w:t>
      </w:r>
      <w:r>
        <w:rPr>
          <w:color w:val="000009"/>
          <w:spacing w:val="-3"/>
          <w:sz w:val="22"/>
        </w:rPr>
        <w:t xml:space="preserve"> </w:t>
      </w:r>
      <w:r>
        <w:rPr>
          <w:color w:val="000009"/>
          <w:sz w:val="22"/>
        </w:rPr>
        <w:t>otros</w:t>
      </w:r>
      <w:r>
        <w:rPr>
          <w:color w:val="000009"/>
          <w:spacing w:val="-4"/>
          <w:sz w:val="22"/>
        </w:rPr>
        <w:t xml:space="preserve"> </w:t>
      </w:r>
      <w:r>
        <w:rPr>
          <w:color w:val="000009"/>
          <w:sz w:val="22"/>
        </w:rPr>
        <w:t>entidades</w:t>
      </w:r>
      <w:r>
        <w:rPr>
          <w:color w:val="000009"/>
          <w:spacing w:val="-4"/>
          <w:sz w:val="22"/>
        </w:rPr>
        <w:t xml:space="preserve"> </w:t>
      </w:r>
      <w:r>
        <w:rPr>
          <w:color w:val="000009"/>
          <w:sz w:val="22"/>
        </w:rPr>
        <w:t>o</w:t>
      </w:r>
      <w:r>
        <w:rPr>
          <w:color w:val="000009"/>
          <w:spacing w:val="-4"/>
          <w:sz w:val="22"/>
        </w:rPr>
        <w:t xml:space="preserve"> </w:t>
      </w:r>
      <w:r>
        <w:rPr>
          <w:color w:val="000009"/>
          <w:sz w:val="22"/>
        </w:rPr>
        <w:t>estamentos</w:t>
      </w:r>
      <w:r>
        <w:rPr>
          <w:color w:val="000009"/>
          <w:spacing w:val="-4"/>
          <w:sz w:val="22"/>
        </w:rPr>
        <w:t xml:space="preserve"> </w:t>
      </w:r>
      <w:r>
        <w:rPr>
          <w:color w:val="000009"/>
          <w:sz w:val="22"/>
        </w:rPr>
        <w:t>en</w:t>
      </w:r>
      <w:r>
        <w:rPr>
          <w:color w:val="000009"/>
          <w:spacing w:val="-3"/>
          <w:sz w:val="22"/>
        </w:rPr>
        <w:t xml:space="preserve"> </w:t>
      </w:r>
      <w:r>
        <w:rPr>
          <w:color w:val="000009"/>
          <w:sz w:val="22"/>
        </w:rPr>
        <w:t>acciones</w:t>
      </w:r>
      <w:r>
        <w:rPr>
          <w:color w:val="000009"/>
          <w:spacing w:val="-4"/>
          <w:sz w:val="22"/>
        </w:rPr>
        <w:t xml:space="preserve"> </w:t>
      </w:r>
      <w:r>
        <w:rPr>
          <w:color w:val="000009"/>
          <w:sz w:val="22"/>
        </w:rPr>
        <w:t>de emergencia social (guerras, búsqueda de personas, ayuda humanitaria en general )</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Atención a las minorías y/o colectivos en riesgo de exclusión social y/o en situación de vulnerabilidad social, económica o sanitaria.</w:t>
      </w:r>
    </w:p>
    <w:p>
      <w:pPr>
        <w:pStyle w:val="Cuerpodetexto"/>
        <w:rPr>
          <w:sz w:val="22"/>
        </w:rPr>
      </w:pPr>
      <w:r>
        <w:rPr>
          <w:sz w:val="22"/>
        </w:rPr>
      </w:r>
    </w:p>
    <w:p>
      <w:pPr>
        <w:pStyle w:val="ListParagraph"/>
        <w:numPr>
          <w:ilvl w:val="0"/>
          <w:numId w:val="3"/>
        </w:numPr>
        <w:tabs>
          <w:tab w:val="clear" w:pos="720"/>
          <w:tab w:val="left" w:pos="2135" w:leader="none"/>
        </w:tabs>
        <w:spacing w:lineRule="auto" w:line="240" w:before="0" w:after="0"/>
        <w:ind w:left="2135" w:right="0" w:hanging="719"/>
        <w:jc w:val="left"/>
        <w:rPr>
          <w:sz w:val="22"/>
        </w:rPr>
      </w:pPr>
      <w:r>
        <w:rPr>
          <w:color w:val="000009"/>
          <w:sz w:val="22"/>
          <w:u w:val="single" w:color="000009"/>
        </w:rPr>
        <w:t>Inclusión</w:t>
      </w:r>
      <w:r>
        <w:rPr>
          <w:color w:val="000009"/>
          <w:spacing w:val="-2"/>
          <w:sz w:val="22"/>
          <w:u w:val="single" w:color="000009"/>
        </w:rPr>
        <w:t xml:space="preserve"> </w:t>
      </w:r>
      <w:r>
        <w:rPr>
          <w:color w:val="000009"/>
          <w:sz w:val="22"/>
          <w:u w:val="single" w:color="000009"/>
        </w:rPr>
        <w:t>y</w:t>
      </w:r>
      <w:r>
        <w:rPr>
          <w:color w:val="000009"/>
          <w:spacing w:val="-3"/>
          <w:sz w:val="22"/>
          <w:u w:val="single" w:color="000009"/>
        </w:rPr>
        <w:t xml:space="preserve"> </w:t>
      </w:r>
      <w:r>
        <w:rPr>
          <w:color w:val="000009"/>
          <w:spacing w:val="-2"/>
          <w:sz w:val="22"/>
          <w:u w:val="single" w:color="000009"/>
        </w:rPr>
        <w:t>diversidades</w:t>
      </w:r>
    </w:p>
    <w:p>
      <w:pPr>
        <w:pStyle w:val="Cuerpodetexto"/>
        <w:spacing w:before="1" w:after="0"/>
        <w:rPr>
          <w:sz w:val="22"/>
        </w:rPr>
      </w:pPr>
      <w:r>
        <w:rPr>
          <w:sz w:val="22"/>
        </w:rPr>
      </w:r>
    </w:p>
    <w:p>
      <w:pPr>
        <w:pStyle w:val="ListParagraph"/>
        <w:numPr>
          <w:ilvl w:val="1"/>
          <w:numId w:val="3"/>
        </w:numPr>
        <w:tabs>
          <w:tab w:val="clear" w:pos="720"/>
          <w:tab w:val="left" w:pos="1416" w:leader="none"/>
        </w:tabs>
        <w:spacing w:lineRule="auto" w:line="240" w:before="0" w:after="0"/>
        <w:ind w:left="1416" w:right="412" w:hanging="360"/>
        <w:jc w:val="both"/>
        <w:rPr>
          <w:sz w:val="22"/>
        </w:rPr>
      </w:pPr>
      <w:r>
        <w:rPr>
          <w:color w:val="000009"/>
          <w:sz w:val="22"/>
        </w:rPr>
        <w:t>Promoción</w:t>
      </w:r>
      <w:r>
        <w:rPr>
          <w:color w:val="000009"/>
          <w:spacing w:val="-4"/>
          <w:sz w:val="22"/>
        </w:rPr>
        <w:t xml:space="preserve"> </w:t>
      </w:r>
      <w:r>
        <w:rPr>
          <w:color w:val="000009"/>
          <w:sz w:val="22"/>
        </w:rPr>
        <w:t>de</w:t>
      </w:r>
      <w:r>
        <w:rPr>
          <w:color w:val="000009"/>
          <w:spacing w:val="-3"/>
          <w:sz w:val="22"/>
        </w:rPr>
        <w:t xml:space="preserve"> </w:t>
      </w:r>
      <w:r>
        <w:rPr>
          <w:color w:val="000009"/>
          <w:sz w:val="22"/>
        </w:rPr>
        <w:t>la</w:t>
      </w:r>
      <w:r>
        <w:rPr>
          <w:color w:val="000009"/>
          <w:spacing w:val="-1"/>
          <w:sz w:val="22"/>
        </w:rPr>
        <w:t xml:space="preserve"> </w:t>
      </w:r>
      <w:r>
        <w:rPr>
          <w:color w:val="000009"/>
          <w:sz w:val="22"/>
        </w:rPr>
        <w:t>inclusión</w:t>
      </w:r>
      <w:r>
        <w:rPr>
          <w:color w:val="000009"/>
          <w:spacing w:val="-2"/>
          <w:sz w:val="22"/>
        </w:rPr>
        <w:t xml:space="preserve"> </w:t>
      </w:r>
      <w:r>
        <w:rPr>
          <w:color w:val="000009"/>
          <w:sz w:val="22"/>
        </w:rPr>
        <w:t>social</w:t>
      </w:r>
      <w:r>
        <w:rPr>
          <w:color w:val="000009"/>
          <w:spacing w:val="-2"/>
          <w:sz w:val="22"/>
        </w:rPr>
        <w:t xml:space="preserve"> </w:t>
      </w:r>
      <w:r>
        <w:rPr>
          <w:color w:val="000009"/>
          <w:sz w:val="22"/>
        </w:rPr>
        <w:t>y</w:t>
      </w:r>
      <w:r>
        <w:rPr>
          <w:color w:val="000009"/>
          <w:spacing w:val="-4"/>
          <w:sz w:val="22"/>
        </w:rPr>
        <w:t xml:space="preserve"> </w:t>
      </w:r>
      <w:r>
        <w:rPr>
          <w:color w:val="000009"/>
          <w:sz w:val="22"/>
        </w:rPr>
        <w:t>laboral</w:t>
      </w:r>
      <w:r>
        <w:rPr>
          <w:color w:val="000009"/>
          <w:spacing w:val="-2"/>
          <w:sz w:val="22"/>
        </w:rPr>
        <w:t xml:space="preserve"> </w:t>
      </w:r>
      <w:r>
        <w:rPr>
          <w:color w:val="000009"/>
          <w:sz w:val="22"/>
        </w:rPr>
        <w:t>de</w:t>
      </w:r>
      <w:r>
        <w:rPr>
          <w:color w:val="000009"/>
          <w:spacing w:val="-1"/>
          <w:sz w:val="22"/>
        </w:rPr>
        <w:t xml:space="preserve"> </w:t>
      </w:r>
      <w:r>
        <w:rPr>
          <w:color w:val="000009"/>
          <w:sz w:val="22"/>
        </w:rPr>
        <w:t>personas</w:t>
      </w:r>
      <w:r>
        <w:rPr>
          <w:color w:val="000009"/>
          <w:spacing w:val="-4"/>
          <w:sz w:val="22"/>
        </w:rPr>
        <w:t xml:space="preserve"> </w:t>
      </w:r>
      <w:r>
        <w:rPr>
          <w:color w:val="000009"/>
          <w:sz w:val="22"/>
        </w:rPr>
        <w:t>en</w:t>
      </w:r>
      <w:r>
        <w:rPr>
          <w:color w:val="000009"/>
          <w:spacing w:val="-3"/>
          <w:sz w:val="22"/>
        </w:rPr>
        <w:t xml:space="preserve"> </w:t>
      </w:r>
      <w:r>
        <w:rPr>
          <w:color w:val="000009"/>
          <w:sz w:val="22"/>
        </w:rPr>
        <w:t>riesgo</w:t>
      </w:r>
      <w:r>
        <w:rPr>
          <w:color w:val="000009"/>
          <w:spacing w:val="-1"/>
          <w:sz w:val="22"/>
        </w:rPr>
        <w:t xml:space="preserve"> </w:t>
      </w:r>
      <w:r>
        <w:rPr>
          <w:color w:val="000009"/>
          <w:sz w:val="22"/>
        </w:rPr>
        <w:t>de exclusión</w:t>
      </w:r>
      <w:r>
        <w:rPr>
          <w:color w:val="000009"/>
          <w:spacing w:val="-2"/>
          <w:sz w:val="22"/>
        </w:rPr>
        <w:t xml:space="preserve"> </w:t>
      </w:r>
      <w:r>
        <w:rPr>
          <w:color w:val="000009"/>
          <w:sz w:val="22"/>
        </w:rPr>
        <w:t>o</w:t>
      </w:r>
      <w:r>
        <w:rPr>
          <w:color w:val="000009"/>
          <w:spacing w:val="-4"/>
          <w:sz w:val="22"/>
        </w:rPr>
        <w:t xml:space="preserve"> </w:t>
      </w:r>
      <w:r>
        <w:rPr>
          <w:color w:val="000009"/>
          <w:sz w:val="22"/>
        </w:rPr>
        <w:t>situaciones</w:t>
      </w:r>
      <w:r>
        <w:rPr>
          <w:color w:val="000009"/>
          <w:spacing w:val="-4"/>
          <w:sz w:val="22"/>
        </w:rPr>
        <w:t xml:space="preserve"> </w:t>
      </w:r>
      <w:r>
        <w:rPr>
          <w:color w:val="000009"/>
          <w:sz w:val="22"/>
        </w:rPr>
        <w:t xml:space="preserve">de </w:t>
      </w:r>
      <w:r>
        <w:rPr>
          <w:color w:val="000009"/>
          <w:spacing w:val="-2"/>
          <w:sz w:val="22"/>
        </w:rPr>
        <w:t>vulnerabilidad,</w:t>
      </w:r>
    </w:p>
    <w:p>
      <w:pPr>
        <w:pStyle w:val="ListParagraph"/>
        <w:numPr>
          <w:ilvl w:val="1"/>
          <w:numId w:val="3"/>
        </w:numPr>
        <w:tabs>
          <w:tab w:val="clear" w:pos="720"/>
          <w:tab w:val="left" w:pos="1416" w:leader="none"/>
        </w:tabs>
        <w:spacing w:lineRule="auto" w:line="240" w:before="1" w:after="0"/>
        <w:ind w:left="1416" w:right="417" w:hanging="360"/>
        <w:jc w:val="both"/>
        <w:rPr>
          <w:sz w:val="22"/>
        </w:rPr>
      </w:pPr>
      <w:r>
        <w:rPr>
          <w:color w:val="000009"/>
          <w:sz w:val="22"/>
        </w:rPr>
        <w:t>Integración y bienestar de los colectivos en riesgo de discriminación en función de su origen, identidad y orientación sexual, etc. .</w:t>
      </w:r>
    </w:p>
    <w:p>
      <w:pPr>
        <w:pStyle w:val="ListParagraph"/>
        <w:numPr>
          <w:ilvl w:val="1"/>
          <w:numId w:val="3"/>
        </w:numPr>
        <w:tabs>
          <w:tab w:val="clear" w:pos="720"/>
          <w:tab w:val="left" w:pos="1416" w:leader="none"/>
        </w:tabs>
        <w:spacing w:lineRule="auto" w:line="240" w:before="1" w:after="0"/>
        <w:ind w:left="1416" w:right="409" w:hanging="360"/>
        <w:jc w:val="both"/>
        <w:rPr>
          <w:sz w:val="22"/>
        </w:rPr>
      </w:pPr>
      <w:r>
        <w:rPr>
          <w:color w:val="000009"/>
          <w:sz w:val="22"/>
        </w:rPr>
        <w:t>Defender y garantía los derechos de las mujeres y su empoderamiento, especialmente para aquellas en situación de mayor vulnerabilidad o que estén afectadas por más de un eje de discriminación.</w:t>
      </w:r>
    </w:p>
    <w:p>
      <w:pPr>
        <w:pStyle w:val="ListParagraph"/>
        <w:numPr>
          <w:ilvl w:val="1"/>
          <w:numId w:val="3"/>
        </w:numPr>
        <w:tabs>
          <w:tab w:val="clear" w:pos="720"/>
          <w:tab w:val="left" w:pos="1416" w:leader="none"/>
        </w:tabs>
        <w:spacing w:lineRule="auto" w:line="240" w:before="2" w:after="0"/>
        <w:ind w:left="1416" w:right="409" w:hanging="360"/>
        <w:jc w:val="both"/>
        <w:rPr>
          <w:sz w:val="22"/>
        </w:rPr>
      </w:pPr>
      <w:r>
        <w:rPr>
          <w:color w:val="000009"/>
          <w:sz w:val="22"/>
        </w:rPr>
        <w:t>Sensibilización en la visibilidad en las situaciones de desigualdad y discriminación que impactan la vida de los colectivos estigmatizados.</w:t>
      </w:r>
    </w:p>
    <w:p>
      <w:pPr>
        <w:pStyle w:val="ListParagraph"/>
        <w:numPr>
          <w:ilvl w:val="1"/>
          <w:numId w:val="3"/>
        </w:numPr>
        <w:tabs>
          <w:tab w:val="clear" w:pos="720"/>
          <w:tab w:val="left" w:pos="1416" w:leader="none"/>
        </w:tabs>
        <w:spacing w:lineRule="auto" w:line="240" w:before="1" w:after="0"/>
        <w:ind w:left="1416" w:right="406" w:hanging="360"/>
        <w:jc w:val="both"/>
        <w:rPr>
          <w:sz w:val="22"/>
        </w:rPr>
      </w:pPr>
      <w:r>
        <w:rPr>
          <w:color w:val="000009"/>
          <w:sz w:val="22"/>
        </w:rPr>
        <w:t>Fomento de</w:t>
      </w:r>
      <w:r>
        <w:rPr>
          <w:color w:val="000009"/>
          <w:spacing w:val="40"/>
          <w:sz w:val="22"/>
        </w:rPr>
        <w:t xml:space="preserve"> </w:t>
      </w:r>
      <w:r>
        <w:rPr>
          <w:color w:val="000009"/>
          <w:sz w:val="22"/>
        </w:rPr>
        <w:t>la incorporación de personas con diversidad funcional en las actividades sociales y culturales del municipio y/o de apoyo y acompañamiento a las personas afectadas y su entorno familiar</w:t>
      </w:r>
    </w:p>
    <w:p>
      <w:pPr>
        <w:pStyle w:val="Cuerpodetexto"/>
        <w:spacing w:before="1" w:after="0"/>
        <w:rPr>
          <w:sz w:val="22"/>
        </w:rPr>
      </w:pPr>
      <w:r>
        <w:rPr>
          <w:sz w:val="22"/>
        </w:rPr>
      </w:r>
    </w:p>
    <w:p>
      <w:pPr>
        <w:pStyle w:val="ListParagraph"/>
        <w:numPr>
          <w:ilvl w:val="0"/>
          <w:numId w:val="3"/>
        </w:numPr>
        <w:tabs>
          <w:tab w:val="clear" w:pos="720"/>
          <w:tab w:val="left" w:pos="1414" w:leader="none"/>
        </w:tabs>
        <w:spacing w:lineRule="auto" w:line="240" w:before="1" w:after="0"/>
        <w:ind w:left="1414" w:right="0" w:hanging="358"/>
        <w:jc w:val="left"/>
        <w:rPr>
          <w:sz w:val="22"/>
        </w:rPr>
      </w:pPr>
      <w:r>
        <w:rPr>
          <w:color w:val="000009"/>
          <w:spacing w:val="-2"/>
          <w:sz w:val="22"/>
          <w:u w:val="single" w:color="000009"/>
        </w:rPr>
        <w:t>Educación</w:t>
      </w:r>
    </w:p>
    <w:p>
      <w:pPr>
        <w:pStyle w:val="Cuerpodetexto"/>
        <w:rPr>
          <w:sz w:val="22"/>
        </w:rPr>
      </w:pPr>
      <w:r>
        <w:rPr>
          <w:sz w:val="22"/>
        </w:rPr>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Fomento</w:t>
      </w:r>
      <w:r>
        <w:rPr>
          <w:color w:val="000009"/>
          <w:spacing w:val="-2"/>
          <w:sz w:val="22"/>
        </w:rPr>
        <w:t xml:space="preserve"> </w:t>
      </w:r>
      <w:r>
        <w:rPr>
          <w:color w:val="000009"/>
          <w:sz w:val="22"/>
        </w:rPr>
        <w:t>de</w:t>
      </w:r>
      <w:r>
        <w:rPr>
          <w:color w:val="000009"/>
          <w:spacing w:val="-4"/>
          <w:sz w:val="22"/>
        </w:rPr>
        <w:t xml:space="preserve"> </w:t>
      </w:r>
      <w:r>
        <w:rPr>
          <w:color w:val="000009"/>
          <w:sz w:val="22"/>
        </w:rPr>
        <w:t>la educación</w:t>
      </w:r>
      <w:r>
        <w:rPr>
          <w:color w:val="000009"/>
          <w:spacing w:val="-2"/>
          <w:sz w:val="22"/>
        </w:rPr>
        <w:t xml:space="preserve"> </w:t>
      </w:r>
      <w:r>
        <w:rPr>
          <w:color w:val="000009"/>
          <w:sz w:val="22"/>
        </w:rPr>
        <w:t>en</w:t>
      </w:r>
      <w:r>
        <w:rPr>
          <w:color w:val="000009"/>
          <w:spacing w:val="-2"/>
          <w:sz w:val="22"/>
        </w:rPr>
        <w:t xml:space="preserve"> </w:t>
      </w:r>
      <w:r>
        <w:rPr>
          <w:color w:val="000009"/>
          <w:sz w:val="22"/>
        </w:rPr>
        <w:t>el</w:t>
      </w:r>
      <w:r>
        <w:rPr>
          <w:color w:val="000009"/>
          <w:spacing w:val="-4"/>
          <w:sz w:val="22"/>
        </w:rPr>
        <w:t xml:space="preserve"> </w:t>
      </w:r>
      <w:r>
        <w:rPr>
          <w:color w:val="000009"/>
          <w:spacing w:val="-2"/>
          <w:sz w:val="22"/>
        </w:rPr>
        <w:t>ocio.</w:t>
      </w:r>
    </w:p>
    <w:p>
      <w:pPr>
        <w:sectPr>
          <w:headerReference w:type="default" r:id="rId9"/>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1"/>
          <w:numId w:val="3"/>
        </w:numPr>
        <w:tabs>
          <w:tab w:val="clear" w:pos="720"/>
          <w:tab w:val="left" w:pos="1416" w:leader="none"/>
        </w:tabs>
        <w:spacing w:lineRule="auto" w:line="240" w:before="0" w:after="0"/>
        <w:ind w:left="1416" w:right="404" w:hanging="360"/>
        <w:jc w:val="left"/>
        <w:rPr>
          <w:sz w:val="22"/>
        </w:rPr>
      </w:pPr>
      <w:r>
        <w:rPr>
          <w:color w:val="000009"/>
          <w:sz w:val="22"/>
        </w:rPr>
        <w:t>Soporte</w:t>
      </w:r>
      <w:r>
        <w:rPr>
          <w:color w:val="000009"/>
          <w:spacing w:val="29"/>
          <w:sz w:val="22"/>
        </w:rPr>
        <w:t xml:space="preserve"> </w:t>
      </w:r>
      <w:r>
        <w:rPr>
          <w:color w:val="000009"/>
          <w:sz w:val="22"/>
        </w:rPr>
        <w:t>a</w:t>
      </w:r>
      <w:r>
        <w:rPr>
          <w:color w:val="000009"/>
          <w:spacing w:val="27"/>
          <w:sz w:val="22"/>
        </w:rPr>
        <w:t xml:space="preserve"> </w:t>
      </w:r>
      <w:r>
        <w:rPr>
          <w:color w:val="000009"/>
          <w:sz w:val="22"/>
        </w:rPr>
        <w:t>las</w:t>
      </w:r>
      <w:r>
        <w:rPr>
          <w:color w:val="000009"/>
          <w:spacing w:val="29"/>
          <w:sz w:val="22"/>
        </w:rPr>
        <w:t xml:space="preserve"> </w:t>
      </w:r>
      <w:r>
        <w:rPr>
          <w:color w:val="000009"/>
          <w:sz w:val="22"/>
        </w:rPr>
        <w:t>actividades</w:t>
      </w:r>
      <w:r>
        <w:rPr>
          <w:color w:val="000009"/>
          <w:spacing w:val="27"/>
          <w:sz w:val="22"/>
        </w:rPr>
        <w:t xml:space="preserve"> </w:t>
      </w:r>
      <w:r>
        <w:rPr>
          <w:color w:val="000009"/>
          <w:sz w:val="22"/>
        </w:rPr>
        <w:t>extraescolares</w:t>
      </w:r>
      <w:r>
        <w:rPr>
          <w:color w:val="000009"/>
          <w:spacing w:val="29"/>
          <w:sz w:val="22"/>
        </w:rPr>
        <w:t xml:space="preserve"> </w:t>
      </w:r>
      <w:r>
        <w:rPr>
          <w:color w:val="000009"/>
          <w:sz w:val="22"/>
        </w:rPr>
        <w:t>organizadas</w:t>
      </w:r>
      <w:r>
        <w:rPr>
          <w:color w:val="000009"/>
          <w:spacing w:val="29"/>
          <w:sz w:val="22"/>
        </w:rPr>
        <w:t xml:space="preserve"> </w:t>
      </w:r>
      <w:r>
        <w:rPr>
          <w:color w:val="000009"/>
          <w:sz w:val="22"/>
        </w:rPr>
        <w:t>por</w:t>
      </w:r>
      <w:r>
        <w:rPr>
          <w:color w:val="000009"/>
          <w:spacing w:val="28"/>
          <w:sz w:val="22"/>
        </w:rPr>
        <w:t xml:space="preserve"> </w:t>
      </w:r>
      <w:r>
        <w:rPr>
          <w:color w:val="000009"/>
          <w:sz w:val="22"/>
        </w:rPr>
        <w:t>las</w:t>
      </w:r>
      <w:r>
        <w:rPr>
          <w:color w:val="000009"/>
          <w:spacing w:val="29"/>
          <w:sz w:val="22"/>
        </w:rPr>
        <w:t xml:space="preserve"> </w:t>
      </w:r>
      <w:r>
        <w:rPr>
          <w:color w:val="000009"/>
          <w:sz w:val="22"/>
        </w:rPr>
        <w:t>asociaciones</w:t>
      </w:r>
      <w:r>
        <w:rPr>
          <w:color w:val="000009"/>
          <w:spacing w:val="29"/>
          <w:sz w:val="22"/>
        </w:rPr>
        <w:t xml:space="preserve"> </w:t>
      </w:r>
      <w:r>
        <w:rPr>
          <w:color w:val="000009"/>
          <w:sz w:val="22"/>
        </w:rPr>
        <w:t>de</w:t>
      </w:r>
      <w:r>
        <w:rPr>
          <w:color w:val="000009"/>
          <w:spacing w:val="29"/>
          <w:sz w:val="22"/>
        </w:rPr>
        <w:t xml:space="preserve"> </w:t>
      </w:r>
      <w:r>
        <w:rPr>
          <w:color w:val="000009"/>
          <w:sz w:val="22"/>
        </w:rPr>
        <w:t xml:space="preserve">familias </w:t>
      </w:r>
      <w:r>
        <w:rPr>
          <w:color w:val="000009"/>
          <w:spacing w:val="-2"/>
          <w:sz w:val="22"/>
        </w:rPr>
        <w:t>de alumnos.</w:t>
      </w:r>
    </w:p>
    <w:p>
      <w:pPr>
        <w:pStyle w:val="Cuerpodetexto"/>
        <w:rPr>
          <w:sz w:val="22"/>
        </w:rPr>
      </w:pPr>
      <w:r>
        <w:rPr>
          <w:sz w:val="22"/>
        </w:rPr>
      </w:r>
    </w:p>
    <w:p>
      <w:pPr>
        <w:pStyle w:val="Cuerpodetexto"/>
        <w:spacing w:before="92" w:after="0"/>
        <w:rPr>
          <w:sz w:val="22"/>
        </w:rPr>
      </w:pPr>
      <w:r>
        <w:rPr>
          <w:sz w:val="22"/>
        </w:rPr>
      </w:r>
    </w:p>
    <w:p>
      <w:pPr>
        <w:pStyle w:val="ListParagraph"/>
        <w:numPr>
          <w:ilvl w:val="1"/>
          <w:numId w:val="3"/>
        </w:numPr>
        <w:tabs>
          <w:tab w:val="clear" w:pos="720"/>
          <w:tab w:val="left" w:pos="1415" w:leader="none"/>
        </w:tabs>
        <w:spacing w:lineRule="auto" w:line="240" w:before="0" w:after="0"/>
        <w:ind w:left="1415" w:right="0" w:hanging="359"/>
        <w:jc w:val="left"/>
        <w:rPr>
          <w:sz w:val="22"/>
        </w:rPr>
      </w:pPr>
      <w:r>
        <w:rPr>
          <w:color w:val="000009"/>
          <w:sz w:val="22"/>
        </w:rPr>
        <w:t>Soporte</w:t>
      </w:r>
      <w:r>
        <w:rPr>
          <w:color w:val="000009"/>
          <w:spacing w:val="-3"/>
          <w:sz w:val="22"/>
        </w:rPr>
        <w:t xml:space="preserve"> </w:t>
      </w:r>
      <w:r>
        <w:rPr>
          <w:color w:val="000009"/>
          <w:sz w:val="22"/>
        </w:rPr>
        <w:t>a</w:t>
      </w:r>
      <w:r>
        <w:rPr>
          <w:color w:val="000009"/>
          <w:spacing w:val="-4"/>
          <w:sz w:val="22"/>
        </w:rPr>
        <w:t xml:space="preserve"> </w:t>
      </w:r>
      <w:r>
        <w:rPr>
          <w:color w:val="000009"/>
          <w:sz w:val="22"/>
        </w:rPr>
        <w:t>las</w:t>
      </w:r>
      <w:r>
        <w:rPr>
          <w:color w:val="000009"/>
          <w:spacing w:val="-4"/>
          <w:sz w:val="22"/>
        </w:rPr>
        <w:t xml:space="preserve"> </w:t>
      </w:r>
      <w:r>
        <w:rPr>
          <w:color w:val="000009"/>
          <w:sz w:val="22"/>
        </w:rPr>
        <w:t>actividades</w:t>
      </w:r>
      <w:r>
        <w:rPr>
          <w:color w:val="000009"/>
          <w:spacing w:val="-4"/>
          <w:sz w:val="22"/>
        </w:rPr>
        <w:t xml:space="preserve"> </w:t>
      </w:r>
      <w:r>
        <w:rPr>
          <w:color w:val="000009"/>
          <w:sz w:val="22"/>
        </w:rPr>
        <w:t>fuera</w:t>
      </w:r>
      <w:r>
        <w:rPr>
          <w:color w:val="000009"/>
          <w:spacing w:val="-3"/>
          <w:sz w:val="22"/>
        </w:rPr>
        <w:t xml:space="preserve"> </w:t>
      </w:r>
      <w:r>
        <w:rPr>
          <w:color w:val="000009"/>
          <w:sz w:val="22"/>
        </w:rPr>
        <w:t>del</w:t>
      </w:r>
      <w:r>
        <w:rPr>
          <w:color w:val="000009"/>
          <w:spacing w:val="-3"/>
          <w:sz w:val="22"/>
        </w:rPr>
        <w:t xml:space="preserve"> </w:t>
      </w:r>
      <w:r>
        <w:rPr>
          <w:color w:val="000009"/>
          <w:sz w:val="22"/>
        </w:rPr>
        <w:t>calendario</w:t>
      </w:r>
      <w:r>
        <w:rPr>
          <w:color w:val="000009"/>
          <w:spacing w:val="-4"/>
          <w:sz w:val="22"/>
        </w:rPr>
        <w:t xml:space="preserve"> </w:t>
      </w:r>
      <w:r>
        <w:rPr>
          <w:color w:val="000009"/>
          <w:spacing w:val="-2"/>
          <w:sz w:val="22"/>
        </w:rPr>
        <w:t>escolar.</w:t>
      </w:r>
    </w:p>
    <w:p>
      <w:pPr>
        <w:pStyle w:val="ListParagraph"/>
        <w:numPr>
          <w:ilvl w:val="1"/>
          <w:numId w:val="3"/>
        </w:numPr>
        <w:tabs>
          <w:tab w:val="clear" w:pos="720"/>
          <w:tab w:val="left" w:pos="1415" w:leader="none"/>
        </w:tabs>
        <w:spacing w:lineRule="auto" w:line="240" w:before="2" w:after="0"/>
        <w:ind w:left="1415" w:right="0" w:hanging="359"/>
        <w:jc w:val="left"/>
        <w:rPr>
          <w:sz w:val="22"/>
        </w:rPr>
      </w:pPr>
      <w:r>
        <w:rPr>
          <w:color w:val="000009"/>
          <w:sz w:val="22"/>
        </w:rPr>
        <w:t>Soporte</w:t>
      </w:r>
      <w:r>
        <w:rPr>
          <w:color w:val="000009"/>
          <w:spacing w:val="-5"/>
          <w:sz w:val="22"/>
        </w:rPr>
        <w:t xml:space="preserve"> </w:t>
      </w:r>
      <w:r>
        <w:rPr>
          <w:color w:val="000009"/>
          <w:sz w:val="22"/>
        </w:rPr>
        <w:t>al</w:t>
      </w:r>
      <w:r>
        <w:rPr>
          <w:color w:val="000009"/>
          <w:spacing w:val="-5"/>
          <w:sz w:val="22"/>
        </w:rPr>
        <w:t xml:space="preserve"> </w:t>
      </w:r>
      <w:r>
        <w:rPr>
          <w:color w:val="000009"/>
          <w:sz w:val="22"/>
        </w:rPr>
        <w:t>desarrollo</w:t>
      </w:r>
      <w:r>
        <w:rPr>
          <w:color w:val="000009"/>
          <w:spacing w:val="-5"/>
          <w:sz w:val="22"/>
        </w:rPr>
        <w:t xml:space="preserve"> </w:t>
      </w:r>
      <w:r>
        <w:rPr>
          <w:color w:val="000009"/>
          <w:sz w:val="22"/>
        </w:rPr>
        <w:t>de actividades</w:t>
      </w:r>
      <w:r>
        <w:rPr>
          <w:color w:val="000009"/>
          <w:spacing w:val="-5"/>
          <w:sz w:val="22"/>
        </w:rPr>
        <w:t xml:space="preserve"> </w:t>
      </w:r>
      <w:r>
        <w:rPr>
          <w:color w:val="000009"/>
          <w:sz w:val="22"/>
        </w:rPr>
        <w:t>formativas</w:t>
      </w:r>
      <w:r>
        <w:rPr>
          <w:color w:val="000009"/>
          <w:spacing w:val="-6"/>
          <w:sz w:val="22"/>
        </w:rPr>
        <w:t xml:space="preserve"> </w:t>
      </w:r>
      <w:r>
        <w:rPr>
          <w:color w:val="000009"/>
          <w:sz w:val="22"/>
        </w:rPr>
        <w:t>no</w:t>
      </w:r>
      <w:r>
        <w:rPr>
          <w:color w:val="000009"/>
          <w:spacing w:val="-5"/>
          <w:sz w:val="22"/>
        </w:rPr>
        <w:t xml:space="preserve"> </w:t>
      </w:r>
      <w:r>
        <w:rPr>
          <w:color w:val="000009"/>
          <w:spacing w:val="-2"/>
          <w:sz w:val="22"/>
        </w:rPr>
        <w:t>regladas.</w:t>
      </w:r>
    </w:p>
    <w:p>
      <w:pPr>
        <w:pStyle w:val="Cuerpodetexto"/>
        <w:rPr>
          <w:sz w:val="22"/>
        </w:rPr>
      </w:pPr>
      <w:r>
        <w:rPr>
          <w:sz w:val="22"/>
        </w:rPr>
      </w:r>
    </w:p>
    <w:p>
      <w:pPr>
        <w:pStyle w:val="ListParagraph"/>
        <w:numPr>
          <w:ilvl w:val="0"/>
          <w:numId w:val="3"/>
        </w:numPr>
        <w:tabs>
          <w:tab w:val="clear" w:pos="720"/>
          <w:tab w:val="left" w:pos="1415" w:leader="none"/>
        </w:tabs>
        <w:spacing w:lineRule="auto" w:line="240" w:before="0" w:after="0"/>
        <w:ind w:left="1415" w:right="0" w:hanging="359"/>
        <w:jc w:val="left"/>
        <w:rPr>
          <w:sz w:val="22"/>
        </w:rPr>
      </w:pPr>
      <w:r>
        <w:rPr>
          <w:color w:val="000009"/>
          <w:spacing w:val="-2"/>
          <w:sz w:val="22"/>
          <w:u w:val="single" w:color="000009"/>
        </w:rPr>
        <w:t>Cultura</w:t>
      </w:r>
    </w:p>
    <w:p>
      <w:pPr>
        <w:pStyle w:val="Cuerpodetexto"/>
        <w:spacing w:before="1" w:after="0"/>
        <w:rPr>
          <w:sz w:val="22"/>
        </w:rPr>
      </w:pPr>
      <w:r>
        <w:rPr>
          <w:sz w:val="22"/>
        </w:rPr>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Difusión</w:t>
      </w:r>
      <w:r>
        <w:rPr>
          <w:color w:val="000009"/>
          <w:spacing w:val="-6"/>
          <w:sz w:val="22"/>
        </w:rPr>
        <w:t xml:space="preserve"> </w:t>
      </w:r>
      <w:r>
        <w:rPr>
          <w:color w:val="000009"/>
          <w:sz w:val="22"/>
        </w:rPr>
        <w:t>del</w:t>
      </w:r>
      <w:r>
        <w:rPr>
          <w:color w:val="000009"/>
          <w:spacing w:val="-4"/>
          <w:sz w:val="22"/>
        </w:rPr>
        <w:t xml:space="preserve"> </w:t>
      </w:r>
      <w:r>
        <w:rPr>
          <w:color w:val="000009"/>
          <w:sz w:val="22"/>
        </w:rPr>
        <w:t>patrimonio</w:t>
      </w:r>
      <w:r>
        <w:rPr>
          <w:color w:val="000009"/>
          <w:spacing w:val="-3"/>
          <w:sz w:val="22"/>
        </w:rPr>
        <w:t xml:space="preserve"> </w:t>
      </w:r>
      <w:r>
        <w:rPr>
          <w:color w:val="000009"/>
          <w:sz w:val="22"/>
        </w:rPr>
        <w:t>cultural</w:t>
      </w:r>
      <w:r>
        <w:rPr>
          <w:color w:val="000009"/>
          <w:spacing w:val="-4"/>
          <w:sz w:val="22"/>
        </w:rPr>
        <w:t xml:space="preserve"> </w:t>
      </w:r>
      <w:r>
        <w:rPr>
          <w:color w:val="000009"/>
          <w:sz w:val="22"/>
        </w:rPr>
        <w:t>material</w:t>
      </w:r>
      <w:r>
        <w:rPr>
          <w:color w:val="000009"/>
          <w:spacing w:val="-2"/>
          <w:sz w:val="22"/>
        </w:rPr>
        <w:t xml:space="preserve"> </w:t>
      </w:r>
      <w:r>
        <w:rPr>
          <w:color w:val="000009"/>
          <w:sz w:val="22"/>
        </w:rPr>
        <w:t>y</w:t>
      </w:r>
      <w:r>
        <w:rPr>
          <w:color w:val="000009"/>
          <w:spacing w:val="-3"/>
          <w:sz w:val="22"/>
        </w:rPr>
        <w:t xml:space="preserve"> </w:t>
      </w:r>
      <w:r>
        <w:rPr>
          <w:color w:val="000009"/>
          <w:sz w:val="22"/>
        </w:rPr>
        <w:t>inmaterial</w:t>
      </w:r>
      <w:r>
        <w:rPr>
          <w:color w:val="000009"/>
          <w:spacing w:val="-4"/>
          <w:sz w:val="22"/>
        </w:rPr>
        <w:t xml:space="preserve"> </w:t>
      </w:r>
      <w:r>
        <w:rPr>
          <w:color w:val="000009"/>
          <w:sz w:val="22"/>
        </w:rPr>
        <w:t>del</w:t>
      </w:r>
      <w:r>
        <w:rPr>
          <w:color w:val="000009"/>
          <w:spacing w:val="-3"/>
          <w:sz w:val="22"/>
        </w:rPr>
        <w:t xml:space="preserve"> </w:t>
      </w:r>
      <w:r>
        <w:rPr>
          <w:color w:val="000009"/>
          <w:spacing w:val="-2"/>
          <w:sz w:val="22"/>
        </w:rPr>
        <w:t>municipio.</w:t>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Dinamización</w:t>
      </w:r>
      <w:r>
        <w:rPr>
          <w:color w:val="000009"/>
          <w:spacing w:val="-7"/>
          <w:sz w:val="22"/>
        </w:rPr>
        <w:t xml:space="preserve"> </w:t>
      </w:r>
      <w:r>
        <w:rPr>
          <w:color w:val="000009"/>
          <w:spacing w:val="-2"/>
          <w:sz w:val="22"/>
        </w:rPr>
        <w:t>sociocultural.</w:t>
      </w:r>
    </w:p>
    <w:p>
      <w:pPr>
        <w:pStyle w:val="ListParagraph"/>
        <w:numPr>
          <w:ilvl w:val="1"/>
          <w:numId w:val="3"/>
        </w:numPr>
        <w:tabs>
          <w:tab w:val="clear" w:pos="720"/>
          <w:tab w:val="left" w:pos="1415" w:leader="none"/>
        </w:tabs>
        <w:spacing w:lineRule="exact" w:line="268" w:before="2" w:after="0"/>
        <w:ind w:left="1415" w:right="0" w:hanging="359"/>
        <w:jc w:val="left"/>
        <w:rPr>
          <w:sz w:val="22"/>
        </w:rPr>
      </w:pPr>
      <w:r>
        <w:rPr>
          <w:color w:val="000009"/>
          <w:sz w:val="22"/>
        </w:rPr>
        <w:t>Fomento</w:t>
      </w:r>
      <w:r>
        <w:rPr>
          <w:color w:val="000009"/>
          <w:spacing w:val="-3"/>
          <w:sz w:val="22"/>
        </w:rPr>
        <w:t xml:space="preserve"> </w:t>
      </w:r>
      <w:r>
        <w:rPr>
          <w:color w:val="000009"/>
          <w:sz w:val="22"/>
        </w:rPr>
        <w:t>y</w:t>
      </w:r>
      <w:r>
        <w:rPr>
          <w:color w:val="000009"/>
          <w:spacing w:val="-3"/>
          <w:sz w:val="22"/>
        </w:rPr>
        <w:t xml:space="preserve"> </w:t>
      </w:r>
      <w:r>
        <w:rPr>
          <w:color w:val="000009"/>
          <w:sz w:val="22"/>
        </w:rPr>
        <w:t>difusión</w:t>
      </w:r>
      <w:r>
        <w:rPr>
          <w:color w:val="000009"/>
          <w:spacing w:val="-4"/>
          <w:sz w:val="22"/>
        </w:rPr>
        <w:t xml:space="preserve"> </w:t>
      </w:r>
      <w:r>
        <w:rPr>
          <w:color w:val="000009"/>
          <w:sz w:val="22"/>
        </w:rPr>
        <w:t>de expresiones</w:t>
      </w:r>
      <w:r>
        <w:rPr>
          <w:color w:val="000009"/>
          <w:spacing w:val="-3"/>
          <w:sz w:val="22"/>
        </w:rPr>
        <w:t xml:space="preserve"> </w:t>
      </w:r>
      <w:r>
        <w:rPr>
          <w:color w:val="000009"/>
          <w:sz w:val="22"/>
        </w:rPr>
        <w:t>de</w:t>
      </w:r>
      <w:r>
        <w:rPr>
          <w:color w:val="000009"/>
          <w:spacing w:val="-2"/>
          <w:sz w:val="22"/>
        </w:rPr>
        <w:t xml:space="preserve"> </w:t>
      </w:r>
      <w:r>
        <w:rPr>
          <w:color w:val="000009"/>
          <w:sz w:val="22"/>
        </w:rPr>
        <w:t>la</w:t>
      </w:r>
      <w:r>
        <w:rPr>
          <w:color w:val="000009"/>
          <w:spacing w:val="-3"/>
          <w:sz w:val="22"/>
        </w:rPr>
        <w:t xml:space="preserve"> </w:t>
      </w:r>
      <w:r>
        <w:rPr>
          <w:color w:val="000009"/>
          <w:sz w:val="22"/>
        </w:rPr>
        <w:t>cultura</w:t>
      </w:r>
      <w:r>
        <w:rPr>
          <w:color w:val="000009"/>
          <w:spacing w:val="-4"/>
          <w:sz w:val="22"/>
        </w:rPr>
        <w:t xml:space="preserve"> </w:t>
      </w:r>
      <w:r>
        <w:rPr>
          <w:color w:val="000009"/>
          <w:sz w:val="22"/>
        </w:rPr>
        <w:t>popular</w:t>
      </w:r>
      <w:r>
        <w:rPr>
          <w:color w:val="000009"/>
          <w:spacing w:val="-3"/>
          <w:sz w:val="22"/>
        </w:rPr>
        <w:t xml:space="preserve"> </w:t>
      </w:r>
      <w:r>
        <w:rPr>
          <w:color w:val="000009"/>
          <w:sz w:val="22"/>
        </w:rPr>
        <w:t>y</w:t>
      </w:r>
      <w:r>
        <w:rPr>
          <w:color w:val="000009"/>
          <w:spacing w:val="-3"/>
          <w:sz w:val="22"/>
        </w:rPr>
        <w:t xml:space="preserve"> </w:t>
      </w:r>
      <w:r>
        <w:rPr>
          <w:color w:val="000009"/>
          <w:spacing w:val="-2"/>
          <w:sz w:val="22"/>
        </w:rPr>
        <w:t>tradicional</w:t>
      </w:r>
    </w:p>
    <w:p>
      <w:pPr>
        <w:pStyle w:val="ListParagraph"/>
        <w:numPr>
          <w:ilvl w:val="1"/>
          <w:numId w:val="3"/>
        </w:numPr>
        <w:tabs>
          <w:tab w:val="clear" w:pos="720"/>
          <w:tab w:val="left" w:pos="1416" w:leader="none"/>
        </w:tabs>
        <w:spacing w:lineRule="auto" w:line="240" w:before="0" w:after="0"/>
        <w:ind w:left="1416" w:right="402" w:hanging="360"/>
        <w:jc w:val="left"/>
        <w:rPr>
          <w:sz w:val="22"/>
        </w:rPr>
      </w:pPr>
      <w:r>
        <w:rPr>
          <w:color w:val="000009"/>
          <w:sz w:val="22"/>
        </w:rPr>
        <w:t>Fomento, con carácter no profesional, de alguna expresión artística (teatro, música, danza, pintura, etc.)</w:t>
      </w:r>
    </w:p>
    <w:p>
      <w:pPr>
        <w:pStyle w:val="ListParagraph"/>
        <w:numPr>
          <w:ilvl w:val="1"/>
          <w:numId w:val="3"/>
        </w:numPr>
        <w:tabs>
          <w:tab w:val="clear" w:pos="720"/>
          <w:tab w:val="left" w:pos="1415" w:leader="none"/>
        </w:tabs>
        <w:spacing w:lineRule="auto" w:line="240" w:before="0" w:after="0"/>
        <w:ind w:left="1415" w:right="0" w:hanging="359"/>
        <w:jc w:val="left"/>
        <w:rPr>
          <w:sz w:val="22"/>
        </w:rPr>
      </w:pPr>
      <w:r>
        <w:rPr>
          <w:color w:val="000009"/>
          <w:sz w:val="22"/>
        </w:rPr>
        <w:t>Promoción</w:t>
      </w:r>
      <w:r>
        <w:rPr>
          <w:color w:val="000009"/>
          <w:spacing w:val="-4"/>
          <w:sz w:val="22"/>
        </w:rPr>
        <w:t xml:space="preserve"> </w:t>
      </w:r>
      <w:r>
        <w:rPr>
          <w:color w:val="000009"/>
          <w:sz w:val="22"/>
        </w:rPr>
        <w:t>de</w:t>
      </w:r>
      <w:r>
        <w:rPr>
          <w:color w:val="000009"/>
          <w:spacing w:val="-2"/>
          <w:sz w:val="22"/>
        </w:rPr>
        <w:t xml:space="preserve"> </w:t>
      </w:r>
      <w:r>
        <w:rPr>
          <w:color w:val="000009"/>
          <w:sz w:val="22"/>
        </w:rPr>
        <w:t>la</w:t>
      </w:r>
      <w:r>
        <w:rPr>
          <w:color w:val="000009"/>
          <w:spacing w:val="-2"/>
          <w:sz w:val="22"/>
        </w:rPr>
        <w:t xml:space="preserve"> </w:t>
      </w:r>
      <w:r>
        <w:rPr>
          <w:color w:val="000009"/>
          <w:sz w:val="22"/>
        </w:rPr>
        <w:t>lengua</w:t>
      </w:r>
      <w:r>
        <w:rPr>
          <w:color w:val="000009"/>
          <w:spacing w:val="-3"/>
          <w:sz w:val="22"/>
        </w:rPr>
        <w:t xml:space="preserve"> </w:t>
      </w:r>
      <w:r>
        <w:rPr>
          <w:color w:val="000009"/>
          <w:sz w:val="22"/>
        </w:rPr>
        <w:t>y</w:t>
      </w:r>
      <w:r>
        <w:rPr>
          <w:color w:val="000009"/>
          <w:spacing w:val="-3"/>
          <w:sz w:val="22"/>
        </w:rPr>
        <w:t xml:space="preserve"> </w:t>
      </w:r>
      <w:r>
        <w:rPr>
          <w:color w:val="000009"/>
          <w:sz w:val="22"/>
        </w:rPr>
        <w:t>la</w:t>
      </w:r>
      <w:r>
        <w:rPr>
          <w:color w:val="000009"/>
          <w:spacing w:val="-2"/>
          <w:sz w:val="22"/>
        </w:rPr>
        <w:t xml:space="preserve"> </w:t>
      </w:r>
      <w:r>
        <w:rPr>
          <w:color w:val="000009"/>
          <w:sz w:val="22"/>
        </w:rPr>
        <w:t xml:space="preserve">cultura </w:t>
      </w:r>
      <w:r>
        <w:rPr>
          <w:color w:val="000009"/>
          <w:spacing w:val="-2"/>
          <w:sz w:val="22"/>
        </w:rPr>
        <w:t>catalanas.</w:t>
      </w:r>
    </w:p>
    <w:p>
      <w:pPr>
        <w:pStyle w:val="Cuerpodetexto"/>
        <w:spacing w:before="1" w:after="0"/>
        <w:rPr>
          <w:sz w:val="22"/>
        </w:rPr>
      </w:pPr>
      <w:r>
        <w:rPr>
          <w:sz w:val="22"/>
        </w:rPr>
      </w:r>
    </w:p>
    <w:p>
      <w:pPr>
        <w:pStyle w:val="ListParagraph"/>
        <w:numPr>
          <w:ilvl w:val="0"/>
          <w:numId w:val="3"/>
        </w:numPr>
        <w:tabs>
          <w:tab w:val="clear" w:pos="720"/>
          <w:tab w:val="left" w:pos="1414" w:leader="none"/>
        </w:tabs>
        <w:spacing w:lineRule="auto" w:line="240" w:before="0" w:after="0"/>
        <w:ind w:left="1414" w:right="0" w:hanging="358"/>
        <w:jc w:val="left"/>
        <w:rPr>
          <w:sz w:val="22"/>
        </w:rPr>
      </w:pPr>
      <w:r>
        <w:rPr>
          <w:color w:val="000009"/>
          <w:spacing w:val="-2"/>
          <w:sz w:val="22"/>
          <w:u w:val="single" w:color="000009"/>
        </w:rPr>
        <w:t>Juventud</w:t>
      </w:r>
    </w:p>
    <w:p>
      <w:pPr>
        <w:pStyle w:val="Cuerpodetexto"/>
        <w:spacing w:before="1"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9" w:hanging="360"/>
        <w:jc w:val="left"/>
        <w:rPr>
          <w:sz w:val="22"/>
        </w:rPr>
      </w:pPr>
      <w:r>
        <w:rPr>
          <w:color w:val="000009"/>
          <w:sz w:val="22"/>
        </w:rPr>
        <w:t>Promoción</w:t>
      </w:r>
      <w:r>
        <w:rPr>
          <w:color w:val="000009"/>
          <w:spacing w:val="80"/>
          <w:sz w:val="22"/>
        </w:rPr>
        <w:t xml:space="preserve"> </w:t>
      </w:r>
      <w:r>
        <w:rPr>
          <w:color w:val="000009"/>
          <w:sz w:val="22"/>
        </w:rPr>
        <w:t>de</w:t>
      </w:r>
      <w:r>
        <w:rPr>
          <w:color w:val="000009"/>
          <w:spacing w:val="80"/>
          <w:sz w:val="22"/>
        </w:rPr>
        <w:t xml:space="preserve"> </w:t>
      </w:r>
      <w:r>
        <w:rPr>
          <w:color w:val="000009"/>
          <w:sz w:val="22"/>
        </w:rPr>
        <w:t>la</w:t>
      </w:r>
      <w:r>
        <w:rPr>
          <w:color w:val="000009"/>
          <w:spacing w:val="80"/>
          <w:sz w:val="22"/>
        </w:rPr>
        <w:t xml:space="preserve"> </w:t>
      </w:r>
      <w:r>
        <w:rPr>
          <w:color w:val="000009"/>
          <w:sz w:val="22"/>
        </w:rPr>
        <w:t>creación</w:t>
      </w:r>
      <w:r>
        <w:rPr>
          <w:color w:val="000009"/>
          <w:spacing w:val="80"/>
          <w:sz w:val="22"/>
        </w:rPr>
        <w:t xml:space="preserve"> </w:t>
      </w:r>
      <w:r>
        <w:rPr>
          <w:color w:val="000009"/>
          <w:sz w:val="22"/>
        </w:rPr>
        <w:t>de</w:t>
      </w:r>
      <w:r>
        <w:rPr>
          <w:color w:val="000009"/>
          <w:spacing w:val="80"/>
          <w:sz w:val="22"/>
        </w:rPr>
        <w:t xml:space="preserve"> </w:t>
      </w:r>
      <w:r>
        <w:rPr>
          <w:color w:val="000009"/>
          <w:sz w:val="22"/>
        </w:rPr>
        <w:t>proyectos/actividades</w:t>
      </w:r>
      <w:r>
        <w:rPr>
          <w:color w:val="000009"/>
          <w:spacing w:val="80"/>
          <w:sz w:val="22"/>
        </w:rPr>
        <w:t xml:space="preserve"> </w:t>
      </w:r>
      <w:r>
        <w:rPr>
          <w:color w:val="000009"/>
          <w:sz w:val="22"/>
        </w:rPr>
        <w:t>promovidos</w:t>
      </w:r>
      <w:r>
        <w:rPr>
          <w:color w:val="000009"/>
          <w:spacing w:val="80"/>
          <w:sz w:val="22"/>
        </w:rPr>
        <w:t xml:space="preserve"> </w:t>
      </w:r>
      <w:r>
        <w:rPr>
          <w:color w:val="000009"/>
          <w:sz w:val="22"/>
        </w:rPr>
        <w:t>por</w:t>
      </w:r>
      <w:r>
        <w:rPr>
          <w:color w:val="000009"/>
          <w:spacing w:val="80"/>
          <w:sz w:val="22"/>
        </w:rPr>
        <w:t xml:space="preserve"> </w:t>
      </w:r>
      <w:r>
        <w:rPr>
          <w:color w:val="000009"/>
          <w:sz w:val="22"/>
        </w:rPr>
        <w:t>asociaciones</w:t>
      </w:r>
      <w:r>
        <w:rPr>
          <w:color w:val="000009"/>
          <w:spacing w:val="80"/>
          <w:sz w:val="22"/>
        </w:rPr>
        <w:t xml:space="preserve"> </w:t>
      </w:r>
      <w:r>
        <w:rPr>
          <w:color w:val="000009"/>
          <w:sz w:val="22"/>
        </w:rPr>
        <w:t>y colectivos jóvenes</w:t>
      </w:r>
    </w:p>
    <w:p>
      <w:pPr>
        <w:pStyle w:val="ListParagraph"/>
        <w:numPr>
          <w:ilvl w:val="1"/>
          <w:numId w:val="3"/>
        </w:numPr>
        <w:tabs>
          <w:tab w:val="clear" w:pos="720"/>
          <w:tab w:val="left" w:pos="1415" w:leader="none"/>
        </w:tabs>
        <w:spacing w:lineRule="auto" w:line="240" w:before="1" w:after="0"/>
        <w:ind w:left="1415" w:right="0" w:hanging="359"/>
        <w:jc w:val="left"/>
        <w:rPr>
          <w:sz w:val="22"/>
        </w:rPr>
      </w:pPr>
      <w:r>
        <w:rPr>
          <w:color w:val="000009"/>
          <w:sz w:val="22"/>
        </w:rPr>
        <w:t>Fomento</w:t>
      </w:r>
      <w:r>
        <w:rPr>
          <w:color w:val="000009"/>
          <w:spacing w:val="-4"/>
          <w:sz w:val="22"/>
        </w:rPr>
        <w:t xml:space="preserve"> </w:t>
      </w:r>
      <w:r>
        <w:rPr>
          <w:color w:val="000009"/>
          <w:sz w:val="22"/>
        </w:rPr>
        <w:t>de</w:t>
      </w:r>
      <w:r>
        <w:rPr>
          <w:color w:val="000009"/>
          <w:spacing w:val="-6"/>
          <w:sz w:val="22"/>
        </w:rPr>
        <w:t xml:space="preserve"> </w:t>
      </w:r>
      <w:r>
        <w:rPr>
          <w:color w:val="000009"/>
          <w:sz w:val="22"/>
        </w:rPr>
        <w:t>proyectos/actividades</w:t>
      </w:r>
      <w:r>
        <w:rPr>
          <w:color w:val="000009"/>
          <w:spacing w:val="-5"/>
          <w:sz w:val="22"/>
        </w:rPr>
        <w:t xml:space="preserve"> </w:t>
      </w:r>
      <w:r>
        <w:rPr>
          <w:color w:val="000009"/>
          <w:sz w:val="22"/>
        </w:rPr>
        <w:t>juveniles</w:t>
      </w:r>
      <w:r>
        <w:rPr>
          <w:color w:val="000009"/>
          <w:spacing w:val="-4"/>
          <w:sz w:val="22"/>
        </w:rPr>
        <w:t xml:space="preserve"> </w:t>
      </w:r>
      <w:r>
        <w:rPr>
          <w:color w:val="000009"/>
          <w:sz w:val="22"/>
        </w:rPr>
        <w:t>y</w:t>
      </w:r>
      <w:r>
        <w:rPr>
          <w:color w:val="000009"/>
          <w:spacing w:val="-3"/>
          <w:sz w:val="22"/>
        </w:rPr>
        <w:t xml:space="preserve"> </w:t>
      </w:r>
      <w:r>
        <w:rPr>
          <w:color w:val="000009"/>
          <w:sz w:val="22"/>
        </w:rPr>
        <w:t>de</w:t>
      </w:r>
      <w:r>
        <w:rPr>
          <w:color w:val="000009"/>
          <w:spacing w:val="-4"/>
          <w:sz w:val="22"/>
        </w:rPr>
        <w:t xml:space="preserve"> </w:t>
      </w:r>
      <w:r>
        <w:rPr>
          <w:color w:val="000009"/>
          <w:sz w:val="22"/>
        </w:rPr>
        <w:t>difusión</w:t>
      </w:r>
      <w:r>
        <w:rPr>
          <w:color w:val="000009"/>
          <w:spacing w:val="-3"/>
          <w:sz w:val="22"/>
        </w:rPr>
        <w:t xml:space="preserve"> </w:t>
      </w:r>
      <w:r>
        <w:rPr>
          <w:color w:val="000009"/>
          <w:sz w:val="22"/>
        </w:rPr>
        <w:t>y</w:t>
      </w:r>
      <w:r>
        <w:rPr>
          <w:color w:val="000009"/>
          <w:spacing w:val="-4"/>
          <w:sz w:val="22"/>
        </w:rPr>
        <w:t xml:space="preserve"> </w:t>
      </w:r>
      <w:r>
        <w:rPr>
          <w:color w:val="000009"/>
          <w:sz w:val="22"/>
        </w:rPr>
        <w:t>divulgación</w:t>
      </w:r>
      <w:r>
        <w:rPr>
          <w:color w:val="000009"/>
          <w:spacing w:val="-5"/>
          <w:sz w:val="22"/>
        </w:rPr>
        <w:t xml:space="preserve"> </w:t>
      </w:r>
      <w:r>
        <w:rPr>
          <w:color w:val="000009"/>
          <w:spacing w:val="-2"/>
          <w:sz w:val="22"/>
        </w:rPr>
        <w:t>cultural</w:t>
      </w:r>
    </w:p>
    <w:p>
      <w:pPr>
        <w:pStyle w:val="ListParagraph"/>
        <w:numPr>
          <w:ilvl w:val="1"/>
          <w:numId w:val="3"/>
        </w:numPr>
        <w:tabs>
          <w:tab w:val="clear" w:pos="720"/>
          <w:tab w:val="left" w:pos="1416" w:leader="none"/>
        </w:tabs>
        <w:spacing w:lineRule="auto" w:line="240" w:before="2" w:after="0"/>
        <w:ind w:left="1416" w:right="411" w:hanging="360"/>
        <w:jc w:val="left"/>
        <w:rPr>
          <w:sz w:val="22"/>
        </w:rPr>
      </w:pPr>
      <w:r>
        <w:rPr>
          <w:color w:val="000009"/>
          <w:sz w:val="22"/>
        </w:rPr>
        <w:t>Promoción de proyectos/actividades de dinamización (creatividad juvenil, ocio alternativo, de ocio...)</w:t>
      </w:r>
    </w:p>
    <w:p>
      <w:pPr>
        <w:pStyle w:val="Cuerpodetexto"/>
        <w:rPr>
          <w:sz w:val="22"/>
        </w:rPr>
      </w:pPr>
      <w:r>
        <w:rPr>
          <w:sz w:val="22"/>
        </w:rPr>
      </w:r>
    </w:p>
    <w:p>
      <w:pPr>
        <w:pStyle w:val="ListParagraph"/>
        <w:numPr>
          <w:ilvl w:val="0"/>
          <w:numId w:val="3"/>
        </w:numPr>
        <w:tabs>
          <w:tab w:val="clear" w:pos="720"/>
          <w:tab w:val="left" w:pos="1415" w:leader="none"/>
        </w:tabs>
        <w:spacing w:lineRule="auto" w:line="240" w:before="0" w:after="0"/>
        <w:ind w:left="1415" w:right="0" w:hanging="359"/>
        <w:jc w:val="left"/>
        <w:rPr>
          <w:sz w:val="22"/>
        </w:rPr>
      </w:pPr>
      <w:r>
        <w:rPr>
          <w:color w:val="000009"/>
          <w:spacing w:val="-2"/>
          <w:sz w:val="22"/>
          <w:u w:val="single" w:color="000009"/>
        </w:rPr>
        <w:t>Deportes</w:t>
      </w:r>
    </w:p>
    <w:p>
      <w:pPr>
        <w:pStyle w:val="Cuerpodetexto"/>
        <w:spacing w:before="1" w:after="0"/>
        <w:rPr>
          <w:sz w:val="22"/>
        </w:rPr>
      </w:pPr>
      <w:r>
        <w:rPr>
          <w:sz w:val="22"/>
        </w:rPr>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Acciones orientadas a reforzar la consolidación y crecimiento de las entidades y asociaciones deportivas, así como su capacidad de acción</w:t>
      </w:r>
    </w:p>
    <w:p>
      <w:pPr>
        <w:pStyle w:val="ListParagraph"/>
        <w:numPr>
          <w:ilvl w:val="1"/>
          <w:numId w:val="3"/>
        </w:numPr>
        <w:tabs>
          <w:tab w:val="clear" w:pos="720"/>
          <w:tab w:val="left" w:pos="1415" w:leader="none"/>
        </w:tabs>
        <w:spacing w:lineRule="auto" w:line="240" w:before="1" w:after="0"/>
        <w:ind w:left="1415" w:right="0" w:hanging="359"/>
        <w:jc w:val="both"/>
        <w:rPr>
          <w:sz w:val="22"/>
        </w:rPr>
      </w:pPr>
      <w:r>
        <w:rPr>
          <w:color w:val="000009"/>
          <w:sz w:val="22"/>
        </w:rPr>
        <w:t>Fomento</w:t>
      </w:r>
      <w:r>
        <w:rPr>
          <w:color w:val="000009"/>
          <w:spacing w:val="-3"/>
          <w:sz w:val="22"/>
        </w:rPr>
        <w:t xml:space="preserve"> </w:t>
      </w:r>
      <w:r>
        <w:rPr>
          <w:color w:val="000009"/>
          <w:sz w:val="22"/>
        </w:rPr>
        <w:t>de</w:t>
      </w:r>
      <w:r>
        <w:rPr>
          <w:color w:val="000009"/>
          <w:spacing w:val="-5"/>
          <w:sz w:val="22"/>
        </w:rPr>
        <w:t xml:space="preserve"> </w:t>
      </w:r>
      <w:r>
        <w:rPr>
          <w:color w:val="000009"/>
          <w:sz w:val="22"/>
        </w:rPr>
        <w:t>la</w:t>
      </w:r>
      <w:r>
        <w:rPr>
          <w:color w:val="000009"/>
          <w:spacing w:val="-3"/>
          <w:sz w:val="22"/>
        </w:rPr>
        <w:t xml:space="preserve"> </w:t>
      </w:r>
      <w:r>
        <w:rPr>
          <w:color w:val="000009"/>
          <w:sz w:val="22"/>
        </w:rPr>
        <w:t>práctica</w:t>
      </w:r>
      <w:r>
        <w:rPr>
          <w:color w:val="000009"/>
          <w:spacing w:val="-3"/>
          <w:sz w:val="22"/>
        </w:rPr>
        <w:t xml:space="preserve"> </w:t>
      </w:r>
      <w:r>
        <w:rPr>
          <w:color w:val="000009"/>
          <w:sz w:val="22"/>
        </w:rPr>
        <w:t>deportiva</w:t>
      </w:r>
      <w:r>
        <w:rPr>
          <w:color w:val="000009"/>
          <w:spacing w:val="-3"/>
          <w:sz w:val="22"/>
        </w:rPr>
        <w:t xml:space="preserve"> </w:t>
      </w:r>
      <w:r>
        <w:rPr>
          <w:color w:val="000009"/>
          <w:sz w:val="22"/>
        </w:rPr>
        <w:t>a</w:t>
      </w:r>
      <w:r>
        <w:rPr>
          <w:color w:val="000009"/>
          <w:spacing w:val="-3"/>
          <w:sz w:val="22"/>
        </w:rPr>
        <w:t xml:space="preserve"> </w:t>
      </w:r>
      <w:r>
        <w:rPr>
          <w:color w:val="000009"/>
          <w:sz w:val="22"/>
        </w:rPr>
        <w:t>la</w:t>
      </w:r>
      <w:r>
        <w:rPr>
          <w:color w:val="000009"/>
          <w:spacing w:val="-3"/>
          <w:sz w:val="22"/>
        </w:rPr>
        <w:t xml:space="preserve"> </w:t>
      </w:r>
      <w:r>
        <w:rPr>
          <w:color w:val="000009"/>
          <w:sz w:val="22"/>
        </w:rPr>
        <w:t>infancia</w:t>
      </w:r>
      <w:r>
        <w:rPr>
          <w:color w:val="000009"/>
          <w:spacing w:val="-3"/>
          <w:sz w:val="22"/>
        </w:rPr>
        <w:t xml:space="preserve"> </w:t>
      </w:r>
      <w:r>
        <w:rPr>
          <w:color w:val="000009"/>
          <w:sz w:val="22"/>
        </w:rPr>
        <w:t>y</w:t>
      </w:r>
      <w:r>
        <w:rPr>
          <w:color w:val="000009"/>
          <w:spacing w:val="-4"/>
          <w:sz w:val="22"/>
        </w:rPr>
        <w:t xml:space="preserve"> </w:t>
      </w:r>
      <w:r>
        <w:rPr>
          <w:color w:val="000009"/>
          <w:sz w:val="22"/>
        </w:rPr>
        <w:t>adolescencia</w:t>
      </w:r>
      <w:r>
        <w:rPr>
          <w:color w:val="000009"/>
          <w:spacing w:val="-3"/>
          <w:sz w:val="22"/>
        </w:rPr>
        <w:t xml:space="preserve"> </w:t>
      </w:r>
      <w:r>
        <w:rPr>
          <w:color w:val="000009"/>
          <w:sz w:val="22"/>
        </w:rPr>
        <w:t>(hasta</w:t>
      </w:r>
      <w:r>
        <w:rPr>
          <w:color w:val="000009"/>
          <w:spacing w:val="-4"/>
          <w:sz w:val="22"/>
        </w:rPr>
        <w:t xml:space="preserve"> </w:t>
      </w:r>
      <w:r>
        <w:rPr>
          <w:color w:val="000009"/>
          <w:sz w:val="22"/>
        </w:rPr>
        <w:t>a</w:t>
      </w:r>
      <w:r>
        <w:rPr>
          <w:color w:val="000009"/>
          <w:spacing w:val="-5"/>
          <w:sz w:val="22"/>
        </w:rPr>
        <w:t xml:space="preserve"> </w:t>
      </w:r>
      <w:r>
        <w:rPr>
          <w:color w:val="000009"/>
          <w:sz w:val="22"/>
        </w:rPr>
        <w:t>18</w:t>
      </w:r>
      <w:r>
        <w:rPr>
          <w:color w:val="000009"/>
          <w:spacing w:val="-3"/>
          <w:sz w:val="22"/>
        </w:rPr>
        <w:t xml:space="preserve"> </w:t>
      </w:r>
      <w:r>
        <w:rPr>
          <w:color w:val="000009"/>
          <w:spacing w:val="-2"/>
          <w:sz w:val="22"/>
        </w:rPr>
        <w:t>años)</w:t>
      </w:r>
    </w:p>
    <w:p>
      <w:pPr>
        <w:pStyle w:val="ListParagraph"/>
        <w:numPr>
          <w:ilvl w:val="1"/>
          <w:numId w:val="3"/>
        </w:numPr>
        <w:tabs>
          <w:tab w:val="clear" w:pos="720"/>
          <w:tab w:val="left" w:pos="1416" w:leader="none"/>
        </w:tabs>
        <w:spacing w:lineRule="auto" w:line="240" w:before="1" w:after="0"/>
        <w:ind w:left="1416" w:right="405" w:hanging="360"/>
        <w:jc w:val="both"/>
        <w:rPr>
          <w:sz w:val="22"/>
        </w:rPr>
      </w:pPr>
      <w:r>
        <w:rPr>
          <w:color w:val="000009"/>
          <w:sz w:val="22"/>
        </w:rPr>
        <w:t>Eventos y/o actividades puntuales y relevantes de promoción del deporte y su práctica abiertas al conjunto de la población que se realicen fuera de la programación habitual de la temporada.</w:t>
      </w:r>
    </w:p>
    <w:p>
      <w:pPr>
        <w:pStyle w:val="Cuerpodetexto"/>
        <w:spacing w:before="2" w:after="0"/>
        <w:rPr>
          <w:sz w:val="22"/>
        </w:rPr>
      </w:pPr>
      <w:r>
        <w:rPr>
          <w:sz w:val="22"/>
        </w:rPr>
      </w:r>
    </w:p>
    <w:p>
      <w:pPr>
        <w:pStyle w:val="ListParagraph"/>
        <w:numPr>
          <w:ilvl w:val="0"/>
          <w:numId w:val="3"/>
        </w:numPr>
        <w:tabs>
          <w:tab w:val="clear" w:pos="720"/>
          <w:tab w:val="left" w:pos="1415" w:leader="none"/>
        </w:tabs>
        <w:spacing w:lineRule="auto" w:line="240" w:before="0" w:after="0"/>
        <w:ind w:left="1415" w:right="0" w:hanging="359"/>
        <w:jc w:val="both"/>
        <w:rPr>
          <w:sz w:val="22"/>
        </w:rPr>
      </w:pPr>
      <w:r>
        <w:rPr>
          <w:color w:val="000009"/>
          <w:sz w:val="22"/>
          <w:u w:val="single" w:color="000009"/>
        </w:rPr>
        <w:t>Comercio</w:t>
      </w:r>
      <w:r>
        <w:rPr>
          <w:color w:val="000009"/>
          <w:spacing w:val="-3"/>
          <w:sz w:val="22"/>
          <w:u w:val="single" w:color="000009"/>
        </w:rPr>
        <w:t xml:space="preserve"> </w:t>
      </w:r>
      <w:r>
        <w:rPr>
          <w:color w:val="000009"/>
          <w:sz w:val="22"/>
          <w:u w:val="single" w:color="000009"/>
        </w:rPr>
        <w:t xml:space="preserve">y </w:t>
      </w:r>
      <w:r>
        <w:rPr>
          <w:color w:val="000009"/>
          <w:spacing w:val="-2"/>
          <w:sz w:val="22"/>
          <w:u w:val="single" w:color="000009"/>
        </w:rPr>
        <w:t>hostelería</w:t>
      </w:r>
    </w:p>
    <w:p>
      <w:pPr>
        <w:pStyle w:val="Cuerpodetexto"/>
        <w:spacing w:before="1"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5" w:hanging="360"/>
        <w:jc w:val="both"/>
        <w:rPr>
          <w:sz w:val="22"/>
        </w:rPr>
      </w:pPr>
      <w:r>
        <w:rPr>
          <w:color w:val="000009"/>
          <w:sz w:val="22"/>
        </w:rPr>
        <w:t>Acciones orientadas a reforzar la consolidación y crecimiento de las entidades y asociaciones de</w:t>
      </w:r>
      <w:r>
        <w:rPr>
          <w:color w:val="000009"/>
          <w:spacing w:val="40"/>
          <w:sz w:val="22"/>
        </w:rPr>
        <w:t xml:space="preserve"> </w:t>
      </w:r>
      <w:r>
        <w:rPr>
          <w:color w:val="000009"/>
          <w:sz w:val="22"/>
        </w:rPr>
        <w:t>comerciantes, hosteleros y profesionales en el municipio así como su capacidad de acción</w:t>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 xml:space="preserve">Fomento y mejora del desarrollo del tejido económico, comercial y </w:t>
      </w:r>
      <w:r>
        <w:rPr>
          <w:color w:val="000009"/>
          <w:spacing w:val="-2"/>
          <w:sz w:val="22"/>
        </w:rPr>
        <w:t>restauración.</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Dinamización de las iniciativas presentadas por el tejido asociativo y participativo del comercio</w:t>
      </w:r>
      <w:r>
        <w:rPr>
          <w:color w:val="000009"/>
          <w:spacing w:val="40"/>
          <w:sz w:val="22"/>
        </w:rPr>
        <w:t xml:space="preserve"> </w:t>
      </w:r>
      <w:r>
        <w:rPr>
          <w:color w:val="000009"/>
          <w:sz w:val="22"/>
        </w:rPr>
        <w:t>y</w:t>
      </w:r>
      <w:r>
        <w:rPr>
          <w:color w:val="000009"/>
          <w:spacing w:val="-2"/>
          <w:sz w:val="22"/>
        </w:rPr>
        <w:t xml:space="preserve"> </w:t>
      </w:r>
      <w:r>
        <w:rPr>
          <w:color w:val="000009"/>
          <w:sz w:val="22"/>
        </w:rPr>
        <w:t>la hostelería</w:t>
      </w:r>
      <w:r>
        <w:rPr>
          <w:color w:val="000009"/>
          <w:spacing w:val="-1"/>
          <w:sz w:val="22"/>
        </w:rPr>
        <w:t xml:space="preserve"> </w:t>
      </w:r>
      <w:r>
        <w:rPr>
          <w:color w:val="000009"/>
          <w:sz w:val="22"/>
        </w:rPr>
        <w:t>de</w:t>
      </w:r>
      <w:r>
        <w:rPr>
          <w:color w:val="000009"/>
          <w:spacing w:val="-3"/>
          <w:sz w:val="22"/>
        </w:rPr>
        <w:t xml:space="preserve"> </w:t>
      </w:r>
      <w:r>
        <w:rPr>
          <w:color w:val="000009"/>
          <w:sz w:val="22"/>
        </w:rPr>
        <w:t>Cabrils</w:t>
      </w:r>
      <w:r>
        <w:rPr>
          <w:color w:val="000009"/>
          <w:spacing w:val="-2"/>
          <w:sz w:val="22"/>
        </w:rPr>
        <w:t xml:space="preserve"> </w:t>
      </w:r>
      <w:r>
        <w:rPr>
          <w:color w:val="000009"/>
          <w:sz w:val="22"/>
        </w:rPr>
        <w:t>y</w:t>
      </w:r>
      <w:r>
        <w:rPr>
          <w:color w:val="000009"/>
          <w:spacing w:val="-2"/>
          <w:sz w:val="22"/>
        </w:rPr>
        <w:t xml:space="preserve"> </w:t>
      </w:r>
      <w:r>
        <w:rPr>
          <w:color w:val="000009"/>
          <w:sz w:val="22"/>
        </w:rPr>
        <w:t>que</w:t>
      </w:r>
      <w:r>
        <w:rPr>
          <w:color w:val="000009"/>
          <w:spacing w:val="-1"/>
          <w:sz w:val="22"/>
        </w:rPr>
        <w:t xml:space="preserve"> </w:t>
      </w:r>
      <w:r>
        <w:rPr>
          <w:color w:val="000009"/>
          <w:sz w:val="22"/>
        </w:rPr>
        <w:t>estén</w:t>
      </w:r>
      <w:r>
        <w:rPr>
          <w:color w:val="000009"/>
          <w:spacing w:val="-1"/>
          <w:sz w:val="22"/>
        </w:rPr>
        <w:t xml:space="preserve"> </w:t>
      </w:r>
      <w:r>
        <w:rPr>
          <w:color w:val="000009"/>
          <w:sz w:val="22"/>
        </w:rPr>
        <w:t>destinadas</w:t>
      </w:r>
      <w:r>
        <w:rPr>
          <w:color w:val="000009"/>
          <w:spacing w:val="-2"/>
          <w:sz w:val="22"/>
        </w:rPr>
        <w:t xml:space="preserve"> </w:t>
      </w:r>
      <w:r>
        <w:rPr>
          <w:color w:val="000009"/>
          <w:sz w:val="22"/>
        </w:rPr>
        <w:t>a</w:t>
      </w:r>
      <w:r>
        <w:rPr>
          <w:color w:val="000009"/>
          <w:spacing w:val="-3"/>
          <w:sz w:val="22"/>
        </w:rPr>
        <w:t xml:space="preserve"> </w:t>
      </w:r>
      <w:r>
        <w:rPr>
          <w:color w:val="000009"/>
          <w:sz w:val="22"/>
        </w:rPr>
        <w:t>la</w:t>
      </w:r>
      <w:r>
        <w:rPr>
          <w:color w:val="000009"/>
          <w:spacing w:val="-1"/>
          <w:sz w:val="22"/>
        </w:rPr>
        <w:t xml:space="preserve"> </w:t>
      </w:r>
      <w:r>
        <w:rPr>
          <w:color w:val="000009"/>
          <w:sz w:val="22"/>
        </w:rPr>
        <w:t>promoción</w:t>
      </w:r>
      <w:r>
        <w:rPr>
          <w:color w:val="000009"/>
          <w:spacing w:val="-2"/>
          <w:sz w:val="22"/>
        </w:rPr>
        <w:t xml:space="preserve"> </w:t>
      </w:r>
      <w:r>
        <w:rPr>
          <w:color w:val="000009"/>
          <w:sz w:val="22"/>
        </w:rPr>
        <w:t>del</w:t>
      </w:r>
      <w:r>
        <w:rPr>
          <w:color w:val="000009"/>
          <w:spacing w:val="-2"/>
          <w:sz w:val="22"/>
        </w:rPr>
        <w:t xml:space="preserve"> </w:t>
      </w:r>
      <w:r>
        <w:rPr>
          <w:color w:val="000009"/>
          <w:sz w:val="22"/>
        </w:rPr>
        <w:t>comercio</w:t>
      </w:r>
      <w:r>
        <w:rPr>
          <w:color w:val="000009"/>
          <w:spacing w:val="-1"/>
          <w:sz w:val="22"/>
        </w:rPr>
        <w:t xml:space="preserve"> </w:t>
      </w:r>
      <w:r>
        <w:rPr>
          <w:color w:val="000009"/>
          <w:sz w:val="22"/>
        </w:rPr>
        <w:t>y la restauración local.</w:t>
      </w:r>
    </w:p>
    <w:p>
      <w:pPr>
        <w:pStyle w:val="Cuerpodetexto"/>
        <w:spacing w:before="2" w:after="0"/>
        <w:rPr>
          <w:sz w:val="22"/>
        </w:rPr>
      </w:pPr>
      <w:r>
        <w:rPr>
          <w:sz w:val="22"/>
        </w:rPr>
      </w:r>
    </w:p>
    <w:p>
      <w:pPr>
        <w:pStyle w:val="ListParagraph"/>
        <w:numPr>
          <w:ilvl w:val="0"/>
          <w:numId w:val="3"/>
        </w:numPr>
        <w:tabs>
          <w:tab w:val="clear" w:pos="720"/>
          <w:tab w:val="left" w:pos="1414" w:leader="none"/>
        </w:tabs>
        <w:spacing w:lineRule="auto" w:line="240" w:before="0" w:after="0"/>
        <w:ind w:left="1414" w:right="0" w:hanging="358"/>
        <w:jc w:val="left"/>
        <w:rPr>
          <w:sz w:val="22"/>
        </w:rPr>
      </w:pPr>
      <w:r>
        <w:rPr>
          <w:color w:val="000009"/>
          <w:spacing w:val="-2"/>
          <w:sz w:val="22"/>
          <w:u w:val="single" w:color="000009"/>
        </w:rPr>
        <w:t>Turismo</w:t>
      </w:r>
    </w:p>
    <w:p>
      <w:pPr>
        <w:pStyle w:val="Cuerpodetexto"/>
        <w:rPr>
          <w:sz w:val="22"/>
        </w:rPr>
      </w:pPr>
      <w:r>
        <w:rPr>
          <w:sz w:val="22"/>
        </w:rPr>
      </w:r>
    </w:p>
    <w:p>
      <w:pPr>
        <w:pStyle w:val="ListParagraph"/>
        <w:numPr>
          <w:ilvl w:val="1"/>
          <w:numId w:val="3"/>
        </w:numPr>
        <w:tabs>
          <w:tab w:val="clear" w:pos="720"/>
          <w:tab w:val="left" w:pos="1415" w:leader="none"/>
        </w:tabs>
        <w:spacing w:lineRule="auto" w:line="240" w:before="1" w:after="0"/>
        <w:ind w:left="1415" w:right="0" w:hanging="359"/>
        <w:jc w:val="left"/>
        <w:rPr>
          <w:sz w:val="22"/>
        </w:rPr>
      </w:pPr>
      <w:r>
        <w:rPr>
          <w:color w:val="000009"/>
          <w:sz w:val="22"/>
        </w:rPr>
        <w:t>Activación</w:t>
      </w:r>
      <w:r>
        <w:rPr>
          <w:color w:val="000009"/>
          <w:spacing w:val="-4"/>
          <w:sz w:val="22"/>
        </w:rPr>
        <w:t xml:space="preserve"> </w:t>
      </w:r>
      <w:r>
        <w:rPr>
          <w:color w:val="000009"/>
          <w:sz w:val="22"/>
        </w:rPr>
        <w:t>del</w:t>
      </w:r>
      <w:r>
        <w:rPr>
          <w:color w:val="000009"/>
          <w:spacing w:val="-3"/>
          <w:sz w:val="22"/>
        </w:rPr>
        <w:t xml:space="preserve"> </w:t>
      </w:r>
      <w:r>
        <w:rPr>
          <w:color w:val="000009"/>
          <w:sz w:val="22"/>
        </w:rPr>
        <w:t>turismo</w:t>
      </w:r>
      <w:r>
        <w:rPr>
          <w:color w:val="000009"/>
          <w:spacing w:val="-3"/>
          <w:sz w:val="22"/>
        </w:rPr>
        <w:t xml:space="preserve"> </w:t>
      </w:r>
      <w:r>
        <w:rPr>
          <w:color w:val="000009"/>
          <w:sz w:val="22"/>
        </w:rPr>
        <w:t>y</w:t>
      </w:r>
      <w:r>
        <w:rPr>
          <w:color w:val="000009"/>
          <w:spacing w:val="-3"/>
          <w:sz w:val="22"/>
        </w:rPr>
        <w:t xml:space="preserve"> </w:t>
      </w:r>
      <w:r>
        <w:rPr>
          <w:color w:val="000009"/>
          <w:sz w:val="22"/>
        </w:rPr>
        <w:t>de</w:t>
      </w:r>
      <w:r>
        <w:rPr>
          <w:color w:val="000009"/>
          <w:spacing w:val="-5"/>
          <w:sz w:val="22"/>
        </w:rPr>
        <w:t xml:space="preserve"> </w:t>
      </w:r>
      <w:r>
        <w:rPr>
          <w:color w:val="000009"/>
          <w:sz w:val="22"/>
        </w:rPr>
        <w:t>la economía</w:t>
      </w:r>
      <w:r>
        <w:rPr>
          <w:color w:val="000009"/>
          <w:spacing w:val="-2"/>
          <w:sz w:val="22"/>
        </w:rPr>
        <w:t xml:space="preserve"> </w:t>
      </w:r>
      <w:r>
        <w:rPr>
          <w:color w:val="000009"/>
          <w:sz w:val="22"/>
        </w:rPr>
        <w:t>local</w:t>
      </w:r>
      <w:r>
        <w:rPr>
          <w:color w:val="000009"/>
          <w:spacing w:val="-4"/>
          <w:sz w:val="22"/>
        </w:rPr>
        <w:t xml:space="preserve"> </w:t>
      </w:r>
      <w:r>
        <w:rPr>
          <w:color w:val="000009"/>
          <w:sz w:val="22"/>
        </w:rPr>
        <w:t>basada</w:t>
      </w:r>
      <w:r>
        <w:rPr>
          <w:color w:val="000009"/>
          <w:spacing w:val="-2"/>
          <w:sz w:val="22"/>
        </w:rPr>
        <w:t xml:space="preserve"> </w:t>
      </w:r>
      <w:r>
        <w:rPr>
          <w:color w:val="000009"/>
          <w:sz w:val="22"/>
        </w:rPr>
        <w:t>en</w:t>
      </w:r>
      <w:r>
        <w:rPr>
          <w:color w:val="000009"/>
          <w:spacing w:val="-3"/>
          <w:sz w:val="22"/>
        </w:rPr>
        <w:t xml:space="preserve"> </w:t>
      </w:r>
      <w:r>
        <w:rPr>
          <w:color w:val="000009"/>
          <w:sz w:val="22"/>
        </w:rPr>
        <w:t>el</w:t>
      </w:r>
      <w:r>
        <w:rPr>
          <w:color w:val="000009"/>
          <w:spacing w:val="-3"/>
          <w:sz w:val="22"/>
        </w:rPr>
        <w:t xml:space="preserve"> </w:t>
      </w:r>
      <w:r>
        <w:rPr>
          <w:color w:val="000009"/>
          <w:spacing w:val="-2"/>
          <w:sz w:val="22"/>
        </w:rPr>
        <w:t>turismo.</w:t>
      </w:r>
    </w:p>
    <w:p>
      <w:pPr>
        <w:pStyle w:val="ListParagraph"/>
        <w:numPr>
          <w:ilvl w:val="1"/>
          <w:numId w:val="3"/>
        </w:numPr>
        <w:tabs>
          <w:tab w:val="clear" w:pos="720"/>
          <w:tab w:val="left" w:pos="1415" w:leader="none"/>
        </w:tabs>
        <w:spacing w:lineRule="exact" w:line="268" w:before="1" w:after="0"/>
        <w:ind w:left="1415" w:right="0" w:hanging="359"/>
        <w:jc w:val="left"/>
        <w:rPr>
          <w:sz w:val="22"/>
        </w:rPr>
      </w:pPr>
      <w:r>
        <w:rPr>
          <w:color w:val="000009"/>
          <w:sz w:val="22"/>
        </w:rPr>
        <w:t>Promoción</w:t>
      </w:r>
      <w:r>
        <w:rPr>
          <w:color w:val="000009"/>
          <w:spacing w:val="-6"/>
          <w:sz w:val="22"/>
        </w:rPr>
        <w:t xml:space="preserve"> </w:t>
      </w:r>
      <w:r>
        <w:rPr>
          <w:color w:val="000009"/>
          <w:sz w:val="22"/>
        </w:rPr>
        <w:t>de actuaciones</w:t>
      </w:r>
      <w:r>
        <w:rPr>
          <w:color w:val="000009"/>
          <w:spacing w:val="-5"/>
          <w:sz w:val="22"/>
        </w:rPr>
        <w:t xml:space="preserve"> </w:t>
      </w:r>
      <w:r>
        <w:rPr>
          <w:color w:val="000009"/>
          <w:sz w:val="22"/>
        </w:rPr>
        <w:t>destinadas</w:t>
      </w:r>
      <w:r>
        <w:rPr>
          <w:color w:val="000009"/>
          <w:spacing w:val="-5"/>
          <w:sz w:val="22"/>
        </w:rPr>
        <w:t xml:space="preserve"> </w:t>
      </w:r>
      <w:r>
        <w:rPr>
          <w:color w:val="000009"/>
          <w:sz w:val="22"/>
        </w:rPr>
        <w:t>a</w:t>
      </w:r>
      <w:r>
        <w:rPr>
          <w:color w:val="000009"/>
          <w:spacing w:val="-6"/>
          <w:sz w:val="22"/>
        </w:rPr>
        <w:t xml:space="preserve"> </w:t>
      </w:r>
      <w:r>
        <w:rPr>
          <w:color w:val="000009"/>
          <w:sz w:val="22"/>
        </w:rPr>
        <w:t>situar</w:t>
      </w:r>
      <w:r>
        <w:rPr>
          <w:color w:val="000009"/>
          <w:spacing w:val="-5"/>
          <w:sz w:val="22"/>
        </w:rPr>
        <w:t xml:space="preserve"> </w:t>
      </w:r>
      <w:r>
        <w:rPr>
          <w:color w:val="000009"/>
          <w:sz w:val="22"/>
        </w:rPr>
        <w:t>Cabrils</w:t>
      </w:r>
      <w:r>
        <w:rPr>
          <w:color w:val="000009"/>
          <w:spacing w:val="-4"/>
          <w:sz w:val="22"/>
        </w:rPr>
        <w:t xml:space="preserve"> </w:t>
      </w:r>
      <w:r>
        <w:rPr>
          <w:color w:val="000009"/>
          <w:sz w:val="22"/>
        </w:rPr>
        <w:t>cómo</w:t>
      </w:r>
      <w:r>
        <w:rPr>
          <w:color w:val="000009"/>
          <w:spacing w:val="-4"/>
          <w:sz w:val="22"/>
        </w:rPr>
        <w:t xml:space="preserve"> </w:t>
      </w:r>
      <w:r>
        <w:rPr>
          <w:color w:val="000009"/>
          <w:sz w:val="22"/>
        </w:rPr>
        <w:t>a</w:t>
      </w:r>
      <w:r>
        <w:rPr>
          <w:color w:val="000009"/>
          <w:spacing w:val="-4"/>
          <w:sz w:val="22"/>
        </w:rPr>
        <w:t xml:space="preserve"> </w:t>
      </w:r>
      <w:r>
        <w:rPr>
          <w:color w:val="000009"/>
          <w:sz w:val="22"/>
        </w:rPr>
        <w:t>destino</w:t>
      </w:r>
      <w:r>
        <w:rPr>
          <w:color w:val="000009"/>
          <w:spacing w:val="-6"/>
          <w:sz w:val="22"/>
        </w:rPr>
        <w:t xml:space="preserve"> </w:t>
      </w:r>
      <w:r>
        <w:rPr>
          <w:color w:val="000009"/>
          <w:spacing w:val="-2"/>
          <w:sz w:val="22"/>
        </w:rPr>
        <w:t>turística.</w:t>
      </w:r>
    </w:p>
    <w:p>
      <w:pPr>
        <w:pStyle w:val="ListParagraph"/>
        <w:numPr>
          <w:ilvl w:val="1"/>
          <w:numId w:val="3"/>
        </w:numPr>
        <w:tabs>
          <w:tab w:val="clear" w:pos="720"/>
          <w:tab w:val="left" w:pos="1416" w:leader="none"/>
        </w:tabs>
        <w:spacing w:lineRule="auto" w:line="240" w:before="0" w:after="0"/>
        <w:ind w:left="1416" w:right="410" w:hanging="360"/>
        <w:jc w:val="left"/>
        <w:rPr>
          <w:sz w:val="22"/>
        </w:rPr>
      </w:pPr>
      <w:r>
        <w:rPr>
          <w:color w:val="000009"/>
          <w:sz w:val="22"/>
        </w:rPr>
        <w:t>Promoción</w:t>
      </w:r>
      <w:r>
        <w:rPr>
          <w:color w:val="000009"/>
          <w:spacing w:val="40"/>
          <w:sz w:val="22"/>
        </w:rPr>
        <w:t xml:space="preserve"> </w:t>
      </w:r>
      <w:r>
        <w:rPr>
          <w:color w:val="000009"/>
          <w:sz w:val="22"/>
        </w:rPr>
        <w:t>de actividades</w:t>
      </w:r>
      <w:r>
        <w:rPr>
          <w:color w:val="000009"/>
          <w:spacing w:val="40"/>
          <w:sz w:val="22"/>
        </w:rPr>
        <w:t xml:space="preserve"> </w:t>
      </w:r>
      <w:r>
        <w:rPr>
          <w:color w:val="000009"/>
          <w:sz w:val="22"/>
        </w:rPr>
        <w:t>a</w:t>
      </w:r>
      <w:r>
        <w:rPr>
          <w:color w:val="000009"/>
          <w:spacing w:val="40"/>
          <w:sz w:val="22"/>
        </w:rPr>
        <w:t xml:space="preserve"> </w:t>
      </w:r>
      <w:r>
        <w:rPr>
          <w:color w:val="000009"/>
          <w:sz w:val="22"/>
        </w:rPr>
        <w:t>otros</w:t>
      </w:r>
      <w:r>
        <w:rPr>
          <w:color w:val="000009"/>
          <w:spacing w:val="40"/>
          <w:sz w:val="22"/>
        </w:rPr>
        <w:t xml:space="preserve"> </w:t>
      </w:r>
      <w:r>
        <w:rPr>
          <w:color w:val="000009"/>
          <w:sz w:val="22"/>
        </w:rPr>
        <w:t>pueblos</w:t>
      </w:r>
      <w:r>
        <w:rPr>
          <w:color w:val="000009"/>
          <w:spacing w:val="40"/>
          <w:sz w:val="22"/>
        </w:rPr>
        <w:t xml:space="preserve"> </w:t>
      </w:r>
      <w:r>
        <w:rPr>
          <w:color w:val="000009"/>
          <w:sz w:val="22"/>
        </w:rPr>
        <w:t>con</w:t>
      </w:r>
      <w:r>
        <w:rPr>
          <w:color w:val="000009"/>
          <w:spacing w:val="40"/>
          <w:sz w:val="22"/>
        </w:rPr>
        <w:t xml:space="preserve"> </w:t>
      </w:r>
      <w:r>
        <w:rPr>
          <w:color w:val="000009"/>
          <w:sz w:val="22"/>
        </w:rPr>
        <w:t>la</w:t>
      </w:r>
      <w:r>
        <w:rPr>
          <w:color w:val="000009"/>
          <w:spacing w:val="40"/>
          <w:sz w:val="22"/>
        </w:rPr>
        <w:t xml:space="preserve"> </w:t>
      </w:r>
      <w:r>
        <w:rPr>
          <w:color w:val="000009"/>
          <w:sz w:val="22"/>
        </w:rPr>
        <w:t>finalidad</w:t>
      </w:r>
      <w:r>
        <w:rPr>
          <w:color w:val="000009"/>
          <w:spacing w:val="40"/>
          <w:sz w:val="22"/>
        </w:rPr>
        <w:t xml:space="preserve"> </w:t>
      </w:r>
      <w:r>
        <w:rPr>
          <w:color w:val="000009"/>
          <w:sz w:val="22"/>
        </w:rPr>
        <w:t>de</w:t>
      </w:r>
      <w:r>
        <w:rPr>
          <w:color w:val="000009"/>
          <w:spacing w:val="40"/>
          <w:sz w:val="22"/>
        </w:rPr>
        <w:t xml:space="preserve"> </w:t>
      </w:r>
      <w:r>
        <w:rPr>
          <w:color w:val="000009"/>
          <w:sz w:val="22"/>
        </w:rPr>
        <w:t>dar</w:t>
      </w:r>
      <w:r>
        <w:rPr>
          <w:color w:val="000009"/>
          <w:spacing w:val="40"/>
          <w:sz w:val="22"/>
        </w:rPr>
        <w:t xml:space="preserve"> </w:t>
      </w:r>
      <w:r>
        <w:rPr>
          <w:color w:val="000009"/>
          <w:sz w:val="22"/>
        </w:rPr>
        <w:t>a</w:t>
      </w:r>
      <w:r>
        <w:rPr>
          <w:color w:val="000009"/>
          <w:spacing w:val="40"/>
          <w:sz w:val="22"/>
        </w:rPr>
        <w:t xml:space="preserve"> </w:t>
      </w:r>
      <w:r>
        <w:rPr>
          <w:color w:val="000009"/>
          <w:sz w:val="22"/>
        </w:rPr>
        <w:t>conocer</w:t>
      </w:r>
      <w:r>
        <w:rPr>
          <w:color w:val="000009"/>
          <w:spacing w:val="40"/>
          <w:sz w:val="22"/>
        </w:rPr>
        <w:t xml:space="preserve"> </w:t>
      </w:r>
      <w:r>
        <w:rPr>
          <w:color w:val="000009"/>
          <w:sz w:val="22"/>
        </w:rPr>
        <w:t>la riqueza turística de Cabrils en el exterior.</w:t>
      </w:r>
    </w:p>
    <w:p>
      <w:pPr>
        <w:sectPr>
          <w:headerReference w:type="default" r:id="rId10"/>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1"/>
          <w:numId w:val="3"/>
        </w:numPr>
        <w:tabs>
          <w:tab w:val="clear" w:pos="720"/>
          <w:tab w:val="left" w:pos="1416" w:leader="none"/>
        </w:tabs>
        <w:spacing w:lineRule="auto" w:line="240" w:before="1" w:after="0"/>
        <w:ind w:left="1416" w:right="410" w:hanging="360"/>
        <w:jc w:val="left"/>
        <w:rPr>
          <w:sz w:val="22"/>
        </w:rPr>
      </w:pPr>
      <w:r>
        <w:rPr>
          <w:color w:val="000009"/>
          <w:sz w:val="22"/>
        </w:rPr>
        <w:t>Dinamización</w:t>
      </w:r>
      <w:r>
        <w:rPr>
          <w:color w:val="000009"/>
          <w:spacing w:val="40"/>
          <w:sz w:val="22"/>
        </w:rPr>
        <w:t xml:space="preserve"> </w:t>
      </w:r>
      <w:r>
        <w:rPr>
          <w:color w:val="000009"/>
          <w:sz w:val="22"/>
        </w:rPr>
        <w:t>del</w:t>
      </w:r>
      <w:r>
        <w:rPr>
          <w:color w:val="000009"/>
          <w:spacing w:val="40"/>
          <w:sz w:val="22"/>
        </w:rPr>
        <w:t xml:space="preserve"> </w:t>
      </w:r>
      <w:r>
        <w:rPr>
          <w:color w:val="000009"/>
          <w:sz w:val="22"/>
        </w:rPr>
        <w:t>turismo</w:t>
      </w:r>
      <w:r>
        <w:rPr>
          <w:color w:val="000009"/>
          <w:spacing w:val="40"/>
          <w:sz w:val="22"/>
        </w:rPr>
        <w:t xml:space="preserve"> </w:t>
      </w:r>
      <w:r>
        <w:rPr>
          <w:color w:val="000009"/>
          <w:sz w:val="22"/>
        </w:rPr>
        <w:t>cultural,</w:t>
      </w:r>
      <w:r>
        <w:rPr>
          <w:color w:val="000009"/>
          <w:spacing w:val="40"/>
          <w:sz w:val="22"/>
        </w:rPr>
        <w:t xml:space="preserve"> </w:t>
      </w:r>
      <w:r>
        <w:rPr>
          <w:color w:val="000009"/>
          <w:sz w:val="22"/>
        </w:rPr>
        <w:t>gastronómico,</w:t>
      </w:r>
      <w:r>
        <w:rPr>
          <w:color w:val="000009"/>
          <w:spacing w:val="40"/>
          <w:sz w:val="22"/>
        </w:rPr>
        <w:t xml:space="preserve"> </w:t>
      </w:r>
      <w:r>
        <w:rPr>
          <w:color w:val="000009"/>
          <w:sz w:val="22"/>
        </w:rPr>
        <w:t>deportivo,</w:t>
      </w:r>
      <w:r>
        <w:rPr>
          <w:color w:val="000009"/>
          <w:spacing w:val="40"/>
          <w:sz w:val="22"/>
        </w:rPr>
        <w:t xml:space="preserve"> </w:t>
      </w:r>
      <w:r>
        <w:rPr>
          <w:color w:val="000009"/>
          <w:sz w:val="22"/>
        </w:rPr>
        <w:t>natural</w:t>
      </w:r>
      <w:r>
        <w:rPr>
          <w:color w:val="000009"/>
          <w:spacing w:val="40"/>
          <w:sz w:val="22"/>
        </w:rPr>
        <w:t xml:space="preserve"> </w:t>
      </w:r>
      <w:r>
        <w:rPr>
          <w:color w:val="000009"/>
          <w:sz w:val="22"/>
        </w:rPr>
        <w:t>y</w:t>
      </w:r>
      <w:r>
        <w:rPr>
          <w:color w:val="000009"/>
          <w:spacing w:val="40"/>
          <w:sz w:val="22"/>
        </w:rPr>
        <w:t xml:space="preserve"> </w:t>
      </w:r>
      <w:r>
        <w:rPr>
          <w:color w:val="000009"/>
          <w:sz w:val="22"/>
        </w:rPr>
        <w:t>familiar</w:t>
      </w:r>
      <w:r>
        <w:rPr>
          <w:color w:val="000009"/>
          <w:spacing w:val="40"/>
          <w:sz w:val="22"/>
        </w:rPr>
        <w:t xml:space="preserve"> </w:t>
      </w:r>
      <w:r>
        <w:rPr>
          <w:color w:val="000009"/>
          <w:sz w:val="22"/>
        </w:rPr>
        <w:t>de</w:t>
      </w:r>
      <w:r>
        <w:rPr>
          <w:color w:val="000009"/>
          <w:spacing w:val="40"/>
          <w:sz w:val="22"/>
        </w:rPr>
        <w:t xml:space="preserve"> </w:t>
      </w:r>
      <w:r>
        <w:rPr>
          <w:color w:val="000009"/>
          <w:spacing w:val="-2"/>
          <w:sz w:val="22"/>
        </w:rPr>
        <w:t>Cabrils.</w:t>
      </w:r>
    </w:p>
    <w:p>
      <w:pPr>
        <w:pStyle w:val="Cuerpodetexto"/>
        <w:rPr>
          <w:sz w:val="22"/>
        </w:rPr>
      </w:pPr>
      <w:r>
        <w:rPr>
          <w:sz w:val="22"/>
        </w:rPr>
      </w:r>
    </w:p>
    <w:p>
      <w:pPr>
        <w:pStyle w:val="Cuerpodetexto"/>
        <w:spacing w:before="92"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9" w:hanging="360"/>
        <w:jc w:val="both"/>
        <w:rPr>
          <w:sz w:val="22"/>
        </w:rPr>
      </w:pPr>
      <w:r>
        <w:rPr>
          <w:color w:val="000009"/>
          <w:sz w:val="22"/>
        </w:rPr>
        <w:t xml:space="preserve">Ampliación del abanico de actividades dirigidas a los visitantes y que conforman la oferta </w:t>
      </w:r>
      <w:r>
        <w:rPr>
          <w:color w:val="000009"/>
          <w:spacing w:val="-2"/>
          <w:sz w:val="22"/>
        </w:rPr>
        <w:t>turística.</w:t>
      </w:r>
    </w:p>
    <w:p>
      <w:pPr>
        <w:pStyle w:val="Cuerpodetexto"/>
        <w:spacing w:before="2" w:after="0"/>
        <w:rPr>
          <w:sz w:val="22"/>
        </w:rPr>
      </w:pPr>
      <w:r>
        <w:rPr>
          <w:sz w:val="22"/>
        </w:rPr>
      </w:r>
    </w:p>
    <w:p>
      <w:pPr>
        <w:pStyle w:val="Cuerpodetexto"/>
        <w:ind w:left="696" w:right="409" w:hanging="0"/>
        <w:jc w:val="both"/>
        <w:rPr>
          <w:sz w:val="22"/>
        </w:rPr>
      </w:pPr>
      <w:r>
        <w:rPr>
          <w:color w:val="000009"/>
        </w:rPr>
        <w:t>Los gastos subvencionables serán aquellos que supongan un coste directo, es decir, que estén directamente vinculados a la ejecución del proyecto y de las actividades recogidas en la solicitud y que hacen posible la consecución de los objetivos y las finalidades que fundamentan otorgamiento de la subvención. En ningún caso, se considerará gasto subvencionable las actividades realizadas por los miembros de la junta de esta asociación y/o familiares.</w:t>
      </w:r>
    </w:p>
    <w:p>
      <w:pPr>
        <w:pStyle w:val="Cuerpodetexto"/>
        <w:rPr>
          <w:sz w:val="22"/>
        </w:rPr>
      </w:pPr>
      <w:r>
        <w:rPr>
          <w:sz w:val="22"/>
        </w:rPr>
      </w:r>
    </w:p>
    <w:p>
      <w:pPr>
        <w:pStyle w:val="Cuerpodetexto"/>
        <w:spacing w:before="2" w:after="0"/>
        <w:rPr>
          <w:sz w:val="22"/>
        </w:rPr>
      </w:pPr>
      <w:r>
        <w:rPr>
          <w:sz w:val="22"/>
        </w:rPr>
      </w:r>
    </w:p>
    <w:p>
      <w:pPr>
        <w:pStyle w:val="Ttulo1"/>
        <w:spacing w:before="1" w:after="0"/>
        <w:rPr>
          <w:sz w:val="22"/>
        </w:rPr>
      </w:pPr>
      <w:r>
        <w:rPr>
          <w:color w:val="000009"/>
        </w:rPr>
        <w:t>Artículo</w:t>
      </w:r>
      <w:r>
        <w:rPr>
          <w:color w:val="000009"/>
          <w:spacing w:val="-3"/>
        </w:rPr>
        <w:t xml:space="preserve"> </w:t>
      </w:r>
      <w:r>
        <w:rPr>
          <w:color w:val="000009"/>
        </w:rPr>
        <w:t>4.</w:t>
      </w:r>
      <w:r>
        <w:rPr>
          <w:color w:val="000009"/>
          <w:spacing w:val="-4"/>
        </w:rPr>
        <w:t xml:space="preserve"> </w:t>
      </w:r>
      <w:r>
        <w:rPr>
          <w:color w:val="000009"/>
        </w:rPr>
        <w:t>Régimen</w:t>
      </w:r>
      <w:r>
        <w:rPr>
          <w:color w:val="000009"/>
          <w:spacing w:val="-4"/>
        </w:rPr>
        <w:t xml:space="preserve"> </w:t>
      </w:r>
      <w:r>
        <w:rPr>
          <w:color w:val="000009"/>
          <w:spacing w:val="-2"/>
        </w:rPr>
        <w:t>jurídico</w:t>
      </w:r>
    </w:p>
    <w:p>
      <w:pPr>
        <w:pStyle w:val="Cuerpodetexto"/>
        <w:rPr>
          <w:b/>
          <w:b/>
        </w:rPr>
      </w:pPr>
      <w:r>
        <w:rPr>
          <w:b/>
        </w:rPr>
      </w:r>
    </w:p>
    <w:p>
      <w:pPr>
        <w:pStyle w:val="Cuerpodetexto"/>
        <w:ind w:left="696" w:right="416" w:hanging="0"/>
        <w:jc w:val="both"/>
        <w:rPr>
          <w:sz w:val="22"/>
        </w:rPr>
      </w:pPr>
      <w:r>
        <w:rPr>
          <w:color w:val="000009"/>
        </w:rPr>
        <w:t>Las</w:t>
      </w:r>
      <w:r>
        <w:rPr>
          <w:color w:val="000009"/>
          <w:spacing w:val="-5"/>
        </w:rPr>
        <w:t xml:space="preserve"> </w:t>
      </w:r>
      <w:r>
        <w:rPr>
          <w:color w:val="000009"/>
        </w:rPr>
        <w:t>subvenciones</w:t>
      </w:r>
      <w:r>
        <w:rPr>
          <w:color w:val="000009"/>
          <w:spacing w:val="-5"/>
        </w:rPr>
        <w:t xml:space="preserve"> </w:t>
      </w:r>
      <w:r>
        <w:rPr>
          <w:color w:val="000009"/>
        </w:rPr>
        <w:t>que</w:t>
      </w:r>
      <w:r>
        <w:rPr>
          <w:color w:val="000009"/>
          <w:spacing w:val="-4"/>
        </w:rPr>
        <w:t xml:space="preserve"> </w:t>
      </w:r>
      <w:r>
        <w:rPr>
          <w:color w:val="000009"/>
        </w:rPr>
        <w:t>conciernen</w:t>
      </w:r>
      <w:r>
        <w:rPr>
          <w:color w:val="000009"/>
          <w:spacing w:val="-4"/>
        </w:rPr>
        <w:t xml:space="preserve"> </w:t>
      </w:r>
      <w:r>
        <w:rPr>
          <w:color w:val="000009"/>
        </w:rPr>
        <w:t>estas</w:t>
      </w:r>
      <w:r>
        <w:rPr>
          <w:color w:val="000009"/>
          <w:spacing w:val="-5"/>
        </w:rPr>
        <w:t xml:space="preserve"> </w:t>
      </w:r>
      <w:r>
        <w:rPr>
          <w:color w:val="000009"/>
        </w:rPr>
        <w:t>bases</w:t>
      </w:r>
      <w:r>
        <w:rPr>
          <w:color w:val="000009"/>
          <w:spacing w:val="-5"/>
        </w:rPr>
        <w:t xml:space="preserve"> </w:t>
      </w:r>
      <w:r>
        <w:rPr>
          <w:color w:val="000009"/>
        </w:rPr>
        <w:t>se</w:t>
      </w:r>
      <w:r>
        <w:rPr>
          <w:color w:val="000009"/>
          <w:spacing w:val="-5"/>
        </w:rPr>
        <w:t xml:space="preserve"> </w:t>
      </w:r>
      <w:r>
        <w:rPr>
          <w:color w:val="000009"/>
        </w:rPr>
        <w:t>regulan</w:t>
      </w:r>
      <w:r>
        <w:rPr>
          <w:color w:val="000009"/>
          <w:spacing w:val="-4"/>
        </w:rPr>
        <w:t xml:space="preserve"> </w:t>
      </w:r>
      <w:r>
        <w:rPr>
          <w:color w:val="000009"/>
        </w:rPr>
        <w:t>por</w:t>
      </w:r>
      <w:r>
        <w:rPr>
          <w:color w:val="000009"/>
          <w:spacing w:val="-5"/>
        </w:rPr>
        <w:t xml:space="preserve"> </w:t>
      </w:r>
      <w:r>
        <w:rPr>
          <w:color w:val="000009"/>
        </w:rPr>
        <w:t>las</w:t>
      </w:r>
      <w:r>
        <w:rPr>
          <w:color w:val="000009"/>
          <w:spacing w:val="-5"/>
        </w:rPr>
        <w:t xml:space="preserve"> </w:t>
      </w:r>
      <w:r>
        <w:rPr>
          <w:color w:val="000009"/>
        </w:rPr>
        <w:t>normas</w:t>
      </w:r>
      <w:r>
        <w:rPr>
          <w:color w:val="000009"/>
          <w:spacing w:val="-5"/>
        </w:rPr>
        <w:t xml:space="preserve"> </w:t>
      </w:r>
      <w:r>
        <w:rPr>
          <w:color w:val="000009"/>
        </w:rPr>
        <w:t>que</w:t>
      </w:r>
      <w:r>
        <w:rPr>
          <w:color w:val="000009"/>
          <w:spacing w:val="-5"/>
        </w:rPr>
        <w:t xml:space="preserve"> </w:t>
      </w:r>
      <w:r>
        <w:rPr>
          <w:color w:val="000009"/>
        </w:rPr>
        <w:t>se indican a continuación y por el siguiente orden:</w:t>
      </w:r>
    </w:p>
    <w:p>
      <w:pPr>
        <w:pStyle w:val="Cuerpodetexto"/>
        <w:spacing w:before="3" w:after="0"/>
        <w:rPr>
          <w:sz w:val="22"/>
        </w:rPr>
      </w:pPr>
      <w:r>
        <w:rPr>
          <w:sz w:val="22"/>
        </w:rPr>
      </w:r>
    </w:p>
    <w:p>
      <w:pPr>
        <w:pStyle w:val="ListParagraph"/>
        <w:numPr>
          <w:ilvl w:val="1"/>
          <w:numId w:val="3"/>
        </w:numPr>
        <w:tabs>
          <w:tab w:val="clear" w:pos="720"/>
          <w:tab w:val="left" w:pos="1415" w:leader="none"/>
        </w:tabs>
        <w:spacing w:lineRule="exact" w:line="268" w:before="0" w:after="0"/>
        <w:ind w:left="1415" w:right="0" w:hanging="359"/>
        <w:jc w:val="both"/>
        <w:rPr>
          <w:sz w:val="22"/>
        </w:rPr>
      </w:pPr>
      <w:r>
        <w:rPr>
          <w:color w:val="000009"/>
          <w:sz w:val="22"/>
        </w:rPr>
        <w:t>Éstas</w:t>
      </w:r>
      <w:r>
        <w:rPr>
          <w:color w:val="000009"/>
          <w:spacing w:val="-5"/>
          <w:sz w:val="22"/>
        </w:rPr>
        <w:t xml:space="preserve"> </w:t>
      </w:r>
      <w:r>
        <w:rPr>
          <w:color w:val="000009"/>
          <w:sz w:val="22"/>
        </w:rPr>
        <w:t>bases</w:t>
      </w:r>
      <w:r>
        <w:rPr>
          <w:color w:val="000009"/>
          <w:spacing w:val="-4"/>
          <w:sz w:val="22"/>
        </w:rPr>
        <w:t xml:space="preserve"> </w:t>
      </w:r>
      <w:r>
        <w:rPr>
          <w:color w:val="000009"/>
          <w:sz w:val="22"/>
        </w:rPr>
        <w:t>y</w:t>
      </w:r>
      <w:r>
        <w:rPr>
          <w:color w:val="000009"/>
          <w:spacing w:val="-4"/>
          <w:sz w:val="22"/>
        </w:rPr>
        <w:t xml:space="preserve"> </w:t>
      </w:r>
      <w:r>
        <w:rPr>
          <w:color w:val="000009"/>
          <w:sz w:val="22"/>
        </w:rPr>
        <w:t>la</w:t>
      </w:r>
      <w:r>
        <w:rPr>
          <w:color w:val="000009"/>
          <w:spacing w:val="-3"/>
          <w:sz w:val="22"/>
        </w:rPr>
        <w:t xml:space="preserve"> </w:t>
      </w:r>
      <w:r>
        <w:rPr>
          <w:color w:val="000009"/>
          <w:sz w:val="22"/>
        </w:rPr>
        <w:t>convocatoria</w:t>
      </w:r>
      <w:r>
        <w:rPr>
          <w:color w:val="000009"/>
          <w:spacing w:val="-3"/>
          <w:sz w:val="22"/>
        </w:rPr>
        <w:t xml:space="preserve"> </w:t>
      </w:r>
      <w:r>
        <w:rPr>
          <w:color w:val="000009"/>
          <w:spacing w:val="-2"/>
          <w:sz w:val="22"/>
        </w:rPr>
        <w:t>subsiguiente.</w:t>
      </w:r>
    </w:p>
    <w:p>
      <w:pPr>
        <w:pStyle w:val="ListParagraph"/>
        <w:numPr>
          <w:ilvl w:val="1"/>
          <w:numId w:val="3"/>
        </w:numPr>
        <w:tabs>
          <w:tab w:val="clear" w:pos="720"/>
          <w:tab w:val="left" w:pos="1416" w:leader="none"/>
        </w:tabs>
        <w:spacing w:lineRule="auto" w:line="240" w:before="0" w:after="0"/>
        <w:ind w:left="1416" w:right="408" w:hanging="360"/>
        <w:jc w:val="both"/>
        <w:rPr>
          <w:sz w:val="22"/>
        </w:rPr>
      </w:pPr>
      <w:r>
        <w:rPr>
          <w:color w:val="000009"/>
          <w:sz w:val="22"/>
        </w:rPr>
        <w:t>La ordenanza general de subvenciones aprobada por el Ayuntamiento de Cabrils y publicada en el Boletín Oficial de la Provincia de Barcelona el 15 de junio de 2010</w:t>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El Reglamento</w:t>
      </w:r>
      <w:r>
        <w:rPr>
          <w:color w:val="000009"/>
          <w:spacing w:val="-2"/>
          <w:sz w:val="22"/>
        </w:rPr>
        <w:t xml:space="preserve"> </w:t>
      </w:r>
      <w:r>
        <w:rPr>
          <w:color w:val="000009"/>
          <w:sz w:val="22"/>
        </w:rPr>
        <w:t>de subvenciones aprobado por Real Decreto 887/2006,</w:t>
      </w:r>
      <w:r>
        <w:rPr>
          <w:color w:val="000009"/>
          <w:spacing w:val="-1"/>
          <w:sz w:val="22"/>
        </w:rPr>
        <w:t xml:space="preserve"> </w:t>
      </w:r>
      <w:r>
        <w:rPr>
          <w:color w:val="000009"/>
          <w:sz w:val="22"/>
        </w:rPr>
        <w:t>de</w:t>
      </w:r>
      <w:r>
        <w:rPr>
          <w:color w:val="000009"/>
          <w:spacing w:val="-1"/>
          <w:sz w:val="22"/>
        </w:rPr>
        <w:t xml:space="preserve"> </w:t>
      </w:r>
      <w:r>
        <w:rPr>
          <w:color w:val="000009"/>
          <w:sz w:val="22"/>
        </w:rPr>
        <w:t>21 de julio, por el que se aprueba el reglamento de la Ley 38/2003, de 17 de noviembre, general de subvenciones en todo lo que sea considerado desarrollo de la normativa básica indicada en la disposición final primera de la indicada Ley de subvenciones.</w:t>
      </w:r>
    </w:p>
    <w:p>
      <w:pPr>
        <w:pStyle w:val="ListParagraph"/>
        <w:numPr>
          <w:ilvl w:val="1"/>
          <w:numId w:val="3"/>
        </w:numPr>
        <w:tabs>
          <w:tab w:val="clear" w:pos="720"/>
          <w:tab w:val="left" w:pos="1416" w:leader="none"/>
        </w:tabs>
        <w:spacing w:lineRule="auto" w:line="240" w:before="2" w:after="0"/>
        <w:ind w:left="1416" w:right="413" w:hanging="360"/>
        <w:jc w:val="both"/>
        <w:rPr>
          <w:sz w:val="22"/>
        </w:rPr>
      </w:pPr>
      <w:r>
        <w:rPr>
          <w:color w:val="000009"/>
          <w:sz w:val="22"/>
        </w:rPr>
        <w:t>El Decreto 179/1995, de 16 de junio, por el que se aprueba el Reglamento de obras,</w:t>
      </w:r>
      <w:r>
        <w:rPr>
          <w:color w:val="000009"/>
          <w:spacing w:val="40"/>
          <w:sz w:val="22"/>
        </w:rPr>
        <w:t xml:space="preserve"> </w:t>
      </w:r>
      <w:r>
        <w:rPr>
          <w:color w:val="000009"/>
          <w:sz w:val="22"/>
        </w:rPr>
        <w:t>actividades y servicios de los entes locales.</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La Ley 38/2003, de 17 de noviembre, general de subvenciones antes indicada por</w:t>
      </w:r>
      <w:r>
        <w:rPr>
          <w:color w:val="000009"/>
          <w:spacing w:val="40"/>
          <w:sz w:val="22"/>
        </w:rPr>
        <w:t xml:space="preserve"> </w:t>
      </w:r>
      <w:r>
        <w:rPr>
          <w:color w:val="000009"/>
          <w:sz w:val="22"/>
        </w:rPr>
        <w:t>con respecto a los artículos considerados como norma básica.</w:t>
      </w:r>
    </w:p>
    <w:p>
      <w:pPr>
        <w:pStyle w:val="ListParagraph"/>
        <w:numPr>
          <w:ilvl w:val="1"/>
          <w:numId w:val="3"/>
        </w:numPr>
        <w:tabs>
          <w:tab w:val="clear" w:pos="720"/>
          <w:tab w:val="left" w:pos="1416" w:leader="none"/>
        </w:tabs>
        <w:spacing w:lineRule="auto" w:line="240" w:before="1" w:after="0"/>
        <w:ind w:left="1416" w:right="419" w:hanging="360"/>
        <w:jc w:val="both"/>
        <w:rPr>
          <w:sz w:val="22"/>
        </w:rPr>
      </w:pPr>
      <w:r>
        <w:rPr>
          <w:color w:val="000009"/>
          <w:sz w:val="22"/>
        </w:rPr>
        <w:t>El Decreto legislativo 2/2003, de 28 de abril, por el que se aprueba el texto refundido de la Ley municipal de régimen local de Cataluña.</w:t>
      </w:r>
    </w:p>
    <w:p>
      <w:pPr>
        <w:pStyle w:val="ListParagraph"/>
        <w:numPr>
          <w:ilvl w:val="1"/>
          <w:numId w:val="3"/>
        </w:numPr>
        <w:tabs>
          <w:tab w:val="clear" w:pos="720"/>
          <w:tab w:val="left" w:pos="1416" w:leader="none"/>
        </w:tabs>
        <w:spacing w:lineRule="auto" w:line="240" w:before="1" w:after="0"/>
        <w:ind w:left="1416" w:right="416" w:hanging="360"/>
        <w:jc w:val="both"/>
        <w:rPr>
          <w:sz w:val="22"/>
        </w:rPr>
      </w:pPr>
      <w:r>
        <w:rPr>
          <w:color w:val="000009"/>
          <w:sz w:val="22"/>
        </w:rPr>
        <w:t>La Ley 7/1985, de 2 de abril, reguladora de las bases del régimen local en todo lo considerado como norma básica.</w:t>
      </w:r>
    </w:p>
    <w:p>
      <w:pPr>
        <w:pStyle w:val="ListParagraph"/>
        <w:numPr>
          <w:ilvl w:val="1"/>
          <w:numId w:val="3"/>
        </w:numPr>
        <w:tabs>
          <w:tab w:val="clear" w:pos="720"/>
          <w:tab w:val="left" w:pos="1416" w:leader="none"/>
        </w:tabs>
        <w:spacing w:lineRule="auto" w:line="240" w:before="1" w:after="0"/>
        <w:ind w:left="1416" w:right="413" w:hanging="360"/>
        <w:jc w:val="both"/>
        <w:rPr>
          <w:sz w:val="22"/>
        </w:rPr>
      </w:pPr>
      <w:r>
        <w:rPr>
          <w:color w:val="000009"/>
          <w:sz w:val="22"/>
        </w:rPr>
        <w:t>El Real decreto legislativo 2/2004, de 5 de marzo, por el que se aprueba el texto refundido de la Ley reguladora de las haciendas locales.</w:t>
      </w:r>
    </w:p>
    <w:p>
      <w:pPr>
        <w:pStyle w:val="Cuerpodetexto"/>
        <w:spacing w:before="2" w:after="0"/>
        <w:rPr>
          <w:sz w:val="22"/>
        </w:rPr>
      </w:pPr>
      <w:r>
        <w:rPr>
          <w:sz w:val="22"/>
        </w:rPr>
      </w:r>
    </w:p>
    <w:p>
      <w:pPr>
        <w:pStyle w:val="Cuerpodetexto"/>
        <w:ind w:left="696" w:right="411" w:hanging="0"/>
        <w:jc w:val="both"/>
        <w:rPr>
          <w:sz w:val="22"/>
        </w:rPr>
      </w:pPr>
      <w:r>
        <w:rPr>
          <w:color w:val="000009"/>
        </w:rPr>
        <w:t>Sin perjuicio de lo que se establece en los artículos 47 y 48 de la Ley 39/2015, de 1 de octubre, del procedimiento administrativo común de las administraciones públicas, el otorgamiento de las subvenciones a las que se hace referencia estas bases tiene carácter voluntario y eventual, es modificable en los supuestos previstos por la normativa indicada, no genera ningún derecho a la obtención de otras subvenciones en años posteriores y no puede alegarse como precedente.</w:t>
      </w:r>
    </w:p>
    <w:p>
      <w:pPr>
        <w:pStyle w:val="Cuerpodetexto"/>
        <w:spacing w:before="3" w:after="0"/>
        <w:rPr>
          <w:sz w:val="22"/>
        </w:rPr>
      </w:pPr>
      <w:r>
        <w:rPr>
          <w:sz w:val="22"/>
        </w:rPr>
      </w:r>
    </w:p>
    <w:p>
      <w:pPr>
        <w:pStyle w:val="Cuerpodetexto"/>
        <w:ind w:left="696" w:right="410" w:hanging="0"/>
        <w:jc w:val="both"/>
        <w:rPr>
          <w:sz w:val="22"/>
        </w:rPr>
      </w:pPr>
      <w:r>
        <w:rPr>
          <w:color w:val="000009"/>
        </w:rPr>
        <w:t>El otorgamiento de las subvenciones se condiciona, en cualquier caso, a la realización futura o ya ejecutada del proyecto y/o actividad y tiene carácter devolutivo.</w:t>
      </w:r>
    </w:p>
    <w:p>
      <w:pPr>
        <w:pStyle w:val="Cuerpodetexto"/>
        <w:rPr>
          <w:sz w:val="22"/>
        </w:rPr>
      </w:pPr>
      <w:r>
        <w:rPr>
          <w:sz w:val="22"/>
        </w:rPr>
      </w:r>
    </w:p>
    <w:p>
      <w:pPr>
        <w:sectPr>
          <w:headerReference w:type="default" r:id="rId11"/>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8" w:hanging="0"/>
        <w:jc w:val="both"/>
        <w:rPr>
          <w:sz w:val="22"/>
        </w:rPr>
      </w:pPr>
      <w:r>
        <w:rPr>
          <w:color w:val="000009"/>
        </w:rPr>
        <w:t xml:space="preserve">Todo lo no regulado en las presentes bases se entenderá sujeto a las disposiciones estatales y autonómicas reguladoras del otorgamiento de subvenciones por parte de los entes locales, la Ordenanza General de Subvenciones y las bases generales reguladoras del otorgamiento de </w:t>
      </w:r>
      <w:r>
        <w:rPr>
          <w:color w:val="000009"/>
          <w:spacing w:val="-2"/>
        </w:rPr>
        <w:t>subvenciones.</w:t>
      </w:r>
    </w:p>
    <w:p>
      <w:pPr>
        <w:pStyle w:val="Cuerpodetexto"/>
        <w:rPr>
          <w:sz w:val="22"/>
        </w:rPr>
      </w:pPr>
      <w:r>
        <w:rPr>
          <w:sz w:val="22"/>
        </w:rPr>
      </w:r>
    </w:p>
    <w:p>
      <w:pPr>
        <w:pStyle w:val="Cuerpodetexto"/>
        <w:spacing w:before="92" w:after="0"/>
        <w:rPr>
          <w:sz w:val="22"/>
        </w:rPr>
      </w:pPr>
      <w:r>
        <w:rPr>
          <w:sz w:val="22"/>
        </w:rPr>
      </w:r>
    </w:p>
    <w:p>
      <w:pPr>
        <w:pStyle w:val="Cuerpodetexto"/>
        <w:ind w:left="696" w:right="411" w:hanging="0"/>
        <w:jc w:val="both"/>
        <w:rPr>
          <w:sz w:val="22"/>
        </w:rPr>
      </w:pPr>
      <w:r>
        <w:rPr>
          <w:color w:val="000009"/>
        </w:rPr>
        <w:t>Las entidades y asociaciones beneficiarias de subvenciones tendrán que cumplir con lo recogido en el Código Ético de cargos electos, personal funcionario y laboral y de otros actores que interactúan con el Ayuntamiento aprobado</w:t>
      </w:r>
      <w:r>
        <w:rPr>
          <w:color w:val="000009"/>
          <w:spacing w:val="40"/>
        </w:rPr>
        <w:t xml:space="preserve"> </w:t>
      </w:r>
      <w:r>
        <w:rPr>
          <w:color w:val="000009"/>
        </w:rPr>
        <w:t>en el Pleno de 29 de marzo de 2018</w:t>
      </w:r>
    </w:p>
    <w:p>
      <w:pPr>
        <w:pStyle w:val="Cuerpodetexto"/>
        <w:rPr>
          <w:sz w:val="22"/>
        </w:rPr>
      </w:pPr>
      <w:r>
        <w:rPr>
          <w:sz w:val="22"/>
        </w:rPr>
      </w:r>
    </w:p>
    <w:p>
      <w:pPr>
        <w:pStyle w:val="Cuerpodetexto"/>
        <w:spacing w:before="3" w:after="0"/>
        <w:rPr>
          <w:sz w:val="22"/>
        </w:rPr>
      </w:pPr>
      <w:r>
        <w:rPr>
          <w:sz w:val="22"/>
        </w:rPr>
      </w:r>
    </w:p>
    <w:p>
      <w:pPr>
        <w:pStyle w:val="Ttulo1"/>
        <w:rPr>
          <w:sz w:val="22"/>
        </w:rPr>
      </w:pPr>
      <w:r>
        <w:rPr>
          <w:color w:val="000009"/>
        </w:rPr>
        <w:t>Artículo</w:t>
      </w:r>
      <w:r>
        <w:rPr>
          <w:color w:val="000009"/>
          <w:spacing w:val="-3"/>
        </w:rPr>
        <w:t xml:space="preserve"> </w:t>
      </w:r>
      <w:r>
        <w:rPr>
          <w:color w:val="000009"/>
        </w:rPr>
        <w:t>5.</w:t>
      </w:r>
      <w:r>
        <w:rPr>
          <w:color w:val="000009"/>
          <w:spacing w:val="-5"/>
        </w:rPr>
        <w:t xml:space="preserve"> </w:t>
      </w:r>
      <w:r>
        <w:rPr>
          <w:color w:val="000009"/>
        </w:rPr>
        <w:t>Procedimiento</w:t>
      </w:r>
      <w:r>
        <w:rPr>
          <w:color w:val="000009"/>
          <w:spacing w:val="-2"/>
        </w:rPr>
        <w:t xml:space="preserve"> </w:t>
      </w:r>
      <w:r>
        <w:rPr>
          <w:color w:val="000009"/>
        </w:rPr>
        <w:t>de</w:t>
      </w:r>
      <w:r>
        <w:rPr>
          <w:color w:val="000009"/>
          <w:spacing w:val="-5"/>
        </w:rPr>
        <w:t xml:space="preserve"> </w:t>
      </w:r>
      <w:r>
        <w:rPr>
          <w:color w:val="000009"/>
        </w:rPr>
        <w:t>concesión</w:t>
      </w:r>
      <w:r>
        <w:rPr>
          <w:color w:val="000009"/>
          <w:spacing w:val="-3"/>
        </w:rPr>
        <w:t xml:space="preserve"> </w:t>
      </w:r>
      <w:r>
        <w:rPr>
          <w:color w:val="000009"/>
        </w:rPr>
        <w:t>de</w:t>
      </w:r>
      <w:r>
        <w:rPr>
          <w:color w:val="000009"/>
          <w:spacing w:val="-4"/>
        </w:rPr>
        <w:t xml:space="preserve"> </w:t>
      </w:r>
      <w:r>
        <w:rPr>
          <w:color w:val="000009"/>
        </w:rPr>
        <w:t>la</w:t>
      </w:r>
      <w:r>
        <w:rPr>
          <w:color w:val="000009"/>
          <w:spacing w:val="-5"/>
        </w:rPr>
        <w:t xml:space="preserve"> </w:t>
      </w:r>
      <w:r>
        <w:rPr>
          <w:color w:val="000009"/>
          <w:spacing w:val="-2"/>
        </w:rPr>
        <w:t>subvención</w:t>
      </w:r>
    </w:p>
    <w:p>
      <w:pPr>
        <w:pStyle w:val="Cuerpodetexto"/>
        <w:spacing w:before="1" w:after="0"/>
        <w:rPr>
          <w:b/>
          <w:b/>
        </w:rPr>
      </w:pPr>
      <w:r>
        <w:rPr>
          <w:b/>
        </w:rPr>
      </w:r>
    </w:p>
    <w:p>
      <w:pPr>
        <w:pStyle w:val="Cuerpodetexto"/>
        <w:ind w:left="696" w:right="407" w:hanging="0"/>
        <w:jc w:val="both"/>
        <w:rPr>
          <w:sz w:val="22"/>
        </w:rPr>
      </w:pPr>
      <w:r>
        <w:rPr>
          <w:color w:val="000009"/>
        </w:rPr>
        <w:t>El procedimiento para</w:t>
      </w:r>
      <w:r>
        <w:rPr>
          <w:color w:val="000009"/>
          <w:spacing w:val="-1"/>
        </w:rPr>
        <w:t xml:space="preserve"> </w:t>
      </w:r>
      <w:r>
        <w:rPr>
          <w:color w:val="000009"/>
        </w:rPr>
        <w:t>la</w:t>
      </w:r>
      <w:r>
        <w:rPr>
          <w:color w:val="000009"/>
          <w:spacing w:val="-1"/>
        </w:rPr>
        <w:t xml:space="preserve"> </w:t>
      </w:r>
      <w:r>
        <w:rPr>
          <w:color w:val="000009"/>
        </w:rPr>
        <w:t>concesión</w:t>
      </w:r>
      <w:r>
        <w:rPr>
          <w:color w:val="000009"/>
          <w:spacing w:val="-2"/>
        </w:rPr>
        <w:t xml:space="preserve"> </w:t>
      </w:r>
      <w:r>
        <w:rPr>
          <w:color w:val="000009"/>
        </w:rPr>
        <w:t>de</w:t>
      </w:r>
      <w:r>
        <w:rPr>
          <w:color w:val="000009"/>
          <w:spacing w:val="-1"/>
        </w:rPr>
        <w:t xml:space="preserve"> </w:t>
      </w:r>
      <w:r>
        <w:rPr>
          <w:color w:val="000009"/>
        </w:rPr>
        <w:t>las subvenciones</w:t>
      </w:r>
      <w:r>
        <w:rPr>
          <w:color w:val="000009"/>
          <w:spacing w:val="-2"/>
        </w:rPr>
        <w:t xml:space="preserve"> </w:t>
      </w:r>
      <w:r>
        <w:rPr>
          <w:color w:val="000009"/>
        </w:rPr>
        <w:t>se tramitará</w:t>
      </w:r>
      <w:r>
        <w:rPr>
          <w:color w:val="000009"/>
          <w:spacing w:val="-1"/>
        </w:rPr>
        <w:t xml:space="preserve"> </w:t>
      </w:r>
      <w:r>
        <w:rPr>
          <w:color w:val="000009"/>
        </w:rPr>
        <w:t>en</w:t>
      </w:r>
      <w:r>
        <w:rPr>
          <w:color w:val="000009"/>
          <w:spacing w:val="-1"/>
        </w:rPr>
        <w:t xml:space="preserve"> </w:t>
      </w:r>
      <w:r>
        <w:rPr>
          <w:color w:val="000009"/>
        </w:rPr>
        <w:t>régimen</w:t>
      </w:r>
      <w:r>
        <w:rPr>
          <w:color w:val="000009"/>
          <w:spacing w:val="-1"/>
        </w:rPr>
        <w:t xml:space="preserve"> </w:t>
      </w:r>
      <w:r>
        <w:rPr>
          <w:color w:val="000009"/>
        </w:rPr>
        <w:t>de</w:t>
      </w:r>
      <w:r>
        <w:rPr>
          <w:color w:val="000009"/>
          <w:spacing w:val="-1"/>
        </w:rPr>
        <w:t xml:space="preserve"> </w:t>
      </w:r>
      <w:r>
        <w:rPr>
          <w:color w:val="000009"/>
        </w:rPr>
        <w:t>concurrencia competitiva, mediante la aprobación y publicación de estas bases junto con la convocatoria correspondiente y de acuerdo con los principios de publicidad, transparencia, concurrencia, objetividad, igualdad, no discriminación, eficacia y eficiencia.</w:t>
      </w:r>
    </w:p>
    <w:p>
      <w:pPr>
        <w:pStyle w:val="Cuerpodetexto"/>
        <w:spacing w:before="1" w:after="0"/>
        <w:rPr>
          <w:sz w:val="22"/>
        </w:rPr>
      </w:pPr>
      <w:r>
        <w:rPr>
          <w:sz w:val="22"/>
        </w:rPr>
      </w:r>
    </w:p>
    <w:p>
      <w:pPr>
        <w:pStyle w:val="Cuerpodetexto"/>
        <w:ind w:left="696" w:right="417" w:hanging="0"/>
        <w:jc w:val="both"/>
        <w:rPr>
          <w:sz w:val="22"/>
        </w:rPr>
      </w:pPr>
      <w:r>
        <w:rPr>
          <w:color w:val="000009"/>
        </w:rPr>
        <w:t>Estas bases y la convocatoria mencionada se publicarán en el Boletín Oficial de la Provincia, en el tablón de edictos y en la web municipal.</w:t>
      </w:r>
    </w:p>
    <w:p>
      <w:pPr>
        <w:pStyle w:val="Cuerpodetexto"/>
        <w:spacing w:before="3" w:after="0"/>
        <w:rPr>
          <w:sz w:val="22"/>
        </w:rPr>
      </w:pPr>
      <w:r>
        <w:rPr>
          <w:sz w:val="22"/>
        </w:rPr>
      </w:r>
    </w:p>
    <w:p>
      <w:pPr>
        <w:pStyle w:val="Cuerpodetexto"/>
        <w:ind w:left="696" w:right="420" w:hanging="0"/>
        <w:jc w:val="both"/>
        <w:rPr>
          <w:sz w:val="22"/>
        </w:rPr>
      </w:pPr>
      <w:r>
        <w:rPr>
          <w:color w:val="000009"/>
        </w:rPr>
        <w:t>El plazo de presentación de solicitudes empezará a contar al día siguiente de la publicación de la resolución de la convocatoria en el Boletín Oficial de la Provincia.</w:t>
      </w:r>
    </w:p>
    <w:p>
      <w:pPr>
        <w:pStyle w:val="Cuerpodetexto"/>
        <w:rPr>
          <w:sz w:val="22"/>
        </w:rPr>
      </w:pPr>
      <w:r>
        <w:rPr>
          <w:sz w:val="22"/>
        </w:rPr>
      </w:r>
    </w:p>
    <w:p>
      <w:pPr>
        <w:pStyle w:val="Cuerpodetexto"/>
        <w:ind w:left="696" w:right="409" w:hanging="0"/>
        <w:jc w:val="both"/>
        <w:rPr>
          <w:sz w:val="22"/>
        </w:rPr>
      </w:pPr>
      <w:r>
        <w:rPr>
          <w:color w:val="000009"/>
        </w:rPr>
        <w:t>Una vez publicada la convocatoria, los interesados tendrán que presentar, dentro del plazo indicado, la solicitud de subvención</w:t>
      </w:r>
      <w:r>
        <w:rPr>
          <w:color w:val="000009"/>
          <w:spacing w:val="-1"/>
        </w:rPr>
        <w:t xml:space="preserve"> </w:t>
      </w:r>
      <w:r>
        <w:rPr>
          <w:color w:val="000009"/>
        </w:rPr>
        <w:t>acompañada de la documentación</w:t>
      </w:r>
      <w:r>
        <w:rPr>
          <w:color w:val="000009"/>
          <w:spacing w:val="-1"/>
        </w:rPr>
        <w:t xml:space="preserve"> </w:t>
      </w:r>
      <w:r>
        <w:rPr>
          <w:color w:val="000009"/>
        </w:rPr>
        <w:t xml:space="preserve">requerida en estas </w:t>
      </w:r>
      <w:r>
        <w:rPr>
          <w:color w:val="000009"/>
          <w:spacing w:val="-2"/>
        </w:rPr>
        <w:t>bases.</w:t>
      </w:r>
    </w:p>
    <w:p>
      <w:pPr>
        <w:pStyle w:val="Cuerpodetexto"/>
        <w:spacing w:before="2" w:after="0"/>
        <w:rPr>
          <w:sz w:val="22"/>
        </w:rPr>
      </w:pPr>
      <w:r>
        <w:rPr>
          <w:sz w:val="22"/>
        </w:rPr>
      </w:r>
    </w:p>
    <w:p>
      <w:pPr>
        <w:pStyle w:val="Cuerpodetexto"/>
        <w:ind w:left="696" w:right="407" w:hanging="0"/>
        <w:jc w:val="both"/>
        <w:rPr>
          <w:sz w:val="22"/>
        </w:rPr>
      </w:pPr>
      <w:r>
        <w:rPr>
          <w:color w:val="000009"/>
        </w:rPr>
        <w:t>La convocatoria, salvo que se establezca expresamente lo contrario, debe respetar las siguientes fases y plazos:</w:t>
      </w:r>
    </w:p>
    <w:p>
      <w:pPr>
        <w:pStyle w:val="Cuerpodetexto"/>
        <w:spacing w:before="2"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6" w:hanging="360"/>
        <w:jc w:val="both"/>
        <w:rPr>
          <w:sz w:val="22"/>
        </w:rPr>
      </w:pPr>
      <w:r>
        <w:rPr>
          <w:color w:val="000009"/>
          <w:sz w:val="22"/>
        </w:rPr>
        <w:t>Admisión de solicitudes: una vez presentadas la solicitud y la documentación necesarias, se comprobará que se ajustan a los requisitos. En caso de que el interesado no haya</w:t>
      </w:r>
      <w:r>
        <w:rPr>
          <w:color w:val="000009"/>
          <w:spacing w:val="-5"/>
          <w:sz w:val="22"/>
        </w:rPr>
        <w:t xml:space="preserve"> </w:t>
      </w:r>
      <w:r>
        <w:rPr>
          <w:color w:val="000009"/>
          <w:sz w:val="22"/>
        </w:rPr>
        <w:t>aportado</w:t>
      </w:r>
      <w:r>
        <w:rPr>
          <w:color w:val="000009"/>
          <w:spacing w:val="-3"/>
          <w:sz w:val="22"/>
        </w:rPr>
        <w:t xml:space="preserve"> </w:t>
      </w:r>
      <w:r>
        <w:rPr>
          <w:color w:val="000009"/>
          <w:sz w:val="22"/>
        </w:rPr>
        <w:t>los</w:t>
      </w:r>
      <w:r>
        <w:rPr>
          <w:color w:val="000009"/>
          <w:spacing w:val="-5"/>
          <w:sz w:val="22"/>
        </w:rPr>
        <w:t xml:space="preserve"> </w:t>
      </w:r>
      <w:r>
        <w:rPr>
          <w:color w:val="000009"/>
          <w:sz w:val="22"/>
        </w:rPr>
        <w:t>documentos</w:t>
      </w:r>
      <w:r>
        <w:rPr>
          <w:color w:val="000009"/>
          <w:spacing w:val="-3"/>
          <w:sz w:val="22"/>
        </w:rPr>
        <w:t xml:space="preserve"> </w:t>
      </w:r>
      <w:r>
        <w:rPr>
          <w:color w:val="000009"/>
          <w:sz w:val="22"/>
        </w:rPr>
        <w:t>indicados,</w:t>
      </w:r>
      <w:r>
        <w:rPr>
          <w:color w:val="000009"/>
          <w:spacing w:val="-4"/>
          <w:sz w:val="22"/>
        </w:rPr>
        <w:t xml:space="preserve"> </w:t>
      </w:r>
      <w:r>
        <w:rPr>
          <w:color w:val="000009"/>
          <w:sz w:val="22"/>
        </w:rPr>
        <w:t>se le</w:t>
      </w:r>
      <w:r>
        <w:rPr>
          <w:color w:val="000009"/>
          <w:spacing w:val="-3"/>
          <w:sz w:val="22"/>
        </w:rPr>
        <w:t xml:space="preserve"> </w:t>
      </w:r>
      <w:r>
        <w:rPr>
          <w:color w:val="000009"/>
          <w:sz w:val="22"/>
        </w:rPr>
        <w:t>requerirá</w:t>
      </w:r>
      <w:r>
        <w:rPr>
          <w:color w:val="000009"/>
          <w:spacing w:val="-2"/>
          <w:sz w:val="22"/>
        </w:rPr>
        <w:t xml:space="preserve"> </w:t>
      </w:r>
      <w:r>
        <w:rPr>
          <w:color w:val="000009"/>
          <w:sz w:val="22"/>
        </w:rPr>
        <w:t>mediante</w:t>
      </w:r>
      <w:r>
        <w:rPr>
          <w:color w:val="000009"/>
          <w:spacing w:val="-3"/>
          <w:sz w:val="22"/>
        </w:rPr>
        <w:t xml:space="preserve"> </w:t>
      </w:r>
      <w:r>
        <w:rPr>
          <w:color w:val="000009"/>
          <w:sz w:val="22"/>
        </w:rPr>
        <w:t>notificación</w:t>
      </w:r>
      <w:r>
        <w:rPr>
          <w:color w:val="000009"/>
          <w:spacing w:val="-5"/>
          <w:sz w:val="22"/>
        </w:rPr>
        <w:t xml:space="preserve"> </w:t>
      </w:r>
      <w:r>
        <w:rPr>
          <w:color w:val="000009"/>
          <w:sz w:val="22"/>
        </w:rPr>
        <w:t>por</w:t>
      </w:r>
      <w:r>
        <w:rPr>
          <w:color w:val="000009"/>
          <w:spacing w:val="-3"/>
          <w:sz w:val="22"/>
        </w:rPr>
        <w:t xml:space="preserve"> </w:t>
      </w:r>
      <w:r>
        <w:rPr>
          <w:color w:val="000009"/>
          <w:sz w:val="22"/>
        </w:rPr>
        <w:t>tal</w:t>
      </w:r>
      <w:r>
        <w:rPr>
          <w:color w:val="000009"/>
          <w:spacing w:val="-3"/>
          <w:sz w:val="22"/>
        </w:rPr>
        <w:t xml:space="preserve"> </w:t>
      </w:r>
      <w:r>
        <w:rPr>
          <w:color w:val="000009"/>
          <w:sz w:val="22"/>
        </w:rPr>
        <w:t>que les aporte de acuerdo con lo que prevé el artículo 68 de la Ley 39/2015, de 1 de octubre, del procedimiento administrativo común de las administraciones</w:t>
      </w:r>
      <w:r>
        <w:rPr>
          <w:color w:val="000009"/>
          <w:spacing w:val="40"/>
          <w:sz w:val="22"/>
        </w:rPr>
        <w:t xml:space="preserve"> </w:t>
      </w:r>
      <w:r>
        <w:rPr>
          <w:color w:val="000009"/>
          <w:sz w:val="22"/>
        </w:rPr>
        <w:t>públicas. En ningún caso se admitirá la modificación o sustitución de aquellos proyectos ya presentados.</w:t>
      </w:r>
    </w:p>
    <w:p>
      <w:pPr>
        <w:pStyle w:val="Cuerpodetexto"/>
        <w:spacing w:before="2"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6" w:hanging="360"/>
        <w:jc w:val="both"/>
        <w:rPr>
          <w:sz w:val="22"/>
        </w:rPr>
      </w:pPr>
      <w:r>
        <w:rPr>
          <w:color w:val="000009"/>
          <w:sz w:val="22"/>
        </w:rPr>
        <w:t>Valoración del proyecto o actividad: una vez admitida la solicitud, se valorará el proyecto o la actividad de acuerdo con los criterios establecidos en estas bases, a fin de que el personal técnico del área emita el informe preceptivo para la propuesta de resolución del órgano competente.</w:t>
      </w:r>
    </w:p>
    <w:p>
      <w:pPr>
        <w:pStyle w:val="Cuerpodetexto"/>
        <w:spacing w:before="3" w:after="0"/>
        <w:rPr>
          <w:sz w:val="22"/>
        </w:rPr>
      </w:pPr>
      <w:r>
        <w:rPr>
          <w:sz w:val="22"/>
        </w:rPr>
      </w:r>
    </w:p>
    <w:p>
      <w:pPr>
        <w:pStyle w:val="ListParagraph"/>
        <w:numPr>
          <w:ilvl w:val="1"/>
          <w:numId w:val="3"/>
        </w:numPr>
        <w:tabs>
          <w:tab w:val="clear" w:pos="720"/>
          <w:tab w:val="left" w:pos="1416" w:leader="none"/>
        </w:tabs>
        <w:spacing w:lineRule="auto" w:line="240" w:before="1" w:after="0"/>
        <w:ind w:left="1416" w:right="402" w:hanging="360"/>
        <w:jc w:val="both"/>
        <w:rPr>
          <w:sz w:val="22"/>
        </w:rPr>
      </w:pPr>
      <w:r>
        <w:rPr>
          <w:color w:val="000009"/>
          <w:sz w:val="22"/>
        </w:rPr>
        <w:t>Resolución definitiva: la competencia para la resolución de otorgamiento y denegación de las subvenciones corresponde a la Junta de Gobierno Local. La notificación de las resoluciones se efectuará con arreglo al artículo 40 de la Ley 39/2015, de 1 de octubre, del procedimiento administrativo común de las administraciones públicas.</w:t>
      </w:r>
    </w:p>
    <w:p>
      <w:pPr>
        <w:pStyle w:val="Cuerpodetexto"/>
        <w:spacing w:before="1" w:after="0"/>
        <w:rPr>
          <w:sz w:val="22"/>
        </w:rPr>
      </w:pPr>
      <w:r>
        <w:rPr>
          <w:sz w:val="22"/>
        </w:rPr>
      </w:r>
    </w:p>
    <w:p>
      <w:pPr>
        <w:sectPr>
          <w:headerReference w:type="default" r:id="rId12"/>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5" w:hanging="0"/>
        <w:jc w:val="both"/>
        <w:rPr>
          <w:sz w:val="22"/>
        </w:rPr>
      </w:pPr>
      <w:r>
        <w:rPr>
          <w:color w:val="000009"/>
        </w:rPr>
        <w:t>La resolución definitiva pone fin a la vía administrativa, contra la que los interesados podrán interponer, con carácter potestativo, recurso de reposición en el plazo de un mes o recurso contencioso-administrativo o cualquier otro recurso que consideren conveniente para defender sus intereses.</w:t>
      </w:r>
    </w:p>
    <w:p>
      <w:pPr>
        <w:pStyle w:val="Cuerpodetexto"/>
        <w:rPr>
          <w:sz w:val="22"/>
        </w:rPr>
      </w:pPr>
      <w:r>
        <w:rPr>
          <w:sz w:val="22"/>
        </w:rPr>
      </w:r>
    </w:p>
    <w:p>
      <w:pPr>
        <w:pStyle w:val="Cuerpodetexto"/>
        <w:spacing w:before="92" w:after="0"/>
        <w:rPr>
          <w:sz w:val="22"/>
        </w:rPr>
      </w:pPr>
      <w:r>
        <w:rPr>
          <w:sz w:val="22"/>
        </w:rPr>
      </w:r>
    </w:p>
    <w:p>
      <w:pPr>
        <w:pStyle w:val="Cuerpodetexto"/>
        <w:ind w:left="696" w:right="408" w:hanging="0"/>
        <w:jc w:val="both"/>
        <w:rPr>
          <w:sz w:val="22"/>
        </w:rPr>
      </w:pPr>
      <w:r>
        <w:rPr>
          <w:color w:val="000009"/>
        </w:rPr>
        <w:t>De acuerdo con lo que establece la 39/2015, de 1 de octubre, de</w:t>
      </w:r>
      <w:r>
        <w:rPr>
          <w:color w:val="000009"/>
          <w:spacing w:val="40"/>
        </w:rPr>
        <w:t xml:space="preserve"> </w:t>
      </w:r>
      <w:r>
        <w:rPr>
          <w:color w:val="000009"/>
        </w:rPr>
        <w:t>procedimiento común de las administraciones</w:t>
      </w:r>
      <w:r>
        <w:rPr>
          <w:color w:val="000009"/>
          <w:spacing w:val="-4"/>
        </w:rPr>
        <w:t xml:space="preserve"> </w:t>
      </w:r>
      <w:r>
        <w:rPr>
          <w:color w:val="000009"/>
        </w:rPr>
        <w:t>públicas,</w:t>
      </w:r>
      <w:r>
        <w:rPr>
          <w:color w:val="000009"/>
          <w:spacing w:val="-5"/>
        </w:rPr>
        <w:t xml:space="preserve"> </w:t>
      </w:r>
      <w:r>
        <w:rPr>
          <w:color w:val="000009"/>
        </w:rPr>
        <w:t>las</w:t>
      </w:r>
      <w:r>
        <w:rPr>
          <w:color w:val="000009"/>
          <w:spacing w:val="-6"/>
        </w:rPr>
        <w:t xml:space="preserve"> </w:t>
      </w:r>
      <w:r>
        <w:rPr>
          <w:color w:val="000009"/>
        </w:rPr>
        <w:t>entidades</w:t>
      </w:r>
      <w:r>
        <w:rPr>
          <w:color w:val="000009"/>
          <w:spacing w:val="-4"/>
        </w:rPr>
        <w:t xml:space="preserve"> </w:t>
      </w:r>
      <w:r>
        <w:rPr>
          <w:color w:val="000009"/>
        </w:rPr>
        <w:t>jurídicas</w:t>
      </w:r>
      <w:r>
        <w:rPr>
          <w:color w:val="000009"/>
          <w:spacing w:val="-6"/>
        </w:rPr>
        <w:t xml:space="preserve"> </w:t>
      </w:r>
      <w:r>
        <w:rPr>
          <w:color w:val="000009"/>
        </w:rPr>
        <w:t>han</w:t>
      </w:r>
      <w:r>
        <w:rPr>
          <w:color w:val="000009"/>
          <w:spacing w:val="-5"/>
        </w:rPr>
        <w:t xml:space="preserve"> </w:t>
      </w:r>
      <w:r>
        <w:rPr>
          <w:color w:val="000009"/>
        </w:rPr>
        <w:t>de</w:t>
      </w:r>
      <w:r>
        <w:rPr>
          <w:color w:val="000009"/>
          <w:spacing w:val="-5"/>
        </w:rPr>
        <w:t xml:space="preserve"> </w:t>
      </w:r>
      <w:r>
        <w:rPr>
          <w:color w:val="000009"/>
        </w:rPr>
        <w:t>relacionarse</w:t>
      </w:r>
      <w:r>
        <w:rPr>
          <w:color w:val="000009"/>
          <w:spacing w:val="-5"/>
        </w:rPr>
        <w:t xml:space="preserve"> </w:t>
      </w:r>
      <w:r>
        <w:rPr>
          <w:color w:val="000009"/>
        </w:rPr>
        <w:t>electrónicamente</w:t>
      </w:r>
      <w:r>
        <w:rPr>
          <w:color w:val="000009"/>
          <w:spacing w:val="-5"/>
        </w:rPr>
        <w:t xml:space="preserve"> </w:t>
      </w:r>
      <w:r>
        <w:rPr>
          <w:color w:val="000009"/>
        </w:rPr>
        <w:t xml:space="preserve">con </w:t>
      </w:r>
      <w:r>
        <w:rPr>
          <w:color w:val="000009"/>
          <w:spacing w:val="-2"/>
        </w:rPr>
        <w:t>la Administración.</w:t>
      </w:r>
    </w:p>
    <w:p>
      <w:pPr>
        <w:pStyle w:val="Cuerpodetexto"/>
        <w:spacing w:before="2" w:after="0"/>
        <w:rPr>
          <w:sz w:val="22"/>
        </w:rPr>
      </w:pPr>
      <w:r>
        <w:rPr>
          <w:sz w:val="22"/>
        </w:rPr>
      </w:r>
    </w:p>
    <w:p>
      <w:pPr>
        <w:pStyle w:val="Cuerpodetexto"/>
        <w:ind w:left="696" w:right="408" w:hanging="0"/>
        <w:jc w:val="both"/>
        <w:rPr>
          <w:sz w:val="22"/>
        </w:rPr>
      </w:pPr>
      <w:r>
        <w:rPr>
          <w:color w:val="000009"/>
        </w:rPr>
        <w:t>Las entidades y asociaciones podrán nombrar vía acuerdo de Junta Directiva o de Asamblea, una persona responsable de la entidad, que será la persona válida para representar a la entidad ante la Administración, previa presentación del certificado al Ayuntamiento. Esta persona, en nombre de la entidad, deberá realizar todos los trámites por vía electrónica, por lo que esta persona deberá disponer de cualquier tipo de certificado digital emitido por una autoridad de certificación y admitido por el Consorcio de Administración Abierta de Cataluña para la identificación ante las administraciones públicas catalanas.</w:t>
      </w:r>
    </w:p>
    <w:p>
      <w:pPr>
        <w:pStyle w:val="Cuerpodetexto"/>
        <w:rPr>
          <w:sz w:val="22"/>
        </w:rPr>
      </w:pPr>
      <w:r>
        <w:rPr>
          <w:sz w:val="22"/>
        </w:rPr>
      </w:r>
    </w:p>
    <w:p>
      <w:pPr>
        <w:pStyle w:val="Cuerpodetexto"/>
        <w:spacing w:before="5" w:after="0"/>
        <w:rPr>
          <w:sz w:val="22"/>
        </w:rPr>
      </w:pPr>
      <w:r>
        <w:rPr>
          <w:sz w:val="22"/>
        </w:rPr>
      </w:r>
    </w:p>
    <w:p>
      <w:pPr>
        <w:pStyle w:val="Ttulo1"/>
        <w:rPr>
          <w:sz w:val="22"/>
        </w:rPr>
      </w:pPr>
      <w:r>
        <w:rPr>
          <w:color w:val="000009"/>
        </w:rPr>
        <w:t>Artículo</w:t>
      </w:r>
      <w:r>
        <w:rPr>
          <w:color w:val="000009"/>
          <w:spacing w:val="-5"/>
        </w:rPr>
        <w:t xml:space="preserve"> </w:t>
      </w:r>
      <w:r>
        <w:rPr>
          <w:color w:val="000009"/>
        </w:rPr>
        <w:t>6.</w:t>
      </w:r>
      <w:r>
        <w:rPr>
          <w:color w:val="000009"/>
          <w:spacing w:val="-7"/>
        </w:rPr>
        <w:t xml:space="preserve"> </w:t>
      </w:r>
      <w:r>
        <w:rPr>
          <w:color w:val="000009"/>
        </w:rPr>
        <w:t>Entidades</w:t>
      </w:r>
      <w:r>
        <w:rPr>
          <w:color w:val="000009"/>
          <w:spacing w:val="-5"/>
        </w:rPr>
        <w:t xml:space="preserve"> </w:t>
      </w:r>
      <w:r>
        <w:rPr>
          <w:color w:val="000009"/>
          <w:spacing w:val="-2"/>
        </w:rPr>
        <w:t>Beneficiarias</w:t>
      </w:r>
    </w:p>
    <w:p>
      <w:pPr>
        <w:pStyle w:val="Cuerpodetexto"/>
        <w:spacing w:before="1" w:after="0"/>
        <w:rPr>
          <w:b/>
          <w:b/>
        </w:rPr>
      </w:pPr>
      <w:r>
        <w:rPr>
          <w:b/>
        </w:rPr>
      </w:r>
    </w:p>
    <w:p>
      <w:pPr>
        <w:pStyle w:val="Cuerpodetexto"/>
        <w:ind w:left="696" w:right="409" w:hanging="0"/>
        <w:jc w:val="both"/>
        <w:rPr>
          <w:sz w:val="22"/>
        </w:rPr>
      </w:pPr>
      <w:r>
        <w:rPr>
          <w:color w:val="000009"/>
        </w:rPr>
        <w:t>Se pueden beneficiar de las subvenciones que se regulan en estas bases las asociaciones y entidades, que reúnan los requisitos que se especifican:</w:t>
      </w:r>
    </w:p>
    <w:p>
      <w:pPr>
        <w:pStyle w:val="Cuerpodetexto"/>
        <w:rPr>
          <w:sz w:val="22"/>
        </w:rPr>
      </w:pPr>
      <w:r>
        <w:rPr>
          <w:sz w:val="22"/>
        </w:rPr>
      </w:r>
    </w:p>
    <w:p>
      <w:pPr>
        <w:pStyle w:val="ListParagraph"/>
        <w:numPr>
          <w:ilvl w:val="1"/>
          <w:numId w:val="3"/>
        </w:numPr>
        <w:tabs>
          <w:tab w:val="clear" w:pos="720"/>
          <w:tab w:val="left" w:pos="1415" w:leader="none"/>
        </w:tabs>
        <w:spacing w:lineRule="auto" w:line="240" w:before="0" w:after="0"/>
        <w:ind w:left="1415" w:right="0" w:hanging="359"/>
        <w:jc w:val="both"/>
        <w:rPr>
          <w:sz w:val="22"/>
        </w:rPr>
      </w:pPr>
      <w:r>
        <w:rPr>
          <w:color w:val="000009"/>
          <w:sz w:val="22"/>
        </w:rPr>
        <w:t>Tener</w:t>
      </w:r>
      <w:r>
        <w:rPr>
          <w:color w:val="000009"/>
          <w:spacing w:val="-2"/>
          <w:sz w:val="22"/>
        </w:rPr>
        <w:t xml:space="preserve"> </w:t>
      </w:r>
      <w:r>
        <w:rPr>
          <w:color w:val="000009"/>
          <w:sz w:val="22"/>
        </w:rPr>
        <w:t>sede</w:t>
      </w:r>
      <w:r>
        <w:rPr>
          <w:color w:val="000009"/>
          <w:spacing w:val="-2"/>
          <w:sz w:val="22"/>
        </w:rPr>
        <w:t xml:space="preserve"> </w:t>
      </w:r>
      <w:r>
        <w:rPr>
          <w:color w:val="000009"/>
          <w:sz w:val="22"/>
        </w:rPr>
        <w:t>social</w:t>
      </w:r>
      <w:r>
        <w:rPr>
          <w:color w:val="000009"/>
          <w:spacing w:val="-4"/>
          <w:sz w:val="22"/>
        </w:rPr>
        <w:t xml:space="preserve"> </w:t>
      </w:r>
      <w:r>
        <w:rPr>
          <w:color w:val="000009"/>
          <w:sz w:val="22"/>
        </w:rPr>
        <w:t>o</w:t>
      </w:r>
      <w:r>
        <w:rPr>
          <w:color w:val="000009"/>
          <w:spacing w:val="-3"/>
          <w:sz w:val="22"/>
        </w:rPr>
        <w:t xml:space="preserve"> </w:t>
      </w:r>
      <w:r>
        <w:rPr>
          <w:color w:val="000009"/>
          <w:sz w:val="22"/>
        </w:rPr>
        <w:t>domicilio</w:t>
      </w:r>
      <w:r>
        <w:rPr>
          <w:color w:val="000009"/>
          <w:spacing w:val="-2"/>
          <w:sz w:val="22"/>
        </w:rPr>
        <w:t xml:space="preserve"> </w:t>
      </w:r>
      <w:r>
        <w:rPr>
          <w:color w:val="000009"/>
          <w:sz w:val="22"/>
        </w:rPr>
        <w:t>al</w:t>
      </w:r>
      <w:r>
        <w:rPr>
          <w:color w:val="000009"/>
          <w:spacing w:val="-5"/>
          <w:sz w:val="22"/>
        </w:rPr>
        <w:t xml:space="preserve"> </w:t>
      </w:r>
      <w:r>
        <w:rPr>
          <w:color w:val="000009"/>
          <w:sz w:val="22"/>
        </w:rPr>
        <w:t>término</w:t>
      </w:r>
      <w:r>
        <w:rPr>
          <w:color w:val="000009"/>
          <w:spacing w:val="-3"/>
          <w:sz w:val="22"/>
        </w:rPr>
        <w:t xml:space="preserve"> </w:t>
      </w:r>
      <w:r>
        <w:rPr>
          <w:color w:val="000009"/>
          <w:sz w:val="22"/>
        </w:rPr>
        <w:t>municipal</w:t>
      </w:r>
      <w:r>
        <w:rPr>
          <w:color w:val="000009"/>
          <w:spacing w:val="-3"/>
          <w:sz w:val="22"/>
        </w:rPr>
        <w:t xml:space="preserve"> </w:t>
      </w:r>
      <w:r>
        <w:rPr>
          <w:color w:val="000009"/>
          <w:sz w:val="22"/>
        </w:rPr>
        <w:t xml:space="preserve">de </w:t>
      </w:r>
      <w:r>
        <w:rPr>
          <w:color w:val="000009"/>
          <w:spacing w:val="-2"/>
          <w:sz w:val="22"/>
        </w:rPr>
        <w:t>Cabrils.</w:t>
      </w:r>
    </w:p>
    <w:p>
      <w:pPr>
        <w:pStyle w:val="ListParagraph"/>
        <w:numPr>
          <w:ilvl w:val="1"/>
          <w:numId w:val="3"/>
        </w:numPr>
        <w:tabs>
          <w:tab w:val="clear" w:pos="720"/>
          <w:tab w:val="left" w:pos="1416" w:leader="none"/>
        </w:tabs>
        <w:spacing w:lineRule="auto" w:line="240" w:before="2" w:after="0"/>
        <w:ind w:left="1416" w:right="412" w:hanging="360"/>
        <w:jc w:val="both"/>
        <w:rPr>
          <w:sz w:val="22"/>
        </w:rPr>
      </w:pPr>
      <w:r>
        <w:rPr>
          <w:color w:val="000009"/>
          <w:sz w:val="22"/>
        </w:rPr>
        <w:t>Estar debidamente constituidas e inscritas en el Fichero Municipal de Entidades del Ayuntamiento de Cabrils con una antigüedad mínima de 6 meses.</w:t>
      </w:r>
    </w:p>
    <w:p>
      <w:pPr>
        <w:pStyle w:val="ListParagraph"/>
        <w:numPr>
          <w:ilvl w:val="1"/>
          <w:numId w:val="3"/>
        </w:numPr>
        <w:tabs>
          <w:tab w:val="clear" w:pos="720"/>
          <w:tab w:val="left" w:pos="1416" w:leader="none"/>
        </w:tabs>
        <w:spacing w:lineRule="auto" w:line="240" w:before="0" w:after="0"/>
        <w:ind w:left="1416" w:right="405" w:hanging="360"/>
        <w:jc w:val="both"/>
        <w:rPr>
          <w:sz w:val="22"/>
        </w:rPr>
      </w:pPr>
      <w:r>
        <w:rPr>
          <w:color w:val="000009"/>
          <w:sz w:val="22"/>
        </w:rPr>
        <w:t xml:space="preserve">Tener programados proyectos o actividades englobadas en los campos anteriores para realizar en el período comprendido entre el 1 de enero y el 31 de diciembre del año en </w:t>
      </w:r>
      <w:r>
        <w:rPr>
          <w:color w:val="000009"/>
          <w:spacing w:val="-2"/>
          <w:sz w:val="22"/>
        </w:rPr>
        <w:t>curso.</w:t>
      </w:r>
    </w:p>
    <w:p>
      <w:pPr>
        <w:pStyle w:val="ListParagraph"/>
        <w:numPr>
          <w:ilvl w:val="1"/>
          <w:numId w:val="3"/>
        </w:numPr>
        <w:tabs>
          <w:tab w:val="clear" w:pos="720"/>
          <w:tab w:val="left" w:pos="1416" w:leader="none"/>
        </w:tabs>
        <w:spacing w:lineRule="auto" w:line="240" w:before="1" w:after="0"/>
        <w:ind w:left="1416" w:right="414" w:hanging="360"/>
        <w:jc w:val="both"/>
        <w:rPr>
          <w:sz w:val="22"/>
        </w:rPr>
      </w:pPr>
      <w:r>
        <w:rPr>
          <w:color w:val="000009"/>
          <w:sz w:val="22"/>
        </w:rPr>
        <w:t>Estar al corriente de las obligaciones fiscales con la hacienda local, y, en su caso, haber justificado adecuadamente las subvenciones municipales concedidas anteriormente.</w:t>
      </w:r>
    </w:p>
    <w:p>
      <w:pPr>
        <w:pStyle w:val="Cuerpodetexto"/>
        <w:spacing w:before="2" w:after="0"/>
        <w:rPr>
          <w:sz w:val="22"/>
        </w:rPr>
      </w:pPr>
      <w:r>
        <w:rPr>
          <w:sz w:val="22"/>
        </w:rPr>
      </w:r>
    </w:p>
    <w:p>
      <w:pPr>
        <w:pStyle w:val="Cuerpodetexto"/>
        <w:ind w:left="696" w:right="410" w:hanging="0"/>
        <w:jc w:val="both"/>
        <w:rPr>
          <w:sz w:val="22"/>
        </w:rPr>
      </w:pPr>
      <w:r>
        <w:rPr>
          <w:color w:val="000009"/>
        </w:rPr>
        <w:t>No</w:t>
      </w:r>
      <w:r>
        <w:rPr>
          <w:color w:val="000009"/>
          <w:spacing w:val="-4"/>
        </w:rPr>
        <w:t xml:space="preserve"> </w:t>
      </w:r>
      <w:r>
        <w:rPr>
          <w:color w:val="000009"/>
        </w:rPr>
        <w:t>serán</w:t>
      </w:r>
      <w:r>
        <w:rPr>
          <w:color w:val="000009"/>
          <w:spacing w:val="-3"/>
        </w:rPr>
        <w:t xml:space="preserve"> </w:t>
      </w:r>
      <w:r>
        <w:rPr>
          <w:color w:val="000009"/>
        </w:rPr>
        <w:t>beneficiarias</w:t>
      </w:r>
      <w:r>
        <w:rPr>
          <w:color w:val="000009"/>
          <w:spacing w:val="-2"/>
        </w:rPr>
        <w:t xml:space="preserve"> </w:t>
      </w:r>
      <w:r>
        <w:rPr>
          <w:color w:val="000009"/>
        </w:rPr>
        <w:t>de</w:t>
      </w:r>
      <w:r>
        <w:rPr>
          <w:color w:val="000009"/>
          <w:spacing w:val="-3"/>
        </w:rPr>
        <w:t xml:space="preserve"> </w:t>
      </w:r>
      <w:r>
        <w:rPr>
          <w:color w:val="000009"/>
        </w:rPr>
        <w:t>las</w:t>
      </w:r>
      <w:r>
        <w:rPr>
          <w:color w:val="000009"/>
          <w:spacing w:val="-4"/>
        </w:rPr>
        <w:t xml:space="preserve"> </w:t>
      </w:r>
      <w:r>
        <w:rPr>
          <w:color w:val="000009"/>
        </w:rPr>
        <w:t>subvenciones</w:t>
      </w:r>
      <w:r>
        <w:rPr>
          <w:color w:val="000009"/>
          <w:spacing w:val="-4"/>
        </w:rPr>
        <w:t xml:space="preserve"> </w:t>
      </w:r>
      <w:r>
        <w:rPr>
          <w:color w:val="000009"/>
        </w:rPr>
        <w:t>que</w:t>
      </w:r>
      <w:r>
        <w:rPr>
          <w:color w:val="000009"/>
          <w:spacing w:val="-5"/>
        </w:rPr>
        <w:t xml:space="preserve"> </w:t>
      </w:r>
      <w:r>
        <w:rPr>
          <w:color w:val="000009"/>
        </w:rPr>
        <w:t>se</w:t>
      </w:r>
      <w:r>
        <w:rPr>
          <w:color w:val="000009"/>
          <w:spacing w:val="-4"/>
        </w:rPr>
        <w:t xml:space="preserve"> </w:t>
      </w:r>
      <w:r>
        <w:rPr>
          <w:color w:val="000009"/>
        </w:rPr>
        <w:t>regulan</w:t>
      </w:r>
      <w:r>
        <w:rPr>
          <w:color w:val="000009"/>
          <w:spacing w:val="-3"/>
        </w:rPr>
        <w:t xml:space="preserve"> </w:t>
      </w:r>
      <w:r>
        <w:rPr>
          <w:color w:val="000009"/>
        </w:rPr>
        <w:t>en</w:t>
      </w:r>
      <w:r>
        <w:rPr>
          <w:color w:val="000009"/>
          <w:spacing w:val="-3"/>
        </w:rPr>
        <w:t xml:space="preserve"> </w:t>
      </w:r>
      <w:r>
        <w:rPr>
          <w:color w:val="000009"/>
        </w:rPr>
        <w:t>estas</w:t>
      </w:r>
      <w:r>
        <w:rPr>
          <w:color w:val="000009"/>
          <w:spacing w:val="-4"/>
        </w:rPr>
        <w:t xml:space="preserve"> </w:t>
      </w:r>
      <w:r>
        <w:rPr>
          <w:color w:val="000009"/>
        </w:rPr>
        <w:t>bases</w:t>
      </w:r>
      <w:r>
        <w:rPr>
          <w:color w:val="000009"/>
          <w:spacing w:val="-4"/>
        </w:rPr>
        <w:t xml:space="preserve"> </w:t>
      </w:r>
      <w:r>
        <w:rPr>
          <w:color w:val="000009"/>
        </w:rPr>
        <w:t>las</w:t>
      </w:r>
      <w:r>
        <w:rPr>
          <w:color w:val="000009"/>
          <w:spacing w:val="-4"/>
        </w:rPr>
        <w:t xml:space="preserve"> </w:t>
      </w:r>
      <w:r>
        <w:rPr>
          <w:color w:val="000009"/>
        </w:rPr>
        <w:t>asociaciones y entidades, personas físicas y otras personas jurídicas que concurran en alguna de las circunstancias recogidas en el artículo 7 de la Ordenanza General de Subvenciones.</w:t>
      </w:r>
    </w:p>
    <w:p>
      <w:pPr>
        <w:pStyle w:val="Cuerpodetexto"/>
        <w:spacing w:before="2" w:after="0"/>
        <w:rPr>
          <w:sz w:val="22"/>
        </w:rPr>
      </w:pPr>
      <w:r>
        <w:rPr>
          <w:sz w:val="22"/>
        </w:rPr>
      </w:r>
    </w:p>
    <w:p>
      <w:pPr>
        <w:pStyle w:val="Cuerpodetexto"/>
        <w:ind w:left="696" w:right="406" w:hanging="0"/>
        <w:jc w:val="both"/>
        <w:rPr>
          <w:sz w:val="22"/>
        </w:rPr>
      </w:pPr>
      <w:r>
        <w:rPr>
          <w:color w:val="000009"/>
        </w:rPr>
        <w:t xml:space="preserve">Las entidades y asociaciones que durante el año vigente firmen o tengan firmado con el Ayuntamiento de Cabrils y/o un Organismo Autónomo un convenio que comporte una compensación económica para desarrollar los proyectos o actividades propias, no podrán concurrir en esta convocatoria de subvenciones con el proyecto, actividad o actos incluidos en el </w:t>
      </w:r>
      <w:r>
        <w:rPr>
          <w:color w:val="000009"/>
          <w:spacing w:val="-2"/>
        </w:rPr>
        <w:t>convenio.</w:t>
      </w:r>
    </w:p>
    <w:p>
      <w:pPr>
        <w:pStyle w:val="Cuerpodetexto"/>
        <w:spacing w:before="2" w:after="0"/>
        <w:rPr>
          <w:sz w:val="22"/>
        </w:rPr>
      </w:pPr>
      <w:r>
        <w:rPr>
          <w:sz w:val="22"/>
        </w:rPr>
      </w:r>
    </w:p>
    <w:p>
      <w:pPr>
        <w:pStyle w:val="Cuerpodetexto"/>
        <w:spacing w:before="1" w:after="0"/>
        <w:ind w:left="696" w:right="409" w:hanging="0"/>
        <w:jc w:val="both"/>
        <w:rPr>
          <w:sz w:val="22"/>
        </w:rPr>
      </w:pPr>
      <w:r>
        <w:rPr>
          <w:color w:val="000009"/>
        </w:rPr>
        <w:t xml:space="preserve">Las entidades y asociaciones tendrán que dar cumplimiento de lo establecido en el “Código Ético de cargos electos, personal funcionario y laboral y de otros actores que interactúan con el Ayuntamiento”, que en el caso de las entidades y asociaciones serán los miembros de los sus </w:t>
      </w:r>
      <w:r>
        <w:rPr>
          <w:color w:val="000009"/>
          <w:spacing w:val="-2"/>
        </w:rPr>
        <w:t>órganos.</w:t>
      </w:r>
    </w:p>
    <w:p>
      <w:pPr>
        <w:pStyle w:val="Cuerpodetexto"/>
        <w:rPr>
          <w:sz w:val="22"/>
        </w:rPr>
      </w:pPr>
      <w:r>
        <w:rPr>
          <w:sz w:val="22"/>
        </w:rPr>
      </w:r>
    </w:p>
    <w:p>
      <w:pPr>
        <w:pStyle w:val="Cuerpodetexto"/>
        <w:spacing w:before="2" w:after="0"/>
        <w:rPr>
          <w:sz w:val="22"/>
        </w:rPr>
      </w:pPr>
      <w:r>
        <w:rPr>
          <w:sz w:val="22"/>
        </w:rPr>
      </w:r>
    </w:p>
    <w:p>
      <w:pPr>
        <w:pStyle w:val="Ttulo1"/>
        <w:rPr>
          <w:sz w:val="22"/>
        </w:rPr>
      </w:pPr>
      <w:r>
        <w:rPr>
          <w:color w:val="000009"/>
        </w:rPr>
        <w:t>Artículo</w:t>
      </w:r>
      <w:r>
        <w:rPr>
          <w:color w:val="000009"/>
          <w:spacing w:val="-3"/>
        </w:rPr>
        <w:t xml:space="preserve"> </w:t>
      </w:r>
      <w:r>
        <w:rPr>
          <w:color w:val="000009"/>
        </w:rPr>
        <w:t>7.</w:t>
      </w:r>
      <w:r>
        <w:rPr>
          <w:color w:val="000009"/>
          <w:spacing w:val="-5"/>
        </w:rPr>
        <w:t xml:space="preserve"> </w:t>
      </w:r>
      <w:r>
        <w:rPr>
          <w:color w:val="000009"/>
          <w:spacing w:val="-2"/>
        </w:rPr>
        <w:t>Solicitudes</w:t>
      </w:r>
    </w:p>
    <w:p>
      <w:pPr>
        <w:pStyle w:val="Cuerpodetexto"/>
        <w:spacing w:before="1" w:after="0"/>
        <w:rPr>
          <w:b/>
          <w:b/>
        </w:rPr>
      </w:pPr>
      <w:r>
        <w:rPr>
          <w:b/>
        </w:rPr>
      </w:r>
    </w:p>
    <w:p>
      <w:pPr>
        <w:sectPr>
          <w:headerReference w:type="default" r:id="rId13"/>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7" w:hanging="0"/>
        <w:jc w:val="both"/>
        <w:rPr>
          <w:sz w:val="22"/>
        </w:rPr>
      </w:pPr>
      <w:r>
        <w:rPr>
          <w:color w:val="000009"/>
        </w:rPr>
        <w:t>Las entidades y asociaciones sólo podrán solicitar subvención por el mismo proyecto o actividad en una única línea de ayudas.</w:t>
      </w:r>
    </w:p>
    <w:p>
      <w:pPr>
        <w:pStyle w:val="Cuerpodetexto"/>
        <w:rPr>
          <w:sz w:val="22"/>
        </w:rPr>
      </w:pPr>
      <w:r>
        <w:rPr>
          <w:sz w:val="22"/>
        </w:rPr>
      </w:r>
    </w:p>
    <w:p>
      <w:pPr>
        <w:pStyle w:val="Cuerpodetexto"/>
        <w:spacing w:before="92" w:after="0"/>
        <w:rPr>
          <w:sz w:val="22"/>
        </w:rPr>
      </w:pPr>
      <w:r>
        <w:rPr>
          <w:sz w:val="22"/>
        </w:rPr>
      </w:r>
    </w:p>
    <w:p>
      <w:pPr>
        <w:pStyle w:val="Cuerpodetexto"/>
        <w:ind w:left="696" w:right="416" w:hanging="0"/>
        <w:jc w:val="both"/>
        <w:rPr>
          <w:sz w:val="22"/>
        </w:rPr>
      </w:pPr>
      <w:r>
        <w:rPr>
          <w:color w:val="000009"/>
        </w:rPr>
        <w:t xml:space="preserve">Las solicitudes deben formularse mediante los impresos normalizados que figurarán en la web municipal ( </w:t>
      </w:r>
      <w:r>
        <w:rPr>
          <w:color w:val="00007F"/>
          <w:u w:val="single" w:color="00007F"/>
        </w:rPr>
        <w:t xml:space="preserve">www.cabrils.cat </w:t>
      </w:r>
      <w:r>
        <w:rPr>
          <w:color w:val="000009"/>
        </w:rPr>
        <w:t>).</w:t>
      </w:r>
    </w:p>
    <w:p>
      <w:pPr>
        <w:pStyle w:val="Cuerpodetexto"/>
        <w:spacing w:before="2" w:after="0"/>
        <w:rPr>
          <w:sz w:val="22"/>
        </w:rPr>
      </w:pPr>
      <w:r>
        <w:rPr>
          <w:sz w:val="22"/>
        </w:rPr>
      </w:r>
    </w:p>
    <w:p>
      <w:pPr>
        <w:pStyle w:val="Cuerpodetexto"/>
        <w:ind w:left="696" w:right="416" w:hanging="0"/>
        <w:jc w:val="both"/>
        <w:rPr>
          <w:sz w:val="22"/>
        </w:rPr>
      </w:pPr>
      <w:r>
        <w:rPr>
          <w:color w:val="000009"/>
        </w:rPr>
        <w:t>La solicitud debe presentarse en el Registro de Entradas del Ayuntamiento de Cabrils, por la persona designada y por vía electrónica, (tal y como se especifica en el punto 5.4) dentro del plazo que determine la convocatoria, con los modelos normalizados:</w:t>
      </w:r>
    </w:p>
    <w:p>
      <w:pPr>
        <w:pStyle w:val="Cuerpodetexto"/>
        <w:spacing w:before="2" w:after="0"/>
        <w:rPr>
          <w:sz w:val="22"/>
        </w:rPr>
      </w:pPr>
      <w:r>
        <w:rPr>
          <w:sz w:val="22"/>
        </w:rPr>
      </w:r>
    </w:p>
    <w:p>
      <w:pPr>
        <w:pStyle w:val="Cuerpodetexto"/>
        <w:ind w:left="696" w:right="0" w:hanging="0"/>
        <w:jc w:val="both"/>
        <w:rPr>
          <w:sz w:val="22"/>
        </w:rPr>
      </w:pPr>
      <w:r>
        <w:rPr>
          <w:color w:val="000009"/>
        </w:rPr>
        <w:t>La</w:t>
      </w:r>
      <w:r>
        <w:rPr>
          <w:color w:val="000009"/>
          <w:spacing w:val="-6"/>
        </w:rPr>
        <w:t xml:space="preserve"> </w:t>
      </w:r>
      <w:r>
        <w:rPr>
          <w:color w:val="000009"/>
        </w:rPr>
        <w:t>documentación</w:t>
      </w:r>
      <w:r>
        <w:rPr>
          <w:color w:val="000009"/>
          <w:spacing w:val="-4"/>
        </w:rPr>
        <w:t xml:space="preserve"> </w:t>
      </w:r>
      <w:r>
        <w:rPr>
          <w:color w:val="000009"/>
        </w:rPr>
        <w:t>que</w:t>
      </w:r>
      <w:r>
        <w:rPr>
          <w:color w:val="000009"/>
          <w:spacing w:val="-3"/>
        </w:rPr>
        <w:t xml:space="preserve"> </w:t>
      </w:r>
      <w:r>
        <w:rPr>
          <w:color w:val="000009"/>
        </w:rPr>
        <w:t>es necesario</w:t>
      </w:r>
      <w:r>
        <w:rPr>
          <w:color w:val="000009"/>
          <w:spacing w:val="-4"/>
        </w:rPr>
        <w:t xml:space="preserve"> </w:t>
      </w:r>
      <w:r>
        <w:rPr>
          <w:color w:val="000009"/>
        </w:rPr>
        <w:t>presentar</w:t>
      </w:r>
      <w:r>
        <w:rPr>
          <w:color w:val="000009"/>
          <w:spacing w:val="-4"/>
        </w:rPr>
        <w:t xml:space="preserve"> </w:t>
      </w:r>
      <w:r>
        <w:rPr>
          <w:color w:val="000009"/>
        </w:rPr>
        <w:t>consta</w:t>
      </w:r>
      <w:r>
        <w:rPr>
          <w:color w:val="000009"/>
          <w:spacing w:val="-3"/>
        </w:rPr>
        <w:t xml:space="preserve"> </w:t>
      </w:r>
      <w:r>
        <w:rPr>
          <w:color w:val="000009"/>
          <w:spacing w:val="-5"/>
        </w:rPr>
        <w:t>de:</w:t>
      </w:r>
    </w:p>
    <w:p>
      <w:pPr>
        <w:pStyle w:val="Cuerpodetexto"/>
        <w:spacing w:before="1" w:after="0"/>
        <w:rPr>
          <w:sz w:val="22"/>
        </w:rPr>
      </w:pPr>
      <w:r>
        <w:rPr>
          <w:sz w:val="22"/>
        </w:rPr>
      </w:r>
    </w:p>
    <w:p>
      <w:pPr>
        <w:pStyle w:val="ListParagraph"/>
        <w:numPr>
          <w:ilvl w:val="1"/>
          <w:numId w:val="3"/>
        </w:numPr>
        <w:tabs>
          <w:tab w:val="clear" w:pos="720"/>
          <w:tab w:val="left" w:pos="1416" w:leader="none"/>
        </w:tabs>
        <w:spacing w:lineRule="auto" w:line="240" w:before="0" w:after="0"/>
        <w:ind w:left="1416" w:right="404" w:hanging="360"/>
        <w:jc w:val="left"/>
        <w:rPr>
          <w:sz w:val="22"/>
        </w:rPr>
      </w:pPr>
      <w:r>
        <w:rPr>
          <w:color w:val="000009"/>
          <w:sz w:val="22"/>
        </w:rPr>
        <w:t xml:space="preserve">Formulario de la solicitud del proyecto y/o actividad, acompañado de la documentación </w:t>
      </w:r>
      <w:r>
        <w:rPr>
          <w:color w:val="000009"/>
          <w:spacing w:val="-2"/>
          <w:sz w:val="22"/>
        </w:rPr>
        <w:t>especificada</w:t>
      </w:r>
    </w:p>
    <w:p>
      <w:pPr>
        <w:pStyle w:val="ListParagraph"/>
        <w:numPr>
          <w:ilvl w:val="1"/>
          <w:numId w:val="3"/>
        </w:numPr>
        <w:tabs>
          <w:tab w:val="clear" w:pos="720"/>
          <w:tab w:val="left" w:pos="1415" w:leader="none"/>
        </w:tabs>
        <w:spacing w:lineRule="exact" w:line="268" w:before="1" w:after="0"/>
        <w:ind w:left="1415" w:right="0" w:hanging="359"/>
        <w:jc w:val="left"/>
        <w:rPr>
          <w:sz w:val="22"/>
        </w:rPr>
      </w:pPr>
      <w:r>
        <w:rPr>
          <w:color w:val="000009"/>
          <w:sz w:val="22"/>
        </w:rPr>
        <w:t>Declaración</w:t>
      </w:r>
      <w:r>
        <w:rPr>
          <w:color w:val="000009"/>
          <w:spacing w:val="-6"/>
          <w:sz w:val="22"/>
        </w:rPr>
        <w:t xml:space="preserve"> </w:t>
      </w:r>
      <w:r>
        <w:rPr>
          <w:color w:val="000009"/>
          <w:spacing w:val="-2"/>
          <w:sz w:val="22"/>
        </w:rPr>
        <w:t>responsable</w:t>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Comunicación</w:t>
      </w:r>
      <w:r>
        <w:rPr>
          <w:color w:val="000009"/>
          <w:spacing w:val="-4"/>
          <w:sz w:val="22"/>
        </w:rPr>
        <w:t xml:space="preserve"> </w:t>
      </w:r>
      <w:r>
        <w:rPr>
          <w:color w:val="000009"/>
          <w:sz w:val="22"/>
        </w:rPr>
        <w:t>de</w:t>
      </w:r>
      <w:r>
        <w:rPr>
          <w:color w:val="000009"/>
          <w:spacing w:val="-4"/>
          <w:sz w:val="22"/>
        </w:rPr>
        <w:t xml:space="preserve"> </w:t>
      </w:r>
      <w:r>
        <w:rPr>
          <w:color w:val="000009"/>
          <w:sz w:val="22"/>
        </w:rPr>
        <w:t>datos</w:t>
      </w:r>
      <w:r>
        <w:rPr>
          <w:color w:val="000009"/>
          <w:spacing w:val="-3"/>
          <w:sz w:val="22"/>
        </w:rPr>
        <w:t xml:space="preserve"> </w:t>
      </w:r>
      <w:r>
        <w:rPr>
          <w:color w:val="000009"/>
          <w:spacing w:val="-2"/>
          <w:sz w:val="22"/>
        </w:rPr>
        <w:t>bancarias</w:t>
      </w:r>
    </w:p>
    <w:p>
      <w:pPr>
        <w:pStyle w:val="Cuerpodetexto"/>
        <w:spacing w:before="1" w:after="0"/>
        <w:rPr>
          <w:sz w:val="22"/>
        </w:rPr>
      </w:pPr>
      <w:r>
        <w:rPr>
          <w:sz w:val="22"/>
        </w:rPr>
      </w:r>
    </w:p>
    <w:p>
      <w:pPr>
        <w:pStyle w:val="Cuerpodetexto"/>
        <w:ind w:left="696" w:right="410" w:hanging="0"/>
        <w:jc w:val="both"/>
        <w:rPr>
          <w:sz w:val="22"/>
        </w:rPr>
      </w:pPr>
      <w:r>
        <w:rPr>
          <w:color w:val="000009"/>
        </w:rPr>
        <w:t>El Ayuntamiento puede requerir a la entidad solicitante la documentación complementaria que se considere conveniente.</w:t>
      </w:r>
    </w:p>
    <w:p>
      <w:pPr>
        <w:pStyle w:val="Cuerpodetexto"/>
        <w:spacing w:before="2" w:after="0"/>
        <w:rPr>
          <w:sz w:val="22"/>
        </w:rPr>
      </w:pPr>
      <w:r>
        <w:rPr>
          <w:sz w:val="22"/>
        </w:rPr>
      </w:r>
    </w:p>
    <w:p>
      <w:pPr>
        <w:pStyle w:val="Cuerpodetexto"/>
        <w:ind w:left="696" w:right="407" w:hanging="0"/>
        <w:jc w:val="both"/>
        <w:rPr>
          <w:sz w:val="22"/>
        </w:rPr>
      </w:pPr>
      <w:r>
        <w:rPr>
          <w:color w:val="000009"/>
        </w:rPr>
        <w:t>En caso de que la documentación de la solicitud sea incumplida o incorrecta, el Ayuntamiento lo notificará a la entidad solicitante requiriendo la complementación o rectificación necesaria en el plazo de diez días hábiles a contar desde el día de la notificación . Vencido este plazo sin la presentación de ninguna enmienda se entenderá como un desistimiento e implicará previa resolución de archivo del expediente.</w:t>
      </w:r>
    </w:p>
    <w:p>
      <w:pPr>
        <w:pStyle w:val="Cuerpodetexto"/>
        <w:rPr>
          <w:sz w:val="22"/>
        </w:rPr>
      </w:pPr>
      <w:r>
        <w:rPr>
          <w:sz w:val="22"/>
        </w:rPr>
      </w:r>
    </w:p>
    <w:p>
      <w:pPr>
        <w:pStyle w:val="Cuerpodetexto"/>
        <w:spacing w:before="2" w:after="0"/>
        <w:rPr>
          <w:sz w:val="22"/>
        </w:rPr>
      </w:pPr>
      <w:r>
        <w:rPr>
          <w:sz w:val="22"/>
        </w:rPr>
      </w:r>
    </w:p>
    <w:p>
      <w:pPr>
        <w:pStyle w:val="Ttulo1"/>
        <w:rPr>
          <w:sz w:val="22"/>
        </w:rPr>
      </w:pPr>
      <w:r>
        <w:rPr>
          <w:color w:val="000009"/>
        </w:rPr>
        <w:t>Artículo</w:t>
      </w:r>
      <w:r>
        <w:rPr>
          <w:color w:val="000009"/>
          <w:spacing w:val="-3"/>
        </w:rPr>
        <w:t xml:space="preserve"> </w:t>
      </w:r>
      <w:r>
        <w:rPr>
          <w:color w:val="000009"/>
        </w:rPr>
        <w:t>8.</w:t>
      </w:r>
      <w:r>
        <w:rPr>
          <w:color w:val="000009"/>
          <w:spacing w:val="-5"/>
        </w:rPr>
        <w:t xml:space="preserve"> </w:t>
      </w:r>
      <w:r>
        <w:rPr>
          <w:color w:val="000009"/>
        </w:rPr>
        <w:t>Criterios</w:t>
      </w:r>
      <w:r>
        <w:rPr>
          <w:color w:val="000009"/>
          <w:spacing w:val="-4"/>
        </w:rPr>
        <w:t xml:space="preserve"> </w:t>
      </w:r>
      <w:r>
        <w:rPr>
          <w:color w:val="000009"/>
        </w:rPr>
        <w:t>de</w:t>
      </w:r>
      <w:r>
        <w:rPr>
          <w:color w:val="000009"/>
          <w:spacing w:val="-3"/>
        </w:rPr>
        <w:t xml:space="preserve"> </w:t>
      </w:r>
      <w:r>
        <w:rPr>
          <w:color w:val="000009"/>
          <w:spacing w:val="-2"/>
        </w:rPr>
        <w:t>valoración</w:t>
      </w:r>
    </w:p>
    <w:p>
      <w:pPr>
        <w:pStyle w:val="Cuerpodetexto"/>
        <w:spacing w:before="1" w:after="0"/>
        <w:rPr>
          <w:b/>
          <w:b/>
        </w:rPr>
      </w:pPr>
      <w:r>
        <w:rPr>
          <w:b/>
        </w:rPr>
      </w:r>
    </w:p>
    <w:p>
      <w:pPr>
        <w:pStyle w:val="Cuerpodetexto"/>
        <w:ind w:left="696" w:right="0" w:hanging="0"/>
        <w:jc w:val="both"/>
        <w:rPr>
          <w:sz w:val="22"/>
        </w:rPr>
      </w:pPr>
      <w:r>
        <w:rPr>
          <w:color w:val="000009"/>
        </w:rPr>
        <w:t>La</w:t>
      </w:r>
      <w:r>
        <w:rPr>
          <w:color w:val="000009"/>
          <w:spacing w:val="-5"/>
        </w:rPr>
        <w:t xml:space="preserve"> </w:t>
      </w:r>
      <w:r>
        <w:rPr>
          <w:color w:val="000009"/>
        </w:rPr>
        <w:t>valoración</w:t>
      </w:r>
      <w:r>
        <w:rPr>
          <w:color w:val="000009"/>
          <w:spacing w:val="-4"/>
        </w:rPr>
        <w:t xml:space="preserve"> </w:t>
      </w:r>
      <w:r>
        <w:rPr>
          <w:color w:val="000009"/>
        </w:rPr>
        <w:t>de</w:t>
      </w:r>
      <w:r>
        <w:rPr>
          <w:color w:val="000009"/>
          <w:spacing w:val="-3"/>
        </w:rPr>
        <w:t xml:space="preserve"> </w:t>
      </w:r>
      <w:r>
        <w:rPr>
          <w:color w:val="000009"/>
        </w:rPr>
        <w:t>las</w:t>
      </w:r>
      <w:r>
        <w:rPr>
          <w:color w:val="000009"/>
          <w:spacing w:val="-5"/>
        </w:rPr>
        <w:t xml:space="preserve"> </w:t>
      </w:r>
      <w:r>
        <w:rPr>
          <w:color w:val="000009"/>
        </w:rPr>
        <w:t>solicitudes</w:t>
      </w:r>
      <w:r>
        <w:rPr>
          <w:color w:val="000009"/>
          <w:spacing w:val="-4"/>
        </w:rPr>
        <w:t xml:space="preserve"> </w:t>
      </w:r>
      <w:r>
        <w:rPr>
          <w:color w:val="000009"/>
        </w:rPr>
        <w:t>se</w:t>
      </w:r>
      <w:r>
        <w:rPr>
          <w:color w:val="000009"/>
          <w:spacing w:val="-4"/>
        </w:rPr>
        <w:t xml:space="preserve"> </w:t>
      </w:r>
      <w:r>
        <w:rPr>
          <w:color w:val="000009"/>
        </w:rPr>
        <w:t>realizará</w:t>
      </w:r>
      <w:r>
        <w:rPr>
          <w:color w:val="000009"/>
          <w:spacing w:val="-1"/>
        </w:rPr>
        <w:t xml:space="preserve"> </w:t>
      </w:r>
      <w:r>
        <w:rPr>
          <w:color w:val="000009"/>
        </w:rPr>
        <w:t>de acuerdo</w:t>
      </w:r>
      <w:r>
        <w:rPr>
          <w:color w:val="000009"/>
          <w:spacing w:val="-3"/>
        </w:rPr>
        <w:t xml:space="preserve"> </w:t>
      </w:r>
      <w:r>
        <w:rPr>
          <w:color w:val="000009"/>
        </w:rPr>
        <w:t>con</w:t>
      </w:r>
      <w:r>
        <w:rPr>
          <w:color w:val="000009"/>
          <w:spacing w:val="-3"/>
        </w:rPr>
        <w:t xml:space="preserve"> </w:t>
      </w:r>
      <w:r>
        <w:rPr>
          <w:color w:val="000009"/>
        </w:rPr>
        <w:t>los</w:t>
      </w:r>
      <w:r>
        <w:rPr>
          <w:color w:val="000009"/>
          <w:spacing w:val="-4"/>
        </w:rPr>
        <w:t xml:space="preserve"> </w:t>
      </w:r>
      <w:r>
        <w:rPr>
          <w:color w:val="000009"/>
        </w:rPr>
        <w:t>siguientes</w:t>
      </w:r>
      <w:r>
        <w:rPr>
          <w:color w:val="000009"/>
          <w:spacing w:val="-3"/>
        </w:rPr>
        <w:t xml:space="preserve"> </w:t>
      </w:r>
      <w:r>
        <w:rPr>
          <w:color w:val="000009"/>
          <w:spacing w:val="-2"/>
        </w:rPr>
        <w:t>criterios</w:t>
      </w:r>
    </w:p>
    <w:p>
      <w:pPr>
        <w:pStyle w:val="Cuerpodetexto"/>
        <w:spacing w:before="21" w:after="0"/>
        <w:rPr>
          <w:sz w:val="20"/>
        </w:rPr>
      </w:pPr>
      <w:r>
        <w:rPr>
          <w:sz w:val="20"/>
        </w:rPr>
      </w:r>
    </w:p>
    <w:tbl>
      <w:tblPr>
        <w:tblW w:w="8436" w:type="dxa"/>
        <w:jc w:val="left"/>
        <w:tblInd w:w="699" w:type="dxa"/>
        <w:tblLayout w:type="fixed"/>
        <w:tblCellMar>
          <w:top w:w="0" w:type="dxa"/>
          <w:left w:w="5" w:type="dxa"/>
          <w:bottom w:w="0" w:type="dxa"/>
          <w:right w:w="5" w:type="dxa"/>
        </w:tblCellMar>
        <w:tblLook w:val="01e0"/>
      </w:tblPr>
      <w:tblGrid>
        <w:gridCol w:w="6801"/>
        <w:gridCol w:w="1634"/>
      </w:tblGrid>
      <w:tr>
        <w:trPr>
          <w:trHeight w:val="538" w:hRule="atLeast"/>
        </w:trPr>
        <w:tc>
          <w:tcPr>
            <w:tcW w:w="6801"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before="0" w:after="0"/>
              <w:rPr>
                <w:rFonts w:ascii="Times New Roman" w:hAnsi="Times New Roman"/>
                <w:sz w:val="22"/>
              </w:rPr>
            </w:pPr>
            <w:r>
              <w:rPr>
                <w:rFonts w:ascii="Times New Roman" w:hAnsi="Times New Roman"/>
                <w:sz w:val="22"/>
              </w:rPr>
            </w:r>
          </w:p>
        </w:tc>
        <w:tc>
          <w:tcPr>
            <w:tcW w:w="1634"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lineRule="atLeast" w:line="270" w:before="0" w:after="0"/>
              <w:ind w:left="456" w:right="362" w:hanging="96"/>
              <w:rPr>
                <w:sz w:val="22"/>
              </w:rPr>
            </w:pPr>
            <w:r>
              <w:rPr>
                <w:color w:val="000009"/>
                <w:spacing w:val="-2"/>
                <w:sz w:val="22"/>
              </w:rPr>
              <w:t>Puntuación máxima</w:t>
            </w:r>
          </w:p>
        </w:tc>
      </w:tr>
      <w:tr>
        <w:trPr>
          <w:trHeight w:val="491"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4" w:after="0"/>
              <w:ind w:left="0" w:right="14" w:hanging="0"/>
              <w:jc w:val="center"/>
              <w:rPr>
                <w:sz w:val="22"/>
              </w:rPr>
            </w:pPr>
            <w:r>
              <w:rPr>
                <w:color w:val="000009"/>
                <w:sz w:val="22"/>
              </w:rPr>
              <w:t>En</w:t>
            </w:r>
            <w:r>
              <w:rPr>
                <w:color w:val="000009"/>
                <w:spacing w:val="-3"/>
                <w:sz w:val="22"/>
              </w:rPr>
              <w:t xml:space="preserve"> </w:t>
            </w:r>
            <w:r>
              <w:rPr>
                <w:color w:val="000009"/>
                <w:sz w:val="22"/>
              </w:rPr>
              <w:t>relación</w:t>
            </w:r>
            <w:r>
              <w:rPr>
                <w:color w:val="000009"/>
                <w:spacing w:val="-4"/>
                <w:sz w:val="22"/>
              </w:rPr>
              <w:t xml:space="preserve"> </w:t>
            </w:r>
            <w:r>
              <w:rPr>
                <w:color w:val="000009"/>
                <w:sz w:val="22"/>
              </w:rPr>
              <w:t>a</w:t>
            </w:r>
            <w:r>
              <w:rPr>
                <w:color w:val="000009"/>
                <w:spacing w:val="-5"/>
                <w:sz w:val="22"/>
              </w:rPr>
              <w:t xml:space="preserve"> </w:t>
            </w:r>
            <w:r>
              <w:rPr>
                <w:color w:val="000009"/>
                <w:sz w:val="22"/>
              </w:rPr>
              <w:t>la entidad</w:t>
            </w:r>
            <w:r>
              <w:rPr>
                <w:color w:val="000009"/>
                <w:spacing w:val="-2"/>
                <w:sz w:val="22"/>
              </w:rPr>
              <w:t xml:space="preserve"> </w:t>
            </w:r>
            <w:r>
              <w:rPr>
                <w:color w:val="000009"/>
                <w:sz w:val="22"/>
              </w:rPr>
              <w:t>solicitante</w:t>
            </w:r>
            <w:r>
              <w:rPr>
                <w:color w:val="000009"/>
                <w:spacing w:val="-3"/>
                <w:sz w:val="22"/>
              </w:rPr>
              <w:t xml:space="preserve"> </w:t>
            </w:r>
            <w:r>
              <w:rPr>
                <w:color w:val="000009"/>
                <w:sz w:val="22"/>
              </w:rPr>
              <w:t>del</w:t>
            </w:r>
            <w:r>
              <w:rPr>
                <w:color w:val="000009"/>
                <w:spacing w:val="-4"/>
                <w:sz w:val="22"/>
              </w:rPr>
              <w:t xml:space="preserve"> </w:t>
            </w:r>
            <w:r>
              <w:rPr>
                <w:color w:val="000009"/>
                <w:sz w:val="22"/>
              </w:rPr>
              <w:t>proyecto</w:t>
            </w:r>
            <w:r>
              <w:rPr>
                <w:color w:val="000009"/>
                <w:spacing w:val="44"/>
                <w:sz w:val="22"/>
              </w:rPr>
              <w:t xml:space="preserve"> </w:t>
            </w:r>
            <w:r>
              <w:rPr>
                <w:color w:val="000009"/>
                <w:sz w:val="22"/>
              </w:rPr>
              <w:t>(máximo</w:t>
            </w:r>
            <w:r>
              <w:rPr>
                <w:color w:val="000009"/>
                <w:spacing w:val="-2"/>
                <w:sz w:val="22"/>
              </w:rPr>
              <w:t xml:space="preserve"> </w:t>
            </w:r>
            <w:r>
              <w:rPr>
                <w:color w:val="000009"/>
                <w:sz w:val="22"/>
              </w:rPr>
              <w:t>40</w:t>
            </w:r>
            <w:r>
              <w:rPr>
                <w:color w:val="000009"/>
                <w:spacing w:val="-3"/>
                <w:sz w:val="22"/>
              </w:rPr>
              <w:t xml:space="preserve"> </w:t>
            </w:r>
            <w:r>
              <w:rPr>
                <w:color w:val="000009"/>
                <w:spacing w:val="-2"/>
                <w:sz w:val="22"/>
              </w:rPr>
              <w:t>puntos)</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Experiencia</w:t>
            </w:r>
            <w:r>
              <w:rPr>
                <w:color w:val="000009"/>
                <w:spacing w:val="-4"/>
                <w:sz w:val="22"/>
              </w:rPr>
              <w:t xml:space="preserve"> </w:t>
            </w:r>
            <w:r>
              <w:rPr>
                <w:color w:val="000009"/>
                <w:sz w:val="22"/>
              </w:rPr>
              <w:t>en</w:t>
            </w:r>
            <w:r>
              <w:rPr>
                <w:color w:val="000009"/>
                <w:spacing w:val="-3"/>
                <w:sz w:val="22"/>
              </w:rPr>
              <w:t xml:space="preserve"> </w:t>
            </w:r>
            <w:r>
              <w:rPr>
                <w:color w:val="000009"/>
                <w:sz w:val="22"/>
              </w:rPr>
              <w:t>el ámbito</w:t>
            </w:r>
            <w:r>
              <w:rPr>
                <w:color w:val="000009"/>
                <w:spacing w:val="-3"/>
                <w:sz w:val="22"/>
              </w:rPr>
              <w:t xml:space="preserve"> </w:t>
            </w:r>
            <w:r>
              <w:rPr>
                <w:color w:val="000009"/>
                <w:spacing w:val="-2"/>
                <w:sz w:val="22"/>
              </w:rPr>
              <w:t>de actuación</w:t>
            </w:r>
          </w:p>
          <w:p>
            <w:pPr>
              <w:pStyle w:val="TableParagraph"/>
              <w:widowControl w:val="false"/>
              <w:spacing w:lineRule="exact" w:line="245" w:before="0" w:after="0"/>
              <w:ind w:left="5272" w:right="0" w:hanging="0"/>
              <w:rPr>
                <w:i/>
                <w:i/>
                <w:sz w:val="22"/>
              </w:rPr>
            </w:pPr>
            <w:r>
              <w:rPr>
                <w:i/>
                <w:color w:val="000009"/>
                <w:sz w:val="22"/>
              </w:rPr>
              <w:t>(2</w:t>
            </w:r>
            <w:r>
              <w:rPr>
                <w:i/>
                <w:color w:val="000009"/>
                <w:spacing w:val="-2"/>
                <w:sz w:val="22"/>
              </w:rPr>
              <w:t xml:space="preserve"> </w:t>
            </w:r>
            <w:r>
              <w:rPr>
                <w:i/>
                <w:color w:val="000009"/>
                <w:sz w:val="22"/>
              </w:rPr>
              <w:t>punto</w:t>
            </w:r>
            <w:r>
              <w:rPr>
                <w:i/>
                <w:color w:val="000009"/>
                <w:spacing w:val="-2"/>
                <w:sz w:val="22"/>
              </w:rPr>
              <w:t xml:space="preserve"> </w:t>
            </w:r>
            <w:r>
              <w:rPr>
                <w:i/>
                <w:color w:val="000009"/>
                <w:sz w:val="22"/>
              </w:rPr>
              <w:t>por</w:t>
            </w:r>
            <w:r>
              <w:rPr>
                <w:i/>
                <w:color w:val="000009"/>
                <w:spacing w:val="-3"/>
                <w:sz w:val="22"/>
              </w:rPr>
              <w:t xml:space="preserve"> </w:t>
            </w:r>
            <w:r>
              <w:rPr>
                <w:i/>
                <w:color w:val="000009"/>
                <w:spacing w:val="-4"/>
                <w:sz w:val="22"/>
              </w:rPr>
              <w:t>año)</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0" w:right="4" w:hanging="0"/>
              <w:jc w:val="center"/>
              <w:rPr>
                <w:sz w:val="22"/>
              </w:rPr>
            </w:pPr>
            <w:r>
              <w:rPr>
                <w:color w:val="000009"/>
                <w:spacing w:val="-5"/>
                <w:sz w:val="22"/>
              </w:rPr>
              <w:t>10</w:t>
            </w:r>
          </w:p>
        </w:tc>
      </w:tr>
      <w:tr>
        <w:trPr>
          <w:trHeight w:val="884"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Base</w:t>
            </w:r>
            <w:r>
              <w:rPr>
                <w:color w:val="000009"/>
                <w:spacing w:val="-5"/>
                <w:sz w:val="22"/>
              </w:rPr>
              <w:t xml:space="preserve"> </w:t>
            </w:r>
            <w:r>
              <w:rPr>
                <w:color w:val="000009"/>
                <w:spacing w:val="-2"/>
                <w:sz w:val="22"/>
              </w:rPr>
              <w:t>social*</w:t>
            </w:r>
          </w:p>
          <w:p>
            <w:pPr>
              <w:pStyle w:val="TableParagraph"/>
              <w:widowControl w:val="false"/>
              <w:spacing w:lineRule="exact" w:line="268" w:before="0" w:after="0"/>
              <w:ind w:left="0" w:right="102" w:hanging="0"/>
              <w:jc w:val="right"/>
              <w:rPr>
                <w:i/>
                <w:i/>
                <w:sz w:val="22"/>
              </w:rPr>
            </w:pPr>
            <w:r>
              <w:rPr>
                <w:i/>
                <w:sz w:val="22"/>
              </w:rPr>
              <w:t>(hasta</w:t>
            </w:r>
            <w:r>
              <w:rPr>
                <w:i/>
                <w:spacing w:val="-3"/>
                <w:sz w:val="22"/>
              </w:rPr>
              <w:t xml:space="preserve"> </w:t>
            </w:r>
            <w:r>
              <w:rPr>
                <w:i/>
                <w:sz w:val="22"/>
              </w:rPr>
              <w:t>a</w:t>
            </w:r>
            <w:r>
              <w:rPr>
                <w:i/>
                <w:spacing w:val="-2"/>
                <w:sz w:val="22"/>
              </w:rPr>
              <w:t xml:space="preserve"> </w:t>
            </w:r>
            <w:r>
              <w:rPr>
                <w:i/>
                <w:sz w:val="22"/>
              </w:rPr>
              <w:t>10</w:t>
            </w:r>
            <w:r>
              <w:rPr>
                <w:i/>
                <w:spacing w:val="-2"/>
                <w:sz w:val="22"/>
              </w:rPr>
              <w:t xml:space="preserve"> </w:t>
            </w:r>
            <w:r>
              <w:rPr>
                <w:i/>
                <w:sz w:val="22"/>
              </w:rPr>
              <w:t>personas</w:t>
            </w:r>
            <w:r>
              <w:rPr>
                <w:i/>
                <w:spacing w:val="-2"/>
                <w:sz w:val="22"/>
              </w:rPr>
              <w:t xml:space="preserve"> </w:t>
            </w:r>
            <w:r>
              <w:rPr>
                <w:i/>
                <w:sz w:val="22"/>
              </w:rPr>
              <w:t>socias</w:t>
            </w:r>
            <w:r>
              <w:rPr>
                <w:i/>
                <w:spacing w:val="-2"/>
                <w:sz w:val="22"/>
              </w:rPr>
              <w:t xml:space="preserve"> </w:t>
            </w:r>
            <w:r>
              <w:rPr>
                <w:i/>
                <w:sz w:val="22"/>
              </w:rPr>
              <w:t>2</w:t>
            </w:r>
            <w:r>
              <w:rPr>
                <w:i/>
                <w:spacing w:val="-2"/>
                <w:sz w:val="22"/>
              </w:rPr>
              <w:t xml:space="preserve"> </w:t>
            </w:r>
            <w:r>
              <w:rPr>
                <w:i/>
                <w:sz w:val="22"/>
              </w:rPr>
              <w:t>puntos;</w:t>
            </w:r>
            <w:r>
              <w:rPr>
                <w:i/>
                <w:spacing w:val="-3"/>
                <w:sz w:val="22"/>
              </w:rPr>
              <w:t xml:space="preserve"> </w:t>
            </w:r>
            <w:r>
              <w:rPr>
                <w:i/>
                <w:sz w:val="22"/>
              </w:rPr>
              <w:t>entre</w:t>
            </w:r>
            <w:r>
              <w:rPr>
                <w:i/>
                <w:spacing w:val="-2"/>
                <w:sz w:val="22"/>
              </w:rPr>
              <w:t xml:space="preserve"> </w:t>
            </w:r>
            <w:r>
              <w:rPr>
                <w:i/>
                <w:sz w:val="22"/>
              </w:rPr>
              <w:t>11</w:t>
            </w:r>
            <w:r>
              <w:rPr>
                <w:i/>
                <w:spacing w:val="-2"/>
                <w:sz w:val="22"/>
              </w:rPr>
              <w:t xml:space="preserve"> </w:t>
            </w:r>
            <w:r>
              <w:rPr>
                <w:i/>
                <w:sz w:val="22"/>
              </w:rPr>
              <w:t>y</w:t>
            </w:r>
            <w:r>
              <w:rPr>
                <w:i/>
                <w:spacing w:val="42"/>
                <w:sz w:val="22"/>
              </w:rPr>
              <w:t xml:space="preserve"> </w:t>
            </w:r>
            <w:r>
              <w:rPr>
                <w:i/>
                <w:sz w:val="22"/>
              </w:rPr>
              <w:t>20</w:t>
            </w:r>
            <w:r>
              <w:rPr>
                <w:i/>
                <w:spacing w:val="-2"/>
                <w:sz w:val="22"/>
              </w:rPr>
              <w:t xml:space="preserve"> </w:t>
            </w:r>
            <w:r>
              <w:rPr>
                <w:i/>
                <w:sz w:val="22"/>
              </w:rPr>
              <w:t>personas</w:t>
            </w:r>
            <w:r>
              <w:rPr>
                <w:i/>
                <w:spacing w:val="-2"/>
                <w:sz w:val="22"/>
              </w:rPr>
              <w:t xml:space="preserve"> </w:t>
            </w:r>
            <w:r>
              <w:rPr>
                <w:i/>
                <w:sz w:val="22"/>
              </w:rPr>
              <w:t>4</w:t>
            </w:r>
            <w:r>
              <w:rPr>
                <w:i/>
                <w:spacing w:val="-4"/>
                <w:sz w:val="22"/>
              </w:rPr>
              <w:t xml:space="preserve"> </w:t>
            </w:r>
            <w:r>
              <w:rPr>
                <w:i/>
                <w:spacing w:val="-2"/>
                <w:sz w:val="22"/>
              </w:rPr>
              <w:t>puntos;</w:t>
            </w:r>
          </w:p>
          <w:p>
            <w:pPr>
              <w:pStyle w:val="TableParagraph"/>
              <w:widowControl w:val="false"/>
              <w:spacing w:before="42" w:after="0"/>
              <w:ind w:left="0" w:right="97" w:hanging="0"/>
              <w:jc w:val="right"/>
              <w:rPr>
                <w:i/>
                <w:i/>
                <w:sz w:val="22"/>
              </w:rPr>
            </w:pPr>
            <w:r>
              <w:rPr>
                <w:i/>
                <w:sz w:val="22"/>
              </w:rPr>
              <w:t>21</w:t>
            </w:r>
            <w:r>
              <w:rPr>
                <w:i/>
                <w:spacing w:val="-2"/>
                <w:sz w:val="22"/>
              </w:rPr>
              <w:t xml:space="preserve"> </w:t>
            </w:r>
            <w:r>
              <w:rPr>
                <w:i/>
                <w:sz w:val="22"/>
              </w:rPr>
              <w:t>personas</w:t>
            </w:r>
            <w:r>
              <w:rPr>
                <w:i/>
                <w:spacing w:val="-2"/>
                <w:sz w:val="22"/>
              </w:rPr>
              <w:t xml:space="preserve"> </w:t>
            </w:r>
            <w:r>
              <w:rPr>
                <w:i/>
                <w:sz w:val="22"/>
              </w:rPr>
              <w:t>o</w:t>
            </w:r>
            <w:r>
              <w:rPr>
                <w:i/>
                <w:spacing w:val="-2"/>
                <w:sz w:val="22"/>
              </w:rPr>
              <w:t xml:space="preserve"> </w:t>
            </w:r>
            <w:r>
              <w:rPr>
                <w:i/>
                <w:sz w:val="22"/>
              </w:rPr>
              <w:t>más</w:t>
            </w:r>
            <w:r>
              <w:rPr>
                <w:i/>
                <w:spacing w:val="-2"/>
                <w:sz w:val="22"/>
              </w:rPr>
              <w:t xml:space="preserve"> </w:t>
            </w:r>
            <w:r>
              <w:rPr>
                <w:i/>
                <w:sz w:val="22"/>
              </w:rPr>
              <w:t>6</w:t>
            </w:r>
            <w:r>
              <w:rPr>
                <w:i/>
                <w:spacing w:val="-1"/>
                <w:sz w:val="22"/>
              </w:rPr>
              <w:t xml:space="preserve"> </w:t>
            </w:r>
            <w:r>
              <w:rPr>
                <w:i/>
                <w:spacing w:val="-2"/>
                <w:sz w:val="22"/>
              </w:rPr>
              <w:t>puntos)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1"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6</w:t>
            </w:r>
          </w:p>
        </w:tc>
      </w:tr>
      <w:tr>
        <w:trPr>
          <w:trHeight w:val="883"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Impacto</w:t>
            </w:r>
            <w:r>
              <w:rPr>
                <w:color w:val="000009"/>
                <w:spacing w:val="-3"/>
                <w:sz w:val="22"/>
              </w:rPr>
              <w:t xml:space="preserve"> </w:t>
            </w:r>
            <w:r>
              <w:rPr>
                <w:color w:val="000009"/>
                <w:sz w:val="22"/>
              </w:rPr>
              <w:t>social</w:t>
            </w:r>
            <w:r>
              <w:rPr>
                <w:color w:val="000009"/>
                <w:spacing w:val="-3"/>
                <w:sz w:val="22"/>
              </w:rPr>
              <w:t xml:space="preserve"> </w:t>
            </w:r>
            <w:r>
              <w:rPr>
                <w:color w:val="000009"/>
                <w:sz w:val="22"/>
              </w:rPr>
              <w:t>en</w:t>
            </w:r>
            <w:r>
              <w:rPr>
                <w:color w:val="000009"/>
                <w:spacing w:val="-2"/>
                <w:sz w:val="22"/>
              </w:rPr>
              <w:t xml:space="preserve"> </w:t>
            </w:r>
            <w:r>
              <w:rPr>
                <w:color w:val="000009"/>
                <w:sz w:val="22"/>
              </w:rPr>
              <w:t>el</w:t>
            </w:r>
            <w:r>
              <w:rPr>
                <w:color w:val="000009"/>
                <w:spacing w:val="-3"/>
                <w:sz w:val="22"/>
              </w:rPr>
              <w:t xml:space="preserve"> </w:t>
            </w:r>
            <w:r>
              <w:rPr>
                <w:color w:val="000009"/>
                <w:spacing w:val="-2"/>
                <w:sz w:val="22"/>
              </w:rPr>
              <w:t>municipio*</w:t>
            </w:r>
          </w:p>
          <w:p>
            <w:pPr>
              <w:pStyle w:val="TableParagraph"/>
              <w:widowControl w:val="false"/>
              <w:spacing w:lineRule="exact" w:line="268" w:before="0" w:after="0"/>
              <w:ind w:left="0" w:right="98" w:hanging="0"/>
              <w:jc w:val="right"/>
              <w:rPr>
                <w:i/>
                <w:i/>
                <w:sz w:val="22"/>
              </w:rPr>
            </w:pPr>
            <w:r>
              <w:rPr>
                <w:i/>
                <w:color w:val="000009"/>
                <w:sz w:val="22"/>
              </w:rPr>
              <w:t>(&gt;75%</w:t>
            </w:r>
            <w:r>
              <w:rPr>
                <w:i/>
                <w:color w:val="000009"/>
                <w:spacing w:val="-4"/>
                <w:sz w:val="22"/>
              </w:rPr>
              <w:t xml:space="preserve"> </w:t>
            </w:r>
            <w:r>
              <w:rPr>
                <w:i/>
                <w:color w:val="000009"/>
                <w:sz w:val="22"/>
              </w:rPr>
              <w:t>de</w:t>
            </w:r>
            <w:r>
              <w:rPr>
                <w:i/>
                <w:color w:val="000009"/>
                <w:spacing w:val="-3"/>
                <w:sz w:val="22"/>
              </w:rPr>
              <w:t xml:space="preserve"> </w:t>
            </w:r>
            <w:r>
              <w:rPr>
                <w:i/>
                <w:color w:val="000009"/>
                <w:sz w:val="22"/>
              </w:rPr>
              <w:t>la</w:t>
            </w:r>
            <w:r>
              <w:rPr>
                <w:i/>
                <w:color w:val="000009"/>
                <w:spacing w:val="-2"/>
                <w:sz w:val="22"/>
              </w:rPr>
              <w:t xml:space="preserve"> </w:t>
            </w:r>
            <w:r>
              <w:rPr>
                <w:i/>
                <w:color w:val="000009"/>
                <w:sz w:val="22"/>
              </w:rPr>
              <w:t>base</w:t>
            </w:r>
            <w:r>
              <w:rPr>
                <w:i/>
                <w:color w:val="000009"/>
                <w:spacing w:val="-1"/>
                <w:sz w:val="22"/>
              </w:rPr>
              <w:t xml:space="preserve"> </w:t>
            </w:r>
            <w:r>
              <w:rPr>
                <w:i/>
                <w:color w:val="000009"/>
                <w:sz w:val="22"/>
              </w:rPr>
              <w:t>social</w:t>
            </w:r>
            <w:r>
              <w:rPr>
                <w:i/>
                <w:color w:val="000009"/>
                <w:spacing w:val="-3"/>
                <w:sz w:val="22"/>
              </w:rPr>
              <w:t xml:space="preserve"> </w:t>
            </w:r>
            <w:r>
              <w:rPr>
                <w:i/>
                <w:color w:val="000009"/>
                <w:sz w:val="22"/>
              </w:rPr>
              <w:t>es</w:t>
            </w:r>
            <w:r>
              <w:rPr>
                <w:i/>
                <w:color w:val="000009"/>
                <w:spacing w:val="-3"/>
                <w:sz w:val="22"/>
              </w:rPr>
              <w:t xml:space="preserve"> </w:t>
            </w:r>
            <w:r>
              <w:rPr>
                <w:i/>
                <w:color w:val="000009"/>
                <w:sz w:val="22"/>
              </w:rPr>
              <w:t>de</w:t>
            </w:r>
            <w:r>
              <w:rPr>
                <w:i/>
                <w:color w:val="000009"/>
                <w:spacing w:val="-4"/>
                <w:sz w:val="22"/>
              </w:rPr>
              <w:t xml:space="preserve"> </w:t>
            </w:r>
            <w:r>
              <w:rPr>
                <w:i/>
                <w:color w:val="000009"/>
                <w:sz w:val="22"/>
              </w:rPr>
              <w:t>Cabrils</w:t>
            </w:r>
            <w:r>
              <w:rPr>
                <w:i/>
                <w:color w:val="000009"/>
                <w:spacing w:val="-1"/>
                <w:sz w:val="22"/>
              </w:rPr>
              <w:t xml:space="preserve"> </w:t>
            </w:r>
            <w:r>
              <w:rPr>
                <w:i/>
                <w:color w:val="000009"/>
                <w:sz w:val="22"/>
              </w:rPr>
              <w:t>10</w:t>
            </w:r>
            <w:r>
              <w:rPr>
                <w:i/>
                <w:color w:val="000009"/>
                <w:spacing w:val="-1"/>
                <w:sz w:val="22"/>
              </w:rPr>
              <w:t xml:space="preserve"> </w:t>
            </w:r>
            <w:r>
              <w:rPr>
                <w:i/>
                <w:color w:val="000009"/>
                <w:spacing w:val="-2"/>
                <w:sz w:val="22"/>
              </w:rPr>
              <w:t>puntos,</w:t>
            </w:r>
          </w:p>
          <w:p>
            <w:pPr>
              <w:pStyle w:val="TableParagraph"/>
              <w:widowControl w:val="false"/>
              <w:spacing w:before="42" w:after="0"/>
              <w:ind w:left="0" w:right="98" w:hanging="0"/>
              <w:jc w:val="right"/>
              <w:rPr>
                <w:i/>
                <w:i/>
                <w:sz w:val="22"/>
              </w:rPr>
            </w:pPr>
            <w:r>
              <w:rPr>
                <w:i/>
                <w:color w:val="000009"/>
                <w:sz w:val="22"/>
              </w:rPr>
              <w:t>&gt;65%</w:t>
            </w:r>
            <w:r>
              <w:rPr>
                <w:i/>
                <w:color w:val="000009"/>
                <w:spacing w:val="-4"/>
                <w:sz w:val="22"/>
              </w:rPr>
              <w:t xml:space="preserve"> </w:t>
            </w:r>
            <w:r>
              <w:rPr>
                <w:i/>
                <w:color w:val="000009"/>
                <w:sz w:val="22"/>
              </w:rPr>
              <w:t>4</w:t>
            </w:r>
            <w:r>
              <w:rPr>
                <w:i/>
                <w:color w:val="000009"/>
                <w:spacing w:val="-2"/>
                <w:sz w:val="22"/>
              </w:rPr>
              <w:t xml:space="preserve"> </w:t>
            </w:r>
            <w:r>
              <w:rPr>
                <w:i/>
                <w:color w:val="000009"/>
                <w:sz w:val="22"/>
              </w:rPr>
              <w:t>puntos,</w:t>
            </w:r>
            <w:r>
              <w:rPr>
                <w:i/>
                <w:color w:val="000009"/>
                <w:spacing w:val="-2"/>
                <w:sz w:val="22"/>
              </w:rPr>
              <w:t xml:space="preserve"> </w:t>
            </w:r>
            <w:r>
              <w:rPr>
                <w:i/>
                <w:color w:val="000009"/>
                <w:sz w:val="22"/>
              </w:rPr>
              <w:t>&gt;50%</w:t>
            </w:r>
            <w:r>
              <w:rPr>
                <w:i/>
                <w:color w:val="000009"/>
                <w:spacing w:val="-2"/>
                <w:sz w:val="22"/>
              </w:rPr>
              <w:t xml:space="preserve"> </w:t>
            </w:r>
            <w:r>
              <w:rPr>
                <w:i/>
                <w:color w:val="000009"/>
                <w:sz w:val="22"/>
              </w:rPr>
              <w:t>1</w:t>
            </w:r>
            <w:r>
              <w:rPr>
                <w:i/>
                <w:color w:val="000009"/>
                <w:spacing w:val="-1"/>
                <w:sz w:val="22"/>
              </w:rPr>
              <w:t xml:space="preserve"> </w:t>
            </w:r>
            <w:r>
              <w:rPr>
                <w:i/>
                <w:color w:val="000009"/>
                <w:spacing w:val="-4"/>
                <w:sz w:val="22"/>
              </w:rPr>
              <w:t>punto)</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1"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3</w:t>
            </w:r>
          </w:p>
        </w:tc>
      </w:tr>
      <w:tr>
        <w:trPr>
          <w:trHeight w:val="80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Participación</w:t>
            </w:r>
            <w:r>
              <w:rPr>
                <w:color w:val="000009"/>
                <w:spacing w:val="38"/>
                <w:sz w:val="22"/>
              </w:rPr>
              <w:t xml:space="preserve"> </w:t>
            </w:r>
            <w:r>
              <w:rPr>
                <w:color w:val="000009"/>
                <w:sz w:val="22"/>
              </w:rPr>
              <w:t>acreditada</w:t>
            </w:r>
            <w:r>
              <w:rPr>
                <w:color w:val="000009"/>
                <w:spacing w:val="39"/>
                <w:sz w:val="22"/>
              </w:rPr>
              <w:t xml:space="preserve"> </w:t>
            </w:r>
            <w:r>
              <w:rPr>
                <w:color w:val="000009"/>
                <w:sz w:val="22"/>
              </w:rPr>
              <w:t>en</w:t>
            </w:r>
            <w:r>
              <w:rPr>
                <w:color w:val="000009"/>
                <w:spacing w:val="40"/>
                <w:sz w:val="22"/>
              </w:rPr>
              <w:t xml:space="preserve"> </w:t>
            </w:r>
            <w:r>
              <w:rPr>
                <w:color w:val="000009"/>
                <w:sz w:val="22"/>
              </w:rPr>
              <w:t>eventos</w:t>
            </w:r>
            <w:r>
              <w:rPr>
                <w:color w:val="000009"/>
                <w:spacing w:val="38"/>
                <w:sz w:val="22"/>
              </w:rPr>
              <w:t xml:space="preserve"> </w:t>
            </w:r>
            <w:r>
              <w:rPr>
                <w:color w:val="000009"/>
                <w:sz w:val="22"/>
              </w:rPr>
              <w:t>y</w:t>
            </w:r>
            <w:r>
              <w:rPr>
                <w:color w:val="000009"/>
                <w:spacing w:val="40"/>
                <w:sz w:val="22"/>
              </w:rPr>
              <w:t xml:space="preserve"> </w:t>
            </w:r>
            <w:r>
              <w:rPr>
                <w:color w:val="000009"/>
                <w:sz w:val="22"/>
              </w:rPr>
              <w:t>actividades</w:t>
            </w:r>
            <w:r>
              <w:rPr>
                <w:color w:val="000009"/>
                <w:spacing w:val="40"/>
                <w:sz w:val="22"/>
              </w:rPr>
              <w:t xml:space="preserve"> </w:t>
            </w:r>
            <w:r>
              <w:rPr>
                <w:color w:val="000009"/>
                <w:sz w:val="22"/>
              </w:rPr>
              <w:t>impulsados</w:t>
            </w:r>
            <w:r>
              <w:rPr>
                <w:color w:val="000009"/>
                <w:spacing w:val="40"/>
                <w:sz w:val="22"/>
              </w:rPr>
              <w:t xml:space="preserve"> </w:t>
            </w:r>
            <w:r>
              <w:rPr>
                <w:color w:val="000009"/>
                <w:sz w:val="22"/>
              </w:rPr>
              <w:t>desde</w:t>
            </w:r>
            <w:r>
              <w:rPr>
                <w:color w:val="000009"/>
                <w:spacing w:val="40"/>
                <w:sz w:val="22"/>
              </w:rPr>
              <w:t xml:space="preserve"> </w:t>
            </w:r>
            <w:r>
              <w:rPr>
                <w:color w:val="000009"/>
                <w:sz w:val="22"/>
              </w:rPr>
              <w:t>del Ayuntamiento de Cabrils el año anterior a la solicitud</w:t>
            </w:r>
          </w:p>
          <w:p>
            <w:pPr>
              <w:pStyle w:val="TableParagraph"/>
              <w:widowControl w:val="false"/>
              <w:spacing w:lineRule="exact" w:line="243" w:before="1" w:after="0"/>
              <w:ind w:left="4857" w:right="0" w:hanging="0"/>
              <w:rPr>
                <w:sz w:val="22"/>
              </w:rPr>
            </w:pPr>
            <w:r>
              <w:rPr>
                <w:color w:val="000009"/>
                <w:sz w:val="22"/>
              </w:rPr>
              <w:t>(2</w:t>
            </w:r>
            <w:r>
              <w:rPr>
                <w:color w:val="000009"/>
                <w:spacing w:val="-1"/>
                <w:sz w:val="22"/>
              </w:rPr>
              <w:t xml:space="preserve"> </w:t>
            </w:r>
            <w:r>
              <w:rPr>
                <w:color w:val="000009"/>
                <w:sz w:val="22"/>
              </w:rPr>
              <w:t>punto</w:t>
            </w:r>
            <w:r>
              <w:rPr>
                <w:color w:val="000009"/>
                <w:spacing w:val="-2"/>
                <w:sz w:val="22"/>
              </w:rPr>
              <w:t xml:space="preserve"> </w:t>
            </w:r>
            <w:r>
              <w:rPr>
                <w:color w:val="000009"/>
                <w:sz w:val="22"/>
              </w:rPr>
              <w:t>por</w:t>
            </w:r>
            <w:r>
              <w:rPr>
                <w:color w:val="000009"/>
                <w:spacing w:val="-1"/>
                <w:sz w:val="22"/>
              </w:rPr>
              <w:t xml:space="preserve"> </w:t>
            </w:r>
            <w:r>
              <w:rPr>
                <w:color w:val="000009"/>
                <w:spacing w:val="-2"/>
                <w:sz w:val="22"/>
              </w:rPr>
              <w:t>actividad)</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6</w:t>
            </w:r>
          </w:p>
        </w:tc>
      </w:tr>
      <w:tr>
        <w:trPr>
          <w:trHeight w:val="80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Participación</w:t>
            </w:r>
            <w:r>
              <w:rPr>
                <w:color w:val="000009"/>
                <w:spacing w:val="25"/>
                <w:sz w:val="22"/>
              </w:rPr>
              <w:t xml:space="preserve"> </w:t>
            </w:r>
            <w:r>
              <w:rPr>
                <w:color w:val="000009"/>
                <w:sz w:val="22"/>
              </w:rPr>
              <w:t>activa</w:t>
            </w:r>
            <w:r>
              <w:rPr>
                <w:color w:val="000009"/>
                <w:spacing w:val="25"/>
                <w:sz w:val="22"/>
              </w:rPr>
              <w:t xml:space="preserve"> </w:t>
            </w:r>
            <w:r>
              <w:rPr>
                <w:color w:val="000009"/>
                <w:sz w:val="22"/>
              </w:rPr>
              <w:t>en</w:t>
            </w:r>
            <w:r>
              <w:rPr>
                <w:color w:val="000009"/>
                <w:spacing w:val="25"/>
                <w:sz w:val="22"/>
              </w:rPr>
              <w:t xml:space="preserve"> </w:t>
            </w:r>
            <w:r>
              <w:rPr>
                <w:color w:val="000009"/>
                <w:sz w:val="22"/>
              </w:rPr>
              <w:t>eventos</w:t>
            </w:r>
            <w:r>
              <w:rPr>
                <w:color w:val="000009"/>
                <w:spacing w:val="27"/>
                <w:sz w:val="22"/>
              </w:rPr>
              <w:t xml:space="preserve"> </w:t>
            </w:r>
            <w:r>
              <w:rPr>
                <w:color w:val="000009"/>
                <w:sz w:val="22"/>
              </w:rPr>
              <w:t>y</w:t>
            </w:r>
            <w:r>
              <w:rPr>
                <w:color w:val="000009"/>
                <w:spacing w:val="24"/>
                <w:sz w:val="22"/>
              </w:rPr>
              <w:t xml:space="preserve"> </w:t>
            </w:r>
            <w:r>
              <w:rPr>
                <w:color w:val="000009"/>
                <w:sz w:val="22"/>
              </w:rPr>
              <w:t>actividades</w:t>
            </w:r>
            <w:r>
              <w:rPr>
                <w:color w:val="000009"/>
                <w:spacing w:val="25"/>
                <w:sz w:val="22"/>
              </w:rPr>
              <w:t xml:space="preserve"> </w:t>
            </w:r>
            <w:r>
              <w:rPr>
                <w:color w:val="000009"/>
                <w:sz w:val="22"/>
              </w:rPr>
              <w:t>impulsadas</w:t>
            </w:r>
            <w:r>
              <w:rPr>
                <w:color w:val="000009"/>
                <w:spacing w:val="27"/>
                <w:sz w:val="22"/>
              </w:rPr>
              <w:t xml:space="preserve"> </w:t>
            </w:r>
            <w:r>
              <w:rPr>
                <w:color w:val="000009"/>
                <w:sz w:val="22"/>
              </w:rPr>
              <w:t>al</w:t>
            </w:r>
            <w:r>
              <w:rPr>
                <w:color w:val="000009"/>
                <w:spacing w:val="24"/>
                <w:sz w:val="22"/>
              </w:rPr>
              <w:t xml:space="preserve"> </w:t>
            </w:r>
            <w:r>
              <w:rPr>
                <w:color w:val="000009"/>
                <w:sz w:val="22"/>
              </w:rPr>
              <w:t>municipio por otras entidades el año anterior</w:t>
            </w:r>
          </w:p>
          <w:p>
            <w:pPr>
              <w:pStyle w:val="TableParagraph"/>
              <w:widowControl w:val="false"/>
              <w:spacing w:lineRule="exact" w:line="245" w:before="1" w:after="0"/>
              <w:ind w:left="4772" w:right="0" w:hanging="0"/>
              <w:rPr>
                <w:sz w:val="22"/>
              </w:rPr>
            </w:pPr>
            <w:r>
              <w:rPr>
                <w:color w:val="000009"/>
                <w:sz w:val="22"/>
              </w:rPr>
              <w:t>(2</w:t>
            </w:r>
            <w:r>
              <w:rPr>
                <w:color w:val="000009"/>
                <w:spacing w:val="-2"/>
                <w:sz w:val="22"/>
              </w:rPr>
              <w:t xml:space="preserve"> </w:t>
            </w:r>
            <w:r>
              <w:rPr>
                <w:color w:val="000009"/>
                <w:sz w:val="22"/>
              </w:rPr>
              <w:t>puntos</w:t>
            </w:r>
            <w:r>
              <w:rPr>
                <w:color w:val="000009"/>
                <w:spacing w:val="-3"/>
                <w:sz w:val="22"/>
              </w:rPr>
              <w:t xml:space="preserve"> </w:t>
            </w:r>
            <w:r>
              <w:rPr>
                <w:color w:val="000009"/>
                <w:sz w:val="22"/>
              </w:rPr>
              <w:t xml:space="preserve">por </w:t>
            </w:r>
            <w:r>
              <w:rPr>
                <w:color w:val="000009"/>
                <w:spacing w:val="-2"/>
                <w:sz w:val="22"/>
              </w:rPr>
              <w:t>actividad)</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4</w:t>
            </w:r>
          </w:p>
        </w:tc>
      </w:tr>
      <w:tr>
        <w:trPr>
          <w:trHeight w:val="538"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Acciones</w:t>
            </w:r>
            <w:r>
              <w:rPr>
                <w:color w:val="000009"/>
                <w:spacing w:val="61"/>
                <w:w w:val="150"/>
                <w:sz w:val="22"/>
              </w:rPr>
              <w:t xml:space="preserve"> </w:t>
            </w:r>
            <w:r>
              <w:rPr>
                <w:color w:val="000009"/>
                <w:sz w:val="22"/>
              </w:rPr>
              <w:t>en</w:t>
            </w:r>
            <w:r>
              <w:rPr>
                <w:color w:val="000009"/>
                <w:spacing w:val="63"/>
                <w:w w:val="150"/>
                <w:sz w:val="22"/>
              </w:rPr>
              <w:t xml:space="preserve"> </w:t>
            </w:r>
            <w:r>
              <w:rPr>
                <w:color w:val="000009"/>
                <w:sz w:val="22"/>
              </w:rPr>
              <w:t>relación</w:t>
            </w:r>
            <w:r>
              <w:rPr>
                <w:color w:val="000009"/>
                <w:spacing w:val="63"/>
                <w:w w:val="150"/>
                <w:sz w:val="22"/>
              </w:rPr>
              <w:t xml:space="preserve"> </w:t>
            </w:r>
            <w:r>
              <w:rPr>
                <w:color w:val="000009"/>
                <w:sz w:val="22"/>
              </w:rPr>
              <w:t>al</w:t>
            </w:r>
            <w:r>
              <w:rPr>
                <w:color w:val="000009"/>
                <w:spacing w:val="60"/>
                <w:w w:val="150"/>
                <w:sz w:val="22"/>
              </w:rPr>
              <w:t xml:space="preserve"> </w:t>
            </w:r>
            <w:r>
              <w:rPr>
                <w:color w:val="000009"/>
                <w:sz w:val="22"/>
              </w:rPr>
              <w:t>fomento</w:t>
            </w:r>
            <w:r>
              <w:rPr>
                <w:color w:val="000009"/>
                <w:spacing w:val="61"/>
                <w:w w:val="150"/>
                <w:sz w:val="22"/>
              </w:rPr>
              <w:t xml:space="preserve"> </w:t>
            </w:r>
            <w:r>
              <w:rPr>
                <w:color w:val="000009"/>
                <w:sz w:val="22"/>
              </w:rPr>
              <w:t>de</w:t>
            </w:r>
            <w:r>
              <w:rPr>
                <w:color w:val="000009"/>
                <w:spacing w:val="61"/>
                <w:w w:val="150"/>
                <w:sz w:val="22"/>
              </w:rPr>
              <w:t xml:space="preserve"> </w:t>
            </w:r>
            <w:r>
              <w:rPr>
                <w:color w:val="000009"/>
                <w:sz w:val="22"/>
              </w:rPr>
              <w:t>el asociacionismo</w:t>
            </w:r>
            <w:r>
              <w:rPr>
                <w:color w:val="000009"/>
                <w:spacing w:val="63"/>
                <w:w w:val="150"/>
                <w:sz w:val="22"/>
              </w:rPr>
              <w:t xml:space="preserve"> </w:t>
            </w:r>
            <w:r>
              <w:rPr>
                <w:color w:val="000009"/>
                <w:sz w:val="22"/>
              </w:rPr>
              <w:t>y</w:t>
            </w:r>
            <w:r>
              <w:rPr>
                <w:color w:val="000009"/>
                <w:spacing w:val="61"/>
                <w:w w:val="150"/>
                <w:sz w:val="22"/>
              </w:rPr>
              <w:t xml:space="preserve"> </w:t>
            </w:r>
            <w:r>
              <w:rPr>
                <w:color w:val="000009"/>
                <w:sz w:val="22"/>
              </w:rPr>
              <w:t>la</w:t>
            </w:r>
            <w:r>
              <w:rPr>
                <w:color w:val="000009"/>
                <w:spacing w:val="63"/>
                <w:w w:val="150"/>
                <w:sz w:val="22"/>
              </w:rPr>
              <w:t xml:space="preserve"> </w:t>
            </w:r>
            <w:r>
              <w:rPr>
                <w:color w:val="000009"/>
                <w:spacing w:val="-2"/>
                <w:sz w:val="22"/>
              </w:rPr>
              <w:t>participación</w:t>
            </w:r>
          </w:p>
          <w:p>
            <w:pPr>
              <w:pStyle w:val="TableParagraph"/>
              <w:widowControl w:val="false"/>
              <w:spacing w:lineRule="exact" w:line="245" w:before="0" w:after="0"/>
              <w:ind w:left="90" w:right="0" w:hanging="0"/>
              <w:rPr>
                <w:sz w:val="22"/>
              </w:rPr>
            </w:pPr>
            <w:r>
              <w:rPr>
                <w:color w:val="000009"/>
                <w:sz w:val="22"/>
              </w:rPr>
              <w:t>ciudadana,</w:t>
            </w:r>
            <w:r>
              <w:rPr>
                <w:color w:val="000009"/>
                <w:spacing w:val="22"/>
                <w:sz w:val="22"/>
              </w:rPr>
              <w:t xml:space="preserve"> </w:t>
            </w:r>
            <w:r>
              <w:rPr>
                <w:color w:val="000009"/>
                <w:sz w:val="22"/>
              </w:rPr>
              <w:t>de</w:t>
            </w:r>
            <w:r>
              <w:rPr>
                <w:color w:val="000009"/>
                <w:spacing w:val="24"/>
                <w:sz w:val="22"/>
              </w:rPr>
              <w:t xml:space="preserve"> </w:t>
            </w:r>
            <w:r>
              <w:rPr>
                <w:color w:val="000009"/>
                <w:sz w:val="22"/>
              </w:rPr>
              <w:t>promoción</w:t>
            </w:r>
            <w:r>
              <w:rPr>
                <w:color w:val="000009"/>
                <w:spacing w:val="23"/>
                <w:sz w:val="22"/>
              </w:rPr>
              <w:t xml:space="preserve"> </w:t>
            </w:r>
            <w:r>
              <w:rPr>
                <w:color w:val="000009"/>
                <w:sz w:val="22"/>
              </w:rPr>
              <w:t>de</w:t>
            </w:r>
            <w:r>
              <w:rPr>
                <w:color w:val="000009"/>
                <w:spacing w:val="24"/>
                <w:sz w:val="22"/>
              </w:rPr>
              <w:t xml:space="preserve"> </w:t>
            </w:r>
            <w:r>
              <w:rPr>
                <w:color w:val="000009"/>
                <w:sz w:val="22"/>
              </w:rPr>
              <w:t>la entidad</w:t>
            </w:r>
            <w:r>
              <w:rPr>
                <w:color w:val="000009"/>
                <w:spacing w:val="23"/>
                <w:sz w:val="22"/>
              </w:rPr>
              <w:t xml:space="preserve"> </w:t>
            </w:r>
            <w:r>
              <w:rPr>
                <w:color w:val="000009"/>
                <w:sz w:val="22"/>
              </w:rPr>
              <w:t>y</w:t>
            </w:r>
            <w:r>
              <w:rPr>
                <w:color w:val="000009"/>
                <w:spacing w:val="21"/>
                <w:sz w:val="22"/>
              </w:rPr>
              <w:t xml:space="preserve"> </w:t>
            </w:r>
            <w:r>
              <w:rPr>
                <w:color w:val="000009"/>
                <w:sz w:val="22"/>
              </w:rPr>
              <w:t>las</w:t>
            </w:r>
            <w:r>
              <w:rPr>
                <w:color w:val="000009"/>
                <w:spacing w:val="23"/>
                <w:sz w:val="22"/>
              </w:rPr>
              <w:t xml:space="preserve"> </w:t>
            </w:r>
            <w:r>
              <w:rPr>
                <w:color w:val="000009"/>
                <w:sz w:val="22"/>
              </w:rPr>
              <w:t>suyas</w:t>
            </w:r>
            <w:r>
              <w:rPr>
                <w:color w:val="000009"/>
                <w:spacing w:val="21"/>
                <w:sz w:val="22"/>
              </w:rPr>
              <w:t xml:space="preserve"> </w:t>
            </w:r>
            <w:r>
              <w:rPr>
                <w:color w:val="000009"/>
                <w:sz w:val="22"/>
              </w:rPr>
              <w:t>actividades,</w:t>
            </w:r>
            <w:r>
              <w:rPr>
                <w:color w:val="000009"/>
                <w:spacing w:val="22"/>
                <w:sz w:val="22"/>
              </w:rPr>
              <w:t xml:space="preserve"> </w:t>
            </w:r>
            <w:r>
              <w:rPr>
                <w:color w:val="000009"/>
                <w:sz w:val="22"/>
              </w:rPr>
              <w:t>de</w:t>
            </w:r>
            <w:r>
              <w:rPr>
                <w:color w:val="000009"/>
                <w:spacing w:val="22"/>
                <w:sz w:val="22"/>
              </w:rPr>
              <w:t xml:space="preserve"> </w:t>
            </w:r>
            <w:r>
              <w:rPr>
                <w:color w:val="000009"/>
                <w:sz w:val="22"/>
              </w:rPr>
              <w:t>fomento</w:t>
            </w:r>
            <w:r>
              <w:rPr>
                <w:color w:val="000009"/>
                <w:spacing w:val="24"/>
                <w:sz w:val="22"/>
              </w:rPr>
              <w:t xml:space="preserve"> </w:t>
            </w:r>
            <w:r>
              <w:rPr>
                <w:color w:val="000009"/>
                <w:spacing w:val="-5"/>
                <w:sz w:val="22"/>
              </w:rPr>
              <w:t>del</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2" w:right="4" w:hanging="0"/>
              <w:jc w:val="center"/>
              <w:rPr>
                <w:sz w:val="22"/>
              </w:rPr>
            </w:pPr>
            <w:r>
              <w:rPr>
                <w:color w:val="000009"/>
                <w:spacing w:val="-10"/>
                <w:sz w:val="22"/>
              </w:rPr>
              <w:t>4</w:t>
            </w:r>
          </w:p>
        </w:tc>
      </w:tr>
    </w:tbl>
    <w:p>
      <w:pPr>
        <w:sectPr>
          <w:headerReference w:type="default" r:id="rId14"/>
          <w:type w:val="nextPage"/>
          <w:pgSz w:w="11906" w:h="16838"/>
          <w:pgMar w:left="1300" w:right="1300" w:gutter="0" w:header="509" w:top="1640" w:footer="0" w:bottom="280"/>
          <w:pgNumType w:fmt="decimal"/>
          <w:formProt w:val="false"/>
          <w:textDirection w:val="lrTb"/>
          <w:docGrid w:type="default" w:linePitch="100" w:charSpace="4096"/>
        </w:sectPr>
      </w:pPr>
    </w:p>
    <w:p>
      <w:pPr>
        <w:pStyle w:val="Cuerpodetexto"/>
        <w:rPr>
          <w:sz w:val="20"/>
        </w:rPr>
      </w:pPr>
      <w:r>
        <w:rPr>
          <w:sz w:val="20"/>
        </w:rPr>
      </w:r>
    </w:p>
    <w:p>
      <w:pPr>
        <w:pStyle w:val="Cuerpodetexto"/>
        <w:spacing w:before="136" w:after="0"/>
        <w:rPr>
          <w:sz w:val="20"/>
        </w:rPr>
      </w:pPr>
      <w:r>
        <w:rPr>
          <w:sz w:val="20"/>
        </w:rPr>
      </w:r>
    </w:p>
    <w:tbl>
      <w:tblPr>
        <w:tblW w:w="8436" w:type="dxa"/>
        <w:jc w:val="left"/>
        <w:tblInd w:w="699" w:type="dxa"/>
        <w:tblLayout w:type="fixed"/>
        <w:tblCellMar>
          <w:top w:w="0" w:type="dxa"/>
          <w:left w:w="5" w:type="dxa"/>
          <w:bottom w:w="0" w:type="dxa"/>
          <w:right w:w="5" w:type="dxa"/>
        </w:tblCellMar>
        <w:tblLook w:val="01e0"/>
      </w:tblPr>
      <w:tblGrid>
        <w:gridCol w:w="6801"/>
        <w:gridCol w:w="1634"/>
      </w:tblGrid>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tejido</w:t>
            </w:r>
            <w:r>
              <w:rPr>
                <w:color w:val="000009"/>
                <w:spacing w:val="-5"/>
                <w:sz w:val="22"/>
              </w:rPr>
              <w:t xml:space="preserve"> </w:t>
            </w:r>
            <w:r>
              <w:rPr>
                <w:color w:val="000009"/>
                <w:sz w:val="22"/>
              </w:rPr>
              <w:t>asociativo</w:t>
            </w:r>
            <w:r>
              <w:rPr>
                <w:color w:val="000009"/>
                <w:spacing w:val="-4"/>
                <w:sz w:val="22"/>
              </w:rPr>
              <w:t xml:space="preserve"> </w:t>
            </w:r>
            <w:r>
              <w:rPr>
                <w:color w:val="000009"/>
                <w:sz w:val="22"/>
              </w:rPr>
              <w:t>durante</w:t>
            </w:r>
            <w:r>
              <w:rPr>
                <w:color w:val="000009"/>
                <w:spacing w:val="-6"/>
                <w:sz w:val="22"/>
              </w:rPr>
              <w:t xml:space="preserve"> </w:t>
            </w:r>
            <w:r>
              <w:rPr>
                <w:color w:val="000009"/>
                <w:sz w:val="22"/>
              </w:rPr>
              <w:t>al año</w:t>
            </w:r>
            <w:r>
              <w:rPr>
                <w:color w:val="000009"/>
                <w:spacing w:val="-4"/>
                <w:sz w:val="22"/>
              </w:rPr>
              <w:t xml:space="preserve"> </w:t>
            </w:r>
            <w:r>
              <w:rPr>
                <w:color w:val="000009"/>
                <w:spacing w:val="-2"/>
                <w:sz w:val="22"/>
              </w:rPr>
              <w:t>anterior</w:t>
            </w:r>
          </w:p>
          <w:p>
            <w:pPr>
              <w:pStyle w:val="TableParagraph"/>
              <w:widowControl w:val="false"/>
              <w:spacing w:lineRule="exact" w:line="243" w:before="2" w:after="0"/>
              <w:ind w:left="3982" w:right="0" w:hanging="0"/>
              <w:rPr>
                <w:sz w:val="22"/>
              </w:rPr>
            </w:pPr>
            <w:r>
              <w:rPr>
                <w:color w:val="000009"/>
                <w:sz w:val="22"/>
              </w:rPr>
              <w:t>(1</w:t>
            </w:r>
            <w:r>
              <w:rPr>
                <w:color w:val="000009"/>
                <w:spacing w:val="-1"/>
                <w:sz w:val="22"/>
              </w:rPr>
              <w:t xml:space="preserve"> </w:t>
            </w:r>
            <w:r>
              <w:rPr>
                <w:color w:val="000009"/>
                <w:sz w:val="22"/>
              </w:rPr>
              <w:t>puntos</w:t>
            </w:r>
            <w:r>
              <w:rPr>
                <w:color w:val="000009"/>
                <w:spacing w:val="-3"/>
                <w:sz w:val="22"/>
              </w:rPr>
              <w:t xml:space="preserve"> </w:t>
            </w:r>
            <w:r>
              <w:rPr>
                <w:color w:val="000009"/>
                <w:sz w:val="22"/>
              </w:rPr>
              <w:t>por</w:t>
            </w:r>
            <w:r>
              <w:rPr>
                <w:color w:val="000009"/>
                <w:spacing w:val="-1"/>
                <w:sz w:val="22"/>
              </w:rPr>
              <w:t xml:space="preserve"> </w:t>
            </w:r>
            <w:r>
              <w:rPr>
                <w:color w:val="000009"/>
                <w:sz w:val="22"/>
              </w:rPr>
              <w:t>acto</w:t>
            </w:r>
            <w:r>
              <w:rPr>
                <w:color w:val="000009"/>
                <w:spacing w:val="-1"/>
                <w:sz w:val="22"/>
              </w:rPr>
              <w:t xml:space="preserve"> </w:t>
            </w:r>
            <w:r>
              <w:rPr>
                <w:color w:val="000009"/>
                <w:sz w:val="22"/>
              </w:rPr>
              <w:t>o</w:t>
            </w:r>
            <w:r>
              <w:rPr>
                <w:color w:val="000009"/>
                <w:spacing w:val="-1"/>
                <w:sz w:val="22"/>
              </w:rPr>
              <w:t xml:space="preserve"> </w:t>
            </w:r>
            <w:r>
              <w:rPr>
                <w:color w:val="000009"/>
                <w:spacing w:val="-2"/>
                <w:sz w:val="22"/>
              </w:rPr>
              <w:t>campaña)</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rPr>
                <w:rFonts w:ascii="Times New Roman" w:hAnsi="Times New Roman"/>
                <w:sz w:val="22"/>
              </w:rPr>
            </w:pPr>
            <w:r>
              <w:rPr>
                <w:rFonts w:ascii="Times New Roman" w:hAnsi="Times New Roman"/>
                <w:sz w:val="22"/>
              </w:rPr>
            </w:r>
          </w:p>
        </w:tc>
      </w:tr>
      <w:tr>
        <w:trPr>
          <w:trHeight w:val="492"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6" w:after="0"/>
              <w:ind w:left="1" w:right="14" w:hanging="0"/>
              <w:jc w:val="center"/>
              <w:rPr>
                <w:sz w:val="22"/>
              </w:rPr>
            </w:pPr>
            <w:r>
              <w:rPr>
                <w:color w:val="000009"/>
                <w:sz w:val="22"/>
              </w:rPr>
              <w:t>Encaje</w:t>
            </w:r>
            <w:r>
              <w:rPr>
                <w:color w:val="000009"/>
                <w:spacing w:val="-5"/>
                <w:sz w:val="22"/>
              </w:rPr>
              <w:t xml:space="preserve"> </w:t>
            </w:r>
            <w:r>
              <w:rPr>
                <w:color w:val="000009"/>
                <w:sz w:val="22"/>
              </w:rPr>
              <w:t>del</w:t>
            </w:r>
            <w:r>
              <w:rPr>
                <w:color w:val="000009"/>
                <w:spacing w:val="-3"/>
                <w:sz w:val="22"/>
              </w:rPr>
              <w:t xml:space="preserve"> </w:t>
            </w:r>
            <w:r>
              <w:rPr>
                <w:color w:val="000009"/>
                <w:sz w:val="22"/>
              </w:rPr>
              <w:t>proyecto</w:t>
            </w:r>
            <w:r>
              <w:rPr>
                <w:color w:val="000009"/>
                <w:spacing w:val="-2"/>
                <w:sz w:val="22"/>
              </w:rPr>
              <w:t xml:space="preserve"> </w:t>
            </w:r>
            <w:r>
              <w:rPr>
                <w:color w:val="000009"/>
                <w:sz w:val="22"/>
              </w:rPr>
              <w:t>al</w:t>
            </w:r>
            <w:r>
              <w:rPr>
                <w:color w:val="000009"/>
                <w:spacing w:val="-4"/>
                <w:sz w:val="22"/>
              </w:rPr>
              <w:t xml:space="preserve"> </w:t>
            </w:r>
            <w:r>
              <w:rPr>
                <w:color w:val="000009"/>
                <w:sz w:val="22"/>
              </w:rPr>
              <w:t>municipio</w:t>
            </w:r>
            <w:r>
              <w:rPr>
                <w:color w:val="000009"/>
                <w:spacing w:val="-3"/>
                <w:sz w:val="22"/>
              </w:rPr>
              <w:t xml:space="preserve"> </w:t>
            </w:r>
            <w:r>
              <w:rPr>
                <w:color w:val="000009"/>
                <w:sz w:val="22"/>
              </w:rPr>
              <w:t>(máximo</w:t>
            </w:r>
            <w:r>
              <w:rPr>
                <w:color w:val="000009"/>
                <w:spacing w:val="-2"/>
                <w:sz w:val="22"/>
              </w:rPr>
              <w:t xml:space="preserve"> </w:t>
            </w:r>
            <w:r>
              <w:rPr>
                <w:color w:val="000009"/>
                <w:sz w:val="22"/>
              </w:rPr>
              <w:t xml:space="preserve">5 </w:t>
            </w:r>
            <w:r>
              <w:rPr>
                <w:color w:val="000009"/>
                <w:spacing w:val="-2"/>
                <w:sz w:val="22"/>
              </w:rPr>
              <w:t>puntos)</w:t>
            </w:r>
          </w:p>
        </w:tc>
      </w:tr>
      <w:tr>
        <w:trPr>
          <w:trHeight w:val="270"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90" w:right="0" w:hanging="0"/>
              <w:rPr>
                <w:sz w:val="22"/>
              </w:rPr>
            </w:pPr>
            <w:r>
              <w:rPr>
                <w:color w:val="000009"/>
                <w:sz w:val="22"/>
              </w:rPr>
              <w:t>Proyecto</w:t>
            </w:r>
            <w:r>
              <w:rPr>
                <w:color w:val="000009"/>
                <w:spacing w:val="-3"/>
                <w:sz w:val="22"/>
              </w:rPr>
              <w:t xml:space="preserve"> </w:t>
            </w:r>
            <w:r>
              <w:rPr>
                <w:color w:val="000009"/>
                <w:sz w:val="22"/>
              </w:rPr>
              <w:t>de</w:t>
            </w:r>
            <w:r>
              <w:rPr>
                <w:color w:val="000009"/>
                <w:spacing w:val="-5"/>
                <w:sz w:val="22"/>
              </w:rPr>
              <w:t xml:space="preserve"> </w:t>
            </w:r>
            <w:r>
              <w:rPr>
                <w:color w:val="000009"/>
                <w:sz w:val="22"/>
              </w:rPr>
              <w:t>nueva</w:t>
            </w:r>
            <w:r>
              <w:rPr>
                <w:color w:val="000009"/>
                <w:spacing w:val="-4"/>
                <w:sz w:val="22"/>
              </w:rPr>
              <w:t xml:space="preserve"> </w:t>
            </w:r>
            <w:r>
              <w:rPr>
                <w:color w:val="000009"/>
                <w:sz w:val="22"/>
              </w:rPr>
              <w:t>implantación</w:t>
            </w:r>
            <w:r>
              <w:rPr>
                <w:color w:val="000009"/>
                <w:spacing w:val="-4"/>
                <w:sz w:val="22"/>
              </w:rPr>
              <w:t xml:space="preserve"> </w:t>
            </w:r>
            <w:r>
              <w:rPr>
                <w:color w:val="000009"/>
                <w:sz w:val="22"/>
              </w:rPr>
              <w:t>(antigüedad</w:t>
            </w:r>
            <w:r>
              <w:rPr>
                <w:color w:val="000009"/>
                <w:spacing w:val="-2"/>
                <w:sz w:val="22"/>
              </w:rPr>
              <w:t xml:space="preserve"> </w:t>
            </w:r>
            <w:r>
              <w:rPr>
                <w:color w:val="000009"/>
                <w:sz w:val="22"/>
              </w:rPr>
              <w:t>&lt;</w:t>
            </w:r>
            <w:r>
              <w:rPr>
                <w:color w:val="000009"/>
                <w:spacing w:val="-3"/>
                <w:sz w:val="22"/>
              </w:rPr>
              <w:t xml:space="preserve"> </w:t>
            </w:r>
            <w:r>
              <w:rPr>
                <w:color w:val="000009"/>
                <w:sz w:val="22"/>
              </w:rPr>
              <w:t>de</w:t>
            </w:r>
            <w:r>
              <w:rPr>
                <w:color w:val="000009"/>
                <w:spacing w:val="-2"/>
                <w:sz w:val="22"/>
              </w:rPr>
              <w:t xml:space="preserve"> </w:t>
            </w:r>
            <w:r>
              <w:rPr>
                <w:color w:val="000009"/>
                <w:sz w:val="22"/>
              </w:rPr>
              <w:t>2</w:t>
            </w:r>
            <w:r>
              <w:rPr>
                <w:color w:val="000009"/>
                <w:spacing w:val="-3"/>
                <w:sz w:val="22"/>
              </w:rPr>
              <w:t xml:space="preserve"> </w:t>
            </w:r>
            <w:r>
              <w:rPr>
                <w:color w:val="000009"/>
                <w:spacing w:val="-4"/>
                <w:sz w:val="22"/>
              </w:rPr>
              <w:t>años)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2" w:right="4" w:hanging="0"/>
              <w:jc w:val="center"/>
              <w:rPr>
                <w:sz w:val="22"/>
              </w:rPr>
            </w:pPr>
            <w:r>
              <w:rPr>
                <w:color w:val="000009"/>
                <w:spacing w:val="-10"/>
                <w:sz w:val="22"/>
              </w:rPr>
              <w:t>3</w:t>
            </w:r>
          </w:p>
        </w:tc>
      </w:tr>
      <w:tr>
        <w:trPr>
          <w:trHeight w:val="26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90" w:right="0" w:hanging="0"/>
              <w:rPr>
                <w:sz w:val="22"/>
              </w:rPr>
            </w:pPr>
            <w:r>
              <w:rPr>
                <w:color w:val="000009"/>
                <w:sz w:val="22"/>
              </w:rPr>
              <w:t>Déficit</w:t>
            </w:r>
            <w:r>
              <w:rPr>
                <w:color w:val="000009"/>
                <w:spacing w:val="-6"/>
                <w:sz w:val="22"/>
              </w:rPr>
              <w:t xml:space="preserve"> </w:t>
            </w:r>
            <w:r>
              <w:rPr>
                <w:color w:val="000009"/>
                <w:sz w:val="22"/>
              </w:rPr>
              <w:t>de actos/actuaciones</w:t>
            </w:r>
            <w:r>
              <w:rPr>
                <w:color w:val="000009"/>
                <w:spacing w:val="-7"/>
                <w:sz w:val="22"/>
              </w:rPr>
              <w:t xml:space="preserve"> </w:t>
            </w:r>
            <w:r>
              <w:rPr>
                <w:color w:val="000009"/>
                <w:sz w:val="22"/>
              </w:rPr>
              <w:t>similares</w:t>
            </w:r>
            <w:r>
              <w:rPr>
                <w:color w:val="000009"/>
                <w:spacing w:val="-5"/>
                <w:sz w:val="22"/>
              </w:rPr>
              <w:t xml:space="preserve"> </w:t>
            </w:r>
            <w:r>
              <w:rPr>
                <w:color w:val="000009"/>
                <w:sz w:val="22"/>
              </w:rPr>
              <w:t>al</w:t>
            </w:r>
            <w:r>
              <w:rPr>
                <w:color w:val="000009"/>
                <w:spacing w:val="-8"/>
                <w:sz w:val="22"/>
              </w:rPr>
              <w:t xml:space="preserve"> </w:t>
            </w:r>
            <w:r>
              <w:rPr>
                <w:color w:val="000009"/>
                <w:spacing w:val="-2"/>
                <w:sz w:val="22"/>
              </w:rPr>
              <w:t>municipio</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2" w:right="4" w:hanging="0"/>
              <w:jc w:val="center"/>
              <w:rPr>
                <w:sz w:val="22"/>
              </w:rPr>
            </w:pPr>
            <w:r>
              <w:rPr>
                <w:color w:val="000009"/>
                <w:spacing w:val="-10"/>
                <w:sz w:val="22"/>
              </w:rPr>
              <w:t>2</w:t>
            </w:r>
          </w:p>
        </w:tc>
      </w:tr>
      <w:tr>
        <w:trPr>
          <w:trHeight w:val="498"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8" w:after="0"/>
              <w:ind w:left="3" w:right="14" w:hanging="0"/>
              <w:jc w:val="center"/>
              <w:rPr>
                <w:sz w:val="22"/>
              </w:rPr>
            </w:pPr>
            <w:r>
              <w:rPr>
                <w:color w:val="000009"/>
                <w:sz w:val="22"/>
              </w:rPr>
              <w:t>Plan</w:t>
            </w:r>
            <w:r>
              <w:rPr>
                <w:color w:val="000009"/>
                <w:spacing w:val="-3"/>
                <w:sz w:val="22"/>
              </w:rPr>
              <w:t xml:space="preserve"> </w:t>
            </w:r>
            <w:r>
              <w:rPr>
                <w:color w:val="000009"/>
                <w:sz w:val="22"/>
              </w:rPr>
              <w:t>de</w:t>
            </w:r>
            <w:r>
              <w:rPr>
                <w:color w:val="000009"/>
                <w:spacing w:val="-2"/>
                <w:sz w:val="22"/>
              </w:rPr>
              <w:t xml:space="preserve"> </w:t>
            </w:r>
            <w:r>
              <w:rPr>
                <w:color w:val="000009"/>
                <w:sz w:val="22"/>
              </w:rPr>
              <w:t>financiación</w:t>
            </w:r>
            <w:r>
              <w:rPr>
                <w:color w:val="000009"/>
                <w:spacing w:val="-3"/>
                <w:sz w:val="22"/>
              </w:rPr>
              <w:t xml:space="preserve"> </w:t>
            </w:r>
            <w:r>
              <w:rPr>
                <w:color w:val="000009"/>
                <w:sz w:val="22"/>
              </w:rPr>
              <w:t>(máximo</w:t>
            </w:r>
            <w:r>
              <w:rPr>
                <w:color w:val="000009"/>
                <w:spacing w:val="-2"/>
                <w:sz w:val="22"/>
              </w:rPr>
              <w:t xml:space="preserve"> </w:t>
            </w:r>
            <w:r>
              <w:rPr>
                <w:color w:val="000009"/>
                <w:sz w:val="22"/>
              </w:rPr>
              <w:t>6</w:t>
            </w:r>
            <w:r>
              <w:rPr>
                <w:color w:val="000009"/>
                <w:spacing w:val="-5"/>
                <w:sz w:val="22"/>
              </w:rPr>
              <w:t xml:space="preserve"> </w:t>
            </w:r>
            <w:r>
              <w:rPr>
                <w:color w:val="000009"/>
                <w:spacing w:val="-2"/>
                <w:sz w:val="22"/>
              </w:rPr>
              <w:t>puntos)</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Dependencia</w:t>
            </w:r>
            <w:r>
              <w:rPr>
                <w:color w:val="000009"/>
                <w:spacing w:val="-5"/>
                <w:sz w:val="22"/>
              </w:rPr>
              <w:t xml:space="preserve"> </w:t>
            </w:r>
            <w:r>
              <w:rPr>
                <w:color w:val="000009"/>
                <w:sz w:val="22"/>
              </w:rPr>
              <w:t>financiera,</w:t>
            </w:r>
            <w:r>
              <w:rPr>
                <w:color w:val="000009"/>
                <w:spacing w:val="-6"/>
                <w:sz w:val="22"/>
              </w:rPr>
              <w:t xml:space="preserve"> </w:t>
            </w:r>
            <w:r>
              <w:rPr>
                <w:color w:val="000009"/>
                <w:sz w:val="22"/>
              </w:rPr>
              <w:t>aportación</w:t>
            </w:r>
            <w:r>
              <w:rPr>
                <w:color w:val="000009"/>
                <w:spacing w:val="-6"/>
                <w:sz w:val="22"/>
              </w:rPr>
              <w:t xml:space="preserve"> </w:t>
            </w:r>
            <w:r>
              <w:rPr>
                <w:color w:val="000009"/>
                <w:sz w:val="22"/>
              </w:rPr>
              <w:t>ayuntamiento</w:t>
            </w:r>
            <w:r>
              <w:rPr>
                <w:color w:val="000009"/>
                <w:spacing w:val="-5"/>
                <w:sz w:val="22"/>
              </w:rPr>
              <w:t xml:space="preserve"> </w:t>
            </w:r>
            <w:r>
              <w:rPr>
                <w:color w:val="000009"/>
                <w:sz w:val="22"/>
              </w:rPr>
              <w:t>respeto</w:t>
            </w:r>
            <w:r>
              <w:rPr>
                <w:color w:val="000009"/>
                <w:spacing w:val="-5"/>
                <w:sz w:val="22"/>
              </w:rPr>
              <w:t xml:space="preserve"> </w:t>
            </w:r>
            <w:r>
              <w:rPr>
                <w:color w:val="000009"/>
                <w:sz w:val="22"/>
              </w:rPr>
              <w:t>total</w:t>
            </w:r>
            <w:r>
              <w:rPr>
                <w:color w:val="000009"/>
                <w:spacing w:val="-4"/>
                <w:sz w:val="22"/>
              </w:rPr>
              <w:t xml:space="preserve"> </w:t>
            </w:r>
            <w:r>
              <w:rPr>
                <w:color w:val="000009"/>
                <w:spacing w:val="-2"/>
                <w:sz w:val="22"/>
              </w:rPr>
              <w:t>presupuesto</w:t>
            </w:r>
          </w:p>
          <w:p>
            <w:pPr>
              <w:pStyle w:val="TableParagraph"/>
              <w:widowControl w:val="false"/>
              <w:spacing w:lineRule="exact" w:line="245" w:before="0" w:after="0"/>
              <w:ind w:left="2319" w:right="0" w:hanging="0"/>
              <w:rPr>
                <w:sz w:val="22"/>
              </w:rPr>
            </w:pPr>
            <w:r>
              <w:rPr>
                <w:color w:val="000009"/>
                <w:sz w:val="22"/>
              </w:rPr>
              <w:t>(50%</w:t>
            </w:r>
            <w:r>
              <w:rPr>
                <w:color w:val="000009"/>
                <w:spacing w:val="47"/>
                <w:sz w:val="22"/>
              </w:rPr>
              <w:t xml:space="preserve"> </w:t>
            </w:r>
            <w:r>
              <w:rPr>
                <w:color w:val="000009"/>
                <w:sz w:val="22"/>
              </w:rPr>
              <w:t>1</w:t>
            </w:r>
            <w:r>
              <w:rPr>
                <w:color w:val="000009"/>
                <w:spacing w:val="-3"/>
                <w:sz w:val="22"/>
              </w:rPr>
              <w:t xml:space="preserve"> </w:t>
            </w:r>
            <w:r>
              <w:rPr>
                <w:color w:val="000009"/>
                <w:sz w:val="22"/>
              </w:rPr>
              <w:t>punto //</w:t>
            </w:r>
            <w:r>
              <w:rPr>
                <w:color w:val="000009"/>
                <w:spacing w:val="-2"/>
                <w:sz w:val="22"/>
              </w:rPr>
              <w:t xml:space="preserve"> </w:t>
            </w:r>
            <w:r>
              <w:rPr>
                <w:color w:val="000009"/>
                <w:sz w:val="22"/>
              </w:rPr>
              <w:t>49-25%</w:t>
            </w:r>
            <w:r>
              <w:rPr>
                <w:color w:val="000009"/>
                <w:spacing w:val="45"/>
                <w:sz w:val="22"/>
              </w:rPr>
              <w:t xml:space="preserve"> </w:t>
            </w:r>
            <w:r>
              <w:rPr>
                <w:color w:val="000009"/>
                <w:sz w:val="22"/>
              </w:rPr>
              <w:t>2</w:t>
            </w:r>
            <w:r>
              <w:rPr>
                <w:color w:val="000009"/>
                <w:spacing w:val="-1"/>
                <w:sz w:val="22"/>
              </w:rPr>
              <w:t xml:space="preserve"> </w:t>
            </w:r>
            <w:r>
              <w:rPr>
                <w:color w:val="000009"/>
                <w:sz w:val="22"/>
              </w:rPr>
              <w:t>puntos</w:t>
            </w:r>
            <w:r>
              <w:rPr>
                <w:color w:val="000009"/>
                <w:spacing w:val="-2"/>
                <w:sz w:val="22"/>
              </w:rPr>
              <w:t xml:space="preserve"> </w:t>
            </w:r>
            <w:r>
              <w:rPr>
                <w:color w:val="000009"/>
                <w:sz w:val="22"/>
              </w:rPr>
              <w:t>//</w:t>
            </w:r>
            <w:r>
              <w:rPr>
                <w:color w:val="000009"/>
                <w:spacing w:val="-1"/>
                <w:sz w:val="22"/>
              </w:rPr>
              <w:t xml:space="preserve"> </w:t>
            </w:r>
            <w:r>
              <w:rPr>
                <w:color w:val="000009"/>
                <w:sz w:val="22"/>
              </w:rPr>
              <w:t>&lt;25%</w:t>
            </w:r>
            <w:r>
              <w:rPr>
                <w:color w:val="000009"/>
                <w:spacing w:val="-1"/>
                <w:sz w:val="22"/>
              </w:rPr>
              <w:t xml:space="preserve"> </w:t>
            </w:r>
            <w:r>
              <w:rPr>
                <w:color w:val="000009"/>
                <w:sz w:val="22"/>
              </w:rPr>
              <w:t>3</w:t>
            </w:r>
            <w:r>
              <w:rPr>
                <w:color w:val="000009"/>
                <w:spacing w:val="-3"/>
                <w:sz w:val="22"/>
              </w:rPr>
              <w:t xml:space="preserve"> </w:t>
            </w:r>
            <w:r>
              <w:rPr>
                <w:color w:val="000009"/>
                <w:spacing w:val="-2"/>
                <w:sz w:val="22"/>
              </w:rPr>
              <w:t>puntos)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3</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Otros</w:t>
            </w:r>
            <w:r>
              <w:rPr>
                <w:color w:val="000009"/>
                <w:spacing w:val="-6"/>
                <w:sz w:val="22"/>
              </w:rPr>
              <w:t xml:space="preserve"> </w:t>
            </w:r>
            <w:r>
              <w:rPr>
                <w:color w:val="000009"/>
                <w:sz w:val="22"/>
              </w:rPr>
              <w:t>fuentes</w:t>
            </w:r>
            <w:r>
              <w:rPr>
                <w:color w:val="000009"/>
                <w:spacing w:val="-4"/>
                <w:sz w:val="22"/>
              </w:rPr>
              <w:t xml:space="preserve"> </w:t>
            </w:r>
            <w:r>
              <w:rPr>
                <w:color w:val="000009"/>
                <w:sz w:val="22"/>
              </w:rPr>
              <w:t>de</w:t>
            </w:r>
            <w:r>
              <w:rPr>
                <w:color w:val="000009"/>
                <w:spacing w:val="-3"/>
                <w:sz w:val="22"/>
              </w:rPr>
              <w:t xml:space="preserve"> </w:t>
            </w:r>
            <w:r>
              <w:rPr>
                <w:color w:val="000009"/>
                <w:sz w:val="22"/>
              </w:rPr>
              <w:t>financiación</w:t>
            </w:r>
            <w:r>
              <w:rPr>
                <w:color w:val="000009"/>
                <w:spacing w:val="-3"/>
                <w:sz w:val="22"/>
              </w:rPr>
              <w:t xml:space="preserve"> </w:t>
            </w:r>
            <w:r>
              <w:rPr>
                <w:color w:val="000009"/>
                <w:sz w:val="22"/>
              </w:rPr>
              <w:t>públicas</w:t>
            </w:r>
            <w:r>
              <w:rPr>
                <w:color w:val="000009"/>
                <w:spacing w:val="-4"/>
                <w:sz w:val="22"/>
              </w:rPr>
              <w:t xml:space="preserve"> </w:t>
            </w:r>
            <w:r>
              <w:rPr>
                <w:color w:val="000009"/>
                <w:sz w:val="22"/>
              </w:rPr>
              <w:t>y/o</w:t>
            </w:r>
            <w:r>
              <w:rPr>
                <w:color w:val="000009"/>
                <w:spacing w:val="-3"/>
                <w:sz w:val="22"/>
              </w:rPr>
              <w:t xml:space="preserve"> </w:t>
            </w:r>
            <w:r>
              <w:rPr>
                <w:color w:val="000009"/>
                <w:sz w:val="22"/>
              </w:rPr>
              <w:t>privadas</w:t>
            </w:r>
            <w:r>
              <w:rPr>
                <w:color w:val="000009"/>
                <w:spacing w:val="-4"/>
                <w:sz w:val="22"/>
              </w:rPr>
              <w:t xml:space="preserve"> </w:t>
            </w:r>
            <w:r>
              <w:rPr>
                <w:color w:val="000009"/>
                <w:spacing w:val="-2"/>
                <w:sz w:val="22"/>
              </w:rPr>
              <w:t>acreditadas</w:t>
            </w:r>
          </w:p>
          <w:p>
            <w:pPr>
              <w:pStyle w:val="TableParagraph"/>
              <w:widowControl w:val="false"/>
              <w:spacing w:lineRule="exact" w:line="245" w:before="0" w:after="0"/>
              <w:ind w:left="3574" w:right="0" w:hanging="0"/>
              <w:rPr>
                <w:sz w:val="22"/>
              </w:rPr>
            </w:pPr>
            <w:r>
              <w:rPr>
                <w:color w:val="000009"/>
                <w:sz w:val="22"/>
              </w:rPr>
              <w:t>(1</w:t>
            </w:r>
            <w:r>
              <w:rPr>
                <w:color w:val="000009"/>
                <w:spacing w:val="-3"/>
                <w:sz w:val="22"/>
              </w:rPr>
              <w:t xml:space="preserve"> </w:t>
            </w:r>
            <w:r>
              <w:rPr>
                <w:color w:val="000009"/>
                <w:sz w:val="22"/>
              </w:rPr>
              <w:t>punto</w:t>
            </w:r>
            <w:r>
              <w:rPr>
                <w:color w:val="000009"/>
                <w:spacing w:val="-2"/>
                <w:sz w:val="22"/>
              </w:rPr>
              <w:t xml:space="preserve"> </w:t>
            </w:r>
            <w:r>
              <w:rPr>
                <w:color w:val="000009"/>
                <w:sz w:val="22"/>
              </w:rPr>
              <w:t>por</w:t>
            </w:r>
            <w:r>
              <w:rPr>
                <w:color w:val="000009"/>
                <w:spacing w:val="-2"/>
                <w:sz w:val="22"/>
              </w:rPr>
              <w:t xml:space="preserve"> </w:t>
            </w:r>
            <w:r>
              <w:rPr>
                <w:color w:val="000009"/>
                <w:sz w:val="22"/>
              </w:rPr>
              <w:t>cada</w:t>
            </w:r>
            <w:r>
              <w:rPr>
                <w:color w:val="000009"/>
                <w:spacing w:val="-2"/>
                <w:sz w:val="22"/>
              </w:rPr>
              <w:t xml:space="preserve"> </w:t>
            </w:r>
            <w:r>
              <w:rPr>
                <w:color w:val="000009"/>
                <w:sz w:val="22"/>
              </w:rPr>
              <w:t xml:space="preserve">fuente </w:t>
            </w:r>
            <w:r>
              <w:rPr>
                <w:color w:val="000009"/>
                <w:spacing w:val="-2"/>
                <w:sz w:val="22"/>
              </w:rPr>
              <w:t>conseguida)</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3</w:t>
            </w:r>
          </w:p>
        </w:tc>
      </w:tr>
      <w:tr>
        <w:trPr>
          <w:trHeight w:val="432"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86" w:after="0"/>
              <w:ind w:left="2" w:right="14" w:hanging="0"/>
              <w:jc w:val="center"/>
              <w:rPr>
                <w:sz w:val="22"/>
              </w:rPr>
            </w:pPr>
            <w:r>
              <w:rPr>
                <w:color w:val="000009"/>
                <w:sz w:val="22"/>
              </w:rPr>
              <w:t>Control</w:t>
            </w:r>
            <w:r>
              <w:rPr>
                <w:color w:val="000009"/>
                <w:spacing w:val="-4"/>
                <w:sz w:val="22"/>
              </w:rPr>
              <w:t xml:space="preserve"> </w:t>
            </w:r>
            <w:r>
              <w:rPr>
                <w:color w:val="000009"/>
                <w:sz w:val="22"/>
              </w:rPr>
              <w:t>y</w:t>
            </w:r>
            <w:r>
              <w:rPr>
                <w:color w:val="000009"/>
                <w:spacing w:val="-3"/>
                <w:sz w:val="22"/>
              </w:rPr>
              <w:t xml:space="preserve"> </w:t>
            </w:r>
            <w:r>
              <w:rPr>
                <w:color w:val="000009"/>
                <w:sz w:val="22"/>
              </w:rPr>
              <w:t>seguimiento</w:t>
            </w:r>
            <w:r>
              <w:rPr>
                <w:color w:val="000009"/>
                <w:spacing w:val="-2"/>
                <w:sz w:val="22"/>
              </w:rPr>
              <w:t xml:space="preserve"> </w:t>
            </w:r>
            <w:r>
              <w:rPr>
                <w:color w:val="000009"/>
                <w:sz w:val="22"/>
              </w:rPr>
              <w:t>(máximo</w:t>
            </w:r>
            <w:r>
              <w:rPr>
                <w:color w:val="000009"/>
                <w:spacing w:val="-2"/>
                <w:sz w:val="22"/>
              </w:rPr>
              <w:t xml:space="preserve"> </w:t>
            </w:r>
            <w:r>
              <w:rPr>
                <w:color w:val="000009"/>
                <w:sz w:val="22"/>
              </w:rPr>
              <w:t xml:space="preserve">2 </w:t>
            </w:r>
            <w:r>
              <w:rPr>
                <w:color w:val="000009"/>
                <w:spacing w:val="-2"/>
                <w:sz w:val="22"/>
              </w:rPr>
              <w:t>puntos)</w:t>
            </w:r>
          </w:p>
        </w:tc>
      </w:tr>
      <w:tr>
        <w:trPr>
          <w:trHeight w:val="107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104" w:hanging="0"/>
              <w:jc w:val="both"/>
              <w:rPr>
                <w:sz w:val="22"/>
              </w:rPr>
            </w:pPr>
            <w:r>
              <w:rPr>
                <w:color w:val="000009"/>
                <w:sz w:val="22"/>
              </w:rPr>
              <w:t>Existencia de sistemas de control y seguimiento de evaluación del proyecto (como juntas, asambleas, comisiones específicas o control técnico y/o económico externo por parte de profesionales)</w:t>
            </w:r>
          </w:p>
          <w:p>
            <w:pPr>
              <w:pStyle w:val="TableParagraph"/>
              <w:widowControl w:val="false"/>
              <w:spacing w:lineRule="exact" w:line="243" w:before="3" w:after="0"/>
              <w:ind w:left="5374" w:right="0" w:hanging="0"/>
              <w:jc w:val="both"/>
              <w:rPr>
                <w:sz w:val="22"/>
              </w:rPr>
            </w:pPr>
            <w:r>
              <w:rPr>
                <w:color w:val="000009"/>
                <w:sz w:val="22"/>
              </w:rPr>
              <w:t>(hasta</w:t>
            </w:r>
            <w:r>
              <w:rPr>
                <w:color w:val="000009"/>
                <w:spacing w:val="-3"/>
                <w:sz w:val="22"/>
              </w:rPr>
              <w:t xml:space="preserve"> </w:t>
            </w:r>
            <w:r>
              <w:rPr>
                <w:color w:val="000009"/>
                <w:sz w:val="22"/>
              </w:rPr>
              <w:t>a</w:t>
            </w:r>
            <w:r>
              <w:rPr>
                <w:color w:val="000009"/>
                <w:spacing w:val="-1"/>
                <w:sz w:val="22"/>
              </w:rPr>
              <w:t xml:space="preserve"> </w:t>
            </w:r>
            <w:r>
              <w:rPr>
                <w:color w:val="000009"/>
                <w:sz w:val="22"/>
              </w:rPr>
              <w:t>2</w:t>
            </w:r>
            <w:r>
              <w:rPr>
                <w:color w:val="000009"/>
                <w:spacing w:val="-4"/>
                <w:sz w:val="22"/>
              </w:rPr>
              <w:t xml:space="preserve"> </w:t>
            </w:r>
            <w:r>
              <w:rPr>
                <w:color w:val="000009"/>
                <w:spacing w:val="-2"/>
                <w:sz w:val="22"/>
              </w:rPr>
              <w:t>puntos)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9"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2</w:t>
            </w:r>
          </w:p>
        </w:tc>
      </w:tr>
      <w:tr>
        <w:trPr>
          <w:trHeight w:val="435"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88" w:after="0"/>
              <w:ind w:left="5" w:right="14" w:hanging="0"/>
              <w:jc w:val="center"/>
              <w:rPr>
                <w:sz w:val="22"/>
              </w:rPr>
            </w:pPr>
            <w:r>
              <w:rPr>
                <w:color w:val="000009"/>
                <w:sz w:val="22"/>
              </w:rPr>
              <w:t>Descripción</w:t>
            </w:r>
            <w:r>
              <w:rPr>
                <w:color w:val="000009"/>
                <w:spacing w:val="-4"/>
                <w:sz w:val="22"/>
              </w:rPr>
              <w:t xml:space="preserve"> </w:t>
            </w:r>
            <w:r>
              <w:rPr>
                <w:color w:val="000009"/>
                <w:sz w:val="22"/>
              </w:rPr>
              <w:t>del</w:t>
            </w:r>
            <w:r>
              <w:rPr>
                <w:color w:val="000009"/>
                <w:spacing w:val="-4"/>
                <w:sz w:val="22"/>
              </w:rPr>
              <w:t xml:space="preserve"> </w:t>
            </w:r>
            <w:r>
              <w:rPr>
                <w:color w:val="000009"/>
                <w:sz w:val="22"/>
              </w:rPr>
              <w:t>proyecto:</w:t>
            </w:r>
            <w:r>
              <w:rPr>
                <w:color w:val="000009"/>
                <w:spacing w:val="-4"/>
                <w:sz w:val="22"/>
              </w:rPr>
              <w:t xml:space="preserve"> </w:t>
            </w:r>
            <w:r>
              <w:rPr>
                <w:color w:val="000009"/>
                <w:sz w:val="22"/>
              </w:rPr>
              <w:t>(máximo</w:t>
            </w:r>
            <w:r>
              <w:rPr>
                <w:color w:val="000009"/>
                <w:spacing w:val="-3"/>
                <w:sz w:val="22"/>
              </w:rPr>
              <w:t xml:space="preserve"> </w:t>
            </w:r>
            <w:r>
              <w:rPr>
                <w:color w:val="000009"/>
                <w:sz w:val="22"/>
              </w:rPr>
              <w:t>50</w:t>
            </w:r>
            <w:r>
              <w:rPr>
                <w:color w:val="000009"/>
                <w:spacing w:val="-3"/>
                <w:sz w:val="22"/>
              </w:rPr>
              <w:t xml:space="preserve"> </w:t>
            </w:r>
            <w:r>
              <w:rPr>
                <w:color w:val="000009"/>
                <w:spacing w:val="-2"/>
                <w:sz w:val="22"/>
              </w:rPr>
              <w:t>puntos)</w:t>
            </w:r>
          </w:p>
        </w:tc>
      </w:tr>
      <w:tr>
        <w:trPr>
          <w:trHeight w:val="123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76" w:before="6" w:after="0"/>
              <w:ind w:left="90" w:right="97" w:hanging="0"/>
              <w:rPr>
                <w:sz w:val="22"/>
              </w:rPr>
            </w:pPr>
            <w:r>
              <w:rPr>
                <w:color w:val="000009"/>
                <w:sz w:val="22"/>
              </w:rPr>
              <w:t>Descripción</w:t>
            </w:r>
            <w:r>
              <w:rPr>
                <w:color w:val="000009"/>
                <w:spacing w:val="-6"/>
                <w:sz w:val="22"/>
              </w:rPr>
              <w:t xml:space="preserve"> </w:t>
            </w:r>
            <w:r>
              <w:rPr>
                <w:color w:val="000009"/>
                <w:sz w:val="22"/>
              </w:rPr>
              <w:t>del</w:t>
            </w:r>
            <w:r>
              <w:rPr>
                <w:color w:val="000009"/>
                <w:spacing w:val="-6"/>
                <w:sz w:val="22"/>
              </w:rPr>
              <w:t xml:space="preserve"> </w:t>
            </w:r>
            <w:r>
              <w:rPr>
                <w:color w:val="000009"/>
                <w:sz w:val="22"/>
              </w:rPr>
              <w:t>proyecto</w:t>
            </w:r>
            <w:r>
              <w:rPr>
                <w:color w:val="000009"/>
                <w:spacing w:val="-5"/>
                <w:sz w:val="22"/>
              </w:rPr>
              <w:t xml:space="preserve"> </w:t>
            </w:r>
            <w:r>
              <w:rPr>
                <w:color w:val="000009"/>
                <w:sz w:val="22"/>
              </w:rPr>
              <w:t>y</w:t>
            </w:r>
            <w:r>
              <w:rPr>
                <w:color w:val="000009"/>
                <w:spacing w:val="-6"/>
                <w:sz w:val="22"/>
              </w:rPr>
              <w:t xml:space="preserve"> </w:t>
            </w:r>
            <w:r>
              <w:rPr>
                <w:color w:val="000009"/>
                <w:sz w:val="22"/>
              </w:rPr>
              <w:t>relación</w:t>
            </w:r>
            <w:r>
              <w:rPr>
                <w:color w:val="000009"/>
                <w:spacing w:val="-6"/>
                <w:sz w:val="22"/>
              </w:rPr>
              <w:t xml:space="preserve"> </w:t>
            </w:r>
            <w:r>
              <w:rPr>
                <w:color w:val="000009"/>
                <w:sz w:val="22"/>
              </w:rPr>
              <w:t>con</w:t>
            </w:r>
            <w:r>
              <w:rPr>
                <w:color w:val="000009"/>
                <w:spacing w:val="-7"/>
                <w:sz w:val="22"/>
              </w:rPr>
              <w:t xml:space="preserve"> </w:t>
            </w:r>
            <w:r>
              <w:rPr>
                <w:color w:val="000009"/>
                <w:sz w:val="22"/>
              </w:rPr>
              <w:t>las</w:t>
            </w:r>
            <w:r>
              <w:rPr>
                <w:color w:val="000009"/>
                <w:spacing w:val="-6"/>
                <w:sz w:val="22"/>
              </w:rPr>
              <w:t xml:space="preserve"> </w:t>
            </w:r>
            <w:r>
              <w:rPr>
                <w:color w:val="000009"/>
                <w:sz w:val="22"/>
              </w:rPr>
              <w:t>fines</w:t>
            </w:r>
            <w:r>
              <w:rPr>
                <w:color w:val="000009"/>
                <w:spacing w:val="-6"/>
                <w:sz w:val="22"/>
              </w:rPr>
              <w:t xml:space="preserve"> </w:t>
            </w:r>
            <w:r>
              <w:rPr>
                <w:color w:val="000009"/>
                <w:sz w:val="22"/>
              </w:rPr>
              <w:t>específicas</w:t>
            </w:r>
            <w:r>
              <w:rPr>
                <w:color w:val="000009"/>
                <w:spacing w:val="-6"/>
                <w:sz w:val="22"/>
              </w:rPr>
              <w:t xml:space="preserve"> </w:t>
            </w:r>
            <w:r>
              <w:rPr>
                <w:color w:val="000009"/>
                <w:sz w:val="22"/>
              </w:rPr>
              <w:t>establecidas en las bases (art. 2).</w:t>
            </w:r>
          </w:p>
          <w:p>
            <w:pPr>
              <w:pStyle w:val="TableParagraph"/>
              <w:widowControl w:val="false"/>
              <w:spacing w:before="1" w:after="0"/>
              <w:ind w:left="0" w:right="100" w:hanging="0"/>
              <w:jc w:val="right"/>
              <w:rPr>
                <w:i/>
                <w:i/>
                <w:sz w:val="22"/>
              </w:rPr>
            </w:pPr>
            <w:r>
              <w:rPr>
                <w:i/>
                <w:color w:val="000009"/>
                <w:sz w:val="22"/>
              </w:rPr>
              <w:t>(5</w:t>
            </w:r>
            <w:r>
              <w:rPr>
                <w:i/>
                <w:color w:val="000009"/>
                <w:spacing w:val="-4"/>
                <w:sz w:val="22"/>
              </w:rPr>
              <w:t xml:space="preserve"> </w:t>
            </w:r>
            <w:r>
              <w:rPr>
                <w:i/>
                <w:color w:val="000009"/>
                <w:sz w:val="22"/>
              </w:rPr>
              <w:t>puntos</w:t>
            </w:r>
            <w:r>
              <w:rPr>
                <w:i/>
                <w:color w:val="000009"/>
                <w:spacing w:val="-3"/>
                <w:sz w:val="22"/>
              </w:rPr>
              <w:t xml:space="preserve"> </w:t>
            </w:r>
            <w:r>
              <w:rPr>
                <w:i/>
                <w:color w:val="000009"/>
                <w:sz w:val="22"/>
              </w:rPr>
              <w:t>por</w:t>
            </w:r>
            <w:r>
              <w:rPr>
                <w:i/>
                <w:color w:val="000009"/>
                <w:spacing w:val="-4"/>
                <w:sz w:val="22"/>
              </w:rPr>
              <w:t xml:space="preserve"> </w:t>
            </w:r>
            <w:r>
              <w:rPr>
                <w:i/>
                <w:color w:val="000009"/>
                <w:sz w:val="22"/>
              </w:rPr>
              <w:t>cada</w:t>
            </w:r>
            <w:r>
              <w:rPr>
                <w:i/>
                <w:color w:val="000009"/>
                <w:spacing w:val="-3"/>
                <w:sz w:val="22"/>
              </w:rPr>
              <w:t xml:space="preserve"> </w:t>
            </w:r>
            <w:r>
              <w:rPr>
                <w:i/>
                <w:color w:val="000009"/>
                <w:sz w:val="22"/>
              </w:rPr>
              <w:t>acción</w:t>
            </w:r>
            <w:r>
              <w:rPr>
                <w:i/>
                <w:color w:val="000009"/>
                <w:spacing w:val="-5"/>
                <w:sz w:val="22"/>
              </w:rPr>
              <w:t xml:space="preserve"> </w:t>
            </w:r>
            <w:r>
              <w:rPr>
                <w:i/>
                <w:color w:val="000009"/>
                <w:sz w:val="22"/>
              </w:rPr>
              <w:t>que</w:t>
            </w:r>
            <w:r>
              <w:rPr>
                <w:i/>
                <w:color w:val="000009"/>
                <w:spacing w:val="-3"/>
                <w:sz w:val="22"/>
              </w:rPr>
              <w:t xml:space="preserve"> </w:t>
            </w:r>
            <w:r>
              <w:rPr>
                <w:i/>
                <w:color w:val="000009"/>
                <w:sz w:val="22"/>
              </w:rPr>
              <w:t>desarrolle</w:t>
            </w:r>
            <w:r>
              <w:rPr>
                <w:i/>
                <w:color w:val="000009"/>
                <w:spacing w:val="-5"/>
                <w:sz w:val="22"/>
              </w:rPr>
              <w:t xml:space="preserve"> </w:t>
            </w:r>
            <w:r>
              <w:rPr>
                <w:i/>
                <w:color w:val="000009"/>
                <w:sz w:val="22"/>
              </w:rPr>
              <w:t>alguno</w:t>
            </w:r>
            <w:r>
              <w:rPr>
                <w:i/>
                <w:color w:val="000009"/>
                <w:spacing w:val="-3"/>
                <w:sz w:val="22"/>
              </w:rPr>
              <w:t xml:space="preserve"> </w:t>
            </w:r>
            <w:r>
              <w:rPr>
                <w:i/>
                <w:color w:val="000009"/>
                <w:sz w:val="22"/>
              </w:rPr>
              <w:t>de los</w:t>
            </w:r>
            <w:r>
              <w:rPr>
                <w:i/>
                <w:color w:val="000009"/>
                <w:spacing w:val="-3"/>
                <w:sz w:val="22"/>
              </w:rPr>
              <w:t xml:space="preserve"> </w:t>
            </w:r>
            <w:r>
              <w:rPr>
                <w:i/>
                <w:color w:val="000009"/>
                <w:spacing w:val="-2"/>
                <w:sz w:val="22"/>
              </w:rPr>
              <w:t>objetivos,</w:t>
            </w:r>
          </w:p>
          <w:p>
            <w:pPr>
              <w:pStyle w:val="TableParagraph"/>
              <w:widowControl w:val="false"/>
              <w:spacing w:before="41" w:after="0"/>
              <w:ind w:left="0" w:right="96" w:hanging="0"/>
              <w:jc w:val="right"/>
              <w:rPr>
                <w:i/>
                <w:i/>
                <w:sz w:val="22"/>
              </w:rPr>
            </w:pPr>
            <w:r>
              <w:rPr>
                <w:i/>
                <w:color w:val="000009"/>
                <w:sz w:val="22"/>
              </w:rPr>
              <w:t>fines</w:t>
            </w:r>
            <w:r>
              <w:rPr>
                <w:i/>
                <w:color w:val="000009"/>
                <w:spacing w:val="-3"/>
                <w:sz w:val="22"/>
              </w:rPr>
              <w:t xml:space="preserve"> </w:t>
            </w:r>
            <w:r>
              <w:rPr>
                <w:i/>
                <w:color w:val="000009"/>
                <w:sz w:val="22"/>
              </w:rPr>
              <w:t>a</w:t>
            </w:r>
            <w:r>
              <w:rPr>
                <w:i/>
                <w:color w:val="000009"/>
                <w:spacing w:val="-2"/>
                <w:sz w:val="22"/>
              </w:rPr>
              <w:t xml:space="preserve"> </w:t>
            </w:r>
            <w:r>
              <w:rPr>
                <w:i/>
                <w:color w:val="000009"/>
                <w:sz w:val="22"/>
              </w:rPr>
              <w:t>20</w:t>
            </w:r>
            <w:r>
              <w:rPr>
                <w:i/>
                <w:color w:val="000009"/>
                <w:spacing w:val="-3"/>
                <w:sz w:val="22"/>
              </w:rPr>
              <w:t xml:space="preserve"> </w:t>
            </w:r>
            <w:r>
              <w:rPr>
                <w:i/>
                <w:color w:val="000009"/>
                <w:spacing w:val="-2"/>
                <w:sz w:val="22"/>
              </w:rPr>
              <w:t>puntos)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9" w:after="0"/>
              <w:rPr>
                <w:sz w:val="22"/>
              </w:rPr>
            </w:pPr>
            <w:r>
              <w:rPr>
                <w:sz w:val="22"/>
              </w:rPr>
            </w:r>
          </w:p>
          <w:p>
            <w:pPr>
              <w:pStyle w:val="TableParagraph"/>
              <w:widowControl w:val="false"/>
              <w:spacing w:before="1" w:after="0"/>
              <w:ind w:left="0" w:right="4" w:hanging="0"/>
              <w:jc w:val="center"/>
              <w:rPr>
                <w:sz w:val="22"/>
              </w:rPr>
            </w:pPr>
            <w:r>
              <w:rPr>
                <w:color w:val="000009"/>
                <w:spacing w:val="-5"/>
                <w:sz w:val="22"/>
              </w:rPr>
              <w:t>20</w:t>
            </w:r>
          </w:p>
        </w:tc>
      </w:tr>
      <w:tr>
        <w:trPr>
          <w:trHeight w:val="538"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Participantes</w:t>
            </w:r>
            <w:r>
              <w:rPr>
                <w:color w:val="000009"/>
                <w:spacing w:val="-5"/>
                <w:sz w:val="22"/>
              </w:rPr>
              <w:t xml:space="preserve"> </w:t>
            </w:r>
            <w:r>
              <w:rPr>
                <w:color w:val="000009"/>
                <w:sz w:val="22"/>
              </w:rPr>
              <w:t>reales</w:t>
            </w:r>
            <w:r>
              <w:rPr>
                <w:color w:val="000009"/>
                <w:spacing w:val="-5"/>
                <w:sz w:val="22"/>
              </w:rPr>
              <w:t xml:space="preserve"> </w:t>
            </w:r>
            <w:r>
              <w:rPr>
                <w:color w:val="000009"/>
                <w:sz w:val="22"/>
              </w:rPr>
              <w:t>del</w:t>
            </w:r>
            <w:r>
              <w:rPr>
                <w:color w:val="000009"/>
                <w:spacing w:val="-5"/>
                <w:sz w:val="22"/>
              </w:rPr>
              <w:t xml:space="preserve"> </w:t>
            </w:r>
            <w:r>
              <w:rPr>
                <w:color w:val="000009"/>
                <w:spacing w:val="-2"/>
                <w:sz w:val="22"/>
              </w:rPr>
              <w:t>proyecto</w:t>
            </w:r>
          </w:p>
          <w:p>
            <w:pPr>
              <w:pStyle w:val="TableParagraph"/>
              <w:widowControl w:val="false"/>
              <w:spacing w:lineRule="exact" w:line="243" w:before="2" w:after="0"/>
              <w:ind w:left="2630" w:right="0" w:hanging="0"/>
              <w:rPr>
                <w:sz w:val="22"/>
              </w:rPr>
            </w:pPr>
            <w:r>
              <w:rPr>
                <w:color w:val="000009"/>
                <w:sz w:val="22"/>
              </w:rPr>
              <w:t>(2</w:t>
            </w:r>
            <w:r>
              <w:rPr>
                <w:color w:val="000009"/>
                <w:spacing w:val="-2"/>
                <w:sz w:val="22"/>
              </w:rPr>
              <w:t xml:space="preserve"> </w:t>
            </w:r>
            <w:r>
              <w:rPr>
                <w:color w:val="000009"/>
                <w:sz w:val="22"/>
              </w:rPr>
              <w:t>puntos</w:t>
            </w:r>
            <w:r>
              <w:rPr>
                <w:color w:val="000009"/>
                <w:spacing w:val="-3"/>
                <w:sz w:val="22"/>
              </w:rPr>
              <w:t xml:space="preserve"> </w:t>
            </w:r>
            <w:r>
              <w:rPr>
                <w:color w:val="000009"/>
                <w:sz w:val="22"/>
              </w:rPr>
              <w:t>&lt;20</w:t>
            </w:r>
            <w:r>
              <w:rPr>
                <w:color w:val="000009"/>
                <w:spacing w:val="-3"/>
                <w:sz w:val="22"/>
              </w:rPr>
              <w:t xml:space="preserve"> </w:t>
            </w:r>
            <w:r>
              <w:rPr>
                <w:color w:val="000009"/>
                <w:sz w:val="22"/>
              </w:rPr>
              <w:t>personas,</w:t>
            </w:r>
            <w:r>
              <w:rPr>
                <w:color w:val="000009"/>
                <w:spacing w:val="-3"/>
                <w:sz w:val="22"/>
              </w:rPr>
              <w:t xml:space="preserve"> </w:t>
            </w:r>
            <w:r>
              <w:rPr>
                <w:color w:val="000009"/>
                <w:sz w:val="22"/>
              </w:rPr>
              <w:t>4</w:t>
            </w:r>
            <w:r>
              <w:rPr>
                <w:color w:val="000009"/>
                <w:spacing w:val="-1"/>
                <w:sz w:val="22"/>
              </w:rPr>
              <w:t xml:space="preserve"> </w:t>
            </w:r>
            <w:r>
              <w:rPr>
                <w:color w:val="000009"/>
                <w:sz w:val="22"/>
              </w:rPr>
              <w:t>puntos</w:t>
            </w:r>
            <w:r>
              <w:rPr>
                <w:color w:val="000009"/>
                <w:spacing w:val="-2"/>
                <w:sz w:val="22"/>
              </w:rPr>
              <w:t xml:space="preserve"> </w:t>
            </w:r>
            <w:r>
              <w:rPr>
                <w:color w:val="000009"/>
                <w:sz w:val="22"/>
              </w:rPr>
              <w:t>&gt;21</w:t>
            </w:r>
            <w:r>
              <w:rPr>
                <w:color w:val="000009"/>
                <w:spacing w:val="-1"/>
                <w:sz w:val="22"/>
              </w:rPr>
              <w:t xml:space="preserve"> </w:t>
            </w:r>
            <w:r>
              <w:rPr>
                <w:color w:val="000009"/>
                <w:spacing w:val="-2"/>
                <w:sz w:val="22"/>
              </w:rPr>
              <w:t>personas)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4</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Difusión</w:t>
            </w:r>
            <w:r>
              <w:rPr>
                <w:color w:val="000009"/>
                <w:spacing w:val="-4"/>
                <w:sz w:val="22"/>
              </w:rPr>
              <w:t xml:space="preserve"> </w:t>
            </w:r>
            <w:r>
              <w:rPr>
                <w:color w:val="000009"/>
                <w:sz w:val="22"/>
              </w:rPr>
              <w:t>y</w:t>
            </w:r>
            <w:r>
              <w:rPr>
                <w:color w:val="000009"/>
                <w:spacing w:val="-3"/>
                <w:sz w:val="22"/>
              </w:rPr>
              <w:t xml:space="preserve"> </w:t>
            </w:r>
            <w:r>
              <w:rPr>
                <w:color w:val="000009"/>
                <w:spacing w:val="-2"/>
                <w:sz w:val="22"/>
              </w:rPr>
              <w:t>comunicación</w:t>
            </w:r>
          </w:p>
          <w:p>
            <w:pPr>
              <w:pStyle w:val="TableParagraph"/>
              <w:widowControl w:val="false"/>
              <w:spacing w:lineRule="exact" w:line="243" w:before="2" w:after="0"/>
              <w:ind w:left="3698" w:right="0" w:hanging="0"/>
              <w:rPr>
                <w:sz w:val="22"/>
              </w:rPr>
            </w:pPr>
            <w:r>
              <w:rPr>
                <w:color w:val="000009"/>
                <w:sz w:val="22"/>
              </w:rPr>
              <w:t>(2</w:t>
            </w:r>
            <w:r>
              <w:rPr>
                <w:color w:val="000009"/>
                <w:spacing w:val="-3"/>
                <w:sz w:val="22"/>
              </w:rPr>
              <w:t xml:space="preserve"> </w:t>
            </w:r>
            <w:r>
              <w:rPr>
                <w:color w:val="000009"/>
                <w:sz w:val="22"/>
              </w:rPr>
              <w:t>punto</w:t>
            </w:r>
            <w:r>
              <w:rPr>
                <w:color w:val="000009"/>
                <w:spacing w:val="-2"/>
                <w:sz w:val="22"/>
              </w:rPr>
              <w:t xml:space="preserve"> </w:t>
            </w:r>
            <w:r>
              <w:rPr>
                <w:color w:val="000009"/>
                <w:sz w:val="22"/>
              </w:rPr>
              <w:t>por</w:t>
            </w:r>
            <w:r>
              <w:rPr>
                <w:color w:val="000009"/>
                <w:spacing w:val="-1"/>
                <w:sz w:val="22"/>
              </w:rPr>
              <w:t xml:space="preserve"> </w:t>
            </w:r>
            <w:r>
              <w:rPr>
                <w:color w:val="000009"/>
                <w:sz w:val="22"/>
              </w:rPr>
              <w:t>campaña</w:t>
            </w:r>
            <w:r>
              <w:rPr>
                <w:color w:val="000009"/>
                <w:spacing w:val="-2"/>
                <w:sz w:val="22"/>
              </w:rPr>
              <w:t xml:space="preserve"> </w:t>
            </w:r>
            <w:r>
              <w:rPr>
                <w:color w:val="000009"/>
                <w:sz w:val="22"/>
              </w:rPr>
              <w:t>o</w:t>
            </w:r>
            <w:r>
              <w:rPr>
                <w:color w:val="000009"/>
                <w:spacing w:val="-3"/>
                <w:sz w:val="22"/>
              </w:rPr>
              <w:t xml:space="preserve"> </w:t>
            </w:r>
            <w:r>
              <w:rPr>
                <w:color w:val="000009"/>
                <w:spacing w:val="-2"/>
                <w:sz w:val="22"/>
              </w:rPr>
              <w:t>actuación)</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6</w:t>
            </w:r>
          </w:p>
        </w:tc>
      </w:tr>
      <w:tr>
        <w:trPr>
          <w:trHeight w:val="61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6" w:after="0"/>
              <w:ind w:left="90" w:right="0" w:hanging="0"/>
              <w:rPr>
                <w:sz w:val="22"/>
              </w:rPr>
            </w:pPr>
            <w:r>
              <w:rPr>
                <w:color w:val="000009"/>
                <w:sz w:val="22"/>
              </w:rPr>
              <w:t>Listado</w:t>
            </w:r>
            <w:r>
              <w:rPr>
                <w:color w:val="000009"/>
                <w:spacing w:val="-9"/>
                <w:sz w:val="22"/>
              </w:rPr>
              <w:t xml:space="preserve"> </w:t>
            </w:r>
            <w:r>
              <w:rPr>
                <w:color w:val="000009"/>
                <w:sz w:val="22"/>
              </w:rPr>
              <w:t>de actos/actuaciones,</w:t>
            </w:r>
            <w:r>
              <w:rPr>
                <w:color w:val="000009"/>
                <w:spacing w:val="-6"/>
                <w:sz w:val="22"/>
              </w:rPr>
              <w:t xml:space="preserve"> </w:t>
            </w:r>
            <w:r>
              <w:rPr>
                <w:color w:val="000009"/>
                <w:sz w:val="22"/>
              </w:rPr>
              <w:t>(descripción,</w:t>
            </w:r>
            <w:r>
              <w:rPr>
                <w:color w:val="000009"/>
                <w:spacing w:val="-7"/>
                <w:sz w:val="22"/>
              </w:rPr>
              <w:t xml:space="preserve"> </w:t>
            </w:r>
            <w:r>
              <w:rPr>
                <w:color w:val="000009"/>
                <w:sz w:val="22"/>
              </w:rPr>
              <w:t>calendarización</w:t>
            </w:r>
            <w:r>
              <w:rPr>
                <w:color w:val="000009"/>
                <w:spacing w:val="-7"/>
                <w:sz w:val="22"/>
              </w:rPr>
              <w:t xml:space="preserve"> </w:t>
            </w:r>
            <w:r>
              <w:rPr>
                <w:color w:val="000009"/>
                <w:sz w:val="22"/>
              </w:rPr>
              <w:t>y</w:t>
            </w:r>
            <w:r>
              <w:rPr>
                <w:color w:val="000009"/>
                <w:spacing w:val="-7"/>
                <w:sz w:val="22"/>
              </w:rPr>
              <w:t xml:space="preserve"> </w:t>
            </w:r>
            <w:r>
              <w:rPr>
                <w:color w:val="000009"/>
                <w:spacing w:val="-2"/>
                <w:sz w:val="22"/>
              </w:rPr>
              <w:t>duración)</w:t>
            </w:r>
          </w:p>
          <w:p>
            <w:pPr>
              <w:pStyle w:val="TableParagraph"/>
              <w:widowControl w:val="false"/>
              <w:spacing w:before="42" w:after="0"/>
              <w:ind w:left="3128" w:right="0" w:hanging="0"/>
              <w:rPr>
                <w:i/>
                <w:i/>
                <w:sz w:val="22"/>
              </w:rPr>
            </w:pPr>
            <w:r>
              <w:rPr>
                <w:i/>
                <w:color w:val="000009"/>
                <w:sz w:val="22"/>
              </w:rPr>
              <w:t>(2</w:t>
            </w:r>
            <w:r>
              <w:rPr>
                <w:i/>
                <w:color w:val="000009"/>
                <w:spacing w:val="-4"/>
                <w:sz w:val="22"/>
              </w:rPr>
              <w:t xml:space="preserve"> </w:t>
            </w:r>
            <w:r>
              <w:rPr>
                <w:i/>
                <w:color w:val="000009"/>
                <w:sz w:val="22"/>
              </w:rPr>
              <w:t>punto</w:t>
            </w:r>
            <w:r>
              <w:rPr>
                <w:i/>
                <w:color w:val="000009"/>
                <w:spacing w:val="-4"/>
                <w:sz w:val="22"/>
              </w:rPr>
              <w:t xml:space="preserve"> </w:t>
            </w:r>
            <w:r>
              <w:rPr>
                <w:i/>
                <w:color w:val="000009"/>
                <w:sz w:val="22"/>
              </w:rPr>
              <w:t>por</w:t>
            </w:r>
            <w:r>
              <w:rPr>
                <w:i/>
                <w:color w:val="000009"/>
                <w:spacing w:val="-3"/>
                <w:sz w:val="22"/>
              </w:rPr>
              <w:t xml:space="preserve"> </w:t>
            </w:r>
            <w:r>
              <w:rPr>
                <w:i/>
                <w:color w:val="000009"/>
                <w:sz w:val="22"/>
              </w:rPr>
              <w:t>acto/actuación,</w:t>
            </w:r>
            <w:r>
              <w:rPr>
                <w:i/>
                <w:color w:val="000009"/>
                <w:spacing w:val="-4"/>
                <w:sz w:val="22"/>
              </w:rPr>
              <w:t xml:space="preserve"> </w:t>
            </w:r>
            <w:r>
              <w:rPr>
                <w:i/>
                <w:color w:val="000009"/>
                <w:sz w:val="22"/>
              </w:rPr>
              <w:t>fines</w:t>
            </w:r>
            <w:r>
              <w:rPr>
                <w:i/>
                <w:color w:val="000009"/>
                <w:spacing w:val="-3"/>
                <w:sz w:val="22"/>
              </w:rPr>
              <w:t xml:space="preserve"> </w:t>
            </w:r>
            <w:r>
              <w:rPr>
                <w:i/>
                <w:color w:val="000009"/>
                <w:sz w:val="22"/>
              </w:rPr>
              <w:t>20</w:t>
            </w:r>
            <w:r>
              <w:rPr>
                <w:i/>
                <w:color w:val="000009"/>
                <w:spacing w:val="-4"/>
                <w:sz w:val="22"/>
              </w:rPr>
              <w:t xml:space="preserve"> </w:t>
            </w:r>
            <w:r>
              <w:rPr>
                <w:i/>
                <w:color w:val="000009"/>
                <w:spacing w:val="-2"/>
                <w:sz w:val="22"/>
              </w:rPr>
              <w:t>puntos)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78" w:after="0"/>
              <w:ind w:left="0" w:right="4" w:hanging="0"/>
              <w:jc w:val="center"/>
              <w:rPr>
                <w:sz w:val="22"/>
              </w:rPr>
            </w:pPr>
            <w:r>
              <w:rPr>
                <w:color w:val="000009"/>
                <w:spacing w:val="-5"/>
                <w:sz w:val="22"/>
              </w:rPr>
              <w:t>20</w:t>
            </w:r>
          </w:p>
        </w:tc>
      </w:tr>
    </w:tbl>
    <w:p>
      <w:pPr>
        <w:pStyle w:val="Cuerpodetexto"/>
        <w:spacing w:before="11" w:after="0"/>
        <w:ind w:left="696" w:right="0" w:hanging="0"/>
        <w:rPr>
          <w:sz w:val="22"/>
        </w:rPr>
      </w:pPr>
      <w:r>
        <w:rPr>
          <w:color w:val="000009"/>
        </w:rPr>
        <w:t>*</w:t>
      </w:r>
      <w:r>
        <w:rPr>
          <w:color w:val="000009"/>
          <w:spacing w:val="-5"/>
        </w:rPr>
        <w:t xml:space="preserve"> </w:t>
      </w:r>
      <w:r>
        <w:rPr>
          <w:color w:val="000009"/>
        </w:rPr>
        <w:t>será necesario</w:t>
      </w:r>
      <w:r>
        <w:rPr>
          <w:color w:val="000009"/>
          <w:spacing w:val="-4"/>
        </w:rPr>
        <w:t xml:space="preserve"> </w:t>
      </w:r>
      <w:r>
        <w:rPr>
          <w:color w:val="000009"/>
        </w:rPr>
        <w:t>presentar</w:t>
      </w:r>
      <w:r>
        <w:rPr>
          <w:color w:val="000009"/>
          <w:spacing w:val="-5"/>
        </w:rPr>
        <w:t xml:space="preserve"> </w:t>
      </w:r>
      <w:r>
        <w:rPr>
          <w:color w:val="000009"/>
        </w:rPr>
        <w:t>certificado</w:t>
      </w:r>
      <w:r>
        <w:rPr>
          <w:color w:val="000009"/>
          <w:spacing w:val="-4"/>
        </w:rPr>
        <w:t xml:space="preserve"> </w:t>
      </w:r>
      <w:r>
        <w:rPr>
          <w:color w:val="000009"/>
        </w:rPr>
        <w:t>de</w:t>
      </w:r>
      <w:r>
        <w:rPr>
          <w:color w:val="000009"/>
          <w:spacing w:val="-6"/>
        </w:rPr>
        <w:t xml:space="preserve"> </w:t>
      </w:r>
      <w:r>
        <w:rPr>
          <w:color w:val="000009"/>
        </w:rPr>
        <w:t>secretaría</w:t>
      </w:r>
      <w:r>
        <w:rPr>
          <w:color w:val="000009"/>
          <w:spacing w:val="-4"/>
        </w:rPr>
        <w:t xml:space="preserve"> </w:t>
      </w:r>
      <w:r>
        <w:rPr>
          <w:color w:val="000009"/>
        </w:rPr>
        <w:t>por</w:t>
      </w:r>
      <w:r>
        <w:rPr>
          <w:color w:val="000009"/>
          <w:spacing w:val="-5"/>
        </w:rPr>
        <w:t xml:space="preserve"> </w:t>
      </w:r>
      <w:r>
        <w:rPr>
          <w:color w:val="000009"/>
        </w:rPr>
        <w:t xml:space="preserve">acreditarlo </w:t>
      </w:r>
      <w:r>
        <w:rPr>
          <w:color w:val="000009"/>
          <w:spacing w:val="-5"/>
        </w:rPr>
        <w:t>.</w:t>
      </w:r>
    </w:p>
    <w:p>
      <w:pPr>
        <w:pStyle w:val="Cuerpodetexto"/>
        <w:spacing w:before="1" w:after="0"/>
        <w:rPr>
          <w:sz w:val="22"/>
        </w:rPr>
      </w:pPr>
      <w:r>
        <w:rPr>
          <w:sz w:val="22"/>
        </w:rPr>
      </w:r>
    </w:p>
    <w:p>
      <w:pPr>
        <w:pStyle w:val="Cuerpodetexto"/>
        <w:ind w:left="696" w:right="0" w:hanging="0"/>
        <w:rPr>
          <w:sz w:val="22"/>
        </w:rPr>
      </w:pPr>
      <w:r>
        <w:rPr>
          <w:color w:val="000009"/>
        </w:rPr>
        <w:t>En</w:t>
      </w:r>
      <w:r>
        <w:rPr>
          <w:color w:val="000009"/>
          <w:spacing w:val="40"/>
        </w:rPr>
        <w:t xml:space="preserve"> </w:t>
      </w:r>
      <w:r>
        <w:rPr>
          <w:color w:val="000009"/>
        </w:rPr>
        <w:t>cuánto</w:t>
      </w:r>
      <w:r>
        <w:rPr>
          <w:color w:val="000009"/>
          <w:spacing w:val="40"/>
        </w:rPr>
        <w:t xml:space="preserve"> </w:t>
      </w:r>
      <w:r>
        <w:rPr>
          <w:color w:val="000009"/>
        </w:rPr>
        <w:t>a los</w:t>
      </w:r>
      <w:r>
        <w:rPr>
          <w:color w:val="000009"/>
          <w:spacing w:val="40"/>
        </w:rPr>
        <w:t xml:space="preserve"> </w:t>
      </w:r>
      <w:r>
        <w:rPr>
          <w:color w:val="000009"/>
        </w:rPr>
        <w:t>criterios</w:t>
      </w:r>
      <w:r>
        <w:rPr>
          <w:color w:val="000009"/>
          <w:spacing w:val="40"/>
        </w:rPr>
        <w:t xml:space="preserve"> </w:t>
      </w:r>
      <w:r>
        <w:rPr>
          <w:color w:val="000009"/>
        </w:rPr>
        <w:t>específicos</w:t>
      </w:r>
      <w:r>
        <w:rPr>
          <w:color w:val="000009"/>
          <w:spacing w:val="40"/>
        </w:rPr>
        <w:t xml:space="preserve"> </w:t>
      </w:r>
      <w:r>
        <w:rPr>
          <w:color w:val="000009"/>
        </w:rPr>
        <w:t>por</w:t>
      </w:r>
      <w:r>
        <w:rPr>
          <w:color w:val="000009"/>
          <w:spacing w:val="40"/>
        </w:rPr>
        <w:t xml:space="preserve"> </w:t>
      </w:r>
      <w:r>
        <w:rPr>
          <w:color w:val="000009"/>
        </w:rPr>
        <w:t>a</w:t>
      </w:r>
      <w:r>
        <w:rPr>
          <w:color w:val="000009"/>
          <w:spacing w:val="39"/>
        </w:rPr>
        <w:t xml:space="preserve"> </w:t>
      </w:r>
      <w:r>
        <w:rPr>
          <w:color w:val="000009"/>
        </w:rPr>
        <w:t>el apartado</w:t>
      </w:r>
      <w:r>
        <w:rPr>
          <w:color w:val="000009"/>
          <w:spacing w:val="39"/>
        </w:rPr>
        <w:t xml:space="preserve"> </w:t>
      </w:r>
      <w:r>
        <w:rPr>
          <w:color w:val="000009"/>
        </w:rPr>
        <w:t>B</w:t>
      </w:r>
      <w:r>
        <w:rPr>
          <w:color w:val="000009"/>
          <w:spacing w:val="40"/>
        </w:rPr>
        <w:t xml:space="preserve"> </w:t>
      </w:r>
      <w:r>
        <w:rPr>
          <w:color w:val="000009"/>
        </w:rPr>
        <w:t>de</w:t>
      </w:r>
      <w:r>
        <w:rPr>
          <w:color w:val="000009"/>
          <w:spacing w:val="40"/>
        </w:rPr>
        <w:t xml:space="preserve"> </w:t>
      </w:r>
      <w:r>
        <w:rPr>
          <w:color w:val="000009"/>
        </w:rPr>
        <w:t>el Área</w:t>
      </w:r>
      <w:r>
        <w:rPr>
          <w:color w:val="000009"/>
          <w:spacing w:val="40"/>
        </w:rPr>
        <w:t xml:space="preserve"> </w:t>
      </w:r>
      <w:r>
        <w:rPr>
          <w:color w:val="000009"/>
        </w:rPr>
        <w:t>de Deportes,</w:t>
      </w:r>
      <w:r>
        <w:rPr>
          <w:color w:val="000009"/>
          <w:spacing w:val="40"/>
        </w:rPr>
        <w:t xml:space="preserve"> </w:t>
      </w:r>
      <w:r>
        <w:rPr>
          <w:color w:val="000009"/>
        </w:rPr>
        <w:t>se</w:t>
      </w:r>
      <w:r>
        <w:rPr>
          <w:color w:val="000009"/>
          <w:spacing w:val="40"/>
        </w:rPr>
        <w:t xml:space="preserve"> </w:t>
      </w:r>
      <w:r>
        <w:rPr>
          <w:color w:val="000009"/>
        </w:rPr>
        <w:t>valorarán</w:t>
      </w:r>
      <w:r>
        <w:rPr>
          <w:color w:val="000009"/>
          <w:spacing w:val="40"/>
        </w:rPr>
        <w:t xml:space="preserve"> </w:t>
      </w:r>
      <w:r>
        <w:rPr>
          <w:color w:val="000009"/>
        </w:rPr>
        <w:t>de</w:t>
      </w:r>
      <w:r>
        <w:rPr>
          <w:color w:val="000009"/>
          <w:spacing w:val="40"/>
        </w:rPr>
        <w:t xml:space="preserve"> </w:t>
      </w:r>
      <w:r>
        <w:rPr>
          <w:color w:val="000009"/>
        </w:rPr>
        <w:t>la siguiente manera:</w:t>
      </w:r>
    </w:p>
    <w:p>
      <w:pPr>
        <w:pStyle w:val="Cuerpodetexto"/>
        <w:spacing w:before="20" w:after="0"/>
        <w:rPr>
          <w:sz w:val="20"/>
        </w:rPr>
      </w:pPr>
      <w:r>
        <w:rPr>
          <w:sz w:val="20"/>
        </w:rPr>
      </w:r>
    </w:p>
    <w:tbl>
      <w:tblPr>
        <w:tblW w:w="8395" w:type="dxa"/>
        <w:jc w:val="left"/>
        <w:tblInd w:w="699" w:type="dxa"/>
        <w:tblLayout w:type="fixed"/>
        <w:tblCellMar>
          <w:top w:w="0" w:type="dxa"/>
          <w:left w:w="5" w:type="dxa"/>
          <w:bottom w:w="0" w:type="dxa"/>
          <w:right w:w="5" w:type="dxa"/>
        </w:tblCellMar>
        <w:tblLook w:val="01e0"/>
      </w:tblPr>
      <w:tblGrid>
        <w:gridCol w:w="6559"/>
        <w:gridCol w:w="1835"/>
      </w:tblGrid>
      <w:tr>
        <w:trPr>
          <w:trHeight w:val="538" w:hRule="atLeast"/>
        </w:trPr>
        <w:tc>
          <w:tcPr>
            <w:tcW w:w="6559"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before="138" w:after="0"/>
              <w:ind w:left="90" w:right="0" w:hanging="0"/>
              <w:rPr>
                <w:sz w:val="22"/>
              </w:rPr>
            </w:pPr>
            <w:r>
              <w:rPr>
                <w:color w:val="000009"/>
                <w:sz w:val="22"/>
              </w:rPr>
              <w:t>Criterios</w:t>
            </w:r>
            <w:r>
              <w:rPr>
                <w:color w:val="000009"/>
                <w:spacing w:val="-6"/>
                <w:sz w:val="22"/>
              </w:rPr>
              <w:t xml:space="preserve"> </w:t>
            </w:r>
            <w:r>
              <w:rPr>
                <w:color w:val="000009"/>
                <w:sz w:val="22"/>
              </w:rPr>
              <w:t>específicos</w:t>
            </w:r>
            <w:r>
              <w:rPr>
                <w:color w:val="000009"/>
                <w:spacing w:val="-5"/>
                <w:sz w:val="22"/>
              </w:rPr>
              <w:t xml:space="preserve"> </w:t>
            </w:r>
            <w:r>
              <w:rPr>
                <w:color w:val="000009"/>
                <w:sz w:val="22"/>
              </w:rPr>
              <w:t>de</w:t>
            </w:r>
            <w:r>
              <w:rPr>
                <w:color w:val="000009"/>
                <w:spacing w:val="-4"/>
                <w:sz w:val="22"/>
              </w:rPr>
              <w:t xml:space="preserve"> </w:t>
            </w:r>
            <w:r>
              <w:rPr>
                <w:color w:val="000009"/>
                <w:sz w:val="22"/>
              </w:rPr>
              <w:t>el área</w:t>
            </w:r>
            <w:r>
              <w:rPr>
                <w:color w:val="000009"/>
                <w:spacing w:val="-4"/>
                <w:sz w:val="22"/>
              </w:rPr>
              <w:t xml:space="preserve"> </w:t>
            </w:r>
            <w:r>
              <w:rPr>
                <w:color w:val="000009"/>
                <w:spacing w:val="-2"/>
                <w:sz w:val="22"/>
              </w:rPr>
              <w:t>de Deportes</w:t>
            </w:r>
          </w:p>
        </w:tc>
        <w:tc>
          <w:tcPr>
            <w:tcW w:w="1835"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lineRule="atLeast" w:line="270" w:before="0" w:after="0"/>
              <w:ind w:left="556" w:right="464" w:hanging="96"/>
              <w:rPr>
                <w:sz w:val="22"/>
              </w:rPr>
            </w:pPr>
            <w:r>
              <w:rPr>
                <w:color w:val="000009"/>
                <w:spacing w:val="-2"/>
                <w:sz w:val="22"/>
              </w:rPr>
              <w:t>Puntuación máxima</w:t>
            </w:r>
          </w:p>
        </w:tc>
      </w:tr>
      <w:tr>
        <w:trPr>
          <w:trHeight w:val="1611" w:hRule="atLeast"/>
        </w:trPr>
        <w:tc>
          <w:tcPr>
            <w:tcW w:w="8394" w:type="dxa"/>
            <w:gridSpan w:val="2"/>
            <w:tcBorders>
              <w:top w:val="single" w:sz="4" w:space="0" w:color="000000"/>
              <w:left w:val="single" w:sz="4" w:space="0" w:color="000000"/>
              <w:bottom w:val="single" w:sz="4" w:space="0" w:color="000000"/>
              <w:right w:val="single" w:sz="4" w:space="0" w:color="000000"/>
            </w:tcBorders>
            <w:shd w:color="auto" w:fill="F1F1F1" w:val="clear"/>
          </w:tcPr>
          <w:p>
            <w:pPr>
              <w:pStyle w:val="TableParagraph"/>
              <w:widowControl w:val="false"/>
              <w:spacing w:before="2" w:after="0"/>
              <w:ind w:left="90" w:right="0" w:hanging="0"/>
              <w:rPr>
                <w:sz w:val="22"/>
              </w:rPr>
            </w:pPr>
            <w:r>
              <w:rPr>
                <w:color w:val="000009"/>
                <w:sz w:val="22"/>
              </w:rPr>
              <w:t>Apartado</w:t>
            </w:r>
            <w:r>
              <w:rPr>
                <w:color w:val="000009"/>
                <w:spacing w:val="-7"/>
                <w:sz w:val="22"/>
              </w:rPr>
              <w:t xml:space="preserve"> </w:t>
            </w:r>
            <w:r>
              <w:rPr>
                <w:color w:val="000009"/>
                <w:spacing w:val="-10"/>
                <w:sz w:val="22"/>
              </w:rPr>
              <w:t>B</w:t>
            </w:r>
          </w:p>
          <w:p>
            <w:pPr>
              <w:pStyle w:val="TableParagraph"/>
              <w:widowControl w:val="false"/>
              <w:spacing w:before="2" w:after="0"/>
              <w:ind w:left="90" w:right="0" w:hanging="0"/>
              <w:rPr>
                <w:sz w:val="22"/>
              </w:rPr>
            </w:pPr>
            <w:r>
              <w:rPr>
                <w:color w:val="000009"/>
                <w:sz w:val="22"/>
              </w:rPr>
              <w:t>Reparto</w:t>
            </w:r>
            <w:r>
              <w:rPr>
                <w:color w:val="000009"/>
                <w:spacing w:val="-4"/>
                <w:sz w:val="22"/>
              </w:rPr>
              <w:t xml:space="preserve"> </w:t>
            </w:r>
            <w:r>
              <w:rPr>
                <w:color w:val="000009"/>
                <w:sz w:val="22"/>
              </w:rPr>
              <w:t>equitativo</w:t>
            </w:r>
            <w:r>
              <w:rPr>
                <w:color w:val="000009"/>
                <w:spacing w:val="-1"/>
                <w:sz w:val="22"/>
              </w:rPr>
              <w:t xml:space="preserve"> </w:t>
            </w:r>
            <w:r>
              <w:rPr>
                <w:color w:val="000009"/>
                <w:sz w:val="22"/>
              </w:rPr>
              <w:t>de</w:t>
            </w:r>
            <w:r>
              <w:rPr>
                <w:color w:val="000009"/>
                <w:spacing w:val="-3"/>
                <w:sz w:val="22"/>
              </w:rPr>
              <w:t xml:space="preserve"> </w:t>
            </w:r>
            <w:r>
              <w:rPr>
                <w:color w:val="000009"/>
                <w:sz w:val="22"/>
              </w:rPr>
              <w:t>el importe destinado</w:t>
            </w:r>
            <w:r>
              <w:rPr>
                <w:color w:val="000009"/>
                <w:spacing w:val="-4"/>
                <w:sz w:val="22"/>
              </w:rPr>
              <w:t xml:space="preserve"> </w:t>
            </w:r>
            <w:r>
              <w:rPr>
                <w:color w:val="000009"/>
                <w:sz w:val="22"/>
              </w:rPr>
              <w:t>a</w:t>
            </w:r>
            <w:r>
              <w:rPr>
                <w:color w:val="000009"/>
                <w:spacing w:val="-3"/>
                <w:sz w:val="22"/>
              </w:rPr>
              <w:t xml:space="preserve"> </w:t>
            </w:r>
            <w:r>
              <w:rPr>
                <w:color w:val="000009"/>
                <w:sz w:val="22"/>
              </w:rPr>
              <w:t>este</w:t>
            </w:r>
            <w:r>
              <w:rPr>
                <w:color w:val="000009"/>
                <w:spacing w:val="-4"/>
                <w:sz w:val="22"/>
              </w:rPr>
              <w:t xml:space="preserve"> </w:t>
            </w:r>
            <w:r>
              <w:rPr>
                <w:color w:val="000009"/>
                <w:sz w:val="22"/>
              </w:rPr>
              <w:t>apartado</w:t>
            </w:r>
            <w:r>
              <w:rPr>
                <w:color w:val="000009"/>
                <w:spacing w:val="-4"/>
                <w:sz w:val="22"/>
              </w:rPr>
              <w:t xml:space="preserve"> </w:t>
            </w:r>
            <w:r>
              <w:rPr>
                <w:color w:val="000009"/>
                <w:sz w:val="22"/>
              </w:rPr>
              <w:t>entre</w:t>
            </w:r>
            <w:r>
              <w:rPr>
                <w:color w:val="000009"/>
                <w:spacing w:val="-3"/>
                <w:sz w:val="22"/>
              </w:rPr>
              <w:t xml:space="preserve"> </w:t>
            </w:r>
            <w:r>
              <w:rPr>
                <w:color w:val="000009"/>
                <w:sz w:val="22"/>
              </w:rPr>
              <w:t>deportistas</w:t>
            </w:r>
            <w:r>
              <w:rPr>
                <w:color w:val="000009"/>
                <w:spacing w:val="-4"/>
                <w:sz w:val="22"/>
              </w:rPr>
              <w:t xml:space="preserve"> </w:t>
            </w:r>
            <w:r>
              <w:rPr>
                <w:color w:val="000009"/>
                <w:sz w:val="22"/>
              </w:rPr>
              <w:t>menores</w:t>
            </w:r>
            <w:r>
              <w:rPr>
                <w:color w:val="000009"/>
                <w:spacing w:val="-4"/>
                <w:sz w:val="22"/>
              </w:rPr>
              <w:t xml:space="preserve"> </w:t>
            </w:r>
            <w:r>
              <w:rPr>
                <w:color w:val="000009"/>
                <w:sz w:val="22"/>
              </w:rPr>
              <w:t>de</w:t>
            </w:r>
            <w:r>
              <w:rPr>
                <w:color w:val="000009"/>
                <w:spacing w:val="-3"/>
                <w:sz w:val="22"/>
              </w:rPr>
              <w:t xml:space="preserve"> </w:t>
            </w:r>
            <w:r>
              <w:rPr>
                <w:color w:val="000009"/>
                <w:sz w:val="22"/>
              </w:rPr>
              <w:t>18 años durante el año en curso, siguiendo los siguientes criterios.</w:t>
            </w:r>
          </w:p>
          <w:p>
            <w:pPr>
              <w:pStyle w:val="TableParagraph"/>
              <w:widowControl w:val="false"/>
              <w:spacing w:lineRule="exact" w:line="268" w:before="1" w:after="0"/>
              <w:ind w:left="90" w:right="0" w:hanging="0"/>
              <w:rPr>
                <w:sz w:val="22"/>
              </w:rPr>
            </w:pPr>
            <w:r>
              <w:rPr>
                <w:color w:val="000009"/>
                <w:sz w:val="22"/>
              </w:rPr>
              <w:t>*Las</w:t>
            </w:r>
            <w:r>
              <w:rPr>
                <w:color w:val="000009"/>
                <w:spacing w:val="-6"/>
                <w:sz w:val="22"/>
              </w:rPr>
              <w:t xml:space="preserve"> </w:t>
            </w:r>
            <w:r>
              <w:rPr>
                <w:color w:val="000009"/>
                <w:sz w:val="22"/>
              </w:rPr>
              <w:t>entidades</w:t>
            </w:r>
            <w:r>
              <w:rPr>
                <w:color w:val="000009"/>
                <w:spacing w:val="-5"/>
                <w:sz w:val="22"/>
              </w:rPr>
              <w:t xml:space="preserve"> </w:t>
            </w:r>
            <w:r>
              <w:rPr>
                <w:color w:val="000009"/>
                <w:sz w:val="22"/>
              </w:rPr>
              <w:t>habrán</w:t>
            </w:r>
            <w:r>
              <w:rPr>
                <w:color w:val="000009"/>
                <w:spacing w:val="-6"/>
                <w:sz w:val="22"/>
              </w:rPr>
              <w:t xml:space="preserve"> </w:t>
            </w:r>
            <w:r>
              <w:rPr>
                <w:color w:val="000009"/>
                <w:sz w:val="22"/>
              </w:rPr>
              <w:t>de adjuntar</w:t>
            </w:r>
            <w:r>
              <w:rPr>
                <w:color w:val="000009"/>
                <w:spacing w:val="-4"/>
                <w:sz w:val="22"/>
              </w:rPr>
              <w:t xml:space="preserve"> </w:t>
            </w:r>
            <w:r>
              <w:rPr>
                <w:color w:val="000009"/>
                <w:sz w:val="22"/>
              </w:rPr>
              <w:t>la</w:t>
            </w:r>
            <w:r>
              <w:rPr>
                <w:color w:val="000009"/>
                <w:spacing w:val="-3"/>
                <w:sz w:val="22"/>
              </w:rPr>
              <w:t xml:space="preserve"> </w:t>
            </w:r>
            <w:r>
              <w:rPr>
                <w:color w:val="000009"/>
                <w:sz w:val="22"/>
              </w:rPr>
              <w:t>ficha</w:t>
            </w:r>
            <w:r>
              <w:rPr>
                <w:color w:val="000009"/>
                <w:spacing w:val="-4"/>
                <w:sz w:val="22"/>
              </w:rPr>
              <w:t xml:space="preserve"> </w:t>
            </w:r>
            <w:r>
              <w:rPr>
                <w:color w:val="000009"/>
                <w:sz w:val="22"/>
              </w:rPr>
              <w:t>federativa</w:t>
            </w:r>
            <w:r>
              <w:rPr>
                <w:color w:val="000009"/>
                <w:spacing w:val="-3"/>
                <w:sz w:val="22"/>
              </w:rPr>
              <w:t xml:space="preserve"> </w:t>
            </w:r>
            <w:r>
              <w:rPr>
                <w:color w:val="000009"/>
                <w:sz w:val="22"/>
              </w:rPr>
              <w:t>por</w:t>
            </w:r>
            <w:r>
              <w:rPr>
                <w:color w:val="000009"/>
                <w:spacing w:val="-5"/>
                <w:sz w:val="22"/>
              </w:rPr>
              <w:t xml:space="preserve"> </w:t>
            </w:r>
            <w:r>
              <w:rPr>
                <w:color w:val="000009"/>
                <w:sz w:val="22"/>
              </w:rPr>
              <w:t xml:space="preserve">acreditarlo </w:t>
            </w:r>
            <w:r>
              <w:rPr>
                <w:color w:val="000009"/>
                <w:spacing w:val="-5"/>
                <w:sz w:val="22"/>
              </w:rPr>
              <w:t>.</w:t>
            </w:r>
          </w:p>
          <w:p>
            <w:pPr>
              <w:pStyle w:val="TableParagraph"/>
              <w:widowControl w:val="false"/>
              <w:spacing w:lineRule="exact" w:line="268" w:before="0" w:after="0"/>
              <w:ind w:left="90" w:right="0" w:hanging="0"/>
              <w:rPr>
                <w:sz w:val="22"/>
              </w:rPr>
            </w:pPr>
            <w:r>
              <w:rPr>
                <w:color w:val="000009"/>
                <w:sz w:val="22"/>
              </w:rPr>
              <w:t>**</w:t>
            </w:r>
            <w:r>
              <w:rPr>
                <w:color w:val="000009"/>
                <w:spacing w:val="14"/>
                <w:sz w:val="22"/>
              </w:rPr>
              <w:t xml:space="preserve"> </w:t>
            </w:r>
            <w:r>
              <w:rPr>
                <w:color w:val="000009"/>
                <w:sz w:val="22"/>
              </w:rPr>
              <w:t>Por</w:t>
            </w:r>
            <w:r>
              <w:rPr>
                <w:color w:val="000009"/>
                <w:spacing w:val="14"/>
                <w:sz w:val="22"/>
              </w:rPr>
              <w:t xml:space="preserve"> </w:t>
            </w:r>
            <w:r>
              <w:rPr>
                <w:color w:val="000009"/>
                <w:sz w:val="22"/>
              </w:rPr>
              <w:t>poder</w:t>
            </w:r>
            <w:r>
              <w:rPr>
                <w:color w:val="000009"/>
                <w:spacing w:val="14"/>
                <w:sz w:val="22"/>
              </w:rPr>
              <w:t xml:space="preserve"> </w:t>
            </w:r>
            <w:r>
              <w:rPr>
                <w:color w:val="000009"/>
                <w:sz w:val="22"/>
              </w:rPr>
              <w:t>optar</w:t>
            </w:r>
            <w:r>
              <w:rPr>
                <w:color w:val="000009"/>
                <w:spacing w:val="14"/>
                <w:sz w:val="22"/>
              </w:rPr>
              <w:t xml:space="preserve"> </w:t>
            </w:r>
            <w:r>
              <w:rPr>
                <w:color w:val="000009"/>
                <w:sz w:val="22"/>
              </w:rPr>
              <w:t>a</w:t>
            </w:r>
            <w:r>
              <w:rPr>
                <w:color w:val="000009"/>
                <w:spacing w:val="13"/>
                <w:sz w:val="22"/>
              </w:rPr>
              <w:t xml:space="preserve"> </w:t>
            </w:r>
            <w:r>
              <w:rPr>
                <w:color w:val="000009"/>
                <w:sz w:val="22"/>
              </w:rPr>
              <w:t>esta</w:t>
            </w:r>
            <w:r>
              <w:rPr>
                <w:color w:val="000009"/>
                <w:spacing w:val="12"/>
                <w:sz w:val="22"/>
              </w:rPr>
              <w:t xml:space="preserve"> </w:t>
            </w:r>
            <w:r>
              <w:rPr>
                <w:color w:val="000009"/>
                <w:sz w:val="22"/>
              </w:rPr>
              <w:t>subvención,</w:t>
            </w:r>
            <w:r>
              <w:rPr>
                <w:color w:val="000009"/>
                <w:spacing w:val="14"/>
                <w:sz w:val="22"/>
              </w:rPr>
              <w:t xml:space="preserve"> </w:t>
            </w:r>
            <w:r>
              <w:rPr>
                <w:color w:val="000009"/>
                <w:sz w:val="22"/>
              </w:rPr>
              <w:t>las</w:t>
            </w:r>
            <w:r>
              <w:rPr>
                <w:color w:val="000009"/>
                <w:spacing w:val="14"/>
                <w:sz w:val="22"/>
              </w:rPr>
              <w:t xml:space="preserve"> </w:t>
            </w:r>
            <w:r>
              <w:rPr>
                <w:color w:val="000009"/>
                <w:sz w:val="22"/>
              </w:rPr>
              <w:t>entidades</w:t>
            </w:r>
            <w:r>
              <w:rPr>
                <w:color w:val="000009"/>
                <w:spacing w:val="12"/>
                <w:sz w:val="22"/>
              </w:rPr>
              <w:t xml:space="preserve"> </w:t>
            </w:r>
            <w:r>
              <w:rPr>
                <w:color w:val="000009"/>
                <w:sz w:val="22"/>
              </w:rPr>
              <w:t>habrán</w:t>
            </w:r>
            <w:r>
              <w:rPr>
                <w:color w:val="000009"/>
                <w:spacing w:val="15"/>
                <w:sz w:val="22"/>
              </w:rPr>
              <w:t xml:space="preserve"> </w:t>
            </w:r>
            <w:r>
              <w:rPr>
                <w:color w:val="000009"/>
                <w:sz w:val="22"/>
              </w:rPr>
              <w:t>de haber</w:t>
            </w:r>
            <w:r>
              <w:rPr>
                <w:color w:val="000009"/>
                <w:spacing w:val="12"/>
                <w:sz w:val="22"/>
              </w:rPr>
              <w:t xml:space="preserve"> </w:t>
            </w:r>
            <w:r>
              <w:rPr>
                <w:color w:val="000009"/>
                <w:sz w:val="22"/>
              </w:rPr>
              <w:t>obtenido</w:t>
            </w:r>
            <w:r>
              <w:rPr>
                <w:color w:val="000009"/>
                <w:spacing w:val="13"/>
                <w:sz w:val="22"/>
              </w:rPr>
              <w:t xml:space="preserve"> </w:t>
            </w:r>
            <w:r>
              <w:rPr>
                <w:color w:val="000009"/>
                <w:sz w:val="22"/>
              </w:rPr>
              <w:t>subvención</w:t>
            </w:r>
            <w:r>
              <w:rPr>
                <w:color w:val="000009"/>
                <w:spacing w:val="12"/>
                <w:sz w:val="22"/>
              </w:rPr>
              <w:t xml:space="preserve"> </w:t>
            </w:r>
            <w:r>
              <w:rPr>
                <w:color w:val="000009"/>
                <w:spacing w:val="-10"/>
                <w:sz w:val="22"/>
              </w:rPr>
              <w:t>a</w:t>
            </w:r>
          </w:p>
          <w:p>
            <w:pPr>
              <w:pStyle w:val="TableParagraph"/>
              <w:widowControl w:val="false"/>
              <w:spacing w:lineRule="exact" w:line="243" w:before="1" w:after="0"/>
              <w:ind w:left="90" w:right="0" w:hanging="0"/>
              <w:rPr>
                <w:sz w:val="22"/>
              </w:rPr>
            </w:pPr>
            <w:r>
              <w:rPr>
                <w:color w:val="000009"/>
                <w:sz w:val="22"/>
              </w:rPr>
              <w:t>el Apartado</w:t>
            </w:r>
            <w:r>
              <w:rPr>
                <w:color w:val="000009"/>
                <w:spacing w:val="-3"/>
                <w:sz w:val="22"/>
              </w:rPr>
              <w:t xml:space="preserve"> </w:t>
            </w:r>
            <w:r>
              <w:rPr>
                <w:color w:val="000009"/>
                <w:sz w:val="22"/>
              </w:rPr>
              <w:t xml:space="preserve">A </w:t>
            </w:r>
            <w:r>
              <w:rPr>
                <w:color w:val="000009"/>
                <w:spacing w:val="-2"/>
                <w:sz w:val="22"/>
              </w:rPr>
              <w:t>Deportes.</w:t>
            </w:r>
          </w:p>
        </w:tc>
      </w:tr>
      <w:tr>
        <w:trPr>
          <w:trHeight w:val="270"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450" w:right="0" w:hanging="0"/>
              <w:rPr>
                <w:sz w:val="22"/>
              </w:rPr>
            </w:pPr>
            <w:r>
              <w:rPr>
                <w:color w:val="000009"/>
                <w:sz w:val="22"/>
              </w:rPr>
              <w:t>1.</w:t>
            </w:r>
            <w:r>
              <w:rPr>
                <w:color w:val="000009"/>
                <w:spacing w:val="42"/>
                <w:sz w:val="22"/>
              </w:rPr>
              <w:t xml:space="preserve">  </w:t>
            </w:r>
            <w:r>
              <w:rPr>
                <w:color w:val="000009"/>
                <w:sz w:val="22"/>
              </w:rPr>
              <w:t>Deportista</w:t>
            </w:r>
            <w:r>
              <w:rPr>
                <w:color w:val="000009"/>
                <w:spacing w:val="-2"/>
                <w:sz w:val="22"/>
              </w:rPr>
              <w:t xml:space="preserve"> </w:t>
            </w:r>
            <w:r>
              <w:rPr>
                <w:color w:val="000009"/>
                <w:sz w:val="22"/>
              </w:rPr>
              <w:t>federado</w:t>
            </w:r>
            <w:r>
              <w:rPr>
                <w:color w:val="000009"/>
                <w:spacing w:val="-3"/>
                <w:sz w:val="22"/>
              </w:rPr>
              <w:t xml:space="preserve"> </w:t>
            </w:r>
            <w:r>
              <w:rPr>
                <w:color w:val="000009"/>
                <w:sz w:val="22"/>
              </w:rPr>
              <w:t>empadronado</w:t>
            </w:r>
            <w:r>
              <w:rPr>
                <w:color w:val="000009"/>
                <w:spacing w:val="-2"/>
                <w:sz w:val="22"/>
              </w:rPr>
              <w:t xml:space="preserve"> </w:t>
            </w:r>
            <w:r>
              <w:rPr>
                <w:color w:val="000009"/>
                <w:sz w:val="22"/>
              </w:rPr>
              <w:t>a</w:t>
            </w:r>
            <w:r>
              <w:rPr>
                <w:color w:val="000009"/>
                <w:spacing w:val="-3"/>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1" w:right="5" w:hanging="0"/>
              <w:jc w:val="center"/>
              <w:rPr>
                <w:sz w:val="22"/>
              </w:rPr>
            </w:pPr>
            <w:r>
              <w:rPr>
                <w:color w:val="000009"/>
                <w:sz w:val="22"/>
              </w:rPr>
              <w:t>x</w:t>
            </w:r>
            <w:r>
              <w:rPr>
                <w:color w:val="000009"/>
                <w:spacing w:val="-2"/>
                <w:sz w:val="22"/>
              </w:rPr>
              <w:t xml:space="preserve"> </w:t>
            </w:r>
            <w:r>
              <w:rPr>
                <w:color w:val="000009"/>
                <w:spacing w:val="-10"/>
                <w:sz w:val="22"/>
              </w:rPr>
              <w:t>1</w:t>
            </w:r>
          </w:p>
        </w:tc>
      </w:tr>
      <w:tr>
        <w:trPr>
          <w:trHeight w:val="268"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450" w:right="0" w:hanging="0"/>
              <w:rPr>
                <w:sz w:val="22"/>
              </w:rPr>
            </w:pPr>
            <w:r>
              <w:rPr>
                <w:color w:val="000009"/>
                <w:sz w:val="22"/>
              </w:rPr>
              <w:t>2.</w:t>
            </w:r>
            <w:r>
              <w:rPr>
                <w:color w:val="000009"/>
                <w:spacing w:val="42"/>
                <w:sz w:val="22"/>
              </w:rPr>
              <w:t xml:space="preserve">  </w:t>
            </w:r>
            <w:r>
              <w:rPr>
                <w:color w:val="000009"/>
                <w:sz w:val="22"/>
              </w:rPr>
              <w:t>Deportista</w:t>
            </w:r>
            <w:r>
              <w:rPr>
                <w:color w:val="000009"/>
                <w:spacing w:val="-2"/>
                <w:sz w:val="22"/>
              </w:rPr>
              <w:t xml:space="preserve"> </w:t>
            </w:r>
            <w:r>
              <w:rPr>
                <w:color w:val="000009"/>
                <w:sz w:val="22"/>
              </w:rPr>
              <w:t>federado</w:t>
            </w:r>
            <w:r>
              <w:rPr>
                <w:color w:val="000009"/>
                <w:spacing w:val="-2"/>
                <w:sz w:val="22"/>
              </w:rPr>
              <w:t xml:space="preserve"> </w:t>
            </w:r>
            <w:r>
              <w:rPr>
                <w:color w:val="000009"/>
                <w:sz w:val="22"/>
              </w:rPr>
              <w:t>NO</w:t>
            </w:r>
            <w:r>
              <w:rPr>
                <w:color w:val="000009"/>
                <w:spacing w:val="-2"/>
                <w:sz w:val="22"/>
              </w:rPr>
              <w:t xml:space="preserve"> </w:t>
            </w:r>
            <w:r>
              <w:rPr>
                <w:color w:val="000009"/>
                <w:sz w:val="22"/>
              </w:rPr>
              <w:t>empadronado</w:t>
            </w:r>
            <w:r>
              <w:rPr>
                <w:color w:val="000009"/>
                <w:spacing w:val="-2"/>
                <w:sz w:val="22"/>
              </w:rPr>
              <w:t xml:space="preserve"> </w:t>
            </w:r>
            <w:r>
              <w:rPr>
                <w:color w:val="000009"/>
                <w:sz w:val="22"/>
              </w:rPr>
              <w:t>a</w:t>
            </w:r>
            <w:r>
              <w:rPr>
                <w:color w:val="000009"/>
                <w:spacing w:val="-5"/>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2" w:right="5" w:hanging="0"/>
              <w:jc w:val="center"/>
              <w:rPr>
                <w:sz w:val="22"/>
              </w:rPr>
            </w:pPr>
            <w:r>
              <w:rPr>
                <w:color w:val="000009"/>
                <w:sz w:val="22"/>
              </w:rPr>
              <w:t>x</w:t>
            </w:r>
            <w:r>
              <w:rPr>
                <w:color w:val="000009"/>
                <w:spacing w:val="-2"/>
                <w:sz w:val="22"/>
              </w:rPr>
              <w:t xml:space="preserve"> </w:t>
            </w:r>
            <w:r>
              <w:rPr>
                <w:color w:val="000009"/>
                <w:spacing w:val="-4"/>
                <w:sz w:val="22"/>
              </w:rPr>
              <w:t>0,75</w:t>
            </w:r>
          </w:p>
        </w:tc>
      </w:tr>
      <w:tr>
        <w:trPr>
          <w:trHeight w:val="270"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450" w:right="0" w:hanging="0"/>
              <w:rPr>
                <w:sz w:val="22"/>
              </w:rPr>
            </w:pPr>
            <w:r>
              <w:rPr>
                <w:color w:val="000009"/>
                <w:sz w:val="22"/>
              </w:rPr>
              <w:t>3.</w:t>
            </w:r>
            <w:r>
              <w:rPr>
                <w:color w:val="000009"/>
                <w:spacing w:val="41"/>
                <w:sz w:val="22"/>
              </w:rPr>
              <w:t xml:space="preserve">  </w:t>
            </w:r>
            <w:r>
              <w:rPr>
                <w:color w:val="000009"/>
                <w:sz w:val="22"/>
              </w:rPr>
              <w:t>Deportista</w:t>
            </w:r>
            <w:r>
              <w:rPr>
                <w:color w:val="000009"/>
                <w:spacing w:val="-2"/>
                <w:sz w:val="22"/>
              </w:rPr>
              <w:t xml:space="preserve"> </w:t>
            </w:r>
            <w:r>
              <w:rPr>
                <w:color w:val="000009"/>
                <w:sz w:val="22"/>
              </w:rPr>
              <w:t>federado</w:t>
            </w:r>
            <w:r>
              <w:rPr>
                <w:color w:val="000009"/>
                <w:spacing w:val="-3"/>
                <w:sz w:val="22"/>
              </w:rPr>
              <w:t xml:space="preserve"> </w:t>
            </w:r>
            <w:r>
              <w:rPr>
                <w:color w:val="000009"/>
                <w:sz w:val="22"/>
              </w:rPr>
              <w:t>en</w:t>
            </w:r>
            <w:r>
              <w:rPr>
                <w:color w:val="000009"/>
                <w:spacing w:val="-3"/>
                <w:sz w:val="22"/>
              </w:rPr>
              <w:t xml:space="preserve"> </w:t>
            </w:r>
            <w:r>
              <w:rPr>
                <w:color w:val="000009"/>
                <w:sz w:val="22"/>
              </w:rPr>
              <w:t>competición</w:t>
            </w:r>
            <w:r>
              <w:rPr>
                <w:color w:val="000009"/>
                <w:spacing w:val="-4"/>
                <w:sz w:val="22"/>
              </w:rPr>
              <w:t xml:space="preserve"> </w:t>
            </w:r>
            <w:r>
              <w:rPr>
                <w:color w:val="000009"/>
                <w:sz w:val="22"/>
              </w:rPr>
              <w:t>escolar</w:t>
            </w:r>
            <w:r>
              <w:rPr>
                <w:color w:val="000009"/>
                <w:spacing w:val="-4"/>
                <w:sz w:val="22"/>
              </w:rPr>
              <w:t xml:space="preserve"> </w:t>
            </w:r>
            <w:r>
              <w:rPr>
                <w:color w:val="000009"/>
                <w:sz w:val="22"/>
              </w:rPr>
              <w:t>empadronado</w:t>
            </w:r>
            <w:r>
              <w:rPr>
                <w:color w:val="000009"/>
                <w:spacing w:val="-2"/>
                <w:sz w:val="22"/>
              </w:rPr>
              <w:t xml:space="preserve"> </w:t>
            </w:r>
            <w:r>
              <w:rPr>
                <w:color w:val="000009"/>
                <w:sz w:val="22"/>
              </w:rPr>
              <w:t>a</w:t>
            </w:r>
            <w:r>
              <w:rPr>
                <w:color w:val="000009"/>
                <w:spacing w:val="-5"/>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0" w:right="5" w:hanging="0"/>
              <w:jc w:val="center"/>
              <w:rPr>
                <w:sz w:val="22"/>
              </w:rPr>
            </w:pPr>
            <w:r>
              <w:rPr>
                <w:color w:val="000009"/>
                <w:sz w:val="22"/>
              </w:rPr>
              <w:t xml:space="preserve">x </w:t>
            </w:r>
            <w:r>
              <w:rPr>
                <w:color w:val="000009"/>
                <w:spacing w:val="-5"/>
                <w:sz w:val="22"/>
              </w:rPr>
              <w:t>0,5</w:t>
            </w:r>
          </w:p>
        </w:tc>
      </w:tr>
      <w:tr>
        <w:trPr>
          <w:trHeight w:val="538"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450" w:right="0" w:hanging="0"/>
              <w:rPr>
                <w:sz w:val="22"/>
              </w:rPr>
            </w:pPr>
            <w:r>
              <w:rPr>
                <w:color w:val="000009"/>
                <w:sz w:val="22"/>
              </w:rPr>
              <w:t>4.</w:t>
            </w:r>
            <w:r>
              <w:rPr>
                <w:color w:val="000009"/>
                <w:spacing w:val="43"/>
                <w:sz w:val="22"/>
              </w:rPr>
              <w:t xml:space="preserve">  </w:t>
            </w:r>
            <w:r>
              <w:rPr>
                <w:color w:val="000009"/>
                <w:sz w:val="22"/>
              </w:rPr>
              <w:t>Deportista</w:t>
            </w:r>
            <w:r>
              <w:rPr>
                <w:color w:val="000009"/>
                <w:spacing w:val="52"/>
                <w:sz w:val="22"/>
              </w:rPr>
              <w:t xml:space="preserve"> </w:t>
            </w:r>
            <w:r>
              <w:rPr>
                <w:color w:val="000009"/>
                <w:sz w:val="22"/>
              </w:rPr>
              <w:t>federado</w:t>
            </w:r>
            <w:r>
              <w:rPr>
                <w:color w:val="000009"/>
                <w:spacing w:val="52"/>
                <w:sz w:val="22"/>
              </w:rPr>
              <w:t xml:space="preserve"> </w:t>
            </w:r>
            <w:r>
              <w:rPr>
                <w:color w:val="000009"/>
                <w:sz w:val="22"/>
              </w:rPr>
              <w:t>en</w:t>
            </w:r>
            <w:r>
              <w:rPr>
                <w:color w:val="000009"/>
                <w:spacing w:val="51"/>
                <w:sz w:val="22"/>
              </w:rPr>
              <w:t xml:space="preserve"> </w:t>
            </w:r>
            <w:r>
              <w:rPr>
                <w:color w:val="000009"/>
                <w:sz w:val="22"/>
              </w:rPr>
              <w:t>competición</w:t>
            </w:r>
            <w:r>
              <w:rPr>
                <w:color w:val="000009"/>
                <w:spacing w:val="52"/>
                <w:sz w:val="22"/>
              </w:rPr>
              <w:t xml:space="preserve"> </w:t>
            </w:r>
            <w:r>
              <w:rPr>
                <w:color w:val="000009"/>
                <w:sz w:val="22"/>
              </w:rPr>
              <w:t>escolar</w:t>
            </w:r>
            <w:r>
              <w:rPr>
                <w:color w:val="000009"/>
                <w:spacing w:val="50"/>
                <w:sz w:val="22"/>
              </w:rPr>
              <w:t xml:space="preserve"> </w:t>
            </w:r>
            <w:r>
              <w:rPr>
                <w:color w:val="000009"/>
                <w:sz w:val="22"/>
              </w:rPr>
              <w:t>NO</w:t>
            </w:r>
            <w:r>
              <w:rPr>
                <w:color w:val="000009"/>
                <w:spacing w:val="51"/>
                <w:sz w:val="22"/>
              </w:rPr>
              <w:t xml:space="preserve"> </w:t>
            </w:r>
            <w:r>
              <w:rPr>
                <w:color w:val="000009"/>
                <w:sz w:val="22"/>
              </w:rPr>
              <w:t>empadronado</w:t>
            </w:r>
            <w:r>
              <w:rPr>
                <w:color w:val="000009"/>
                <w:spacing w:val="50"/>
                <w:sz w:val="22"/>
              </w:rPr>
              <w:t xml:space="preserve"> </w:t>
            </w:r>
            <w:r>
              <w:rPr>
                <w:color w:val="000009"/>
                <w:spacing w:val="-10"/>
                <w:sz w:val="22"/>
              </w:rPr>
              <w:t>a</w:t>
            </w:r>
          </w:p>
          <w:p>
            <w:pPr>
              <w:pStyle w:val="TableParagraph"/>
              <w:widowControl w:val="false"/>
              <w:spacing w:lineRule="exact" w:line="245" w:before="0" w:after="0"/>
              <w:ind w:left="809" w:right="0" w:hanging="0"/>
              <w:rPr>
                <w:sz w:val="22"/>
              </w:rPr>
            </w:pP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5" w:hanging="0"/>
              <w:jc w:val="center"/>
              <w:rPr>
                <w:sz w:val="22"/>
              </w:rPr>
            </w:pPr>
            <w:r>
              <w:rPr>
                <w:color w:val="000009"/>
                <w:sz w:val="22"/>
              </w:rPr>
              <w:t>x</w:t>
            </w:r>
            <w:r>
              <w:rPr>
                <w:color w:val="000009"/>
                <w:spacing w:val="-2"/>
                <w:sz w:val="22"/>
              </w:rPr>
              <w:t xml:space="preserve"> </w:t>
            </w:r>
            <w:r>
              <w:rPr>
                <w:color w:val="000009"/>
                <w:spacing w:val="-4"/>
                <w:sz w:val="22"/>
              </w:rPr>
              <w:t>0,25</w:t>
            </w:r>
          </w:p>
        </w:tc>
      </w:tr>
    </w:tbl>
    <w:p>
      <w:pPr>
        <w:sectPr>
          <w:headerReference w:type="default" r:id="rId15"/>
          <w:type w:val="nextPage"/>
          <w:pgSz w:w="11906" w:h="16838"/>
          <w:pgMar w:left="1300" w:right="1300" w:gutter="0" w:header="509" w:top="1640" w:footer="0" w:bottom="280"/>
          <w:pgNumType w:fmt="decimal"/>
          <w:formProt w:val="false"/>
          <w:textDirection w:val="lrTb"/>
          <w:docGrid w:type="default" w:linePitch="100" w:charSpace="4096"/>
        </w:sectPr>
      </w:pPr>
    </w:p>
    <w:p>
      <w:pPr>
        <w:pStyle w:val="Cuerpodetexto"/>
        <w:rPr>
          <w:sz w:val="22"/>
        </w:rPr>
      </w:pPr>
      <w:r>
        <w:rPr>
          <w:sz w:val="22"/>
        </w:rPr>
      </w:r>
    </w:p>
    <w:p>
      <w:pPr>
        <w:pStyle w:val="Cuerpodetexto"/>
        <w:rPr>
          <w:sz w:val="22"/>
        </w:rPr>
      </w:pPr>
      <w:r>
        <w:rPr>
          <w:sz w:val="22"/>
        </w:rPr>
      </w:r>
    </w:p>
    <w:p>
      <w:pPr>
        <w:pStyle w:val="Cuerpodetexto"/>
        <w:spacing w:before="93" w:after="0"/>
        <w:rPr>
          <w:sz w:val="22"/>
        </w:rPr>
      </w:pPr>
      <w:r>
        <w:rPr>
          <w:sz w:val="22"/>
        </w:rPr>
      </w:r>
    </w:p>
    <w:p>
      <w:pPr>
        <w:pStyle w:val="Cuerpodetexto"/>
        <w:spacing w:before="1" w:after="0"/>
        <w:ind w:left="696" w:right="420" w:hanging="0"/>
        <w:jc w:val="both"/>
        <w:rPr>
          <w:sz w:val="22"/>
        </w:rPr>
      </w:pPr>
      <w:r>
        <w:rPr>
          <w:color w:val="000009"/>
        </w:rPr>
        <w:t>La puntuación mínima de la valoración para optar a la subvención será de la mitad de la puntuación total (suma de la general y específica).</w:t>
      </w:r>
    </w:p>
    <w:p>
      <w:pPr>
        <w:pStyle w:val="Cuerpodetexto"/>
        <w:rPr>
          <w:sz w:val="22"/>
        </w:rPr>
      </w:pPr>
      <w:r>
        <w:rPr>
          <w:sz w:val="22"/>
        </w:rPr>
      </w:r>
    </w:p>
    <w:p>
      <w:pPr>
        <w:pStyle w:val="Cuerpodetexto"/>
        <w:ind w:left="696" w:right="409" w:hanging="0"/>
        <w:jc w:val="both"/>
        <w:rPr>
          <w:sz w:val="22"/>
        </w:rPr>
      </w:pPr>
      <w:r>
        <w:rPr>
          <w:color w:val="000009"/>
        </w:rPr>
        <w:t xml:space="preserve">El importe de cada subvención dependerá del importe solicitado, la puntuación obtenida y la cantidad de la dotación económica de cada concejalía, y se calculará aplicando la siguiente </w:t>
      </w:r>
      <w:r>
        <w:rPr>
          <w:color w:val="000009"/>
          <w:spacing w:val="-2"/>
        </w:rPr>
        <w:t>fórmula:</w:t>
      </w:r>
    </w:p>
    <w:p>
      <w:pPr>
        <w:pStyle w:val="Normal"/>
        <w:spacing w:lineRule="exact" w:line="390" w:before="3" w:after="0"/>
        <w:ind w:left="300" w:right="0" w:hanging="0"/>
        <w:jc w:val="center"/>
        <w:rPr>
          <w:b/>
          <w:b/>
          <w:sz w:val="32"/>
        </w:rPr>
      </w:pPr>
      <w:r>
        <w:rPr>
          <w:b/>
          <w:color w:val="000009"/>
          <w:sz w:val="32"/>
        </w:rPr>
        <w:t>S=</w:t>
      </w:r>
      <w:r>
        <w:rPr>
          <w:b/>
          <w:color w:val="000009"/>
          <w:spacing w:val="-2"/>
          <w:sz w:val="32"/>
        </w:rPr>
        <w:t xml:space="preserve"> </w:t>
      </w:r>
      <w:r>
        <w:rPr>
          <w:b/>
          <w:color w:val="000009"/>
          <w:sz w:val="32"/>
        </w:rPr>
        <w:t>I*(P</w:t>
      </w:r>
      <w:r>
        <w:rPr>
          <w:b/>
          <w:color w:val="000009"/>
          <w:spacing w:val="-2"/>
          <w:sz w:val="32"/>
        </w:rPr>
        <w:t xml:space="preserve"> </w:t>
      </w:r>
      <w:r>
        <w:rPr>
          <w:b/>
          <w:color w:val="000009"/>
          <w:sz w:val="32"/>
        </w:rPr>
        <w:t>/</w:t>
      </w:r>
      <w:r>
        <w:rPr>
          <w:b/>
          <w:color w:val="000009"/>
          <w:spacing w:val="-1"/>
          <w:sz w:val="32"/>
        </w:rPr>
        <w:t xml:space="preserve"> </w:t>
      </w:r>
      <w:r>
        <w:rPr>
          <w:b/>
          <w:color w:val="000009"/>
          <w:spacing w:val="-5"/>
          <w:sz w:val="32"/>
        </w:rPr>
        <w:t>ΣP)</w:t>
      </w:r>
    </w:p>
    <w:p>
      <w:pPr>
        <w:pStyle w:val="Cuerpodetexto"/>
        <w:spacing w:lineRule="exact" w:line="268"/>
        <w:ind w:left="696" w:right="0" w:hanging="0"/>
        <w:rPr>
          <w:sz w:val="22"/>
        </w:rPr>
      </w:pPr>
      <w:r>
        <w:rPr>
          <w:color w:val="000009"/>
          <w:spacing w:val="-2"/>
        </w:rPr>
        <w:t>Siendo:</w:t>
      </w:r>
    </w:p>
    <w:p>
      <w:pPr>
        <w:pStyle w:val="Cuerpodetexto"/>
        <w:spacing w:before="1" w:after="0"/>
        <w:ind w:left="696" w:right="0" w:hanging="0"/>
        <w:rPr>
          <w:sz w:val="22"/>
        </w:rPr>
      </w:pPr>
      <w:r>
        <w:rPr>
          <w:color w:val="000009"/>
        </w:rPr>
        <w:t>P:</w:t>
      </w:r>
      <w:r>
        <w:rPr>
          <w:color w:val="000009"/>
          <w:spacing w:val="-3"/>
        </w:rPr>
        <w:t xml:space="preserve"> </w:t>
      </w:r>
      <w:r>
        <w:rPr>
          <w:color w:val="000009"/>
        </w:rPr>
        <w:t>Puntuación</w:t>
      </w:r>
      <w:r>
        <w:rPr>
          <w:color w:val="000009"/>
          <w:spacing w:val="-3"/>
        </w:rPr>
        <w:t xml:space="preserve"> </w:t>
      </w:r>
      <w:r>
        <w:rPr>
          <w:color w:val="000009"/>
        </w:rPr>
        <w:t>otorgada</w:t>
      </w:r>
      <w:r>
        <w:rPr>
          <w:color w:val="000009"/>
          <w:spacing w:val="-4"/>
        </w:rPr>
        <w:t xml:space="preserve"> </w:t>
      </w:r>
      <w:r>
        <w:rPr>
          <w:color w:val="000009"/>
        </w:rPr>
        <w:t xml:space="preserve">en el </w:t>
      </w:r>
      <w:r>
        <w:rPr>
          <w:color w:val="000009"/>
          <w:spacing w:val="-2"/>
        </w:rPr>
        <w:t>proyecto.</w:t>
      </w:r>
    </w:p>
    <w:p>
      <w:pPr>
        <w:pStyle w:val="Cuerpodetexto"/>
        <w:ind w:left="696" w:right="2531" w:hanging="0"/>
        <w:rPr>
          <w:sz w:val="22"/>
        </w:rPr>
      </w:pPr>
      <w:r>
        <w:rPr>
          <w:color w:val="000009"/>
        </w:rPr>
        <w:t>ΣP:</w:t>
      </w:r>
      <w:r>
        <w:rPr>
          <w:color w:val="000009"/>
          <w:spacing w:val="-4"/>
        </w:rPr>
        <w:t xml:space="preserve"> </w:t>
      </w:r>
      <w:r>
        <w:rPr>
          <w:color w:val="000009"/>
        </w:rPr>
        <w:t>Suma</w:t>
      </w:r>
      <w:r>
        <w:rPr>
          <w:color w:val="000009"/>
          <w:spacing w:val="-4"/>
        </w:rPr>
        <w:t xml:space="preserve"> </w:t>
      </w:r>
      <w:r>
        <w:rPr>
          <w:color w:val="000009"/>
        </w:rPr>
        <w:t>de</w:t>
      </w:r>
      <w:r>
        <w:rPr>
          <w:color w:val="000009"/>
          <w:spacing w:val="-4"/>
        </w:rPr>
        <w:t xml:space="preserve"> </w:t>
      </w:r>
      <w:r>
        <w:rPr>
          <w:color w:val="000009"/>
        </w:rPr>
        <w:t>las</w:t>
      </w:r>
      <w:r>
        <w:rPr>
          <w:color w:val="000009"/>
          <w:spacing w:val="-5"/>
        </w:rPr>
        <w:t xml:space="preserve"> </w:t>
      </w:r>
      <w:r>
        <w:rPr>
          <w:color w:val="000009"/>
        </w:rPr>
        <w:t>puntuaciones</w:t>
      </w:r>
      <w:r>
        <w:rPr>
          <w:color w:val="000009"/>
          <w:spacing w:val="-5"/>
        </w:rPr>
        <w:t xml:space="preserve"> </w:t>
      </w:r>
      <w:r>
        <w:rPr>
          <w:color w:val="000009"/>
        </w:rPr>
        <w:t>otorgadas</w:t>
      </w:r>
      <w:r>
        <w:rPr>
          <w:color w:val="000009"/>
          <w:spacing w:val="-5"/>
        </w:rPr>
        <w:t xml:space="preserve"> </w:t>
      </w:r>
      <w:r>
        <w:rPr>
          <w:color w:val="000009"/>
        </w:rPr>
        <w:t>a</w:t>
      </w:r>
      <w:r>
        <w:rPr>
          <w:color w:val="000009"/>
          <w:spacing w:val="-6"/>
        </w:rPr>
        <w:t xml:space="preserve"> </w:t>
      </w:r>
      <w:r>
        <w:rPr>
          <w:color w:val="000009"/>
        </w:rPr>
        <w:t>todos</w:t>
      </w:r>
      <w:r>
        <w:rPr>
          <w:color w:val="000009"/>
          <w:spacing w:val="-5"/>
        </w:rPr>
        <w:t xml:space="preserve"> </w:t>
      </w:r>
      <w:r>
        <w:rPr>
          <w:color w:val="000009"/>
        </w:rPr>
        <w:t>los</w:t>
      </w:r>
      <w:r>
        <w:rPr>
          <w:color w:val="000009"/>
          <w:spacing w:val="-5"/>
        </w:rPr>
        <w:t xml:space="preserve"> </w:t>
      </w:r>
      <w:r>
        <w:rPr>
          <w:color w:val="000009"/>
        </w:rPr>
        <w:t>proyectos</w:t>
      </w:r>
      <w:r>
        <w:rPr>
          <w:color w:val="000009"/>
          <w:spacing w:val="-5"/>
        </w:rPr>
        <w:t xml:space="preserve"> </w:t>
      </w:r>
      <w:r>
        <w:rPr>
          <w:color w:val="000009"/>
        </w:rPr>
        <w:t>valorados. I: Importe máximo de subvenciones a distribuir de la concejalía.</w:t>
      </w:r>
    </w:p>
    <w:p>
      <w:pPr>
        <w:pStyle w:val="Cuerpodetexto"/>
        <w:spacing w:before="1" w:after="0"/>
        <w:ind w:left="696" w:right="0" w:hanging="0"/>
        <w:rPr>
          <w:sz w:val="22"/>
        </w:rPr>
      </w:pPr>
      <w:r>
        <w:rPr>
          <w:color w:val="000009"/>
        </w:rPr>
        <w:t>S:</w:t>
      </w:r>
      <w:r>
        <w:rPr>
          <w:color w:val="000009"/>
          <w:spacing w:val="-3"/>
        </w:rPr>
        <w:t xml:space="preserve"> </w:t>
      </w:r>
      <w:r>
        <w:rPr>
          <w:color w:val="000009"/>
        </w:rPr>
        <w:t>Subvención</w:t>
      </w:r>
      <w:r>
        <w:rPr>
          <w:color w:val="000009"/>
          <w:spacing w:val="-3"/>
        </w:rPr>
        <w:t xml:space="preserve"> </w:t>
      </w:r>
      <w:r>
        <w:rPr>
          <w:color w:val="000009"/>
        </w:rPr>
        <w:t>a</w:t>
      </w:r>
      <w:r>
        <w:rPr>
          <w:color w:val="000009"/>
          <w:spacing w:val="-2"/>
        </w:rPr>
        <w:t xml:space="preserve"> </w:t>
      </w:r>
      <w:r>
        <w:rPr>
          <w:color w:val="000009"/>
        </w:rPr>
        <w:t>otorgar</w:t>
      </w:r>
      <w:r>
        <w:rPr>
          <w:color w:val="000009"/>
          <w:spacing w:val="-3"/>
        </w:rPr>
        <w:t xml:space="preserve"> </w:t>
      </w:r>
      <w:r>
        <w:rPr>
          <w:color w:val="000009"/>
        </w:rPr>
        <w:t xml:space="preserve">en el </w:t>
      </w:r>
      <w:r>
        <w:rPr>
          <w:color w:val="000009"/>
          <w:spacing w:val="-2"/>
        </w:rPr>
        <w:t>proyecto.</w:t>
      </w:r>
    </w:p>
    <w:p>
      <w:pPr>
        <w:pStyle w:val="Cuerpodetexto"/>
        <w:spacing w:before="1" w:after="0"/>
        <w:rPr>
          <w:sz w:val="22"/>
        </w:rPr>
      </w:pPr>
      <w:r>
        <w:rPr>
          <w:sz w:val="22"/>
        </w:rPr>
      </w:r>
    </w:p>
    <w:p>
      <w:pPr>
        <w:pStyle w:val="Cuerpodetexto"/>
        <w:ind w:left="696" w:right="0" w:hanging="0"/>
        <w:rPr>
          <w:sz w:val="22"/>
        </w:rPr>
      </w:pPr>
      <w:r>
        <w:rPr>
          <w:color w:val="000009"/>
        </w:rPr>
        <w:t>La</w:t>
      </w:r>
      <w:r>
        <w:rPr>
          <w:color w:val="000009"/>
          <w:spacing w:val="-5"/>
        </w:rPr>
        <w:t xml:space="preserve"> </w:t>
      </w:r>
      <w:r>
        <w:rPr>
          <w:color w:val="000009"/>
        </w:rPr>
        <w:t>subvención</w:t>
      </w:r>
      <w:r>
        <w:rPr>
          <w:color w:val="000009"/>
          <w:spacing w:val="-2"/>
        </w:rPr>
        <w:t xml:space="preserve"> </w:t>
      </w:r>
      <w:r>
        <w:rPr>
          <w:color w:val="000009"/>
        </w:rPr>
        <w:t>resultante</w:t>
      </w:r>
      <w:r>
        <w:rPr>
          <w:color w:val="000009"/>
          <w:spacing w:val="-3"/>
        </w:rPr>
        <w:t xml:space="preserve"> </w:t>
      </w:r>
      <w:r>
        <w:rPr>
          <w:color w:val="000009"/>
        </w:rPr>
        <w:t>por</w:t>
      </w:r>
      <w:r>
        <w:rPr>
          <w:color w:val="000009"/>
          <w:spacing w:val="-3"/>
        </w:rPr>
        <w:t xml:space="preserve"> </w:t>
      </w:r>
      <w:r>
        <w:rPr>
          <w:color w:val="000009"/>
        </w:rPr>
        <w:t>cada</w:t>
      </w:r>
      <w:r>
        <w:rPr>
          <w:color w:val="000009"/>
          <w:spacing w:val="-3"/>
        </w:rPr>
        <w:t xml:space="preserve"> </w:t>
      </w:r>
      <w:r>
        <w:rPr>
          <w:color w:val="000009"/>
        </w:rPr>
        <w:t>proyecto</w:t>
      </w:r>
      <w:r>
        <w:rPr>
          <w:color w:val="000009"/>
          <w:spacing w:val="-3"/>
        </w:rPr>
        <w:t xml:space="preserve"> </w:t>
      </w:r>
      <w:r>
        <w:rPr>
          <w:color w:val="000009"/>
        </w:rPr>
        <w:t>(S)</w:t>
      </w:r>
      <w:r>
        <w:rPr>
          <w:color w:val="000009"/>
          <w:spacing w:val="-4"/>
        </w:rPr>
        <w:t xml:space="preserve"> </w:t>
      </w:r>
      <w:r>
        <w:rPr>
          <w:color w:val="000009"/>
        </w:rPr>
        <w:t>no</w:t>
      </w:r>
      <w:r>
        <w:rPr>
          <w:color w:val="000009"/>
          <w:spacing w:val="-3"/>
        </w:rPr>
        <w:t xml:space="preserve"> </w:t>
      </w:r>
      <w:r>
        <w:rPr>
          <w:color w:val="000009"/>
        </w:rPr>
        <w:t>podrá</w:t>
      </w:r>
      <w:r>
        <w:rPr>
          <w:color w:val="000009"/>
          <w:spacing w:val="-5"/>
        </w:rPr>
        <w:t xml:space="preserve"> </w:t>
      </w:r>
      <w:r>
        <w:rPr>
          <w:color w:val="000009"/>
        </w:rPr>
        <w:t>superar</w:t>
      </w:r>
      <w:r>
        <w:rPr>
          <w:color w:val="000009"/>
          <w:spacing w:val="-4"/>
        </w:rPr>
        <w:t xml:space="preserve"> </w:t>
      </w:r>
      <w:r>
        <w:rPr>
          <w:color w:val="000009"/>
        </w:rPr>
        <w:t>el importe</w:t>
      </w:r>
      <w:r>
        <w:rPr>
          <w:color w:val="000009"/>
          <w:spacing w:val="-1"/>
        </w:rPr>
        <w:t xml:space="preserve"> </w:t>
      </w:r>
      <w:r>
        <w:rPr>
          <w:color w:val="000009"/>
          <w:spacing w:val="-2"/>
        </w:rPr>
        <w:t>solicitado.</w:t>
      </w:r>
    </w:p>
    <w:p>
      <w:pPr>
        <w:pStyle w:val="Cuerpodetexto"/>
        <w:rPr>
          <w:sz w:val="22"/>
        </w:rPr>
      </w:pPr>
      <w:r>
        <w:rPr>
          <w:sz w:val="22"/>
        </w:rPr>
      </w:r>
    </w:p>
    <w:p>
      <w:pPr>
        <w:pStyle w:val="Cuerpodetexto"/>
        <w:spacing w:before="1" w:after="0"/>
        <w:ind w:left="696" w:right="0" w:hanging="0"/>
        <w:rPr>
          <w:sz w:val="22"/>
        </w:rPr>
      </w:pPr>
      <w:r>
        <w:rPr>
          <w:color w:val="000009"/>
        </w:rPr>
        <w:t>La cantidad otorgada en ningún caso podrá ser superior al 60% del importe total de la dotación</w:t>
      </w:r>
      <w:r>
        <w:rPr>
          <w:color w:val="000009"/>
          <w:spacing w:val="40"/>
        </w:rPr>
        <w:t xml:space="preserve"> </w:t>
      </w:r>
      <w:r>
        <w:rPr>
          <w:color w:val="000009"/>
        </w:rPr>
        <w:t>económica y de acuerdo con la valoración de la comisión técnica de valoración.</w:t>
      </w:r>
    </w:p>
    <w:p>
      <w:pPr>
        <w:pStyle w:val="Cuerpodetexto"/>
        <w:rPr>
          <w:sz w:val="22"/>
        </w:rPr>
      </w:pPr>
      <w:r>
        <w:rPr>
          <w:sz w:val="22"/>
        </w:rPr>
      </w:r>
    </w:p>
    <w:p>
      <w:pPr>
        <w:pStyle w:val="Cuerpodetexto"/>
        <w:spacing w:before="1" w:after="0"/>
        <w:rPr>
          <w:sz w:val="22"/>
        </w:rPr>
      </w:pPr>
      <w:r>
        <w:rPr>
          <w:sz w:val="22"/>
        </w:rPr>
      </w:r>
    </w:p>
    <w:p>
      <w:pPr>
        <w:pStyle w:val="Ttulo1"/>
        <w:jc w:val="left"/>
        <w:rPr>
          <w:sz w:val="22"/>
        </w:rPr>
      </w:pPr>
      <w:r>
        <w:rPr>
          <w:color w:val="000009"/>
        </w:rPr>
        <w:t>Artículo</w:t>
      </w:r>
      <w:r>
        <w:rPr>
          <w:color w:val="000009"/>
          <w:spacing w:val="-3"/>
        </w:rPr>
        <w:t xml:space="preserve"> </w:t>
      </w:r>
      <w:r>
        <w:rPr>
          <w:color w:val="000009"/>
        </w:rPr>
        <w:t>9.</w:t>
      </w:r>
      <w:r>
        <w:rPr>
          <w:color w:val="000009"/>
          <w:spacing w:val="-5"/>
        </w:rPr>
        <w:t xml:space="preserve"> </w:t>
      </w:r>
      <w:r>
        <w:rPr>
          <w:color w:val="000009"/>
        </w:rPr>
        <w:t>Valoración</w:t>
      </w:r>
      <w:r>
        <w:rPr>
          <w:color w:val="000009"/>
          <w:spacing w:val="-2"/>
        </w:rPr>
        <w:t xml:space="preserve"> </w:t>
      </w:r>
      <w:r>
        <w:rPr>
          <w:color w:val="000009"/>
        </w:rPr>
        <w:t>de</w:t>
      </w:r>
      <w:r>
        <w:rPr>
          <w:color w:val="000009"/>
          <w:spacing w:val="-5"/>
        </w:rPr>
        <w:t xml:space="preserve"> </w:t>
      </w:r>
      <w:r>
        <w:rPr>
          <w:color w:val="000009"/>
        </w:rPr>
        <w:t>las</w:t>
      </w:r>
      <w:r>
        <w:rPr>
          <w:color w:val="000009"/>
          <w:spacing w:val="-4"/>
        </w:rPr>
        <w:t xml:space="preserve"> </w:t>
      </w:r>
      <w:r>
        <w:rPr>
          <w:color w:val="000009"/>
          <w:spacing w:val="-2"/>
        </w:rPr>
        <w:t>solicitudes</w:t>
      </w:r>
    </w:p>
    <w:p>
      <w:pPr>
        <w:pStyle w:val="Cuerpodetexto"/>
        <w:spacing w:before="1" w:after="0"/>
        <w:rPr>
          <w:b/>
          <w:b/>
        </w:rPr>
      </w:pPr>
      <w:r>
        <w:rPr>
          <w:b/>
        </w:rPr>
      </w:r>
    </w:p>
    <w:p>
      <w:pPr>
        <w:pStyle w:val="Cuerpodetexto"/>
        <w:ind w:left="696" w:right="407" w:hanging="0"/>
        <w:jc w:val="both"/>
        <w:rPr>
          <w:sz w:val="22"/>
        </w:rPr>
      </w:pPr>
      <w:r>
        <w:rPr>
          <w:color w:val="000009"/>
        </w:rPr>
        <w:t>Las solicitudes presentadas serán estudiadas y valoradas por el personal técnico del área correspondiente, que emitirá el preceptivo informe no vinculante al órgano competente para la propuesta de resolución.</w:t>
      </w:r>
    </w:p>
    <w:p>
      <w:pPr>
        <w:pStyle w:val="Cuerpodetexto"/>
        <w:rPr>
          <w:sz w:val="22"/>
        </w:rPr>
      </w:pPr>
      <w:r>
        <w:rPr>
          <w:sz w:val="22"/>
        </w:rPr>
      </w:r>
    </w:p>
    <w:p>
      <w:pPr>
        <w:pStyle w:val="Cuerpodetexto"/>
        <w:spacing w:before="3" w:after="0"/>
        <w:rPr>
          <w:sz w:val="22"/>
        </w:rPr>
      </w:pPr>
      <w:r>
        <w:rPr>
          <w:sz w:val="22"/>
        </w:rPr>
      </w:r>
    </w:p>
    <w:p>
      <w:pPr>
        <w:pStyle w:val="Ttulo1"/>
        <w:rPr>
          <w:sz w:val="22"/>
        </w:rPr>
      </w:pPr>
      <w:r>
        <w:rPr>
          <w:color w:val="000009"/>
        </w:rPr>
        <w:t>Artículo</w:t>
      </w:r>
      <w:r>
        <w:rPr>
          <w:color w:val="000009"/>
          <w:spacing w:val="-3"/>
        </w:rPr>
        <w:t xml:space="preserve"> </w:t>
      </w:r>
      <w:r>
        <w:rPr>
          <w:color w:val="000009"/>
        </w:rPr>
        <w:t>10.</w:t>
      </w:r>
      <w:r>
        <w:rPr>
          <w:color w:val="000009"/>
          <w:spacing w:val="-5"/>
        </w:rPr>
        <w:t xml:space="preserve"> </w:t>
      </w:r>
      <w:r>
        <w:rPr>
          <w:color w:val="000009"/>
        </w:rPr>
        <w:t>Dotación</w:t>
      </w:r>
      <w:r>
        <w:rPr>
          <w:color w:val="000009"/>
          <w:spacing w:val="-3"/>
        </w:rPr>
        <w:t xml:space="preserve"> </w:t>
      </w:r>
      <w:r>
        <w:rPr>
          <w:color w:val="000009"/>
        </w:rPr>
        <w:t>económica</w:t>
      </w:r>
      <w:r>
        <w:rPr>
          <w:color w:val="000009"/>
          <w:spacing w:val="-3"/>
        </w:rPr>
        <w:t xml:space="preserve"> </w:t>
      </w:r>
      <w:r>
        <w:rPr>
          <w:color w:val="000009"/>
        </w:rPr>
        <w:t>de</w:t>
      </w:r>
      <w:r>
        <w:rPr>
          <w:color w:val="000009"/>
          <w:spacing w:val="-5"/>
        </w:rPr>
        <w:t xml:space="preserve"> </w:t>
      </w:r>
      <w:r>
        <w:rPr>
          <w:color w:val="000009"/>
        </w:rPr>
        <w:t>la</w:t>
      </w:r>
      <w:r>
        <w:rPr>
          <w:color w:val="000009"/>
          <w:spacing w:val="-5"/>
        </w:rPr>
        <w:t xml:space="preserve"> </w:t>
      </w:r>
      <w:r>
        <w:rPr>
          <w:color w:val="000009"/>
          <w:spacing w:val="-2"/>
        </w:rPr>
        <w:t>convocatoria</w:t>
      </w:r>
    </w:p>
    <w:p>
      <w:pPr>
        <w:pStyle w:val="Cuerpodetexto"/>
        <w:spacing w:before="1" w:after="0"/>
        <w:rPr>
          <w:b/>
          <w:b/>
        </w:rPr>
      </w:pPr>
      <w:r>
        <w:rPr>
          <w:b/>
        </w:rPr>
      </w:r>
    </w:p>
    <w:p>
      <w:pPr>
        <w:pStyle w:val="Cuerpodetexto"/>
        <w:ind w:left="696" w:right="413" w:hanging="0"/>
        <w:jc w:val="both"/>
        <w:rPr>
          <w:sz w:val="22"/>
        </w:rPr>
      </w:pPr>
      <w:r>
        <w:rPr>
          <w:color w:val="000009"/>
        </w:rPr>
        <w:t>El importe máximo destinado a las subvenciones reguladas en estas bases según las diferentes concejalías implicadas son:</w:t>
      </w:r>
    </w:p>
    <w:p>
      <w:pPr>
        <w:pStyle w:val="Cuerpodetexto"/>
        <w:spacing w:before="20" w:after="1"/>
        <w:rPr>
          <w:sz w:val="20"/>
        </w:rPr>
      </w:pPr>
      <w:r>
        <w:rPr>
          <w:sz w:val="20"/>
        </w:rPr>
      </w:r>
    </w:p>
    <w:tbl>
      <w:tblPr>
        <w:tblW w:w="8496" w:type="dxa"/>
        <w:jc w:val="left"/>
        <w:tblInd w:w="672" w:type="dxa"/>
        <w:tblLayout w:type="fixed"/>
        <w:tblCellMar>
          <w:top w:w="0" w:type="dxa"/>
          <w:left w:w="10" w:type="dxa"/>
          <w:bottom w:w="0" w:type="dxa"/>
          <w:right w:w="10" w:type="dxa"/>
        </w:tblCellMar>
        <w:tblLook w:val="01e0"/>
      </w:tblPr>
      <w:tblGrid>
        <w:gridCol w:w="2946"/>
        <w:gridCol w:w="2978"/>
        <w:gridCol w:w="2572"/>
      </w:tblGrid>
      <w:tr>
        <w:trPr>
          <w:trHeight w:val="537" w:hRule="atLeast"/>
        </w:trPr>
        <w:tc>
          <w:tcPr>
            <w:tcW w:w="2946"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before="138" w:after="0"/>
              <w:ind w:left="0" w:right="14" w:hanging="0"/>
              <w:jc w:val="center"/>
              <w:rPr>
                <w:sz w:val="22"/>
              </w:rPr>
            </w:pPr>
            <w:r>
              <w:rPr>
                <w:color w:val="000009"/>
                <w:spacing w:val="-4"/>
                <w:sz w:val="22"/>
              </w:rPr>
              <w:t>Área</w:t>
            </w:r>
          </w:p>
        </w:tc>
        <w:tc>
          <w:tcPr>
            <w:tcW w:w="2978"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before="138" w:after="0"/>
              <w:ind w:left="1" w:right="16" w:hanging="0"/>
              <w:jc w:val="center"/>
              <w:rPr>
                <w:sz w:val="22"/>
              </w:rPr>
            </w:pPr>
            <w:r>
              <w:rPr>
                <w:color w:val="000009"/>
                <w:spacing w:val="-2"/>
                <w:sz w:val="22"/>
              </w:rPr>
              <w:t>Importe</w:t>
            </w:r>
          </w:p>
        </w:tc>
        <w:tc>
          <w:tcPr>
            <w:tcW w:w="2572"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lineRule="atLeast" w:line="270" w:before="0" w:after="0"/>
              <w:ind w:left="607" w:right="626" w:firstLine="126"/>
              <w:rPr>
                <w:sz w:val="22"/>
              </w:rPr>
            </w:pPr>
            <w:r>
              <w:rPr>
                <w:color w:val="000009"/>
                <w:spacing w:val="-2"/>
                <w:sz w:val="22"/>
              </w:rPr>
              <w:t>Consignación presupuestaria</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70" w:right="0" w:hanging="0"/>
              <w:rPr>
                <w:sz w:val="22"/>
              </w:rPr>
            </w:pPr>
            <w:r>
              <w:rPr>
                <w:color w:val="000009"/>
                <w:sz w:val="22"/>
              </w:rPr>
              <w:t>Cooperació</w:t>
            </w:r>
            <w:r>
              <w:rPr>
                <w:color w:val="000009"/>
                <w:spacing w:val="-4"/>
                <w:sz w:val="22"/>
              </w:rPr>
              <w:t xml:space="preserve"> </w:t>
            </w:r>
            <w:r>
              <w:rPr>
                <w:color w:val="000009"/>
                <w:sz w:val="22"/>
              </w:rPr>
              <w:t>y</w:t>
            </w:r>
            <w:r>
              <w:rPr>
                <w:color w:val="000009"/>
                <w:spacing w:val="-4"/>
                <w:sz w:val="22"/>
              </w:rPr>
              <w:t xml:space="preserve"> </w:t>
            </w:r>
            <w:r>
              <w:rPr>
                <w:color w:val="000009"/>
                <w:spacing w:val="-2"/>
                <w:sz w:val="22"/>
              </w:rPr>
              <w:t>Solidaridad</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0" w:right="16" w:hanging="0"/>
              <w:jc w:val="center"/>
              <w:rPr>
                <w:sz w:val="22"/>
              </w:rPr>
            </w:pPr>
            <w:r>
              <w:rPr>
                <w:color w:val="000009"/>
                <w:sz w:val="22"/>
              </w:rPr>
              <w:t>8.000,00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0" w:right="726" w:hanging="0"/>
              <w:jc w:val="right"/>
              <w:rPr>
                <w:sz w:val="22"/>
              </w:rPr>
            </w:pPr>
            <w:r>
              <w:rPr>
                <w:color w:val="000009"/>
                <w:spacing w:val="-2"/>
                <w:sz w:val="22"/>
              </w:rPr>
              <w:t>2312.480.15</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pacing w:val="-2"/>
                <w:sz w:val="22"/>
              </w:rPr>
              <w:t>Educación</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16" w:hanging="0"/>
              <w:jc w:val="center"/>
              <w:rPr>
                <w:sz w:val="22"/>
              </w:rPr>
            </w:pPr>
            <w:r>
              <w:rPr>
                <w:color w:val="000009"/>
                <w:sz w:val="22"/>
              </w:rPr>
              <w:t>6.000,00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323.489.01</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Cultura</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16" w:hanging="0"/>
              <w:jc w:val="center"/>
              <w:rPr>
                <w:sz w:val="22"/>
              </w:rPr>
            </w:pPr>
            <w:r>
              <w:rPr>
                <w:color w:val="000009"/>
                <w:sz w:val="22"/>
              </w:rPr>
              <w:t>4.500,00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330.489.09</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pacing w:val="-2"/>
                <w:sz w:val="22"/>
              </w:rPr>
              <w:t>Juventud</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16" w:hanging="0"/>
              <w:jc w:val="center"/>
              <w:rPr>
                <w:sz w:val="22"/>
              </w:rPr>
            </w:pPr>
            <w:r>
              <w:rPr>
                <w:color w:val="000009"/>
                <w:sz w:val="22"/>
              </w:rPr>
              <w:t>2.600,00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26" w:hanging="0"/>
              <w:jc w:val="right"/>
              <w:rPr>
                <w:sz w:val="22"/>
              </w:rPr>
            </w:pPr>
            <w:r>
              <w:rPr>
                <w:color w:val="000009"/>
                <w:spacing w:val="-2"/>
                <w:sz w:val="22"/>
              </w:rPr>
              <w:t>3371.480.29</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Deportes</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before="0" w:after="0"/>
              <w:rPr>
                <w:rFonts w:ascii="Times New Roman" w:hAnsi="Times New Roman"/>
                <w:sz w:val="20"/>
              </w:rPr>
            </w:pPr>
            <w:r>
              <w:rPr>
                <w:rFonts w:ascii="Times New Roman" w:hAnsi="Times New Roman"/>
                <w:sz w:val="20"/>
              </w:rPr>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before="0" w:after="0"/>
              <w:rPr>
                <w:rFonts w:ascii="Times New Roman" w:hAnsi="Times New Roman"/>
                <w:sz w:val="20"/>
              </w:rPr>
            </w:pPr>
            <w:r>
              <w:rPr>
                <w:rFonts w:ascii="Times New Roman" w:hAnsi="Times New Roman"/>
                <w:sz w:val="20"/>
              </w:rPr>
            </w:r>
          </w:p>
        </w:tc>
      </w:tr>
      <w:tr>
        <w:trPr>
          <w:trHeight w:val="267"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86" w:hanging="0"/>
              <w:jc w:val="right"/>
              <w:rPr>
                <w:sz w:val="22"/>
              </w:rPr>
            </w:pPr>
            <w:r>
              <w:rPr>
                <w:color w:val="000009"/>
                <w:sz w:val="22"/>
              </w:rPr>
              <w:t>Apartado</w:t>
            </w:r>
            <w:r>
              <w:rPr>
                <w:color w:val="000009"/>
                <w:spacing w:val="-7"/>
                <w:sz w:val="22"/>
              </w:rPr>
              <w:t xml:space="preserve"> </w:t>
            </w:r>
            <w:r>
              <w:rPr>
                <w:color w:val="000009"/>
                <w:spacing w:val="-10"/>
                <w:sz w:val="22"/>
              </w:rPr>
              <w:t>En</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2" w:right="16" w:hanging="0"/>
              <w:jc w:val="center"/>
              <w:rPr>
                <w:sz w:val="22"/>
              </w:rPr>
            </w:pPr>
            <w:r>
              <w:rPr>
                <w:color w:val="000009"/>
                <w:sz w:val="22"/>
              </w:rPr>
              <w:t>10.000,00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342.489.16</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85" w:hanging="0"/>
              <w:jc w:val="right"/>
              <w:rPr>
                <w:sz w:val="22"/>
              </w:rPr>
            </w:pPr>
            <w:r>
              <w:rPr>
                <w:color w:val="000009"/>
                <w:sz w:val="22"/>
              </w:rPr>
              <w:t>Apartado</w:t>
            </w:r>
            <w:r>
              <w:rPr>
                <w:color w:val="000009"/>
                <w:spacing w:val="-7"/>
                <w:sz w:val="22"/>
              </w:rPr>
              <w:t xml:space="preserve"> </w:t>
            </w:r>
            <w:r>
              <w:rPr>
                <w:color w:val="000009"/>
                <w:spacing w:val="-10"/>
                <w:sz w:val="22"/>
              </w:rPr>
              <w:t>B</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2" w:right="16" w:hanging="0"/>
              <w:jc w:val="center"/>
              <w:rPr>
                <w:sz w:val="22"/>
              </w:rPr>
            </w:pPr>
            <w:r>
              <w:rPr>
                <w:color w:val="000009"/>
                <w:sz w:val="22"/>
              </w:rPr>
              <w:t>25.000,00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342.489.16</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z w:val="22"/>
              </w:rPr>
              <w:t>Comercio</w:t>
            </w:r>
            <w:r>
              <w:rPr>
                <w:color w:val="000009"/>
                <w:spacing w:val="-3"/>
                <w:sz w:val="22"/>
              </w:rPr>
              <w:t xml:space="preserve"> </w:t>
            </w:r>
            <w:r>
              <w:rPr>
                <w:color w:val="000009"/>
                <w:sz w:val="22"/>
              </w:rPr>
              <w:t xml:space="preserve">y </w:t>
            </w:r>
            <w:r>
              <w:rPr>
                <w:color w:val="000009"/>
                <w:spacing w:val="-2"/>
                <w:sz w:val="22"/>
              </w:rPr>
              <w:t>hostelería</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2" w:right="16" w:hanging="0"/>
              <w:jc w:val="center"/>
              <w:rPr>
                <w:sz w:val="22"/>
              </w:rPr>
            </w:pPr>
            <w:r>
              <w:rPr>
                <w:color w:val="000009"/>
                <w:sz w:val="22"/>
              </w:rPr>
              <w:t>10.000,00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430.480.21</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Turismo</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16" w:hanging="0"/>
              <w:jc w:val="center"/>
              <w:rPr>
                <w:sz w:val="22"/>
              </w:rPr>
            </w:pPr>
            <w:r>
              <w:rPr>
                <w:color w:val="000009"/>
                <w:sz w:val="22"/>
              </w:rPr>
              <w:t>3.000,00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430.480.28</w:t>
            </w:r>
          </w:p>
        </w:tc>
      </w:tr>
    </w:tbl>
    <w:p>
      <w:pPr>
        <w:pStyle w:val="Cuerpodetexto"/>
        <w:spacing w:before="5" w:after="0"/>
        <w:rPr>
          <w:sz w:val="22"/>
        </w:rPr>
      </w:pPr>
      <w:r>
        <w:rPr>
          <w:sz w:val="22"/>
        </w:rPr>
      </w:r>
    </w:p>
    <w:p>
      <w:pPr>
        <w:sectPr>
          <w:headerReference w:type="default" r:id="rId16"/>
          <w:type w:val="nextPage"/>
          <w:pgSz w:w="11906" w:h="16838"/>
          <w:pgMar w:left="1300" w:right="1300" w:gutter="0" w:header="509" w:top="1640" w:footer="0" w:bottom="280"/>
          <w:pgNumType w:fmt="decimal"/>
          <w:formProt w:val="false"/>
          <w:textDirection w:val="lrTb"/>
          <w:docGrid w:type="default" w:linePitch="100" w:charSpace="4096"/>
        </w:sectPr>
        <w:pStyle w:val="Cuerpodetexto"/>
        <w:spacing w:before="1" w:after="0"/>
        <w:ind w:left="696" w:right="411" w:hanging="0"/>
        <w:jc w:val="both"/>
        <w:rPr>
          <w:sz w:val="22"/>
        </w:rPr>
      </w:pPr>
      <w:r>
        <w:rPr>
          <w:color w:val="000009"/>
        </w:rPr>
        <w:t>El importe máximo de concesión de la subvención será el 50% del coste del proyecto o de la actividad para las que se solicite la subvención.</w:t>
      </w:r>
    </w:p>
    <w:p>
      <w:pPr>
        <w:pStyle w:val="Cuerpodetexto"/>
        <w:rPr>
          <w:sz w:val="22"/>
        </w:rPr>
      </w:pPr>
      <w:r>
        <w:rPr>
          <w:sz w:val="22"/>
        </w:rPr>
      </w:r>
    </w:p>
    <w:p>
      <w:pPr>
        <w:pStyle w:val="Cuerpodetexto"/>
        <w:spacing w:before="92" w:after="0"/>
        <w:rPr>
          <w:sz w:val="22"/>
        </w:rPr>
      </w:pPr>
      <w:r>
        <w:rPr>
          <w:sz w:val="22"/>
        </w:rPr>
      </w:r>
    </w:p>
    <w:p>
      <w:pPr>
        <w:pStyle w:val="Cuerpodetexto"/>
        <w:ind w:left="696" w:right="415" w:hanging="0"/>
        <w:jc w:val="both"/>
        <w:rPr>
          <w:sz w:val="22"/>
        </w:rPr>
      </w:pPr>
      <w:r>
        <w:rPr>
          <w:color w:val="000009"/>
        </w:rPr>
        <w:t xml:space="preserve">El Ayuntamiento de Cabrils se reserva el derecho de adjudicar o no la cuantía total de los importes establecidos en función de la valoración de la comisión técnica de valoración de las propuestas </w:t>
      </w:r>
      <w:r>
        <w:rPr>
          <w:color w:val="000009"/>
          <w:spacing w:val="-2"/>
        </w:rPr>
        <w:t>presentadas.</w:t>
      </w:r>
    </w:p>
    <w:p>
      <w:pPr>
        <w:pStyle w:val="Cuerpodetexto"/>
        <w:rPr>
          <w:sz w:val="22"/>
        </w:rPr>
      </w:pPr>
      <w:r>
        <w:rPr>
          <w:sz w:val="22"/>
        </w:rPr>
      </w:r>
    </w:p>
    <w:p>
      <w:pPr>
        <w:pStyle w:val="Cuerpodetexto"/>
        <w:spacing w:before="3" w:after="0"/>
        <w:rPr>
          <w:sz w:val="22"/>
        </w:rPr>
      </w:pPr>
      <w:r>
        <w:rPr>
          <w:sz w:val="22"/>
        </w:rPr>
      </w:r>
    </w:p>
    <w:p>
      <w:pPr>
        <w:pStyle w:val="Ttulo1"/>
        <w:rPr>
          <w:sz w:val="22"/>
        </w:rPr>
      </w:pPr>
      <w:r>
        <w:rPr>
          <w:color w:val="000009"/>
        </w:rPr>
        <w:t>Artículo</w:t>
      </w:r>
      <w:r>
        <w:rPr>
          <w:color w:val="000009"/>
          <w:spacing w:val="-4"/>
        </w:rPr>
        <w:t xml:space="preserve"> </w:t>
      </w:r>
      <w:r>
        <w:rPr>
          <w:color w:val="000009"/>
        </w:rPr>
        <w:t>11.</w:t>
      </w:r>
      <w:r>
        <w:rPr>
          <w:color w:val="000009"/>
          <w:spacing w:val="-6"/>
        </w:rPr>
        <w:t xml:space="preserve"> </w:t>
      </w:r>
      <w:r>
        <w:rPr>
          <w:color w:val="000009"/>
          <w:spacing w:val="-2"/>
        </w:rPr>
        <w:t>Pago</w:t>
      </w:r>
    </w:p>
    <w:p>
      <w:pPr>
        <w:pStyle w:val="Cuerpodetexto"/>
        <w:spacing w:before="1" w:after="0"/>
        <w:rPr>
          <w:b/>
          <w:b/>
        </w:rPr>
      </w:pPr>
      <w:r>
        <w:rPr>
          <w:b/>
        </w:rPr>
      </w:r>
    </w:p>
    <w:p>
      <w:pPr>
        <w:pStyle w:val="Cuerpodetexto"/>
        <w:ind w:left="696" w:right="410" w:hanging="0"/>
        <w:jc w:val="both"/>
        <w:rPr>
          <w:sz w:val="22"/>
        </w:rPr>
      </w:pPr>
      <w:r>
        <w:rPr>
          <w:color w:val="000009"/>
        </w:rPr>
        <w:t>El pago de las subvenciones se realizará en el momento en que el beneficiario presente la documentación justificativa establecida en el artículo 12 de las presentes bases.</w:t>
      </w:r>
    </w:p>
    <w:p>
      <w:pPr>
        <w:pStyle w:val="Cuerpodetexto"/>
        <w:rPr>
          <w:sz w:val="22"/>
        </w:rPr>
      </w:pPr>
      <w:r>
        <w:rPr>
          <w:sz w:val="22"/>
        </w:rPr>
      </w:r>
    </w:p>
    <w:p>
      <w:pPr>
        <w:pStyle w:val="Cuerpodetexto"/>
        <w:spacing w:before="1" w:after="0"/>
        <w:ind w:left="696" w:right="404" w:hanging="0"/>
        <w:jc w:val="both"/>
        <w:rPr>
          <w:sz w:val="22"/>
        </w:rPr>
      </w:pPr>
      <w:r>
        <w:rPr>
          <w:color w:val="000009"/>
        </w:rPr>
        <w:t>Las personas jurídicas, personas físicas, asociaciones y entidades beneficiarias podrán solicitar un anticipo hasta un máximo del 70%</w:t>
      </w:r>
      <w:r>
        <w:rPr>
          <w:color w:val="000009"/>
          <w:spacing w:val="40"/>
        </w:rPr>
        <w:t xml:space="preserve"> </w:t>
      </w:r>
      <w:r>
        <w:rPr>
          <w:color w:val="000009"/>
        </w:rPr>
        <w:t>del importe económico que se solicita a través del "Formulario de la solicitud del proyecto y/o actividad". Ésta</w:t>
      </w:r>
      <w:r>
        <w:rPr>
          <w:color w:val="000009"/>
          <w:spacing w:val="40"/>
        </w:rPr>
        <w:t xml:space="preserve"> </w:t>
      </w:r>
      <w:r>
        <w:rPr>
          <w:color w:val="000009"/>
        </w:rPr>
        <w:t xml:space="preserve">anticipo se hará efectivo una vez adoptado el acuerdo de otorgamiento de subvenciones por resolución del órgano </w:t>
      </w:r>
      <w:r>
        <w:rPr>
          <w:color w:val="000009"/>
          <w:spacing w:val="-2"/>
        </w:rPr>
        <w:t>competente.</w:t>
      </w:r>
    </w:p>
    <w:p>
      <w:pPr>
        <w:pStyle w:val="Cuerpodetexto"/>
        <w:spacing w:before="2" w:after="0"/>
        <w:rPr>
          <w:sz w:val="22"/>
        </w:rPr>
      </w:pPr>
      <w:r>
        <w:rPr>
          <w:sz w:val="22"/>
        </w:rPr>
      </w:r>
    </w:p>
    <w:p>
      <w:pPr>
        <w:pStyle w:val="Cuerpodetexto"/>
        <w:ind w:left="696" w:right="413" w:hanging="0"/>
        <w:jc w:val="both"/>
        <w:rPr>
          <w:sz w:val="22"/>
        </w:rPr>
      </w:pPr>
      <w:r>
        <w:rPr>
          <w:color w:val="000009"/>
        </w:rPr>
        <w:t>El pago del 30% restante se realizará una vez que el beneficiario haya justificado la subvención dentro de los plazos y procedimientos establecidos.</w:t>
      </w:r>
    </w:p>
    <w:p>
      <w:pPr>
        <w:pStyle w:val="Cuerpodetexto"/>
        <w:spacing w:before="2" w:after="0"/>
        <w:rPr>
          <w:sz w:val="22"/>
        </w:rPr>
      </w:pPr>
      <w:r>
        <w:rPr>
          <w:sz w:val="22"/>
        </w:rPr>
      </w:r>
    </w:p>
    <w:p>
      <w:pPr>
        <w:pStyle w:val="Ttulo1"/>
        <w:spacing w:before="1" w:after="0"/>
        <w:rPr>
          <w:sz w:val="22"/>
        </w:rPr>
      </w:pPr>
      <w:r>
        <w:rPr>
          <w:color w:val="000009"/>
        </w:rPr>
        <w:t>Artículo</w:t>
      </w:r>
      <w:r>
        <w:rPr>
          <w:color w:val="000009"/>
          <w:spacing w:val="-4"/>
        </w:rPr>
        <w:t xml:space="preserve"> </w:t>
      </w:r>
      <w:r>
        <w:rPr>
          <w:color w:val="000009"/>
        </w:rPr>
        <w:t>12.</w:t>
      </w:r>
      <w:r>
        <w:rPr>
          <w:color w:val="000009"/>
          <w:spacing w:val="-6"/>
        </w:rPr>
        <w:t xml:space="preserve"> </w:t>
      </w:r>
      <w:r>
        <w:rPr>
          <w:color w:val="000009"/>
          <w:spacing w:val="-2"/>
        </w:rPr>
        <w:t>Justificación</w:t>
      </w:r>
    </w:p>
    <w:p>
      <w:pPr>
        <w:pStyle w:val="Cuerpodetexto"/>
        <w:rPr>
          <w:b/>
          <w:b/>
        </w:rPr>
      </w:pPr>
      <w:r>
        <w:rPr>
          <w:b/>
        </w:rPr>
      </w:r>
    </w:p>
    <w:p>
      <w:pPr>
        <w:pStyle w:val="Cuerpodetexto"/>
        <w:ind w:left="696" w:right="411" w:hanging="0"/>
        <w:jc w:val="both"/>
        <w:rPr>
          <w:sz w:val="22"/>
        </w:rPr>
      </w:pPr>
      <w:r>
        <w:rPr>
          <w:color w:val="000009"/>
        </w:rPr>
        <w:t>La justificación deberá contener la documentación prevista en el artículo 23 de la Ordenanza General de Subvenciones del Ayuntamiento de Cabrils y que se resume en:</w:t>
      </w:r>
    </w:p>
    <w:p>
      <w:pPr>
        <w:pStyle w:val="Cuerpodetexto"/>
        <w:spacing w:before="1" w:after="0"/>
        <w:rPr>
          <w:sz w:val="22"/>
        </w:rPr>
      </w:pPr>
      <w:r>
        <w:rPr>
          <w:sz w:val="22"/>
        </w:rPr>
      </w:r>
    </w:p>
    <w:p>
      <w:pPr>
        <w:pStyle w:val="ListParagraph"/>
        <w:numPr>
          <w:ilvl w:val="0"/>
          <w:numId w:val="2"/>
        </w:numPr>
        <w:tabs>
          <w:tab w:val="clear" w:pos="720"/>
          <w:tab w:val="left" w:pos="1750" w:leader="none"/>
          <w:tab w:val="left" w:pos="1752" w:leader="none"/>
        </w:tabs>
        <w:spacing w:lineRule="auto" w:line="240" w:before="0" w:after="0"/>
        <w:ind w:left="1752" w:right="404" w:hanging="346"/>
        <w:jc w:val="left"/>
        <w:rPr>
          <w:sz w:val="22"/>
        </w:rPr>
      </w:pPr>
      <w:r>
        <w:rPr>
          <w:color w:val="000009"/>
          <w:sz w:val="22"/>
        </w:rPr>
        <w:t>Memoria firmada y detallada del/los proyecto/sy/o actividad/s realizada/s para las que se ha concedido la subvención.</w:t>
      </w:r>
    </w:p>
    <w:p>
      <w:pPr>
        <w:pStyle w:val="ListParagraph"/>
        <w:numPr>
          <w:ilvl w:val="0"/>
          <w:numId w:val="2"/>
        </w:numPr>
        <w:tabs>
          <w:tab w:val="clear" w:pos="720"/>
          <w:tab w:val="left" w:pos="1750" w:leader="none"/>
          <w:tab w:val="left" w:pos="1752" w:leader="none"/>
          <w:tab w:val="left" w:pos="6068" w:leader="none"/>
        </w:tabs>
        <w:spacing w:lineRule="auto" w:line="240" w:before="1" w:after="0"/>
        <w:ind w:left="1752" w:right="408" w:hanging="346"/>
        <w:jc w:val="left"/>
        <w:rPr>
          <w:sz w:val="22"/>
        </w:rPr>
      </w:pPr>
      <w:r>
        <w:rPr>
          <w:color w:val="000009"/>
          <w:sz w:val="22"/>
        </w:rPr>
        <w:t>Liquidación</w:t>
      </w:r>
      <w:r>
        <w:rPr>
          <w:color w:val="000009"/>
          <w:spacing w:val="40"/>
          <w:sz w:val="22"/>
        </w:rPr>
        <w:t xml:space="preserve"> </w:t>
      </w:r>
      <w:r>
        <w:rPr>
          <w:color w:val="000009"/>
          <w:sz w:val="22"/>
        </w:rPr>
        <w:t>económica</w:t>
      </w:r>
      <w:r>
        <w:rPr>
          <w:color w:val="000009"/>
          <w:spacing w:val="40"/>
          <w:sz w:val="22"/>
        </w:rPr>
        <w:t xml:space="preserve"> </w:t>
      </w:r>
      <w:r>
        <w:rPr>
          <w:color w:val="000009"/>
          <w:sz w:val="22"/>
        </w:rPr>
        <w:t>del</w:t>
      </w:r>
      <w:r>
        <w:rPr>
          <w:color w:val="000009"/>
          <w:spacing w:val="40"/>
          <w:sz w:val="22"/>
        </w:rPr>
        <w:t xml:space="preserve"> </w:t>
      </w:r>
      <w:r>
        <w:rPr>
          <w:color w:val="000009"/>
          <w:sz w:val="22"/>
        </w:rPr>
        <w:t xml:space="preserve">proyecto/actividades </w:t>
        <w:tab/>
        <w:t>(documento</w:t>
      </w:r>
      <w:r>
        <w:rPr>
          <w:color w:val="000009"/>
          <w:spacing w:val="40"/>
          <w:sz w:val="22"/>
        </w:rPr>
        <w:t xml:space="preserve"> </w:t>
      </w:r>
      <w:r>
        <w:rPr>
          <w:color w:val="000009"/>
          <w:sz w:val="22"/>
        </w:rPr>
        <w:t>“Justificación</w:t>
      </w:r>
      <w:r>
        <w:rPr>
          <w:color w:val="000009"/>
          <w:spacing w:val="40"/>
          <w:sz w:val="22"/>
        </w:rPr>
        <w:t xml:space="preserve"> </w:t>
      </w:r>
      <w:r>
        <w:rPr>
          <w:color w:val="000009"/>
          <w:sz w:val="22"/>
        </w:rPr>
        <w:t>de</w:t>
      </w:r>
      <w:r>
        <w:rPr>
          <w:color w:val="000009"/>
          <w:spacing w:val="40"/>
          <w:sz w:val="22"/>
        </w:rPr>
        <w:t xml:space="preserve"> </w:t>
      </w:r>
      <w:r>
        <w:rPr>
          <w:color w:val="000009"/>
          <w:sz w:val="22"/>
        </w:rPr>
        <w:t>los gastos de la actuación” )</w:t>
      </w:r>
    </w:p>
    <w:p>
      <w:pPr>
        <w:pStyle w:val="ListParagraph"/>
        <w:numPr>
          <w:ilvl w:val="0"/>
          <w:numId w:val="2"/>
        </w:numPr>
        <w:tabs>
          <w:tab w:val="clear" w:pos="720"/>
          <w:tab w:val="left" w:pos="1752" w:leader="none"/>
        </w:tabs>
        <w:spacing w:lineRule="auto" w:line="240" w:before="1" w:after="0"/>
        <w:ind w:left="1752" w:right="408" w:hanging="346"/>
        <w:jc w:val="left"/>
        <w:rPr>
          <w:sz w:val="22"/>
        </w:rPr>
      </w:pPr>
      <w:r>
        <w:rPr>
          <w:color w:val="000009"/>
          <w:sz w:val="22"/>
        </w:rPr>
        <w:t xml:space="preserve">Original o fotocopia de las facturas cuyo importe justifique la subvención </w:t>
      </w:r>
      <w:r>
        <w:rPr>
          <w:color w:val="000009"/>
          <w:spacing w:val="-2"/>
          <w:sz w:val="22"/>
        </w:rPr>
        <w:t>otorgada.</w:t>
      </w:r>
    </w:p>
    <w:p>
      <w:pPr>
        <w:pStyle w:val="ListParagraph"/>
        <w:numPr>
          <w:ilvl w:val="0"/>
          <w:numId w:val="2"/>
        </w:numPr>
        <w:tabs>
          <w:tab w:val="clear" w:pos="720"/>
          <w:tab w:val="left" w:pos="1750" w:leader="none"/>
          <w:tab w:val="left" w:pos="1752" w:leader="none"/>
        </w:tabs>
        <w:spacing w:lineRule="auto" w:line="240" w:before="0" w:after="0"/>
        <w:ind w:left="1752" w:right="409" w:hanging="346"/>
        <w:jc w:val="left"/>
        <w:rPr>
          <w:sz w:val="22"/>
        </w:rPr>
      </w:pPr>
      <w:r>
        <w:rPr>
          <w:color w:val="000009"/>
          <w:sz w:val="22"/>
        </w:rPr>
        <w:t>Uno</w:t>
      </w:r>
      <w:r>
        <w:rPr>
          <w:color w:val="000009"/>
          <w:spacing w:val="40"/>
          <w:sz w:val="22"/>
        </w:rPr>
        <w:t xml:space="preserve"> </w:t>
      </w:r>
      <w:r>
        <w:rPr>
          <w:color w:val="000009"/>
          <w:sz w:val="22"/>
        </w:rPr>
        <w:t>ejemplar,</w:t>
      </w:r>
      <w:r>
        <w:rPr>
          <w:color w:val="000009"/>
          <w:spacing w:val="40"/>
          <w:sz w:val="22"/>
        </w:rPr>
        <w:t xml:space="preserve"> </w:t>
      </w:r>
      <w:r>
        <w:rPr>
          <w:color w:val="000009"/>
          <w:sz w:val="22"/>
        </w:rPr>
        <w:t>si</w:t>
      </w:r>
      <w:r>
        <w:rPr>
          <w:color w:val="000009"/>
          <w:spacing w:val="40"/>
          <w:sz w:val="22"/>
        </w:rPr>
        <w:t xml:space="preserve"> </w:t>
      </w:r>
      <w:r>
        <w:rPr>
          <w:color w:val="000009"/>
          <w:sz w:val="22"/>
        </w:rPr>
        <w:t>si procede,</w:t>
      </w:r>
      <w:r>
        <w:rPr>
          <w:color w:val="000009"/>
          <w:spacing w:val="40"/>
          <w:sz w:val="22"/>
        </w:rPr>
        <w:t xml:space="preserve"> </w:t>
      </w:r>
      <w:r>
        <w:rPr>
          <w:color w:val="000009"/>
          <w:sz w:val="22"/>
        </w:rPr>
        <w:t>de</w:t>
      </w:r>
      <w:r>
        <w:rPr>
          <w:color w:val="000009"/>
          <w:spacing w:val="40"/>
          <w:sz w:val="22"/>
        </w:rPr>
        <w:t xml:space="preserve"> </w:t>
      </w:r>
      <w:r>
        <w:rPr>
          <w:color w:val="000009"/>
          <w:sz w:val="22"/>
        </w:rPr>
        <w:t>la</w:t>
      </w:r>
      <w:r>
        <w:rPr>
          <w:color w:val="000009"/>
          <w:spacing w:val="40"/>
          <w:sz w:val="22"/>
        </w:rPr>
        <w:t xml:space="preserve"> </w:t>
      </w:r>
      <w:r>
        <w:rPr>
          <w:color w:val="000009"/>
          <w:sz w:val="22"/>
        </w:rPr>
        <w:t>documentación</w:t>
      </w:r>
      <w:r>
        <w:rPr>
          <w:color w:val="000009"/>
          <w:spacing w:val="40"/>
          <w:sz w:val="22"/>
        </w:rPr>
        <w:t xml:space="preserve"> </w:t>
      </w:r>
      <w:r>
        <w:rPr>
          <w:color w:val="000009"/>
          <w:sz w:val="22"/>
        </w:rPr>
        <w:t>de</w:t>
      </w:r>
      <w:r>
        <w:rPr>
          <w:color w:val="000009"/>
          <w:spacing w:val="40"/>
          <w:sz w:val="22"/>
        </w:rPr>
        <w:t xml:space="preserve"> </w:t>
      </w:r>
      <w:r>
        <w:rPr>
          <w:color w:val="000009"/>
          <w:sz w:val="22"/>
        </w:rPr>
        <w:t>difusión</w:t>
      </w:r>
      <w:r>
        <w:rPr>
          <w:color w:val="000009"/>
          <w:spacing w:val="40"/>
          <w:sz w:val="22"/>
        </w:rPr>
        <w:t xml:space="preserve"> </w:t>
      </w:r>
      <w:r>
        <w:rPr>
          <w:color w:val="000009"/>
          <w:sz w:val="22"/>
        </w:rPr>
        <w:t>escrita</w:t>
      </w:r>
      <w:r>
        <w:rPr>
          <w:color w:val="000009"/>
          <w:spacing w:val="40"/>
          <w:sz w:val="22"/>
        </w:rPr>
        <w:t xml:space="preserve"> </w:t>
      </w:r>
      <w:r>
        <w:rPr>
          <w:color w:val="000009"/>
          <w:sz w:val="22"/>
        </w:rPr>
        <w:t>y/o</w:t>
      </w:r>
      <w:r>
        <w:rPr>
          <w:color w:val="000009"/>
          <w:spacing w:val="40"/>
          <w:sz w:val="22"/>
        </w:rPr>
        <w:t xml:space="preserve"> </w:t>
      </w:r>
      <w:r>
        <w:rPr>
          <w:color w:val="000009"/>
          <w:sz w:val="22"/>
        </w:rPr>
        <w:t>gráfica relativa al/s proyecto/sy/o actividad/s subvencionada/s.</w:t>
      </w:r>
    </w:p>
    <w:p>
      <w:pPr>
        <w:pStyle w:val="Cuerpodetexto"/>
        <w:spacing w:before="3" w:after="0"/>
        <w:rPr>
          <w:sz w:val="22"/>
        </w:rPr>
      </w:pPr>
      <w:r>
        <w:rPr>
          <w:sz w:val="22"/>
        </w:rPr>
      </w:r>
    </w:p>
    <w:p>
      <w:pPr>
        <w:pStyle w:val="Cuerpodetexto"/>
        <w:ind w:left="696" w:right="0" w:hanging="0"/>
        <w:rPr>
          <w:sz w:val="22"/>
        </w:rPr>
      </w:pPr>
      <w:r>
        <w:rPr>
          <w:color w:val="000009"/>
        </w:rPr>
        <w:t>El</w:t>
      </w:r>
      <w:r>
        <w:rPr>
          <w:color w:val="000009"/>
          <w:spacing w:val="76"/>
        </w:rPr>
        <w:t xml:space="preserve"> </w:t>
      </w:r>
      <w:r>
        <w:rPr>
          <w:color w:val="000009"/>
        </w:rPr>
        <w:t>documento</w:t>
      </w:r>
      <w:r>
        <w:rPr>
          <w:color w:val="000009"/>
          <w:spacing w:val="75"/>
        </w:rPr>
        <w:t xml:space="preserve"> </w:t>
      </w:r>
      <w:r>
        <w:rPr>
          <w:color w:val="000009"/>
        </w:rPr>
        <w:t>“Justificación</w:t>
      </w:r>
      <w:r>
        <w:rPr>
          <w:color w:val="000009"/>
          <w:spacing w:val="77"/>
        </w:rPr>
        <w:t xml:space="preserve"> </w:t>
      </w:r>
      <w:r>
        <w:rPr>
          <w:color w:val="000009"/>
        </w:rPr>
        <w:t>de</w:t>
      </w:r>
      <w:r>
        <w:rPr>
          <w:color w:val="000009"/>
          <w:spacing w:val="75"/>
        </w:rPr>
        <w:t xml:space="preserve"> </w:t>
      </w:r>
      <w:r>
        <w:rPr>
          <w:color w:val="000009"/>
        </w:rPr>
        <w:t>las</w:t>
      </w:r>
      <w:r>
        <w:rPr>
          <w:color w:val="000009"/>
          <w:spacing w:val="75"/>
        </w:rPr>
        <w:t xml:space="preserve"> </w:t>
      </w:r>
      <w:r>
        <w:rPr>
          <w:color w:val="000009"/>
        </w:rPr>
        <w:t>gastos</w:t>
      </w:r>
      <w:r>
        <w:rPr>
          <w:color w:val="000009"/>
          <w:spacing w:val="77"/>
        </w:rPr>
        <w:t xml:space="preserve"> </w:t>
      </w:r>
      <w:r>
        <w:rPr>
          <w:color w:val="000009"/>
        </w:rPr>
        <w:t>de</w:t>
      </w:r>
      <w:r>
        <w:rPr>
          <w:color w:val="000009"/>
          <w:spacing w:val="75"/>
        </w:rPr>
        <w:t xml:space="preserve"> </w:t>
      </w:r>
      <w:r>
        <w:rPr>
          <w:color w:val="000009"/>
        </w:rPr>
        <w:t>la actuación”</w:t>
      </w:r>
      <w:r>
        <w:rPr>
          <w:color w:val="000009"/>
          <w:spacing w:val="77"/>
        </w:rPr>
        <w:t xml:space="preserve"> </w:t>
      </w:r>
      <w:r>
        <w:rPr>
          <w:color w:val="000009"/>
        </w:rPr>
        <w:t>que</w:t>
      </w:r>
      <w:r>
        <w:rPr>
          <w:color w:val="000009"/>
          <w:spacing w:val="75"/>
        </w:rPr>
        <w:t xml:space="preserve"> </w:t>
      </w:r>
      <w:r>
        <w:rPr>
          <w:color w:val="000009"/>
        </w:rPr>
        <w:t>resume</w:t>
      </w:r>
      <w:r>
        <w:rPr>
          <w:color w:val="000009"/>
          <w:spacing w:val="76"/>
        </w:rPr>
        <w:t xml:space="preserve"> </w:t>
      </w:r>
      <w:r>
        <w:rPr>
          <w:color w:val="000009"/>
        </w:rPr>
        <w:t>la</w:t>
      </w:r>
      <w:r>
        <w:rPr>
          <w:color w:val="000009"/>
          <w:spacing w:val="76"/>
        </w:rPr>
        <w:t xml:space="preserve"> </w:t>
      </w:r>
      <w:r>
        <w:rPr>
          <w:color w:val="000009"/>
        </w:rPr>
        <w:t>liquidación económica del proyecto/actividades consta de:</w:t>
      </w:r>
    </w:p>
    <w:p>
      <w:pPr>
        <w:pStyle w:val="ListParagraph"/>
        <w:numPr>
          <w:ilvl w:val="0"/>
          <w:numId w:val="1"/>
        </w:numPr>
        <w:tabs>
          <w:tab w:val="clear" w:pos="720"/>
          <w:tab w:val="left" w:pos="1521" w:leader="none"/>
        </w:tabs>
        <w:spacing w:lineRule="exact" w:line="268" w:before="1" w:after="0"/>
        <w:ind w:left="1521" w:right="0" w:hanging="355"/>
        <w:jc w:val="left"/>
        <w:rPr>
          <w:sz w:val="22"/>
        </w:rPr>
      </w:pPr>
      <w:r>
        <w:rPr>
          <w:color w:val="000009"/>
          <w:sz w:val="22"/>
        </w:rPr>
        <w:t>Datos</w:t>
      </w:r>
      <w:r>
        <w:rPr>
          <w:color w:val="000009"/>
          <w:spacing w:val="-3"/>
          <w:sz w:val="22"/>
        </w:rPr>
        <w:t xml:space="preserve"> </w:t>
      </w:r>
      <w:r>
        <w:rPr>
          <w:color w:val="000009"/>
          <w:spacing w:val="-2"/>
          <w:sz w:val="22"/>
        </w:rPr>
        <w:t>identificativas</w:t>
      </w:r>
    </w:p>
    <w:p>
      <w:pPr>
        <w:pStyle w:val="ListParagraph"/>
        <w:numPr>
          <w:ilvl w:val="0"/>
          <w:numId w:val="1"/>
        </w:numPr>
        <w:tabs>
          <w:tab w:val="clear" w:pos="720"/>
          <w:tab w:val="left" w:pos="1521" w:leader="none"/>
        </w:tabs>
        <w:spacing w:lineRule="exact" w:line="268" w:before="0" w:after="0"/>
        <w:ind w:left="1521" w:right="0" w:hanging="355"/>
        <w:jc w:val="left"/>
        <w:rPr>
          <w:sz w:val="22"/>
        </w:rPr>
      </w:pPr>
      <w:r>
        <w:rPr>
          <w:color w:val="000009"/>
          <w:sz w:val="22"/>
        </w:rPr>
        <w:t>Certificación</w:t>
      </w:r>
      <w:r>
        <w:rPr>
          <w:color w:val="000009"/>
          <w:spacing w:val="-6"/>
          <w:sz w:val="22"/>
        </w:rPr>
        <w:t xml:space="preserve"> </w:t>
      </w:r>
      <w:r>
        <w:rPr>
          <w:color w:val="000009"/>
          <w:sz w:val="22"/>
        </w:rPr>
        <w:t>de</w:t>
      </w:r>
      <w:r>
        <w:rPr>
          <w:color w:val="000009"/>
          <w:spacing w:val="-5"/>
          <w:sz w:val="22"/>
        </w:rPr>
        <w:t xml:space="preserve"> </w:t>
      </w:r>
      <w:r>
        <w:rPr>
          <w:color w:val="000009"/>
          <w:sz w:val="22"/>
        </w:rPr>
        <w:t>las</w:t>
      </w:r>
      <w:r>
        <w:rPr>
          <w:color w:val="000009"/>
          <w:spacing w:val="-5"/>
          <w:sz w:val="22"/>
        </w:rPr>
        <w:t xml:space="preserve"> </w:t>
      </w:r>
      <w:r>
        <w:rPr>
          <w:color w:val="000009"/>
          <w:spacing w:val="-2"/>
          <w:sz w:val="22"/>
        </w:rPr>
        <w:t>gastos</w:t>
      </w:r>
    </w:p>
    <w:p>
      <w:pPr>
        <w:pStyle w:val="ListParagraph"/>
        <w:numPr>
          <w:ilvl w:val="0"/>
          <w:numId w:val="1"/>
        </w:numPr>
        <w:tabs>
          <w:tab w:val="clear" w:pos="720"/>
          <w:tab w:val="left" w:pos="1521" w:leader="none"/>
        </w:tabs>
        <w:spacing w:lineRule="auto" w:line="240" w:before="1" w:after="0"/>
        <w:ind w:left="1521" w:right="0" w:hanging="355"/>
        <w:jc w:val="left"/>
        <w:rPr>
          <w:sz w:val="22"/>
        </w:rPr>
      </w:pPr>
      <w:r>
        <w:rPr>
          <w:color w:val="000009"/>
          <w:sz w:val="22"/>
        </w:rPr>
        <w:t>Relación</w:t>
      </w:r>
      <w:r>
        <w:rPr>
          <w:color w:val="000009"/>
          <w:spacing w:val="-4"/>
          <w:sz w:val="22"/>
        </w:rPr>
        <w:t xml:space="preserve"> </w:t>
      </w:r>
      <w:r>
        <w:rPr>
          <w:color w:val="000009"/>
          <w:sz w:val="22"/>
        </w:rPr>
        <w:t>de</w:t>
      </w:r>
      <w:r>
        <w:rPr>
          <w:color w:val="000009"/>
          <w:spacing w:val="-3"/>
          <w:sz w:val="22"/>
        </w:rPr>
        <w:t xml:space="preserve"> </w:t>
      </w:r>
      <w:r>
        <w:rPr>
          <w:color w:val="000009"/>
          <w:spacing w:val="-2"/>
          <w:sz w:val="22"/>
        </w:rPr>
        <w:t>facturas</w:t>
      </w:r>
    </w:p>
    <w:p>
      <w:pPr>
        <w:pStyle w:val="Cuerpodetexto"/>
        <w:spacing w:before="1" w:after="0"/>
        <w:rPr>
          <w:sz w:val="22"/>
        </w:rPr>
      </w:pPr>
      <w:r>
        <w:rPr>
          <w:sz w:val="22"/>
        </w:rPr>
      </w:r>
    </w:p>
    <w:p>
      <w:pPr>
        <w:pStyle w:val="Cuerpodetexto"/>
        <w:ind w:left="696" w:right="412" w:hanging="0"/>
        <w:jc w:val="both"/>
        <w:rPr>
          <w:sz w:val="22"/>
        </w:rPr>
      </w:pPr>
      <w:r>
        <w:rPr>
          <w:color w:val="000009"/>
        </w:rPr>
        <w:t>Esta documentación debe presentarse en el Registro de Entradas del Ayuntamiento de Cabrils, por la persona designada y por vía electrónica, antes del día 31 de enero del año siguiente a la convocatoria, aunque los proyecto o actividades deben ejecutarse dentro del año en curso y los documentos justificativos también deben estar fechados en el año vigente.</w:t>
      </w:r>
    </w:p>
    <w:p>
      <w:pPr>
        <w:pStyle w:val="Cuerpodetexto"/>
        <w:spacing w:before="1" w:after="0"/>
        <w:rPr>
          <w:sz w:val="22"/>
        </w:rPr>
      </w:pPr>
      <w:r>
        <w:rPr>
          <w:sz w:val="22"/>
        </w:rPr>
      </w:r>
    </w:p>
    <w:p>
      <w:pPr>
        <w:sectPr>
          <w:headerReference w:type="default" r:id="rId17"/>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9" w:hanging="0"/>
        <w:jc w:val="both"/>
        <w:rPr>
          <w:sz w:val="22"/>
        </w:rPr>
      </w:pPr>
      <w:r>
        <w:rPr>
          <w:color w:val="000009"/>
        </w:rPr>
        <w:t>El importe de la justificación deberá ser por el importe equivalente a la subvención otorgada a la entidad solicitante. En los casos en los que se detecte que el importe de justificación es inferior al importe otorgado o la justificación es insuficiente, la Junta de Gobierno acordará la revocación del importe no justificado.</w:t>
      </w:r>
    </w:p>
    <w:p>
      <w:pPr>
        <w:pStyle w:val="Cuerpodetexto"/>
        <w:rPr>
          <w:sz w:val="22"/>
        </w:rPr>
      </w:pPr>
      <w:r>
        <w:rPr>
          <w:sz w:val="22"/>
        </w:rPr>
      </w:r>
    </w:p>
    <w:p>
      <w:pPr>
        <w:pStyle w:val="Cuerpodetexto"/>
        <w:rPr>
          <w:sz w:val="22"/>
        </w:rPr>
      </w:pPr>
      <w:r>
        <w:rPr>
          <w:sz w:val="22"/>
        </w:rPr>
      </w:r>
    </w:p>
    <w:p>
      <w:pPr>
        <w:pStyle w:val="Cuerpodetexto"/>
        <w:spacing w:before="93" w:after="0"/>
        <w:rPr>
          <w:sz w:val="22"/>
        </w:rPr>
      </w:pPr>
      <w:r>
        <w:rPr>
          <w:sz w:val="22"/>
        </w:rPr>
      </w:r>
    </w:p>
    <w:p>
      <w:pPr>
        <w:pStyle w:val="Cuerpodetexto"/>
        <w:spacing w:before="1" w:after="0"/>
        <w:ind w:left="696" w:right="410" w:hanging="0"/>
        <w:jc w:val="both"/>
        <w:rPr>
          <w:sz w:val="22"/>
        </w:rPr>
      </w:pPr>
      <w:r>
        <w:rPr>
          <w:color w:val="000009"/>
        </w:rPr>
        <w:t>Las justificaciones presentadas serán revisadas por el personal técnico del área correspondiente, con asesoramiento de Intervención, que emitirá el informe preceptivo no vinculante al órgano competente para la propuesta de resolución.</w:t>
      </w:r>
    </w:p>
    <w:p>
      <w:pPr>
        <w:pStyle w:val="Cuerpodetexto"/>
        <w:spacing w:before="1" w:after="0"/>
        <w:rPr>
          <w:sz w:val="22"/>
        </w:rPr>
      </w:pPr>
      <w:r>
        <w:rPr>
          <w:sz w:val="22"/>
        </w:rPr>
      </w:r>
    </w:p>
    <w:p>
      <w:pPr>
        <w:pStyle w:val="Ttulo1"/>
        <w:rPr>
          <w:sz w:val="22"/>
        </w:rPr>
      </w:pPr>
      <w:r>
        <w:rPr>
          <w:color w:val="000009"/>
        </w:rPr>
        <w:t>Artículo</w:t>
      </w:r>
      <w:r>
        <w:rPr>
          <w:color w:val="000009"/>
          <w:spacing w:val="-5"/>
        </w:rPr>
        <w:t xml:space="preserve"> </w:t>
      </w:r>
      <w:r>
        <w:rPr>
          <w:color w:val="000009"/>
        </w:rPr>
        <w:t>13.</w:t>
      </w:r>
      <w:r>
        <w:rPr>
          <w:color w:val="000009"/>
          <w:spacing w:val="-6"/>
        </w:rPr>
        <w:t xml:space="preserve"> </w:t>
      </w:r>
      <w:r>
        <w:rPr>
          <w:color w:val="000009"/>
        </w:rPr>
        <w:t>Publicidad</w:t>
      </w:r>
      <w:r>
        <w:rPr>
          <w:color w:val="000009"/>
          <w:spacing w:val="-4"/>
        </w:rPr>
        <w:t xml:space="preserve"> </w:t>
      </w:r>
      <w:r>
        <w:rPr>
          <w:color w:val="000009"/>
        </w:rPr>
        <w:t>de</w:t>
      </w:r>
      <w:r>
        <w:rPr>
          <w:color w:val="000009"/>
          <w:spacing w:val="-6"/>
        </w:rPr>
        <w:t xml:space="preserve"> </w:t>
      </w:r>
      <w:r>
        <w:rPr>
          <w:color w:val="000009"/>
        </w:rPr>
        <w:t>la</w:t>
      </w:r>
      <w:r>
        <w:rPr>
          <w:color w:val="000009"/>
          <w:spacing w:val="-6"/>
        </w:rPr>
        <w:t xml:space="preserve"> </w:t>
      </w:r>
      <w:r>
        <w:rPr>
          <w:color w:val="000009"/>
        </w:rPr>
        <w:t>colaboración</w:t>
      </w:r>
      <w:r>
        <w:rPr>
          <w:color w:val="000009"/>
          <w:spacing w:val="-5"/>
        </w:rPr>
        <w:t xml:space="preserve"> </w:t>
      </w:r>
      <w:r>
        <w:rPr>
          <w:color w:val="000009"/>
          <w:spacing w:val="-2"/>
        </w:rPr>
        <w:t>municipal</w:t>
      </w:r>
    </w:p>
    <w:p>
      <w:pPr>
        <w:pStyle w:val="Cuerpodetexto"/>
        <w:spacing w:before="1" w:after="0"/>
        <w:rPr>
          <w:b/>
          <w:b/>
        </w:rPr>
      </w:pPr>
      <w:r>
        <w:rPr>
          <w:b/>
        </w:rPr>
      </w:r>
    </w:p>
    <w:p>
      <w:pPr>
        <w:pStyle w:val="Cuerpodetexto"/>
        <w:ind w:left="696" w:right="407" w:hanging="0"/>
        <w:jc w:val="both"/>
        <w:rPr>
          <w:sz w:val="22"/>
        </w:rPr>
      </w:pPr>
      <w:r>
        <w:rPr>
          <w:color w:val="000009"/>
        </w:rPr>
        <w:t>Las entidades beneficiarias de la subvención tendrán que hacer constar la colaboración del Ayuntamiento de Cabrils en los carteles impresos y en el resto de documentación editada y publicitada con motivo del proyecto y actividades subvencionadas siempre que la subvención se haya concedido con anterioridad a la celebración de las actividades mencionadas.</w:t>
      </w:r>
    </w:p>
    <w:p>
      <w:pPr>
        <w:pStyle w:val="Cuerpodetexto"/>
        <w:spacing w:before="1" w:after="0"/>
        <w:rPr>
          <w:sz w:val="22"/>
        </w:rPr>
      </w:pPr>
      <w:r>
        <w:rPr>
          <w:sz w:val="22"/>
        </w:rPr>
      </w:r>
    </w:p>
    <w:p>
      <w:pPr>
        <w:pStyle w:val="Cuerpodetexto"/>
        <w:ind w:left="696" w:right="406" w:hanging="0"/>
        <w:jc w:val="both"/>
        <w:rPr>
          <w:sz w:val="22"/>
        </w:rPr>
      </w:pPr>
      <w:r>
        <w:rPr>
          <w:color w:val="000009"/>
        </w:rPr>
        <w:t>En este caso deberá hacerse constar en un lugar visible y destacado el texto “Con la</w:t>
      </w:r>
      <w:r>
        <w:rPr>
          <w:color w:val="000009"/>
          <w:spacing w:val="40"/>
        </w:rPr>
        <w:t xml:space="preserve"> </w:t>
      </w:r>
      <w:r>
        <w:rPr>
          <w:color w:val="000009"/>
        </w:rPr>
        <w:t>colaboración del Ayuntamiento de Cabrils”, con la señal de identificación visual de la Corporación local.</w:t>
      </w:r>
    </w:p>
    <w:p>
      <w:pPr>
        <w:pStyle w:val="Cuerpodetexto"/>
        <w:spacing w:before="2" w:after="0"/>
        <w:rPr>
          <w:sz w:val="22"/>
        </w:rPr>
      </w:pPr>
      <w:r>
        <w:rPr>
          <w:sz w:val="22"/>
        </w:rPr>
      </w:r>
    </w:p>
    <w:p>
      <w:pPr>
        <w:pStyle w:val="Cuerpodetexto"/>
        <w:ind w:left="696" w:right="411" w:hanging="0"/>
        <w:jc w:val="both"/>
        <w:rPr>
          <w:sz w:val="22"/>
        </w:rPr>
      </w:pPr>
      <w:r>
        <w:rPr>
          <w:color w:val="000009"/>
        </w:rPr>
        <w:t>En caso de que la concesión de la subvención se produzca después de la celebración de las actividades subvencionadas, se podrá requerir a las entidades organizadoras de las actividades mencionadas que se haga constar el apoyo del Ayuntamiento por otros medios que, en cada caso, se consideren adecuados.</w:t>
      </w:r>
    </w:p>
    <w:p>
      <w:pPr>
        <w:pStyle w:val="Cuerpodetexto"/>
        <w:rPr>
          <w:sz w:val="22"/>
        </w:rPr>
      </w:pPr>
      <w:r>
        <w:rPr>
          <w:sz w:val="22"/>
        </w:rPr>
      </w:r>
    </w:p>
    <w:p>
      <w:pPr>
        <w:pStyle w:val="Cuerpodetexto"/>
        <w:spacing w:before="3" w:after="0"/>
        <w:rPr>
          <w:sz w:val="22"/>
        </w:rPr>
      </w:pPr>
      <w:r>
        <w:rPr>
          <w:sz w:val="22"/>
        </w:rPr>
      </w:r>
    </w:p>
    <w:p>
      <w:pPr>
        <w:pStyle w:val="Ttulo1"/>
        <w:rPr>
          <w:sz w:val="22"/>
        </w:rPr>
      </w:pPr>
      <w:r>
        <w:rPr>
          <w:color w:val="000009"/>
        </w:rPr>
        <w:t>Artículo</w:t>
      </w:r>
      <w:r>
        <w:rPr>
          <w:color w:val="000009"/>
          <w:spacing w:val="-4"/>
        </w:rPr>
        <w:t xml:space="preserve"> </w:t>
      </w:r>
      <w:r>
        <w:rPr>
          <w:color w:val="000009"/>
        </w:rPr>
        <w:t>14.</w:t>
      </w:r>
      <w:r>
        <w:rPr>
          <w:color w:val="000009"/>
          <w:spacing w:val="-5"/>
        </w:rPr>
        <w:t xml:space="preserve"> </w:t>
      </w:r>
      <w:r>
        <w:rPr>
          <w:color w:val="000009"/>
        </w:rPr>
        <w:t>Aceptación</w:t>
      </w:r>
      <w:r>
        <w:rPr>
          <w:color w:val="000009"/>
          <w:spacing w:val="-3"/>
        </w:rPr>
        <w:t xml:space="preserve"> </w:t>
      </w:r>
      <w:r>
        <w:rPr>
          <w:color w:val="000009"/>
        </w:rPr>
        <w:t>de</w:t>
      </w:r>
      <w:r>
        <w:rPr>
          <w:color w:val="000009"/>
          <w:spacing w:val="-5"/>
        </w:rPr>
        <w:t xml:space="preserve"> </w:t>
      </w:r>
      <w:r>
        <w:rPr>
          <w:color w:val="000009"/>
        </w:rPr>
        <w:t xml:space="preserve">las </w:t>
      </w:r>
      <w:r>
        <w:rPr>
          <w:color w:val="000009"/>
          <w:spacing w:val="-4"/>
        </w:rPr>
        <w:t>bases</w:t>
      </w:r>
    </w:p>
    <w:p>
      <w:pPr>
        <w:pStyle w:val="Cuerpodetexto"/>
        <w:spacing w:before="1" w:after="0"/>
        <w:rPr>
          <w:b/>
          <w:b/>
        </w:rPr>
      </w:pPr>
      <w:r>
        <w:rPr>
          <w:b/>
        </w:rPr>
      </w:r>
    </w:p>
    <w:p>
      <w:pPr>
        <w:pStyle w:val="Cuerpodetexto"/>
        <w:ind w:left="696" w:right="0" w:hanging="0"/>
        <w:jc w:val="both"/>
        <w:rPr>
          <w:sz w:val="22"/>
        </w:rPr>
      </w:pPr>
      <w:r>
        <w:rPr>
          <w:color w:val="000009"/>
        </w:rPr>
        <w:t>La</w:t>
      </w:r>
      <w:r>
        <w:rPr>
          <w:color w:val="000009"/>
          <w:spacing w:val="-5"/>
        </w:rPr>
        <w:t xml:space="preserve"> </w:t>
      </w:r>
      <w:r>
        <w:rPr>
          <w:color w:val="000009"/>
        </w:rPr>
        <w:t>presentación</w:t>
      </w:r>
      <w:r>
        <w:rPr>
          <w:color w:val="000009"/>
          <w:spacing w:val="-5"/>
        </w:rPr>
        <w:t xml:space="preserve"> </w:t>
      </w:r>
      <w:r>
        <w:rPr>
          <w:color w:val="000009"/>
        </w:rPr>
        <w:t>de uno</w:t>
      </w:r>
      <w:r>
        <w:rPr>
          <w:color w:val="000009"/>
          <w:spacing w:val="-6"/>
        </w:rPr>
        <w:t xml:space="preserve"> </w:t>
      </w:r>
      <w:r>
        <w:rPr>
          <w:color w:val="000009"/>
        </w:rPr>
        <w:t>proyecto</w:t>
      </w:r>
      <w:r>
        <w:rPr>
          <w:color w:val="000009"/>
          <w:spacing w:val="-4"/>
        </w:rPr>
        <w:t xml:space="preserve"> </w:t>
      </w:r>
      <w:r>
        <w:rPr>
          <w:color w:val="000009"/>
        </w:rPr>
        <w:t>significa</w:t>
      </w:r>
      <w:r>
        <w:rPr>
          <w:color w:val="000009"/>
          <w:spacing w:val="-5"/>
        </w:rPr>
        <w:t xml:space="preserve"> </w:t>
      </w:r>
      <w:r>
        <w:rPr>
          <w:color w:val="000009"/>
        </w:rPr>
        <w:t>la aceptación</w:t>
      </w:r>
      <w:r>
        <w:rPr>
          <w:color w:val="000009"/>
          <w:spacing w:val="-5"/>
        </w:rPr>
        <w:t xml:space="preserve"> </w:t>
      </w:r>
      <w:r>
        <w:rPr>
          <w:color w:val="000009"/>
        </w:rPr>
        <w:t>de estas</w:t>
      </w:r>
      <w:r>
        <w:rPr>
          <w:color w:val="000009"/>
          <w:spacing w:val="-5"/>
        </w:rPr>
        <w:t xml:space="preserve"> </w:t>
      </w:r>
      <w:r>
        <w:rPr>
          <w:color w:val="000009"/>
          <w:spacing w:val="-2"/>
        </w:rPr>
        <w:t>bases.</w:t>
      </w:r>
    </w:p>
    <w:p>
      <w:pPr>
        <w:pStyle w:val="Cuerpodetexto"/>
        <w:rPr>
          <w:sz w:val="22"/>
        </w:rPr>
      </w:pPr>
      <w:r>
        <w:rPr>
          <w:sz w:val="22"/>
        </w:rPr>
      </w:r>
    </w:p>
    <w:p>
      <w:pPr>
        <w:pStyle w:val="Cuerpodetexto"/>
        <w:spacing w:before="2" w:after="0"/>
        <w:rPr>
          <w:sz w:val="22"/>
        </w:rPr>
      </w:pPr>
      <w:r>
        <w:rPr>
          <w:sz w:val="22"/>
        </w:rPr>
      </w:r>
    </w:p>
    <w:p>
      <w:pPr>
        <w:pStyle w:val="Ttulo1"/>
        <w:rPr>
          <w:sz w:val="22"/>
        </w:rPr>
      </w:pPr>
      <w:r>
        <w:rPr>
          <w:color w:val="000009"/>
        </w:rPr>
        <w:t>Disposición</w:t>
      </w:r>
      <w:r>
        <w:rPr>
          <w:color w:val="000009"/>
          <w:spacing w:val="-6"/>
        </w:rPr>
        <w:t xml:space="preserve"> </w:t>
      </w:r>
      <w:r>
        <w:rPr>
          <w:color w:val="000009"/>
          <w:spacing w:val="-4"/>
        </w:rPr>
        <w:t>final</w:t>
      </w:r>
    </w:p>
    <w:p>
      <w:pPr>
        <w:pStyle w:val="Cuerpodetexto"/>
        <w:spacing w:before="1" w:after="0"/>
        <w:rPr>
          <w:b/>
          <w:b/>
        </w:rPr>
      </w:pPr>
      <w:r>
        <w:rPr>
          <w:b/>
        </w:rPr>
      </w:r>
    </w:p>
    <w:p>
      <w:pPr>
        <w:pStyle w:val="Cuerpodetexto"/>
        <w:ind w:left="696" w:right="413" w:hanging="0"/>
        <w:jc w:val="both"/>
        <w:rPr>
          <w:sz w:val="22"/>
        </w:rPr>
      </w:pPr>
      <w:r>
        <w:rPr>
          <w:color w:val="000009"/>
        </w:rPr>
        <w:t>Estas bases entrarán en vigor una vez aprobadas definitivamente y publicadas en el Boletín Oficial de la Provincia.</w:t>
      </w:r>
    </w:p>
    <w:sectPr>
      <w:headerReference w:type="default" r:id="rId18"/>
      <w:type w:val="nextPage"/>
      <w:pgSz w:w="11906" w:h="16838"/>
      <w:pgMar w:left="1300" w:right="1300" w:gutter="0" w:header="509" w:top="164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MT">
    <w:charset w:val="00"/>
    <w:family w:val="roman"/>
    <w:pitch w:val="variable"/>
  </w:font>
  <w:font w:name="Arial">
    <w:charset w:val="00"/>
    <w:family w:val="roman"/>
    <w:pitch w:val="variable"/>
  </w:font>
  <w:font w:name="Arial MT">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2">
          <wp:simplePos x="0" y="0"/>
          <wp:positionH relativeFrom="page">
            <wp:posOffset>940435</wp:posOffset>
          </wp:positionH>
          <wp:positionV relativeFrom="page">
            <wp:posOffset>142875</wp:posOffset>
          </wp:positionV>
          <wp:extent cx="1485900" cy="610870"/>
          <wp:effectExtent l="0" t="0" r="0" b="0"/>
          <wp:wrapNone/>
          <wp:docPr id="6"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descr=""/>
                  <pic:cNvPicPr>
                    <a:picLocks noChangeAspect="1" noChangeArrowheads="1"/>
                  </pic:cNvPicPr>
                </pic:nvPicPr>
                <pic:blipFill>
                  <a:blip r:embed="rId1"/>
                  <a:stretch>
                    <a:fillRect/>
                  </a:stretch>
                </pic:blipFill>
                <pic:spPr bwMode="auto">
                  <a:xfrm>
                    <a:off x="0" y="0"/>
                    <a:ext cx="1485900" cy="61087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5">
          <wp:simplePos x="0" y="0"/>
          <wp:positionH relativeFrom="page">
            <wp:posOffset>940435</wp:posOffset>
          </wp:positionH>
          <wp:positionV relativeFrom="page">
            <wp:posOffset>142875</wp:posOffset>
          </wp:positionV>
          <wp:extent cx="1485900" cy="610870"/>
          <wp:effectExtent l="0" t="0" r="0" b="0"/>
          <wp:wrapNone/>
          <wp:docPr id="1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1" descr=""/>
                  <pic:cNvPicPr>
                    <a:picLocks noChangeAspect="1" noChangeArrowheads="1"/>
                  </pic:cNvPicPr>
                </pic:nvPicPr>
                <pic:blipFill>
                  <a:blip r:embed="rId1"/>
                  <a:stretch>
                    <a:fillRect/>
                  </a:stretch>
                </pic:blipFill>
                <pic:spPr bwMode="auto">
                  <a:xfrm>
                    <a:off x="0" y="0"/>
                    <a:ext cx="1485900" cy="61087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4">
          <wp:simplePos x="0" y="0"/>
          <wp:positionH relativeFrom="page">
            <wp:posOffset>3395980</wp:posOffset>
          </wp:positionH>
          <wp:positionV relativeFrom="page">
            <wp:posOffset>323215</wp:posOffset>
          </wp:positionV>
          <wp:extent cx="1019175" cy="720090"/>
          <wp:effectExtent l="0" t="0" r="0" b="0"/>
          <wp:wrapNone/>
          <wp:docPr id="12"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8"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3">
          <wp:simplePos x="0" y="0"/>
          <wp:positionH relativeFrom="page">
            <wp:posOffset>3395980</wp:posOffset>
          </wp:positionH>
          <wp:positionV relativeFrom="page">
            <wp:posOffset>323215</wp:posOffset>
          </wp:positionV>
          <wp:extent cx="1019175" cy="720090"/>
          <wp:effectExtent l="0" t="0" r="0" b="0"/>
          <wp:wrapNone/>
          <wp:docPr id="13"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2"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3">
          <wp:simplePos x="0" y="0"/>
          <wp:positionH relativeFrom="page">
            <wp:posOffset>3395980</wp:posOffset>
          </wp:positionH>
          <wp:positionV relativeFrom="page">
            <wp:posOffset>323215</wp:posOffset>
          </wp:positionV>
          <wp:extent cx="1019175" cy="720090"/>
          <wp:effectExtent l="0" t="0" r="0" b="0"/>
          <wp:wrapNone/>
          <wp:docPr id="14"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3"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2">
          <wp:simplePos x="0" y="0"/>
          <wp:positionH relativeFrom="page">
            <wp:posOffset>3395980</wp:posOffset>
          </wp:positionH>
          <wp:positionV relativeFrom="page">
            <wp:posOffset>323215</wp:posOffset>
          </wp:positionV>
          <wp:extent cx="1019175" cy="720090"/>
          <wp:effectExtent l="0" t="0" r="0" b="0"/>
          <wp:wrapNone/>
          <wp:docPr id="15"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4"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6">
          <wp:simplePos x="0" y="0"/>
          <wp:positionH relativeFrom="page">
            <wp:posOffset>3395980</wp:posOffset>
          </wp:positionH>
          <wp:positionV relativeFrom="page">
            <wp:posOffset>323215</wp:posOffset>
          </wp:positionV>
          <wp:extent cx="1019175" cy="720090"/>
          <wp:effectExtent l="0" t="0" r="0" b="0"/>
          <wp:wrapNone/>
          <wp:docPr id="16"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5"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7">
          <wp:simplePos x="0" y="0"/>
          <wp:positionH relativeFrom="page">
            <wp:posOffset>3395980</wp:posOffset>
          </wp:positionH>
          <wp:positionV relativeFrom="page">
            <wp:posOffset>323215</wp:posOffset>
          </wp:positionV>
          <wp:extent cx="1019175" cy="720090"/>
          <wp:effectExtent l="0" t="0" r="0" b="0"/>
          <wp:wrapNone/>
          <wp:docPr id="17"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6"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8">
          <wp:simplePos x="0" y="0"/>
          <wp:positionH relativeFrom="page">
            <wp:posOffset>3395980</wp:posOffset>
          </wp:positionH>
          <wp:positionV relativeFrom="page">
            <wp:posOffset>323215</wp:posOffset>
          </wp:positionV>
          <wp:extent cx="1019175" cy="720090"/>
          <wp:effectExtent l="0" t="0" r="0" b="0"/>
          <wp:wrapNone/>
          <wp:docPr id="18"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7"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9">
          <wp:simplePos x="0" y="0"/>
          <wp:positionH relativeFrom="page">
            <wp:posOffset>3395980</wp:posOffset>
          </wp:positionH>
          <wp:positionV relativeFrom="page">
            <wp:posOffset>323215</wp:posOffset>
          </wp:positionV>
          <wp:extent cx="1019175" cy="720090"/>
          <wp:effectExtent l="0" t="0" r="0" b="0"/>
          <wp:wrapNone/>
          <wp:docPr id="19" name="Imagen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8"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1">
          <wp:simplePos x="0" y="0"/>
          <wp:positionH relativeFrom="page">
            <wp:posOffset>3395980</wp:posOffset>
          </wp:positionH>
          <wp:positionV relativeFrom="page">
            <wp:posOffset>323215</wp:posOffset>
          </wp:positionV>
          <wp:extent cx="1019175" cy="720090"/>
          <wp:effectExtent l="0" t="0" r="0" b="0"/>
          <wp:wrapNone/>
          <wp:docPr id="20" name="Imagen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9"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8">
          <wp:simplePos x="0" y="0"/>
          <wp:positionH relativeFrom="page">
            <wp:posOffset>3395980</wp:posOffset>
          </wp:positionH>
          <wp:positionV relativeFrom="page">
            <wp:posOffset>323215</wp:posOffset>
          </wp:positionV>
          <wp:extent cx="1019175" cy="720090"/>
          <wp:effectExtent l="0" t="0" r="0" b="0"/>
          <wp:wrapNone/>
          <wp:docPr id="21" name="Imagen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10"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6">
          <wp:simplePos x="0" y="0"/>
          <wp:positionH relativeFrom="page">
            <wp:posOffset>3395980</wp:posOffset>
          </wp:positionH>
          <wp:positionV relativeFrom="page">
            <wp:posOffset>323215</wp:posOffset>
          </wp:positionV>
          <wp:extent cx="1019175" cy="720090"/>
          <wp:effectExtent l="0" t="0" r="0" b="0"/>
          <wp:wrapNone/>
          <wp:docPr id="22" name="Imagen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11"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4">
          <wp:simplePos x="0" y="0"/>
          <wp:positionH relativeFrom="page">
            <wp:posOffset>3395980</wp:posOffset>
          </wp:positionH>
          <wp:positionV relativeFrom="page">
            <wp:posOffset>323215</wp:posOffset>
          </wp:positionV>
          <wp:extent cx="1019175" cy="720090"/>
          <wp:effectExtent l="0" t="0" r="0" b="0"/>
          <wp:wrapNone/>
          <wp:docPr id="23" name="Imagen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12"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15">
          <wp:simplePos x="0" y="0"/>
          <wp:positionH relativeFrom="page">
            <wp:posOffset>3395980</wp:posOffset>
          </wp:positionH>
          <wp:positionV relativeFrom="page">
            <wp:posOffset>323215</wp:posOffset>
          </wp:positionV>
          <wp:extent cx="1019175" cy="720090"/>
          <wp:effectExtent l="0" t="0" r="0" b="0"/>
          <wp:wrapNone/>
          <wp:docPr id="24" name="Imagen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13"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522" w:hanging="356"/>
      </w:pPr>
      <w:rPr>
        <w:sz w:val="20"/>
        <w:spacing w:val="0"/>
        <w:i w:val="false"/>
        <w:b w:val="false"/>
        <w:szCs w:val="20"/>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2298" w:hanging="356"/>
      </w:pPr>
      <w:rPr>
        <w:rFonts w:ascii="Symbol" w:hAnsi="Symbol" w:cs="Symbol" w:hint="default"/>
        <w:lang w:val="ca-ES" w:eastAsia="en-US" w:bidi="ar-SA"/>
      </w:rPr>
    </w:lvl>
    <w:lvl w:ilvl="2">
      <w:start w:val="0"/>
      <w:numFmt w:val="bullet"/>
      <w:lvlText w:val=""/>
      <w:lvlJc w:val="left"/>
      <w:pPr>
        <w:tabs>
          <w:tab w:val="num" w:pos="0"/>
        </w:tabs>
        <w:ind w:left="3077" w:hanging="356"/>
      </w:pPr>
      <w:rPr>
        <w:rFonts w:ascii="Symbol" w:hAnsi="Symbol" w:cs="Symbol" w:hint="default"/>
        <w:lang w:val="ca-ES" w:eastAsia="en-US" w:bidi="ar-SA"/>
      </w:rPr>
    </w:lvl>
    <w:lvl w:ilvl="3">
      <w:start w:val="0"/>
      <w:numFmt w:val="bullet"/>
      <w:lvlText w:val=""/>
      <w:lvlJc w:val="left"/>
      <w:pPr>
        <w:tabs>
          <w:tab w:val="num" w:pos="0"/>
        </w:tabs>
        <w:ind w:left="3855" w:hanging="356"/>
      </w:pPr>
      <w:rPr>
        <w:rFonts w:ascii="Symbol" w:hAnsi="Symbol" w:cs="Symbol" w:hint="default"/>
        <w:lang w:val="ca-ES" w:eastAsia="en-US" w:bidi="ar-SA"/>
      </w:rPr>
    </w:lvl>
    <w:lvl w:ilvl="4">
      <w:start w:val="0"/>
      <w:numFmt w:val="bullet"/>
      <w:lvlText w:val=""/>
      <w:lvlJc w:val="left"/>
      <w:pPr>
        <w:tabs>
          <w:tab w:val="num" w:pos="0"/>
        </w:tabs>
        <w:ind w:left="4634" w:hanging="356"/>
      </w:pPr>
      <w:rPr>
        <w:rFonts w:ascii="Symbol" w:hAnsi="Symbol" w:cs="Symbol" w:hint="default"/>
        <w:lang w:val="ca-ES" w:eastAsia="en-US" w:bidi="ar-SA"/>
      </w:rPr>
    </w:lvl>
    <w:lvl w:ilvl="5">
      <w:start w:val="0"/>
      <w:numFmt w:val="bullet"/>
      <w:lvlText w:val=""/>
      <w:lvlJc w:val="left"/>
      <w:pPr>
        <w:tabs>
          <w:tab w:val="num" w:pos="0"/>
        </w:tabs>
        <w:ind w:left="5412" w:hanging="356"/>
      </w:pPr>
      <w:rPr>
        <w:rFonts w:ascii="Symbol" w:hAnsi="Symbol" w:cs="Symbol" w:hint="default"/>
        <w:lang w:val="ca-ES" w:eastAsia="en-US" w:bidi="ar-SA"/>
      </w:rPr>
    </w:lvl>
    <w:lvl w:ilvl="6">
      <w:start w:val="0"/>
      <w:numFmt w:val="bullet"/>
      <w:lvlText w:val=""/>
      <w:lvlJc w:val="left"/>
      <w:pPr>
        <w:tabs>
          <w:tab w:val="num" w:pos="0"/>
        </w:tabs>
        <w:ind w:left="6191" w:hanging="356"/>
      </w:pPr>
      <w:rPr>
        <w:rFonts w:ascii="Symbol" w:hAnsi="Symbol" w:cs="Symbol" w:hint="default"/>
        <w:lang w:val="ca-ES" w:eastAsia="en-US" w:bidi="ar-SA"/>
      </w:rPr>
    </w:lvl>
    <w:lvl w:ilvl="7">
      <w:start w:val="0"/>
      <w:numFmt w:val="bullet"/>
      <w:lvlText w:val=""/>
      <w:lvlJc w:val="left"/>
      <w:pPr>
        <w:tabs>
          <w:tab w:val="num" w:pos="0"/>
        </w:tabs>
        <w:ind w:left="6969" w:hanging="356"/>
      </w:pPr>
      <w:rPr>
        <w:rFonts w:ascii="Symbol" w:hAnsi="Symbol" w:cs="Symbol" w:hint="default"/>
        <w:lang w:val="ca-ES" w:eastAsia="en-US" w:bidi="ar-SA"/>
      </w:rPr>
    </w:lvl>
    <w:lvl w:ilvl="8">
      <w:start w:val="0"/>
      <w:numFmt w:val="bullet"/>
      <w:lvlText w:val=""/>
      <w:lvlJc w:val="left"/>
      <w:pPr>
        <w:tabs>
          <w:tab w:val="num" w:pos="0"/>
        </w:tabs>
        <w:ind w:left="7748" w:hanging="356"/>
      </w:pPr>
      <w:rPr>
        <w:rFonts w:ascii="Symbol" w:hAnsi="Symbol" w:cs="Symbol" w:hint="default"/>
        <w:lang w:val="ca-ES" w:eastAsia="en-US" w:bidi="ar-SA"/>
      </w:rPr>
    </w:lvl>
  </w:abstractNum>
  <w:abstractNum w:abstractNumId="2">
    <w:lvl w:ilvl="0">
      <w:start w:val="1"/>
      <w:numFmt w:val="lowerLetter"/>
      <w:lvlText w:val="%1)"/>
      <w:lvlJc w:val="left"/>
      <w:pPr>
        <w:tabs>
          <w:tab w:val="num" w:pos="0"/>
        </w:tabs>
        <w:ind w:left="1752" w:hanging="346"/>
      </w:pPr>
      <w:rPr>
        <w:sz w:val="20"/>
        <w:spacing w:val="-1"/>
        <w:i w:val="false"/>
        <w:b w:val="false"/>
        <w:szCs w:val="20"/>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2514" w:hanging="346"/>
      </w:pPr>
      <w:rPr>
        <w:rFonts w:ascii="Symbol" w:hAnsi="Symbol" w:cs="Symbol" w:hint="default"/>
        <w:lang w:val="ca-ES" w:eastAsia="en-US" w:bidi="ar-SA"/>
      </w:rPr>
    </w:lvl>
    <w:lvl w:ilvl="2">
      <w:start w:val="0"/>
      <w:numFmt w:val="bullet"/>
      <w:lvlText w:val=""/>
      <w:lvlJc w:val="left"/>
      <w:pPr>
        <w:tabs>
          <w:tab w:val="num" w:pos="0"/>
        </w:tabs>
        <w:ind w:left="3269" w:hanging="346"/>
      </w:pPr>
      <w:rPr>
        <w:rFonts w:ascii="Symbol" w:hAnsi="Symbol" w:cs="Symbol" w:hint="default"/>
        <w:lang w:val="ca-ES" w:eastAsia="en-US" w:bidi="ar-SA"/>
      </w:rPr>
    </w:lvl>
    <w:lvl w:ilvl="3">
      <w:start w:val="0"/>
      <w:numFmt w:val="bullet"/>
      <w:lvlText w:val=""/>
      <w:lvlJc w:val="left"/>
      <w:pPr>
        <w:tabs>
          <w:tab w:val="num" w:pos="0"/>
        </w:tabs>
        <w:ind w:left="4023" w:hanging="346"/>
      </w:pPr>
      <w:rPr>
        <w:rFonts w:ascii="Symbol" w:hAnsi="Symbol" w:cs="Symbol" w:hint="default"/>
        <w:lang w:val="ca-ES" w:eastAsia="en-US" w:bidi="ar-SA"/>
      </w:rPr>
    </w:lvl>
    <w:lvl w:ilvl="4">
      <w:start w:val="0"/>
      <w:numFmt w:val="bullet"/>
      <w:lvlText w:val=""/>
      <w:lvlJc w:val="left"/>
      <w:pPr>
        <w:tabs>
          <w:tab w:val="num" w:pos="0"/>
        </w:tabs>
        <w:ind w:left="4778" w:hanging="346"/>
      </w:pPr>
      <w:rPr>
        <w:rFonts w:ascii="Symbol" w:hAnsi="Symbol" w:cs="Symbol" w:hint="default"/>
        <w:lang w:val="ca-ES" w:eastAsia="en-US" w:bidi="ar-SA"/>
      </w:rPr>
    </w:lvl>
    <w:lvl w:ilvl="5">
      <w:start w:val="0"/>
      <w:numFmt w:val="bullet"/>
      <w:lvlText w:val=""/>
      <w:lvlJc w:val="left"/>
      <w:pPr>
        <w:tabs>
          <w:tab w:val="num" w:pos="0"/>
        </w:tabs>
        <w:ind w:left="5532" w:hanging="346"/>
      </w:pPr>
      <w:rPr>
        <w:rFonts w:ascii="Symbol" w:hAnsi="Symbol" w:cs="Symbol" w:hint="default"/>
        <w:lang w:val="ca-ES" w:eastAsia="en-US" w:bidi="ar-SA"/>
      </w:rPr>
    </w:lvl>
    <w:lvl w:ilvl="6">
      <w:start w:val="0"/>
      <w:numFmt w:val="bullet"/>
      <w:lvlText w:val=""/>
      <w:lvlJc w:val="left"/>
      <w:pPr>
        <w:tabs>
          <w:tab w:val="num" w:pos="0"/>
        </w:tabs>
        <w:ind w:left="6287" w:hanging="346"/>
      </w:pPr>
      <w:rPr>
        <w:rFonts w:ascii="Symbol" w:hAnsi="Symbol" w:cs="Symbol" w:hint="default"/>
        <w:lang w:val="ca-ES" w:eastAsia="en-US" w:bidi="ar-SA"/>
      </w:rPr>
    </w:lvl>
    <w:lvl w:ilvl="7">
      <w:start w:val="0"/>
      <w:numFmt w:val="bullet"/>
      <w:lvlText w:val=""/>
      <w:lvlJc w:val="left"/>
      <w:pPr>
        <w:tabs>
          <w:tab w:val="num" w:pos="0"/>
        </w:tabs>
        <w:ind w:left="7041" w:hanging="346"/>
      </w:pPr>
      <w:rPr>
        <w:rFonts w:ascii="Symbol" w:hAnsi="Symbol" w:cs="Symbol" w:hint="default"/>
        <w:lang w:val="ca-ES" w:eastAsia="en-US" w:bidi="ar-SA"/>
      </w:rPr>
    </w:lvl>
    <w:lvl w:ilvl="8">
      <w:start w:val="0"/>
      <w:numFmt w:val="bullet"/>
      <w:lvlText w:val=""/>
      <w:lvlJc w:val="left"/>
      <w:pPr>
        <w:tabs>
          <w:tab w:val="num" w:pos="0"/>
        </w:tabs>
        <w:ind w:left="7796" w:hanging="346"/>
      </w:pPr>
      <w:rPr>
        <w:rFonts w:ascii="Symbol" w:hAnsi="Symbol" w:cs="Symbol" w:hint="default"/>
        <w:lang w:val="ca-ES" w:eastAsia="en-US" w:bidi="ar-SA"/>
      </w:rPr>
    </w:lvl>
  </w:abstractNum>
  <w:abstractNum w:abstractNumId="3">
    <w:lvl w:ilvl="0">
      <w:start w:val="1"/>
      <w:numFmt w:val="upperLetter"/>
      <w:lvlText w:val="%1."/>
      <w:lvlJc w:val="left"/>
      <w:pPr>
        <w:tabs>
          <w:tab w:val="num" w:pos="0"/>
        </w:tabs>
        <w:ind w:left="1416" w:hanging="720"/>
      </w:pPr>
      <w:rPr>
        <w:sz w:val="22"/>
        <w:spacing w:val="0"/>
        <w:i w:val="false"/>
        <w:b w:val="false"/>
        <w:szCs w:val="22"/>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1416" w:hanging="360"/>
      </w:pPr>
      <w:rPr>
        <w:rFonts w:ascii="Arial MT" w:hAnsi="Arial MT" w:cs="Arial MT" w:hint="default"/>
        <w:sz w:val="22"/>
        <w:spacing w:val="0"/>
        <w:i w:val="false"/>
        <w:b w:val="false"/>
        <w:szCs w:val="22"/>
        <w:iCs w:val="false"/>
        <w:bCs w:val="false"/>
        <w:w w:val="117"/>
        <w:color w:val="000009"/>
        <w:lang w:val="ca-ES" w:eastAsia="en-US" w:bidi="ar-SA"/>
      </w:rPr>
    </w:lvl>
    <w:lvl w:ilvl="2">
      <w:start w:val="0"/>
      <w:numFmt w:val="bullet"/>
      <w:lvlText w:val=""/>
      <w:lvlJc w:val="left"/>
      <w:pPr>
        <w:tabs>
          <w:tab w:val="num" w:pos="0"/>
        </w:tabs>
        <w:ind w:left="2997" w:hanging="360"/>
      </w:pPr>
      <w:rPr>
        <w:rFonts w:ascii="Symbol" w:hAnsi="Symbol" w:cs="Symbol" w:hint="default"/>
        <w:lang w:val="ca-ES" w:eastAsia="en-US" w:bidi="ar-SA"/>
      </w:rPr>
    </w:lvl>
    <w:lvl w:ilvl="3">
      <w:start w:val="0"/>
      <w:numFmt w:val="bullet"/>
      <w:lvlText w:val=""/>
      <w:lvlJc w:val="left"/>
      <w:pPr>
        <w:tabs>
          <w:tab w:val="num" w:pos="0"/>
        </w:tabs>
        <w:ind w:left="3785" w:hanging="360"/>
      </w:pPr>
      <w:rPr>
        <w:rFonts w:ascii="Symbol" w:hAnsi="Symbol" w:cs="Symbol" w:hint="default"/>
        <w:lang w:val="ca-ES" w:eastAsia="en-US" w:bidi="ar-SA"/>
      </w:rPr>
    </w:lvl>
    <w:lvl w:ilvl="4">
      <w:start w:val="0"/>
      <w:numFmt w:val="bullet"/>
      <w:lvlText w:val=""/>
      <w:lvlJc w:val="left"/>
      <w:pPr>
        <w:tabs>
          <w:tab w:val="num" w:pos="0"/>
        </w:tabs>
        <w:ind w:left="4574" w:hanging="360"/>
      </w:pPr>
      <w:rPr>
        <w:rFonts w:ascii="Symbol" w:hAnsi="Symbol" w:cs="Symbol" w:hint="default"/>
        <w:lang w:val="ca-ES" w:eastAsia="en-US" w:bidi="ar-SA"/>
      </w:rPr>
    </w:lvl>
    <w:lvl w:ilvl="5">
      <w:start w:val="0"/>
      <w:numFmt w:val="bullet"/>
      <w:lvlText w:val=""/>
      <w:lvlJc w:val="left"/>
      <w:pPr>
        <w:tabs>
          <w:tab w:val="num" w:pos="0"/>
        </w:tabs>
        <w:ind w:left="5362" w:hanging="360"/>
      </w:pPr>
      <w:rPr>
        <w:rFonts w:ascii="Symbol" w:hAnsi="Symbol" w:cs="Symbol" w:hint="default"/>
        <w:lang w:val="ca-ES" w:eastAsia="en-US" w:bidi="ar-SA"/>
      </w:rPr>
    </w:lvl>
    <w:lvl w:ilvl="6">
      <w:start w:val="0"/>
      <w:numFmt w:val="bullet"/>
      <w:lvlText w:val=""/>
      <w:lvlJc w:val="left"/>
      <w:pPr>
        <w:tabs>
          <w:tab w:val="num" w:pos="0"/>
        </w:tabs>
        <w:ind w:left="6151" w:hanging="360"/>
      </w:pPr>
      <w:rPr>
        <w:rFonts w:ascii="Symbol" w:hAnsi="Symbol" w:cs="Symbol" w:hint="default"/>
        <w:lang w:val="ca-ES" w:eastAsia="en-US" w:bidi="ar-SA"/>
      </w:rPr>
    </w:lvl>
    <w:lvl w:ilvl="7">
      <w:start w:val="0"/>
      <w:numFmt w:val="bullet"/>
      <w:lvlText w:val=""/>
      <w:lvlJc w:val="left"/>
      <w:pPr>
        <w:tabs>
          <w:tab w:val="num" w:pos="0"/>
        </w:tabs>
        <w:ind w:left="6939" w:hanging="360"/>
      </w:pPr>
      <w:rPr>
        <w:rFonts w:ascii="Symbol" w:hAnsi="Symbol" w:cs="Symbol" w:hint="default"/>
        <w:lang w:val="ca-ES" w:eastAsia="en-US" w:bidi="ar-SA"/>
      </w:rPr>
    </w:lvl>
    <w:lvl w:ilvl="8">
      <w:start w:val="0"/>
      <w:numFmt w:val="bullet"/>
      <w:lvlText w:val=""/>
      <w:lvlJc w:val="left"/>
      <w:pPr>
        <w:tabs>
          <w:tab w:val="num" w:pos="0"/>
        </w:tabs>
        <w:ind w:left="7728" w:hanging="360"/>
      </w:pPr>
      <w:rPr>
        <w:rFonts w:ascii="Symbol" w:hAnsi="Symbol" w:cs="Symbol" w:hint="default"/>
        <w:lang w:val="ca-ES" w:eastAsia="en-US" w:bidi="ar-SA"/>
      </w:rPr>
    </w:lvl>
  </w:abstractNum>
  <w:abstractNum w:abstractNumId="4">
    <w:lvl w:ilvl="0">
      <w:numFmt w:val="bullet"/>
      <w:lvlText w:val="•"/>
      <w:lvlJc w:val="left"/>
      <w:pPr>
        <w:tabs>
          <w:tab w:val="num" w:pos="0"/>
        </w:tabs>
        <w:ind w:left="1536" w:hanging="346"/>
      </w:pPr>
      <w:rPr>
        <w:rFonts w:ascii="Arial MT" w:hAnsi="Arial MT" w:cs="Arial MT" w:hint="default"/>
        <w:sz w:val="22"/>
        <w:spacing w:val="0"/>
        <w:i w:val="false"/>
        <w:b w:val="false"/>
        <w:szCs w:val="22"/>
        <w:iCs w:val="false"/>
        <w:bCs w:val="false"/>
        <w:w w:val="117"/>
        <w:color w:val="000009"/>
        <w:lang w:val="ca-ES" w:eastAsia="en-US" w:bidi="ar-SA"/>
      </w:rPr>
    </w:lvl>
    <w:lvl w:ilvl="1">
      <w:start w:val="0"/>
      <w:numFmt w:val="bullet"/>
      <w:lvlText w:val=""/>
      <w:lvlJc w:val="left"/>
      <w:pPr>
        <w:tabs>
          <w:tab w:val="num" w:pos="0"/>
        </w:tabs>
        <w:ind w:left="2316" w:hanging="346"/>
      </w:pPr>
      <w:rPr>
        <w:rFonts w:ascii="Symbol" w:hAnsi="Symbol" w:cs="Symbol" w:hint="default"/>
        <w:lang w:val="ca-ES" w:eastAsia="en-US" w:bidi="ar-SA"/>
      </w:rPr>
    </w:lvl>
    <w:lvl w:ilvl="2">
      <w:start w:val="0"/>
      <w:numFmt w:val="bullet"/>
      <w:lvlText w:val=""/>
      <w:lvlJc w:val="left"/>
      <w:pPr>
        <w:tabs>
          <w:tab w:val="num" w:pos="0"/>
        </w:tabs>
        <w:ind w:left="3093" w:hanging="346"/>
      </w:pPr>
      <w:rPr>
        <w:rFonts w:ascii="Symbol" w:hAnsi="Symbol" w:cs="Symbol" w:hint="default"/>
        <w:lang w:val="ca-ES" w:eastAsia="en-US" w:bidi="ar-SA"/>
      </w:rPr>
    </w:lvl>
    <w:lvl w:ilvl="3">
      <w:start w:val="0"/>
      <w:numFmt w:val="bullet"/>
      <w:lvlText w:val=""/>
      <w:lvlJc w:val="left"/>
      <w:pPr>
        <w:tabs>
          <w:tab w:val="num" w:pos="0"/>
        </w:tabs>
        <w:ind w:left="3869" w:hanging="346"/>
      </w:pPr>
      <w:rPr>
        <w:rFonts w:ascii="Symbol" w:hAnsi="Symbol" w:cs="Symbol" w:hint="default"/>
        <w:lang w:val="ca-ES" w:eastAsia="en-US" w:bidi="ar-SA"/>
      </w:rPr>
    </w:lvl>
    <w:lvl w:ilvl="4">
      <w:start w:val="0"/>
      <w:numFmt w:val="bullet"/>
      <w:lvlText w:val=""/>
      <w:lvlJc w:val="left"/>
      <w:pPr>
        <w:tabs>
          <w:tab w:val="num" w:pos="0"/>
        </w:tabs>
        <w:ind w:left="4646" w:hanging="346"/>
      </w:pPr>
      <w:rPr>
        <w:rFonts w:ascii="Symbol" w:hAnsi="Symbol" w:cs="Symbol" w:hint="default"/>
        <w:lang w:val="ca-ES" w:eastAsia="en-US" w:bidi="ar-SA"/>
      </w:rPr>
    </w:lvl>
    <w:lvl w:ilvl="5">
      <w:start w:val="0"/>
      <w:numFmt w:val="bullet"/>
      <w:lvlText w:val=""/>
      <w:lvlJc w:val="left"/>
      <w:pPr>
        <w:tabs>
          <w:tab w:val="num" w:pos="0"/>
        </w:tabs>
        <w:ind w:left="5422" w:hanging="346"/>
      </w:pPr>
      <w:rPr>
        <w:rFonts w:ascii="Symbol" w:hAnsi="Symbol" w:cs="Symbol" w:hint="default"/>
        <w:lang w:val="ca-ES" w:eastAsia="en-US" w:bidi="ar-SA"/>
      </w:rPr>
    </w:lvl>
    <w:lvl w:ilvl="6">
      <w:start w:val="0"/>
      <w:numFmt w:val="bullet"/>
      <w:lvlText w:val=""/>
      <w:lvlJc w:val="left"/>
      <w:pPr>
        <w:tabs>
          <w:tab w:val="num" w:pos="0"/>
        </w:tabs>
        <w:ind w:left="6199" w:hanging="346"/>
      </w:pPr>
      <w:rPr>
        <w:rFonts w:ascii="Symbol" w:hAnsi="Symbol" w:cs="Symbol" w:hint="default"/>
        <w:lang w:val="ca-ES" w:eastAsia="en-US" w:bidi="ar-SA"/>
      </w:rPr>
    </w:lvl>
    <w:lvl w:ilvl="7">
      <w:start w:val="0"/>
      <w:numFmt w:val="bullet"/>
      <w:lvlText w:val=""/>
      <w:lvlJc w:val="left"/>
      <w:pPr>
        <w:tabs>
          <w:tab w:val="num" w:pos="0"/>
        </w:tabs>
        <w:ind w:left="6975" w:hanging="346"/>
      </w:pPr>
      <w:rPr>
        <w:rFonts w:ascii="Symbol" w:hAnsi="Symbol" w:cs="Symbol" w:hint="default"/>
        <w:lang w:val="ca-ES" w:eastAsia="en-US" w:bidi="ar-SA"/>
      </w:rPr>
    </w:lvl>
    <w:lvl w:ilvl="8">
      <w:start w:val="0"/>
      <w:numFmt w:val="bullet"/>
      <w:lvlText w:val=""/>
      <w:lvlJc w:val="left"/>
      <w:pPr>
        <w:tabs>
          <w:tab w:val="num" w:pos="0"/>
        </w:tabs>
        <w:ind w:left="7752" w:hanging="346"/>
      </w:pPr>
      <w:rPr>
        <w:rFonts w:ascii="Symbol" w:hAnsi="Symbol" w:cs="Symbol" w:hint="default"/>
        <w:lang w:val="ca-ES" w:eastAsia="en-US" w:bidi="ar-SA"/>
      </w:rPr>
    </w:lvl>
  </w:abstractNum>
  <w:abstractNum w:abstractNumId="5">
    <w:lvl w:ilvl="0">
      <w:start w:val="1"/>
      <w:numFmt w:val="decimal"/>
      <w:lvlText w:val="%1-"/>
      <w:lvlJc w:val="left"/>
      <w:pPr>
        <w:tabs>
          <w:tab w:val="num" w:pos="0"/>
        </w:tabs>
        <w:ind w:left="117" w:hanging="241"/>
      </w:pPr>
      <w:rPr>
        <w:sz w:val="20"/>
        <w:spacing w:val="0"/>
        <w:i w:val="false"/>
        <w:b/>
        <w:szCs w:val="20"/>
        <w:iCs w:val="false"/>
        <w:bCs/>
        <w:w w:val="100"/>
        <w:rFonts w:ascii="Arial" w:hAnsi="Arial" w:eastAsia="Arial" w:cs="Arial"/>
        <w:lang w:val="ca-ES" w:eastAsia="en-US" w:bidi="ar-SA"/>
      </w:rPr>
    </w:lvl>
    <w:lvl w:ilvl="1">
      <w:start w:val="1"/>
      <w:numFmt w:val="upperLetter"/>
      <w:lvlText w:val="%2."/>
      <w:lvlJc w:val="left"/>
      <w:pPr>
        <w:tabs>
          <w:tab w:val="num" w:pos="0"/>
        </w:tabs>
        <w:ind w:left="1176" w:hanging="360"/>
      </w:pPr>
      <w:rPr>
        <w:sz w:val="20"/>
        <w:spacing w:val="0"/>
        <w:i w:val="false"/>
        <w:b w:val="false"/>
        <w:szCs w:val="20"/>
        <w:iCs w:val="false"/>
        <w:bCs w:val="false"/>
        <w:w w:val="100"/>
        <w:rFonts w:ascii="Calibri" w:hAnsi="Calibri" w:eastAsia="Calibri" w:cs="Calibri"/>
        <w:color w:val="000009"/>
        <w:lang w:val="ca-ES" w:eastAsia="en-US" w:bidi="ar-SA"/>
      </w:rPr>
    </w:lvl>
    <w:lvl w:ilvl="2">
      <w:start w:val="0"/>
      <w:numFmt w:val="bullet"/>
      <w:lvlText w:val="•"/>
      <w:lvlJc w:val="left"/>
      <w:pPr>
        <w:tabs>
          <w:tab w:val="num" w:pos="0"/>
        </w:tabs>
        <w:ind w:left="1416" w:hanging="360"/>
      </w:pPr>
      <w:rPr>
        <w:rFonts w:ascii="Arial MT" w:hAnsi="Arial MT" w:cs="Arial MT" w:hint="default"/>
        <w:sz w:val="22"/>
        <w:spacing w:val="0"/>
        <w:i w:val="false"/>
        <w:b w:val="false"/>
        <w:szCs w:val="22"/>
        <w:iCs w:val="false"/>
        <w:bCs w:val="false"/>
        <w:w w:val="117"/>
        <w:color w:val="000009"/>
        <w:lang w:val="ca-ES" w:eastAsia="en-US" w:bidi="ar-SA"/>
      </w:rPr>
    </w:lvl>
    <w:lvl w:ilvl="3">
      <w:start w:val="0"/>
      <w:numFmt w:val="bullet"/>
      <w:lvlText w:val=""/>
      <w:lvlJc w:val="left"/>
      <w:pPr>
        <w:tabs>
          <w:tab w:val="num" w:pos="0"/>
        </w:tabs>
        <w:ind w:left="2405" w:hanging="360"/>
      </w:pPr>
      <w:rPr>
        <w:rFonts w:ascii="Symbol" w:hAnsi="Symbol" w:cs="Symbol" w:hint="default"/>
        <w:lang w:val="ca-ES" w:eastAsia="en-US" w:bidi="ar-SA"/>
      </w:rPr>
    </w:lvl>
    <w:lvl w:ilvl="4">
      <w:start w:val="0"/>
      <w:numFmt w:val="bullet"/>
      <w:lvlText w:val=""/>
      <w:lvlJc w:val="left"/>
      <w:pPr>
        <w:tabs>
          <w:tab w:val="num" w:pos="0"/>
        </w:tabs>
        <w:ind w:left="3391" w:hanging="360"/>
      </w:pPr>
      <w:rPr>
        <w:rFonts w:ascii="Symbol" w:hAnsi="Symbol" w:cs="Symbol" w:hint="default"/>
        <w:lang w:val="ca-ES" w:eastAsia="en-US" w:bidi="ar-SA"/>
      </w:rPr>
    </w:lvl>
    <w:lvl w:ilvl="5">
      <w:start w:val="0"/>
      <w:numFmt w:val="bullet"/>
      <w:lvlText w:val=""/>
      <w:lvlJc w:val="left"/>
      <w:pPr>
        <w:tabs>
          <w:tab w:val="num" w:pos="0"/>
        </w:tabs>
        <w:ind w:left="4377" w:hanging="360"/>
      </w:pPr>
      <w:rPr>
        <w:rFonts w:ascii="Symbol" w:hAnsi="Symbol" w:cs="Symbol" w:hint="default"/>
        <w:lang w:val="ca-ES" w:eastAsia="en-US" w:bidi="ar-SA"/>
      </w:rPr>
    </w:lvl>
    <w:lvl w:ilvl="6">
      <w:start w:val="0"/>
      <w:numFmt w:val="bullet"/>
      <w:lvlText w:val=""/>
      <w:lvlJc w:val="left"/>
      <w:pPr>
        <w:tabs>
          <w:tab w:val="num" w:pos="0"/>
        </w:tabs>
        <w:ind w:left="5362" w:hanging="360"/>
      </w:pPr>
      <w:rPr>
        <w:rFonts w:ascii="Symbol" w:hAnsi="Symbol" w:cs="Symbol" w:hint="default"/>
        <w:lang w:val="ca-ES" w:eastAsia="en-US" w:bidi="ar-SA"/>
      </w:rPr>
    </w:lvl>
    <w:lvl w:ilvl="7">
      <w:start w:val="0"/>
      <w:numFmt w:val="bullet"/>
      <w:lvlText w:val=""/>
      <w:lvlJc w:val="left"/>
      <w:pPr>
        <w:tabs>
          <w:tab w:val="num" w:pos="0"/>
        </w:tabs>
        <w:ind w:left="6348" w:hanging="360"/>
      </w:pPr>
      <w:rPr>
        <w:rFonts w:ascii="Symbol" w:hAnsi="Symbol" w:cs="Symbol" w:hint="default"/>
        <w:lang w:val="ca-ES" w:eastAsia="en-US" w:bidi="ar-SA"/>
      </w:rPr>
    </w:lvl>
    <w:lvl w:ilvl="8">
      <w:start w:val="0"/>
      <w:numFmt w:val="bullet"/>
      <w:lvlText w:val=""/>
      <w:lvlJc w:val="left"/>
      <w:pPr>
        <w:tabs>
          <w:tab w:val="num" w:pos="0"/>
        </w:tabs>
        <w:ind w:left="7334" w:hanging="360"/>
      </w:pPr>
      <w:rPr>
        <w:rFonts w:ascii="Symbol" w:hAnsi="Symbol" w:cs="Symbol" w:hint="default"/>
        <w:lang w:val="ca-ES" w:eastAsia="en-US" w:bidi="ar-SA"/>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es-ES" w:eastAsia="en-US" w:bidi="ar-SA"/>
    </w:rPr>
  </w:style>
  <w:style w:type="paragraph" w:styleId="Ttulo1">
    <w:name w:val="Heading 1"/>
    <w:basedOn w:val="Normal"/>
    <w:uiPriority w:val="1"/>
    <w:qFormat/>
    <w:pPr>
      <w:ind w:left="696" w:right="0" w:hanging="0"/>
      <w:jc w:val="both"/>
      <w:outlineLvl w:val="1"/>
    </w:pPr>
    <w:rPr>
      <w:rFonts w:ascii="Calibri" w:hAnsi="Calibri" w:eastAsia="Calibri" w:cs="Calibri"/>
      <w:b/>
      <w:bCs/>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pPr/>
    <w:rPr>
      <w:rFonts w:ascii="Calibri" w:hAnsi="Calibri" w:eastAsia="Calibri" w:cs="Calibri"/>
      <w:sz w:val="22"/>
      <w:szCs w:val="22"/>
      <w:lang w:val="es-ES" w:eastAsia="en-US" w:bidi="ar-SA"/>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es-ES" w:eastAsia="zxx" w:bidi="zxx"/>
    </w:rPr>
  </w:style>
  <w:style w:type="paragraph" w:styleId="Ttulogeneral">
    <w:name w:val="Title"/>
    <w:basedOn w:val="Normal"/>
    <w:uiPriority w:val="1"/>
    <w:qFormat/>
    <w:pPr>
      <w:spacing w:before="367" w:after="0"/>
      <w:ind w:left="480" w:right="0" w:hanging="0"/>
    </w:pPr>
    <w:rPr>
      <w:rFonts w:ascii="Arial MT" w:hAnsi="Arial MT" w:eastAsia="Arial MT" w:cs="Arial MT"/>
      <w:sz w:val="36"/>
      <w:szCs w:val="36"/>
      <w:lang w:val="es-ES" w:eastAsia="en-US" w:bidi="ar-SA"/>
    </w:rPr>
  </w:style>
  <w:style w:type="paragraph" w:styleId="ListParagraph">
    <w:name w:val="List Paragraph"/>
    <w:basedOn w:val="Normal"/>
    <w:uiPriority w:val="1"/>
    <w:qFormat/>
    <w:pPr>
      <w:ind w:left="1416" w:right="0" w:hanging="360"/>
    </w:pPr>
    <w:rPr>
      <w:rFonts w:ascii="Calibri" w:hAnsi="Calibri" w:eastAsia="Calibri" w:cs="Calibri"/>
      <w:lang w:val="es-ES" w:eastAsia="en-US" w:bidi="ar-SA"/>
    </w:rPr>
  </w:style>
  <w:style w:type="paragraph" w:styleId="TableParagraph">
    <w:name w:val="Table Paragraph"/>
    <w:basedOn w:val="Normal"/>
    <w:uiPriority w:val="1"/>
    <w:qFormat/>
    <w:pPr>
      <w:spacing w:before="4" w:after="0"/>
    </w:pPr>
    <w:rPr>
      <w:rFonts w:ascii="Calibri" w:hAnsi="Calibri" w:eastAsia="Calibri" w:cs="Calibri"/>
      <w:lang w:val="es-ES" w:eastAsia="en-US" w:bidi="ar-SA"/>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Cabecera">
    <w:name w:val="Header"/>
    <w:basedOn w:val="Cabeceraypie"/>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image" Target="media/image1.jpeg"/><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header" Target="header6.xml"/><Relationship Id="rId10" Type="http://schemas.openxmlformats.org/officeDocument/2006/relationships/header" Target="header7.xml"/><Relationship Id="rId11" Type="http://schemas.openxmlformats.org/officeDocument/2006/relationships/header" Target="header8.xml"/><Relationship Id="rId12" Type="http://schemas.openxmlformats.org/officeDocument/2006/relationships/header" Target="header9.xml"/><Relationship Id="rId13" Type="http://schemas.openxmlformats.org/officeDocument/2006/relationships/header" Target="header10.xml"/><Relationship Id="rId14" Type="http://schemas.openxmlformats.org/officeDocument/2006/relationships/header" Target="header11.xml"/><Relationship Id="rId15" Type="http://schemas.openxmlformats.org/officeDocument/2006/relationships/header" Target="header12.xml"/><Relationship Id="rId16" Type="http://schemas.openxmlformats.org/officeDocument/2006/relationships/header" Target="header13.xml"/><Relationship Id="rId17" Type="http://schemas.openxmlformats.org/officeDocument/2006/relationships/header" Target="header14.xml"/><Relationship Id="rId18" Type="http://schemas.openxmlformats.org/officeDocument/2006/relationships/header" Target="header15.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
</Relationships>
</file>

<file path=word/_rels/header4.xml.rels><?xml version="1.0" encoding="UTF-8"?>
<Relationships xmlns="http://schemas.openxmlformats.org/package/2006/relationships"><Relationship Id="rId1" Type="http://schemas.openxmlformats.org/officeDocument/2006/relationships/image" Target="media/image3.png"/>
</Relationships>
</file>

<file path=word/_rels/header5.xml.rels><?xml version="1.0" encoding="UTF-8"?>
<Relationships xmlns="http://schemas.openxmlformats.org/package/2006/relationships"><Relationship Id="rId1" Type="http://schemas.openxmlformats.org/officeDocument/2006/relationships/image" Target="media/image3.png"/>
</Relationships>
</file>

<file path=word/_rels/header6.xml.rels><?xml version="1.0" encoding="UTF-8"?>
<Relationships xmlns="http://schemas.openxmlformats.org/package/2006/relationships"><Relationship Id="rId1" Type="http://schemas.openxmlformats.org/officeDocument/2006/relationships/image" Target="media/image3.png"/>
</Relationships>
</file>

<file path=word/_rels/header7.xml.rels><?xml version="1.0" encoding="UTF-8"?>
<Relationships xmlns="http://schemas.openxmlformats.org/package/2006/relationships"><Relationship Id="rId1" Type="http://schemas.openxmlformats.org/officeDocument/2006/relationships/image" Target="media/image3.png"/>
</Relationships>
</file>

<file path=word/_rels/header8.xml.rels><?xml version="1.0" encoding="UTF-8"?>
<Relationships xmlns="http://schemas.openxmlformats.org/package/2006/relationships"><Relationship Id="rId1" Type="http://schemas.openxmlformats.org/officeDocument/2006/relationships/image" Target="media/image3.png"/>
</Relationships>
</file>

<file path=word/_rels/header9.xml.rels><?xml version="1.0" encoding="UTF-8"?>
<Relationships xmlns="http://schemas.openxmlformats.org/package/2006/relationships"><Relationship Id="rId1" Type="http://schemas.openxmlformats.org/officeDocument/2006/relationships/image" Target="media/image3.png"/>
</Relationships>
</file>

<file path=word/_rels/header10.xml.rels><?xml version="1.0" encoding="UTF-8"?>
<Relationships xmlns="http://schemas.openxmlformats.org/package/2006/relationships"><Relationship Id="rId1" Type="http://schemas.openxmlformats.org/officeDocument/2006/relationships/image" Target="media/image3.png"/>
</Relationships>
</file>

<file path=word/_rels/header11.xml.rels><?xml version="1.0" encoding="UTF-8"?>
<Relationships xmlns="http://schemas.openxmlformats.org/package/2006/relationships"><Relationship Id="rId1" Type="http://schemas.openxmlformats.org/officeDocument/2006/relationships/image" Target="media/image3.png"/>
</Relationships>
</file>

<file path=word/_rels/header12.xml.rels><?xml version="1.0" encoding="UTF-8"?>
<Relationships xmlns="http://schemas.openxmlformats.org/package/2006/relationships"><Relationship Id="rId1" Type="http://schemas.openxmlformats.org/officeDocument/2006/relationships/image" Target="media/image3.png"/>
</Relationships>
</file>

<file path=word/_rels/header13.xml.rels><?xml version="1.0" encoding="UTF-8"?>
<Relationships xmlns="http://schemas.openxmlformats.org/package/2006/relationships"><Relationship Id="rId1" Type="http://schemas.openxmlformats.org/officeDocument/2006/relationships/image" Target="media/image3.png"/>
</Relationships>
</file>

<file path=word/_rels/header14.xml.rels><?xml version="1.0" encoding="UTF-8"?>
<Relationships xmlns="http://schemas.openxmlformats.org/package/2006/relationships"><Relationship Id="rId1" Type="http://schemas.openxmlformats.org/officeDocument/2006/relationships/image" Target="media/image3.png"/>
</Relationships>
</file>

<file path=word/_rels/header15.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LibreOffice/7.2.6.2$Windows_X86_64 LibreOffice_project/b0ec3a565991f7569a5a7f5d24fed7f52653d754</Application>
  <AppVersion>15.0000</AppVersion>
  <Pages>30</Pages>
  <Words>5187</Words>
  <Characters>28566</Characters>
  <CharactersWithSpaces>33302</CharactersWithSpaces>
  <Paragraphs>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2024-06-28T07:17:25Z</dcterms:created>
  <dc:creator/>
  <dc:description/>
  <dc:language>es-ES</dc:language>
  <cp:lastModifiedBy/>
  <dcterms:modified xsi:type="dcterms:W3CDTF">2024-06-28T07:17:25Z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2024-06-12T00:00:00Z</vt:filetime>
  </property>
  <property fmtid="{D5CDD505-2E9C-101B-9397-08002B2CF9AE}" pid="3" name="LastSaved">
    <vt:filetime>2024-06-28T00:00:00Z</vt:filetime>
  </property>
  <property fmtid="{D5CDD505-2E9C-101B-9397-08002B2CF9AE}" pid="4" name="Producer">
    <vt:lpwstr>iText 2.1.3 (by lowagie.com)</vt:lpwstr>
  </property>
</Properties>
</file>