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4157D" w14:textId="5E97CEEA" w:rsidR="00961F95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 xml:space="preserve">Argitara ematen da </w:t>
      </w:r>
      <w:bookmarkStart w:id="0" w:name="_Hlk99024304"/>
      <w:r w:rsidR="00CD773B" w:rsidRPr="00CD773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Oiartzunen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sorkuntza- eta ekoizpen- prozesuak garatzen ari diren Oiartzungo artistei, jarduera-proiektu horiek bultzatzeko </w:t>
      </w:r>
      <w:r w:rsidR="00CD773B" w:rsidRPr="00CD773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diru laguntzak</w:t>
      </w:r>
      <w:r w:rsidR="00CD773B" w:rsidRPr="00CD773B">
        <w:rPr>
          <w:rFonts w:ascii="Times New Roman" w:hAnsi="Times New Roman" w:cs="Times New Roman"/>
          <w:sz w:val="24"/>
          <w:szCs w:val="24"/>
        </w:rPr>
        <w:t xml:space="preserve"> banatzeko</w:t>
      </w:r>
      <w:r w:rsidR="00CD773B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47677A">
        <w:rPr>
          <w:rFonts w:ascii="Times New Roman" w:hAnsi="Times New Roman" w:cs="Times New Roman"/>
          <w:sz w:val="24"/>
          <w:szCs w:val="24"/>
        </w:rPr>
        <w:t>deialdiaren laburpena azaroaren 17ko 38/2008 Lege Orokorrak 17.3.b eta 20.8.a artikuluetan ezarritakoari jarraituz. Testu osoa Oiartzungo Udalaren webgunean</w:t>
      </w:r>
      <w:r w:rsidR="00EF45B5" w:rsidRPr="0047677A">
        <w:rPr>
          <w:rFonts w:ascii="Times New Roman" w:hAnsi="Times New Roman" w:cs="Times New Roman"/>
          <w:sz w:val="24"/>
          <w:szCs w:val="24"/>
        </w:rPr>
        <w:t xml:space="preserve"> (www.oiartzun.eus)</w:t>
      </w:r>
      <w:r w:rsidRPr="0047677A">
        <w:rPr>
          <w:rFonts w:ascii="Times New Roman" w:hAnsi="Times New Roman" w:cs="Times New Roman"/>
          <w:sz w:val="24"/>
          <w:szCs w:val="24"/>
        </w:rPr>
        <w:t xml:space="preserve"> eta Dirulaguntzen Datutegi Nazionalean kontsulta daiteke: (http://www. pap.minhap.gob.es/bdnstrans):</w:t>
      </w:r>
    </w:p>
    <w:p w14:paraId="00E9D05C" w14:textId="77777777" w:rsidR="006321E7" w:rsidRPr="0047677A" w:rsidRDefault="006321E7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92F47" w14:textId="42F76D50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Lehenengo</w:t>
      </w:r>
      <w:r w:rsidR="006321E7">
        <w:rPr>
          <w:rFonts w:ascii="Times New Roman" w:hAnsi="Times New Roman" w:cs="Times New Roman"/>
          <w:b/>
          <w:sz w:val="24"/>
          <w:szCs w:val="24"/>
        </w:rPr>
        <w:t>a</w:t>
      </w:r>
      <w:r w:rsidRPr="0047677A">
        <w:rPr>
          <w:rFonts w:ascii="Times New Roman" w:hAnsi="Times New Roman" w:cs="Times New Roman"/>
          <w:b/>
          <w:sz w:val="24"/>
          <w:szCs w:val="24"/>
        </w:rPr>
        <w:t>. Diru-laguntzaren xedea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331D212" w14:textId="383B006C" w:rsidR="0047677A" w:rsidRPr="0047677A" w:rsidRDefault="0047677A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Ebazpen honen xedea hauxe da: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4e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an zehar,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Oiartzunen sorkuntza- eta ekoizpen- prozesuak garatzen ari diren Oiartzungo artistei, jarduera-proiektu horiek bultzatzeko</w:t>
      </w:r>
      <w:r w:rsid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norgehiagoka prozeduraren bidez, diru laguntzak banatzeko Oiartzungo Udalaren diru laguntzen oinarri arautzaileak ezartzea.  </w:t>
      </w:r>
    </w:p>
    <w:p w14:paraId="7674BB9F" w14:textId="77777777" w:rsidR="0047677A" w:rsidRPr="0047677A" w:rsidRDefault="0047677A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D8ED4A" w14:textId="6954D4CD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Bigarrena. Diru laguntza eskatzeko bete behar diren baldintzak.</w:t>
      </w:r>
    </w:p>
    <w:p w14:paraId="151427FF" w14:textId="080B6985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Zehazki, diru laguntza hauek kultur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 xml:space="preserve">elkarteek eta norbanakoek eska ditzakete, baldin eta diru laguntzen Lege Orokorraren 13. artikuluak ezarritako debeku batean ere sartuta ez badaude eta Oiartzungo Udalaren diru laguntzak emateko ordenantzaren 4. artikuluak </w:t>
      </w:r>
      <w:r w:rsidR="00CD773B">
        <w:rPr>
          <w:rFonts w:ascii="Times New Roman" w:hAnsi="Times New Roman" w:cs="Times New Roman"/>
          <w:sz w:val="24"/>
          <w:szCs w:val="24"/>
        </w:rPr>
        <w:t>adierazitako</w:t>
      </w:r>
      <w:r w:rsidRPr="0047677A">
        <w:rPr>
          <w:rFonts w:ascii="Times New Roman" w:hAnsi="Times New Roman" w:cs="Times New Roman"/>
          <w:sz w:val="24"/>
          <w:szCs w:val="24"/>
        </w:rPr>
        <w:t xml:space="preserve"> ezaugarriak betetzen badituzte eta Oiartzungo udalerrian kultur jarduerak betetzen dituztela egiaztatzen badute.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777777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Hirugarrena. Diru laguntzen zenbatekoa</w:t>
      </w:r>
    </w:p>
    <w:p w14:paraId="200E5ED2" w14:textId="20E87499" w:rsidR="0047677A" w:rsidRDefault="0047677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Diru laguntza hauek ordaintzeko, guztira, </w:t>
      </w:r>
      <w:r w:rsidR="00C60CB2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10</w:t>
      </w:r>
      <w:r w:rsid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00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0 € euroko izendapena eginda dago, Oiartzungo Udalaren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4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urteko aurrekontuko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1 0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331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.481.334.00.08.202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4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 xml:space="preserve">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zenbakidun partidaren  kontura.</w:t>
      </w:r>
    </w:p>
    <w:p w14:paraId="0EBC6230" w14:textId="7BEBDE5D" w:rsidR="00F22F6A" w:rsidRPr="0047677A" w:rsidRDefault="00F22F6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F22F6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Udalak baimendutako gastua handitu edo murriztu ahal izango du dauden eskaera guztiak aztertu ondoren. Horrek ez du beste deialdi bat egitea ekarriko.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5637E9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La</w:t>
      </w:r>
      <w:r w:rsidR="00F42614">
        <w:rPr>
          <w:rFonts w:ascii="Times New Roman" w:hAnsi="Times New Roman" w:cs="Times New Roman"/>
          <w:b/>
          <w:sz w:val="24"/>
          <w:szCs w:val="24"/>
        </w:rPr>
        <w:t>u</w:t>
      </w:r>
      <w:r w:rsidRPr="0047677A">
        <w:rPr>
          <w:rFonts w:ascii="Times New Roman" w:hAnsi="Times New Roman" w:cs="Times New Roman"/>
          <w:b/>
          <w:sz w:val="24"/>
          <w:szCs w:val="24"/>
        </w:rPr>
        <w:t>garrena. Eskaerak non eta noiz aurkeztu</w:t>
      </w:r>
    </w:p>
    <w:p w14:paraId="370CC9D2" w14:textId="6856D0A2" w:rsidR="00C467B8" w:rsidRPr="00C467B8" w:rsidRDefault="00515FDD" w:rsidP="00C467B8">
      <w:pPr>
        <w:pStyle w:val="Gorputz-testua"/>
        <w:spacing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hAnsi="Times New Roman" w:cs="Times New Roman"/>
          <w:sz w:val="24"/>
          <w:szCs w:val="24"/>
        </w:rPr>
        <w:t xml:space="preserve">Diru laguntzak eskuratzeko eskabideak deialdia egiten duen organoari zuzenduko zaizkio, eta onuradunak edo hori ordezkatzen duen pertsonak sinatu beharko ditu; eta eskaerarekin batera, beharrezko dokumentazioa aurkeztuko da. Horretarako,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epe honen barruan egin ahal izango dira: </w:t>
      </w:r>
      <w:r w:rsidR="00C60CB2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GAOn argitaratu eta hurrengo egunetik 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hilabete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ko 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epean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35D1F597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Eskaerak Udal Erregistroan aurkeztuko dira.</w:t>
      </w:r>
    </w:p>
    <w:sectPr w:rsidR="00515FDD" w:rsidRPr="00476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12309"/>
    <w:rsid w:val="002744F5"/>
    <w:rsid w:val="00285CAD"/>
    <w:rsid w:val="002B5E08"/>
    <w:rsid w:val="003F3515"/>
    <w:rsid w:val="00416322"/>
    <w:rsid w:val="00437371"/>
    <w:rsid w:val="004550C7"/>
    <w:rsid w:val="0047677A"/>
    <w:rsid w:val="004C070E"/>
    <w:rsid w:val="00515FDD"/>
    <w:rsid w:val="00546C58"/>
    <w:rsid w:val="006321E7"/>
    <w:rsid w:val="00664EE7"/>
    <w:rsid w:val="00725933"/>
    <w:rsid w:val="00763081"/>
    <w:rsid w:val="007858C7"/>
    <w:rsid w:val="00961F95"/>
    <w:rsid w:val="00A1640B"/>
    <w:rsid w:val="00A341CB"/>
    <w:rsid w:val="00C467B8"/>
    <w:rsid w:val="00C60CB2"/>
    <w:rsid w:val="00CD773B"/>
    <w:rsid w:val="00D55E62"/>
    <w:rsid w:val="00D91EAD"/>
    <w:rsid w:val="00E25C57"/>
    <w:rsid w:val="00E449E6"/>
    <w:rsid w:val="00EF45B5"/>
    <w:rsid w:val="00F22F6A"/>
    <w:rsid w:val="00F42614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  <w:style w:type="paragraph" w:styleId="Gorputz-testua">
    <w:name w:val="Body Text"/>
    <w:basedOn w:val="Normala"/>
    <w:link w:val="Gorputz-testuaKar"/>
    <w:uiPriority w:val="99"/>
    <w:semiHidden/>
    <w:unhideWhenUsed/>
    <w:rsid w:val="00C467B8"/>
    <w:pPr>
      <w:spacing w:after="120"/>
    </w:pPr>
  </w:style>
  <w:style w:type="character" w:customStyle="1" w:styleId="Gorputz-testuaKar">
    <w:name w:val="Gorputz-testua Kar"/>
    <w:basedOn w:val="Paragrafoarenletra-tipolehenetsia"/>
    <w:link w:val="Gorputz-testua"/>
    <w:uiPriority w:val="99"/>
    <w:semiHidden/>
    <w:rsid w:val="00C467B8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joseba eizmendi garate</cp:lastModifiedBy>
  <cp:revision>2</cp:revision>
  <cp:lastPrinted>2024-06-23T12:49:00Z</cp:lastPrinted>
  <dcterms:created xsi:type="dcterms:W3CDTF">2024-06-23T12:49:00Z</dcterms:created>
  <dcterms:modified xsi:type="dcterms:W3CDTF">2024-06-23T12:49:00Z</dcterms:modified>
</cp:coreProperties>
</file>