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9C2" w:rsidRPr="009229FD" w:rsidRDefault="001C09C2" w:rsidP="00103822">
      <w:pPr>
        <w:spacing w:line="240" w:lineRule="auto"/>
        <w:contextualSpacing/>
        <w:jc w:val="both"/>
        <w:rPr>
          <w:rFonts w:ascii="Helvetica" w:hAnsi="Helvetica" w:cs="Times New Roman"/>
          <w:lang w:val="gl-ES"/>
        </w:rPr>
      </w:pPr>
    </w:p>
    <w:p w:rsidR="003304AB" w:rsidRPr="009229FD" w:rsidRDefault="003304AB" w:rsidP="003304AB">
      <w:pPr>
        <w:spacing w:line="240" w:lineRule="auto"/>
        <w:contextualSpacing/>
        <w:jc w:val="both"/>
        <w:rPr>
          <w:rFonts w:ascii="Helvetica" w:hAnsi="Helvetica" w:cs="Times New Roman"/>
          <w:lang w:val="gl-ES"/>
        </w:rPr>
      </w:pPr>
      <w:r w:rsidRPr="009229FD">
        <w:rPr>
          <w:rFonts w:ascii="Helvetica" w:hAnsi="Helvetica" w:cs="Times New Roman"/>
          <w:lang w:val="gl-ES"/>
        </w:rPr>
        <w:t>Anuncio</w:t>
      </w:r>
    </w:p>
    <w:p w:rsidR="003304AB" w:rsidRPr="009229FD" w:rsidRDefault="003304AB" w:rsidP="003304AB">
      <w:pPr>
        <w:spacing w:line="240" w:lineRule="auto"/>
        <w:contextualSpacing/>
        <w:jc w:val="both"/>
        <w:rPr>
          <w:rFonts w:ascii="Helvetica" w:hAnsi="Helvetica"/>
          <w:lang w:val="gl-ES"/>
        </w:rPr>
      </w:pPr>
      <w:r w:rsidRPr="009229FD">
        <w:rPr>
          <w:rFonts w:ascii="Helvetica" w:hAnsi="Helvetica" w:cs="Times New Roman"/>
          <w:lang w:val="gl-ES"/>
        </w:rPr>
        <w:t xml:space="preserve">A Xunta de Goberno da Deputación Provincial de Ourense, na súa sesión ordinaria do día 10 de xuño de 2024, </w:t>
      </w:r>
      <w:r w:rsidRPr="009229FD">
        <w:rPr>
          <w:rFonts w:ascii="Helvetica" w:hAnsi="Helvetica"/>
          <w:lang w:val="gl-ES"/>
        </w:rPr>
        <w:t xml:space="preserve">acordou a aprobación das </w:t>
      </w:r>
      <w:r w:rsidRPr="009229FD">
        <w:rPr>
          <w:rFonts w:ascii="Helvetica" w:hAnsi="Helvetica" w:cs="Times New Roman"/>
          <w:lang w:val="gl-ES"/>
        </w:rPr>
        <w:t>b</w:t>
      </w:r>
      <w:r w:rsidRPr="009229FD">
        <w:rPr>
          <w:rFonts w:ascii="Helvetica" w:hAnsi="Helvetica"/>
          <w:lang w:val="gl-ES"/>
        </w:rPr>
        <w:t>ases reguladoras da convocatoria do concurso público para a concesión de subvencións para gastos de funcionamento das federacións ou agrupacións de asociacións veciñais de Ourense, correspondentes ao exercicio 2024, consonte coas seguintes cláusulas:</w:t>
      </w:r>
    </w:p>
    <w:p w:rsidR="00103822" w:rsidRPr="009229FD" w:rsidRDefault="00103822" w:rsidP="00103822">
      <w:pPr>
        <w:keepNext/>
        <w:autoSpaceDN w:val="0"/>
        <w:spacing w:after="0" w:line="240" w:lineRule="auto"/>
        <w:contextualSpacing/>
        <w:jc w:val="both"/>
        <w:outlineLvl w:val="0"/>
        <w:rPr>
          <w:rFonts w:ascii="Helvetica" w:eastAsia="Times New Roman" w:hAnsi="Helvetica" w:cs="Times New Roman"/>
          <w:b/>
          <w:bCs/>
          <w:u w:val="single"/>
          <w:lang w:val="gl-ES" w:eastAsia="es-ES"/>
        </w:rPr>
      </w:pPr>
      <w:r w:rsidRPr="009229FD">
        <w:rPr>
          <w:rFonts w:ascii="Helvetica" w:eastAsia="Times New Roman" w:hAnsi="Helvetica" w:cs="Times New Roman"/>
          <w:b/>
          <w:u w:val="single"/>
          <w:lang w:val="gl-ES" w:eastAsia="es-ES"/>
        </w:rPr>
        <w:t xml:space="preserve">Primeira.- Obxecto:  </w:t>
      </w:r>
    </w:p>
    <w:p w:rsidR="00103822" w:rsidRPr="009229FD" w:rsidRDefault="00824243"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1.</w:t>
      </w:r>
      <w:r w:rsidR="00103822" w:rsidRPr="009229FD">
        <w:rPr>
          <w:rFonts w:ascii="Helvetica" w:eastAsia="Times New Roman" w:hAnsi="Helvetica" w:cs="Times New Roman"/>
          <w:lang w:val="gl-ES" w:eastAsia="es-ES"/>
        </w:rPr>
        <w:t>O obxecto destas bases é a regulación da tramitación e concesión, mediante convocatoria pública e a través do procedemento de concorrencia competitiva, de subvencións ás federacións ou agrupacións de asociacións veciñais de Ourense, coa finalidade de financiar parcialmente os seus gastos de funcionamento c</w:t>
      </w:r>
      <w:r w:rsidR="008C3EFE" w:rsidRPr="009229FD">
        <w:rPr>
          <w:rFonts w:ascii="Helvetica" w:eastAsia="Times New Roman" w:hAnsi="Helvetica" w:cs="Times New Roman"/>
          <w:lang w:val="gl-ES" w:eastAsia="es-ES"/>
        </w:rPr>
        <w:t>orrespondentes ao exercicio 2024</w:t>
      </w:r>
      <w:r w:rsidR="00103822" w:rsidRPr="009229FD">
        <w:rPr>
          <w:rFonts w:ascii="Helvetica" w:eastAsia="Times New Roman" w:hAnsi="Helvetica" w:cs="Times New Roman"/>
          <w:lang w:val="gl-ES" w:eastAsia="es-ES"/>
        </w:rPr>
        <w:t>.</w:t>
      </w:r>
    </w:p>
    <w:p w:rsidR="00824243" w:rsidRPr="009229FD" w:rsidRDefault="00824243" w:rsidP="00824243">
      <w:pPr>
        <w:shd w:val="clear" w:color="auto" w:fill="FFFFFF"/>
        <w:spacing w:after="0" w:line="276" w:lineRule="auto"/>
        <w:jc w:val="both"/>
        <w:rPr>
          <w:rFonts w:ascii="Helvetica" w:eastAsia="Times New Roman" w:hAnsi="Helvetica" w:cs="Times New Roman"/>
          <w:color w:val="000000" w:themeColor="text1"/>
          <w:lang w:val="gl-ES"/>
        </w:rPr>
      </w:pPr>
      <w:r w:rsidRPr="009229FD">
        <w:rPr>
          <w:rFonts w:ascii="Helvetica" w:eastAsia="Times New Roman" w:hAnsi="Helvetica" w:cs="Times New Roman"/>
          <w:color w:val="000000" w:themeColor="text1"/>
          <w:lang w:val="gl-ES" w:eastAsia="es-ES"/>
        </w:rPr>
        <w:t xml:space="preserve">2. </w:t>
      </w:r>
      <w:r w:rsidRPr="009229FD">
        <w:rPr>
          <w:rFonts w:ascii="Helvetica" w:eastAsia="Times New Roman" w:hAnsi="Helvetica" w:cs="Times New Roman"/>
          <w:color w:val="000000" w:themeColor="text1"/>
          <w:bdr w:val="none" w:sz="0" w:space="0" w:color="auto" w:frame="1"/>
          <w:lang w:val="gl-ES"/>
        </w:rPr>
        <w:t xml:space="preserve">De conformidade co establecido no artigo 8.1 da Lei 38/2003, </w:t>
      </w:r>
      <w:r w:rsidR="007B22F0">
        <w:rPr>
          <w:rFonts w:ascii="Helvetica" w:eastAsia="Times New Roman" w:hAnsi="Helvetica" w:cs="Times New Roman"/>
          <w:color w:val="000000" w:themeColor="text1"/>
          <w:bdr w:val="none" w:sz="0" w:space="0" w:color="auto" w:frame="1"/>
          <w:lang w:val="gl-ES"/>
        </w:rPr>
        <w:t>x</w:t>
      </w:r>
      <w:r w:rsidRPr="009229FD">
        <w:rPr>
          <w:rFonts w:ascii="Helvetica" w:eastAsia="Times New Roman" w:hAnsi="Helvetica" w:cs="Times New Roman"/>
          <w:color w:val="000000" w:themeColor="text1"/>
          <w:bdr w:val="none" w:sz="0" w:space="0" w:color="auto" w:frame="1"/>
          <w:lang w:val="gl-ES"/>
        </w:rPr>
        <w:t xml:space="preserve">eral de </w:t>
      </w:r>
      <w:r w:rsidR="007B22F0">
        <w:rPr>
          <w:rFonts w:ascii="Helvetica" w:eastAsia="Times New Roman" w:hAnsi="Helvetica" w:cs="Times New Roman"/>
          <w:color w:val="000000" w:themeColor="text1"/>
          <w:bdr w:val="none" w:sz="0" w:space="0" w:color="auto" w:frame="1"/>
          <w:lang w:val="gl-ES"/>
        </w:rPr>
        <w:t>s</w:t>
      </w:r>
      <w:r w:rsidRPr="009229FD">
        <w:rPr>
          <w:rFonts w:ascii="Helvetica" w:eastAsia="Times New Roman" w:hAnsi="Helvetica" w:cs="Times New Roman"/>
          <w:color w:val="000000" w:themeColor="text1"/>
          <w:bdr w:val="none" w:sz="0" w:space="0" w:color="auto" w:frame="1"/>
          <w:lang w:val="gl-ES"/>
        </w:rPr>
        <w:t>ubvencións, no seu parágrafo segundo, a presente convocatoria intégrase no</w:t>
      </w:r>
      <w:r w:rsidRPr="009229FD">
        <w:rPr>
          <w:rFonts w:ascii="Calibri" w:eastAsia="Times New Roman" w:hAnsi="Calibri" w:cs="Calibri"/>
          <w:color w:val="000000" w:themeColor="text1"/>
          <w:bdr w:val="none" w:sz="0" w:space="0" w:color="auto" w:frame="1"/>
          <w:lang w:val="gl-ES"/>
        </w:rPr>
        <w:t> </w:t>
      </w:r>
      <w:r w:rsidRPr="009229FD">
        <w:rPr>
          <w:rFonts w:ascii="Helvetica" w:eastAsia="Times New Roman" w:hAnsi="Helvetica" w:cs="Times New Roman"/>
          <w:color w:val="000000" w:themeColor="text1"/>
          <w:bdr w:val="none" w:sz="0" w:space="0" w:color="auto" w:frame="1"/>
          <w:lang w:val="gl-ES"/>
        </w:rPr>
        <w:t>Plan estrat</w:t>
      </w:r>
      <w:r w:rsidRPr="009229FD">
        <w:rPr>
          <w:rFonts w:ascii="Helvetica" w:eastAsia="Times New Roman" w:hAnsi="Helvetica" w:cs="Helvetica"/>
          <w:color w:val="000000" w:themeColor="text1"/>
          <w:bdr w:val="none" w:sz="0" w:space="0" w:color="auto" w:frame="1"/>
          <w:lang w:val="gl-ES"/>
        </w:rPr>
        <w:t>é</w:t>
      </w:r>
      <w:r w:rsidRPr="009229FD">
        <w:rPr>
          <w:rFonts w:ascii="Helvetica" w:eastAsia="Times New Roman" w:hAnsi="Helvetica" w:cs="Times New Roman"/>
          <w:color w:val="000000" w:themeColor="text1"/>
          <w:bdr w:val="none" w:sz="0" w:space="0" w:color="auto" w:frame="1"/>
          <w:lang w:val="gl-ES"/>
        </w:rPr>
        <w:t>xico de subvenci</w:t>
      </w:r>
      <w:r w:rsidRPr="009229FD">
        <w:rPr>
          <w:rFonts w:ascii="Helvetica" w:eastAsia="Times New Roman" w:hAnsi="Helvetica" w:cs="Helvetica"/>
          <w:color w:val="000000" w:themeColor="text1"/>
          <w:bdr w:val="none" w:sz="0" w:space="0" w:color="auto" w:frame="1"/>
          <w:lang w:val="gl-ES"/>
        </w:rPr>
        <w:t>ó</w:t>
      </w:r>
      <w:r w:rsidRPr="009229FD">
        <w:rPr>
          <w:rFonts w:ascii="Helvetica" w:eastAsia="Times New Roman" w:hAnsi="Helvetica" w:cs="Times New Roman"/>
          <w:color w:val="000000" w:themeColor="text1"/>
          <w:bdr w:val="none" w:sz="0" w:space="0" w:color="auto" w:frame="1"/>
          <w:lang w:val="gl-ES"/>
        </w:rPr>
        <w:t>ns da Deputaci</w:t>
      </w:r>
      <w:r w:rsidRPr="009229FD">
        <w:rPr>
          <w:rFonts w:ascii="Helvetica" w:eastAsia="Times New Roman" w:hAnsi="Helvetica" w:cs="Helvetica"/>
          <w:color w:val="000000" w:themeColor="text1"/>
          <w:bdr w:val="none" w:sz="0" w:space="0" w:color="auto" w:frame="1"/>
          <w:lang w:val="gl-ES"/>
        </w:rPr>
        <w:t>ó</w:t>
      </w:r>
      <w:r w:rsidRPr="009229FD">
        <w:rPr>
          <w:rFonts w:ascii="Helvetica" w:eastAsia="Times New Roman" w:hAnsi="Helvetica" w:cs="Times New Roman"/>
          <w:color w:val="000000" w:themeColor="text1"/>
          <w:bdr w:val="none" w:sz="0" w:space="0" w:color="auto" w:frame="1"/>
          <w:lang w:val="gl-ES"/>
        </w:rPr>
        <w:t xml:space="preserve">n Provincial de Ourense e do </w:t>
      </w:r>
      <w:proofErr w:type="spellStart"/>
      <w:r w:rsidRPr="009229FD">
        <w:rPr>
          <w:rFonts w:ascii="Helvetica" w:eastAsia="Times New Roman" w:hAnsi="Helvetica" w:cs="Times New Roman"/>
          <w:color w:val="000000" w:themeColor="text1"/>
          <w:bdr w:val="none" w:sz="0" w:space="0" w:color="auto" w:frame="1"/>
          <w:lang w:val="gl-ES"/>
        </w:rPr>
        <w:t>Inorde</w:t>
      </w:r>
      <w:proofErr w:type="spellEnd"/>
      <w:r w:rsidRPr="009229FD">
        <w:rPr>
          <w:rFonts w:ascii="Helvetica" w:eastAsia="Times New Roman" w:hAnsi="Helvetica" w:cs="Times New Roman"/>
          <w:color w:val="000000" w:themeColor="text1"/>
          <w:bdr w:val="none" w:sz="0" w:space="0" w:color="auto" w:frame="1"/>
          <w:lang w:val="gl-ES"/>
        </w:rPr>
        <w:t xml:space="preserve"> para o período 2024-2027</w:t>
      </w:r>
      <w:r w:rsidRPr="009229FD">
        <w:rPr>
          <w:rFonts w:ascii="Calibri" w:eastAsia="Times New Roman" w:hAnsi="Calibri" w:cs="Calibri"/>
          <w:color w:val="000000" w:themeColor="text1"/>
          <w:bdr w:val="none" w:sz="0" w:space="0" w:color="auto" w:frame="1"/>
          <w:lang w:val="gl-ES"/>
        </w:rPr>
        <w:t> </w:t>
      </w:r>
      <w:r w:rsidRPr="009229FD">
        <w:rPr>
          <w:rFonts w:ascii="Helvetica" w:eastAsia="Times New Roman" w:hAnsi="Helvetica" w:cs="Times New Roman"/>
          <w:color w:val="000000" w:themeColor="text1"/>
          <w:bdr w:val="none" w:sz="0" w:space="0" w:color="auto" w:frame="1"/>
          <w:lang w:val="gl-ES"/>
        </w:rPr>
        <w:t>,  contribu</w:t>
      </w:r>
      <w:r w:rsidRPr="009229FD">
        <w:rPr>
          <w:rFonts w:ascii="Helvetica" w:eastAsia="Times New Roman" w:hAnsi="Helvetica" w:cs="Helvetica"/>
          <w:color w:val="000000" w:themeColor="text1"/>
          <w:bdr w:val="none" w:sz="0" w:space="0" w:color="auto" w:frame="1"/>
          <w:lang w:val="gl-ES"/>
        </w:rPr>
        <w:t>í</w:t>
      </w:r>
      <w:r w:rsidRPr="009229FD">
        <w:rPr>
          <w:rFonts w:ascii="Helvetica" w:eastAsia="Times New Roman" w:hAnsi="Helvetica" w:cs="Times New Roman"/>
          <w:color w:val="000000" w:themeColor="text1"/>
          <w:bdr w:val="none" w:sz="0" w:space="0" w:color="auto" w:frame="1"/>
          <w:lang w:val="gl-ES"/>
        </w:rPr>
        <w:t>ndo ao fomento do movemento veci</w:t>
      </w:r>
      <w:r w:rsidRPr="009229FD">
        <w:rPr>
          <w:rFonts w:ascii="Helvetica" w:eastAsia="Times New Roman" w:hAnsi="Helvetica" w:cs="Helvetica"/>
          <w:color w:val="000000" w:themeColor="text1"/>
          <w:bdr w:val="none" w:sz="0" w:space="0" w:color="auto" w:frame="1"/>
          <w:lang w:val="gl-ES"/>
        </w:rPr>
        <w:t>ñ</w:t>
      </w:r>
      <w:r w:rsidRPr="009229FD">
        <w:rPr>
          <w:rFonts w:ascii="Helvetica" w:eastAsia="Times New Roman" w:hAnsi="Helvetica" w:cs="Times New Roman"/>
          <w:color w:val="000000" w:themeColor="text1"/>
          <w:bdr w:val="none" w:sz="0" w:space="0" w:color="auto" w:frame="1"/>
          <w:lang w:val="gl-ES"/>
        </w:rPr>
        <w:t>al</w:t>
      </w:r>
      <w:r w:rsidR="00174FC8" w:rsidRPr="009229FD">
        <w:rPr>
          <w:rFonts w:ascii="Helvetica" w:eastAsia="Times New Roman" w:hAnsi="Helvetica" w:cs="Times New Roman"/>
          <w:color w:val="000000" w:themeColor="text1"/>
          <w:bdr w:val="none" w:sz="0" w:space="0" w:color="auto" w:frame="1"/>
          <w:lang w:val="gl-ES"/>
        </w:rPr>
        <w:t xml:space="preserve"> a través das súas asociacións c</w:t>
      </w:r>
      <w:r w:rsidR="00174FC8" w:rsidRPr="009229FD">
        <w:rPr>
          <w:rFonts w:ascii="Helvetica" w:hAnsi="Helvetica" w:cs="Times New Roman"/>
          <w:lang w:val="gl-ES"/>
        </w:rPr>
        <w:t>omo instrumento de participación cidadá ante as administracións locais e como entidades xestoras de actividades de interese social, deportiva, cultural ou medioambiental.</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 xml:space="preserve">Segunda.- Beneficiarios: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bCs/>
          <w:lang w:val="gl-ES" w:eastAsia="es-ES"/>
        </w:rPr>
        <w:t>1. Poderán ser beneficiarias das subvencións as federacións ou agrupacións de asociacións veciñais</w:t>
      </w:r>
      <w:r w:rsidRPr="009229FD">
        <w:rPr>
          <w:rFonts w:ascii="Helvetica" w:eastAsia="Times New Roman" w:hAnsi="Helvetica" w:cs="Times New Roman"/>
          <w:lang w:val="gl-ES" w:eastAsia="es-ES"/>
        </w:rPr>
        <w:t xml:space="preserve"> definidas no apartado 2 que reúnan os seguintes requisitos na data de publicación no Boletín Oficial da Provincia da convocatoria regulada nestas bases: </w:t>
      </w:r>
    </w:p>
    <w:p w:rsidR="00103822" w:rsidRPr="009229FD" w:rsidRDefault="00BE4928"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a) Estar inscritas no R</w:t>
      </w:r>
      <w:r w:rsidR="00103822" w:rsidRPr="009229FD">
        <w:rPr>
          <w:rFonts w:ascii="Helvetica" w:eastAsia="Times New Roman" w:hAnsi="Helvetica" w:cs="Times New Roman"/>
          <w:lang w:val="gl-ES" w:eastAsia="es-ES"/>
        </w:rPr>
        <w:t xml:space="preserve">existro </w:t>
      </w:r>
      <w:r w:rsidRPr="009229FD">
        <w:rPr>
          <w:rFonts w:ascii="Helvetica" w:eastAsia="Times New Roman" w:hAnsi="Helvetica" w:cs="Times New Roman"/>
          <w:lang w:val="gl-ES" w:eastAsia="es-ES"/>
        </w:rPr>
        <w:t>P</w:t>
      </w:r>
      <w:r w:rsidR="00103822" w:rsidRPr="009229FD">
        <w:rPr>
          <w:rFonts w:ascii="Helvetica" w:eastAsia="Times New Roman" w:hAnsi="Helvetica" w:cs="Times New Roman"/>
          <w:lang w:val="gl-ES" w:eastAsia="es-ES"/>
        </w:rPr>
        <w:t xml:space="preserve">rovincial de </w:t>
      </w:r>
      <w:r w:rsidRPr="009229FD">
        <w:rPr>
          <w:rFonts w:ascii="Helvetica" w:eastAsia="Times New Roman" w:hAnsi="Helvetica" w:cs="Times New Roman"/>
          <w:lang w:val="gl-ES" w:eastAsia="es-ES"/>
        </w:rPr>
        <w:t>A</w:t>
      </w:r>
      <w:r w:rsidR="00103822" w:rsidRPr="009229FD">
        <w:rPr>
          <w:rFonts w:ascii="Helvetica" w:eastAsia="Times New Roman" w:hAnsi="Helvetica" w:cs="Times New Roman"/>
          <w:lang w:val="gl-ES" w:eastAsia="es-ES"/>
        </w:rPr>
        <w:t xml:space="preserve">sociacións de Ourense, dependente da Xunta de Galicia.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b) Ter o seu domicilio social na provincia de Ourense, circunstancia que deberá constar na inscrición no rexistro da Xunta de Galicia.</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2. Para os efectos destas bases, consideraranse federacións ou agrupacións de asociacións de veciños, con independencia da súa denominación, todas aquelas asociacións que estean integradas por tres ou máis asociacións veciñais, entendendo por tales as asociacións cuxos fins sexan a defensa dos dereitos e intereses dos veciños dun determinado ámbito territorial. </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 xml:space="preserve">Terceira.- Dispoñibilidades orzamentarias: </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themeColor="text1"/>
          <w:lang w:val="gl-ES" w:eastAsia="x-none"/>
        </w:rPr>
      </w:pPr>
      <w:r w:rsidRPr="009229FD">
        <w:rPr>
          <w:rFonts w:ascii="Helvetica" w:eastAsia="Times New Roman" w:hAnsi="Helvetica" w:cs="Times New Roman"/>
          <w:color w:val="000000" w:themeColor="text1"/>
          <w:lang w:val="gl-ES" w:eastAsia="x-none"/>
        </w:rPr>
        <w:t>O financiamento das subvencións reguladas nesta convocatoria realizarase co</w:t>
      </w:r>
      <w:r w:rsidR="008C3EFE" w:rsidRPr="009229FD">
        <w:rPr>
          <w:rFonts w:ascii="Helvetica" w:eastAsia="Times New Roman" w:hAnsi="Helvetica" w:cs="Times New Roman"/>
          <w:color w:val="000000" w:themeColor="text1"/>
          <w:lang w:val="gl-ES" w:eastAsia="x-none"/>
        </w:rPr>
        <w:t>n cargo á aplicación 92412/48099</w:t>
      </w:r>
      <w:r w:rsidRPr="009229FD">
        <w:rPr>
          <w:rFonts w:ascii="Helvetica" w:eastAsia="Times New Roman" w:hAnsi="Helvetica" w:cs="Times New Roman"/>
          <w:bCs/>
          <w:color w:val="000000" w:themeColor="text1"/>
          <w:lang w:val="gl-ES" w:eastAsia="x-none"/>
        </w:rPr>
        <w:t xml:space="preserve"> dos orzamentos da Deputación Provincial </w:t>
      </w:r>
      <w:r w:rsidR="004E30D9" w:rsidRPr="009229FD">
        <w:rPr>
          <w:rFonts w:ascii="Helvetica" w:eastAsia="Times New Roman" w:hAnsi="Helvetica" w:cs="Times New Roman"/>
          <w:bCs/>
          <w:color w:val="000000" w:themeColor="text1"/>
          <w:lang w:val="gl-ES" w:eastAsia="x-none"/>
        </w:rPr>
        <w:t>de Ourense para o exercicio 2024</w:t>
      </w:r>
      <w:r w:rsidRPr="009229FD">
        <w:rPr>
          <w:rFonts w:ascii="Helvetica" w:eastAsia="Times New Roman" w:hAnsi="Helvetica" w:cs="Times New Roman"/>
          <w:bCs/>
          <w:color w:val="000000" w:themeColor="text1"/>
          <w:lang w:val="gl-ES" w:eastAsia="x-none"/>
        </w:rPr>
        <w:t>.</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themeColor="text1"/>
          <w:lang w:val="gl-ES" w:eastAsia="es-ES"/>
        </w:rPr>
      </w:pPr>
      <w:r w:rsidRPr="009229FD">
        <w:rPr>
          <w:rFonts w:ascii="Helvetica" w:eastAsia="Times New Roman" w:hAnsi="Helvetica" w:cs="Times New Roman"/>
          <w:bCs/>
          <w:color w:val="000000" w:themeColor="text1"/>
          <w:lang w:val="gl-ES" w:eastAsia="es-ES"/>
        </w:rPr>
        <w:t>A contía máxima dispoñible para a concesión destas subvencións é de 43.000,00 euros.</w:t>
      </w:r>
    </w:p>
    <w:p w:rsidR="00103822" w:rsidRPr="009229FD" w:rsidRDefault="00103822" w:rsidP="00103822">
      <w:pPr>
        <w:autoSpaceDN w:val="0"/>
        <w:spacing w:after="0" w:line="240" w:lineRule="auto"/>
        <w:contextualSpacing/>
        <w:jc w:val="both"/>
        <w:rPr>
          <w:rFonts w:ascii="Helvetica" w:eastAsia="Times New Roman" w:hAnsi="Helvetica" w:cs="Times New Roman"/>
          <w:b/>
          <w:bCs/>
          <w:u w:val="single"/>
          <w:lang w:val="gl-ES" w:eastAsia="es-ES"/>
        </w:rPr>
      </w:pPr>
      <w:r w:rsidRPr="009229FD">
        <w:rPr>
          <w:rFonts w:ascii="Helvetica" w:eastAsia="Times New Roman" w:hAnsi="Helvetica" w:cs="Times New Roman"/>
          <w:b/>
          <w:bCs/>
          <w:u w:val="single"/>
          <w:lang w:val="gl-ES" w:eastAsia="es-ES"/>
        </w:rPr>
        <w:t>Cuarta.- Solicitudes: lugar e forma de presentación, prazo e documentación:</w:t>
      </w:r>
    </w:p>
    <w:p w:rsidR="00103822" w:rsidRPr="009229FD" w:rsidRDefault="00103822" w:rsidP="00103822">
      <w:pPr>
        <w:autoSpaceDN w:val="0"/>
        <w:spacing w:after="0" w:line="240" w:lineRule="auto"/>
        <w:contextualSpacing/>
        <w:jc w:val="both"/>
        <w:rPr>
          <w:rFonts w:ascii="Helvetica" w:eastAsia="Times New Roman" w:hAnsi="Helvetica" w:cs="Times New Roman"/>
          <w:bCs/>
          <w:u w:val="single"/>
          <w:lang w:val="gl-ES" w:eastAsia="es-ES"/>
        </w:rPr>
      </w:pPr>
      <w:r w:rsidRPr="009229FD">
        <w:rPr>
          <w:rFonts w:ascii="Helvetica" w:eastAsia="Times New Roman" w:hAnsi="Helvetica" w:cs="Times New Roman"/>
          <w:bCs/>
          <w:u w:val="single"/>
          <w:lang w:val="gl-ES" w:eastAsia="es-ES"/>
        </w:rPr>
        <w:t xml:space="preserve">Cuarta 1. Lugar e forma de presentación:      </w:t>
      </w:r>
    </w:p>
    <w:p w:rsidR="00103822" w:rsidRPr="009229FD" w:rsidRDefault="00103822" w:rsidP="00F31BDA">
      <w:pPr>
        <w:autoSpaceDN w:val="0"/>
        <w:spacing w:after="0" w:line="240" w:lineRule="auto"/>
        <w:contextualSpacing/>
        <w:jc w:val="both"/>
        <w:rPr>
          <w:rFonts w:ascii="Helvetica" w:eastAsia="Times New Roman" w:hAnsi="Helvetica" w:cs="Times New Roman"/>
          <w:color w:val="0563C1"/>
          <w:lang w:val="gl-ES" w:eastAsia="es-ES"/>
        </w:rPr>
      </w:pPr>
      <w:r w:rsidRPr="009229FD">
        <w:rPr>
          <w:rFonts w:ascii="Helvetica" w:eastAsia="Times New Roman" w:hAnsi="Helvetica"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7" w:history="1">
        <w:r w:rsidRPr="009229FD">
          <w:rPr>
            <w:rFonts w:ascii="Helvetica" w:eastAsia="Times New Roman" w:hAnsi="Helvetica" w:cs="Times New Roman"/>
            <w:color w:val="0000FF"/>
            <w:lang w:val="gl-ES" w:eastAsia="es-ES"/>
          </w:rPr>
          <w:t>http://www.sede.depourense.es/</w:t>
        </w:r>
      </w:hyperlink>
    </w:p>
    <w:p w:rsidR="00103822" w:rsidRPr="009229FD" w:rsidRDefault="00103822" w:rsidP="00103822">
      <w:pPr>
        <w:autoSpaceDN w:val="0"/>
        <w:spacing w:after="0" w:line="240" w:lineRule="auto"/>
        <w:contextualSpacing/>
        <w:jc w:val="both"/>
        <w:rPr>
          <w:rFonts w:ascii="Helvetica" w:eastAsia="Times New Roman" w:hAnsi="Helvetica" w:cs="Times New Roman"/>
          <w:bCs/>
          <w:u w:val="single"/>
          <w:lang w:val="gl-ES" w:eastAsia="es-ES"/>
        </w:rPr>
      </w:pPr>
      <w:r w:rsidRPr="009229FD">
        <w:rPr>
          <w:rFonts w:ascii="Helvetica" w:eastAsia="Times New Roman" w:hAnsi="Helvetica" w:cs="Times New Roman"/>
          <w:bCs/>
          <w:u w:val="single"/>
          <w:lang w:val="gl-ES" w:eastAsia="es-ES"/>
        </w:rPr>
        <w:t>Cuarta 2. Prazo de presentación:</w:t>
      </w:r>
    </w:p>
    <w:p w:rsidR="00103822" w:rsidRPr="009229FD" w:rsidRDefault="00103822" w:rsidP="00F31BDA">
      <w:pPr>
        <w:autoSpaceDN w:val="0"/>
        <w:spacing w:after="0" w:line="240" w:lineRule="auto"/>
        <w:contextualSpacing/>
        <w:jc w:val="both"/>
        <w:rPr>
          <w:rFonts w:ascii="Helvetica" w:eastAsia="Calibri" w:hAnsi="Helvetica" w:cs="Times New Roman"/>
          <w:color w:val="000000"/>
          <w:lang w:val="gl-ES"/>
        </w:rPr>
      </w:pPr>
      <w:r w:rsidRPr="009229FD">
        <w:rPr>
          <w:rFonts w:ascii="Helvetica" w:eastAsia="Calibri" w:hAnsi="Helvetica" w:cs="Times New Roman"/>
          <w:color w:val="000000"/>
          <w:lang w:val="gl-ES"/>
        </w:rPr>
        <w:t xml:space="preserve">O prazo improrrogable de presentación iniciarase a partir da publicación, pola Base de </w:t>
      </w:r>
      <w:r w:rsidR="00BD02D7" w:rsidRPr="009229FD">
        <w:rPr>
          <w:rFonts w:ascii="Helvetica" w:eastAsia="Calibri" w:hAnsi="Helvetica" w:cs="Times New Roman"/>
          <w:color w:val="000000"/>
          <w:lang w:val="gl-ES"/>
        </w:rPr>
        <w:t>D</w:t>
      </w:r>
      <w:r w:rsidRPr="009229FD">
        <w:rPr>
          <w:rFonts w:ascii="Helvetica" w:eastAsia="Calibri" w:hAnsi="Helvetica" w:cs="Times New Roman"/>
          <w:color w:val="000000"/>
          <w:lang w:val="gl-ES"/>
        </w:rPr>
        <w:t xml:space="preserve">atos Nacional de Subvencións, do extracto da convocatoria no Boletín Oficial da Provincia (BOP), e rematará o </w:t>
      </w:r>
      <w:r w:rsidR="00630FCB" w:rsidRPr="009229FD">
        <w:rPr>
          <w:rFonts w:ascii="Helvetica" w:eastAsia="Calibri" w:hAnsi="Helvetica" w:cs="Times New Roman"/>
          <w:color w:val="FF0000"/>
          <w:lang w:val="gl-ES"/>
        </w:rPr>
        <w:t>20 de xullo de 2024</w:t>
      </w:r>
      <w:r w:rsidRPr="009229FD">
        <w:rPr>
          <w:rFonts w:ascii="Helvetica" w:eastAsia="Calibri" w:hAnsi="Helvetica" w:cs="Times New Roman"/>
          <w:lang w:val="gl-ES"/>
        </w:rPr>
        <w:t xml:space="preserve">, sendo </w:t>
      </w:r>
      <w:r w:rsidRPr="009229FD">
        <w:rPr>
          <w:rFonts w:ascii="Helvetica" w:eastAsia="Calibri" w:hAnsi="Helvetica" w:cs="Times New Roman"/>
          <w:color w:val="000000"/>
          <w:lang w:val="gl-ES"/>
        </w:rPr>
        <w:t xml:space="preserve">este o derradeiro día no que poderán presentarse validamente as solicitudes. </w:t>
      </w:r>
    </w:p>
    <w:p w:rsidR="00103822" w:rsidRPr="009229FD" w:rsidRDefault="00103822" w:rsidP="00103822">
      <w:pPr>
        <w:autoSpaceDN w:val="0"/>
        <w:spacing w:after="0" w:line="240" w:lineRule="auto"/>
        <w:contextualSpacing/>
        <w:jc w:val="both"/>
        <w:rPr>
          <w:rFonts w:ascii="Helvetica" w:eastAsia="Times New Roman" w:hAnsi="Helvetica" w:cs="Times New Roman"/>
          <w:u w:val="single"/>
          <w:lang w:val="gl-ES" w:eastAsia="es-ES"/>
        </w:rPr>
      </w:pPr>
      <w:r w:rsidRPr="009229FD">
        <w:rPr>
          <w:rFonts w:ascii="Helvetica" w:eastAsia="Times New Roman" w:hAnsi="Helvetica" w:cs="Times New Roman"/>
          <w:u w:val="single"/>
          <w:lang w:val="gl-ES" w:eastAsia="es-ES"/>
        </w:rPr>
        <w:t xml:space="preserve">Cuarta. 3. Documentación que debe presentarse: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As solicitudes deberán formularse achegando dous tipos de documentación: en primeiro lugar, documentación administrativa, para a acreditación do cumprimento dos requisitos </w:t>
      </w:r>
      <w:r w:rsidRPr="009229FD">
        <w:rPr>
          <w:rFonts w:ascii="Helvetica" w:eastAsia="Times New Roman" w:hAnsi="Helvetica" w:cs="Times New Roman"/>
          <w:lang w:val="gl-ES" w:eastAsia="es-ES"/>
        </w:rPr>
        <w:lastRenderedPageBreak/>
        <w:t xml:space="preserve">para a participación na convocatoria; en segundo lugar, documentación </w:t>
      </w:r>
      <w:proofErr w:type="spellStart"/>
      <w:r w:rsidRPr="009229FD">
        <w:rPr>
          <w:rFonts w:ascii="Helvetica" w:eastAsia="Times New Roman" w:hAnsi="Helvetica" w:cs="Times New Roman"/>
          <w:lang w:val="gl-ES" w:eastAsia="es-ES"/>
        </w:rPr>
        <w:t>valorable</w:t>
      </w:r>
      <w:proofErr w:type="spellEnd"/>
      <w:r w:rsidRPr="009229FD">
        <w:rPr>
          <w:rFonts w:ascii="Helvetica" w:eastAsia="Times New Roman" w:hAnsi="Helvetica" w:cs="Times New Roman"/>
          <w:lang w:val="gl-ES" w:eastAsia="es-ES"/>
        </w:rPr>
        <w:t xml:space="preserve">, para a valoración dos méritos do solicitante.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lang w:val="gl-ES" w:eastAsia="es-ES"/>
        </w:rPr>
        <w:t xml:space="preserve">O detalle da documentación administrativa e </w:t>
      </w:r>
      <w:proofErr w:type="spellStart"/>
      <w:r w:rsidRPr="009229FD">
        <w:rPr>
          <w:rFonts w:ascii="Helvetica" w:eastAsia="Times New Roman" w:hAnsi="Helvetica" w:cs="Times New Roman"/>
          <w:lang w:val="gl-ES" w:eastAsia="es-ES"/>
        </w:rPr>
        <w:t>valorable</w:t>
      </w:r>
      <w:proofErr w:type="spellEnd"/>
      <w:r w:rsidRPr="009229FD">
        <w:rPr>
          <w:rFonts w:ascii="Helvetica" w:eastAsia="Times New Roman" w:hAnsi="Helvetica" w:cs="Times New Roman"/>
          <w:lang w:val="gl-ES" w:eastAsia="es-ES"/>
        </w:rPr>
        <w:t xml:space="preserve"> que debe presentarse é o seguinte: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a) </w:t>
      </w:r>
      <w:r w:rsidRPr="009229FD">
        <w:rPr>
          <w:rFonts w:ascii="Helvetica" w:eastAsia="Times New Roman" w:hAnsi="Helvetica" w:cs="Times New Roman"/>
          <w:u w:val="single"/>
          <w:lang w:val="gl-ES" w:eastAsia="es-ES"/>
        </w:rPr>
        <w:t>Documentación administrativa</w:t>
      </w:r>
      <w:r w:rsidRPr="009229FD">
        <w:rPr>
          <w:rFonts w:ascii="Helvetica" w:eastAsia="Times New Roman" w:hAnsi="Helvetica" w:cs="Times New Roman"/>
          <w:lang w:val="gl-ES" w:eastAsia="es-ES"/>
        </w:rPr>
        <w:t>:</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a.1) Solicitude dirixida á Presidencia da Deputación no modelo oficial, recollido no </w:t>
      </w:r>
      <w:r w:rsidRPr="009229FD">
        <w:rPr>
          <w:rFonts w:ascii="Helvetica" w:eastAsia="Times New Roman" w:hAnsi="Helvetica" w:cs="Times New Roman"/>
          <w:b/>
          <w:color w:val="000000" w:themeColor="text1"/>
          <w:lang w:val="gl-ES" w:eastAsia="es-ES"/>
        </w:rPr>
        <w:t xml:space="preserve">anexo I </w:t>
      </w:r>
      <w:r w:rsidRPr="009229FD">
        <w:rPr>
          <w:rFonts w:ascii="Helvetica" w:eastAsia="Times New Roman" w:hAnsi="Helvetica" w:cs="Times New Roman"/>
          <w:lang w:val="gl-ES" w:eastAsia="es-ES"/>
        </w:rPr>
        <w:t>destas bases.</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lang w:val="gl-ES" w:eastAsia="es-ES"/>
        </w:rPr>
        <w:t>a.2) C</w:t>
      </w:r>
      <w:r w:rsidRPr="009229FD">
        <w:rPr>
          <w:rFonts w:ascii="Helvetica" w:eastAsia="Times New Roman" w:hAnsi="Helvetica" w:cs="Times New Roman"/>
          <w:color w:val="000000"/>
          <w:lang w:val="gl-ES" w:eastAsia="es-ES"/>
        </w:rPr>
        <w:t>ertificado de inscrición no Rexistro Provincial de Asociacións de Ourense da Xunta de Galicia, no que conste o domicilio social da entidade en Ourense e os estatutos sociais da entidade.</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a.3)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a.4) Declaración responsable comprensiva do feito de non atoparse </w:t>
      </w:r>
      <w:proofErr w:type="spellStart"/>
      <w:r w:rsidRPr="009229FD">
        <w:rPr>
          <w:rFonts w:ascii="Helvetica" w:eastAsia="Times New Roman" w:hAnsi="Helvetica" w:cs="Times New Roman"/>
          <w:lang w:val="gl-ES" w:eastAsia="es-ES"/>
        </w:rPr>
        <w:t>incurso</w:t>
      </w:r>
      <w:proofErr w:type="spellEnd"/>
      <w:r w:rsidRPr="009229FD">
        <w:rPr>
          <w:rFonts w:ascii="Helvetica" w:eastAsia="Times New Roman" w:hAnsi="Helvetica" w:cs="Times New Roman"/>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9229FD">
        <w:rPr>
          <w:rFonts w:ascii="Helvetica" w:eastAsia="Times New Roman" w:hAnsi="Helvetica" w:cs="Times New Roman"/>
          <w:color w:val="000000"/>
          <w:lang w:val="gl-ES" w:eastAsia="es-ES"/>
        </w:rPr>
        <w:t>recollido no</w:t>
      </w:r>
      <w:r w:rsidR="00174ECC" w:rsidRPr="009229FD">
        <w:rPr>
          <w:rFonts w:ascii="Helvetica" w:eastAsia="Times New Roman" w:hAnsi="Helvetica" w:cs="Times New Roman"/>
          <w:color w:val="000000"/>
          <w:lang w:val="gl-ES" w:eastAsia="es-ES"/>
        </w:rPr>
        <w:t xml:space="preserve"> </w:t>
      </w:r>
      <w:r w:rsidRPr="009229FD">
        <w:rPr>
          <w:rFonts w:ascii="Helvetica" w:eastAsia="Times New Roman" w:hAnsi="Helvetica" w:cs="Times New Roman"/>
          <w:b/>
          <w:color w:val="000000" w:themeColor="text1"/>
          <w:lang w:val="gl-ES" w:eastAsia="es-ES"/>
        </w:rPr>
        <w:t>anexo II</w:t>
      </w:r>
      <w:r w:rsidRPr="009229FD">
        <w:rPr>
          <w:rFonts w:ascii="Helvetica" w:eastAsia="Times New Roman" w:hAnsi="Helvetica" w:cs="Times New Roman"/>
          <w:color w:val="000000" w:themeColor="text1"/>
          <w:lang w:val="gl-ES" w:eastAsia="es-ES"/>
        </w:rPr>
        <w:t xml:space="preserve"> </w:t>
      </w:r>
      <w:r w:rsidRPr="009229FD">
        <w:rPr>
          <w:rFonts w:ascii="Helvetica" w:eastAsia="Times New Roman" w:hAnsi="Helvetica" w:cs="Times New Roman"/>
          <w:lang w:val="gl-ES" w:eastAsia="es-ES"/>
        </w:rPr>
        <w:t>destas bases.</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color w:val="000000"/>
          <w:lang w:val="gl-ES" w:eastAsia="es-ES"/>
        </w:rPr>
        <w:t xml:space="preserve">a.5) Declaración do solicitante da subvención na que figure o conxunto de subvencións públicas solicitadas para os mesmos fins, tanto as aprobadas ou concedidas, como as pendentes, segundo o modelo </w:t>
      </w:r>
      <w:r w:rsidRPr="009229FD">
        <w:rPr>
          <w:rFonts w:ascii="Helvetica" w:eastAsia="Times New Roman" w:hAnsi="Helvetica" w:cs="Times New Roman"/>
          <w:b/>
          <w:color w:val="000000" w:themeColor="text1"/>
          <w:lang w:val="gl-ES" w:eastAsia="es-ES"/>
        </w:rPr>
        <w:t>anexo III.</w:t>
      </w:r>
      <w:r w:rsidRPr="009229FD">
        <w:rPr>
          <w:rFonts w:ascii="Helvetica" w:eastAsia="Times New Roman" w:hAnsi="Helvetica" w:cs="Times New Roman"/>
          <w:color w:val="000000" w:themeColor="text1"/>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a.6) Autorización para recibir a través de correo electrónico e/ou </w:t>
      </w:r>
      <w:proofErr w:type="spellStart"/>
      <w:r w:rsidRPr="009229FD">
        <w:rPr>
          <w:rFonts w:ascii="Helvetica" w:eastAsia="Times New Roman" w:hAnsi="Helvetica" w:cs="Times New Roman"/>
          <w:bCs/>
          <w:lang w:val="gl-ES" w:eastAsia="es-ES"/>
        </w:rPr>
        <w:t>sms</w:t>
      </w:r>
      <w:proofErr w:type="spellEnd"/>
      <w:r w:rsidRPr="009229FD">
        <w:rPr>
          <w:rFonts w:ascii="Helvetica" w:eastAsia="Times New Roman" w:hAnsi="Helvetica"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229FD">
        <w:rPr>
          <w:rFonts w:ascii="Helvetica" w:eastAsia="Times New Roman" w:hAnsi="Helvetica" w:cs="Times New Roman"/>
          <w:b/>
          <w:bCs/>
          <w:color w:val="000000" w:themeColor="text1"/>
          <w:lang w:val="gl-ES" w:eastAsia="es-ES"/>
        </w:rPr>
        <w:t>anexo IV</w:t>
      </w:r>
      <w:r w:rsidRPr="009229FD">
        <w:rPr>
          <w:rFonts w:ascii="Helvetica" w:eastAsia="Times New Roman" w:hAnsi="Helvetica" w:cs="Times New Roman"/>
          <w:bCs/>
          <w:color w:val="000000" w:themeColor="text1"/>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lang w:val="gl-ES" w:eastAsia="es-ES"/>
        </w:rPr>
        <w:t>A presentación do do</w:t>
      </w:r>
      <w:r w:rsidR="00D228CA" w:rsidRPr="009229FD">
        <w:rPr>
          <w:rFonts w:ascii="Helvetica" w:eastAsia="Times New Roman" w:hAnsi="Helvetica" w:cs="Times New Roman"/>
          <w:bCs/>
          <w:lang w:val="gl-ES" w:eastAsia="es-ES"/>
        </w:rPr>
        <w:t>cumento sinalado no apartado a.6</w:t>
      </w:r>
      <w:r w:rsidRPr="009229FD">
        <w:rPr>
          <w:rFonts w:ascii="Helvetica" w:eastAsia="Times New Roman" w:hAnsi="Helvetica" w:cs="Times New Roman"/>
          <w:bCs/>
          <w:lang w:val="gl-ES" w:eastAsia="es-ES"/>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r w:rsidRPr="009229FD">
        <w:rPr>
          <w:rFonts w:ascii="Helvetica" w:eastAsia="Times New Roman" w:hAnsi="Helvetica" w:cs="Times New Roman"/>
          <w:color w:val="000000"/>
          <w:lang w:val="gl-ES" w:eastAsia="es-ES"/>
        </w:rPr>
        <w:t xml:space="preserve">publicándose a información correspondente exclusivamente a través da </w:t>
      </w:r>
      <w:r w:rsidRPr="009229FD">
        <w:rPr>
          <w:rFonts w:ascii="Helvetica" w:eastAsia="Times New Roman" w:hAnsi="Helvetica" w:cs="Times New Roman"/>
          <w:lang w:val="gl-ES" w:eastAsia="es-ES"/>
        </w:rPr>
        <w:t xml:space="preserve">sede electrónica </w:t>
      </w:r>
      <w:r w:rsidRPr="009229FD">
        <w:rPr>
          <w:rFonts w:ascii="Helvetica" w:eastAsia="Times New Roman" w:hAnsi="Helvetica" w:cs="Times New Roman"/>
          <w:color w:val="000000"/>
          <w:lang w:val="gl-ES" w:eastAsia="es-ES"/>
        </w:rPr>
        <w:t xml:space="preserve">e 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 xml:space="preserve"> da Deputación, e ademais </w:t>
      </w:r>
      <w:r w:rsidRPr="009229FD">
        <w:rPr>
          <w:rFonts w:ascii="Helvetica" w:eastAsia="Times New Roman" w:hAnsi="Helvetica" w:cs="Times New Roman"/>
          <w:bCs/>
          <w:color w:val="000000"/>
          <w:lang w:val="gl-ES" w:eastAsia="x-none"/>
        </w:rPr>
        <w:t>no BOP no caso da resolución do procedemento,</w:t>
      </w:r>
      <w:r w:rsidRPr="009229FD">
        <w:rPr>
          <w:rFonts w:ascii="Helvetica" w:eastAsia="Times New Roman" w:hAnsi="Helvetica" w:cs="Times New Roman"/>
          <w:bCs/>
          <w:lang w:val="gl-ES" w:eastAsia="x-none"/>
        </w:rPr>
        <w:t xml:space="preserve"> conforme co sinalado nas bases </w:t>
      </w:r>
      <w:r w:rsidRPr="009229FD">
        <w:rPr>
          <w:rFonts w:ascii="Helvetica" w:eastAsia="Times New Roman" w:hAnsi="Helvetica" w:cs="Times New Roman"/>
          <w:bCs/>
          <w:color w:val="000000"/>
          <w:lang w:val="gl-ES" w:eastAsia="x-none"/>
        </w:rPr>
        <w:t>7ª e 10ª,</w:t>
      </w:r>
      <w:r w:rsidRPr="009229FD">
        <w:rPr>
          <w:rFonts w:ascii="Helvetica" w:eastAsia="Times New Roman" w:hAnsi="Helvetica" w:cs="Times New Roman"/>
          <w:bCs/>
          <w:lang w:val="gl-ES" w:eastAsia="x-none"/>
        </w:rPr>
        <w:t xml:space="preserve"> respectivamente.</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lang w:val="gl-ES" w:eastAsia="es-ES"/>
        </w:rPr>
        <w:t>Os solicitantes estarán eximidos de presentar os documentos sinalados nos apartados a.2) e a.3)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w:t>
      </w:r>
    </w:p>
    <w:p w:rsidR="00103822" w:rsidRPr="009229FD" w:rsidRDefault="00103822" w:rsidP="00103822">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lang w:val="gl-ES" w:eastAsia="x-none"/>
        </w:rPr>
        <w:t xml:space="preserve">a.7) De conformidade co establecido no artigo 28 da Lei 39/2015, do 1 de outubro, do procedemento administrativo común das administracións públicas, non será necesario que os solicitantes acheguen o DNI do representante, o CIF da entidade, dado que a Deputación comprobará de oficio esta información a través das plataformas de </w:t>
      </w:r>
      <w:proofErr w:type="spellStart"/>
      <w:r w:rsidRPr="009229FD">
        <w:rPr>
          <w:rFonts w:ascii="Helvetica" w:eastAsia="Times New Roman" w:hAnsi="Helvetica" w:cs="Times New Roman"/>
          <w:bCs/>
          <w:lang w:val="gl-ES" w:eastAsia="x-none"/>
        </w:rPr>
        <w:t>intermediación</w:t>
      </w:r>
      <w:proofErr w:type="spellEnd"/>
      <w:r w:rsidRPr="009229FD">
        <w:rPr>
          <w:rFonts w:ascii="Helvetica" w:eastAsia="Times New Roman" w:hAnsi="Helvetica" w:cs="Times New Roman"/>
          <w:bCs/>
          <w:lang w:val="gl-ES" w:eastAsia="x-none"/>
        </w:rPr>
        <w:t xml:space="preserve"> de datos das administracións públicas.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x-none"/>
        </w:rPr>
      </w:pPr>
      <w:r w:rsidRPr="009229FD">
        <w:rPr>
          <w:rFonts w:ascii="Helvetica" w:eastAsia="Times New Roman" w:hAnsi="Helvetica"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229FD">
        <w:rPr>
          <w:rFonts w:ascii="Helvetica" w:eastAsia="Times New Roman" w:hAnsi="Helvetica" w:cs="Times New Roman"/>
          <w:lang w:val="gl-ES" w:eastAsia="es-ES"/>
        </w:rPr>
        <w:t xml:space="preserve"> </w:t>
      </w:r>
    </w:p>
    <w:p w:rsidR="00103822" w:rsidRPr="009229FD" w:rsidRDefault="00103822" w:rsidP="00103822">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bCs/>
          <w:lang w:val="gl-ES" w:eastAsia="es-ES"/>
        </w:rPr>
        <w:t xml:space="preserve">b) </w:t>
      </w:r>
      <w:r w:rsidRPr="009229FD">
        <w:rPr>
          <w:rFonts w:ascii="Helvetica" w:eastAsia="Times New Roman" w:hAnsi="Helvetica" w:cs="Times New Roman"/>
          <w:bCs/>
          <w:u w:val="single"/>
          <w:lang w:val="gl-ES" w:eastAsia="es-ES"/>
        </w:rPr>
        <w:t>Documentación obrigatoria para a valoración da solicitude</w:t>
      </w:r>
      <w:r w:rsidRPr="009229FD">
        <w:rPr>
          <w:rFonts w:ascii="Helvetica" w:eastAsia="Times New Roman" w:hAnsi="Helvetica" w:cs="Times New Roman"/>
          <w:bCs/>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lastRenderedPageBreak/>
        <w:t xml:space="preserve">Para a valoración da solicitude, deberá presentarse a seguinte documentación: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1. Memoria descritiva da actividade da federación.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2. Certificación do secretario da federación, co visto e prace do presidente, na que conste o orzamento de gas</w:t>
      </w:r>
      <w:r w:rsidR="00EB0FE8" w:rsidRPr="009229FD">
        <w:rPr>
          <w:rFonts w:ascii="Helvetica" w:eastAsia="Times New Roman" w:hAnsi="Helvetica" w:cs="Times New Roman"/>
          <w:lang w:val="gl-ES" w:eastAsia="es-ES"/>
        </w:rPr>
        <w:t>tos e ingresos do exercicio 2024</w:t>
      </w:r>
      <w:r w:rsidRPr="009229FD">
        <w:rPr>
          <w:rFonts w:ascii="Helvetica" w:eastAsia="Times New Roman" w:hAnsi="Helvetica" w:cs="Times New Roman"/>
          <w:lang w:val="gl-ES" w:eastAsia="es-ES"/>
        </w:rPr>
        <w:t xml:space="preserve">, desagregado por capítulos e conceptos co maior detalle posible, e aprobado pola asemblea da federación.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3. Certificación do secretario da federación, co visto e prace do presidente, na que conste o número e denominación das asociacións veciñais que a integran, e o número de socios de cada asociación federada. Este último dato certificarase polo secretario da federación solicitante sobre a base da información que lle subministren os secretarios das asociacións federadas.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Advírtese expresamente que non serán obxecto de valoración, denegándose a concesión da subvención, aquelas solicitudes nas que non se acheguen os documentos sinalados.</w:t>
      </w:r>
      <w:r w:rsidRPr="009229FD">
        <w:rPr>
          <w:rFonts w:ascii="Helvetica" w:eastAsia="Times New Roman" w:hAnsi="Helvetica" w:cs="Times New Roman"/>
          <w:bCs/>
          <w:color w:val="FF0000"/>
          <w:lang w:val="gl-ES" w:eastAsia="es-ES"/>
        </w:rPr>
        <w:t xml:space="preserve"> </w:t>
      </w:r>
      <w:r w:rsidRPr="009229FD">
        <w:rPr>
          <w:rFonts w:ascii="Helvetica" w:eastAsia="Times New Roman" w:hAnsi="Helvetica"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103822" w:rsidRPr="009674BC" w:rsidRDefault="00103822" w:rsidP="00103822">
      <w:pPr>
        <w:autoSpaceDN w:val="0"/>
        <w:spacing w:after="0" w:line="240" w:lineRule="auto"/>
        <w:contextualSpacing/>
        <w:jc w:val="both"/>
        <w:rPr>
          <w:rFonts w:ascii="Helvetica" w:eastAsia="Times New Roman" w:hAnsi="Helvetica" w:cs="Times New Roman"/>
          <w:b/>
          <w:color w:val="000000"/>
          <w:u w:val="single"/>
          <w:lang w:val="gl-ES" w:eastAsia="es-ES"/>
        </w:rPr>
      </w:pPr>
      <w:r w:rsidRPr="009674BC">
        <w:rPr>
          <w:rFonts w:ascii="Helvetica" w:eastAsia="Times New Roman" w:hAnsi="Helvetica" w:cs="Times New Roman"/>
          <w:b/>
          <w:color w:val="000000"/>
          <w:u w:val="single"/>
          <w:lang w:val="gl-ES" w:eastAsia="es-ES"/>
        </w:rPr>
        <w:t>Cuarta 4: Regras sobre emenda de deficiencias na documentación presentada:</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Dada a natureza competitiva do procedemento de concesión de subvencións, a documentación </w:t>
      </w:r>
      <w:proofErr w:type="spellStart"/>
      <w:r w:rsidRPr="009229FD">
        <w:rPr>
          <w:rFonts w:ascii="Helvetica" w:eastAsia="Times New Roman" w:hAnsi="Helvetica" w:cs="Times New Roman"/>
          <w:lang w:val="gl-ES" w:eastAsia="es-ES"/>
        </w:rPr>
        <w:t>valorable</w:t>
      </w:r>
      <w:proofErr w:type="spellEnd"/>
      <w:r w:rsidRPr="009229FD">
        <w:rPr>
          <w:rFonts w:ascii="Helvetica" w:eastAsia="Times New Roman" w:hAnsi="Helvetica" w:cs="Times New Roman"/>
          <w:lang w:val="gl-ES" w:eastAsia="es-ES"/>
        </w:rPr>
        <w:t xml:space="preserve"> non será obxecto do trámite de emenda de deficiencias, que só lle será de aplicación á documentación administrativa.  </w:t>
      </w:r>
    </w:p>
    <w:p w:rsidR="00103822" w:rsidRPr="009229FD" w:rsidRDefault="00103822" w:rsidP="00103822">
      <w:pPr>
        <w:autoSpaceDN w:val="0"/>
        <w:spacing w:after="0" w:line="240" w:lineRule="auto"/>
        <w:contextualSpacing/>
        <w:jc w:val="both"/>
        <w:rPr>
          <w:rFonts w:ascii="Helvetica" w:eastAsia="Times New Roman" w:hAnsi="Helvetica" w:cs="Times New Roman"/>
          <w:b/>
          <w:bCs/>
          <w:color w:val="000000"/>
          <w:u w:val="single"/>
          <w:lang w:val="gl-ES" w:eastAsia="es-ES"/>
        </w:rPr>
      </w:pPr>
      <w:r w:rsidRPr="009229FD">
        <w:rPr>
          <w:rFonts w:ascii="Helvetica" w:eastAsia="Times New Roman" w:hAnsi="Helvetica" w:cs="Times New Roman"/>
          <w:b/>
          <w:bCs/>
          <w:color w:val="000000"/>
          <w:u w:val="single"/>
          <w:lang w:val="gl-ES" w:eastAsia="es-ES"/>
        </w:rPr>
        <w:t>Quinta.- Réxime de protección dos datos achegados coa solicitude.</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8" w:history="1">
        <w:r w:rsidRPr="009229FD">
          <w:rPr>
            <w:rFonts w:ascii="Helvetica" w:eastAsia="Times New Roman" w:hAnsi="Helvetica" w:cs="Times New Roman"/>
            <w:bCs/>
            <w:color w:val="000000"/>
            <w:spacing w:val="-3"/>
            <w:lang w:val="gl-ES" w:eastAsia="es-ES"/>
          </w:rPr>
          <w:t>gabinete.presidencia@depourense.es</w:t>
        </w:r>
      </w:hyperlink>
      <w:r w:rsidRPr="009229FD">
        <w:rPr>
          <w:rFonts w:ascii="Helvetica" w:eastAsia="Times New Roman" w:hAnsi="Helvetica" w:cs="Times New Roman"/>
          <w:bCs/>
          <w:color w:val="000000"/>
          <w:spacing w:val="-3"/>
          <w:lang w:val="gl-ES" w:eastAsia="es-ES"/>
        </w:rPr>
        <w:t xml:space="preserve">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spacing w:val="-3"/>
          <w:lang w:val="gl-ES" w:eastAsia="es-ES"/>
        </w:rPr>
      </w:pPr>
      <w:r w:rsidRPr="009229FD">
        <w:rPr>
          <w:rFonts w:ascii="Helvetica" w:eastAsia="Times New Roman" w:hAnsi="Helvetica" w:cs="Times New Roman"/>
          <w:bCs/>
          <w:color w:val="000000"/>
          <w:spacing w:val="-3"/>
          <w:lang w:val="gl-ES" w:eastAsia="es-ES"/>
        </w:rPr>
        <w:t xml:space="preserve">b) </w:t>
      </w:r>
      <w:r w:rsidRPr="009229FD">
        <w:rPr>
          <w:rFonts w:ascii="Helvetica" w:eastAsia="Times New Roman" w:hAnsi="Helvetica"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9" w:history="1">
        <w:r w:rsidRPr="009229FD">
          <w:rPr>
            <w:rFonts w:ascii="Helvetica" w:eastAsia="Times New Roman" w:hAnsi="Helvetica" w:cs="Times New Roman"/>
            <w:bCs/>
            <w:color w:val="0563C1" w:themeColor="hyperlink"/>
            <w:spacing w:val="-3"/>
            <w:u w:val="single"/>
            <w:lang w:val="gl-ES" w:eastAsia="es-ES"/>
          </w:rPr>
          <w:t>dpd@depourense.es</w:t>
        </w:r>
      </w:hyperlink>
      <w:r w:rsidRPr="009229FD">
        <w:rPr>
          <w:rFonts w:ascii="Helvetica" w:eastAsia="Times New Roman" w:hAnsi="Helvetica" w:cs="Times New Roman"/>
          <w:bCs/>
          <w:spacing w:val="-3"/>
          <w:lang w:val="gl-ES" w:eastAsia="es-ES"/>
        </w:rPr>
        <w:t xml:space="preserve">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w:t>
      </w:r>
      <w:r w:rsidR="007342D5" w:rsidRPr="009229FD">
        <w:rPr>
          <w:rFonts w:ascii="Helvetica" w:eastAsia="Times New Roman" w:hAnsi="Helvetica" w:cs="Times New Roman"/>
          <w:bCs/>
          <w:color w:val="000000"/>
          <w:spacing w:val="-3"/>
          <w:lang w:val="gl-ES" w:eastAsia="es-ES"/>
        </w:rPr>
        <w:t xml:space="preserve"> Datos Nacional de Subvencións </w:t>
      </w:r>
      <w:r w:rsidRPr="009229FD">
        <w:rPr>
          <w:rFonts w:ascii="Helvetica" w:eastAsia="Times New Roman" w:hAnsi="Helvetica" w:cs="Times New Roman"/>
          <w:bCs/>
          <w:color w:val="000000"/>
          <w:spacing w:val="-3"/>
          <w:lang w:val="gl-ES" w:eastAsia="es-ES"/>
        </w:rPr>
        <w:t xml:space="preserve">e no portal de transparencia da Deputación Provincial de Ourense. Publicaranse igualmente na sede electrónica e na páxina </w:t>
      </w:r>
      <w:proofErr w:type="spellStart"/>
      <w:r w:rsidRPr="009229FD">
        <w:rPr>
          <w:rFonts w:ascii="Helvetica" w:eastAsia="Times New Roman" w:hAnsi="Helvetica" w:cs="Times New Roman"/>
          <w:bCs/>
          <w:color w:val="000000"/>
          <w:spacing w:val="-3"/>
          <w:lang w:val="gl-ES" w:eastAsia="es-ES"/>
        </w:rPr>
        <w:t>web</w:t>
      </w:r>
      <w:proofErr w:type="spellEnd"/>
      <w:r w:rsidRPr="009229FD">
        <w:rPr>
          <w:rFonts w:ascii="Helvetica" w:eastAsia="Times New Roman" w:hAnsi="Helvetica" w:cs="Times New Roman"/>
          <w:bCs/>
          <w:color w:val="000000"/>
          <w:spacing w:val="-3"/>
          <w:lang w:val="gl-ES" w:eastAsia="es-ES"/>
        </w:rPr>
        <w:t xml:space="preserve"> provincial </w:t>
      </w:r>
      <w:hyperlink r:id="rId10" w:history="1">
        <w:r w:rsidRPr="009229FD">
          <w:rPr>
            <w:rFonts w:ascii="Helvetica" w:eastAsia="Times New Roman" w:hAnsi="Helvetica" w:cs="Times New Roman"/>
            <w:bCs/>
            <w:color w:val="000000"/>
            <w:spacing w:val="-3"/>
            <w:lang w:val="gl-ES" w:eastAsia="es-ES"/>
          </w:rPr>
          <w:t>www.depourense.es</w:t>
        </w:r>
      </w:hyperlink>
      <w:r w:rsidRPr="009229FD">
        <w:rPr>
          <w:rFonts w:ascii="Helvetica" w:eastAsia="Times New Roman" w:hAnsi="Helvetica" w:cs="Times New Roman"/>
          <w:bCs/>
          <w:color w:val="000000"/>
          <w:spacing w:val="-3"/>
          <w:lang w:val="gl-ES" w:eastAsia="es-ES"/>
        </w:rPr>
        <w:t xml:space="preserve"> as actas da comisión de valoración, o trámite de audiencia e a resolución do concurso, nas que se reflectirán as puntuacións obtidas polos solicitantes. </w:t>
      </w:r>
      <w:r w:rsidR="005A0E9A" w:rsidRPr="009229FD">
        <w:rPr>
          <w:rFonts w:ascii="Helvetica" w:eastAsia="Times New Roman" w:hAnsi="Helvetica" w:cs="Times New Roman"/>
          <w:bCs/>
          <w:color w:val="000000"/>
          <w:spacing w:val="-3"/>
          <w:lang w:val="gl-ES" w:eastAsia="es-ES"/>
        </w:rPr>
        <w:t>Estas publicacións  manteranse durante o</w:t>
      </w:r>
      <w:r w:rsidRPr="009229FD">
        <w:rPr>
          <w:rFonts w:ascii="Helvetica" w:eastAsia="Times New Roman" w:hAnsi="Helvetica" w:cs="Times New Roman"/>
          <w:bCs/>
          <w:color w:val="000000"/>
          <w:spacing w:val="-3"/>
          <w:lang w:val="gl-ES" w:eastAsia="es-ES"/>
        </w:rPr>
        <w:t xml:space="preserve"> prazo </w:t>
      </w:r>
      <w:r w:rsidR="005A0E9A" w:rsidRPr="009229FD">
        <w:rPr>
          <w:rFonts w:ascii="Helvetica" w:eastAsia="Times New Roman" w:hAnsi="Helvetica" w:cs="Times New Roman"/>
          <w:bCs/>
          <w:color w:val="000000"/>
          <w:spacing w:val="-3"/>
          <w:lang w:val="gl-ES" w:eastAsia="es-ES"/>
        </w:rPr>
        <w:t>necesario para o cumprimento da súa finalidade</w:t>
      </w:r>
      <w:r w:rsidRPr="009229FD">
        <w:rPr>
          <w:rFonts w:ascii="Helvetica" w:eastAsia="Times New Roman" w:hAnsi="Helvetica" w:cs="Times New Roman"/>
          <w:bCs/>
          <w:color w:val="000000"/>
          <w:spacing w:val="-3"/>
          <w:lang w:val="gl-ES" w:eastAsia="es-ES"/>
        </w:rPr>
        <w:t>, podendo, a part</w:t>
      </w:r>
      <w:r w:rsidR="005A0E9A" w:rsidRPr="009229FD">
        <w:rPr>
          <w:rFonts w:ascii="Helvetica" w:eastAsia="Times New Roman" w:hAnsi="Helvetica" w:cs="Times New Roman"/>
          <w:bCs/>
          <w:color w:val="000000"/>
          <w:spacing w:val="-3"/>
          <w:lang w:val="gl-ES" w:eastAsia="es-ES"/>
        </w:rPr>
        <w:t xml:space="preserve">ir dese prazo, ser suprimida </w:t>
      </w:r>
      <w:r w:rsidRPr="009229FD">
        <w:rPr>
          <w:rFonts w:ascii="Helvetica" w:eastAsia="Times New Roman" w:hAnsi="Helvetica" w:cs="Times New Roman"/>
          <w:bCs/>
          <w:color w:val="000000"/>
          <w:spacing w:val="-3"/>
          <w:lang w:val="gl-ES" w:eastAsia="es-ES"/>
        </w:rPr>
        <w:t>de oficio pola Deputación Provincial ou ben a solicitude dos interesados, dirixid</w:t>
      </w:r>
      <w:r w:rsidR="005A0E9A" w:rsidRPr="009229FD">
        <w:rPr>
          <w:rFonts w:ascii="Helvetica" w:eastAsia="Times New Roman" w:hAnsi="Helvetica" w:cs="Times New Roman"/>
          <w:bCs/>
          <w:color w:val="000000"/>
          <w:spacing w:val="-3"/>
          <w:lang w:val="gl-ES" w:eastAsia="es-ES"/>
        </w:rPr>
        <w:t>a ao responsable do tratamento, sen prexuízo do seu mantemento nos expedientes administrativos electrónicos correspondentes.</w:t>
      </w:r>
      <w:r w:rsidRPr="009229FD">
        <w:rPr>
          <w:rFonts w:ascii="Helvetica" w:eastAsia="Times New Roman" w:hAnsi="Helvetica" w:cs="Times New Roman"/>
          <w:bCs/>
          <w:color w:val="000000"/>
          <w:spacing w:val="-3"/>
          <w:lang w:val="gl-ES" w:eastAsia="es-ES"/>
        </w:rPr>
        <w:t xml:space="preserve">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En todo caso, as solicitudes e o resto de documentación </w:t>
      </w:r>
      <w:proofErr w:type="spellStart"/>
      <w:r w:rsidRPr="009229FD">
        <w:rPr>
          <w:rFonts w:ascii="Helvetica" w:eastAsia="Times New Roman" w:hAnsi="Helvetica" w:cs="Times New Roman"/>
          <w:bCs/>
          <w:color w:val="000000"/>
          <w:spacing w:val="-3"/>
          <w:lang w:val="gl-ES" w:eastAsia="es-ES"/>
        </w:rPr>
        <w:t>obrante</w:t>
      </w:r>
      <w:proofErr w:type="spellEnd"/>
      <w:r w:rsidRPr="009229FD">
        <w:rPr>
          <w:rFonts w:ascii="Helvetica" w:eastAsia="Times New Roman" w:hAnsi="Helvetica"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229FD">
        <w:rPr>
          <w:rFonts w:ascii="Helvetica" w:eastAsia="Times New Roman" w:hAnsi="Helvetica" w:cs="Times New Roman"/>
          <w:bCs/>
          <w:color w:val="000000"/>
          <w:spacing w:val="-3"/>
          <w:lang w:val="gl-ES" w:eastAsia="es-ES"/>
        </w:rPr>
        <w:t>concedente</w:t>
      </w:r>
      <w:proofErr w:type="spellEnd"/>
      <w:r w:rsidRPr="009229FD">
        <w:rPr>
          <w:rFonts w:ascii="Helvetica" w:eastAsia="Times New Roman" w:hAnsi="Helvetica"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9229FD">
        <w:rPr>
          <w:rFonts w:ascii="Helvetica" w:eastAsia="Times New Roman" w:hAnsi="Helvetica" w:cs="Times New Roman"/>
          <w:color w:val="000000"/>
          <w:lang w:val="gl-ES" w:eastAsia="es-ES"/>
        </w:rPr>
        <w:t xml:space="preserve"> da cultura</w:t>
      </w:r>
      <w:r w:rsidRPr="009229FD">
        <w:rPr>
          <w:rFonts w:ascii="Helvetica" w:eastAsia="Times New Roman" w:hAnsi="Helvetica" w:cs="Times New Roman"/>
          <w:bCs/>
          <w:color w:val="000000"/>
          <w:spacing w:val="-3"/>
          <w:lang w:val="gl-ES" w:eastAsia="es-ES"/>
        </w:rPr>
        <w:t xml:space="preserve">) perseguida con esta convocatoria (artigo 6.1.e) do RGPD.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Aos membros da corporación que o soliciten, aos xulgados e tribunais, para os efectos da resolución dos recursos xudiciais que poidan interpoñerse contra a decisión de adxudicación, así como ao Ministerio Fiscal, Valedor do Pobo, Def</w:t>
      </w:r>
      <w:r w:rsidR="009674BC">
        <w:rPr>
          <w:rFonts w:ascii="Helvetica" w:eastAsia="Times New Roman" w:hAnsi="Helvetica" w:cs="Times New Roman"/>
          <w:bCs/>
          <w:color w:val="000000"/>
          <w:spacing w:val="-3"/>
          <w:lang w:val="gl-ES" w:eastAsia="es-ES"/>
        </w:rPr>
        <w:t xml:space="preserve">ensor do </w:t>
      </w:r>
      <w:proofErr w:type="spellStart"/>
      <w:r w:rsidR="009674BC">
        <w:rPr>
          <w:rFonts w:ascii="Helvetica" w:eastAsia="Times New Roman" w:hAnsi="Helvetica" w:cs="Times New Roman"/>
          <w:bCs/>
          <w:color w:val="000000"/>
          <w:spacing w:val="-3"/>
          <w:lang w:val="gl-ES" w:eastAsia="es-ES"/>
        </w:rPr>
        <w:t>Puebo</w:t>
      </w:r>
      <w:proofErr w:type="spellEnd"/>
      <w:r w:rsidR="009674BC">
        <w:rPr>
          <w:rFonts w:ascii="Helvetica" w:eastAsia="Times New Roman" w:hAnsi="Helvetica" w:cs="Times New Roman"/>
          <w:bCs/>
          <w:color w:val="000000"/>
          <w:spacing w:val="-3"/>
          <w:lang w:val="gl-ES" w:eastAsia="es-ES"/>
        </w:rPr>
        <w:t>, Tribunal de Co</w:t>
      </w:r>
      <w:r w:rsidRPr="009229FD">
        <w:rPr>
          <w:rFonts w:ascii="Helvetica" w:eastAsia="Times New Roman" w:hAnsi="Helvetica" w:cs="Times New Roman"/>
          <w:bCs/>
          <w:color w:val="000000"/>
          <w:spacing w:val="-3"/>
          <w:lang w:val="gl-ES" w:eastAsia="es-ES"/>
        </w:rPr>
        <w:t xml:space="preserve">ntas e Consello de Contas, na medida en que sexa necesario para o exercicio das funcións destas autoridades públicas.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f) En ningún caso se transferirán os seus datos persoais a un terceiro país nin a unha organización internacional.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h) Os interesados poderán solicitar en todo momento da Presidencia da Deputación o acceso aos seus datos, así como a súa rectificación, de ser o caso.</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11" w:history="1">
        <w:r w:rsidRPr="009229FD">
          <w:rPr>
            <w:rFonts w:ascii="Helvetica" w:eastAsia="Times New Roman" w:hAnsi="Helvetica" w:cs="Times New Roman"/>
            <w:bCs/>
            <w:color w:val="0563C1" w:themeColor="hyperlink"/>
            <w:spacing w:val="-3"/>
            <w:u w:val="single"/>
            <w:lang w:val="gl-ES" w:eastAsia="es-ES"/>
          </w:rPr>
          <w:t>gabinete.presidencia@depourense.es</w:t>
        </w:r>
      </w:hyperlink>
      <w:r w:rsidRPr="009229FD">
        <w:rPr>
          <w:rFonts w:ascii="Helvetica" w:eastAsia="Times New Roman" w:hAnsi="Helvetica" w:cs="Times New Roman"/>
          <w:bCs/>
          <w:color w:val="000000"/>
          <w:spacing w:val="-3"/>
          <w:lang w:val="gl-ES" w:eastAsia="es-ES"/>
        </w:rPr>
        <w:t>, así como no correo do DPD: dpd@depourense.es</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De conformidade co disposto no artigo 20.3 do RGPD,  non será de aplicación o dereito á </w:t>
      </w:r>
      <w:proofErr w:type="spellStart"/>
      <w:r w:rsidRPr="009229FD">
        <w:rPr>
          <w:rFonts w:ascii="Helvetica" w:eastAsia="Times New Roman" w:hAnsi="Helvetica" w:cs="Times New Roman"/>
          <w:bCs/>
          <w:color w:val="000000"/>
          <w:spacing w:val="-3"/>
          <w:lang w:val="gl-ES" w:eastAsia="es-ES"/>
        </w:rPr>
        <w:t>portabilidade</w:t>
      </w:r>
      <w:proofErr w:type="spellEnd"/>
      <w:r w:rsidRPr="009229FD">
        <w:rPr>
          <w:rFonts w:ascii="Helvetica" w:eastAsia="Times New Roman" w:hAnsi="Helvetica" w:cs="Times New Roman"/>
          <w:bCs/>
          <w:color w:val="000000"/>
          <w:spacing w:val="-3"/>
          <w:lang w:val="gl-ES" w:eastAsia="es-ES"/>
        </w:rPr>
        <w:t xml:space="preserve"> dos datos subministrados á Deputación Provincial neste procedemento.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A455FC" w:rsidRPr="009229FD" w:rsidRDefault="00A455FC" w:rsidP="00A455FC">
      <w:pPr>
        <w:tabs>
          <w:tab w:val="left" w:pos="-720"/>
          <w:tab w:val="left" w:pos="0"/>
        </w:tabs>
        <w:suppressAutoHyphens/>
        <w:spacing w:after="0" w:line="276" w:lineRule="auto"/>
        <w:contextualSpacing/>
        <w:jc w:val="both"/>
        <w:rPr>
          <w:rFonts w:ascii="Helvetica" w:eastAsia="Times New Roman" w:hAnsi="Helvetica" w:cs="Times New Roman"/>
          <w:bCs/>
          <w:color w:val="000000"/>
          <w:spacing w:val="-3"/>
          <w:lang w:val="gl-ES" w:eastAsia="es-ES"/>
        </w:rPr>
      </w:pPr>
      <w:r w:rsidRPr="009229FD">
        <w:rPr>
          <w:rFonts w:ascii="Helvetica" w:eastAsia="Times New Roman" w:hAnsi="Helvetica"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 xml:space="preserve">Sexta.- Gastos subvencionables: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Consideraranse subvencionables todos os gastos de carácter corrente propios da federación ou agrupación de asociacións qu</w:t>
      </w:r>
      <w:r w:rsidR="00217F04" w:rsidRPr="009229FD">
        <w:rPr>
          <w:rFonts w:ascii="Helvetica" w:eastAsia="Times New Roman" w:hAnsi="Helvetica" w:cs="Times New Roman"/>
          <w:lang w:val="gl-ES" w:eastAsia="es-ES"/>
        </w:rPr>
        <w:t>e correspondan ao exercicio 2024</w:t>
      </w:r>
      <w:r w:rsidRPr="009229FD">
        <w:rPr>
          <w:rFonts w:ascii="Helvetica" w:eastAsia="Times New Roman" w:hAnsi="Helvetica" w:cs="Times New Roman"/>
          <w:lang w:val="gl-ES" w:eastAsia="es-ES"/>
        </w:rPr>
        <w:t>, debendo ter sido contraída a obrigación correspondente e emitida a oportuna factura dentro deste exercicio.</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En todo caso, consideraranse excluídos os seguintes gastos: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a) Investimentos de calquera tipo.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b) Gastos de adquisición de bens inventariables.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c) Os impostos indirectos, cando sexan susceptibles de recuperación ou compensación, e os impostos persoais sobre a renda.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d) Os xuros, recargas e sancións administrativas e xudiciais.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e) Xuros debedores de contas bancarias.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f) Calquera gasto que sexa obxecto de subvención por parte doutra administración pública.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En todo caso, o importe da subvención nunca poderá ser de tal contía que, illadamente ou en concorrencia con outras subvencións, axudas, ingresos ou recursos, supere o custe da actividade subvencionada. </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Sétima.- Procedemento de concesión:</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O procedemento de concesión será o de concorrencia competitiva.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para a valoración da solicitude referida na base 4ª.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color w:val="000000"/>
          <w:lang w:val="gl-ES" w:eastAsia="es-ES"/>
        </w:rPr>
        <w:t xml:space="preserve">Para a achega desta documentación poderá utilizarse como oficio de remisión o modelo recollido no </w:t>
      </w:r>
      <w:r w:rsidRPr="009229FD">
        <w:rPr>
          <w:rFonts w:ascii="Helvetica" w:eastAsia="Times New Roman" w:hAnsi="Helvetica" w:cs="Times New Roman"/>
          <w:b/>
          <w:color w:val="000000"/>
          <w:lang w:val="gl-ES" w:eastAsia="es-ES"/>
        </w:rPr>
        <w:t>anexo V</w:t>
      </w:r>
      <w:r w:rsidRPr="009229FD">
        <w:rPr>
          <w:rFonts w:ascii="Helvetica" w:eastAsia="Times New Roman" w:hAnsi="Helvetica" w:cs="Times New Roman"/>
          <w:color w:val="000000"/>
          <w:lang w:val="gl-ES" w:eastAsia="es-ES"/>
        </w:rPr>
        <w:t xml:space="preserve"> destas bases.</w:t>
      </w:r>
    </w:p>
    <w:p w:rsidR="00103822" w:rsidRPr="009229FD" w:rsidRDefault="00103822" w:rsidP="00F31BDA">
      <w:pPr>
        <w:autoSpaceDN w:val="0"/>
        <w:spacing w:after="0" w:line="240" w:lineRule="auto"/>
        <w:contextualSpacing/>
        <w:jc w:val="both"/>
        <w:rPr>
          <w:rFonts w:ascii="Helvetica" w:eastAsia="Times New Roman" w:hAnsi="Helvetica" w:cs="Times New Roman"/>
          <w:color w:val="FF0000"/>
          <w:lang w:val="gl-ES" w:eastAsia="es-ES"/>
        </w:rPr>
      </w:pPr>
      <w:r w:rsidRPr="009229FD">
        <w:rPr>
          <w:rFonts w:ascii="Helvetica" w:eastAsia="Times New Roman" w:hAnsi="Helvetica" w:cs="Times New Roman"/>
          <w:lang w:val="gl-ES" w:eastAsia="es-ES"/>
        </w:rPr>
        <w:t xml:space="preserve">Ao </w:t>
      </w:r>
      <w:r w:rsidRPr="009229FD">
        <w:rPr>
          <w:rFonts w:ascii="Helvetica" w:eastAsia="Times New Roman" w:hAnsi="Helvetica"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2" w:history="1">
        <w:r w:rsidRPr="009229FD">
          <w:rPr>
            <w:rFonts w:ascii="Helvetica" w:eastAsia="Times New Roman" w:hAnsi="Helvetica" w:cs="Times New Roman"/>
            <w:color w:val="0000FF"/>
            <w:lang w:val="gl-ES" w:eastAsia="es-ES"/>
          </w:rPr>
          <w:t>http://sede.depourense.es</w:t>
        </w:r>
      </w:hyperlink>
      <w:r w:rsidRPr="009229FD">
        <w:rPr>
          <w:rFonts w:ascii="Helvetica" w:eastAsia="Times New Roman" w:hAnsi="Helvetica" w:cs="Times New Roman"/>
          <w:color w:val="000000"/>
          <w:lang w:val="gl-ES" w:eastAsia="es-ES"/>
        </w:rPr>
        <w:t xml:space="preserve">) e  na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 xml:space="preserve"> </w:t>
      </w:r>
      <w:hyperlink r:id="rId13" w:history="1">
        <w:r w:rsidRPr="009229FD">
          <w:rPr>
            <w:rFonts w:ascii="Helvetica" w:eastAsia="Times New Roman" w:hAnsi="Helvetica" w:cs="Times New Roman"/>
            <w:color w:val="0000FF"/>
            <w:lang w:val="gl-ES" w:eastAsia="es-ES"/>
          </w:rPr>
          <w:t>http://www.depourense.es</w:t>
        </w:r>
      </w:hyperlink>
      <w:r w:rsidRPr="009229FD">
        <w:rPr>
          <w:rFonts w:ascii="Helvetica" w:eastAsia="Times New Roman" w:hAnsi="Helvetica" w:cs="Times New Roman"/>
          <w:color w:val="000000"/>
          <w:lang w:val="gl-ES" w:eastAsia="es-ES"/>
        </w:rPr>
        <w:t>, enlace Sección de Subvencións, enlace Negociado de Concursos,  concurso para a concesión de subvencións para gastos de funcionamento das federacións ou agrupacións de asociacións veciñais de Ourense c</w:t>
      </w:r>
      <w:r w:rsidR="00217F04" w:rsidRPr="009229FD">
        <w:rPr>
          <w:rFonts w:ascii="Helvetica" w:eastAsia="Times New Roman" w:hAnsi="Helvetica" w:cs="Times New Roman"/>
          <w:color w:val="000000"/>
          <w:lang w:val="gl-ES" w:eastAsia="es-ES"/>
        </w:rPr>
        <w:t>orrespondentes ao exercicio 2024</w:t>
      </w:r>
      <w:r w:rsidRPr="009229FD">
        <w:rPr>
          <w:rFonts w:ascii="Helvetica" w:eastAsia="Times New Roman" w:hAnsi="Helvetica" w:cs="Times New Roman"/>
          <w:color w:val="000000"/>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a) Con respecto ás solicitudes para as que non se achegase de modo completo e no prazo establecido a documentación administrativa, formularase proposta de non admisión a trámite das súas solicitudes.</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b) Con respecto ao resto de solicitudes, proporase a súa admisión a trámite, procedendo a formular proposta de valoración das solicitudes conforme cos criterios recollidos na base novena.</w:t>
      </w:r>
    </w:p>
    <w:p w:rsidR="00103822" w:rsidRPr="009229FD" w:rsidRDefault="00103822" w:rsidP="00F31BDA">
      <w:pPr>
        <w:autoSpaceDN w:val="0"/>
        <w:spacing w:after="0" w:line="240" w:lineRule="auto"/>
        <w:contextualSpacing/>
        <w:jc w:val="both"/>
        <w:rPr>
          <w:rFonts w:ascii="Helvetica" w:eastAsia="Times New Roman" w:hAnsi="Helvetica" w:cs="Times New Roman"/>
          <w:color w:val="FF0000"/>
          <w:lang w:val="gl-ES" w:eastAsia="es-ES"/>
        </w:rPr>
      </w:pPr>
      <w:r w:rsidRPr="009229FD">
        <w:rPr>
          <w:rFonts w:ascii="Helvetica" w:eastAsia="Times New Roman" w:hAnsi="Helvetica" w:cs="Times New Roman"/>
          <w:lang w:val="gl-ES" w:eastAsia="es-ES"/>
        </w:rPr>
        <w:t xml:space="preserve">A proposta provisional de resolución será sometida a trámite de audiencia aos interesados por prazo de dez días hábiles mediante un anuncio </w:t>
      </w:r>
      <w:r w:rsidRPr="009229FD">
        <w:rPr>
          <w:rFonts w:ascii="Helvetica" w:eastAsia="Times New Roman" w:hAnsi="Helvetica" w:cs="Times New Roman"/>
          <w:color w:val="000000"/>
          <w:lang w:val="gl-ES" w:eastAsia="es-ES"/>
        </w:rPr>
        <w:t>no taboleiro de anuncios electrónicos da sede electrónica da Deputación Provincial (</w:t>
      </w:r>
      <w:hyperlink r:id="rId14" w:history="1">
        <w:r w:rsidRPr="009229FD">
          <w:rPr>
            <w:rFonts w:ascii="Helvetica" w:eastAsia="Times New Roman" w:hAnsi="Helvetica" w:cs="Times New Roman"/>
            <w:color w:val="0000FF"/>
            <w:lang w:val="gl-ES" w:eastAsia="es-ES"/>
          </w:rPr>
          <w:t>http://sede.depourense.es</w:t>
        </w:r>
      </w:hyperlink>
      <w:r w:rsidRPr="009229FD">
        <w:rPr>
          <w:rFonts w:ascii="Helvetica" w:eastAsia="Times New Roman" w:hAnsi="Helvetica" w:cs="Times New Roman"/>
          <w:color w:val="000000"/>
          <w:lang w:val="gl-ES" w:eastAsia="es-ES"/>
        </w:rPr>
        <w:t xml:space="preserve">) e  </w:t>
      </w:r>
      <w:r w:rsidRPr="009229FD">
        <w:rPr>
          <w:rFonts w:ascii="Helvetica" w:eastAsia="Times New Roman" w:hAnsi="Helvetica" w:cs="Times New Roman"/>
          <w:lang w:val="gl-ES" w:eastAsia="es-ES"/>
        </w:rPr>
        <w:t xml:space="preserve">na páxina </w:t>
      </w:r>
      <w:proofErr w:type="spellStart"/>
      <w:r w:rsidRPr="009229FD">
        <w:rPr>
          <w:rFonts w:ascii="Helvetica" w:eastAsia="Times New Roman" w:hAnsi="Helvetica" w:cs="Times New Roman"/>
          <w:lang w:val="gl-ES" w:eastAsia="es-ES"/>
        </w:rPr>
        <w:t>web</w:t>
      </w:r>
      <w:proofErr w:type="spellEnd"/>
      <w:r w:rsidRPr="009229FD">
        <w:rPr>
          <w:rFonts w:ascii="Helvetica" w:eastAsia="Times New Roman" w:hAnsi="Helvetica" w:cs="Times New Roman"/>
          <w:lang w:val="gl-ES" w:eastAsia="es-ES"/>
        </w:rPr>
        <w:t xml:space="preserve"> </w:t>
      </w:r>
      <w:hyperlink r:id="rId15" w:history="1">
        <w:r w:rsidRPr="009229FD">
          <w:rPr>
            <w:rFonts w:ascii="Helvetica" w:eastAsia="Times New Roman" w:hAnsi="Helvetica" w:cs="Times New Roman"/>
            <w:color w:val="0000FF"/>
            <w:lang w:val="gl-ES" w:eastAsia="es-ES"/>
          </w:rPr>
          <w:t>http://www.depourense.es</w:t>
        </w:r>
      </w:hyperlink>
      <w:r w:rsidRPr="009229FD">
        <w:rPr>
          <w:rFonts w:ascii="Helvetica" w:eastAsia="Times New Roman" w:hAnsi="Helvetica" w:cs="Times New Roman"/>
          <w:lang w:val="gl-ES" w:eastAsia="es-ES"/>
        </w:rPr>
        <w:t xml:space="preserve">, enlace Sección de Subvencións, enlace Negociado de Concursos, </w:t>
      </w:r>
      <w:r w:rsidRPr="009229FD">
        <w:rPr>
          <w:rFonts w:ascii="Helvetica" w:eastAsia="Times New Roman" w:hAnsi="Helvetica" w:cs="Times New Roman"/>
          <w:color w:val="000000"/>
          <w:lang w:val="gl-ES" w:eastAsia="es-ES"/>
        </w:rPr>
        <w:t>concurso para a concesión de subvencións para gastos de funcionamento das federacións ou agrupacións de asociacións veciñais de Ourense c</w:t>
      </w:r>
      <w:r w:rsidR="00217F04" w:rsidRPr="009229FD">
        <w:rPr>
          <w:rFonts w:ascii="Helvetica" w:eastAsia="Times New Roman" w:hAnsi="Helvetica" w:cs="Times New Roman"/>
          <w:color w:val="000000"/>
          <w:lang w:val="gl-ES" w:eastAsia="es-ES"/>
        </w:rPr>
        <w:t>orrespondentes ao exercicio 2024</w:t>
      </w:r>
      <w:r w:rsidRPr="009229FD">
        <w:rPr>
          <w:rFonts w:ascii="Helvetica" w:eastAsia="Times New Roman" w:hAnsi="Helvetica" w:cs="Times New Roman"/>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9229FD">
        <w:rPr>
          <w:rFonts w:ascii="Helvetica" w:eastAsia="Times New Roman" w:hAnsi="Helvetica" w:cs="Times New Roman"/>
          <w:lang w:val="gl-ES" w:eastAsia="es-ES"/>
        </w:rPr>
        <w:t>web</w:t>
      </w:r>
      <w:proofErr w:type="spellEnd"/>
      <w:r w:rsidRPr="009229FD">
        <w:rPr>
          <w:rFonts w:ascii="Helvetica" w:eastAsia="Times New Roman" w:hAnsi="Helvetica" w:cs="Times New Roman"/>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Oitava.- Comisión de Valoración:</w:t>
      </w:r>
    </w:p>
    <w:p w:rsidR="004338F2" w:rsidRPr="009229FD" w:rsidRDefault="004338F2" w:rsidP="004338F2">
      <w:pPr>
        <w:spacing w:after="0" w:line="240" w:lineRule="auto"/>
        <w:ind w:firstLine="3"/>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A Comisión de Valoración estará integrada polos seguintes membros:</w:t>
      </w:r>
    </w:p>
    <w:p w:rsidR="004338F2" w:rsidRPr="009229FD" w:rsidRDefault="004338F2" w:rsidP="004338F2">
      <w:pPr>
        <w:widowControl w:val="0"/>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-Presidente: o deputado delegado en materia de facenda.</w:t>
      </w:r>
    </w:p>
    <w:p w:rsidR="004338F2" w:rsidRPr="009229FD" w:rsidRDefault="004338F2" w:rsidP="004338F2">
      <w:pPr>
        <w:widowControl w:val="0"/>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-Vogais:</w:t>
      </w:r>
    </w:p>
    <w:p w:rsidR="004338F2" w:rsidRPr="009229FD" w:rsidRDefault="004338F2" w:rsidP="004338F2">
      <w:pPr>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A interventora da Deputación ou funcionario que legalmente a substitúa.</w:t>
      </w:r>
    </w:p>
    <w:p w:rsidR="004338F2" w:rsidRPr="009229FD" w:rsidRDefault="004338F2" w:rsidP="004338F2">
      <w:pPr>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O secretario xeral da Deputación ou funcionario que legalmente o substitúa.</w:t>
      </w:r>
    </w:p>
    <w:p w:rsidR="004338F2" w:rsidRPr="009229FD" w:rsidRDefault="004338F2" w:rsidP="004338F2">
      <w:pPr>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O vicesecretario xeral da Deputación ou funcionario que legalmente o substitúa.</w:t>
      </w:r>
    </w:p>
    <w:p w:rsidR="004338F2" w:rsidRPr="009229FD" w:rsidRDefault="004338F2" w:rsidP="004338F2">
      <w:pPr>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A xefa da Sección de Subvencións.</w:t>
      </w:r>
    </w:p>
    <w:p w:rsidR="004338F2" w:rsidRPr="009229FD" w:rsidRDefault="004338F2" w:rsidP="004338F2">
      <w:pPr>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Actuará como secretaria da comisión a xefa do Negociado de Concursos, coas funcións propias dunha secretaria de actas. </w:t>
      </w:r>
    </w:p>
    <w:p w:rsidR="004338F2" w:rsidRPr="009229FD" w:rsidRDefault="004338F2" w:rsidP="004338F2">
      <w:pPr>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lang w:val="gl-ES" w:eastAsia="es-ES"/>
        </w:rPr>
        <w:t>Sé é o caso, a Presidencia poderá nomear técnicos e expertos de recoñecida competencia en materia cultural, que actuarán como asesores da comisión</w:t>
      </w:r>
      <w:r w:rsidRPr="009229FD">
        <w:rPr>
          <w:rFonts w:ascii="Helvetica" w:eastAsia="Times New Roman" w:hAnsi="Helvetica" w:cs="Times New Roman"/>
          <w:bCs/>
          <w:lang w:val="gl-ES" w:eastAsia="es-ES"/>
        </w:rPr>
        <w:t>.</w:t>
      </w:r>
    </w:p>
    <w:p w:rsidR="00103822" w:rsidRPr="009229FD" w:rsidRDefault="00103822" w:rsidP="00103822">
      <w:pPr>
        <w:autoSpaceDN w:val="0"/>
        <w:spacing w:after="0" w:line="240" w:lineRule="auto"/>
        <w:contextualSpacing/>
        <w:jc w:val="both"/>
        <w:rPr>
          <w:rFonts w:ascii="Helvetica" w:eastAsia="Times New Roman" w:hAnsi="Helvetica" w:cs="Times New Roman"/>
          <w:b/>
          <w:u w:val="single"/>
          <w:lang w:val="gl-ES" w:eastAsia="es-ES"/>
        </w:rPr>
      </w:pPr>
      <w:r w:rsidRPr="009229FD">
        <w:rPr>
          <w:rFonts w:ascii="Helvetica" w:eastAsia="Times New Roman" w:hAnsi="Helvetica" w:cs="Times New Roman"/>
          <w:b/>
          <w:u w:val="single"/>
          <w:lang w:val="gl-ES" w:eastAsia="es-ES"/>
        </w:rPr>
        <w:t>Novena.- Criterios de valoración para a concesión das subvencións:</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1. As solicitudes admitidas a trámite avaliaranse segundo os dous indicadores xerais seguintes: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a) Número total de socios das asociacións veciñais agrupadas na federación solicitante. Asignaránselle 50 puntos á federación que agrupe ás asociacións cun maior número de socios, puntuándose o resto en proporción directa.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b) Volume de gasto corrente orzado. Asignaránselle 50 puntos á federación que presente un maior orzamento de gasto corrente, puntuándose o resto en proporción. </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2. O valor económico do punto resultará de dividir o importe total do crédito orzamentario destinado á convocatoria entre o número total de puntos sumados polos solicitantes. </w:t>
      </w:r>
    </w:p>
    <w:p w:rsidR="00103822" w:rsidRPr="009229FD" w:rsidRDefault="00103822" w:rsidP="00103822">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color w:val="000000"/>
          <w:lang w:val="gl-ES" w:eastAsia="es-ES"/>
        </w:rPr>
        <w:t xml:space="preserve">3. A subvención que corresponda a cada solicitante determinarase multiplicando a puntuación obtida polo valor económico do punto, tendo en conta que ningunha entidade poderá recibir subvención por importe superior ao seu orzamento de gasto corrente subvencionable.  </w:t>
      </w:r>
    </w:p>
    <w:p w:rsidR="00103822" w:rsidRPr="009229FD" w:rsidRDefault="00103822" w:rsidP="00103822">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color w:val="000000"/>
          <w:lang w:val="gl-ES" w:eastAsia="es-ES"/>
        </w:rPr>
        <w:t xml:space="preserve">Os remanentes que se produzan como consecuencia da aplicación das regras anteriores repartiranse entre o resto de solicitudes, aplicando entre elas os criterios recollidos no apartado 1. </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color w:val="000000"/>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103822" w:rsidRPr="009229FD" w:rsidRDefault="00103822" w:rsidP="00103822">
      <w:pPr>
        <w:autoSpaceDN w:val="0"/>
        <w:spacing w:after="0" w:line="240" w:lineRule="auto"/>
        <w:contextualSpacing/>
        <w:jc w:val="both"/>
        <w:rPr>
          <w:rFonts w:ascii="Helvetica" w:eastAsia="Times New Roman" w:hAnsi="Helvetica" w:cs="Times New Roman"/>
          <w:b/>
          <w:bCs/>
          <w:u w:val="single"/>
          <w:lang w:val="gl-ES" w:eastAsia="es-ES"/>
        </w:rPr>
      </w:pPr>
      <w:r w:rsidRPr="009229FD">
        <w:rPr>
          <w:rFonts w:ascii="Helvetica" w:eastAsia="Times New Roman" w:hAnsi="Helvetica" w:cs="Times New Roman"/>
          <w:b/>
          <w:bCs/>
          <w:u w:val="single"/>
          <w:lang w:val="gl-ES" w:eastAsia="es-ES"/>
        </w:rPr>
        <w:t>Décima.- Resolución:</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 xml:space="preserve">A proposta definitiva da Comisión de Valoración elevaráselle á Xunta de Goberno da Deputación, que adoptará o acordo de resolución no prazo máximo dun mes dende o remate do prazo de corrección de deficiencias documentais, se é o caso, ou dende o remate do prazo de presentación de instancias. A falla de resolución expresa no dito prazo terá o efecto dun acto presunto </w:t>
      </w:r>
      <w:proofErr w:type="spellStart"/>
      <w:r w:rsidRPr="009229FD">
        <w:rPr>
          <w:rFonts w:ascii="Helvetica" w:eastAsia="Times New Roman" w:hAnsi="Helvetica" w:cs="Times New Roman"/>
          <w:bCs/>
          <w:color w:val="000000"/>
          <w:lang w:val="gl-ES" w:eastAsia="es-ES"/>
        </w:rPr>
        <w:t>desestimatorio</w:t>
      </w:r>
      <w:proofErr w:type="spellEnd"/>
      <w:r w:rsidRPr="009229FD">
        <w:rPr>
          <w:rFonts w:ascii="Helvetica" w:eastAsia="Times New Roman" w:hAnsi="Helvetica" w:cs="Times New Roman"/>
          <w:bCs/>
          <w:color w:val="000000"/>
          <w:lang w:val="gl-ES" w:eastAsia="es-ES"/>
        </w:rPr>
        <w:t xml:space="preserve">. </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en prazo de quince días. En caso de non facelo así, a Xunta de Goberno resolverá conforme á proposta inicial, introducindo as modificacións precisas para garantir o cumprimento do establecido nas bases e na lexislación vixente. </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103822" w:rsidRPr="009229FD" w:rsidRDefault="00103822" w:rsidP="00103822">
      <w:pPr>
        <w:autoSpaceDN w:val="0"/>
        <w:spacing w:after="0" w:line="240" w:lineRule="auto"/>
        <w:contextualSpacing/>
        <w:jc w:val="both"/>
        <w:rPr>
          <w:rFonts w:ascii="Helvetica" w:eastAsia="Times New Roman" w:hAnsi="Helvetica" w:cs="Times New Roman"/>
          <w:b/>
          <w:color w:val="000000"/>
          <w:u w:val="single"/>
          <w:lang w:val="gl-ES" w:eastAsia="es-ES"/>
        </w:rPr>
      </w:pPr>
      <w:r w:rsidRPr="009229FD">
        <w:rPr>
          <w:rFonts w:ascii="Helvetica" w:eastAsia="Times New Roman" w:hAnsi="Helvetica" w:cs="Times New Roman"/>
          <w:b/>
          <w:color w:val="000000"/>
          <w:u w:val="single"/>
          <w:lang w:val="gl-ES" w:eastAsia="es-ES"/>
        </w:rPr>
        <w:t xml:space="preserve">Décimo primeira.- Publicidade da concesión: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lang w:val="gl-ES" w:eastAsia="es-ES"/>
        </w:rPr>
        <w:t xml:space="preserve">Ao abeiro do disposto no artigo </w:t>
      </w:r>
      <w:r w:rsidRPr="009229FD">
        <w:rPr>
          <w:rFonts w:ascii="Helvetica" w:eastAsia="Times New Roman" w:hAnsi="Helvetica" w:cs="Times New Roman"/>
          <w:color w:val="000000"/>
          <w:lang w:val="gl-ES" w:eastAsia="es-ES"/>
        </w:rPr>
        <w:t>45.1 b) da Lei 39/2015 do procedemento administrativo común das administracións públicas</w:t>
      </w:r>
      <w:r w:rsidRPr="009229FD">
        <w:rPr>
          <w:rFonts w:ascii="Helvetica" w:eastAsia="Times New Roman" w:hAnsi="Helvetica" w:cs="Times New Roman"/>
          <w:bCs/>
          <w:color w:val="000000"/>
          <w:lang w:val="gl-ES" w:eastAsia="es-ES"/>
        </w:rPr>
        <w:t>, o acordo de concesión publicarase no Boletín Oficial da Provincia,</w:t>
      </w:r>
      <w:r w:rsidRPr="009229FD">
        <w:rPr>
          <w:rFonts w:ascii="Helvetica" w:eastAsia="Times New Roman" w:hAnsi="Helvetica" w:cs="Times New Roman"/>
          <w:color w:val="000000"/>
          <w:lang w:val="gl-ES" w:eastAsia="es-ES"/>
        </w:rPr>
        <w:t xml:space="preserve"> no taboleiro de anuncios electrónicos da sede electrónica da Deputación Provincial (</w:t>
      </w:r>
      <w:hyperlink r:id="rId16" w:history="1">
        <w:r w:rsidRPr="009229FD">
          <w:rPr>
            <w:rFonts w:ascii="Helvetica" w:eastAsia="Times New Roman" w:hAnsi="Helvetica" w:cs="Times New Roman"/>
            <w:color w:val="0000FF"/>
            <w:lang w:val="gl-ES" w:eastAsia="es-ES"/>
          </w:rPr>
          <w:t>http://sede.depourense.es</w:t>
        </w:r>
      </w:hyperlink>
      <w:r w:rsidRPr="009229FD">
        <w:rPr>
          <w:rFonts w:ascii="Helvetica" w:eastAsia="Times New Roman" w:hAnsi="Helvetica" w:cs="Times New Roman"/>
          <w:color w:val="000000"/>
          <w:lang w:val="gl-ES" w:eastAsia="es-ES"/>
        </w:rPr>
        <w:t xml:space="preserve">) e na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 xml:space="preserve"> </w:t>
      </w:r>
      <w:hyperlink r:id="rId17" w:history="1">
        <w:r w:rsidRPr="009229FD">
          <w:rPr>
            <w:rFonts w:ascii="Helvetica" w:eastAsia="Times New Roman" w:hAnsi="Helvetica" w:cs="Times New Roman"/>
            <w:color w:val="000000"/>
            <w:lang w:val="gl-ES" w:eastAsia="es-ES"/>
          </w:rPr>
          <w:t>http://www.depourense.es</w:t>
        </w:r>
      </w:hyperlink>
      <w:r w:rsidRPr="009229FD">
        <w:rPr>
          <w:rFonts w:ascii="Helvetica" w:eastAsia="Times New Roman" w:hAnsi="Helvetica" w:cs="Times New Roman"/>
          <w:color w:val="000000"/>
          <w:lang w:val="gl-ES" w:eastAsia="es-ES"/>
        </w:rPr>
        <w:t>, enlace Sección de Subvencións, enlace Negociado de Concursos, concurso para a concesión de subvencións para gastos de funcionamento das federacións ou agrupacións de asociacións veciñais de Ourense c</w:t>
      </w:r>
      <w:r w:rsidR="00217F04" w:rsidRPr="009229FD">
        <w:rPr>
          <w:rFonts w:ascii="Helvetica" w:eastAsia="Times New Roman" w:hAnsi="Helvetica" w:cs="Times New Roman"/>
          <w:color w:val="000000"/>
          <w:lang w:val="gl-ES" w:eastAsia="es-ES"/>
        </w:rPr>
        <w:t>orrespondentes ao exercicio 2024</w:t>
      </w:r>
      <w:r w:rsidRPr="009229FD">
        <w:rPr>
          <w:rFonts w:ascii="Helvetica" w:eastAsia="Times New Roman" w:hAnsi="Helvetica" w:cs="Times New Roman"/>
          <w:color w:val="000000"/>
          <w:lang w:val="gl-ES" w:eastAsia="es-ES"/>
        </w:rPr>
        <w:t>, así como na Base de Datos Nacional de Subvencións.</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Sen prexuízo do anterior, aos solicitantes que presenten a autorización para realizar as comunicacións previstas na base 4ª), realizaráselles unha comunicación persoal por </w:t>
      </w:r>
      <w:proofErr w:type="spellStart"/>
      <w:r w:rsidRPr="009229FD">
        <w:rPr>
          <w:rFonts w:ascii="Helvetica" w:eastAsia="Times New Roman" w:hAnsi="Helvetica" w:cs="Times New Roman"/>
          <w:lang w:val="gl-ES" w:eastAsia="es-ES"/>
        </w:rPr>
        <w:t>sms</w:t>
      </w:r>
      <w:proofErr w:type="spellEnd"/>
      <w:r w:rsidRPr="009229FD">
        <w:rPr>
          <w:rFonts w:ascii="Helvetica" w:eastAsia="Times New Roman" w:hAnsi="Helvetica"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103822" w:rsidRPr="009229FD" w:rsidRDefault="00103822" w:rsidP="00103822">
      <w:pPr>
        <w:autoSpaceDN w:val="0"/>
        <w:spacing w:after="0" w:line="240" w:lineRule="auto"/>
        <w:contextualSpacing/>
        <w:jc w:val="both"/>
        <w:rPr>
          <w:rFonts w:ascii="Helvetica" w:eastAsia="Times New Roman" w:hAnsi="Helvetica" w:cs="Times New Roman"/>
          <w:b/>
          <w:color w:val="000000"/>
          <w:u w:val="single"/>
          <w:lang w:val="gl-ES" w:eastAsia="es-ES"/>
        </w:rPr>
      </w:pPr>
      <w:r w:rsidRPr="009229FD">
        <w:rPr>
          <w:rFonts w:ascii="Helvetica" w:eastAsia="Times New Roman" w:hAnsi="Helvetica" w:cs="Times New Roman"/>
          <w:b/>
          <w:color w:val="000000"/>
          <w:u w:val="single"/>
          <w:lang w:val="gl-ES" w:eastAsia="es-ES"/>
        </w:rPr>
        <w:t xml:space="preserve">Décimo segunda.- Xustificación e pago da subvención: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color w:val="000000"/>
          <w:lang w:val="gl-ES" w:eastAsia="es-ES"/>
        </w:rPr>
        <w:t>1. A subvención xustificarase mediante a presentación dunha c</w:t>
      </w:r>
      <w:r w:rsidRPr="009229FD">
        <w:rPr>
          <w:rFonts w:ascii="Helvetica" w:eastAsia="Times New Roman" w:hAnsi="Helvetica" w:cs="Times New Roman"/>
          <w:color w:val="000000"/>
          <w:lang w:val="gl-ES" w:eastAsia="es-ES"/>
        </w:rPr>
        <w:t>onta xustificativa</w:t>
      </w:r>
      <w:r w:rsidRPr="009229FD">
        <w:rPr>
          <w:rFonts w:ascii="Helvetica" w:eastAsia="Times New Roman" w:hAnsi="Helvetica" w:cs="Times New Roman"/>
          <w:bCs/>
          <w:color w:val="000000"/>
          <w:lang w:val="gl-ES" w:eastAsia="es-ES"/>
        </w:rPr>
        <w:t xml:space="preserve"> integrada polos seguintes documentos: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color w:val="000000"/>
          <w:lang w:val="gl-ES" w:eastAsia="es-ES"/>
        </w:rPr>
        <w:t>a) Memoria das activida</w:t>
      </w:r>
      <w:r w:rsidR="00217F04" w:rsidRPr="009229FD">
        <w:rPr>
          <w:rFonts w:ascii="Helvetica" w:eastAsia="Times New Roman" w:hAnsi="Helvetica" w:cs="Times New Roman"/>
          <w:bCs/>
          <w:color w:val="000000"/>
          <w:lang w:val="gl-ES" w:eastAsia="es-ES"/>
        </w:rPr>
        <w:t>des realizadas no exercicio 2024</w:t>
      </w:r>
      <w:r w:rsidRPr="009229FD">
        <w:rPr>
          <w:rFonts w:ascii="Helvetica" w:eastAsia="Times New Roman" w:hAnsi="Helvetica" w:cs="Times New Roman"/>
          <w:bCs/>
          <w:color w:val="000000"/>
          <w:lang w:val="gl-ES" w:eastAsia="es-ES"/>
        </w:rPr>
        <w:t xml:space="preserve"> e dos resultados obtidos.</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 xml:space="preserve">b) </w:t>
      </w:r>
      <w:r w:rsidRPr="009229FD">
        <w:rPr>
          <w:rFonts w:ascii="Helvetica" w:eastAsia="Times New Roman" w:hAnsi="Helvetica" w:cs="Times New Roman"/>
          <w:color w:val="000000"/>
          <w:lang w:val="gl-ES" w:eastAsia="es-ES"/>
        </w:rPr>
        <w:t>Certificado, expedido polo secretario da asociación co visto e pra</w:t>
      </w:r>
      <w:r w:rsidR="00EF51F8" w:rsidRPr="009229FD">
        <w:rPr>
          <w:rFonts w:ascii="Helvetica" w:eastAsia="Times New Roman" w:hAnsi="Helvetica" w:cs="Times New Roman"/>
          <w:color w:val="000000"/>
          <w:lang w:val="gl-ES" w:eastAsia="es-ES"/>
        </w:rPr>
        <w:t>ce</w:t>
      </w:r>
      <w:r w:rsidRPr="009229FD">
        <w:rPr>
          <w:rFonts w:ascii="Helvetica" w:eastAsia="Times New Roman" w:hAnsi="Helvetica" w:cs="Times New Roman"/>
          <w:color w:val="000000"/>
          <w:lang w:val="gl-ES" w:eastAsia="es-ES"/>
        </w:rPr>
        <w:t xml:space="preserve"> do presidente</w:t>
      </w:r>
      <w:r w:rsidRPr="009229FD">
        <w:rPr>
          <w:rFonts w:ascii="Helvetica" w:eastAsia="Times New Roman" w:hAnsi="Helvetica" w:cs="Times New Roman"/>
          <w:bCs/>
          <w:color w:val="000000"/>
          <w:lang w:val="gl-ES" w:eastAsia="es-ES"/>
        </w:rPr>
        <w:t xml:space="preserve">, dos gastos </w:t>
      </w:r>
      <w:r w:rsidRPr="009229FD">
        <w:rPr>
          <w:rFonts w:ascii="Helvetica" w:eastAsia="Times New Roman" w:hAnsi="Helvetica" w:cs="Times New Roman"/>
          <w:color w:val="000000"/>
          <w:lang w:val="gl-ES" w:eastAsia="es-ES"/>
        </w:rPr>
        <w:t>totais</w:t>
      </w:r>
      <w:r w:rsidRPr="009229FD">
        <w:rPr>
          <w:rFonts w:ascii="Helvetica" w:eastAsia="Times New Roman" w:hAnsi="Helvetica" w:cs="Times New Roman"/>
          <w:bCs/>
          <w:color w:val="000000"/>
          <w:lang w:val="gl-ES" w:eastAsia="es-ES"/>
        </w:rPr>
        <w:t xml:space="preserve"> de funcionamento da federación, conforme co orzamento presentado no concurso, con identificación do acredor e do documento, o seu importe, data de emisión e, se é o caso, data de aboamento. De ser o caso, indicaranse as desviacións producidas verbo do orzamento presentado coa solicitude.</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c) Acreditación do cumprimento das obrigas tributarias e coa Seguridade Social:</w:t>
      </w:r>
    </w:p>
    <w:p w:rsidR="00103822" w:rsidRPr="009229FD" w:rsidRDefault="00103822" w:rsidP="00103822">
      <w:pPr>
        <w:widowControl w:val="0"/>
        <w:numPr>
          <w:ilvl w:val="0"/>
          <w:numId w:val="10"/>
        </w:numPr>
        <w:autoSpaceDE w:val="0"/>
        <w:autoSpaceDN w:val="0"/>
        <w:adjustRightInd w:val="0"/>
        <w:spacing w:after="0" w:line="240" w:lineRule="auto"/>
        <w:ind w:left="0" w:firstLine="0"/>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9229FD">
        <w:rPr>
          <w:rFonts w:ascii="Helvetica" w:eastAsia="Times New Roman" w:hAnsi="Helvetica" w:cs="Times New Roman"/>
          <w:b/>
          <w:lang w:val="gl-ES" w:eastAsia="es-ES"/>
        </w:rPr>
        <w:t>anexo V</w:t>
      </w:r>
      <w:r w:rsidR="00174ECC" w:rsidRPr="009229FD">
        <w:rPr>
          <w:rFonts w:ascii="Helvetica" w:eastAsia="Times New Roman" w:hAnsi="Helvetica" w:cs="Times New Roman"/>
          <w:b/>
          <w:lang w:val="gl-ES" w:eastAsia="es-ES"/>
        </w:rPr>
        <w:t>I</w:t>
      </w:r>
      <w:r w:rsidRPr="009229FD">
        <w:rPr>
          <w:rFonts w:ascii="Helvetica" w:eastAsia="Times New Roman" w:hAnsi="Helvetica" w:cs="Times New Roman"/>
          <w:lang w:val="gl-ES" w:eastAsia="es-ES"/>
        </w:rPr>
        <w:t xml:space="preserve"> destas bases.</w:t>
      </w:r>
    </w:p>
    <w:p w:rsidR="00103822" w:rsidRPr="009229FD" w:rsidRDefault="00103822" w:rsidP="00103822">
      <w:pPr>
        <w:widowControl w:val="0"/>
        <w:numPr>
          <w:ilvl w:val="0"/>
          <w:numId w:val="10"/>
        </w:numPr>
        <w:autoSpaceDE w:val="0"/>
        <w:autoSpaceDN w:val="0"/>
        <w:adjustRightInd w:val="0"/>
        <w:spacing w:after="0" w:line="240" w:lineRule="auto"/>
        <w:ind w:left="0" w:firstLine="0"/>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2B69EC" w:rsidRPr="009229FD" w:rsidRDefault="00103822" w:rsidP="002B69EC">
      <w:pPr>
        <w:spacing w:after="0" w:line="240" w:lineRule="auto"/>
        <w:contextualSpacing/>
        <w:jc w:val="both"/>
        <w:rPr>
          <w:rFonts w:ascii="Helvetica" w:eastAsia="Arial Unicode MS" w:hAnsi="Helvetica" w:cs="Times New Roman"/>
          <w:color w:val="000000" w:themeColor="text1"/>
          <w:lang w:val="gl-ES" w:eastAsia="es-ES"/>
        </w:rPr>
      </w:pPr>
      <w:r w:rsidRPr="009229FD">
        <w:rPr>
          <w:rFonts w:ascii="Helvetica" w:eastAsia="Times New Roman" w:hAnsi="Helvetica" w:cs="Times New Roman"/>
          <w:bCs/>
          <w:color w:val="000000"/>
          <w:lang w:val="gl-ES" w:eastAsia="es-ES"/>
        </w:rPr>
        <w:t xml:space="preserve">d) </w:t>
      </w:r>
      <w:r w:rsidR="002B69EC" w:rsidRPr="009229FD">
        <w:rPr>
          <w:rFonts w:ascii="Helvetica" w:eastAsia="Arial Unicode MS" w:hAnsi="Helvetica" w:cs="Times New Roman"/>
          <w:color w:val="000000" w:themeColor="text1"/>
          <w:lang w:val="gl-ES" w:eastAsia="es-ES"/>
        </w:rPr>
        <w:t xml:space="preserve">Facturas xustificativas dos gastos, </w:t>
      </w:r>
      <w:r w:rsidR="002B69EC" w:rsidRPr="009229FD">
        <w:rPr>
          <w:rFonts w:ascii="Helvetica" w:eastAsia="Arial Unicode MS" w:hAnsi="Helvetica" w:cs="Times New Roman"/>
          <w:bCs/>
          <w:color w:val="000000" w:themeColor="text1"/>
          <w:lang w:val="gl-ES" w:eastAsia="es-ES"/>
        </w:rPr>
        <w:t>ata un importe equivalente ao da subvención concedida</w:t>
      </w:r>
      <w:r w:rsidR="002B69EC" w:rsidRPr="009229FD">
        <w:rPr>
          <w:rFonts w:ascii="Helvetica" w:eastAsia="Arial Unicode MS" w:hAnsi="Helvetica" w:cs="Times New Roman"/>
          <w:color w:val="000000" w:themeColor="text1"/>
          <w:lang w:val="gl-ES" w:eastAsia="es-ES"/>
        </w:rPr>
        <w:t xml:space="preserve"> e a correspondente acreditación do pago de ditas facturas.</w:t>
      </w:r>
    </w:p>
    <w:p w:rsidR="00103822" w:rsidRPr="009229FD" w:rsidRDefault="002B69EC" w:rsidP="00103822">
      <w:pPr>
        <w:shd w:val="clear" w:color="auto" w:fill="FFFFFF"/>
        <w:autoSpaceDN w:val="0"/>
        <w:spacing w:after="0" w:line="240" w:lineRule="auto"/>
        <w:contextualSpacing/>
        <w:jc w:val="both"/>
        <w:rPr>
          <w:rFonts w:ascii="Helvetica" w:eastAsia="Times New Roman" w:hAnsi="Helvetica" w:cs="Times New Roman"/>
          <w:color w:val="FF0000"/>
          <w:lang w:val="gl-ES" w:eastAsia="es-ES"/>
        </w:rPr>
      </w:pPr>
      <w:r w:rsidRPr="009229FD">
        <w:rPr>
          <w:rFonts w:ascii="Helvetica" w:eastAsia="Arial Unicode MS" w:hAnsi="Helvetica" w:cs="Times New Roman"/>
          <w:color w:val="000000"/>
          <w:lang w:val="gl-ES" w:eastAsia="es-ES"/>
        </w:rPr>
        <w:t>N</w:t>
      </w:r>
      <w:r w:rsidR="00103822" w:rsidRPr="009229FD">
        <w:rPr>
          <w:rFonts w:ascii="Helvetica" w:eastAsia="Arial Unicode MS" w:hAnsi="Helvetica" w:cs="Times New Roman"/>
          <w:color w:val="000000"/>
          <w:lang w:val="gl-ES" w:eastAsia="es-ES"/>
        </w:rPr>
        <w:t>on obstante, a presentación de facturas poderá substituírse pola dos documentos que se indican nos seguintes casos:</w:t>
      </w:r>
      <w:r w:rsidR="00103822" w:rsidRPr="009229FD">
        <w:rPr>
          <w:rFonts w:ascii="Helvetica" w:eastAsia="Arial Unicode MS" w:hAnsi="Helvetica" w:cs="Times New Roman"/>
          <w:color w:val="000000"/>
          <w:lang w:val="gl-ES" w:eastAsia="es-ES"/>
        </w:rPr>
        <w:tab/>
      </w:r>
      <w:r w:rsidR="00103822" w:rsidRPr="009229FD">
        <w:rPr>
          <w:rFonts w:ascii="Helvetica" w:eastAsia="Times New Roman" w:hAnsi="Helvetica" w:cs="Times New Roman"/>
          <w:color w:val="FF0000"/>
          <w:lang w:val="gl-ES" w:eastAsia="es-ES"/>
        </w:rPr>
        <w:t xml:space="preserve"> </w:t>
      </w:r>
    </w:p>
    <w:p w:rsidR="00103822" w:rsidRPr="009229FD" w:rsidRDefault="00103822" w:rsidP="005478C9">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No caso de gastos de persoal, as nóminas deberán acompañarse dos documentos de cotización ante a Seguridade Social (recibo de liquidación de cotización e relación nominal dos traballadores), e o pago correspondente ao recibo de liquidación de cotizacións (antigo TC1), e o modelo 111 de retencións e ingresos a conta de IRPF e o seu pago, e/ou modelo 190 de retencións e ingresos a conta do IRPF (resumo anual), correspondentes ao período obxecto de subvención.</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Non serán válidos os gastos de nóminas, se non veñen acompañados de todos os documentos anteriormente indicados.</w:t>
      </w:r>
    </w:p>
    <w:p w:rsidR="00103822" w:rsidRPr="009229FD" w:rsidRDefault="00103822" w:rsidP="00103822">
      <w:pPr>
        <w:widowControl w:val="0"/>
        <w:numPr>
          <w:ilvl w:val="0"/>
          <w:numId w:val="11"/>
        </w:numPr>
        <w:autoSpaceDE w:val="0"/>
        <w:autoSpaceDN w:val="0"/>
        <w:adjustRightInd w:val="0"/>
        <w:spacing w:after="0" w:line="240" w:lineRule="auto"/>
        <w:ind w:left="0" w:firstLine="0"/>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No resto dos supostos, admitirase como documento acreditativo do gasto, un recibo asinado polo pagador e polo </w:t>
      </w:r>
      <w:proofErr w:type="spellStart"/>
      <w:r w:rsidRPr="009229FD">
        <w:rPr>
          <w:rFonts w:ascii="Helvetica" w:eastAsia="Times New Roman" w:hAnsi="Helvetica" w:cs="Times New Roman"/>
          <w:lang w:val="gl-ES" w:eastAsia="es-ES"/>
        </w:rPr>
        <w:t>prestador</w:t>
      </w:r>
      <w:proofErr w:type="spellEnd"/>
      <w:r w:rsidRPr="009229FD">
        <w:rPr>
          <w:rFonts w:ascii="Helvetica" w:eastAsia="Times New Roman" w:hAnsi="Helvetica" w:cs="Times New Roman"/>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Excluiranse totalmente da xustificación, aqueles documentos de gasto que sendo obrigatorio a aplicación de retención, esta non conste.</w:t>
      </w:r>
    </w:p>
    <w:p w:rsidR="00103822" w:rsidRPr="009229FD" w:rsidRDefault="00103822" w:rsidP="00F31BDA">
      <w:pPr>
        <w:shd w:val="clear" w:color="auto" w:fill="FFFFFF"/>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103822" w:rsidRPr="009229FD" w:rsidRDefault="00174733"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color w:val="000000"/>
          <w:lang w:val="gl-ES" w:eastAsia="es-ES"/>
        </w:rPr>
        <w:t>e</w:t>
      </w:r>
      <w:r w:rsidR="00103822" w:rsidRPr="009229FD">
        <w:rPr>
          <w:rFonts w:ascii="Helvetica" w:eastAsia="Times New Roman" w:hAnsi="Helvetica" w:cs="Times New Roman"/>
          <w:bCs/>
          <w:color w:val="000000"/>
          <w:lang w:val="gl-ES" w:eastAsia="es-ES"/>
        </w:rPr>
        <w:t xml:space="preserve">) Detalle doutras subvencións que financiaran a actividade subvencionada con indicación do importe e a súa procedencia.  </w:t>
      </w:r>
    </w:p>
    <w:p w:rsidR="00103822" w:rsidRPr="009229FD" w:rsidRDefault="00174733"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bCs/>
          <w:color w:val="000000"/>
          <w:lang w:val="gl-ES" w:eastAsia="es-ES"/>
        </w:rPr>
        <w:t>f</w:t>
      </w:r>
      <w:r w:rsidR="00103822" w:rsidRPr="009229FD">
        <w:rPr>
          <w:rFonts w:ascii="Helvetica" w:eastAsia="Times New Roman" w:hAnsi="Helvetica" w:cs="Times New Roman"/>
          <w:bCs/>
          <w:color w:val="000000"/>
          <w:lang w:val="gl-ES" w:eastAsia="es-ES"/>
        </w:rPr>
        <w:t xml:space="preserve">) </w:t>
      </w:r>
      <w:r w:rsidR="00103822" w:rsidRPr="009229FD">
        <w:rPr>
          <w:rFonts w:ascii="Helvetica" w:eastAsia="Times New Roman" w:hAnsi="Helvetica" w:cs="Times New Roman"/>
          <w:color w:val="000000"/>
          <w:lang w:val="gl-ES" w:eastAsia="es-ES"/>
        </w:rPr>
        <w:t>Certificación de conta bancaria da entidade expedida polo banco ou caixa correspondente, agás que xa obre en poder da Deputación Provincial e non se producisen modificacións ao respecto.</w:t>
      </w:r>
    </w:p>
    <w:p w:rsidR="00103822" w:rsidRPr="009229FD" w:rsidRDefault="00103822" w:rsidP="00F31BDA">
      <w:pPr>
        <w:autoSpaceDN w:val="0"/>
        <w:spacing w:after="0" w:line="240" w:lineRule="auto"/>
        <w:contextualSpacing/>
        <w:jc w:val="both"/>
        <w:rPr>
          <w:rFonts w:ascii="Helvetica" w:eastAsia="Times New Roman" w:hAnsi="Helvetica" w:cs="Times New Roman"/>
          <w:color w:val="0D0D0D" w:themeColor="text1" w:themeTint="F2"/>
          <w:lang w:val="gl-ES" w:eastAsia="x-none"/>
        </w:rPr>
      </w:pPr>
      <w:r w:rsidRPr="009229FD">
        <w:rPr>
          <w:rFonts w:ascii="Helvetica" w:eastAsia="Times New Roman" w:hAnsi="Helvetica" w:cs="Times New Roman"/>
          <w:color w:val="0D0D0D" w:themeColor="text1" w:themeTint="F2"/>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103822" w:rsidRPr="009229FD" w:rsidRDefault="00103822" w:rsidP="00F31BDA">
      <w:pPr>
        <w:autoSpaceDN w:val="0"/>
        <w:spacing w:after="0" w:line="240" w:lineRule="auto"/>
        <w:contextualSpacing/>
        <w:jc w:val="both"/>
        <w:rPr>
          <w:rFonts w:ascii="Helvetica" w:eastAsia="Times New Roman" w:hAnsi="Helvetica" w:cs="Times New Roman"/>
          <w:color w:val="0D0D0D" w:themeColor="text1" w:themeTint="F2"/>
          <w:lang w:val="gl-ES" w:eastAsia="x-none"/>
        </w:rPr>
      </w:pPr>
      <w:r w:rsidRPr="009229FD">
        <w:rPr>
          <w:rFonts w:ascii="Helvetica" w:eastAsia="Times New Roman" w:hAnsi="Helvetica" w:cs="Times New Roman"/>
          <w:color w:val="0D0D0D" w:themeColor="text1" w:themeTint="F2"/>
          <w:lang w:val="gl-ES" w:eastAsia="x-none"/>
        </w:rPr>
        <w:t xml:space="preserve">En consecuencia, e </w:t>
      </w:r>
      <w:r w:rsidR="009255DD" w:rsidRPr="009229FD">
        <w:rPr>
          <w:rFonts w:ascii="Helvetica" w:eastAsia="Times New Roman" w:hAnsi="Helvetica" w:cs="Times New Roman"/>
          <w:color w:val="0D0D0D" w:themeColor="text1" w:themeTint="F2"/>
          <w:lang w:val="gl-ES" w:eastAsia="x-none"/>
        </w:rPr>
        <w:t>p</w:t>
      </w:r>
      <w:r w:rsidRPr="009229FD">
        <w:rPr>
          <w:rFonts w:ascii="Helvetica" w:eastAsia="Times New Roman" w:hAnsi="Helvetica" w:cs="Times New Roman"/>
          <w:color w:val="0D0D0D" w:themeColor="text1" w:themeTint="F2"/>
          <w:lang w:val="gl-ES" w:eastAsia="x-none"/>
        </w:rPr>
        <w:t>a</w:t>
      </w:r>
      <w:r w:rsidR="009255DD" w:rsidRPr="009229FD">
        <w:rPr>
          <w:rFonts w:ascii="Helvetica" w:eastAsia="Times New Roman" w:hAnsi="Helvetica" w:cs="Times New Roman"/>
          <w:color w:val="0D0D0D" w:themeColor="text1" w:themeTint="F2"/>
          <w:lang w:val="gl-ES" w:eastAsia="x-none"/>
        </w:rPr>
        <w:t xml:space="preserve">ra </w:t>
      </w:r>
      <w:r w:rsidRPr="009229FD">
        <w:rPr>
          <w:rFonts w:ascii="Helvetica" w:eastAsia="Times New Roman" w:hAnsi="Helvetica" w:cs="Times New Roman"/>
          <w:color w:val="0D0D0D" w:themeColor="text1" w:themeTint="F2"/>
          <w:lang w:val="gl-ES" w:eastAsia="x-none"/>
        </w:rPr>
        <w:t xml:space="preserve">os efectos de considerar como gasto subvencionable o IVE dos documentos de gastos presentados para xustificar a subvención concedida, o beneficiario deberá cubrir o modelo </w:t>
      </w:r>
      <w:r w:rsidRPr="009229FD">
        <w:rPr>
          <w:rFonts w:ascii="Helvetica" w:eastAsia="Times New Roman" w:hAnsi="Helvetica" w:cs="Times New Roman"/>
          <w:b/>
          <w:color w:val="000000" w:themeColor="text1"/>
          <w:lang w:val="gl-ES" w:eastAsia="x-none"/>
        </w:rPr>
        <w:t>VI</w:t>
      </w:r>
      <w:r w:rsidR="00174ECC" w:rsidRPr="009229FD">
        <w:rPr>
          <w:rFonts w:ascii="Helvetica" w:eastAsia="Times New Roman" w:hAnsi="Helvetica" w:cs="Times New Roman"/>
          <w:b/>
          <w:color w:val="000000" w:themeColor="text1"/>
          <w:lang w:val="gl-ES" w:eastAsia="x-none"/>
        </w:rPr>
        <w:t>I</w:t>
      </w:r>
      <w:r w:rsidRPr="009229FD">
        <w:rPr>
          <w:rFonts w:ascii="Helvetica" w:eastAsia="Times New Roman" w:hAnsi="Helvetica" w:cs="Times New Roman"/>
          <w:color w:val="0D0D0D" w:themeColor="text1" w:themeTint="F2"/>
          <w:lang w:val="gl-ES" w:eastAsia="x-none"/>
        </w:rPr>
        <w:t xml:space="preserve"> e achegar a documentación que proceda.</w:t>
      </w:r>
    </w:p>
    <w:p w:rsidR="00103822" w:rsidRPr="009229FD" w:rsidRDefault="00103822" w:rsidP="00F31BDA">
      <w:pPr>
        <w:shd w:val="clear" w:color="auto" w:fill="FFFFFF"/>
        <w:autoSpaceDN w:val="0"/>
        <w:spacing w:before="100" w:beforeAutospacing="1" w:after="100" w:afterAutospacing="1"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color w:val="000000"/>
          <w:lang w:val="gl-ES" w:eastAsia="es-ES"/>
        </w:rPr>
        <w:t>2. A conta xustificativa presentarase conformada polo presidente da entidade.</w:t>
      </w:r>
    </w:p>
    <w:p w:rsidR="00103822" w:rsidRPr="009229FD" w:rsidRDefault="00103822" w:rsidP="00F31BDA">
      <w:pPr>
        <w:shd w:val="clear" w:color="auto" w:fill="FFFFFF"/>
        <w:autoSpaceDN w:val="0"/>
        <w:spacing w:before="100" w:beforeAutospacing="1" w:after="100" w:afterAutospacing="1" w:line="240" w:lineRule="auto"/>
        <w:contextualSpacing/>
        <w:jc w:val="both"/>
        <w:rPr>
          <w:rFonts w:ascii="Helvetica" w:eastAsia="Times New Roman" w:hAnsi="Helvetica" w:cs="Times New Roman"/>
          <w:color w:val="0D0D0D" w:themeColor="text1" w:themeTint="F2"/>
          <w:lang w:val="gl-ES" w:eastAsia="es-ES"/>
        </w:rPr>
      </w:pPr>
      <w:r w:rsidRPr="009229FD">
        <w:rPr>
          <w:rFonts w:ascii="Helvetica" w:eastAsia="Times New Roman" w:hAnsi="Helvetica" w:cs="Times New Roman"/>
          <w:color w:val="000000"/>
          <w:lang w:val="gl-ES" w:eastAsia="es-ES"/>
        </w:rPr>
        <w:t xml:space="preserve">3. </w:t>
      </w:r>
      <w:r w:rsidRPr="009229FD">
        <w:rPr>
          <w:rFonts w:ascii="Helvetica" w:eastAsia="Times New Roman" w:hAnsi="Helvetica" w:cs="Times New Roman"/>
          <w:lang w:val="gl-ES" w:eastAsia="es-ES"/>
        </w:rPr>
        <w:t xml:space="preserve">Para considerar xustificada a subvención, </w:t>
      </w:r>
      <w:r w:rsidRPr="009229FD">
        <w:rPr>
          <w:rFonts w:ascii="Helvetica" w:eastAsia="Times New Roman" w:hAnsi="Helvetica" w:cs="Times New Roman"/>
          <w:bCs/>
          <w:lang w:val="gl-ES" w:eastAsia="es-ES"/>
        </w:rPr>
        <w:t xml:space="preserve">deberase certificar a realización de gasto corrente por contía igual ou superior á presentada no orzamento que serviu de base á valoración da subvención (documento b) ao que se refire o apartado anterior), </w:t>
      </w:r>
      <w:r w:rsidRPr="009229FD">
        <w:rPr>
          <w:rFonts w:ascii="Helvetica" w:eastAsia="Times New Roman" w:hAnsi="Helvetica" w:cs="Times New Roman"/>
          <w:bCs/>
          <w:color w:val="0D0D0D" w:themeColor="text1" w:themeTint="F2"/>
          <w:lang w:val="gl-ES" w:eastAsia="es-ES"/>
        </w:rPr>
        <w:t>e presentar ademais xustificantes de gastos (facturas ou equivalentes) polo importe da subvención concedida (documento c) ao que se refire o apartado anterior)</w:t>
      </w:r>
      <w:r w:rsidRPr="009229FD">
        <w:rPr>
          <w:rFonts w:ascii="Helvetica" w:eastAsia="Times New Roman" w:hAnsi="Helvetica" w:cs="Times New Roman"/>
          <w:color w:val="0D0D0D" w:themeColor="text1" w:themeTint="F2"/>
          <w:lang w:val="gl-ES" w:eastAsia="es-ES"/>
        </w:rPr>
        <w:t>.</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 xml:space="preserve">No caso de non certificarse a realización de gasto corrente por unha contía igual ou superior á presentada no orzamento que serviu de base para a valoración da subvención, a subvención reducirase proporcionalmente.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103822" w:rsidRPr="009229FD" w:rsidRDefault="00103822" w:rsidP="00F31BDA">
      <w:pPr>
        <w:shd w:val="clear" w:color="auto" w:fill="FFFFFF"/>
        <w:autoSpaceDN w:val="0"/>
        <w:spacing w:before="100" w:beforeAutospacing="1" w:after="100" w:afterAutospacing="1"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lang w:val="gl-ES" w:eastAsia="es-ES"/>
        </w:rPr>
        <w:t>4</w:t>
      </w:r>
      <w:r w:rsidRPr="009229FD">
        <w:rPr>
          <w:rFonts w:ascii="Helvetica" w:eastAsia="Times New Roman" w:hAnsi="Helvetica" w:cs="Times New Roman"/>
          <w:bCs/>
          <w:color w:val="000000"/>
          <w:lang w:val="gl-ES" w:eastAsia="es-ES"/>
        </w:rPr>
        <w:t xml:space="preserve">. Ao abeiro do establecido no artigo 31.2 da Lei xeral de subvencións, considerarase como gasto efectivamente realizado aquel cuxa obriga de pago fose contraída antes do vencemento do prazo de xustificación da subvención. </w:t>
      </w:r>
    </w:p>
    <w:p w:rsidR="00103822" w:rsidRPr="009229FD" w:rsidRDefault="00103822" w:rsidP="00F31BDA">
      <w:pPr>
        <w:shd w:val="clear" w:color="auto" w:fill="FFFFFF"/>
        <w:autoSpaceDN w:val="0"/>
        <w:spacing w:before="100" w:beforeAutospacing="1" w:after="100" w:afterAutospacing="1"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5. A xustificación dos gastos incluirá a acreditación fidedigna do pagamento d</w:t>
      </w:r>
      <w:r w:rsidR="00780F5F" w:rsidRPr="009229FD">
        <w:rPr>
          <w:rFonts w:ascii="Helvetica" w:eastAsia="Times New Roman" w:hAnsi="Helvetica" w:cs="Times New Roman"/>
          <w:bCs/>
          <w:color w:val="000000"/>
          <w:lang w:val="gl-ES" w:eastAsia="es-ES"/>
        </w:rPr>
        <w:t>estes</w:t>
      </w:r>
      <w:r w:rsidRPr="009229FD">
        <w:rPr>
          <w:rFonts w:ascii="Helvetica" w:eastAsia="Times New Roman" w:hAnsi="Helvetica" w:cs="Times New Roman"/>
          <w:bCs/>
          <w:color w:val="000000"/>
          <w:lang w:val="gl-ES" w:eastAsia="es-ES"/>
        </w:rPr>
        <w:t>.</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bCs/>
          <w:color w:val="000000"/>
          <w:lang w:val="gl-ES" w:eastAsia="es-ES"/>
        </w:rPr>
        <w:t xml:space="preserve">6. </w:t>
      </w:r>
      <w:r w:rsidRPr="009229FD">
        <w:rPr>
          <w:rFonts w:ascii="Helvetica" w:eastAsia="Times New Roman" w:hAnsi="Helvetica" w:cs="Times New Roman"/>
          <w:bCs/>
          <w:lang w:val="gl-ES" w:eastAsia="es-ES"/>
        </w:rPr>
        <w:t xml:space="preserve">A Deputación poderá comprobar a realidade do gasto certificado a través dos oportunos procedementos de inspección, auditoría e control financeiro, </w:t>
      </w:r>
      <w:r w:rsidRPr="009229FD">
        <w:rPr>
          <w:rFonts w:ascii="Helvetica" w:eastAsia="Times New Roman" w:hAnsi="Helvetica" w:cs="Times New Roman"/>
          <w:color w:val="000000"/>
          <w:lang w:val="gl-ES" w:eastAsia="es-ES"/>
        </w:rPr>
        <w:t xml:space="preserve">das entidades beneficiarias, de conformidade co establecido na Lei xeral de subvencións. </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lang w:val="gl-ES" w:eastAsia="es-ES"/>
        </w:rPr>
        <w:t xml:space="preserve">7. </w:t>
      </w:r>
      <w:r w:rsidRPr="009229FD">
        <w:rPr>
          <w:rFonts w:ascii="Helvetica" w:eastAsia="Times New Roman" w:hAnsi="Helvetica" w:cs="Times New Roman"/>
          <w:color w:val="000000"/>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8" w:history="1">
        <w:r w:rsidRPr="009229FD">
          <w:rPr>
            <w:rFonts w:ascii="Helvetica" w:eastAsia="Times New Roman" w:hAnsi="Helvetica" w:cs="Times New Roman"/>
            <w:color w:val="0000FF"/>
            <w:lang w:val="gl-ES" w:eastAsia="es-ES"/>
          </w:rPr>
          <w:t>http://sede.depourense.es</w:t>
        </w:r>
      </w:hyperlink>
      <w:r w:rsidRPr="009229FD">
        <w:rPr>
          <w:rFonts w:ascii="Helvetica" w:eastAsia="Times New Roman" w:hAnsi="Helvetica" w:cs="Times New Roman"/>
          <w:color w:val="000000"/>
          <w:lang w:val="gl-ES" w:eastAsia="es-ES"/>
        </w:rPr>
        <w:t xml:space="preserve">) e na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 xml:space="preserve"> </w:t>
      </w:r>
      <w:hyperlink r:id="rId19" w:history="1">
        <w:r w:rsidRPr="009229FD">
          <w:rPr>
            <w:rFonts w:ascii="Helvetica" w:eastAsia="Times New Roman" w:hAnsi="Helvetica" w:cs="Times New Roman"/>
            <w:color w:val="000000"/>
            <w:lang w:val="gl-ES" w:eastAsia="es-ES"/>
          </w:rPr>
          <w:t>http://www.depourense.es</w:t>
        </w:r>
      </w:hyperlink>
      <w:r w:rsidRPr="009229FD">
        <w:rPr>
          <w:rFonts w:ascii="Helvetica" w:eastAsia="Times New Roman" w:hAnsi="Helvetica" w:cs="Times New Roman"/>
          <w:color w:val="000000"/>
          <w:lang w:val="gl-ES" w:eastAsia="es-ES"/>
        </w:rPr>
        <w:t>, enlace Sección de Subvencións, enlace Negociado de Concursos, acceso a concursos, concurso para a concesión de subvencións para gastos de funcionamento das federacións ou agrupacións de asociacións veciñais de Ourense c</w:t>
      </w:r>
      <w:r w:rsidR="00217F04" w:rsidRPr="009229FD">
        <w:rPr>
          <w:rFonts w:ascii="Helvetica" w:eastAsia="Times New Roman" w:hAnsi="Helvetica" w:cs="Times New Roman"/>
          <w:color w:val="000000"/>
          <w:lang w:val="gl-ES" w:eastAsia="es-ES"/>
        </w:rPr>
        <w:t>orrespondentes ao exercicio 2024</w:t>
      </w:r>
      <w:r w:rsidRPr="009229FD">
        <w:rPr>
          <w:rFonts w:ascii="Helvetica" w:eastAsia="Times New Roman" w:hAnsi="Helvetica" w:cs="Times New Roman"/>
          <w:color w:val="000000"/>
          <w:lang w:val="gl-ES" w:eastAsia="es-ES"/>
        </w:rPr>
        <w:t xml:space="preserve">. No caso de non presentar a autorización para realizar as comunicacións previstas na base </w:t>
      </w:r>
      <w:r w:rsidRPr="009229FD">
        <w:rPr>
          <w:rFonts w:ascii="Helvetica" w:eastAsia="Times New Roman" w:hAnsi="Helvetica" w:cs="Times New Roman"/>
          <w:lang w:val="gl-ES" w:eastAsia="es-ES"/>
        </w:rPr>
        <w:t>4ª</w:t>
      </w:r>
      <w:r w:rsidRPr="009229FD">
        <w:rPr>
          <w:rFonts w:ascii="Helvetica" w:eastAsia="Times New Roman" w:hAnsi="Helvetica" w:cs="Times New Roman"/>
          <w:color w:val="000000"/>
          <w:lang w:val="gl-ES" w:eastAsia="es-ES"/>
        </w:rPr>
        <w:t xml:space="preserve">, non se realizará ningún tipo de comunicación persoal, notificándoselle unicamente e en todo caso,  na antedita páxina </w:t>
      </w:r>
      <w:proofErr w:type="spellStart"/>
      <w:r w:rsidRPr="009229FD">
        <w:rPr>
          <w:rFonts w:ascii="Helvetica" w:eastAsia="Times New Roman" w:hAnsi="Helvetica" w:cs="Times New Roman"/>
          <w:color w:val="000000"/>
          <w:lang w:val="gl-ES" w:eastAsia="es-ES"/>
        </w:rPr>
        <w:t>web</w:t>
      </w:r>
      <w:proofErr w:type="spellEnd"/>
      <w:r w:rsidRPr="009229FD">
        <w:rPr>
          <w:rFonts w:ascii="Helvetica" w:eastAsia="Times New Roman" w:hAnsi="Helvetica" w:cs="Times New Roman"/>
          <w:color w:val="000000"/>
          <w:lang w:val="gl-ES" w:eastAsia="es-ES"/>
        </w:rPr>
        <w:t>.</w:t>
      </w:r>
    </w:p>
    <w:p w:rsidR="00103822" w:rsidRPr="009229FD" w:rsidRDefault="00103822" w:rsidP="00F31BDA">
      <w:pPr>
        <w:autoSpaceDN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9. A xustificación deberá presentarse, como data</w:t>
      </w:r>
      <w:r w:rsidR="00217F04" w:rsidRPr="009229FD">
        <w:rPr>
          <w:rFonts w:ascii="Helvetica" w:eastAsia="Times New Roman" w:hAnsi="Helvetica" w:cs="Times New Roman"/>
          <w:bCs/>
          <w:color w:val="000000"/>
          <w:lang w:val="gl-ES" w:eastAsia="es-ES"/>
        </w:rPr>
        <w:t xml:space="preserve"> límite, o 31 de outubro de 2024</w:t>
      </w:r>
      <w:r w:rsidRPr="009229FD">
        <w:rPr>
          <w:rFonts w:ascii="Helvetica" w:eastAsia="Times New Roman" w:hAnsi="Helvetica" w:cs="Times New Roman"/>
          <w:bCs/>
          <w:color w:val="000000"/>
          <w:lang w:val="gl-ES" w:eastAsia="es-ES"/>
        </w:rPr>
        <w:t>.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w:t>
      </w:r>
    </w:p>
    <w:p w:rsidR="00103822" w:rsidRPr="009229FD" w:rsidRDefault="00103822" w:rsidP="00F31BDA">
      <w:pPr>
        <w:autoSpaceDN w:val="0"/>
        <w:spacing w:after="0" w:line="240" w:lineRule="auto"/>
        <w:contextualSpacing/>
        <w:jc w:val="both"/>
        <w:rPr>
          <w:rFonts w:ascii="Helvetica" w:eastAsia="Times New Roman" w:hAnsi="Helvetica" w:cs="Times New Roman"/>
          <w:color w:val="000000"/>
          <w:lang w:val="gl-ES" w:eastAsia="es-ES"/>
        </w:rPr>
      </w:pPr>
      <w:r w:rsidRPr="009229FD">
        <w:rPr>
          <w:rFonts w:ascii="Helvetica" w:eastAsia="Times New Roman" w:hAnsi="Helvetica" w:cs="Times New Roman"/>
          <w:lang w:val="gl-ES" w:eastAsia="es-ES"/>
        </w:rPr>
        <w:t>Tanto a xustificación como a renuncia</w:t>
      </w:r>
      <w:r w:rsidRPr="009229FD">
        <w:rPr>
          <w:rFonts w:ascii="Helvetica" w:eastAsia="Times New Roman" w:hAnsi="Helvetica" w:cs="Times New Roman"/>
          <w:bCs/>
          <w:lang w:val="gl-ES" w:eastAsia="es-ES"/>
        </w:rPr>
        <w:t xml:space="preserve"> poderán presentarse en calquera dos lugares previstos na base quinta, de forma presencial ou telemática. </w:t>
      </w:r>
      <w:r w:rsidRPr="009229FD">
        <w:rPr>
          <w:rFonts w:ascii="Helvetica" w:eastAsia="Times New Roman" w:hAnsi="Helvetica"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10. Como regra xeral, as subvencións seranlle aboadas ao beneficiario unha vez xustificadas, no prazo máximo de trinta días naturais desde que se dite o acto administrativo no que se teña por xustificada a subvención.</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103822" w:rsidRPr="009229FD" w:rsidRDefault="00103822" w:rsidP="00103822">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a) Aval de entidade de crédito</w:t>
      </w:r>
    </w:p>
    <w:p w:rsidR="00103822" w:rsidRPr="009229FD" w:rsidRDefault="00103822" w:rsidP="00103822">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b) Seguro de caución</w:t>
      </w:r>
    </w:p>
    <w:p w:rsidR="00103822" w:rsidRPr="009229FD" w:rsidRDefault="00103822" w:rsidP="00103822">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c) Fianza en metálico</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d) No suposto de subvencións por importe de ata 6.000 euros, admitirase fianza solidaria prestada por dúas ou máis persoas físicas e xurídicas, sempre que estas acrediten suficientemente a súa solvencia económica.</w:t>
      </w:r>
    </w:p>
    <w:p w:rsidR="00103822" w:rsidRPr="009229FD" w:rsidRDefault="00103822" w:rsidP="00F31BDA">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11. Poderán realizarse pagamentos a conta, tras a solicitude</w:t>
      </w:r>
      <w:r w:rsidR="00795E48" w:rsidRPr="009229FD">
        <w:rPr>
          <w:rFonts w:ascii="Helvetica" w:eastAsia="Times New Roman" w:hAnsi="Helvetica" w:cs="Times New Roman"/>
          <w:lang w:val="gl-ES" w:eastAsia="es-ES"/>
        </w:rPr>
        <w:t xml:space="preserve"> previa</w:t>
      </w:r>
      <w:r w:rsidRPr="009229FD">
        <w:rPr>
          <w:rFonts w:ascii="Helvetica" w:eastAsia="Times New Roman" w:hAnsi="Helvetica" w:cs="Times New Roman"/>
          <w:lang w:val="gl-ES" w:eastAsia="es-ES"/>
        </w:rPr>
        <w:t xml:space="preserv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103822" w:rsidRPr="009229FD" w:rsidRDefault="00103822" w:rsidP="00103822">
      <w:pPr>
        <w:autoSpaceDE w:val="0"/>
        <w:autoSpaceDN w:val="0"/>
        <w:adjustRightInd w:val="0"/>
        <w:spacing w:after="0" w:line="240" w:lineRule="auto"/>
        <w:contextualSpacing/>
        <w:jc w:val="both"/>
        <w:rPr>
          <w:rFonts w:ascii="Helvetica" w:eastAsia="Times New Roman" w:hAnsi="Helvetica" w:cs="Times New Roman"/>
          <w:lang w:val="gl-ES" w:eastAsia="es-ES"/>
        </w:rPr>
      </w:pPr>
      <w:r w:rsidRPr="009229FD">
        <w:rPr>
          <w:rFonts w:ascii="Helvetica" w:eastAsia="Times New Roman" w:hAnsi="Helvetica" w:cs="Times New Roman"/>
          <w:lang w:val="gl-ES" w:eastAsia="es-ES"/>
        </w:rPr>
        <w:t>En todo caso, a realización destes pagamentos non implica unha declaración definitiva como xustifica</w:t>
      </w:r>
      <w:r w:rsidR="00F83DC4">
        <w:rPr>
          <w:rFonts w:ascii="Helvetica" w:eastAsia="Times New Roman" w:hAnsi="Helvetica" w:cs="Times New Roman"/>
          <w:lang w:val="gl-ES" w:eastAsia="es-ES"/>
        </w:rPr>
        <w:t>ción</w:t>
      </w:r>
      <w:bookmarkStart w:id="0" w:name="_GoBack"/>
      <w:bookmarkEnd w:id="0"/>
      <w:r w:rsidRPr="009229FD">
        <w:rPr>
          <w:rFonts w:ascii="Helvetica" w:eastAsia="Times New Roman" w:hAnsi="Helvetica" w:cs="Times New Roman"/>
          <w:lang w:val="gl-ES" w:eastAsia="es-ES"/>
        </w:rPr>
        <w:t xml:space="preserve">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103822" w:rsidRPr="009229FD" w:rsidRDefault="00103822" w:rsidP="00103822">
      <w:pPr>
        <w:autoSpaceDE w:val="0"/>
        <w:autoSpaceDN w:val="0"/>
        <w:adjustRightInd w:val="0"/>
        <w:spacing w:after="0" w:line="240" w:lineRule="auto"/>
        <w:contextualSpacing/>
        <w:jc w:val="both"/>
        <w:rPr>
          <w:rFonts w:ascii="Helvetica" w:eastAsia="Times New Roman" w:hAnsi="Helvetica" w:cs="Times New Roman"/>
          <w:b/>
          <w:color w:val="000000"/>
          <w:u w:val="single"/>
          <w:lang w:val="gl-ES" w:eastAsia="es-ES"/>
        </w:rPr>
      </w:pPr>
      <w:r w:rsidRPr="009229FD">
        <w:rPr>
          <w:rFonts w:ascii="Helvetica" w:eastAsia="Times New Roman" w:hAnsi="Helvetica" w:cs="Times New Roman"/>
          <w:b/>
          <w:color w:val="000000"/>
          <w:u w:val="single"/>
          <w:lang w:val="gl-ES" w:eastAsia="es-ES"/>
        </w:rPr>
        <w:t xml:space="preserve">Décimo terceira.- Obrigas dos beneficiarios: </w:t>
      </w:r>
    </w:p>
    <w:p w:rsidR="00103822" w:rsidRPr="009229FD" w:rsidRDefault="00103822" w:rsidP="00F31BDA">
      <w:pPr>
        <w:autoSpaceDN w:val="0"/>
        <w:spacing w:after="0" w:line="240" w:lineRule="auto"/>
        <w:contextualSpacing/>
        <w:jc w:val="both"/>
        <w:rPr>
          <w:rFonts w:ascii="Helvetica" w:eastAsia="Times New Roman" w:hAnsi="Helvetica" w:cs="Times New Roman"/>
          <w:bCs/>
          <w:color w:val="000000"/>
          <w:lang w:val="gl-ES" w:eastAsia="es-ES"/>
        </w:rPr>
      </w:pPr>
      <w:r w:rsidRPr="009229FD">
        <w:rPr>
          <w:rFonts w:ascii="Helvetica" w:eastAsia="Times New Roman" w:hAnsi="Helvetica" w:cs="Times New Roman"/>
          <w:bCs/>
          <w:color w:val="000000"/>
          <w:lang w:val="gl-ES" w:eastAsia="es-ES"/>
        </w:rPr>
        <w:t>Con carácter xeral, os beneficiarios asumirán todas as obrigas impostas pola Lei xeral de subvencións. En particular, quedan suxeitos ás obrigas de control financeiro e reintegro nos casos previstos na dita lei.</w:t>
      </w:r>
    </w:p>
    <w:p w:rsidR="00103822" w:rsidRPr="009229FD" w:rsidRDefault="00103822" w:rsidP="00103822">
      <w:pPr>
        <w:autoSpaceDN w:val="0"/>
        <w:spacing w:after="0" w:line="240" w:lineRule="auto"/>
        <w:contextualSpacing/>
        <w:jc w:val="both"/>
        <w:rPr>
          <w:rFonts w:ascii="Helvetica" w:eastAsia="Times New Roman" w:hAnsi="Helvetica" w:cs="Times New Roman"/>
          <w:b/>
          <w:color w:val="000000"/>
          <w:u w:val="single"/>
          <w:lang w:val="gl-ES" w:eastAsia="es-ES"/>
        </w:rPr>
      </w:pPr>
      <w:r w:rsidRPr="009229FD">
        <w:rPr>
          <w:rFonts w:ascii="Helvetica" w:eastAsia="Times New Roman" w:hAnsi="Helvetica" w:cs="Times New Roman"/>
          <w:b/>
          <w:color w:val="000000"/>
          <w:u w:val="single"/>
          <w:lang w:val="gl-ES" w:eastAsia="es-ES"/>
        </w:rPr>
        <w:t xml:space="preserve">Décimo cuarta.-  Compatibilidade con outras axudas ou subvencións públicas: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Así mesmo, estas subvencións tamén serán compatibles con outras subvencións concedidas pola Deputación Provincial de Ourense ou do seu organismo autónomo, o INORDE,  sempre que se trate de subvencións obtidas en procedementos de concorrencia competitiva e sempre que o conxunto das ditas axudas non exceda do 100% do gasto da actividade subvencionada. </w:t>
      </w:r>
    </w:p>
    <w:p w:rsidR="00103822" w:rsidRPr="009229FD" w:rsidRDefault="00103822" w:rsidP="00103822">
      <w:pPr>
        <w:autoSpaceDN w:val="0"/>
        <w:spacing w:after="0" w:line="240" w:lineRule="auto"/>
        <w:contextualSpacing/>
        <w:jc w:val="both"/>
        <w:rPr>
          <w:rFonts w:ascii="Helvetica" w:eastAsia="Times New Roman" w:hAnsi="Helvetica" w:cs="Times New Roman"/>
          <w:b/>
          <w:color w:val="000000"/>
          <w:u w:val="single"/>
          <w:lang w:val="gl-ES" w:eastAsia="es-ES"/>
        </w:rPr>
      </w:pPr>
      <w:r w:rsidRPr="009229FD">
        <w:rPr>
          <w:rFonts w:ascii="Helvetica" w:eastAsia="Times New Roman" w:hAnsi="Helvetica" w:cs="Times New Roman"/>
          <w:b/>
          <w:color w:val="000000"/>
          <w:u w:val="single"/>
          <w:lang w:val="gl-ES" w:eastAsia="es-ES"/>
        </w:rPr>
        <w:t>Décimo quinta.-  Normativa aplicable:</w:t>
      </w:r>
    </w:p>
    <w:p w:rsidR="00103822" w:rsidRPr="009229FD" w:rsidRDefault="00103822" w:rsidP="00F31BDA">
      <w:pPr>
        <w:autoSpaceDN w:val="0"/>
        <w:spacing w:after="0" w:line="240" w:lineRule="auto"/>
        <w:contextualSpacing/>
        <w:jc w:val="both"/>
        <w:rPr>
          <w:rFonts w:ascii="Helvetica" w:eastAsia="Times New Roman" w:hAnsi="Helvetica" w:cs="Times New Roman"/>
          <w:bCs/>
          <w:lang w:val="gl-ES" w:eastAsia="es-ES"/>
        </w:rPr>
      </w:pPr>
      <w:r w:rsidRPr="009229FD">
        <w:rPr>
          <w:rFonts w:ascii="Helvetica" w:eastAsia="Times New Roman" w:hAnsi="Helvetica" w:cs="Times New Roman"/>
          <w:bCs/>
          <w:lang w:val="gl-ES" w:eastAsia="es-ES"/>
        </w:rPr>
        <w:t xml:space="preserve">En todo o non disposto nestas bases será de aplicación a esta convocatoria e ás subvencións que se concedan ao seu abeiro o disposto na normativa de subvencións aplicable á administración local, así como na lexislación vixente en materia do procedemento administrativo común das administracións públicas. </w:t>
      </w:r>
    </w:p>
    <w:p w:rsidR="0003404C" w:rsidRPr="009229FD" w:rsidRDefault="0003404C" w:rsidP="0003404C">
      <w:pPr>
        <w:spacing w:after="0" w:line="240" w:lineRule="auto"/>
        <w:contextualSpacing/>
        <w:jc w:val="both"/>
        <w:rPr>
          <w:rFonts w:ascii="Helvetica" w:hAnsi="Helvetica" w:cs="Times New Roman"/>
          <w:lang w:val="gl-ES"/>
        </w:rPr>
      </w:pPr>
    </w:p>
    <w:p w:rsidR="003304AB" w:rsidRPr="009229FD" w:rsidRDefault="003304AB" w:rsidP="003304AB">
      <w:pPr>
        <w:spacing w:line="240" w:lineRule="auto"/>
        <w:contextualSpacing/>
        <w:jc w:val="both"/>
        <w:rPr>
          <w:rFonts w:ascii="Helvetica" w:hAnsi="Helvetica" w:cs="Times New Roman"/>
          <w:lang w:val="gl-ES"/>
        </w:rPr>
      </w:pPr>
      <w:r w:rsidRPr="009229FD">
        <w:rPr>
          <w:rFonts w:ascii="Helvetica" w:hAnsi="Helvetica" w:cs="Times New Roman"/>
          <w:lang w:val="gl-ES"/>
        </w:rPr>
        <w:t xml:space="preserve">Contra este acordo pódese interpor, </w:t>
      </w:r>
      <w:proofErr w:type="spellStart"/>
      <w:r w:rsidRPr="009229FD">
        <w:rPr>
          <w:rFonts w:ascii="Helvetica" w:hAnsi="Helvetica" w:cs="Times New Roman"/>
          <w:lang w:val="gl-ES"/>
        </w:rPr>
        <w:t>potestativamente</w:t>
      </w:r>
      <w:proofErr w:type="spellEnd"/>
      <w:r w:rsidRPr="009229FD">
        <w:rPr>
          <w:rFonts w:ascii="Helvetica" w:hAnsi="Helvetica"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3304AB" w:rsidRPr="009229FD" w:rsidRDefault="003304AB" w:rsidP="003304AB">
      <w:pPr>
        <w:spacing w:line="240" w:lineRule="auto"/>
        <w:contextualSpacing/>
        <w:jc w:val="both"/>
        <w:rPr>
          <w:rFonts w:ascii="Helvetica" w:hAnsi="Helvetica" w:cs="Times New Roman"/>
          <w:lang w:val="gl-ES"/>
        </w:rPr>
      </w:pPr>
    </w:p>
    <w:p w:rsidR="007A32FF" w:rsidRPr="009229FD" w:rsidRDefault="007A32FF" w:rsidP="003304AB">
      <w:pPr>
        <w:spacing w:after="0" w:line="240" w:lineRule="auto"/>
        <w:contextualSpacing/>
        <w:jc w:val="both"/>
        <w:rPr>
          <w:rFonts w:ascii="Helvetica" w:hAnsi="Helvetica" w:cs="Times New Roman"/>
          <w:lang w:val="gl-ES"/>
        </w:rPr>
      </w:pPr>
    </w:p>
    <w:sectPr w:rsidR="007A32FF" w:rsidRPr="009229FD">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A15" w:rsidRDefault="003D2A15" w:rsidP="00174ECC">
      <w:pPr>
        <w:spacing w:after="0" w:line="240" w:lineRule="auto"/>
      </w:pPr>
      <w:r>
        <w:separator/>
      </w:r>
    </w:p>
  </w:endnote>
  <w:endnote w:type="continuationSeparator" w:id="0">
    <w:p w:rsidR="003D2A15" w:rsidRDefault="003D2A15"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040154"/>
      <w:docPartObj>
        <w:docPartGallery w:val="Page Numbers (Bottom of Page)"/>
        <w:docPartUnique/>
      </w:docPartObj>
    </w:sdtPr>
    <w:sdtEndPr/>
    <w:sdtContent>
      <w:p w:rsidR="00174ECC" w:rsidRDefault="00174ECC">
        <w:pPr>
          <w:pStyle w:val="Piedepgina"/>
          <w:jc w:val="right"/>
        </w:pPr>
        <w:r>
          <w:fldChar w:fldCharType="begin"/>
        </w:r>
        <w:r>
          <w:instrText>PAGE   \* MERGEFORMAT</w:instrText>
        </w:r>
        <w:r>
          <w:fldChar w:fldCharType="separate"/>
        </w:r>
        <w:r w:rsidR="00F83DC4">
          <w:rPr>
            <w:noProof/>
          </w:rPr>
          <w:t>10</w:t>
        </w:r>
        <w:r>
          <w:fldChar w:fldCharType="end"/>
        </w:r>
      </w:p>
    </w:sdtContent>
  </w:sdt>
  <w:p w:rsidR="00174ECC" w:rsidRDefault="00174E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A15" w:rsidRDefault="003D2A15" w:rsidP="00174ECC">
      <w:pPr>
        <w:spacing w:after="0" w:line="240" w:lineRule="auto"/>
      </w:pPr>
      <w:r>
        <w:separator/>
      </w:r>
    </w:p>
  </w:footnote>
  <w:footnote w:type="continuationSeparator" w:id="0">
    <w:p w:rsidR="003D2A15" w:rsidRDefault="003D2A15" w:rsidP="00174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2"/>
  </w:num>
  <w:num w:numId="9">
    <w:abstractNumId w:val="3"/>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04C"/>
    <w:rsid w:val="00034805"/>
    <w:rsid w:val="000726DC"/>
    <w:rsid w:val="00090D97"/>
    <w:rsid w:val="000C3936"/>
    <w:rsid w:val="000F029B"/>
    <w:rsid w:val="000F6099"/>
    <w:rsid w:val="00103822"/>
    <w:rsid w:val="00174733"/>
    <w:rsid w:val="00174ECC"/>
    <w:rsid w:val="00174FC8"/>
    <w:rsid w:val="001A5C1F"/>
    <w:rsid w:val="001B21DA"/>
    <w:rsid w:val="001C09C2"/>
    <w:rsid w:val="001C3F4B"/>
    <w:rsid w:val="001C411E"/>
    <w:rsid w:val="001F25EC"/>
    <w:rsid w:val="00212AD3"/>
    <w:rsid w:val="00212C9A"/>
    <w:rsid w:val="00217F04"/>
    <w:rsid w:val="0023028D"/>
    <w:rsid w:val="0024741F"/>
    <w:rsid w:val="002621B6"/>
    <w:rsid w:val="002B69EC"/>
    <w:rsid w:val="002E4175"/>
    <w:rsid w:val="002F281A"/>
    <w:rsid w:val="00301769"/>
    <w:rsid w:val="00310FB5"/>
    <w:rsid w:val="003304AB"/>
    <w:rsid w:val="00334BDA"/>
    <w:rsid w:val="00375CBA"/>
    <w:rsid w:val="003805EC"/>
    <w:rsid w:val="00392679"/>
    <w:rsid w:val="003934CD"/>
    <w:rsid w:val="003939C5"/>
    <w:rsid w:val="003A38AD"/>
    <w:rsid w:val="003A7BC2"/>
    <w:rsid w:val="003D2A15"/>
    <w:rsid w:val="004158BD"/>
    <w:rsid w:val="004338F2"/>
    <w:rsid w:val="00454FCD"/>
    <w:rsid w:val="00470D57"/>
    <w:rsid w:val="00471948"/>
    <w:rsid w:val="00494501"/>
    <w:rsid w:val="004972AD"/>
    <w:rsid w:val="004D3EB8"/>
    <w:rsid w:val="004E241D"/>
    <w:rsid w:val="004E30D9"/>
    <w:rsid w:val="004F3CEE"/>
    <w:rsid w:val="0050723E"/>
    <w:rsid w:val="00511033"/>
    <w:rsid w:val="0052074A"/>
    <w:rsid w:val="005478C9"/>
    <w:rsid w:val="00550363"/>
    <w:rsid w:val="0055771E"/>
    <w:rsid w:val="005648F6"/>
    <w:rsid w:val="00582881"/>
    <w:rsid w:val="005A0E9A"/>
    <w:rsid w:val="005C1A13"/>
    <w:rsid w:val="005C53AB"/>
    <w:rsid w:val="00600670"/>
    <w:rsid w:val="0060668A"/>
    <w:rsid w:val="00620D14"/>
    <w:rsid w:val="00630FCB"/>
    <w:rsid w:val="006371E6"/>
    <w:rsid w:val="00682865"/>
    <w:rsid w:val="006A6721"/>
    <w:rsid w:val="006B3D8A"/>
    <w:rsid w:val="006C2ACD"/>
    <w:rsid w:val="006E3260"/>
    <w:rsid w:val="007342D5"/>
    <w:rsid w:val="00780F5F"/>
    <w:rsid w:val="00783B40"/>
    <w:rsid w:val="00795E48"/>
    <w:rsid w:val="007A32FF"/>
    <w:rsid w:val="007B22F0"/>
    <w:rsid w:val="008052DE"/>
    <w:rsid w:val="00824243"/>
    <w:rsid w:val="0083164D"/>
    <w:rsid w:val="00835E58"/>
    <w:rsid w:val="0086768C"/>
    <w:rsid w:val="00877323"/>
    <w:rsid w:val="00885336"/>
    <w:rsid w:val="008A2716"/>
    <w:rsid w:val="008C3EFE"/>
    <w:rsid w:val="008D1D16"/>
    <w:rsid w:val="009229FD"/>
    <w:rsid w:val="009255DD"/>
    <w:rsid w:val="00936C4F"/>
    <w:rsid w:val="009674BC"/>
    <w:rsid w:val="00967698"/>
    <w:rsid w:val="0097047D"/>
    <w:rsid w:val="009B30CC"/>
    <w:rsid w:val="009D10D8"/>
    <w:rsid w:val="009D39A7"/>
    <w:rsid w:val="00A455FC"/>
    <w:rsid w:val="00A51D70"/>
    <w:rsid w:val="00A861A7"/>
    <w:rsid w:val="00A955DE"/>
    <w:rsid w:val="00AA0BB0"/>
    <w:rsid w:val="00AF1041"/>
    <w:rsid w:val="00B42F7D"/>
    <w:rsid w:val="00B861E0"/>
    <w:rsid w:val="00BB758F"/>
    <w:rsid w:val="00BD02D7"/>
    <w:rsid w:val="00BE4928"/>
    <w:rsid w:val="00BF734C"/>
    <w:rsid w:val="00C07DA5"/>
    <w:rsid w:val="00C214BF"/>
    <w:rsid w:val="00C61E61"/>
    <w:rsid w:val="00C650F0"/>
    <w:rsid w:val="00C65BA2"/>
    <w:rsid w:val="00C74300"/>
    <w:rsid w:val="00C74D55"/>
    <w:rsid w:val="00C81226"/>
    <w:rsid w:val="00C87097"/>
    <w:rsid w:val="00CA6665"/>
    <w:rsid w:val="00D00DCE"/>
    <w:rsid w:val="00D228CA"/>
    <w:rsid w:val="00D84325"/>
    <w:rsid w:val="00DA1EA5"/>
    <w:rsid w:val="00DA4167"/>
    <w:rsid w:val="00DB0F16"/>
    <w:rsid w:val="00DF5A24"/>
    <w:rsid w:val="00E40815"/>
    <w:rsid w:val="00E56B33"/>
    <w:rsid w:val="00E759BB"/>
    <w:rsid w:val="00EB0FE8"/>
    <w:rsid w:val="00EB7CD3"/>
    <w:rsid w:val="00EF51F8"/>
    <w:rsid w:val="00EF6A5E"/>
    <w:rsid w:val="00F04E1D"/>
    <w:rsid w:val="00F07310"/>
    <w:rsid w:val="00F21318"/>
    <w:rsid w:val="00F31BDA"/>
    <w:rsid w:val="00F576B5"/>
    <w:rsid w:val="00F83DC4"/>
    <w:rsid w:val="00F9341E"/>
    <w:rsid w:val="00FD5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4805"/>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www.depourense.es/" TargetMode="External"/><Relationship Id="rId18" Type="http://schemas.openxmlformats.org/officeDocument/2006/relationships/hyperlink" Target="http://sede.depourense.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es"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es" TargetMode="External"/><Relationship Id="rId14" Type="http://schemas.openxmlformats.org/officeDocument/2006/relationships/hyperlink" Target="http://sede.depourense.e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5764</Words>
  <Characters>31703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AURORA FERNANDEZ FERNANDEZ</cp:lastModifiedBy>
  <cp:revision>6</cp:revision>
  <cp:lastPrinted>2023-02-17T07:47:00Z</cp:lastPrinted>
  <dcterms:created xsi:type="dcterms:W3CDTF">2024-06-04T10:42:00Z</dcterms:created>
  <dcterms:modified xsi:type="dcterms:W3CDTF">2024-06-05T08:40:00Z</dcterms:modified>
</cp:coreProperties>
</file>