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C3B" w:rsidRDefault="00237530">
      <w:pPr>
        <w:pStyle w:val="Gorputz-testua"/>
        <w:jc w:val="both"/>
      </w:pPr>
      <w:r>
        <w:t> </w:t>
      </w:r>
    </w:p>
    <w:tbl>
      <w:tblPr>
        <w:tblW w:w="9525" w:type="dxa"/>
        <w:tblCellMar>
          <w:left w:w="0" w:type="dxa"/>
          <w:right w:w="0" w:type="dxa"/>
        </w:tblCellMar>
        <w:tblLook w:val="0000" w:firstRow="0" w:lastRow="0" w:firstColumn="0" w:lastColumn="0" w:noHBand="0" w:noVBand="0"/>
      </w:tblPr>
      <w:tblGrid>
        <w:gridCol w:w="4757"/>
        <w:gridCol w:w="4768"/>
      </w:tblGrid>
      <w:tr w:rsidR="00765C3B">
        <w:tc>
          <w:tcPr>
            <w:tcW w:w="4757" w:type="dxa"/>
            <w:shd w:val="clear" w:color="auto" w:fill="auto"/>
          </w:tcPr>
          <w:p w:rsidR="00765C3B" w:rsidRPr="003D10D5" w:rsidRDefault="00237530">
            <w:pPr>
              <w:pStyle w:val="Contenidodelatabla"/>
              <w:spacing w:after="283"/>
              <w:ind w:right="170"/>
              <w:jc w:val="both"/>
              <w:rPr>
                <w:b/>
              </w:rPr>
            </w:pPr>
            <w:r>
              <w:rPr>
                <w:b/>
              </w:rPr>
              <w:t>CONVOCATORIA DE AYUD</w:t>
            </w:r>
            <w:r w:rsidRPr="003D10D5">
              <w:rPr>
                <w:b/>
              </w:rPr>
              <w:t>AS PARA</w:t>
            </w:r>
            <w:r w:rsidR="001B70C7" w:rsidRPr="003D10D5">
              <w:rPr>
                <w:b/>
              </w:rPr>
              <w:t xml:space="preserve"> EL APRENDIZAJE DEL EUSKERA 2024</w:t>
            </w:r>
          </w:p>
          <w:p w:rsidR="00765C3B" w:rsidRPr="003D10D5" w:rsidRDefault="00237530">
            <w:pPr>
              <w:pStyle w:val="Contenidodelatabla"/>
              <w:spacing w:after="283"/>
              <w:jc w:val="both"/>
            </w:pPr>
            <w:r w:rsidRPr="003D10D5">
              <w:t> </w:t>
            </w:r>
          </w:p>
          <w:p w:rsidR="00765C3B" w:rsidRDefault="001B70C7">
            <w:pPr>
              <w:pStyle w:val="Contenidodelatabla"/>
              <w:spacing w:after="283"/>
              <w:ind w:right="170"/>
              <w:jc w:val="both"/>
              <w:rPr>
                <w:b/>
              </w:rPr>
            </w:pPr>
            <w:r w:rsidRPr="003D10D5">
              <w:rPr>
                <w:b/>
              </w:rPr>
              <w:t>Curso 2023/24</w:t>
            </w:r>
          </w:p>
          <w:p w:rsidR="00765C3B" w:rsidRDefault="00237530">
            <w:pPr>
              <w:pStyle w:val="Contenidodelatabla"/>
              <w:spacing w:after="283"/>
              <w:ind w:right="170"/>
              <w:jc w:val="both"/>
            </w:pPr>
            <w:r>
              <w:t> </w:t>
            </w:r>
          </w:p>
          <w:p w:rsidR="00765C3B" w:rsidRDefault="004113CD">
            <w:pPr>
              <w:pStyle w:val="Contenidodelatabla"/>
              <w:spacing w:after="283"/>
              <w:ind w:right="170"/>
              <w:jc w:val="both"/>
            </w:pPr>
            <w:r w:rsidRPr="003D10D5">
              <w:t>(C</w:t>
            </w:r>
            <w:r w:rsidR="00237530" w:rsidRPr="003D10D5">
              <w:t xml:space="preserve">ursos </w:t>
            </w:r>
            <w:r w:rsidR="001B70C7" w:rsidRPr="003D10D5">
              <w:t>realizados entre octubre de 2023 y junio de 2024</w:t>
            </w:r>
            <w:r w:rsidR="00237530" w:rsidRPr="003D10D5">
              <w:t>)</w:t>
            </w:r>
            <w:r w:rsidR="00237530">
              <w:t xml:space="preserve">  </w:t>
            </w:r>
          </w:p>
          <w:p w:rsidR="00765C3B" w:rsidRDefault="00237530">
            <w:pPr>
              <w:pStyle w:val="Contenidodelatabla"/>
              <w:spacing w:after="283"/>
              <w:ind w:right="170"/>
              <w:jc w:val="both"/>
            </w:pPr>
            <w:r>
              <w:t>El Ayuntamiento de Puente la Reina/Gares, a través de la Comisión de Euskera, concederá ayudas económicas a los habitantes de Puente la Reina/ Gares conforme a las siguientes</w:t>
            </w:r>
            <w:r w:rsidR="004113CD">
              <w:t xml:space="preserve"> bases.</w:t>
            </w:r>
          </w:p>
          <w:p w:rsidR="00765C3B" w:rsidRDefault="00237530">
            <w:pPr>
              <w:pStyle w:val="Contenidodelatabla"/>
              <w:spacing w:after="283"/>
              <w:ind w:right="170"/>
              <w:jc w:val="both"/>
            </w:pPr>
            <w:r>
              <w:t> </w:t>
            </w:r>
          </w:p>
          <w:p w:rsidR="00765C3B" w:rsidRPr="004113CD" w:rsidRDefault="00237530">
            <w:pPr>
              <w:pStyle w:val="Contenidodelatabla"/>
              <w:spacing w:after="283"/>
              <w:ind w:right="170"/>
              <w:jc w:val="both"/>
              <w:rPr>
                <w:b/>
              </w:rPr>
            </w:pPr>
            <w:r w:rsidRPr="004113CD">
              <w:rPr>
                <w:b/>
              </w:rPr>
              <w:t> BASES</w:t>
            </w:r>
          </w:p>
          <w:p w:rsidR="00765C3B" w:rsidRDefault="00237530">
            <w:pPr>
              <w:pStyle w:val="Contenidodelatabla"/>
              <w:spacing w:after="283"/>
              <w:ind w:right="170"/>
              <w:jc w:val="both"/>
            </w:pPr>
            <w:r>
              <w:t> </w:t>
            </w:r>
            <w:r>
              <w:rPr>
                <w:b/>
              </w:rPr>
              <w:t>1.- OBJETO.</w:t>
            </w:r>
          </w:p>
          <w:p w:rsidR="00765C3B" w:rsidRDefault="00237530">
            <w:pPr>
              <w:pStyle w:val="Contenidodelatabla"/>
              <w:spacing w:after="283"/>
              <w:ind w:right="170"/>
              <w:jc w:val="both"/>
            </w:pPr>
            <w:r>
              <w:t> 1.1. Las becas que regula esta convocatoria tienen por objeto financiar, en parte, los gastos que origina el aprendizaje del euskera.</w:t>
            </w:r>
          </w:p>
          <w:p w:rsidR="00765C3B" w:rsidRDefault="00237530">
            <w:pPr>
              <w:pStyle w:val="Contenidodelatabla"/>
              <w:spacing w:after="283"/>
              <w:ind w:right="170"/>
              <w:jc w:val="both"/>
            </w:pPr>
            <w:r>
              <w:t>Las cuantías correspondientes se atribuirán a la partida presupuestaria habilitada al efecto en los presupuestos de cada ejercicio, o en el epígrafe a</w:t>
            </w:r>
            <w:r w:rsidR="004113CD">
              <w:t>l efecto incluido dentro de la p</w:t>
            </w:r>
            <w:r>
              <w:t>rogramación y presupuesto anual del Servicio de Euskera con el número de partida </w:t>
            </w:r>
            <w:r w:rsidRPr="00B848B8">
              <w:t>1 33500</w:t>
            </w:r>
            <w:r w:rsidR="00B848B8" w:rsidRPr="00B848B8">
              <w:t xml:space="preserve"> </w:t>
            </w:r>
            <w:r w:rsidRPr="00B848B8">
              <w:t>4800000,</w:t>
            </w:r>
            <w:r>
              <w:t xml:space="preserve"> siendo la cuantía </w:t>
            </w:r>
            <w:r w:rsidR="004113CD">
              <w:t xml:space="preserve">máxima en ellos establecida </w:t>
            </w:r>
            <w:r>
              <w:t xml:space="preserve">de </w:t>
            </w:r>
            <w:r w:rsidR="003C2010">
              <w:t>5</w:t>
            </w:r>
            <w:r w:rsidR="00702A1A" w:rsidRPr="003D10D5">
              <w:t xml:space="preserve">00 </w:t>
            </w:r>
            <w:r w:rsidRPr="003D10D5">
              <w:t>euros.</w:t>
            </w:r>
          </w:p>
          <w:p w:rsidR="004113CD" w:rsidRDefault="004113CD">
            <w:pPr>
              <w:pStyle w:val="Contenidodelatabla"/>
              <w:spacing w:after="283"/>
              <w:ind w:right="170"/>
              <w:jc w:val="both"/>
            </w:pPr>
          </w:p>
          <w:p w:rsidR="00765C3B" w:rsidRDefault="00237530">
            <w:pPr>
              <w:pStyle w:val="Contenidodelatabla"/>
              <w:spacing w:after="283"/>
              <w:ind w:right="170"/>
              <w:jc w:val="both"/>
            </w:pPr>
            <w:r>
              <w:t> </w:t>
            </w:r>
            <w:r>
              <w:rPr>
                <w:b/>
              </w:rPr>
              <w:t>2.- CONDICIONES.</w:t>
            </w:r>
          </w:p>
          <w:p w:rsidR="00765C3B" w:rsidRDefault="00237530">
            <w:pPr>
              <w:pStyle w:val="Contenidodelatabla"/>
              <w:spacing w:after="283"/>
              <w:ind w:right="170"/>
              <w:jc w:val="both"/>
            </w:pPr>
            <w:r>
              <w:lastRenderedPageBreak/>
              <w:t> 2.1. De la persona solicitante.</w:t>
            </w:r>
          </w:p>
          <w:p w:rsidR="00765C3B" w:rsidRDefault="00237530">
            <w:pPr>
              <w:pStyle w:val="Contenidodelatabla"/>
              <w:spacing w:after="283"/>
              <w:ind w:right="170"/>
              <w:jc w:val="both"/>
            </w:pPr>
            <w:r>
              <w:t>Podrán solicitar beca para estudiar euskera las personas que reúnan las siguientes condiciones:</w:t>
            </w:r>
          </w:p>
          <w:p w:rsidR="00765C3B" w:rsidRDefault="00237530">
            <w:pPr>
              <w:pStyle w:val="Contenidodelatabla"/>
              <w:spacing w:after="283"/>
              <w:ind w:right="170"/>
              <w:jc w:val="both"/>
            </w:pPr>
            <w:r>
              <w:t>a) Ser mayores de 16 años.</w:t>
            </w:r>
          </w:p>
          <w:p w:rsidR="00765C3B" w:rsidRDefault="00237530">
            <w:pPr>
              <w:pStyle w:val="Contenidodelatabla"/>
              <w:spacing w:after="283"/>
              <w:ind w:right="170"/>
              <w:jc w:val="both"/>
            </w:pPr>
            <w:r>
              <w:t> b) Estar empadronado en Pu</w:t>
            </w:r>
            <w:r w:rsidR="004113CD">
              <w:t xml:space="preserve">ente la Reina/Gares </w:t>
            </w:r>
            <w:r>
              <w:t>con una antigüedad de un año respecto a la fecha de solicitud. En la fecha de finalización del curso se deberá seguir empadronado para recibir el total de la beca.</w:t>
            </w:r>
            <w:r w:rsidR="00B329D9">
              <w:t xml:space="preserve"> En caso contrario se hará el cá</w:t>
            </w:r>
            <w:r>
              <w:t>lculo proporcional según la fecha de baja.</w:t>
            </w:r>
          </w:p>
          <w:p w:rsidR="00765C3B" w:rsidRDefault="00237530">
            <w:pPr>
              <w:pStyle w:val="Contenidodelatabla"/>
              <w:spacing w:after="283"/>
              <w:ind w:right="170"/>
              <w:jc w:val="both"/>
            </w:pPr>
            <w:r>
              <w:t>No podrán tomar parte en esta convocatoria las personas de Puente la Reina/Gares que, siendo trabajadoras de alguna administración pública, estén incluid</w:t>
            </w:r>
            <w:r w:rsidR="00B329D9">
              <w:t>as en planes específicos de aprendizaje de euskera</w:t>
            </w:r>
            <w:r>
              <w:t>.</w:t>
            </w:r>
          </w:p>
          <w:p w:rsidR="00702A1A" w:rsidRDefault="001B70C7">
            <w:pPr>
              <w:pStyle w:val="Contenidodelatabla"/>
              <w:spacing w:after="283"/>
              <w:ind w:right="170"/>
              <w:jc w:val="both"/>
            </w:pPr>
            <w:r w:rsidRPr="003D10D5">
              <w:t>c) En caso de que el Gob</w:t>
            </w:r>
            <w:r w:rsidR="00702A1A" w:rsidRPr="003D10D5">
              <w:t>ierno de Navarra aprobara la convocatoria de subvenciones para el aprendizaje del euskera, será necesario solicitarla, salvo</w:t>
            </w:r>
            <w:r w:rsidRPr="003D10D5">
              <w:t xml:space="preserve"> la excepción de quienes hayan tenido algún problema administrativo con la tramitación de la solicitud.</w:t>
            </w:r>
          </w:p>
          <w:p w:rsidR="00765C3B" w:rsidRDefault="00237530">
            <w:pPr>
              <w:pStyle w:val="Contenidodelatabla"/>
              <w:spacing w:after="283"/>
              <w:ind w:right="170"/>
              <w:jc w:val="both"/>
            </w:pPr>
            <w:r>
              <w:t> 2.2. De los cursos.</w:t>
            </w:r>
          </w:p>
          <w:p w:rsidR="00765C3B" w:rsidRDefault="00237530">
            <w:pPr>
              <w:pStyle w:val="Contenidodelatabla"/>
              <w:spacing w:after="283"/>
              <w:ind w:right="170"/>
              <w:jc w:val="both"/>
            </w:pPr>
            <w:r>
              <w:t> Se subvencionarán los cursos homologados extensivos (más de 120 horas), intensivos (más de 70 horas) e internados (con un mínimo de 6 días).</w:t>
            </w:r>
          </w:p>
          <w:p w:rsidR="00765C3B" w:rsidRDefault="00237530">
            <w:pPr>
              <w:pStyle w:val="Contenidodelatabla"/>
              <w:spacing w:after="283"/>
              <w:ind w:right="170"/>
              <w:jc w:val="both"/>
            </w:pPr>
            <w:r>
              <w:t>Las personas solicitantes sólo podrán recibir beca por un curso de igual nivel, salvo en casos excepcionales que serán debidamente valorados por el órgano competente y siempre que se acredite la asistencia mínima requerida (</w:t>
            </w:r>
            <w:r>
              <w:rPr>
                <w:b/>
              </w:rPr>
              <w:t>75%</w:t>
            </w:r>
            <w:r>
              <w:t xml:space="preserve"> del total de las horas de clase).</w:t>
            </w:r>
          </w:p>
          <w:p w:rsidR="00765C3B" w:rsidRDefault="00237530">
            <w:pPr>
              <w:pStyle w:val="Contenidodelatabla"/>
              <w:spacing w:after="283"/>
              <w:ind w:right="170"/>
              <w:jc w:val="both"/>
            </w:pPr>
            <w:r>
              <w:lastRenderedPageBreak/>
              <w:t> </w:t>
            </w:r>
          </w:p>
          <w:p w:rsidR="00765C3B" w:rsidRDefault="00237530">
            <w:pPr>
              <w:pStyle w:val="Contenidodelatabla"/>
              <w:spacing w:after="283"/>
              <w:ind w:right="170"/>
              <w:jc w:val="both"/>
              <w:rPr>
                <w:b/>
              </w:rPr>
            </w:pPr>
            <w:r>
              <w:rPr>
                <w:b/>
              </w:rPr>
              <w:t>3.- PLAZO Y LUGAR DE PRESENTACIÓN DE SOLICITUDES.</w:t>
            </w:r>
          </w:p>
          <w:p w:rsidR="00765C3B" w:rsidRDefault="00237530">
            <w:pPr>
              <w:pStyle w:val="Contenidodelatabla"/>
              <w:spacing w:after="283"/>
              <w:ind w:right="170"/>
              <w:jc w:val="both"/>
            </w:pPr>
            <w:r>
              <w:t>La solicitudes se presentarán en el Registro del ayuntamiento dentro del siguiente plazo:</w:t>
            </w:r>
          </w:p>
          <w:p w:rsidR="00765C3B" w:rsidRDefault="001B70C7">
            <w:pPr>
              <w:pStyle w:val="Contenidodelatabla"/>
              <w:spacing w:after="283"/>
              <w:ind w:right="170"/>
              <w:jc w:val="both"/>
            </w:pPr>
            <w:r w:rsidRPr="003D10D5">
              <w:t>Desde el 17</w:t>
            </w:r>
            <w:r w:rsidR="000F20A5" w:rsidRPr="003D10D5">
              <w:t xml:space="preserve"> de junio hasta el 4 de julio</w:t>
            </w:r>
            <w:r w:rsidR="00237530" w:rsidRPr="003D10D5">
              <w:t>.</w:t>
            </w:r>
          </w:p>
          <w:p w:rsidR="00765C3B" w:rsidRDefault="00237530">
            <w:pPr>
              <w:pStyle w:val="Contenidodelatabla"/>
              <w:spacing w:after="283"/>
              <w:ind w:right="170"/>
              <w:jc w:val="both"/>
            </w:pPr>
            <w:r>
              <w:t>El plazo será improrrogable y no se admitirán solicitudes fuera de tiempo.</w:t>
            </w:r>
          </w:p>
          <w:p w:rsidR="00765C3B" w:rsidRDefault="00237530">
            <w:pPr>
              <w:pStyle w:val="Contenidodelatabla"/>
              <w:spacing w:after="283"/>
              <w:ind w:right="170"/>
              <w:jc w:val="both"/>
            </w:pPr>
            <w:r>
              <w:t> </w:t>
            </w:r>
          </w:p>
          <w:p w:rsidR="00765C3B" w:rsidRDefault="00237530">
            <w:pPr>
              <w:pStyle w:val="Contenidodelatabla"/>
              <w:spacing w:after="283"/>
              <w:ind w:right="170"/>
              <w:jc w:val="both"/>
              <w:rPr>
                <w:b/>
              </w:rPr>
            </w:pPr>
            <w:r>
              <w:rPr>
                <w:b/>
              </w:rPr>
              <w:t>4.- DOCUMENTACIÓN A PRESENTAR.</w:t>
            </w:r>
          </w:p>
          <w:p w:rsidR="00765C3B" w:rsidRDefault="00237530">
            <w:pPr>
              <w:pStyle w:val="Contenidodelatabla"/>
              <w:spacing w:after="283"/>
              <w:ind w:right="170"/>
              <w:jc w:val="both"/>
            </w:pPr>
            <w:r>
              <w:t> 4.1. Junto con la instancia general</w:t>
            </w:r>
            <w:r w:rsidR="006775C8">
              <w:t xml:space="preserve"> se presentará</w:t>
            </w:r>
            <w:r>
              <w:t>:</w:t>
            </w:r>
          </w:p>
          <w:p w:rsidR="00765C3B" w:rsidRDefault="00237530">
            <w:pPr>
              <w:pStyle w:val="Contenidodelatabla"/>
              <w:spacing w:after="283"/>
              <w:ind w:right="170"/>
              <w:jc w:val="both"/>
            </w:pPr>
            <w:r>
              <w:t> -Documentación acreditativa de los ingresos familiares brutos</w:t>
            </w:r>
            <w:r w:rsidR="006775C8">
              <w:t>.</w:t>
            </w:r>
          </w:p>
          <w:p w:rsidR="00765C3B" w:rsidRDefault="00237530">
            <w:pPr>
              <w:pStyle w:val="Contenidodelatabla"/>
              <w:spacing w:after="283"/>
              <w:ind w:right="170"/>
              <w:jc w:val="both"/>
            </w:pPr>
            <w:r>
              <w:t> - Certificado de la entidad organizadora del curso en el que se detallarán las condiciones del mismo: fechas de duración, nivel, número de horas y costo del curso.</w:t>
            </w:r>
          </w:p>
          <w:p w:rsidR="00765C3B" w:rsidRDefault="00237530">
            <w:pPr>
              <w:pStyle w:val="Contenidodelatabla"/>
              <w:spacing w:after="283"/>
              <w:ind w:right="170"/>
              <w:jc w:val="both"/>
            </w:pPr>
            <w:r>
              <w:t> - Justificante del pago de la matrícula</w:t>
            </w:r>
          </w:p>
          <w:p w:rsidR="00765C3B" w:rsidRPr="003D10D5" w:rsidRDefault="00237530">
            <w:pPr>
              <w:pStyle w:val="Contenidodelatabla"/>
              <w:spacing w:after="283"/>
              <w:ind w:right="170"/>
              <w:jc w:val="both"/>
            </w:pPr>
            <w:r w:rsidRPr="003D10D5">
              <w:t> - Fotocopia de la primera hoja de la libreta bancaria en la que se desea se ingrese la subvención.</w:t>
            </w:r>
          </w:p>
          <w:p w:rsidR="00765C3B" w:rsidRDefault="00237530">
            <w:pPr>
              <w:pStyle w:val="Contenidodelatabla"/>
              <w:spacing w:after="283"/>
              <w:ind w:right="170"/>
              <w:jc w:val="both"/>
            </w:pPr>
            <w:r>
              <w:t> 4.2. Una vez finalizado el cur</w:t>
            </w:r>
            <w:r w:rsidR="006775C8">
              <w:t xml:space="preserve">so para el que solicita la beca, </w:t>
            </w:r>
            <w:r>
              <w:t xml:space="preserve">y siempre </w:t>
            </w:r>
            <w:r w:rsidR="001B70C7">
              <w:t xml:space="preserve">antes del </w:t>
            </w:r>
            <w:r w:rsidR="001B70C7" w:rsidRPr="003D10D5">
              <w:t>4 de julio de 2024</w:t>
            </w:r>
            <w:r w:rsidRPr="003D10D5">
              <w:t>:</w:t>
            </w:r>
          </w:p>
          <w:p w:rsidR="00765C3B" w:rsidRDefault="00237530">
            <w:pPr>
              <w:pStyle w:val="Contenidodelatabla"/>
              <w:spacing w:after="283"/>
              <w:ind w:right="170"/>
              <w:jc w:val="both"/>
            </w:pPr>
            <w:r>
              <w:t xml:space="preserve"> - Se deberá adjuntar un certificado de asistencia expedido por la entidad formadora al que se ha acudido. Para poder cobrar la ayuda la asistencia deberá ser superior al 75%. En el mismo certificado deberá aparecer el nivel o niveles superados. Todos los documentos serán </w:t>
            </w:r>
            <w:r>
              <w:lastRenderedPageBreak/>
              <w:t>originales o compulsados por el Ayuntamiento.</w:t>
            </w:r>
          </w:p>
          <w:p w:rsidR="00765C3B" w:rsidRDefault="00237530">
            <w:pPr>
              <w:pStyle w:val="Contenidodelatabla"/>
              <w:spacing w:after="283"/>
              <w:ind w:right="170"/>
              <w:jc w:val="both"/>
            </w:pPr>
            <w:r>
              <w:t> - Certificado de discapacidad, si la hubiera.</w:t>
            </w:r>
          </w:p>
          <w:p w:rsidR="00765C3B" w:rsidRDefault="00237530">
            <w:pPr>
              <w:pStyle w:val="Contenidodelatabla"/>
              <w:spacing w:after="283"/>
              <w:ind w:right="170"/>
              <w:jc w:val="both"/>
            </w:pPr>
            <w:r>
              <w:t> - Certificado firmado de recepción de alguna otra ayuda relacionada.</w:t>
            </w:r>
          </w:p>
          <w:p w:rsidR="00EA500F" w:rsidRDefault="00237530">
            <w:pPr>
              <w:pStyle w:val="Contenidodelatabla"/>
              <w:spacing w:after="283"/>
              <w:ind w:right="170"/>
              <w:jc w:val="both"/>
              <w:rPr>
                <w:color w:val="FF0000"/>
              </w:rPr>
            </w:pPr>
            <w:r>
              <w:rPr>
                <w:color w:val="FF0000"/>
              </w:rPr>
              <w:t> </w:t>
            </w:r>
          </w:p>
          <w:p w:rsidR="00765C3B" w:rsidRPr="00EA500F" w:rsidRDefault="00237530">
            <w:pPr>
              <w:pStyle w:val="Contenidodelatabla"/>
              <w:spacing w:after="283"/>
              <w:ind w:right="170"/>
              <w:jc w:val="both"/>
              <w:rPr>
                <w:color w:val="FF0000"/>
              </w:rPr>
            </w:pPr>
            <w:r>
              <w:rPr>
                <w:b/>
              </w:rPr>
              <w:t>5.- CUANTIA DE LAS AYUDAS.</w:t>
            </w:r>
          </w:p>
          <w:p w:rsidR="00765C3B" w:rsidRDefault="00237530">
            <w:pPr>
              <w:pStyle w:val="Contenidodelatabla"/>
              <w:spacing w:after="283"/>
              <w:ind w:right="170"/>
              <w:jc w:val="both"/>
              <w:rPr>
                <w:color w:val="0000FF"/>
              </w:rPr>
            </w:pPr>
            <w:r>
              <w:rPr>
                <w:color w:val="0000FF"/>
              </w:rPr>
              <w:t> </w:t>
            </w:r>
            <w:r>
              <w:rPr>
                <w:color w:val="000000"/>
              </w:rPr>
              <w:t>La valoración de las solicitudes se realizará de la siguiente manera:</w:t>
            </w:r>
          </w:p>
          <w:p w:rsidR="00EC3786" w:rsidRPr="00EC3786" w:rsidRDefault="006775C8">
            <w:pPr>
              <w:pStyle w:val="Contenidodelatabla"/>
              <w:spacing w:after="283"/>
              <w:ind w:right="170"/>
              <w:jc w:val="both"/>
              <w:rPr>
                <w:color w:val="000000"/>
              </w:rPr>
            </w:pPr>
            <w:r w:rsidRPr="00EC3786">
              <w:rPr>
                <w:color w:val="000000"/>
              </w:rPr>
              <w:t> </w:t>
            </w:r>
            <w:proofErr w:type="gramStart"/>
            <w:r w:rsidRPr="00EC3786">
              <w:rPr>
                <w:color w:val="000000"/>
              </w:rPr>
              <w:t>a</w:t>
            </w:r>
            <w:proofErr w:type="gramEnd"/>
            <w:r w:rsidRPr="00EC3786">
              <w:rPr>
                <w:color w:val="000000"/>
              </w:rPr>
              <w:t>/ S</w:t>
            </w:r>
            <w:r w:rsidR="00237530" w:rsidRPr="00EC3786">
              <w:rPr>
                <w:color w:val="000000"/>
              </w:rPr>
              <w:t>e tendrán en cuenta los ingresos familiares brutos (suma de las casillas 507,8810 y 8808 menos la casilla 708 de la declaración de la renta) y se dividirá entre el número de personas que conforman la unidad familiar.</w:t>
            </w:r>
          </w:p>
          <w:p w:rsidR="00765C3B" w:rsidRPr="00EC3786" w:rsidRDefault="00237530">
            <w:pPr>
              <w:pStyle w:val="Contenidodelatabla"/>
              <w:spacing w:after="283"/>
              <w:ind w:right="170"/>
              <w:jc w:val="both"/>
              <w:rPr>
                <w:color w:val="000000"/>
              </w:rPr>
            </w:pPr>
            <w:r w:rsidRPr="00EC3786">
              <w:rPr>
                <w:color w:val="000000"/>
              </w:rPr>
              <w:t> </w:t>
            </w:r>
            <w:proofErr w:type="spellStart"/>
            <w:proofErr w:type="gramStart"/>
            <w:r w:rsidRPr="00EC3786">
              <w:rPr>
                <w:color w:val="000000"/>
              </w:rPr>
              <w:t>b</w:t>
            </w:r>
            <w:proofErr w:type="gramEnd"/>
            <w:r w:rsidRPr="00EC3786">
              <w:rPr>
                <w:color w:val="000000"/>
              </w:rPr>
              <w:t>/</w:t>
            </w:r>
            <w:proofErr w:type="spellEnd"/>
            <w:r w:rsidRPr="00EC3786">
              <w:rPr>
                <w:color w:val="000000"/>
              </w:rPr>
              <w:t xml:space="preserve"> Se considerarán ingresos materiales brutos, los que provengan de la unidad familiar para la que se solicita la beca. En caso de que el solicitante conviva co</w:t>
            </w:r>
            <w:r w:rsidR="00A30C7D" w:rsidRPr="00EC3786">
              <w:rPr>
                <w:color w:val="000000"/>
              </w:rPr>
              <w:t>n su padre y o madre constarán, también los ingresos que e</w:t>
            </w:r>
            <w:r w:rsidRPr="00EC3786">
              <w:rPr>
                <w:color w:val="000000"/>
              </w:rPr>
              <w:t>stos generen. No se tendrán en cuenta lo</w:t>
            </w:r>
            <w:r w:rsidR="00A30C7D" w:rsidRPr="00EC3786">
              <w:rPr>
                <w:color w:val="000000"/>
              </w:rPr>
              <w:t>s ingresos generados por hermanas o hermanos</w:t>
            </w:r>
            <w:r w:rsidRPr="00EC3786">
              <w:rPr>
                <w:color w:val="000000"/>
              </w:rPr>
              <w:t xml:space="preserve"> u otras personas que convivan y no guarden parentesco alguno.</w:t>
            </w:r>
          </w:p>
          <w:p w:rsidR="00765C3B" w:rsidRPr="00EC3786" w:rsidRDefault="00237530">
            <w:pPr>
              <w:pStyle w:val="Contenidodelatabla"/>
              <w:spacing w:after="283"/>
              <w:ind w:right="170"/>
              <w:jc w:val="both"/>
              <w:rPr>
                <w:color w:val="000000"/>
              </w:rPr>
            </w:pPr>
            <w:r w:rsidRPr="00EC3786">
              <w:rPr>
                <w:color w:val="000000"/>
              </w:rPr>
              <w:t> Estos se acreditarán mediante aportación de fotocopia compulsada de la última declaración o declaraciones del impuesto de la Renta de las personas físicas, o bien certificado de la hacienda Foral de no haberse efectuado la declaración, en el supuesto de que no estuviesen obligados a presentarla. En su defecto, el solicitante presentará una declaración jurada de los ingresos familiares brutos justificándola documentalmente.</w:t>
            </w:r>
          </w:p>
          <w:p w:rsidR="00765C3B" w:rsidRPr="005643FB" w:rsidRDefault="00EA500F">
            <w:pPr>
              <w:pStyle w:val="Contenidodelatabla"/>
              <w:spacing w:after="283"/>
              <w:ind w:right="170"/>
              <w:jc w:val="both"/>
              <w:rPr>
                <w:color w:val="000000"/>
              </w:rPr>
            </w:pPr>
            <w:r>
              <w:rPr>
                <w:color w:val="000000"/>
              </w:rPr>
              <w:t> </w:t>
            </w:r>
            <w:proofErr w:type="spellStart"/>
            <w:proofErr w:type="gramStart"/>
            <w:r>
              <w:rPr>
                <w:color w:val="000000"/>
              </w:rPr>
              <w:t>b</w:t>
            </w:r>
            <w:proofErr w:type="gramEnd"/>
            <w:r w:rsidR="00A30C7D" w:rsidRPr="005643FB">
              <w:rPr>
                <w:color w:val="000000"/>
              </w:rPr>
              <w:t>/</w:t>
            </w:r>
            <w:proofErr w:type="spellEnd"/>
            <w:r w:rsidR="00A30C7D" w:rsidRPr="005643FB">
              <w:rPr>
                <w:color w:val="000000"/>
              </w:rPr>
              <w:t xml:space="preserve"> C</w:t>
            </w:r>
            <w:r w:rsidR="00237530" w:rsidRPr="005643FB">
              <w:rPr>
                <w:color w:val="000000"/>
              </w:rPr>
              <w:t xml:space="preserve">on independencia de cuanto antecede, el Ayuntamiento podrá exigir cuantos medios de prueba estime oportunos para la comprobación </w:t>
            </w:r>
            <w:r w:rsidR="00237530" w:rsidRPr="005643FB">
              <w:rPr>
                <w:color w:val="000000"/>
              </w:rPr>
              <w:lastRenderedPageBreak/>
              <w:t>de los ingresos reales de cada solicitante.</w:t>
            </w:r>
          </w:p>
          <w:p w:rsidR="00896401" w:rsidRPr="005643FB" w:rsidRDefault="00237530">
            <w:pPr>
              <w:pStyle w:val="Contenidodelatabla"/>
              <w:spacing w:after="283"/>
              <w:ind w:right="170"/>
              <w:jc w:val="both"/>
              <w:rPr>
                <w:color w:val="000000"/>
              </w:rPr>
            </w:pPr>
            <w:r w:rsidRPr="005643FB">
              <w:rPr>
                <w:color w:val="000000"/>
              </w:rPr>
              <w:t> Las subvenciones se concederán en función del siguiente baremo económico:</w:t>
            </w:r>
          </w:p>
          <w:p w:rsidR="00765C3B" w:rsidRPr="006D6296" w:rsidRDefault="00237530">
            <w:pPr>
              <w:pStyle w:val="Contenidodelatabla"/>
              <w:spacing w:after="283"/>
              <w:ind w:right="170"/>
              <w:jc w:val="both"/>
              <w:rPr>
                <w:color w:val="000000"/>
              </w:rPr>
            </w:pPr>
            <w:r w:rsidRPr="006D6296">
              <w:rPr>
                <w:color w:val="000000"/>
              </w:rPr>
              <w:t xml:space="preserve">RPC (Renta </w:t>
            </w:r>
            <w:r w:rsidR="00B329D9" w:rsidRPr="006D6296">
              <w:rPr>
                <w:i/>
                <w:iCs/>
                <w:color w:val="000000"/>
              </w:rPr>
              <w:t>Per Cá</w:t>
            </w:r>
            <w:r w:rsidRPr="006D6296">
              <w:rPr>
                <w:i/>
                <w:iCs/>
                <w:color w:val="000000"/>
              </w:rPr>
              <w:t>pita</w:t>
            </w:r>
            <w:r w:rsidRPr="006D6296">
              <w:rPr>
                <w:color w:val="000000"/>
              </w:rPr>
              <w:t>) &lt;5000 €…75%</w:t>
            </w:r>
          </w:p>
          <w:p w:rsidR="00765C3B" w:rsidRPr="006D6296" w:rsidRDefault="00237530">
            <w:pPr>
              <w:pStyle w:val="Contenidodelatabla"/>
              <w:spacing w:after="283"/>
              <w:ind w:right="170"/>
              <w:jc w:val="both"/>
              <w:rPr>
                <w:color w:val="000000"/>
              </w:rPr>
            </w:pPr>
            <w:r w:rsidRPr="006D6296">
              <w:rPr>
                <w:color w:val="000000"/>
              </w:rPr>
              <w:t xml:space="preserve">RPC entre 5001 </w:t>
            </w:r>
            <w:r w:rsidR="005643FB" w:rsidRPr="006D6296">
              <w:rPr>
                <w:color w:val="000000"/>
              </w:rPr>
              <w:t xml:space="preserve">€ </w:t>
            </w:r>
            <w:r w:rsidRPr="006D6296">
              <w:rPr>
                <w:color w:val="000000"/>
              </w:rPr>
              <w:t>y 8000</w:t>
            </w:r>
            <w:r w:rsidR="005643FB" w:rsidRPr="006D6296">
              <w:rPr>
                <w:color w:val="000000"/>
              </w:rPr>
              <w:t xml:space="preserve"> €</w:t>
            </w:r>
            <w:r w:rsidRPr="006D6296">
              <w:rPr>
                <w:color w:val="000000"/>
              </w:rPr>
              <w:t>…%60</w:t>
            </w:r>
          </w:p>
          <w:p w:rsidR="00765C3B" w:rsidRPr="006D6296" w:rsidRDefault="00237530">
            <w:pPr>
              <w:pStyle w:val="Contenidodelatabla"/>
              <w:spacing w:after="283"/>
              <w:ind w:right="170"/>
              <w:jc w:val="both"/>
              <w:rPr>
                <w:color w:val="000000"/>
              </w:rPr>
            </w:pPr>
            <w:r w:rsidRPr="006D6296">
              <w:rPr>
                <w:color w:val="000000"/>
              </w:rPr>
              <w:t>RPC entre 8001</w:t>
            </w:r>
            <w:r w:rsidR="005643FB" w:rsidRPr="006D6296">
              <w:rPr>
                <w:color w:val="000000"/>
              </w:rPr>
              <w:t xml:space="preserve"> €</w:t>
            </w:r>
            <w:r w:rsidRPr="006D6296">
              <w:rPr>
                <w:color w:val="000000"/>
              </w:rPr>
              <w:t xml:space="preserve"> y 10.000</w:t>
            </w:r>
            <w:r w:rsidR="005643FB" w:rsidRPr="006D6296">
              <w:rPr>
                <w:color w:val="000000"/>
              </w:rPr>
              <w:t xml:space="preserve"> €</w:t>
            </w:r>
            <w:r w:rsidRPr="006D6296">
              <w:rPr>
                <w:color w:val="000000"/>
              </w:rPr>
              <w:t xml:space="preserve"> 45%</w:t>
            </w:r>
          </w:p>
          <w:p w:rsidR="00765C3B" w:rsidRPr="006D6296" w:rsidRDefault="00237530">
            <w:pPr>
              <w:pStyle w:val="Contenidodelatabla"/>
              <w:spacing w:after="283"/>
              <w:ind w:right="170"/>
              <w:jc w:val="both"/>
              <w:rPr>
                <w:color w:val="000000"/>
              </w:rPr>
            </w:pPr>
            <w:r w:rsidRPr="006D6296">
              <w:rPr>
                <w:color w:val="000000"/>
              </w:rPr>
              <w:t>RPC entre 10.001</w:t>
            </w:r>
            <w:r w:rsidR="005643FB" w:rsidRPr="006D6296">
              <w:rPr>
                <w:color w:val="000000"/>
              </w:rPr>
              <w:t xml:space="preserve"> €</w:t>
            </w:r>
            <w:r w:rsidRPr="006D6296">
              <w:rPr>
                <w:color w:val="000000"/>
              </w:rPr>
              <w:t xml:space="preserve"> y 15.000 </w:t>
            </w:r>
            <w:r w:rsidR="005643FB" w:rsidRPr="006D6296">
              <w:rPr>
                <w:color w:val="000000"/>
              </w:rPr>
              <w:t>€</w:t>
            </w:r>
            <w:r w:rsidR="00EC3786" w:rsidRPr="006D6296">
              <w:rPr>
                <w:color w:val="000000"/>
              </w:rPr>
              <w:t>…35</w:t>
            </w:r>
            <w:r w:rsidRPr="006D6296">
              <w:rPr>
                <w:color w:val="000000"/>
              </w:rPr>
              <w:t>%</w:t>
            </w:r>
          </w:p>
          <w:p w:rsidR="00765C3B" w:rsidRPr="006D6296" w:rsidRDefault="00237530">
            <w:pPr>
              <w:pStyle w:val="Contenidodelatabla"/>
              <w:spacing w:after="283"/>
              <w:ind w:right="170"/>
              <w:jc w:val="both"/>
              <w:rPr>
                <w:color w:val="000000"/>
              </w:rPr>
            </w:pPr>
            <w:r w:rsidRPr="006D6296">
              <w:rPr>
                <w:color w:val="000000"/>
              </w:rPr>
              <w:t>RPC entre 15.001</w:t>
            </w:r>
            <w:r w:rsidR="005643FB" w:rsidRPr="006D6296">
              <w:rPr>
                <w:color w:val="000000"/>
              </w:rPr>
              <w:t xml:space="preserve"> €</w:t>
            </w:r>
            <w:r w:rsidRPr="006D6296">
              <w:rPr>
                <w:color w:val="000000"/>
              </w:rPr>
              <w:t xml:space="preserve"> y 20.000 </w:t>
            </w:r>
            <w:r w:rsidR="005643FB" w:rsidRPr="006D6296">
              <w:rPr>
                <w:color w:val="000000"/>
              </w:rPr>
              <w:t>€..</w:t>
            </w:r>
            <w:r w:rsidR="00EC3786" w:rsidRPr="006D6296">
              <w:rPr>
                <w:color w:val="000000"/>
              </w:rPr>
              <w:t>..25</w:t>
            </w:r>
            <w:r w:rsidRPr="006D6296">
              <w:rPr>
                <w:color w:val="000000"/>
              </w:rPr>
              <w:t>%</w:t>
            </w:r>
          </w:p>
          <w:p w:rsidR="00765C3B" w:rsidRPr="005643FB" w:rsidRDefault="005643FB">
            <w:pPr>
              <w:pStyle w:val="Contenidodelatabla"/>
              <w:spacing w:after="283"/>
              <w:ind w:right="170"/>
              <w:jc w:val="both"/>
            </w:pPr>
            <w:r w:rsidRPr="006D6296">
              <w:t>RPC &gt;</w:t>
            </w:r>
            <w:r w:rsidR="00237530" w:rsidRPr="006D6296">
              <w:t xml:space="preserve"> 20</w:t>
            </w:r>
            <w:r w:rsidR="00896401" w:rsidRPr="006D6296">
              <w:t>.</w:t>
            </w:r>
            <w:r w:rsidRPr="006D6296">
              <w:t>000 €</w:t>
            </w:r>
            <w:r w:rsidR="00EC3786" w:rsidRPr="006D6296">
              <w:t>….15</w:t>
            </w:r>
            <w:r w:rsidR="00237530" w:rsidRPr="006D6296">
              <w:t>%</w:t>
            </w:r>
          </w:p>
          <w:p w:rsidR="00765C3B" w:rsidRDefault="00237530">
            <w:pPr>
              <w:pStyle w:val="Contenidodelatabla"/>
              <w:spacing w:after="283"/>
              <w:ind w:right="170"/>
              <w:jc w:val="both"/>
            </w:pPr>
            <w:r>
              <w:rPr>
                <w:color w:val="000000"/>
              </w:rPr>
              <w:t>Por acreditación de al menos un 33% de minusvalía se aplicará un 10% más al porcentaje correspondiente al párrafo anterior.</w:t>
            </w:r>
          </w:p>
          <w:p w:rsidR="00765C3B" w:rsidRDefault="00237530">
            <w:pPr>
              <w:pStyle w:val="Contenidodelatabla"/>
              <w:spacing w:after="283"/>
              <w:ind w:right="170"/>
              <w:jc w:val="both"/>
            </w:pPr>
            <w:r>
              <w:rPr>
                <w:color w:val="000000"/>
              </w:rPr>
              <w:t> En cualquier caso y en función de esta disponibilidad presupuestaria y del número de personas solicitantes, si fuera necesario, se disminuirá de manera proporcional la aportación correspondiente a cada beneficiario/a.</w:t>
            </w:r>
            <w:r>
              <w:rPr>
                <w:color w:val="FF0000"/>
              </w:rPr>
              <w:t xml:space="preserve"> </w:t>
            </w:r>
            <w:r>
              <w:t>Y teniendo en cuenta que los dos tramos de renta más bajos siempre cobrarán el 100% de lo que les corresponda.</w:t>
            </w:r>
          </w:p>
          <w:p w:rsidR="00765C3B" w:rsidRDefault="00237530">
            <w:pPr>
              <w:pStyle w:val="Contenidodelatabla"/>
              <w:spacing w:after="283"/>
              <w:ind w:right="170"/>
              <w:jc w:val="both"/>
            </w:pPr>
            <w:r>
              <w:t> Esta subvención es compatible con otras ayudas que se puedan recibir, siempre que el total de las subvenciones recibidas no supere el precio de la matrícula.</w:t>
            </w:r>
          </w:p>
          <w:p w:rsidR="00765C3B" w:rsidRDefault="00237530">
            <w:pPr>
              <w:suppressLineNumbers/>
              <w:spacing w:after="283"/>
              <w:ind w:right="170"/>
              <w:jc w:val="both"/>
            </w:pPr>
            <w:r>
              <w:t>En el caso de que el beneficiario reciba otra subvención, únicamente se le abonará la diferencia entre la subvención recibida y la que le corresponda percibir.</w:t>
            </w:r>
          </w:p>
          <w:p w:rsidR="00EC3786" w:rsidRDefault="00EC3786">
            <w:pPr>
              <w:suppressLineNumbers/>
              <w:spacing w:after="283"/>
              <w:ind w:right="170"/>
              <w:jc w:val="both"/>
            </w:pPr>
          </w:p>
          <w:p w:rsidR="003D10D5" w:rsidRDefault="003D10D5">
            <w:pPr>
              <w:suppressLineNumbers/>
              <w:spacing w:after="283"/>
              <w:ind w:right="170"/>
              <w:jc w:val="both"/>
            </w:pPr>
          </w:p>
          <w:p w:rsidR="00765C3B" w:rsidRDefault="00237530">
            <w:pPr>
              <w:pStyle w:val="Contenidodelatabla"/>
              <w:spacing w:after="283"/>
              <w:ind w:right="170"/>
              <w:jc w:val="both"/>
            </w:pPr>
            <w:r>
              <w:lastRenderedPageBreak/>
              <w:t> </w:t>
            </w:r>
            <w:r>
              <w:rPr>
                <w:b/>
              </w:rPr>
              <w:t>6.- RESOLUCIÓN Y PAGOS.</w:t>
            </w:r>
          </w:p>
          <w:p w:rsidR="00765C3B" w:rsidRDefault="00237530">
            <w:pPr>
              <w:pStyle w:val="Contenidodelatabla"/>
              <w:spacing w:after="283"/>
              <w:ind w:right="170"/>
              <w:jc w:val="both"/>
            </w:pPr>
            <w:r>
              <w:t> 6.1. Si al hacer la solicitud el curso ha finalizado, la persona solicitante recibirá el 100% de la beca tras la realización de informe favorable por parte del Servicio de Euskera del Ayuntamiento y la resolución correspondiente del órgano municipal competente.</w:t>
            </w:r>
          </w:p>
          <w:p w:rsidR="00765C3B" w:rsidRDefault="00237530">
            <w:pPr>
              <w:pStyle w:val="Contenidodelatabla"/>
              <w:spacing w:after="283"/>
              <w:ind w:right="170"/>
              <w:jc w:val="both"/>
            </w:pPr>
            <w:r>
              <w:t> 6.2. En el caso de que en el Ayuntamiento de Puente la Reina/Gares conste algún impago a nombre de la persona beneficiaria de la beca, se descontará el importe del impago de la cuantía a percibir.</w:t>
            </w:r>
          </w:p>
          <w:p w:rsidR="00765C3B" w:rsidRDefault="00237530">
            <w:pPr>
              <w:pStyle w:val="Contenidodelatabla"/>
              <w:spacing w:after="283"/>
              <w:ind w:right="170"/>
              <w:jc w:val="both"/>
            </w:pPr>
            <w:r>
              <w:t> 6.3. Contra dicha resolución, que pondrá fin a la vía administrativa, cabrá interponer optativamente uno de los siguientes recursos:</w:t>
            </w:r>
          </w:p>
          <w:p w:rsidR="00765C3B" w:rsidRDefault="00237530">
            <w:pPr>
              <w:pStyle w:val="Contenidodelatabla"/>
              <w:spacing w:after="283"/>
              <w:ind w:right="170"/>
              <w:jc w:val="both"/>
            </w:pPr>
            <w:r>
              <w:t xml:space="preserve">-Recurso CONTENCIOSO-ADMINISTRATIVO ante el órgano competente de la Jurisdicción Contencioso-Administrativo de Navarra en el plazo de </w:t>
            </w:r>
            <w:r w:rsidR="00896401" w:rsidRPr="00896401">
              <w:t xml:space="preserve">dos meses </w:t>
            </w:r>
            <w:r>
              <w:t>contados desde el día siguiente al de notificación de la resolución.</w:t>
            </w:r>
          </w:p>
          <w:p w:rsidR="00765C3B" w:rsidRDefault="00237530">
            <w:pPr>
              <w:pStyle w:val="Contenidodelatabla"/>
              <w:spacing w:after="283"/>
              <w:ind w:right="170"/>
              <w:jc w:val="both"/>
            </w:pPr>
            <w:r>
              <w:t xml:space="preserve">- Recuso de ALZADA ante el Tribunal Administrativo de Navarra en el plazo de </w:t>
            </w:r>
            <w:r w:rsidR="00896401">
              <w:t>un mes</w:t>
            </w:r>
            <w:r>
              <w:t xml:space="preserve"> siguiente a la fecha de notificación de esta resolución. </w:t>
            </w:r>
          </w:p>
          <w:p w:rsidR="00765C3B" w:rsidRDefault="00237530">
            <w:pPr>
              <w:pStyle w:val="Contenidodelatabla"/>
              <w:spacing w:after="283"/>
              <w:ind w:right="170"/>
              <w:jc w:val="both"/>
            </w:pPr>
            <w:r>
              <w:t xml:space="preserve">- Recurso de REPOSICION ante el mismo órgano autor del acto en el plazo de </w:t>
            </w:r>
            <w:r w:rsidR="00896401">
              <w:t xml:space="preserve">un mes </w:t>
            </w:r>
            <w:r>
              <w:t>a partir del día siguiente al de notificación de esta resolución.</w:t>
            </w:r>
          </w:p>
          <w:p w:rsidR="00765C3B" w:rsidRDefault="00237530">
            <w:pPr>
              <w:pStyle w:val="Contenidodelatabla"/>
              <w:spacing w:after="283"/>
              <w:ind w:right="170"/>
              <w:jc w:val="both"/>
            </w:pPr>
            <w:r>
              <w:t> </w:t>
            </w:r>
          </w:p>
          <w:p w:rsidR="00765C3B" w:rsidRDefault="00237530">
            <w:pPr>
              <w:pStyle w:val="Contenidodelatabla"/>
              <w:spacing w:after="283"/>
              <w:ind w:right="170"/>
              <w:jc w:val="both"/>
            </w:pPr>
            <w:r>
              <w:t> </w:t>
            </w:r>
            <w:r>
              <w:rPr>
                <w:b/>
              </w:rPr>
              <w:t>7.- OBLIGACIONES DE LA PERSONA SOLICITANTE.</w:t>
            </w:r>
          </w:p>
          <w:p w:rsidR="005643FB" w:rsidRDefault="00237530">
            <w:pPr>
              <w:pStyle w:val="Contenidodelatabla"/>
              <w:spacing w:after="283"/>
              <w:ind w:right="170"/>
              <w:jc w:val="both"/>
            </w:pPr>
            <w:r>
              <w:t xml:space="preserve"> a) Comunicar necesariamente al Ayuntamiento los cambios relevantes introducidos en el </w:t>
            </w:r>
            <w:r>
              <w:lastRenderedPageBreak/>
              <w:t>desarrollo de los cursos subvencionados</w:t>
            </w:r>
          </w:p>
          <w:p w:rsidR="00765C3B" w:rsidRDefault="00896401">
            <w:pPr>
              <w:pStyle w:val="Contenidodelatabla"/>
              <w:spacing w:after="283"/>
              <w:ind w:right="170"/>
              <w:jc w:val="both"/>
            </w:pPr>
            <w:r>
              <w:t>b) Facilitar el cometido de evaluación</w:t>
            </w:r>
            <w:r w:rsidR="00237530">
              <w:t>.</w:t>
            </w:r>
          </w:p>
          <w:p w:rsidR="00765C3B" w:rsidRDefault="00237530">
            <w:pPr>
              <w:pStyle w:val="Contenidodelatabla"/>
              <w:spacing w:after="283"/>
              <w:ind w:right="170"/>
              <w:jc w:val="both"/>
            </w:pPr>
            <w:r>
              <w:t> c) En el caso de que los cursos subvencionados reciban ayuda económica de otro organismo deberá comunicarse de forma inmediata al Ayuntamiento de Puente la Reina/Gares</w:t>
            </w:r>
          </w:p>
          <w:p w:rsidR="00765C3B" w:rsidRDefault="00237530">
            <w:pPr>
              <w:pStyle w:val="Contenidodelatabla"/>
              <w:spacing w:after="283"/>
              <w:ind w:right="170"/>
              <w:jc w:val="both"/>
            </w:pPr>
            <w:r>
              <w:t> </w:t>
            </w:r>
            <w:r>
              <w:rPr>
                <w:b/>
              </w:rPr>
              <w:t>8.- INCUMPLIMIENTOS.</w:t>
            </w:r>
          </w:p>
          <w:p w:rsidR="00765C3B" w:rsidRDefault="00237530">
            <w:pPr>
              <w:pStyle w:val="Contenidodelatabla"/>
              <w:spacing w:after="283"/>
              <w:ind w:right="170"/>
              <w:jc w:val="both"/>
            </w:pPr>
            <w:r>
              <w:t> Toda alteración de las condiciones para la concesión de la beca podrá dar lugar a la modificar o anular la resolución de concesión.</w:t>
            </w:r>
          </w:p>
        </w:tc>
        <w:tc>
          <w:tcPr>
            <w:tcW w:w="4768" w:type="dxa"/>
            <w:tcBorders>
              <w:left w:val="single" w:sz="8" w:space="0" w:color="000000"/>
            </w:tcBorders>
            <w:shd w:val="clear" w:color="auto" w:fill="auto"/>
            <w:tcMar>
              <w:left w:w="28" w:type="dxa"/>
            </w:tcMar>
          </w:tcPr>
          <w:p w:rsidR="00765C3B" w:rsidRPr="003D10D5" w:rsidRDefault="001B70C7">
            <w:pPr>
              <w:pStyle w:val="Contenidodelatabla"/>
              <w:spacing w:after="283"/>
              <w:jc w:val="both"/>
              <w:rPr>
                <w:b/>
                <w:lang w:val="eu-ES"/>
              </w:rPr>
            </w:pPr>
            <w:r w:rsidRPr="003D10D5">
              <w:rPr>
                <w:b/>
                <w:lang w:val="eu-ES"/>
              </w:rPr>
              <w:lastRenderedPageBreak/>
              <w:t>2024</w:t>
            </w:r>
            <w:r w:rsidR="00B329D9" w:rsidRPr="003D10D5">
              <w:rPr>
                <w:b/>
                <w:lang w:val="eu-ES"/>
              </w:rPr>
              <w:t>KO EUSKARA IKASTEKO DIRU</w:t>
            </w:r>
            <w:r w:rsidR="00237530" w:rsidRPr="003D10D5">
              <w:rPr>
                <w:b/>
                <w:lang w:val="eu-ES"/>
              </w:rPr>
              <w:t xml:space="preserve">LAGUNTZEN DEIALDIA </w:t>
            </w:r>
          </w:p>
          <w:p w:rsidR="00765C3B" w:rsidRPr="003D10D5" w:rsidRDefault="00237530">
            <w:pPr>
              <w:pStyle w:val="Contenidodelatabla"/>
              <w:spacing w:after="283"/>
              <w:jc w:val="both"/>
              <w:rPr>
                <w:lang w:val="eu-ES"/>
              </w:rPr>
            </w:pPr>
            <w:r w:rsidRPr="003D10D5">
              <w:rPr>
                <w:lang w:val="eu-ES"/>
              </w:rPr>
              <w:t> </w:t>
            </w:r>
          </w:p>
          <w:p w:rsidR="00765C3B" w:rsidRPr="003D10D5" w:rsidRDefault="001B70C7">
            <w:pPr>
              <w:pStyle w:val="Contenidodelatabla"/>
              <w:spacing w:after="283"/>
              <w:jc w:val="both"/>
              <w:rPr>
                <w:b/>
                <w:lang w:val="eu-ES"/>
              </w:rPr>
            </w:pPr>
            <w:r w:rsidRPr="003D10D5">
              <w:rPr>
                <w:b/>
                <w:lang w:val="eu-ES"/>
              </w:rPr>
              <w:t>2023/24</w:t>
            </w:r>
            <w:r w:rsidR="00237530" w:rsidRPr="003D10D5">
              <w:rPr>
                <w:b/>
                <w:lang w:val="eu-ES"/>
              </w:rPr>
              <w:t xml:space="preserve"> ikasturtea</w:t>
            </w:r>
          </w:p>
          <w:p w:rsidR="00765C3B" w:rsidRPr="003D10D5" w:rsidRDefault="00237530">
            <w:pPr>
              <w:pStyle w:val="Contenidodelatabla"/>
              <w:spacing w:after="283"/>
              <w:jc w:val="both"/>
              <w:rPr>
                <w:lang w:val="eu-ES"/>
              </w:rPr>
            </w:pPr>
            <w:r w:rsidRPr="003D10D5">
              <w:rPr>
                <w:lang w:val="eu-ES"/>
              </w:rPr>
              <w:t> </w:t>
            </w:r>
          </w:p>
          <w:p w:rsidR="00765C3B" w:rsidRDefault="00702A1A">
            <w:pPr>
              <w:pStyle w:val="Contenidodelatabla"/>
              <w:spacing w:after="283"/>
              <w:jc w:val="both"/>
              <w:rPr>
                <w:lang w:val="eu-ES"/>
              </w:rPr>
            </w:pPr>
            <w:r w:rsidRPr="003D10D5">
              <w:rPr>
                <w:lang w:val="eu-ES"/>
              </w:rPr>
              <w:t>(</w:t>
            </w:r>
            <w:r w:rsidR="001B70C7" w:rsidRPr="003D10D5">
              <w:rPr>
                <w:lang w:val="eu-ES"/>
              </w:rPr>
              <w:t>2023ko irailetik 2024</w:t>
            </w:r>
            <w:r w:rsidRPr="003D10D5">
              <w:rPr>
                <w:lang w:val="eu-ES"/>
              </w:rPr>
              <w:t>ko ekainera</w:t>
            </w:r>
            <w:r w:rsidR="00237530" w:rsidRPr="003D10D5">
              <w:rPr>
                <w:lang w:val="eu-ES"/>
              </w:rPr>
              <w:t xml:space="preserve"> egindako ikastaroak)</w:t>
            </w:r>
          </w:p>
          <w:p w:rsidR="00765C3B" w:rsidRDefault="00237530">
            <w:pPr>
              <w:pStyle w:val="Contenidodelatabla"/>
              <w:spacing w:after="283"/>
              <w:jc w:val="both"/>
              <w:rPr>
                <w:lang w:val="eu-ES"/>
              </w:rPr>
            </w:pPr>
            <w:r>
              <w:rPr>
                <w:lang w:val="eu-ES"/>
              </w:rPr>
              <w:t xml:space="preserve">Garesko Udalak, Euskara Batzordearen </w:t>
            </w:r>
            <w:r w:rsidR="00B329D9">
              <w:rPr>
                <w:lang w:val="eu-ES"/>
              </w:rPr>
              <w:t xml:space="preserve">bidez, Garesko bizilagunei </w:t>
            </w:r>
            <w:proofErr w:type="spellStart"/>
            <w:r w:rsidR="00B329D9">
              <w:rPr>
                <w:lang w:val="eu-ES"/>
              </w:rPr>
              <w:t>diru</w:t>
            </w:r>
            <w:r>
              <w:rPr>
                <w:lang w:val="eu-ES"/>
              </w:rPr>
              <w:t>laguntza</w:t>
            </w:r>
            <w:proofErr w:type="spellEnd"/>
            <w:r>
              <w:rPr>
                <w:lang w:val="eu-ES"/>
              </w:rPr>
              <w:t xml:space="preserve"> eman ahalko die, </w:t>
            </w:r>
            <w:r w:rsidR="004113CD">
              <w:rPr>
                <w:lang w:val="eu-ES"/>
              </w:rPr>
              <w:t>betiere, oinarri hauen arabera.</w:t>
            </w:r>
          </w:p>
          <w:p w:rsidR="00B329D9" w:rsidRPr="00B329D9" w:rsidRDefault="00B329D9">
            <w:pPr>
              <w:pStyle w:val="Contenidodelatabla"/>
              <w:spacing w:after="283"/>
              <w:jc w:val="both"/>
              <w:rPr>
                <w:lang w:val="eu-ES"/>
              </w:rPr>
            </w:pPr>
          </w:p>
          <w:p w:rsidR="00765C3B" w:rsidRDefault="00765C3B">
            <w:pPr>
              <w:pStyle w:val="Contenidodelatabla"/>
              <w:spacing w:after="283"/>
              <w:jc w:val="both"/>
              <w:rPr>
                <w:b/>
                <w:lang w:val="eu-ES"/>
              </w:rPr>
            </w:pPr>
          </w:p>
          <w:p w:rsidR="00765C3B" w:rsidRDefault="00237530">
            <w:pPr>
              <w:pStyle w:val="Contenidodelatabla"/>
              <w:spacing w:after="283"/>
              <w:jc w:val="both"/>
              <w:rPr>
                <w:b/>
                <w:lang w:val="eu-ES"/>
              </w:rPr>
            </w:pPr>
            <w:r>
              <w:rPr>
                <w:b/>
                <w:lang w:val="eu-ES"/>
              </w:rPr>
              <w:t>ARAUAK</w:t>
            </w:r>
          </w:p>
          <w:p w:rsidR="00765C3B" w:rsidRDefault="00237530">
            <w:pPr>
              <w:pStyle w:val="Contenidodelatabla"/>
              <w:spacing w:after="283"/>
              <w:jc w:val="both"/>
              <w:rPr>
                <w:lang w:val="eu-ES"/>
              </w:rPr>
            </w:pPr>
            <w:r>
              <w:rPr>
                <w:lang w:val="eu-ES"/>
              </w:rPr>
              <w:t> </w:t>
            </w:r>
            <w:r>
              <w:rPr>
                <w:b/>
                <w:lang w:val="eu-ES"/>
              </w:rPr>
              <w:t>1.- XEDEA.</w:t>
            </w:r>
          </w:p>
          <w:p w:rsidR="00765C3B" w:rsidRDefault="00237530">
            <w:pPr>
              <w:pStyle w:val="Contenidodelatabla"/>
              <w:spacing w:after="283"/>
              <w:jc w:val="both"/>
              <w:rPr>
                <w:lang w:val="eu-ES"/>
              </w:rPr>
            </w:pPr>
            <w:r>
              <w:rPr>
                <w:lang w:val="eu-ES"/>
              </w:rPr>
              <w:t xml:space="preserve"> 1.1. Deialdi honek arautzen dituen beken xedea da euskara ikasteak sortzen duen gastua, neurri batean, finantzatzea. </w:t>
            </w:r>
          </w:p>
          <w:p w:rsidR="00765C3B" w:rsidRDefault="00237530">
            <w:pPr>
              <w:pStyle w:val="Contenidodelatabla"/>
              <w:spacing w:after="283"/>
              <w:jc w:val="both"/>
              <w:rPr>
                <w:lang w:val="eu-ES"/>
              </w:rPr>
            </w:pPr>
            <w:r>
              <w:rPr>
                <w:lang w:val="eu-ES"/>
              </w:rPr>
              <w:t xml:space="preserve">Diru-laguntza kopuruak horretarako, berez, eginiko urteko aurrekontu partidan agertuko dira edo Euskara Zerbitzuaren urteko programazioaren barnean dagokion atalean,    1 </w:t>
            </w:r>
            <w:r w:rsidRPr="00B848B8">
              <w:rPr>
                <w:lang w:val="eu-ES"/>
              </w:rPr>
              <w:t>33500</w:t>
            </w:r>
            <w:r w:rsidR="00B848B8" w:rsidRPr="00B848B8">
              <w:rPr>
                <w:lang w:val="eu-ES"/>
              </w:rPr>
              <w:t xml:space="preserve"> </w:t>
            </w:r>
            <w:r w:rsidRPr="00B848B8">
              <w:rPr>
                <w:lang w:val="eu-ES"/>
              </w:rPr>
              <w:t>4800000</w:t>
            </w:r>
            <w:r>
              <w:rPr>
                <w:lang w:val="eu-ES"/>
              </w:rPr>
              <w:t xml:space="preserve"> diru-sailaren kontura joanen da. Bertan ezartzen den kopurua </w:t>
            </w:r>
            <w:r w:rsidR="003C2010">
              <w:rPr>
                <w:lang w:val="eu-ES"/>
              </w:rPr>
              <w:t>5</w:t>
            </w:r>
            <w:bookmarkStart w:id="0" w:name="_GoBack"/>
            <w:bookmarkEnd w:id="0"/>
            <w:r w:rsidR="00702A1A" w:rsidRPr="003D10D5">
              <w:rPr>
                <w:lang w:val="eu-ES"/>
              </w:rPr>
              <w:t>00</w:t>
            </w:r>
            <w:r w:rsidRPr="003D10D5">
              <w:rPr>
                <w:lang w:val="eu-ES"/>
              </w:rPr>
              <w:t xml:space="preserve"> euro</w:t>
            </w:r>
            <w:r>
              <w:rPr>
                <w:lang w:val="eu-ES"/>
              </w:rPr>
              <w:t xml:space="preserve"> gehienezkoa kantitatea </w:t>
            </w:r>
            <w:proofErr w:type="spellStart"/>
            <w:r>
              <w:rPr>
                <w:lang w:val="eu-ES"/>
              </w:rPr>
              <w:t>izanik. </w:t>
            </w:r>
            <w:proofErr w:type="spellEnd"/>
            <w:r>
              <w:rPr>
                <w:lang w:val="eu-ES"/>
              </w:rPr>
              <w:t xml:space="preserve"> </w:t>
            </w:r>
          </w:p>
          <w:p w:rsidR="001B70C7" w:rsidRDefault="001B70C7">
            <w:pPr>
              <w:pStyle w:val="Contenidodelatabla"/>
              <w:spacing w:after="283"/>
              <w:jc w:val="both"/>
              <w:rPr>
                <w:lang w:val="eu-ES"/>
              </w:rPr>
            </w:pPr>
          </w:p>
          <w:p w:rsidR="00765C3B" w:rsidRDefault="00237530">
            <w:pPr>
              <w:pStyle w:val="Contenidodelatabla"/>
              <w:spacing w:after="283"/>
              <w:jc w:val="both"/>
              <w:rPr>
                <w:b/>
                <w:lang w:val="eu-ES"/>
              </w:rPr>
            </w:pPr>
            <w:r>
              <w:rPr>
                <w:lang w:val="eu-ES"/>
              </w:rPr>
              <w:t> </w:t>
            </w:r>
            <w:r>
              <w:rPr>
                <w:b/>
                <w:lang w:val="eu-ES"/>
              </w:rPr>
              <w:t>2.- BETEBEHARRAK.</w:t>
            </w:r>
          </w:p>
          <w:p w:rsidR="00AA7DF3" w:rsidRDefault="00AA7DF3">
            <w:pPr>
              <w:pStyle w:val="Contenidodelatabla"/>
              <w:spacing w:after="283"/>
              <w:jc w:val="both"/>
              <w:rPr>
                <w:lang w:val="eu-ES"/>
              </w:rPr>
            </w:pPr>
          </w:p>
          <w:p w:rsidR="00765C3B" w:rsidRDefault="00237530">
            <w:pPr>
              <w:pStyle w:val="Contenidodelatabla"/>
              <w:spacing w:after="283"/>
              <w:jc w:val="both"/>
              <w:rPr>
                <w:lang w:val="eu-ES"/>
              </w:rPr>
            </w:pPr>
            <w:r>
              <w:rPr>
                <w:lang w:val="eu-ES"/>
              </w:rPr>
              <w:lastRenderedPageBreak/>
              <w:t>2.1.- Eskatzailearenak</w:t>
            </w:r>
          </w:p>
          <w:p w:rsidR="00765C3B" w:rsidRDefault="00237530">
            <w:pPr>
              <w:pStyle w:val="Contenidodelatabla"/>
              <w:spacing w:after="283"/>
              <w:jc w:val="both"/>
              <w:rPr>
                <w:lang w:val="eu-ES"/>
              </w:rPr>
            </w:pPr>
            <w:r>
              <w:rPr>
                <w:lang w:val="eu-ES"/>
              </w:rPr>
              <w:t>Honako baldintza hauek betetzen dituzten Garesko bizilagunek euskara ikasteko beka eskatu ahalko dute:</w:t>
            </w:r>
          </w:p>
          <w:p w:rsidR="00765C3B" w:rsidRDefault="00237530">
            <w:pPr>
              <w:pStyle w:val="Contenidodelatabla"/>
              <w:spacing w:after="283"/>
              <w:jc w:val="both"/>
              <w:rPr>
                <w:lang w:val="eu-ES"/>
              </w:rPr>
            </w:pPr>
            <w:r>
              <w:rPr>
                <w:lang w:val="eu-ES"/>
              </w:rPr>
              <w:t>a) 16 urtetik gorakoa izatea.</w:t>
            </w:r>
          </w:p>
          <w:p w:rsidR="00765C3B" w:rsidRDefault="00237530">
            <w:pPr>
              <w:pStyle w:val="Contenidodelatabla"/>
              <w:spacing w:after="283"/>
              <w:jc w:val="both"/>
              <w:rPr>
                <w:lang w:val="eu-ES"/>
              </w:rPr>
            </w:pPr>
            <w:proofErr w:type="spellStart"/>
            <w:r>
              <w:rPr>
                <w:lang w:val="eu-ES"/>
              </w:rPr>
              <w:t> b)</w:t>
            </w:r>
            <w:proofErr w:type="spellEnd"/>
            <w:r>
              <w:rPr>
                <w:lang w:val="eu-ES"/>
              </w:rPr>
              <w:t xml:space="preserve"> Garesko erroldan inskribatuta egotea, eskakizuna aurkeztu baino urte bat lehenago. Ikasturtearen bukaerako egunean ere eskatzaileak erroldaturik egon b</w:t>
            </w:r>
            <w:r w:rsidR="00B329D9">
              <w:rPr>
                <w:lang w:val="eu-ES"/>
              </w:rPr>
              <w:t>eharko da</w:t>
            </w:r>
            <w:r>
              <w:rPr>
                <w:lang w:val="eu-ES"/>
              </w:rPr>
              <w:t>. Horrela ez bada, baja dataren araberako ordainketa proportzionala eginen zaio.</w:t>
            </w:r>
          </w:p>
          <w:p w:rsidR="001B70C7" w:rsidRDefault="001B70C7">
            <w:pPr>
              <w:spacing w:after="283"/>
              <w:jc w:val="both"/>
              <w:rPr>
                <w:lang w:val="eu-ES"/>
              </w:rPr>
            </w:pPr>
          </w:p>
          <w:p w:rsidR="001B70C7" w:rsidRDefault="00711A94">
            <w:pPr>
              <w:spacing w:after="283"/>
              <w:jc w:val="both"/>
              <w:rPr>
                <w:lang w:val="eu-ES"/>
              </w:rPr>
            </w:pPr>
            <w:r>
              <w:rPr>
                <w:lang w:val="eu-ES"/>
              </w:rPr>
              <w:t>A</w:t>
            </w:r>
            <w:r w:rsidR="00237530">
              <w:rPr>
                <w:lang w:val="eu-ES"/>
              </w:rPr>
              <w:t>dministrazio publiko</w:t>
            </w:r>
            <w:r>
              <w:rPr>
                <w:lang w:val="eu-ES"/>
              </w:rPr>
              <w:t xml:space="preserve">ko langileak diren eta euskara ikasteko planetan dabiltzan </w:t>
            </w:r>
            <w:proofErr w:type="spellStart"/>
            <w:r>
              <w:rPr>
                <w:lang w:val="eu-ES"/>
              </w:rPr>
              <w:t>garestarrek</w:t>
            </w:r>
            <w:proofErr w:type="spellEnd"/>
            <w:r>
              <w:rPr>
                <w:lang w:val="eu-ES"/>
              </w:rPr>
              <w:t xml:space="preserve"> ezin izanen dute parte hartu deialdi honetan.</w:t>
            </w:r>
          </w:p>
          <w:p w:rsidR="004113CD" w:rsidRDefault="00702A1A">
            <w:pPr>
              <w:spacing w:after="283"/>
              <w:jc w:val="both"/>
              <w:rPr>
                <w:lang w:val="eu-ES"/>
              </w:rPr>
            </w:pPr>
            <w:r w:rsidRPr="003D10D5">
              <w:rPr>
                <w:lang w:val="eu-ES"/>
              </w:rPr>
              <w:t xml:space="preserve">c) Nafarroako Gobernuak euskara ikasteko </w:t>
            </w:r>
            <w:proofErr w:type="spellStart"/>
            <w:r w:rsidRPr="003D10D5">
              <w:rPr>
                <w:lang w:val="eu-ES"/>
              </w:rPr>
              <w:t>dirulaguntza</w:t>
            </w:r>
            <w:proofErr w:type="spellEnd"/>
            <w:r w:rsidRPr="003D10D5">
              <w:rPr>
                <w:lang w:val="eu-ES"/>
              </w:rPr>
              <w:t xml:space="preserve"> deialdia aterako balu</w:t>
            </w:r>
            <w:r w:rsidR="00EC3786" w:rsidRPr="003D10D5">
              <w:rPr>
                <w:lang w:val="eu-ES"/>
              </w:rPr>
              <w:t>,</w:t>
            </w:r>
            <w:r w:rsidRPr="003D10D5">
              <w:rPr>
                <w:lang w:val="eu-ES"/>
              </w:rPr>
              <w:t xml:space="preserve"> hura ere eskatzea beharrezkoa izanen da, salbuespenak </w:t>
            </w:r>
            <w:proofErr w:type="spellStart"/>
            <w:r w:rsidRPr="003D10D5">
              <w:rPr>
                <w:lang w:val="eu-ES"/>
              </w:rPr>
              <w:t>salbuespen</w:t>
            </w:r>
            <w:proofErr w:type="spellEnd"/>
            <w:r w:rsidR="001B70C7" w:rsidRPr="003D10D5">
              <w:t xml:space="preserve">: </w:t>
            </w:r>
            <w:r w:rsidR="001B70C7" w:rsidRPr="003D10D5">
              <w:rPr>
                <w:lang w:val="eu-ES"/>
              </w:rPr>
              <w:t>eskaeraren tramitazioa gauzatzeko arazoa administratiboa izan dutenak.</w:t>
            </w:r>
          </w:p>
          <w:p w:rsidR="001B70C7" w:rsidRDefault="001B70C7">
            <w:pPr>
              <w:pStyle w:val="Contenidodelatabla"/>
              <w:spacing w:after="283"/>
              <w:jc w:val="both"/>
              <w:rPr>
                <w:lang w:val="eu-ES"/>
              </w:rPr>
            </w:pPr>
          </w:p>
          <w:p w:rsidR="00765C3B" w:rsidRDefault="00237530">
            <w:pPr>
              <w:pStyle w:val="Contenidodelatabla"/>
              <w:spacing w:after="283"/>
              <w:jc w:val="both"/>
              <w:rPr>
                <w:lang w:val="eu-ES"/>
              </w:rPr>
            </w:pPr>
            <w:r>
              <w:rPr>
                <w:lang w:val="eu-ES"/>
              </w:rPr>
              <w:t>2.2. Ikastaroarenak.</w:t>
            </w:r>
          </w:p>
          <w:p w:rsidR="00765C3B" w:rsidRDefault="00237530">
            <w:pPr>
              <w:pStyle w:val="Contenidodelatabla"/>
              <w:spacing w:after="283"/>
              <w:jc w:val="both"/>
              <w:rPr>
                <w:lang w:val="eu-ES"/>
              </w:rPr>
            </w:pPr>
            <w:r>
              <w:rPr>
                <w:lang w:val="eu-ES"/>
              </w:rPr>
              <w:t>Diruz lagunduko dira euskara ikastea helburu duten ikastaro homologatu mota guztiak: estentsiboak (120 ordu baino gehiago), t</w:t>
            </w:r>
            <w:r w:rsidR="00711A94">
              <w:rPr>
                <w:lang w:val="eu-ES"/>
              </w:rPr>
              <w:t>rinkoak (70 ordu baino gehiago) eta</w:t>
            </w:r>
            <w:r>
              <w:rPr>
                <w:lang w:val="eu-ES"/>
              </w:rPr>
              <w:t xml:space="preserve"> barnetegiak (gutxienez 6 egun).</w:t>
            </w:r>
          </w:p>
          <w:p w:rsidR="00765C3B" w:rsidRDefault="00237530">
            <w:pPr>
              <w:pStyle w:val="Contenidodelatabla"/>
              <w:spacing w:after="283"/>
              <w:jc w:val="both"/>
              <w:rPr>
                <w:lang w:val="eu-ES"/>
              </w:rPr>
            </w:pPr>
            <w:r>
              <w:rPr>
                <w:lang w:val="eu-ES"/>
              </w:rPr>
              <w:t xml:space="preserve">Eskatzaileek bakarrik jaso ahalko dute beka maila bereko ikastaro batengatik. Salbuespenak aztertuko ditu organo eskudunak, betiere, eskatutako gutxieneko asistentzia egiaztatzen bada (eskola ordu guztien </w:t>
            </w:r>
            <w:r>
              <w:rPr>
                <w:b/>
                <w:lang w:val="eu-ES"/>
              </w:rPr>
              <w:t>%75</w:t>
            </w:r>
            <w:r>
              <w:rPr>
                <w:lang w:val="eu-ES"/>
              </w:rPr>
              <w:t xml:space="preserve"> izanik).</w:t>
            </w:r>
          </w:p>
          <w:p w:rsidR="00765C3B" w:rsidRDefault="00237530">
            <w:pPr>
              <w:pStyle w:val="Contenidodelatabla"/>
              <w:spacing w:after="283"/>
              <w:jc w:val="both"/>
              <w:rPr>
                <w:lang w:val="eu-ES"/>
              </w:rPr>
            </w:pPr>
            <w:r>
              <w:rPr>
                <w:lang w:val="eu-ES"/>
              </w:rPr>
              <w:lastRenderedPageBreak/>
              <w:t> </w:t>
            </w:r>
          </w:p>
          <w:p w:rsidR="00765C3B" w:rsidRDefault="00237530">
            <w:pPr>
              <w:pStyle w:val="Contenidodelatabla"/>
              <w:spacing w:after="283"/>
              <w:jc w:val="both"/>
              <w:rPr>
                <w:lang w:val="eu-ES"/>
              </w:rPr>
            </w:pPr>
            <w:r>
              <w:rPr>
                <w:b/>
                <w:lang w:val="eu-ES"/>
              </w:rPr>
              <w:t>3.- ESKAERAK AURKEZTEKO EPEA ETA LEKUA.</w:t>
            </w:r>
          </w:p>
          <w:p w:rsidR="00765C3B" w:rsidRDefault="00237530">
            <w:pPr>
              <w:pStyle w:val="Contenidodelatabla"/>
              <w:spacing w:after="283"/>
              <w:jc w:val="both"/>
              <w:rPr>
                <w:lang w:val="eu-ES"/>
              </w:rPr>
            </w:pPr>
            <w:r>
              <w:rPr>
                <w:lang w:val="eu-ES"/>
              </w:rPr>
              <w:t>Eskaerak udal erregistroan aurkeztuko dira, epe honen barnean:</w:t>
            </w:r>
          </w:p>
          <w:p w:rsidR="00765C3B" w:rsidRDefault="001B70C7">
            <w:pPr>
              <w:pStyle w:val="Contenidodelatabla"/>
              <w:spacing w:after="283"/>
              <w:jc w:val="both"/>
              <w:rPr>
                <w:lang w:val="eu-ES"/>
              </w:rPr>
            </w:pPr>
            <w:r w:rsidRPr="003D10D5">
              <w:rPr>
                <w:lang w:val="eu-ES"/>
              </w:rPr>
              <w:t>Ekainaren 17</w:t>
            </w:r>
            <w:r w:rsidR="000F20A5" w:rsidRPr="003D10D5">
              <w:rPr>
                <w:lang w:val="eu-ES"/>
              </w:rPr>
              <w:t xml:space="preserve">tik uztailaren </w:t>
            </w:r>
            <w:r w:rsidR="00237530" w:rsidRPr="003D10D5">
              <w:rPr>
                <w:lang w:val="eu-ES"/>
              </w:rPr>
              <w:t>4a arte.</w:t>
            </w:r>
            <w:r w:rsidR="00237530">
              <w:rPr>
                <w:lang w:val="eu-ES"/>
              </w:rPr>
              <w:t xml:space="preserve"> </w:t>
            </w:r>
          </w:p>
          <w:p w:rsidR="00765C3B" w:rsidRDefault="00237530">
            <w:pPr>
              <w:pStyle w:val="Contenidodelatabla"/>
              <w:spacing w:after="283"/>
              <w:jc w:val="both"/>
              <w:rPr>
                <w:lang w:val="eu-ES"/>
              </w:rPr>
            </w:pPr>
            <w:r>
              <w:rPr>
                <w:lang w:val="eu-ES"/>
              </w:rPr>
              <w:t>Epea luzaezina izanen da. Epe honetatik kanpo ez da eskaerarik onartuko.</w:t>
            </w:r>
          </w:p>
          <w:p w:rsidR="00765C3B" w:rsidRPr="00B329D9" w:rsidRDefault="00237530">
            <w:pPr>
              <w:pStyle w:val="Contenidodelatabla"/>
              <w:spacing w:after="283"/>
              <w:jc w:val="both"/>
              <w:rPr>
                <w:lang w:val="eu-ES"/>
              </w:rPr>
            </w:pPr>
            <w:r>
              <w:rPr>
                <w:lang w:val="eu-ES"/>
              </w:rPr>
              <w:t> </w:t>
            </w:r>
          </w:p>
          <w:p w:rsidR="00765C3B" w:rsidRDefault="00237530">
            <w:pPr>
              <w:pStyle w:val="Contenidodelatabla"/>
              <w:spacing w:after="283"/>
              <w:jc w:val="both"/>
              <w:rPr>
                <w:b/>
                <w:lang w:val="eu-ES"/>
              </w:rPr>
            </w:pPr>
            <w:r>
              <w:rPr>
                <w:b/>
                <w:lang w:val="eu-ES"/>
              </w:rPr>
              <w:t>4.- AURKEZTU BEHARREKO AGIRIAK.</w:t>
            </w:r>
          </w:p>
          <w:p w:rsidR="00765C3B" w:rsidRDefault="00237530">
            <w:pPr>
              <w:pStyle w:val="Contenidodelatabla"/>
              <w:spacing w:after="283"/>
              <w:jc w:val="both"/>
              <w:rPr>
                <w:lang w:val="eu-ES"/>
              </w:rPr>
            </w:pPr>
            <w:r>
              <w:rPr>
                <w:lang w:val="eu-ES"/>
              </w:rPr>
              <w:t>4.1. Eskabide orokorrarekin batera</w:t>
            </w:r>
            <w:r w:rsidR="006775C8">
              <w:rPr>
                <w:lang w:val="eu-ES"/>
              </w:rPr>
              <w:t xml:space="preserve"> ondokoa aurkeztuko da</w:t>
            </w:r>
            <w:r>
              <w:rPr>
                <w:lang w:val="eu-ES"/>
              </w:rPr>
              <w:t>:</w:t>
            </w:r>
          </w:p>
          <w:p w:rsidR="00765C3B" w:rsidRDefault="00237530">
            <w:pPr>
              <w:pStyle w:val="Contenidodelatabla"/>
              <w:spacing w:after="283"/>
              <w:jc w:val="both"/>
              <w:rPr>
                <w:lang w:val="eu-ES"/>
              </w:rPr>
            </w:pPr>
            <w:proofErr w:type="spellStart"/>
            <w:r>
              <w:rPr>
                <w:lang w:val="eu-ES"/>
              </w:rPr>
              <w:t> -</w:t>
            </w:r>
            <w:proofErr w:type="spellEnd"/>
            <w:r>
              <w:rPr>
                <w:lang w:val="eu-ES"/>
              </w:rPr>
              <w:t xml:space="preserve"> Familiaren diru-sarrera gordinak adierazten dituen dokumentazioa.</w:t>
            </w:r>
          </w:p>
          <w:p w:rsidR="00765C3B" w:rsidRDefault="00237530">
            <w:pPr>
              <w:pStyle w:val="Contenidodelatabla"/>
              <w:spacing w:after="283"/>
              <w:jc w:val="both"/>
              <w:rPr>
                <w:lang w:val="eu-ES"/>
              </w:rPr>
            </w:pPr>
            <w:proofErr w:type="spellStart"/>
            <w:r>
              <w:rPr>
                <w:lang w:val="eu-ES"/>
              </w:rPr>
              <w:t> -</w:t>
            </w:r>
            <w:proofErr w:type="spellEnd"/>
            <w:r>
              <w:rPr>
                <w:lang w:val="eu-ES"/>
              </w:rPr>
              <w:t xml:space="preserve"> Ikastaroa antolatzen duen erakundeak izenpeturiko dokumentua, non hari buruzko baldintzak azaldu behar diren: iraupen datak, maila, ordu kopurua eta ikastaroaren kostua.</w:t>
            </w:r>
          </w:p>
          <w:p w:rsidR="00711A94" w:rsidRDefault="00237530" w:rsidP="00711A94">
            <w:pPr>
              <w:pStyle w:val="Contenidodelatabla"/>
              <w:spacing w:after="283"/>
              <w:jc w:val="both"/>
              <w:rPr>
                <w:lang w:val="eu-ES"/>
              </w:rPr>
            </w:pPr>
            <w:proofErr w:type="spellStart"/>
            <w:r>
              <w:rPr>
                <w:lang w:val="eu-ES"/>
              </w:rPr>
              <w:t> -</w:t>
            </w:r>
            <w:proofErr w:type="spellEnd"/>
            <w:r>
              <w:rPr>
                <w:lang w:val="eu-ES"/>
              </w:rPr>
              <w:t xml:space="preserve"> Matrikularen ordainagir</w:t>
            </w:r>
            <w:r w:rsidR="00711A94">
              <w:rPr>
                <w:lang w:val="eu-ES"/>
              </w:rPr>
              <w:t>ia.</w:t>
            </w:r>
          </w:p>
          <w:p w:rsidR="003D10D5" w:rsidRDefault="00711A94">
            <w:pPr>
              <w:pStyle w:val="Contenidodelatabla"/>
              <w:spacing w:after="283"/>
              <w:jc w:val="both"/>
            </w:pPr>
            <w:r w:rsidRPr="003D10D5">
              <w:rPr>
                <w:lang w:val="eu-ES"/>
              </w:rPr>
              <w:t>-</w:t>
            </w:r>
            <w:r w:rsidR="00237530" w:rsidRPr="003D10D5">
              <w:rPr>
                <w:lang w:val="eu-ES"/>
              </w:rPr>
              <w:t>Diru-laguntza jasotzeko nahi den banku-libretako lehen orriaren fotokopia.</w:t>
            </w:r>
            <w:r w:rsidR="001B70C7" w:rsidRPr="003D10D5">
              <w:t xml:space="preserve"> </w:t>
            </w:r>
          </w:p>
          <w:p w:rsidR="003D10D5" w:rsidRPr="003D10D5" w:rsidRDefault="003D10D5">
            <w:pPr>
              <w:pStyle w:val="Contenidodelatabla"/>
              <w:spacing w:after="283"/>
              <w:jc w:val="both"/>
            </w:pPr>
          </w:p>
          <w:p w:rsidR="001B70C7" w:rsidRDefault="00237530">
            <w:pPr>
              <w:pStyle w:val="Contenidodelatabla"/>
              <w:spacing w:after="283"/>
              <w:jc w:val="both"/>
              <w:rPr>
                <w:lang w:val="eu-ES"/>
              </w:rPr>
            </w:pPr>
            <w:r>
              <w:rPr>
                <w:lang w:val="eu-ES"/>
              </w:rPr>
              <w:t>4.2. Diruz lagundu</w:t>
            </w:r>
            <w:r w:rsidR="006775C8">
              <w:rPr>
                <w:lang w:val="eu-ES"/>
              </w:rPr>
              <w:t xml:space="preserve">tako ikastaroa bukatu eta gero, </w:t>
            </w:r>
            <w:r>
              <w:rPr>
                <w:lang w:val="eu-ES"/>
              </w:rPr>
              <w:t xml:space="preserve">edonola ere, </w:t>
            </w:r>
            <w:r w:rsidR="001B70C7" w:rsidRPr="003D10D5">
              <w:rPr>
                <w:lang w:val="eu-ES"/>
              </w:rPr>
              <w:t>2024</w:t>
            </w:r>
            <w:r w:rsidR="000F20A5" w:rsidRPr="003D10D5">
              <w:rPr>
                <w:lang w:val="eu-ES"/>
              </w:rPr>
              <w:t xml:space="preserve">ko uztailaren </w:t>
            </w:r>
            <w:r w:rsidR="006775C8" w:rsidRPr="003D10D5">
              <w:rPr>
                <w:lang w:val="eu-ES"/>
              </w:rPr>
              <w:t>4a baino lehen</w:t>
            </w:r>
            <w:r w:rsidRPr="003D10D5">
              <w:rPr>
                <w:lang w:val="eu-ES"/>
              </w:rPr>
              <w:t>:</w:t>
            </w:r>
          </w:p>
          <w:p w:rsidR="001B70C7" w:rsidRDefault="001B70C7">
            <w:pPr>
              <w:pStyle w:val="Contenidodelatabla"/>
              <w:spacing w:after="283"/>
              <w:jc w:val="both"/>
              <w:rPr>
                <w:lang w:val="eu-ES"/>
              </w:rPr>
            </w:pPr>
            <w:proofErr w:type="spellStart"/>
            <w:r>
              <w:rPr>
                <w:lang w:val="eu-ES"/>
              </w:rPr>
              <w:t> -</w:t>
            </w:r>
            <w:r w:rsidR="00237530">
              <w:rPr>
                <w:lang w:val="eu-ES"/>
              </w:rPr>
              <w:t>Euskaltegiak</w:t>
            </w:r>
            <w:proofErr w:type="spellEnd"/>
            <w:r w:rsidR="00237530">
              <w:rPr>
                <w:lang w:val="eu-ES"/>
              </w:rPr>
              <w:t xml:space="preserve"> egindako Asistentzia-agiria gehitu beharko da. </w:t>
            </w:r>
            <w:proofErr w:type="spellStart"/>
            <w:r w:rsidR="00237530">
              <w:rPr>
                <w:lang w:val="eu-ES"/>
              </w:rPr>
              <w:t>Dirulaguntza</w:t>
            </w:r>
            <w:proofErr w:type="spellEnd"/>
            <w:r w:rsidR="00237530">
              <w:rPr>
                <w:lang w:val="eu-ES"/>
              </w:rPr>
              <w:t xml:space="preserve"> eskuratu ahal izateko asistentziak % 75tik gorakoa izan beharko du. Bertan </w:t>
            </w:r>
            <w:r w:rsidR="00AA7DF3">
              <w:rPr>
                <w:lang w:val="eu-ES"/>
              </w:rPr>
              <w:t>ikasleak gainditutako urratsa edo urratsak</w:t>
            </w:r>
            <w:r w:rsidR="00237530">
              <w:rPr>
                <w:lang w:val="eu-ES"/>
              </w:rPr>
              <w:t xml:space="preserve"> ere azalduko dira. Eskatutako agiri guztiak jatorrizkoak izanen dira, edo bestela, Udalak </w:t>
            </w:r>
            <w:r w:rsidR="00237530">
              <w:rPr>
                <w:lang w:val="eu-ES"/>
              </w:rPr>
              <w:lastRenderedPageBreak/>
              <w:t>konpultsatuak.</w:t>
            </w:r>
          </w:p>
          <w:p w:rsidR="00765C3B" w:rsidRDefault="00237530">
            <w:pPr>
              <w:pStyle w:val="Contenidodelatabla"/>
              <w:spacing w:after="283"/>
              <w:jc w:val="both"/>
              <w:rPr>
                <w:lang w:val="eu-ES"/>
              </w:rPr>
            </w:pPr>
            <w:proofErr w:type="spellStart"/>
            <w:r>
              <w:rPr>
                <w:lang w:val="eu-ES"/>
              </w:rPr>
              <w:t> -</w:t>
            </w:r>
            <w:proofErr w:type="spellEnd"/>
            <w:r>
              <w:rPr>
                <w:lang w:val="eu-ES"/>
              </w:rPr>
              <w:t xml:space="preserve"> Elbarritasun ziurtagiria, izanez gero.</w:t>
            </w:r>
          </w:p>
          <w:p w:rsidR="00765C3B" w:rsidRDefault="006775C8">
            <w:pPr>
              <w:pStyle w:val="Contenidodelatabla"/>
              <w:spacing w:after="283"/>
              <w:jc w:val="both"/>
              <w:rPr>
                <w:lang w:val="eu-ES"/>
              </w:rPr>
            </w:pPr>
            <w:proofErr w:type="spellStart"/>
            <w:r>
              <w:rPr>
                <w:lang w:val="eu-ES"/>
              </w:rPr>
              <w:t> -</w:t>
            </w:r>
            <w:r w:rsidR="00237530">
              <w:rPr>
                <w:lang w:val="eu-ES"/>
              </w:rPr>
              <w:t>Beste</w:t>
            </w:r>
            <w:proofErr w:type="spellEnd"/>
            <w:r w:rsidR="00237530">
              <w:rPr>
                <w:lang w:val="eu-ES"/>
              </w:rPr>
              <w:t xml:space="preserve"> </w:t>
            </w:r>
            <w:proofErr w:type="spellStart"/>
            <w:r w:rsidR="00237530">
              <w:rPr>
                <w:lang w:val="eu-ES"/>
              </w:rPr>
              <w:t>dirulaguntzaren</w:t>
            </w:r>
            <w:proofErr w:type="spellEnd"/>
            <w:r w:rsidR="00237530">
              <w:rPr>
                <w:lang w:val="eu-ES"/>
              </w:rPr>
              <w:t xml:space="preserve"> bat jasotzen den aitorpen sinatua betetzea.</w:t>
            </w:r>
          </w:p>
          <w:p w:rsidR="001B70C7" w:rsidRDefault="00237530">
            <w:pPr>
              <w:pStyle w:val="Contenidodelatabla"/>
              <w:spacing w:after="283"/>
              <w:jc w:val="both"/>
              <w:rPr>
                <w:lang w:val="eu-ES"/>
              </w:rPr>
            </w:pPr>
            <w:r>
              <w:rPr>
                <w:lang w:val="eu-ES"/>
              </w:rPr>
              <w:t> </w:t>
            </w:r>
          </w:p>
          <w:p w:rsidR="005643FB" w:rsidRDefault="00237530">
            <w:pPr>
              <w:pStyle w:val="Contenidodelatabla"/>
              <w:spacing w:after="283"/>
              <w:jc w:val="both"/>
              <w:rPr>
                <w:lang w:val="eu-ES"/>
              </w:rPr>
            </w:pPr>
            <w:r>
              <w:rPr>
                <w:b/>
                <w:lang w:val="eu-ES"/>
              </w:rPr>
              <w:t>5.-DIRULAGUNTZEN ZENBATEKOAK.</w:t>
            </w:r>
          </w:p>
          <w:p w:rsidR="001B70C7" w:rsidRDefault="00237530">
            <w:pPr>
              <w:pStyle w:val="Contenidodelatabla"/>
              <w:spacing w:after="283"/>
              <w:jc w:val="both"/>
              <w:rPr>
                <w:lang w:val="eu-ES"/>
              </w:rPr>
            </w:pPr>
            <w:r>
              <w:rPr>
                <w:lang w:val="eu-ES"/>
              </w:rPr>
              <w:t>Eskabideak ondoren adierazten den bezala baloratuko dira:</w:t>
            </w:r>
          </w:p>
          <w:p w:rsidR="001B70C7" w:rsidRPr="00EC3786" w:rsidRDefault="00237530">
            <w:pPr>
              <w:pStyle w:val="Contenidodelatabla"/>
              <w:spacing w:after="283"/>
              <w:jc w:val="both"/>
              <w:rPr>
                <w:lang w:val="eu-ES"/>
              </w:rPr>
            </w:pPr>
            <w:proofErr w:type="spellStart"/>
            <w:r>
              <w:rPr>
                <w:lang w:val="eu-ES"/>
              </w:rPr>
              <w:t> </w:t>
            </w:r>
            <w:r w:rsidRPr="00EC3786">
              <w:rPr>
                <w:lang w:val="eu-ES"/>
              </w:rPr>
              <w:t>a/</w:t>
            </w:r>
            <w:proofErr w:type="spellEnd"/>
            <w:r w:rsidRPr="00EC3786">
              <w:rPr>
                <w:lang w:val="eu-ES"/>
              </w:rPr>
              <w:t xml:space="preserve"> Kontutan hartuko dira familiaren urteko diru-sarrera gordinak (errenta aitorpeneko 507, 8810 eta 8808 laukitxoetako kopuruen batura ken 708 laukitxoko kopurua) eta famili</w:t>
            </w:r>
            <w:r w:rsidR="00A30C7D" w:rsidRPr="00EC3786">
              <w:rPr>
                <w:lang w:val="eu-ES"/>
              </w:rPr>
              <w:t>a unitatea osatzen duten</w:t>
            </w:r>
            <w:r w:rsidRPr="00EC3786">
              <w:rPr>
                <w:lang w:val="eu-ES"/>
              </w:rPr>
              <w:t xml:space="preserve">en artean zatitu. </w:t>
            </w:r>
          </w:p>
          <w:p w:rsidR="00EC3786" w:rsidRDefault="00237530">
            <w:pPr>
              <w:pStyle w:val="Contenidodelatabla"/>
              <w:spacing w:after="283"/>
              <w:jc w:val="both"/>
              <w:rPr>
                <w:lang w:val="eu-ES"/>
              </w:rPr>
            </w:pPr>
            <w:proofErr w:type="spellStart"/>
            <w:r w:rsidRPr="00EC3786">
              <w:rPr>
                <w:lang w:val="eu-ES"/>
              </w:rPr>
              <w:t> b/</w:t>
            </w:r>
            <w:proofErr w:type="spellEnd"/>
            <w:r w:rsidRPr="00EC3786">
              <w:rPr>
                <w:lang w:val="eu-ES"/>
              </w:rPr>
              <w:t xml:space="preserve"> Familiaren diru-sarrerak gordinentzat hartuko dira, beka eskatzen den familia unitatekoak direnak. Eskatzailea gurasoekin bizi bada, horien diru-sarrerak ere kontutan hartuko dira. Aldiz, ez dira kontuan hartuko anai-arrebak edo etxebizitza berean bizi diren beste kideenak, baldin eta ez badute inolako senidetasunik.</w:t>
            </w:r>
          </w:p>
          <w:p w:rsidR="001B70C7" w:rsidRPr="00EC3786" w:rsidRDefault="001B70C7">
            <w:pPr>
              <w:pStyle w:val="Contenidodelatabla"/>
              <w:spacing w:after="283"/>
              <w:jc w:val="both"/>
              <w:rPr>
                <w:lang w:val="eu-ES"/>
              </w:rPr>
            </w:pPr>
          </w:p>
          <w:p w:rsidR="001B70C7" w:rsidRDefault="00237530">
            <w:pPr>
              <w:pStyle w:val="Contenidodelatabla"/>
              <w:spacing w:after="283"/>
              <w:jc w:val="both"/>
              <w:rPr>
                <w:lang w:val="eu-ES"/>
              </w:rPr>
            </w:pPr>
            <w:r w:rsidRPr="00EC3786">
              <w:rPr>
                <w:lang w:val="eu-ES"/>
              </w:rPr>
              <w:t>Diru-sarrerak ziurtatzeko, azkeneko Errenta Zergaren aitorpenaren fotokopia konpultsatua aurkeztu beharko da, edo, aitorpena egiteko beharra ez dutenen kasuan, hori adierazten duen Foru Ogasunak eginiko agiria. Horrelakorik aurkeztu ezean, eskatzaileak jasotako familiaren diru-sarrera gordinen Zinpeko Aitorpena aurkeztu beharko du, eta ziurtagiriekin frogatu.</w:t>
            </w:r>
          </w:p>
          <w:p w:rsidR="003D10D5" w:rsidRPr="005643FB" w:rsidRDefault="003D10D5">
            <w:pPr>
              <w:pStyle w:val="Contenidodelatabla"/>
              <w:spacing w:after="283"/>
              <w:jc w:val="both"/>
              <w:rPr>
                <w:lang w:val="eu-ES"/>
              </w:rPr>
            </w:pPr>
          </w:p>
          <w:p w:rsidR="00765C3B" w:rsidRPr="005643FB" w:rsidRDefault="00EA500F">
            <w:pPr>
              <w:pStyle w:val="Contenidodelatabla"/>
              <w:spacing w:after="283"/>
              <w:jc w:val="both"/>
              <w:rPr>
                <w:lang w:val="eu-ES"/>
              </w:rPr>
            </w:pPr>
            <w:proofErr w:type="spellStart"/>
            <w:r>
              <w:rPr>
                <w:lang w:val="eu-ES"/>
              </w:rPr>
              <w:t> b</w:t>
            </w:r>
            <w:r w:rsidR="00237530" w:rsidRPr="005643FB">
              <w:rPr>
                <w:lang w:val="eu-ES"/>
              </w:rPr>
              <w:t>/</w:t>
            </w:r>
            <w:proofErr w:type="spellEnd"/>
            <w:r w:rsidR="00237530" w:rsidRPr="005643FB">
              <w:rPr>
                <w:lang w:val="eu-ES"/>
              </w:rPr>
              <w:t xml:space="preserve"> Aurreko guztiez aparte, eskatzailearen familiaren diru-sarrera errealak frogatzeko, Udalak beharrezkoak baiesten dituen froga-agiri </w:t>
            </w:r>
            <w:r w:rsidR="00237530" w:rsidRPr="005643FB">
              <w:rPr>
                <w:lang w:val="eu-ES"/>
              </w:rPr>
              <w:lastRenderedPageBreak/>
              <w:t>guztiak eska ditzake.</w:t>
            </w:r>
          </w:p>
          <w:p w:rsidR="006D6296" w:rsidRPr="005643FB" w:rsidRDefault="00237530">
            <w:pPr>
              <w:pStyle w:val="Contenidodelatabla"/>
              <w:spacing w:after="283"/>
              <w:jc w:val="both"/>
              <w:rPr>
                <w:lang w:val="eu-ES"/>
              </w:rPr>
            </w:pPr>
            <w:r w:rsidRPr="005643FB">
              <w:rPr>
                <w:lang w:val="eu-ES"/>
              </w:rPr>
              <w:t>Bekak ondorengo baremo ekonomikoaren arabera banatuko dira:</w:t>
            </w:r>
          </w:p>
          <w:p w:rsidR="00765C3B" w:rsidRPr="006D6296" w:rsidRDefault="00237530">
            <w:pPr>
              <w:pStyle w:val="Contenidodelatabla"/>
              <w:spacing w:after="283"/>
              <w:jc w:val="both"/>
              <w:rPr>
                <w:lang w:val="eu-ES"/>
              </w:rPr>
            </w:pPr>
            <w:r w:rsidRPr="006D6296">
              <w:rPr>
                <w:lang w:val="eu-ES"/>
              </w:rPr>
              <w:t xml:space="preserve">PCE </w:t>
            </w:r>
            <w:r w:rsidRPr="006D6296">
              <w:rPr>
                <w:sz w:val="20"/>
                <w:szCs w:val="20"/>
                <w:lang w:val="eu-ES"/>
              </w:rPr>
              <w:t>(</w:t>
            </w:r>
            <w:proofErr w:type="spellStart"/>
            <w:r w:rsidRPr="006D6296">
              <w:rPr>
                <w:i/>
                <w:iCs/>
                <w:lang w:val="eu-ES"/>
              </w:rPr>
              <w:t>Per</w:t>
            </w:r>
            <w:proofErr w:type="spellEnd"/>
            <w:r w:rsidRPr="006D6296">
              <w:rPr>
                <w:i/>
                <w:iCs/>
                <w:lang w:val="eu-ES"/>
              </w:rPr>
              <w:t xml:space="preserve"> </w:t>
            </w:r>
            <w:proofErr w:type="spellStart"/>
            <w:r w:rsidRPr="006D6296">
              <w:rPr>
                <w:i/>
                <w:iCs/>
                <w:lang w:val="eu-ES"/>
              </w:rPr>
              <w:t>Capita</w:t>
            </w:r>
            <w:proofErr w:type="spellEnd"/>
            <w:r w:rsidRPr="006D6296">
              <w:rPr>
                <w:i/>
                <w:iCs/>
                <w:lang w:val="eu-ES"/>
              </w:rPr>
              <w:t xml:space="preserve"> </w:t>
            </w:r>
            <w:r w:rsidRPr="006D6296">
              <w:rPr>
                <w:lang w:val="eu-ES"/>
              </w:rPr>
              <w:t>Errenta</w:t>
            </w:r>
            <w:r w:rsidRPr="006D6296">
              <w:rPr>
                <w:sz w:val="20"/>
                <w:szCs w:val="20"/>
                <w:lang w:val="eu-ES"/>
              </w:rPr>
              <w:t>)</w:t>
            </w:r>
            <w:r w:rsidRPr="006D6296">
              <w:rPr>
                <w:lang w:val="eu-ES"/>
              </w:rPr>
              <w:t xml:space="preserve"> &lt;5.000 € … %75</w:t>
            </w:r>
          </w:p>
          <w:p w:rsidR="00765C3B" w:rsidRPr="006D6296" w:rsidRDefault="00237530">
            <w:pPr>
              <w:pStyle w:val="Contenidodelatabla"/>
              <w:spacing w:after="283"/>
              <w:jc w:val="both"/>
              <w:rPr>
                <w:lang w:val="eu-ES"/>
              </w:rPr>
            </w:pPr>
            <w:r w:rsidRPr="006D6296">
              <w:rPr>
                <w:lang w:val="eu-ES"/>
              </w:rPr>
              <w:t>PCE 5.001 € eta 8.000 € artean ….. %60</w:t>
            </w:r>
          </w:p>
          <w:p w:rsidR="00765C3B" w:rsidRPr="006D6296" w:rsidRDefault="00237530">
            <w:pPr>
              <w:pStyle w:val="Contenidodelatabla"/>
              <w:spacing w:after="283"/>
              <w:jc w:val="both"/>
              <w:rPr>
                <w:lang w:val="eu-ES"/>
              </w:rPr>
            </w:pPr>
            <w:r w:rsidRPr="006D6296">
              <w:rPr>
                <w:lang w:val="eu-ES"/>
              </w:rPr>
              <w:t>PCE 8.001 € eta 10.000 € artean …. %45</w:t>
            </w:r>
          </w:p>
          <w:p w:rsidR="00765C3B" w:rsidRPr="006D6296" w:rsidRDefault="00237530">
            <w:pPr>
              <w:pStyle w:val="Contenidodelatabla"/>
              <w:spacing w:after="283"/>
              <w:jc w:val="both"/>
              <w:rPr>
                <w:lang w:val="eu-ES"/>
              </w:rPr>
            </w:pPr>
            <w:r w:rsidRPr="006D6296">
              <w:rPr>
                <w:lang w:val="eu-ES"/>
              </w:rPr>
              <w:t>PCE 10</w:t>
            </w:r>
            <w:r w:rsidR="00EC3786" w:rsidRPr="006D6296">
              <w:rPr>
                <w:lang w:val="eu-ES"/>
              </w:rPr>
              <w:t>.001 € eta 15.000 € artean … %35</w:t>
            </w:r>
          </w:p>
          <w:p w:rsidR="00765C3B" w:rsidRPr="006D6296" w:rsidRDefault="00237530">
            <w:pPr>
              <w:pStyle w:val="Contenidodelatabla"/>
              <w:spacing w:after="283"/>
              <w:jc w:val="both"/>
              <w:rPr>
                <w:lang w:val="eu-ES"/>
              </w:rPr>
            </w:pPr>
            <w:r w:rsidRPr="006D6296">
              <w:rPr>
                <w:lang w:val="eu-ES"/>
              </w:rPr>
              <w:t xml:space="preserve">PCE 15.001 </w:t>
            </w:r>
            <w:r w:rsidR="00EC3786" w:rsidRPr="006D6296">
              <w:rPr>
                <w:lang w:val="eu-ES"/>
              </w:rPr>
              <w:t>€ eta 20.000 € artean … %25</w:t>
            </w:r>
          </w:p>
          <w:p w:rsidR="001B70C7" w:rsidRDefault="00237530">
            <w:pPr>
              <w:pStyle w:val="Contenidodelatabla"/>
              <w:spacing w:after="283"/>
              <w:jc w:val="both"/>
              <w:rPr>
                <w:lang w:val="eu-ES"/>
              </w:rPr>
            </w:pPr>
            <w:r w:rsidRPr="006D6296">
              <w:rPr>
                <w:lang w:val="eu-ES"/>
              </w:rPr>
              <w:t>PCE</w:t>
            </w:r>
            <w:r w:rsidR="005643FB" w:rsidRPr="006D6296">
              <w:rPr>
                <w:lang w:val="eu-ES"/>
              </w:rPr>
              <w:t xml:space="preserve"> &gt; 20000€  </w:t>
            </w:r>
            <w:r w:rsidR="00EC3786" w:rsidRPr="006D6296">
              <w:rPr>
                <w:lang w:val="eu-ES"/>
              </w:rPr>
              <w:t>…….15</w:t>
            </w:r>
            <w:r w:rsidRPr="006D6296">
              <w:rPr>
                <w:lang w:val="eu-ES"/>
              </w:rPr>
              <w:t>%</w:t>
            </w:r>
          </w:p>
          <w:p w:rsidR="006D6296" w:rsidRDefault="00237530">
            <w:pPr>
              <w:pStyle w:val="Contenidodelatabla"/>
              <w:spacing w:after="283"/>
              <w:jc w:val="both"/>
              <w:rPr>
                <w:lang w:val="eu-ES"/>
              </w:rPr>
            </w:pPr>
            <w:r>
              <w:rPr>
                <w:lang w:val="eu-ES"/>
              </w:rPr>
              <w:t>Elbarritasuna %</w:t>
            </w:r>
            <w:r w:rsidR="00B329D9">
              <w:rPr>
                <w:lang w:val="eu-ES"/>
              </w:rPr>
              <w:t xml:space="preserve"> 33koa bada aurreko ehunekoei</w:t>
            </w:r>
            <w:r>
              <w:rPr>
                <w:lang w:val="eu-ES"/>
              </w:rPr>
              <w:t xml:space="preserve"> % 10 gehiago gehitu behar zaie behin ziurtagiria aurkezturik.</w:t>
            </w:r>
          </w:p>
          <w:p w:rsidR="006D6296" w:rsidRDefault="00237530">
            <w:pPr>
              <w:pStyle w:val="Contenidodelatabla"/>
              <w:spacing w:after="283"/>
              <w:jc w:val="both"/>
              <w:rPr>
                <w:lang w:val="eu-ES"/>
              </w:rPr>
            </w:pPr>
            <w:r>
              <w:rPr>
                <w:lang w:val="eu-ES"/>
              </w:rPr>
              <w:t>Edozein kasu</w:t>
            </w:r>
            <w:r w:rsidR="00B329D9">
              <w:rPr>
                <w:lang w:val="eu-ES"/>
              </w:rPr>
              <w:t>t</w:t>
            </w:r>
            <w:r>
              <w:rPr>
                <w:lang w:val="eu-ES"/>
              </w:rPr>
              <w:t>an, eta aurrekontua eta eskatzaile kopuruaren arabera, beharrezko izanez gero, onuradun bakoitzaren diru kop</w:t>
            </w:r>
            <w:r w:rsidR="00896401">
              <w:rPr>
                <w:lang w:val="eu-ES"/>
              </w:rPr>
              <w:t>urua murriztuko litzateke, beti</w:t>
            </w:r>
            <w:r>
              <w:rPr>
                <w:lang w:val="eu-ES"/>
              </w:rPr>
              <w:t xml:space="preserve">ere, errenta zatirik baxuenek dagokien % 100 kobratuko dutela kontuan izanda. </w:t>
            </w:r>
          </w:p>
          <w:p w:rsidR="006D6296" w:rsidRPr="006D6296" w:rsidRDefault="00237530">
            <w:pPr>
              <w:pStyle w:val="Contenidodelatabla"/>
              <w:spacing w:after="283"/>
              <w:jc w:val="both"/>
              <w:rPr>
                <w:color w:val="1F497D"/>
                <w:lang w:val="eu-ES"/>
              </w:rPr>
            </w:pPr>
            <w:r>
              <w:rPr>
                <w:lang w:val="eu-ES"/>
              </w:rPr>
              <w:t xml:space="preserve">Diru-laguntza hau bateragarria da jaso daitezkeen beste </w:t>
            </w:r>
            <w:proofErr w:type="spellStart"/>
            <w:r>
              <w:rPr>
                <w:lang w:val="eu-ES"/>
              </w:rPr>
              <w:t>dirulaguntza</w:t>
            </w:r>
            <w:proofErr w:type="spellEnd"/>
            <w:r>
              <w:rPr>
                <w:lang w:val="eu-ES"/>
              </w:rPr>
              <w:t xml:space="preserve"> batzuekin, betiere matrikularen prezioa gainditzen ez den </w:t>
            </w:r>
            <w:proofErr w:type="spellStart"/>
            <w:r>
              <w:rPr>
                <w:lang w:val="eu-ES"/>
              </w:rPr>
              <w:t>bitartean.</w:t>
            </w:r>
            <w:r>
              <w:rPr>
                <w:color w:val="1F497D"/>
                <w:lang w:val="eu-ES"/>
              </w:rPr>
              <w:t> </w:t>
            </w:r>
            <w:proofErr w:type="spellEnd"/>
            <w:r>
              <w:rPr>
                <w:color w:val="1F497D"/>
                <w:lang w:val="eu-ES"/>
              </w:rPr>
              <w:t xml:space="preserve"> </w:t>
            </w:r>
          </w:p>
          <w:p w:rsidR="00765C3B" w:rsidRDefault="00237530">
            <w:pPr>
              <w:pStyle w:val="Contenidodelatabla"/>
              <w:spacing w:after="283"/>
              <w:jc w:val="both"/>
              <w:rPr>
                <w:lang w:val="eu-ES"/>
              </w:rPr>
            </w:pPr>
            <w:r>
              <w:rPr>
                <w:lang w:val="eu-ES"/>
              </w:rPr>
              <w:t xml:space="preserve">Onuradunak beste </w:t>
            </w:r>
            <w:proofErr w:type="spellStart"/>
            <w:r>
              <w:rPr>
                <w:lang w:val="eu-ES"/>
              </w:rPr>
              <w:t>dirulaguntza</w:t>
            </w:r>
            <w:proofErr w:type="spellEnd"/>
            <w:r>
              <w:rPr>
                <w:lang w:val="eu-ES"/>
              </w:rPr>
              <w:t xml:space="preserve"> bat jasoz gero, soilik abonatuko zaio jasotako </w:t>
            </w:r>
            <w:proofErr w:type="spellStart"/>
            <w:r>
              <w:rPr>
                <w:lang w:val="eu-ES"/>
              </w:rPr>
              <w:t>dirulaguntza</w:t>
            </w:r>
            <w:proofErr w:type="spellEnd"/>
            <w:r>
              <w:rPr>
                <w:lang w:val="eu-ES"/>
              </w:rPr>
              <w:t xml:space="preserve"> eta jasotzea dagokionaren arteko diferentzia. </w:t>
            </w:r>
          </w:p>
          <w:p w:rsidR="00237530" w:rsidRDefault="00237530">
            <w:pPr>
              <w:pStyle w:val="Contenidodelatabla"/>
              <w:spacing w:after="283"/>
              <w:jc w:val="both"/>
              <w:rPr>
                <w:lang w:val="eu-ES"/>
              </w:rPr>
            </w:pPr>
            <w:r>
              <w:rPr>
                <w:lang w:val="eu-ES"/>
              </w:rPr>
              <w:t> </w:t>
            </w:r>
          </w:p>
          <w:p w:rsidR="00EC3786" w:rsidRDefault="00EC3786">
            <w:pPr>
              <w:pStyle w:val="Contenidodelatabla"/>
              <w:spacing w:after="283"/>
              <w:jc w:val="both"/>
              <w:rPr>
                <w:lang w:val="eu-ES"/>
              </w:rPr>
            </w:pPr>
          </w:p>
          <w:p w:rsidR="006D6296" w:rsidRDefault="006D6296">
            <w:pPr>
              <w:pStyle w:val="Contenidodelatabla"/>
              <w:spacing w:after="283"/>
              <w:jc w:val="both"/>
              <w:rPr>
                <w:lang w:val="eu-ES"/>
              </w:rPr>
            </w:pPr>
          </w:p>
          <w:p w:rsidR="00765C3B" w:rsidRDefault="00237530">
            <w:pPr>
              <w:pStyle w:val="Contenidodelatabla"/>
              <w:spacing w:after="283"/>
              <w:jc w:val="both"/>
              <w:rPr>
                <w:lang w:val="eu-ES"/>
              </w:rPr>
            </w:pPr>
            <w:r>
              <w:rPr>
                <w:lang w:val="eu-ES"/>
              </w:rPr>
              <w:lastRenderedPageBreak/>
              <w:t> </w:t>
            </w:r>
            <w:r>
              <w:rPr>
                <w:b/>
                <w:lang w:val="eu-ES"/>
              </w:rPr>
              <w:t>6.- EBAZPENA ETA ORDAINKETAK</w:t>
            </w:r>
          </w:p>
          <w:p w:rsidR="001B70C7" w:rsidRDefault="00237530">
            <w:pPr>
              <w:pStyle w:val="Contenidodelatabla"/>
              <w:spacing w:after="283"/>
              <w:jc w:val="both"/>
              <w:rPr>
                <w:lang w:val="eu-ES"/>
              </w:rPr>
            </w:pPr>
            <w:r>
              <w:rPr>
                <w:lang w:val="eu-ES"/>
              </w:rPr>
              <w:t> 6.1. Eskaera aurkezten denean ikastaroa bukatu bada, ikasleak bekaren % 100 jasoko du, Udaleko Euskara Zerbitzuak aldeko txostena egin eta udal organo eskudunak ebazpena eman eta gero.</w:t>
            </w:r>
          </w:p>
          <w:p w:rsidR="001B70C7" w:rsidRDefault="00237530">
            <w:pPr>
              <w:pStyle w:val="Contenidodelatabla"/>
              <w:spacing w:after="283"/>
              <w:jc w:val="both"/>
              <w:rPr>
                <w:lang w:val="eu-ES"/>
              </w:rPr>
            </w:pPr>
            <w:r>
              <w:rPr>
                <w:lang w:val="eu-ES"/>
              </w:rPr>
              <w:t xml:space="preserve">6.2. Garesko Udalaren datu-basean </w:t>
            </w:r>
            <w:r w:rsidR="00A30C7D">
              <w:rPr>
                <w:lang w:val="eu-ES"/>
              </w:rPr>
              <w:t>beka jaso behar duenaren</w:t>
            </w:r>
            <w:r>
              <w:rPr>
                <w:lang w:val="eu-ES"/>
              </w:rPr>
              <w:t xml:space="preserve"> izenean ez ordaintzeren bat agertzen bada, zorraren zenbatekoa bekatik kenduko da.</w:t>
            </w:r>
          </w:p>
          <w:p w:rsidR="00765C3B" w:rsidRDefault="00237530">
            <w:pPr>
              <w:pStyle w:val="Contenidodelatabla"/>
              <w:spacing w:after="283"/>
              <w:jc w:val="both"/>
              <w:rPr>
                <w:lang w:val="eu-ES"/>
              </w:rPr>
            </w:pPr>
            <w:r>
              <w:rPr>
                <w:lang w:val="eu-ES"/>
              </w:rPr>
              <w:t> 6.3. Ebazpen horrek amaiera emanen dio administra</w:t>
            </w:r>
            <w:r w:rsidR="00B329D9">
              <w:rPr>
                <w:lang w:val="eu-ES"/>
              </w:rPr>
              <w:t xml:space="preserve">zio-bideari, eta, haren aurka, </w:t>
            </w:r>
            <w:r>
              <w:rPr>
                <w:lang w:val="eu-ES"/>
              </w:rPr>
              <w:t xml:space="preserve">honako errekurtso hauetako bat aurkeztu ahal izanen da, aukeran: </w:t>
            </w:r>
          </w:p>
          <w:p w:rsidR="006D6296" w:rsidRPr="00A30C7D" w:rsidRDefault="006D6296">
            <w:pPr>
              <w:pStyle w:val="Contenidodelatabla"/>
              <w:spacing w:after="283"/>
              <w:jc w:val="both"/>
            </w:pPr>
          </w:p>
          <w:p w:rsidR="00765C3B" w:rsidRDefault="00237530">
            <w:pPr>
              <w:pStyle w:val="Contenidodelatabla"/>
              <w:spacing w:after="283"/>
              <w:jc w:val="both"/>
              <w:rPr>
                <w:lang w:val="eu-ES"/>
              </w:rPr>
            </w:pPr>
            <w:r>
              <w:rPr>
                <w:lang w:val="eu-ES"/>
              </w:rPr>
              <w:t>- ADMINISTRAZIOAREKIKO auzi-errekurtsoa jartzea Nafarroako Administrazioarekiko Auzien Jurisdikzioaren organo eskudunean, bi hilabeteko epean, ebazpena jakinarazi eta hurrengo egunetik aurrera.</w:t>
            </w:r>
          </w:p>
          <w:p w:rsidR="00765C3B" w:rsidRDefault="00237530">
            <w:pPr>
              <w:pStyle w:val="Contenidodelatabla"/>
              <w:spacing w:after="283"/>
              <w:jc w:val="both"/>
              <w:rPr>
                <w:lang w:val="eu-ES"/>
              </w:rPr>
            </w:pPr>
            <w:r>
              <w:rPr>
                <w:lang w:val="eu-ES"/>
              </w:rPr>
              <w:t>- GORA JOTZEKO errekurtsoa Nafarroako Administrazio Auzitegian, ebazpen hau jakinarazi eta hilabeteko epean.</w:t>
            </w:r>
          </w:p>
          <w:p w:rsidR="00765C3B" w:rsidRDefault="00237530">
            <w:pPr>
              <w:pStyle w:val="Contenidodelatabla"/>
              <w:spacing w:after="283"/>
              <w:jc w:val="both"/>
              <w:rPr>
                <w:lang w:val="eu-ES"/>
              </w:rPr>
            </w:pPr>
            <w:r>
              <w:rPr>
                <w:lang w:val="eu-ES"/>
              </w:rPr>
              <w:t xml:space="preserve">- BERRAZTERTZEKO errekurtsoa egintza </w:t>
            </w:r>
            <w:proofErr w:type="spellStart"/>
            <w:r>
              <w:rPr>
                <w:lang w:val="eu-ES"/>
              </w:rPr>
              <w:t>egin</w:t>
            </w:r>
            <w:proofErr w:type="spellEnd"/>
            <w:r>
              <w:rPr>
                <w:lang w:val="eu-ES"/>
              </w:rPr>
              <w:t xml:space="preserve"> duen organoari berari, hilabeteko epean, ebazpen hau jakinarazi eta hurrengo egunetik aurrera.</w:t>
            </w:r>
          </w:p>
          <w:p w:rsidR="00AA7DF3" w:rsidRDefault="00AA7DF3">
            <w:pPr>
              <w:pStyle w:val="Contenidodelatabla"/>
              <w:spacing w:after="283"/>
              <w:jc w:val="both"/>
              <w:rPr>
                <w:lang w:val="eu-ES"/>
              </w:rPr>
            </w:pPr>
          </w:p>
          <w:p w:rsidR="00EC3786" w:rsidRDefault="00EC3786">
            <w:pPr>
              <w:pStyle w:val="Contenidodelatabla"/>
              <w:spacing w:after="283"/>
              <w:jc w:val="both"/>
              <w:rPr>
                <w:lang w:val="eu-ES"/>
              </w:rPr>
            </w:pPr>
          </w:p>
          <w:p w:rsidR="00AA7DF3" w:rsidRDefault="00237530">
            <w:pPr>
              <w:pStyle w:val="Contenidodelatabla"/>
              <w:spacing w:after="283"/>
              <w:jc w:val="both"/>
              <w:rPr>
                <w:b/>
                <w:lang w:val="eu-ES"/>
              </w:rPr>
            </w:pPr>
            <w:r>
              <w:rPr>
                <w:b/>
                <w:lang w:val="eu-ES"/>
              </w:rPr>
              <w:t>7.-ESKATZAILEAREN BETEBEHARRAK.</w:t>
            </w:r>
          </w:p>
          <w:p w:rsidR="00EC3786" w:rsidRDefault="00237530">
            <w:pPr>
              <w:pStyle w:val="Contenidodelatabla"/>
              <w:spacing w:after="283"/>
              <w:jc w:val="both"/>
              <w:rPr>
                <w:lang w:val="eu-ES"/>
              </w:rPr>
            </w:pPr>
            <w:proofErr w:type="spellStart"/>
            <w:r>
              <w:rPr>
                <w:lang w:val="eu-ES"/>
              </w:rPr>
              <w:t> a)</w:t>
            </w:r>
            <w:proofErr w:type="spellEnd"/>
            <w:r>
              <w:rPr>
                <w:lang w:val="eu-ES"/>
              </w:rPr>
              <w:t xml:space="preserve"> Diruz laguntzen diren ikastaroetan suerta daitezkeen aldaketa esanguratsuak Udalari jakinarazi behar zaizkio.</w:t>
            </w:r>
          </w:p>
          <w:p w:rsidR="00765C3B" w:rsidRDefault="00896401">
            <w:pPr>
              <w:pStyle w:val="Contenidodelatabla"/>
              <w:spacing w:after="283"/>
              <w:jc w:val="both"/>
              <w:rPr>
                <w:lang w:val="eu-ES"/>
              </w:rPr>
            </w:pPr>
            <w:proofErr w:type="spellStart"/>
            <w:r>
              <w:rPr>
                <w:lang w:val="eu-ES"/>
              </w:rPr>
              <w:lastRenderedPageBreak/>
              <w:t> b)</w:t>
            </w:r>
            <w:proofErr w:type="spellEnd"/>
            <w:r>
              <w:rPr>
                <w:lang w:val="eu-ES"/>
              </w:rPr>
              <w:t xml:space="preserve"> Ebaluazio</w:t>
            </w:r>
            <w:r w:rsidR="00237530">
              <w:rPr>
                <w:lang w:val="eu-ES"/>
              </w:rPr>
              <w:t xml:space="preserve"> eginkizunean laguntzea.</w:t>
            </w:r>
          </w:p>
          <w:p w:rsidR="00A30C7D" w:rsidRDefault="00B329D9">
            <w:pPr>
              <w:pStyle w:val="Contenidodelatabla"/>
              <w:spacing w:after="283"/>
              <w:jc w:val="both"/>
              <w:rPr>
                <w:lang w:val="eu-ES"/>
              </w:rPr>
            </w:pPr>
            <w:proofErr w:type="spellStart"/>
            <w:r>
              <w:rPr>
                <w:lang w:val="eu-ES"/>
              </w:rPr>
              <w:t> c)</w:t>
            </w:r>
            <w:proofErr w:type="spellEnd"/>
            <w:r>
              <w:rPr>
                <w:lang w:val="eu-ES"/>
              </w:rPr>
              <w:t xml:space="preserve"> </w:t>
            </w:r>
            <w:r w:rsidR="00237530">
              <w:rPr>
                <w:lang w:val="eu-ES"/>
              </w:rPr>
              <w:t xml:space="preserve">Diruz laguntzen diren ikastaroengatik eskatzaileek beste erakunde baten </w:t>
            </w:r>
            <w:proofErr w:type="spellStart"/>
            <w:r w:rsidR="00237530">
              <w:rPr>
                <w:lang w:val="eu-ES"/>
              </w:rPr>
              <w:t>dirulaguntza</w:t>
            </w:r>
            <w:proofErr w:type="spellEnd"/>
            <w:r w:rsidR="00237530">
              <w:rPr>
                <w:lang w:val="eu-ES"/>
              </w:rPr>
              <w:t xml:space="preserve"> jasotzen badute, berehala adierazi beharko diote Garesko Udalari.</w:t>
            </w:r>
          </w:p>
          <w:p w:rsidR="001B70C7" w:rsidRDefault="001B70C7">
            <w:pPr>
              <w:pStyle w:val="Contenidodelatabla"/>
              <w:spacing w:after="283"/>
              <w:jc w:val="both"/>
              <w:rPr>
                <w:lang w:val="eu-ES"/>
              </w:rPr>
            </w:pPr>
          </w:p>
          <w:p w:rsidR="001B70C7" w:rsidRPr="001B70C7" w:rsidRDefault="00237530">
            <w:pPr>
              <w:pStyle w:val="Contenidodelatabla"/>
              <w:spacing w:after="283"/>
              <w:jc w:val="both"/>
              <w:rPr>
                <w:b/>
                <w:lang w:val="eu-ES"/>
              </w:rPr>
            </w:pPr>
            <w:r>
              <w:rPr>
                <w:lang w:val="eu-ES"/>
              </w:rPr>
              <w:t>  </w:t>
            </w:r>
            <w:r>
              <w:rPr>
                <w:b/>
                <w:lang w:val="eu-ES"/>
              </w:rPr>
              <w:t>8.- EZ BETETZEAK.</w:t>
            </w:r>
          </w:p>
          <w:p w:rsidR="00765C3B" w:rsidRDefault="00B329D9">
            <w:pPr>
              <w:pStyle w:val="Contenidodelatabla"/>
              <w:spacing w:after="283"/>
              <w:jc w:val="both"/>
              <w:rPr>
                <w:lang w:val="eu-ES"/>
              </w:rPr>
            </w:pPr>
            <w:proofErr w:type="spellStart"/>
            <w:r>
              <w:rPr>
                <w:lang w:val="eu-ES"/>
              </w:rPr>
              <w:t>Diru</w:t>
            </w:r>
            <w:r w:rsidR="00237530">
              <w:rPr>
                <w:lang w:val="eu-ES"/>
              </w:rPr>
              <w:t>laguntza</w:t>
            </w:r>
            <w:proofErr w:type="spellEnd"/>
            <w:r w:rsidR="00237530">
              <w:rPr>
                <w:lang w:val="eu-ES"/>
              </w:rPr>
              <w:t xml:space="preserve"> emateko baldintzak aldatzeak emate-ebazpena aldatzea edo deuseztatzea ekar lezake.</w:t>
            </w:r>
          </w:p>
          <w:p w:rsidR="00765C3B" w:rsidRDefault="00765C3B">
            <w:pPr>
              <w:pStyle w:val="Contenidodelatabla"/>
              <w:spacing w:after="283"/>
              <w:jc w:val="both"/>
              <w:rPr>
                <w:lang w:val="eu-ES"/>
              </w:rPr>
            </w:pPr>
          </w:p>
        </w:tc>
      </w:tr>
    </w:tbl>
    <w:p w:rsidR="00765C3B" w:rsidRDefault="00237530">
      <w:pPr>
        <w:pStyle w:val="Gorputz-testua"/>
        <w:jc w:val="both"/>
      </w:pPr>
      <w:r>
        <w:lastRenderedPageBreak/>
        <w:t> </w:t>
      </w:r>
    </w:p>
    <w:p w:rsidR="00765C3B" w:rsidRDefault="00765C3B">
      <w:pPr>
        <w:jc w:val="center"/>
      </w:pPr>
    </w:p>
    <w:sectPr w:rsidR="00765C3B">
      <w:headerReference w:type="default" r:id="rId9"/>
      <w:footerReference w:type="default" r:id="rId10"/>
      <w:pgSz w:w="11906" w:h="16838"/>
      <w:pgMar w:top="1969" w:right="1134" w:bottom="1693" w:left="1134" w:header="1134" w:footer="1134" w:gutter="0"/>
      <w:cols w:space="720"/>
      <w:formProt w:val="0"/>
      <w:docGrid w:linePitch="312"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029" w:rsidRDefault="00244029">
      <w:r>
        <w:separator/>
      </w:r>
    </w:p>
  </w:endnote>
  <w:endnote w:type="continuationSeparator" w:id="0">
    <w:p w:rsidR="00244029" w:rsidRDefault="00244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4BE" w:rsidRDefault="00EA54BE">
    <w:pPr>
      <w:pStyle w:val="Orri-oina"/>
      <w:jc w:val="center"/>
    </w:pPr>
    <w:r>
      <w:fldChar w:fldCharType="begin"/>
    </w:r>
    <w:r>
      <w:instrText>PAGE</w:instrText>
    </w:r>
    <w:r>
      <w:fldChar w:fldCharType="separate"/>
    </w:r>
    <w:r w:rsidR="003C2010">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029" w:rsidRDefault="00244029">
      <w:r>
        <w:separator/>
      </w:r>
    </w:p>
  </w:footnote>
  <w:footnote w:type="continuationSeparator" w:id="0">
    <w:p w:rsidR="00244029" w:rsidRDefault="002440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4BE" w:rsidRDefault="00EA54BE" w:rsidP="00237530">
    <w:pPr>
      <w:pStyle w:val="Goiburua"/>
      <w:jc w:val="center"/>
    </w:pPr>
    <w:r>
      <w:rPr>
        <w:noProof/>
        <w:lang w:eastAsia="es-ES" w:bidi="ar-SA"/>
      </w:rPr>
      <w:drawing>
        <wp:inline distT="0" distB="0" distL="0" distR="0" wp14:anchorId="3E7608B0" wp14:editId="51380B4C">
          <wp:extent cx="4085590" cy="847725"/>
          <wp:effectExtent l="0" t="0" r="0"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85590" cy="847725"/>
                  </a:xfrm>
                  <a:prstGeom prst="rect">
                    <a:avLst/>
                  </a:prstGeom>
                  <a:noFill/>
                </pic:spPr>
              </pic:pic>
            </a:graphicData>
          </a:graphic>
        </wp:inline>
      </w:drawing>
    </w:r>
  </w:p>
  <w:p w:rsidR="00EA54BE" w:rsidRDefault="00EA54BE">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6F5C59"/>
    <w:multiLevelType w:val="hybridMultilevel"/>
    <w:tmpl w:val="918079F4"/>
    <w:lvl w:ilvl="0" w:tplc="45F681A8">
      <w:start w:val="2"/>
      <w:numFmt w:val="bullet"/>
      <w:lvlText w:val="-"/>
      <w:lvlJc w:val="left"/>
      <w:pPr>
        <w:ind w:left="420" w:hanging="360"/>
      </w:pPr>
      <w:rPr>
        <w:rFonts w:ascii="Liberation Serif" w:eastAsia="SimSun" w:hAnsi="Liberation Serif" w:cs="Liberation Serif"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1">
    <w:nsid w:val="63F620C2"/>
    <w:multiLevelType w:val="hybridMultilevel"/>
    <w:tmpl w:val="59F81BD6"/>
    <w:lvl w:ilvl="0" w:tplc="3280DFEE">
      <w:start w:val="2"/>
      <w:numFmt w:val="bullet"/>
      <w:lvlText w:val="-"/>
      <w:lvlJc w:val="left"/>
      <w:pPr>
        <w:ind w:left="720" w:hanging="360"/>
      </w:pPr>
      <w:rPr>
        <w:rFonts w:ascii="Liberation Serif" w:eastAsia="SimSun" w:hAnsi="Liberation Serif" w:cs="Liberation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641119E2"/>
    <w:multiLevelType w:val="hybridMultilevel"/>
    <w:tmpl w:val="3E02343E"/>
    <w:lvl w:ilvl="0" w:tplc="B5D68874">
      <w:start w:val="2"/>
      <w:numFmt w:val="bullet"/>
      <w:lvlText w:val="-"/>
      <w:lvlJc w:val="left"/>
      <w:pPr>
        <w:ind w:left="720" w:hanging="360"/>
      </w:pPr>
      <w:rPr>
        <w:rFonts w:ascii="Liberation Serif" w:eastAsia="SimSun" w:hAnsi="Liberation Serif" w:cs="Liberation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5F652C1"/>
    <w:multiLevelType w:val="hybridMultilevel"/>
    <w:tmpl w:val="906AB81C"/>
    <w:lvl w:ilvl="0" w:tplc="08388F9A">
      <w:start w:val="2"/>
      <w:numFmt w:val="bullet"/>
      <w:lvlText w:val="-"/>
      <w:lvlJc w:val="left"/>
      <w:pPr>
        <w:ind w:left="720" w:hanging="360"/>
      </w:pPr>
      <w:rPr>
        <w:rFonts w:ascii="Liberation Serif" w:eastAsia="SimSun" w:hAnsi="Liberation Serif" w:cs="Liberation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2"/>
  </w:compat>
  <w:rsids>
    <w:rsidRoot w:val="00765C3B"/>
    <w:rsid w:val="00083C21"/>
    <w:rsid w:val="000F20A5"/>
    <w:rsid w:val="0014001F"/>
    <w:rsid w:val="001B70C7"/>
    <w:rsid w:val="00237530"/>
    <w:rsid w:val="00244029"/>
    <w:rsid w:val="002A7E10"/>
    <w:rsid w:val="003C2010"/>
    <w:rsid w:val="003D10D5"/>
    <w:rsid w:val="004113CD"/>
    <w:rsid w:val="005643FB"/>
    <w:rsid w:val="005E4AD5"/>
    <w:rsid w:val="006775C8"/>
    <w:rsid w:val="006D6296"/>
    <w:rsid w:val="00702A1A"/>
    <w:rsid w:val="00711A94"/>
    <w:rsid w:val="00765C3B"/>
    <w:rsid w:val="00896401"/>
    <w:rsid w:val="008C0FE4"/>
    <w:rsid w:val="009B07A5"/>
    <w:rsid w:val="00A30C7D"/>
    <w:rsid w:val="00A7326B"/>
    <w:rsid w:val="00AA7DF3"/>
    <w:rsid w:val="00B329D9"/>
    <w:rsid w:val="00B5117F"/>
    <w:rsid w:val="00B848B8"/>
    <w:rsid w:val="00CB687B"/>
    <w:rsid w:val="00DD240D"/>
    <w:rsid w:val="00DE7755"/>
    <w:rsid w:val="00E93F23"/>
    <w:rsid w:val="00EA500F"/>
    <w:rsid w:val="00EA54BE"/>
    <w:rsid w:val="00EC3786"/>
    <w:rsid w:val="00F220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Lucida Sans"/>
        <w:kern w:val="2"/>
        <w:sz w:val="24"/>
        <w:szCs w:val="24"/>
        <w:lang w:val="es-E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CITE">
    <w:name w:val="CITE"/>
    <w:qFormat/>
    <w:rPr>
      <w:i/>
    </w:rPr>
  </w:style>
  <w:style w:type="character" w:customStyle="1" w:styleId="CODE">
    <w:name w:val="CODE"/>
    <w:qFormat/>
    <w:rPr>
      <w:rFonts w:ascii="Courier New" w:hAnsi="Courier New"/>
      <w:sz w:val="20"/>
    </w:rPr>
  </w:style>
  <w:style w:type="character" w:styleId="BisitatutakoHiperesteka">
    <w:name w:val="FollowedHyperlink"/>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styleId="Lodia">
    <w:name w:val="Strong"/>
    <w:qFormat/>
    <w:rPr>
      <w:b/>
    </w:rPr>
  </w:style>
  <w:style w:type="character" w:customStyle="1" w:styleId="Typewriter">
    <w:name w:val="Typewriter"/>
    <w:qFormat/>
    <w:rPr>
      <w:rFonts w:ascii="Courier New" w:hAnsi="Courier New"/>
      <w:sz w:val="20"/>
    </w:rPr>
  </w:style>
  <w:style w:type="character" w:customStyle="1" w:styleId="HTMLMarkup">
    <w:name w:val="HTML Markup"/>
    <w:qFormat/>
    <w:rPr>
      <w:vanish/>
      <w:color w:val="FF0000"/>
    </w:rPr>
  </w:style>
  <w:style w:type="character" w:customStyle="1" w:styleId="Comment">
    <w:name w:val="Comment"/>
    <w:qFormat/>
    <w:rPr>
      <w:vanish/>
    </w:rPr>
  </w:style>
  <w:style w:type="paragraph" w:customStyle="1" w:styleId="Ttulo">
    <w:name w:val="Título"/>
    <w:basedOn w:val="Normala"/>
    <w:next w:val="Gorputz-testua"/>
    <w:qFormat/>
    <w:pPr>
      <w:keepNext/>
      <w:spacing w:before="240" w:after="120"/>
    </w:pPr>
    <w:rPr>
      <w:rFonts w:ascii="Liberation Sans" w:eastAsia="Microsoft YaHei" w:hAnsi="Liberation Sans"/>
      <w:sz w:val="28"/>
      <w:szCs w:val="28"/>
    </w:rPr>
  </w:style>
  <w:style w:type="paragraph" w:styleId="Gorputz-testua">
    <w:name w:val="Body Text"/>
    <w:basedOn w:val="Normala"/>
    <w:pPr>
      <w:spacing w:after="140" w:line="276" w:lineRule="auto"/>
    </w:pPr>
  </w:style>
  <w:style w:type="paragraph" w:styleId="Zerrenda">
    <w:name w:val="List"/>
    <w:basedOn w:val="Gorputz-testua"/>
  </w:style>
  <w:style w:type="paragraph" w:styleId="Epigrafea">
    <w:name w:val="caption"/>
    <w:basedOn w:val="Normala"/>
    <w:qFormat/>
    <w:pPr>
      <w:suppressLineNumbers/>
      <w:spacing w:before="120" w:after="120"/>
    </w:pPr>
    <w:rPr>
      <w:i/>
      <w:iCs/>
    </w:rPr>
  </w:style>
  <w:style w:type="paragraph" w:customStyle="1" w:styleId="ndice">
    <w:name w:val="Índice"/>
    <w:basedOn w:val="Normala"/>
    <w:qFormat/>
    <w:pPr>
      <w:suppressLineNumbers/>
    </w:pPr>
  </w:style>
  <w:style w:type="paragraph" w:customStyle="1" w:styleId="Contenidodelatabla">
    <w:name w:val="Contenido de la tabla"/>
    <w:basedOn w:val="Normala"/>
    <w:qFormat/>
    <w:pPr>
      <w:suppressLineNumbers/>
    </w:pPr>
  </w:style>
  <w:style w:type="paragraph" w:customStyle="1" w:styleId="Ttulodelatabla">
    <w:name w:val="Título de la tabla"/>
    <w:basedOn w:val="Contenidodelatabla"/>
    <w:qFormat/>
    <w:pPr>
      <w:jc w:val="center"/>
    </w:pPr>
    <w:rPr>
      <w:b/>
      <w:bCs/>
    </w:rPr>
  </w:style>
  <w:style w:type="paragraph" w:styleId="Goiburua">
    <w:name w:val="header"/>
    <w:basedOn w:val="Normala"/>
    <w:pPr>
      <w:suppressLineNumbers/>
      <w:tabs>
        <w:tab w:val="center" w:pos="4819"/>
        <w:tab w:val="right" w:pos="9638"/>
      </w:tabs>
    </w:pPr>
  </w:style>
  <w:style w:type="paragraph" w:styleId="Orri-oina">
    <w:name w:val="footer"/>
    <w:basedOn w:val="Normala"/>
    <w:pPr>
      <w:suppressLineNumbers/>
      <w:tabs>
        <w:tab w:val="center" w:pos="4819"/>
        <w:tab w:val="right" w:pos="9638"/>
      </w:tabs>
    </w:pPr>
  </w:style>
  <w:style w:type="paragraph" w:customStyle="1" w:styleId="DefinitionTerm">
    <w:name w:val="Definition Term"/>
    <w:basedOn w:val="Normala"/>
    <w:qFormat/>
  </w:style>
  <w:style w:type="paragraph" w:customStyle="1" w:styleId="DefinitionList">
    <w:name w:val="Definition List"/>
    <w:basedOn w:val="Normala"/>
    <w:qFormat/>
    <w:pPr>
      <w:ind w:left="360"/>
    </w:pPr>
  </w:style>
  <w:style w:type="paragraph" w:customStyle="1" w:styleId="H1">
    <w:name w:val="H1"/>
    <w:basedOn w:val="Normala"/>
    <w:qFormat/>
    <w:pPr>
      <w:keepNext/>
      <w:spacing w:before="100" w:after="100"/>
      <w:outlineLvl w:val="1"/>
    </w:pPr>
    <w:rPr>
      <w:b/>
      <w:sz w:val="48"/>
    </w:rPr>
  </w:style>
  <w:style w:type="paragraph" w:customStyle="1" w:styleId="H2">
    <w:name w:val="H2"/>
    <w:basedOn w:val="Normala"/>
    <w:qFormat/>
    <w:pPr>
      <w:keepNext/>
      <w:spacing w:before="100" w:after="100"/>
      <w:outlineLvl w:val="2"/>
    </w:pPr>
    <w:rPr>
      <w:b/>
      <w:sz w:val="36"/>
    </w:rPr>
  </w:style>
  <w:style w:type="paragraph" w:customStyle="1" w:styleId="H3">
    <w:name w:val="H3"/>
    <w:basedOn w:val="Normala"/>
    <w:qFormat/>
    <w:pPr>
      <w:keepNext/>
      <w:spacing w:before="100" w:after="100"/>
      <w:outlineLvl w:val="3"/>
    </w:pPr>
    <w:rPr>
      <w:b/>
      <w:sz w:val="28"/>
    </w:rPr>
  </w:style>
  <w:style w:type="paragraph" w:customStyle="1" w:styleId="H4">
    <w:name w:val="H4"/>
    <w:basedOn w:val="Normala"/>
    <w:qFormat/>
    <w:pPr>
      <w:keepNext/>
      <w:spacing w:before="100" w:after="100"/>
      <w:outlineLvl w:val="4"/>
    </w:pPr>
    <w:rPr>
      <w:b/>
    </w:rPr>
  </w:style>
  <w:style w:type="paragraph" w:customStyle="1" w:styleId="H5">
    <w:name w:val="H5"/>
    <w:basedOn w:val="Normala"/>
    <w:qFormat/>
    <w:pPr>
      <w:keepNext/>
      <w:spacing w:before="100" w:after="100"/>
      <w:outlineLvl w:val="5"/>
    </w:pPr>
    <w:rPr>
      <w:b/>
      <w:sz w:val="20"/>
    </w:rPr>
  </w:style>
  <w:style w:type="paragraph" w:customStyle="1" w:styleId="H6">
    <w:name w:val="H6"/>
    <w:basedOn w:val="Normala"/>
    <w:qFormat/>
    <w:pPr>
      <w:keepNext/>
      <w:spacing w:before="100" w:after="100"/>
      <w:outlineLvl w:val="6"/>
    </w:pPr>
    <w:rPr>
      <w:b/>
      <w:sz w:val="16"/>
    </w:rPr>
  </w:style>
  <w:style w:type="paragraph" w:customStyle="1" w:styleId="Address">
    <w:name w:val="Address"/>
    <w:basedOn w:val="Normala"/>
    <w:qFormat/>
    <w:rPr>
      <w:i/>
    </w:rPr>
  </w:style>
  <w:style w:type="paragraph" w:customStyle="1" w:styleId="Blockquote">
    <w:name w:val="Blockquote"/>
    <w:basedOn w:val="Normala"/>
    <w:qFormat/>
    <w:pPr>
      <w:spacing w:before="100" w:after="100"/>
      <w:ind w:left="360" w:right="360"/>
    </w:pPr>
  </w:style>
  <w:style w:type="paragraph" w:customStyle="1" w:styleId="Preformatted">
    <w:name w:val="Preformatted"/>
    <w:basedOn w:val="Norm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z-BottomofForm">
    <w:name w:val="z-Bottom of Form"/>
    <w:qFormat/>
    <w:pPr>
      <w:pBdr>
        <w:top w:val="double" w:sz="2" w:space="0" w:color="000000"/>
      </w:pBdr>
      <w:jc w:val="center"/>
    </w:pPr>
    <w:rPr>
      <w:rFonts w:ascii="Arial" w:eastAsia="Arial" w:hAnsi="Arial" w:cs="Courier New"/>
      <w:vanish/>
      <w:sz w:val="16"/>
    </w:rPr>
  </w:style>
  <w:style w:type="paragraph" w:customStyle="1" w:styleId="z-TopofForm">
    <w:name w:val="z-Top of Form"/>
    <w:qFormat/>
    <w:pPr>
      <w:pBdr>
        <w:bottom w:val="double" w:sz="2" w:space="0" w:color="000000"/>
      </w:pBdr>
      <w:jc w:val="center"/>
    </w:pPr>
    <w:rPr>
      <w:rFonts w:ascii="Arial" w:eastAsia="Arial" w:hAnsi="Arial" w:cs="Courier New"/>
      <w:vanish/>
      <w:sz w:val="16"/>
    </w:rPr>
  </w:style>
  <w:style w:type="paragraph" w:styleId="Bunbuiloarentestua">
    <w:name w:val="Balloon Text"/>
    <w:basedOn w:val="Normala"/>
    <w:link w:val="BunbuiloarentestuaKar"/>
    <w:uiPriority w:val="99"/>
    <w:semiHidden/>
    <w:unhideWhenUsed/>
    <w:rsid w:val="00237530"/>
    <w:rPr>
      <w:rFonts w:ascii="Tahoma" w:hAnsi="Tahoma" w:cs="Mangal"/>
      <w:sz w:val="16"/>
      <w:szCs w:val="14"/>
    </w:rPr>
  </w:style>
  <w:style w:type="character" w:customStyle="1" w:styleId="BunbuiloarentestuaKar">
    <w:name w:val="Bunbuiloaren testua Kar"/>
    <w:basedOn w:val="Paragrafoarenletra-tipolehenetsia"/>
    <w:link w:val="Bunbuiloarentestua"/>
    <w:uiPriority w:val="99"/>
    <w:semiHidden/>
    <w:rsid w:val="00237530"/>
    <w:rPr>
      <w:rFonts w:ascii="Tahoma" w:hAnsi="Tahoma" w:cs="Mangal"/>
      <w:sz w:val="16"/>
      <w:szCs w:val="14"/>
    </w:rPr>
  </w:style>
  <w:style w:type="paragraph" w:styleId="Oin-oharrarentestua">
    <w:name w:val="footnote text"/>
    <w:basedOn w:val="Normala"/>
    <w:link w:val="Oin-oharrarentestuaKar"/>
    <w:uiPriority w:val="99"/>
    <w:semiHidden/>
    <w:unhideWhenUsed/>
    <w:rsid w:val="00702A1A"/>
    <w:rPr>
      <w:rFonts w:cs="Mangal"/>
      <w:sz w:val="20"/>
      <w:szCs w:val="18"/>
    </w:rPr>
  </w:style>
  <w:style w:type="character" w:customStyle="1" w:styleId="Oin-oharrarentestuaKar">
    <w:name w:val="Oin-oharraren testua Kar"/>
    <w:basedOn w:val="Paragrafoarenletra-tipolehenetsia"/>
    <w:link w:val="Oin-oharrarentestua"/>
    <w:uiPriority w:val="99"/>
    <w:semiHidden/>
    <w:rsid w:val="00702A1A"/>
    <w:rPr>
      <w:rFonts w:cs="Mangal"/>
      <w:sz w:val="20"/>
      <w:szCs w:val="18"/>
    </w:rPr>
  </w:style>
  <w:style w:type="character" w:styleId="Oin-oharrarenerreferentzia">
    <w:name w:val="footnote reference"/>
    <w:basedOn w:val="Paragrafoarenletra-tipolehenetsia"/>
    <w:uiPriority w:val="99"/>
    <w:semiHidden/>
    <w:unhideWhenUsed/>
    <w:rsid w:val="00702A1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BED3B-7254-4773-81AB-65BD2D1F2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7</Pages>
  <Words>2140</Words>
  <Characters>11775</Characters>
  <Application>Microsoft Office Word</Application>
  <DocSecurity>0</DocSecurity>
  <Lines>98</Lines>
  <Paragraphs>27</Paragraphs>
  <ScaleCrop>false</ScaleCrop>
  <HeadingPairs>
    <vt:vector size="2" baseType="variant">
      <vt:variant>
        <vt:lpstr>Titulua</vt:lpstr>
      </vt:variant>
      <vt:variant>
        <vt:i4>1</vt:i4>
      </vt:variant>
    </vt:vector>
  </HeadingPairs>
  <TitlesOfParts>
    <vt:vector size="1" baseType="lpstr">
      <vt:lpstr/>
    </vt:vector>
  </TitlesOfParts>
  <Company>Microsoft</Company>
  <LinksUpToDate>false</LinksUpToDate>
  <CharactersWithSpaces>13888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Koldo Colomo Castro</cp:lastModifiedBy>
  <cp:revision>32</cp:revision>
  <cp:lastPrinted>2024-03-12T12:42:00Z</cp:lastPrinted>
  <dcterms:created xsi:type="dcterms:W3CDTF">2020-06-29T09:02:00Z</dcterms:created>
  <dcterms:modified xsi:type="dcterms:W3CDTF">2024-04-30T08:44:00Z</dcterms:modified>
  <dc:language>eu-ES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true</vt:bool>
  </property>
</Properties>
</file>