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4C1CCC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-Bold"/>
          <w:b/>
          <w:bCs/>
          <w:sz w:val="21"/>
          <w:szCs w:val="21"/>
          <w:lang w:val="ca-ES"/>
        </w:rPr>
      </w:pPr>
      <w:r>
        <w:rPr>
          <w:rFonts w:ascii="Verdana" w:hAnsi="Verdana" w:cs="Verdana-Bold"/>
          <w:b/>
          <w:bCs/>
          <w:sz w:val="21"/>
          <w:szCs w:val="21"/>
          <w:lang w:val="ca-ES"/>
        </w:rPr>
        <w:t>Convocatòria per a la concessió de subvencions, en règim de concurrència competitiva, per part de l’Àrea d’esports per a activitats realitzades durant l’any 2023.</w:t>
      </w:r>
    </w:p>
    <w:p w14:paraId="7EF97FE5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-Bold"/>
          <w:b/>
          <w:bCs/>
          <w:sz w:val="21"/>
          <w:szCs w:val="21"/>
          <w:lang w:val="ca-ES"/>
        </w:rPr>
      </w:pPr>
    </w:p>
    <w:p w14:paraId="44AC6076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>
        <w:rPr>
          <w:rFonts w:ascii="Verdana" w:hAnsi="Verdana" w:cs="Verdana"/>
          <w:sz w:val="21"/>
          <w:szCs w:val="21"/>
          <w:lang w:val="ca-ES"/>
        </w:rPr>
        <w:t>1) Indicació de les bases reguladores.</w:t>
      </w:r>
    </w:p>
    <w:p w14:paraId="23FD7AD7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4E5E5A21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>
        <w:rPr>
          <w:rFonts w:ascii="Verdana" w:hAnsi="Verdana" w:cs="Verdana"/>
          <w:sz w:val="21"/>
          <w:szCs w:val="21"/>
          <w:lang w:val="ca-ES"/>
        </w:rPr>
        <w:t>Les Bases específiques per a la concessió de subvencions, en règim de concurrència competitiva, per part de l’Àrea d’esports i per l’Àrea d’ensenyament han estat aprovades per la Junta de Govern Local en sessió de data 16 de març de 2020.</w:t>
      </w:r>
    </w:p>
    <w:p w14:paraId="14B47D88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6B408034" w14:textId="77777777" w:rsidR="00987DEF" w:rsidRDefault="00987DEF" w:rsidP="00987DEF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val="ca-ES" w:eastAsia="ca-ES"/>
        </w:rPr>
      </w:pPr>
      <w:r>
        <w:rPr>
          <w:rFonts w:ascii="Verdana" w:hAnsi="Verdana" w:cs="Verdana"/>
          <w:sz w:val="21"/>
          <w:szCs w:val="21"/>
          <w:lang w:val="ca-ES" w:eastAsia="ca-ES"/>
        </w:rPr>
        <w:t>La Junta de Govern Local, el 3 de gener de 2022 va aprovar la modificació de</w:t>
      </w:r>
    </w:p>
    <w:p w14:paraId="248334C4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>
        <w:rPr>
          <w:rFonts w:ascii="Verdana" w:hAnsi="Verdana" w:cs="Verdana"/>
          <w:sz w:val="21"/>
          <w:szCs w:val="21"/>
          <w:lang w:val="ca-ES" w:eastAsia="ca-ES"/>
        </w:rPr>
        <w:t>l’article 13 dels criteris d’atorgament de l’Àrea d’esports</w:t>
      </w:r>
    </w:p>
    <w:p w14:paraId="588C1001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104ED72D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>
        <w:rPr>
          <w:rFonts w:ascii="Verdana" w:hAnsi="Verdana" w:cs="Verdana"/>
          <w:sz w:val="21"/>
          <w:szCs w:val="21"/>
          <w:lang w:val="ca-ES"/>
        </w:rPr>
        <w:t>Les bases s’han publicat el 3 de febrer de 2022 en el Butlletí oficial de la província i a la web de la Corporació municipal.</w:t>
      </w:r>
    </w:p>
    <w:p w14:paraId="3BA18089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3DCCE189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proofErr w:type="spellStart"/>
      <w:r>
        <w:rPr>
          <w:rFonts w:ascii="Verdana" w:hAnsi="Verdana"/>
          <w:color w:val="000000"/>
          <w:sz w:val="21"/>
          <w:szCs w:val="21"/>
        </w:rPr>
        <w:t>D’aquesta</w:t>
      </w:r>
      <w:proofErr w:type="spellEnd"/>
      <w:r>
        <w:rPr>
          <w:rFonts w:ascii="Verdana" w:hAnsi="Verdana"/>
          <w:color w:val="000000"/>
          <w:sz w:val="21"/>
          <w:szCs w:val="21"/>
        </w:rPr>
        <w:t xml:space="preserve"> </w:t>
      </w:r>
      <w:proofErr w:type="spellStart"/>
      <w:r>
        <w:rPr>
          <w:rFonts w:ascii="Verdana" w:hAnsi="Verdana"/>
          <w:color w:val="000000"/>
          <w:sz w:val="21"/>
          <w:szCs w:val="21"/>
        </w:rPr>
        <w:t>convocatòria</w:t>
      </w:r>
      <w:proofErr w:type="spellEnd"/>
      <w:r>
        <w:rPr>
          <w:rFonts w:ascii="Verdana" w:hAnsi="Verdana"/>
          <w:color w:val="000000"/>
          <w:sz w:val="21"/>
          <w:szCs w:val="21"/>
        </w:rPr>
        <w:t xml:space="preserve"> </w:t>
      </w:r>
      <w:proofErr w:type="spellStart"/>
      <w:r>
        <w:rPr>
          <w:rFonts w:ascii="Verdana" w:hAnsi="Verdana"/>
          <w:color w:val="000000"/>
          <w:sz w:val="21"/>
          <w:szCs w:val="21"/>
        </w:rPr>
        <w:t>se’n</w:t>
      </w:r>
      <w:proofErr w:type="spellEnd"/>
      <w:r>
        <w:rPr>
          <w:rFonts w:ascii="Verdana" w:hAnsi="Verdana"/>
          <w:color w:val="000000"/>
          <w:sz w:val="21"/>
          <w:szCs w:val="21"/>
        </w:rPr>
        <w:t xml:space="preserve"> </w:t>
      </w:r>
      <w:proofErr w:type="spellStart"/>
      <w:r>
        <w:rPr>
          <w:rFonts w:ascii="Verdana" w:hAnsi="Verdana"/>
          <w:color w:val="000000"/>
          <w:sz w:val="21"/>
          <w:szCs w:val="21"/>
        </w:rPr>
        <w:t>donarà</w:t>
      </w:r>
      <w:proofErr w:type="spellEnd"/>
      <w:r>
        <w:rPr>
          <w:rFonts w:ascii="Verdana" w:hAnsi="Verdana"/>
          <w:color w:val="000000"/>
          <w:sz w:val="21"/>
          <w:szCs w:val="21"/>
        </w:rPr>
        <w:t xml:space="preserve"> </w:t>
      </w:r>
      <w:proofErr w:type="spellStart"/>
      <w:r>
        <w:rPr>
          <w:rFonts w:ascii="Verdana" w:hAnsi="Verdana"/>
          <w:color w:val="000000"/>
          <w:sz w:val="21"/>
          <w:szCs w:val="21"/>
        </w:rPr>
        <w:t>publicitat</w:t>
      </w:r>
      <w:proofErr w:type="spellEnd"/>
      <w:r>
        <w:rPr>
          <w:rFonts w:ascii="Verdana" w:hAnsi="Verdana"/>
          <w:color w:val="000000"/>
          <w:sz w:val="21"/>
          <w:szCs w:val="21"/>
        </w:rPr>
        <w:t xml:space="preserve"> a la Base Nacional de Dades de </w:t>
      </w:r>
      <w:proofErr w:type="spellStart"/>
      <w:r>
        <w:rPr>
          <w:rFonts w:ascii="Verdana" w:hAnsi="Verdana"/>
          <w:color w:val="000000"/>
          <w:sz w:val="21"/>
          <w:szCs w:val="21"/>
        </w:rPr>
        <w:t>Subvencions</w:t>
      </w:r>
      <w:proofErr w:type="spellEnd"/>
      <w:r>
        <w:rPr>
          <w:rFonts w:ascii="Verdana" w:hAnsi="Verdana"/>
          <w:color w:val="000000"/>
          <w:sz w:val="21"/>
          <w:szCs w:val="21"/>
        </w:rPr>
        <w:t xml:space="preserve"> (BDNS), i </w:t>
      </w:r>
      <w:proofErr w:type="spellStart"/>
      <w:r>
        <w:rPr>
          <w:rFonts w:ascii="Verdana" w:hAnsi="Verdana"/>
          <w:color w:val="000000"/>
          <w:sz w:val="21"/>
          <w:szCs w:val="21"/>
        </w:rPr>
        <w:t>posteriorment</w:t>
      </w:r>
      <w:proofErr w:type="spellEnd"/>
      <w:r>
        <w:rPr>
          <w:rFonts w:ascii="Verdana" w:hAnsi="Verdana"/>
          <w:color w:val="000000"/>
          <w:sz w:val="21"/>
          <w:szCs w:val="21"/>
        </w:rPr>
        <w:t xml:space="preserve"> al BOP.</w:t>
      </w:r>
    </w:p>
    <w:p w14:paraId="77F50F78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0F5F7279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>
        <w:rPr>
          <w:rFonts w:ascii="Verdana" w:hAnsi="Verdana" w:cs="Verdana"/>
          <w:sz w:val="21"/>
          <w:szCs w:val="21"/>
          <w:lang w:val="ca-ES"/>
        </w:rPr>
        <w:t>2) Crèdit pressupostari.</w:t>
      </w:r>
    </w:p>
    <w:p w14:paraId="5BB73371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1E3D6BB1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>
        <w:rPr>
          <w:rFonts w:ascii="Verdana" w:hAnsi="Verdana" w:cs="Verdana"/>
          <w:sz w:val="21"/>
          <w:szCs w:val="21"/>
          <w:lang w:val="ca-ES"/>
        </w:rPr>
        <w:t>La quantia total de la subvenció no podrà superar l’import de //50.000,00// euros en subvencions per actuacions a l’àmbit de l’esport, consignada a l’aplicació pressupostaria núm. 34.341.48900 del pressupost vigent.</w:t>
      </w:r>
    </w:p>
    <w:p w14:paraId="35591F85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371B1054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>
        <w:rPr>
          <w:rFonts w:ascii="Verdana" w:hAnsi="Verdana" w:cs="Verdana"/>
          <w:sz w:val="21"/>
          <w:szCs w:val="21"/>
          <w:lang w:val="ca-ES"/>
        </w:rPr>
        <w:t>3) Objecte, condicions i finalitat de la concessió de la subvenció.</w:t>
      </w:r>
    </w:p>
    <w:p w14:paraId="244E2648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651F61BC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>
        <w:rPr>
          <w:rFonts w:ascii="Verdana" w:hAnsi="Verdana" w:cs="Verdana"/>
          <w:sz w:val="21"/>
          <w:szCs w:val="21"/>
          <w:lang w:val="ca-ES"/>
        </w:rPr>
        <w:t>L’objecte de la convocatòria és la concessió de subvencions per a les actuacions dins l’àmbit de l’esport i en altres àmbits de naturalesa festivo-lúdica realitzades durant l’any 2023.</w:t>
      </w:r>
    </w:p>
    <w:p w14:paraId="7FF5515E" w14:textId="77777777" w:rsidR="00987DEF" w:rsidRDefault="00987DEF" w:rsidP="00987DEF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val="ca-ES" w:eastAsia="ca-ES"/>
        </w:rPr>
      </w:pPr>
    </w:p>
    <w:p w14:paraId="013F8ED2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 w:eastAsia="ca-ES"/>
        </w:rPr>
      </w:pPr>
      <w:r>
        <w:rPr>
          <w:rFonts w:ascii="Verdana" w:hAnsi="Verdana" w:cs="Verdana"/>
          <w:sz w:val="21"/>
          <w:szCs w:val="21"/>
          <w:lang w:val="ca-ES" w:eastAsia="ca-ES"/>
        </w:rPr>
        <w:t>Es subvencionaran els programes i les activitats esportives adreçats a tota la ciutadania de Corbera de Llobregat que fomentin el desenvolupament i la pràctica continuada de l’activitat física i esportiva.</w:t>
      </w:r>
    </w:p>
    <w:p w14:paraId="7E56B194" w14:textId="77777777" w:rsidR="00987DEF" w:rsidRDefault="00987DEF" w:rsidP="00987DEF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val="ca-ES" w:eastAsia="ca-ES"/>
        </w:rPr>
      </w:pPr>
    </w:p>
    <w:p w14:paraId="5EE769CF" w14:textId="77777777" w:rsidR="00987DEF" w:rsidRDefault="00987DEF" w:rsidP="00987DEF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val="ca-ES"/>
        </w:rPr>
      </w:pPr>
      <w:r>
        <w:rPr>
          <w:rFonts w:ascii="Verdana" w:hAnsi="Verdana" w:cs="Verdana"/>
          <w:sz w:val="21"/>
          <w:szCs w:val="21"/>
          <w:lang w:val="ca-ES" w:eastAsia="ca-ES"/>
        </w:rPr>
        <w:t>Les condicions estan recollides a les Bases reguladores, de la 5 a la 21.</w:t>
      </w:r>
    </w:p>
    <w:p w14:paraId="6ED316EB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332324B7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66445752" w14:textId="77777777" w:rsidR="00987DEF" w:rsidRDefault="00987DEF" w:rsidP="00987DEF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val="ca-ES" w:eastAsia="ca-ES"/>
        </w:rPr>
      </w:pPr>
      <w:r>
        <w:rPr>
          <w:rFonts w:ascii="Verdana" w:hAnsi="Verdana" w:cs="Verdana"/>
          <w:sz w:val="21"/>
          <w:szCs w:val="21"/>
          <w:lang w:val="ca-ES" w:eastAsia="ca-ES"/>
        </w:rPr>
        <w:t xml:space="preserve">4) Requisits per a sol·licitar la subvenció i mitjans d’acreditar-los </w:t>
      </w:r>
    </w:p>
    <w:p w14:paraId="66D6D2A2" w14:textId="77777777" w:rsidR="00987DEF" w:rsidRDefault="00987DEF" w:rsidP="00987DEF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val="ca-ES" w:eastAsia="ca-ES"/>
        </w:rPr>
      </w:pPr>
    </w:p>
    <w:p w14:paraId="5A5B75A1" w14:textId="77777777" w:rsidR="00987DEF" w:rsidRDefault="00987DEF" w:rsidP="00987DEF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val="ca-ES"/>
        </w:rPr>
      </w:pPr>
      <w:r>
        <w:rPr>
          <w:rFonts w:ascii="Verdana" w:hAnsi="Verdana" w:cs="Verdana"/>
          <w:sz w:val="21"/>
          <w:szCs w:val="21"/>
          <w:lang w:val="ca-ES" w:eastAsia="ca-ES"/>
        </w:rPr>
        <w:t>Els requisits consten a les bases 6, 9 i 14 de les bases reguladores</w:t>
      </w:r>
    </w:p>
    <w:p w14:paraId="01BC8718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</w:p>
    <w:p w14:paraId="389762E2" w14:textId="77777777" w:rsidR="00987DEF" w:rsidRDefault="00987DEF" w:rsidP="00987DEF">
      <w:pPr>
        <w:jc w:val="both"/>
        <w:rPr>
          <w:rFonts w:ascii="Verdana" w:hAnsi="Verdana"/>
          <w:sz w:val="21"/>
          <w:szCs w:val="21"/>
          <w:lang w:val="ca-ES"/>
        </w:rPr>
      </w:pPr>
      <w:r>
        <w:rPr>
          <w:rFonts w:ascii="Verdana" w:hAnsi="Verdana"/>
          <w:sz w:val="21"/>
          <w:szCs w:val="21"/>
          <w:lang w:val="ca-ES"/>
        </w:rPr>
        <w:t>5) Indicació dels òrgans competents per a la instrucció i resolució del procediment:</w:t>
      </w:r>
    </w:p>
    <w:p w14:paraId="22B956AA" w14:textId="77777777" w:rsidR="00987DEF" w:rsidRDefault="00987DEF" w:rsidP="00987DEF">
      <w:pPr>
        <w:jc w:val="both"/>
        <w:rPr>
          <w:rFonts w:ascii="Verdana" w:hAnsi="Verdana"/>
          <w:sz w:val="21"/>
          <w:szCs w:val="21"/>
          <w:lang w:val="ca-ES"/>
        </w:rPr>
      </w:pPr>
    </w:p>
    <w:p w14:paraId="3B3E8B14" w14:textId="77777777" w:rsidR="00987DEF" w:rsidRDefault="00987DEF" w:rsidP="00987DEF">
      <w:pPr>
        <w:suppressAutoHyphens/>
        <w:autoSpaceDE w:val="0"/>
        <w:autoSpaceDN w:val="0"/>
        <w:jc w:val="both"/>
        <w:textAlignment w:val="baseline"/>
        <w:rPr>
          <w:rFonts w:ascii="Verdana" w:hAnsi="Verdana" w:cs="Arial"/>
          <w:color w:val="000000"/>
          <w:kern w:val="3"/>
          <w:sz w:val="21"/>
          <w:szCs w:val="21"/>
          <w:lang w:val="ca-ES" w:eastAsia="zh-CN"/>
        </w:rPr>
      </w:pPr>
      <w:r>
        <w:rPr>
          <w:rFonts w:ascii="Verdana" w:hAnsi="Verdana" w:cs="Arial"/>
          <w:color w:val="000000"/>
          <w:kern w:val="3"/>
          <w:sz w:val="21"/>
          <w:szCs w:val="21"/>
          <w:lang w:val="ca-ES" w:eastAsia="zh-CN"/>
        </w:rPr>
        <w:t>Òrgan instructor: Tècnic d’Esports.</w:t>
      </w:r>
    </w:p>
    <w:p w14:paraId="696A5781" w14:textId="77777777" w:rsidR="00987DEF" w:rsidRDefault="00987DEF" w:rsidP="00987DEF">
      <w:pPr>
        <w:suppressAutoHyphens/>
        <w:autoSpaceDE w:val="0"/>
        <w:autoSpaceDN w:val="0"/>
        <w:jc w:val="both"/>
        <w:textAlignment w:val="baseline"/>
        <w:rPr>
          <w:rFonts w:ascii="Verdana" w:hAnsi="Verdana" w:cs="Arial"/>
          <w:color w:val="000000"/>
          <w:kern w:val="3"/>
          <w:sz w:val="21"/>
          <w:szCs w:val="21"/>
          <w:lang w:val="ca-ES" w:eastAsia="zh-CN"/>
        </w:rPr>
      </w:pPr>
      <w:r>
        <w:rPr>
          <w:rFonts w:ascii="Verdana" w:hAnsi="Verdana" w:cs="Arial"/>
          <w:color w:val="000000"/>
          <w:kern w:val="3"/>
          <w:sz w:val="21"/>
          <w:szCs w:val="21"/>
          <w:lang w:val="ca-ES" w:eastAsia="zh-CN"/>
        </w:rPr>
        <w:t xml:space="preserve">                          Regidor d’Esports.</w:t>
      </w:r>
    </w:p>
    <w:p w14:paraId="2FABD684" w14:textId="77777777" w:rsidR="00987DEF" w:rsidRDefault="00987DEF" w:rsidP="00987DEF">
      <w:pPr>
        <w:suppressAutoHyphens/>
        <w:autoSpaceDE w:val="0"/>
        <w:autoSpaceDN w:val="0"/>
        <w:jc w:val="both"/>
        <w:textAlignment w:val="baseline"/>
        <w:rPr>
          <w:rFonts w:ascii="Verdana" w:hAnsi="Verdana" w:cs="Arial"/>
          <w:color w:val="000000"/>
          <w:kern w:val="3"/>
          <w:sz w:val="21"/>
          <w:szCs w:val="21"/>
          <w:lang w:val="ca-ES" w:eastAsia="zh-CN"/>
        </w:rPr>
      </w:pPr>
    </w:p>
    <w:p w14:paraId="6E5159F2" w14:textId="77777777" w:rsidR="00987DEF" w:rsidRDefault="00987DEF" w:rsidP="00987DEF">
      <w:pPr>
        <w:suppressAutoHyphens/>
        <w:autoSpaceDE w:val="0"/>
        <w:autoSpaceDN w:val="0"/>
        <w:jc w:val="both"/>
        <w:textAlignment w:val="baseline"/>
        <w:rPr>
          <w:rFonts w:ascii="Verdana" w:hAnsi="Verdana" w:cs="Arial"/>
          <w:color w:val="000000"/>
          <w:kern w:val="3"/>
          <w:sz w:val="21"/>
          <w:szCs w:val="21"/>
          <w:lang w:val="ca-ES" w:eastAsia="zh-CN"/>
        </w:rPr>
      </w:pPr>
      <w:r>
        <w:rPr>
          <w:rFonts w:ascii="Verdana" w:hAnsi="Verdana" w:cs="Arial"/>
          <w:color w:val="000000"/>
          <w:kern w:val="3"/>
          <w:sz w:val="21"/>
          <w:szCs w:val="21"/>
          <w:lang w:val="ca-ES" w:eastAsia="zh-CN"/>
        </w:rPr>
        <w:t>Òrgan col·legiat:  Comissió d’Avaluació:</w:t>
      </w:r>
    </w:p>
    <w:p w14:paraId="41F48A81" w14:textId="77777777" w:rsidR="00987DEF" w:rsidRDefault="00987DEF" w:rsidP="00987DEF">
      <w:pPr>
        <w:suppressAutoHyphens/>
        <w:autoSpaceDE w:val="0"/>
        <w:autoSpaceDN w:val="0"/>
        <w:jc w:val="both"/>
        <w:textAlignment w:val="baseline"/>
        <w:rPr>
          <w:rFonts w:ascii="Verdana" w:hAnsi="Verdana" w:cs="Arial"/>
          <w:color w:val="000000"/>
          <w:kern w:val="3"/>
          <w:sz w:val="21"/>
          <w:szCs w:val="21"/>
          <w:lang w:val="ca-ES" w:eastAsia="zh-CN"/>
        </w:rPr>
      </w:pPr>
    </w:p>
    <w:p w14:paraId="5D725ECA" w14:textId="77777777" w:rsidR="00987DEF" w:rsidRDefault="00987DEF" w:rsidP="00987DE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N w:val="0"/>
        <w:jc w:val="both"/>
        <w:textAlignment w:val="baseline"/>
        <w:rPr>
          <w:kern w:val="3"/>
          <w:sz w:val="21"/>
          <w:szCs w:val="21"/>
          <w:lang w:val="ca-ES" w:eastAsia="zh-CN"/>
        </w:rPr>
      </w:pPr>
      <w:r>
        <w:rPr>
          <w:rFonts w:ascii="Verdana" w:hAnsi="Verdana" w:cs="Arial"/>
          <w:color w:val="000000"/>
          <w:kern w:val="3"/>
          <w:sz w:val="21"/>
          <w:szCs w:val="21"/>
          <w:lang w:val="ca-ES" w:eastAsia="zh-CN"/>
        </w:rPr>
        <w:lastRenderedPageBreak/>
        <w:tab/>
      </w:r>
      <w:r>
        <w:rPr>
          <w:rFonts w:ascii="Verdana" w:hAnsi="Verdana" w:cs="Arial"/>
          <w:color w:val="000000"/>
          <w:kern w:val="3"/>
          <w:sz w:val="21"/>
          <w:szCs w:val="21"/>
          <w:lang w:val="ca-ES" w:eastAsia="zh-CN"/>
        </w:rPr>
        <w:tab/>
        <w:t xml:space="preserve">      </w:t>
      </w:r>
      <w:bookmarkStart w:id="0" w:name="_Hlk166232995"/>
      <w:r>
        <w:rPr>
          <w:rFonts w:ascii="Verdana" w:hAnsi="Verdana" w:cs="Arial"/>
          <w:color w:val="000000"/>
          <w:kern w:val="3"/>
          <w:sz w:val="21"/>
          <w:szCs w:val="21"/>
          <w:lang w:val="ca-ES" w:eastAsia="zh-CN"/>
        </w:rPr>
        <w:t xml:space="preserve">President: Tècnic d’esports.  </w:t>
      </w:r>
    </w:p>
    <w:p w14:paraId="07AB42C1" w14:textId="77777777" w:rsidR="00987DEF" w:rsidRDefault="00987DEF" w:rsidP="00987DE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N w:val="0"/>
        <w:jc w:val="both"/>
        <w:textAlignment w:val="baseline"/>
        <w:rPr>
          <w:kern w:val="3"/>
          <w:sz w:val="21"/>
          <w:szCs w:val="21"/>
          <w:lang w:val="ca-ES" w:eastAsia="zh-CN"/>
        </w:rPr>
      </w:pPr>
      <w:r>
        <w:rPr>
          <w:rFonts w:ascii="Verdana" w:hAnsi="Verdana" w:cs="Arial"/>
          <w:color w:val="000000"/>
          <w:kern w:val="3"/>
          <w:sz w:val="21"/>
          <w:szCs w:val="21"/>
          <w:lang w:val="ca-ES" w:eastAsia="zh-CN"/>
        </w:rPr>
        <w:t xml:space="preserve">                     Vocals: 1. Tècnica de joventut.</w:t>
      </w:r>
    </w:p>
    <w:p w14:paraId="502C91A5" w14:textId="77777777" w:rsidR="00987DEF" w:rsidRDefault="00987DEF" w:rsidP="00987DEF">
      <w:pPr>
        <w:tabs>
          <w:tab w:val="left" w:pos="2016"/>
          <w:tab w:val="left" w:pos="2736"/>
          <w:tab w:val="left" w:pos="3456"/>
          <w:tab w:val="left" w:pos="4176"/>
          <w:tab w:val="left" w:pos="4896"/>
          <w:tab w:val="left" w:pos="5616"/>
          <w:tab w:val="left" w:pos="6336"/>
          <w:tab w:val="left" w:pos="7056"/>
          <w:tab w:val="left" w:pos="7776"/>
          <w:tab w:val="left" w:pos="8496"/>
        </w:tabs>
        <w:suppressAutoHyphens/>
        <w:autoSpaceDN w:val="0"/>
        <w:ind w:left="1728"/>
        <w:jc w:val="both"/>
        <w:textAlignment w:val="baseline"/>
        <w:rPr>
          <w:rFonts w:ascii="Verdana" w:hAnsi="Verdana" w:cs="Arial"/>
          <w:color w:val="000000"/>
          <w:kern w:val="3"/>
          <w:sz w:val="21"/>
          <w:szCs w:val="21"/>
          <w:lang w:val="ca-ES" w:eastAsia="zh-CN"/>
        </w:rPr>
      </w:pPr>
      <w:r>
        <w:rPr>
          <w:rFonts w:ascii="Verdana" w:hAnsi="Verdana" w:cs="Arial"/>
          <w:color w:val="000000"/>
          <w:kern w:val="3"/>
          <w:sz w:val="21"/>
          <w:szCs w:val="21"/>
          <w:lang w:val="ca-ES" w:eastAsia="zh-CN"/>
        </w:rPr>
        <w:t xml:space="preserve">         2. Tècnica turisme.</w:t>
      </w:r>
      <w:r>
        <w:rPr>
          <w:rFonts w:ascii="Verdana" w:hAnsi="Verdana" w:cs="Arial"/>
          <w:color w:val="000000"/>
          <w:kern w:val="3"/>
          <w:sz w:val="21"/>
          <w:szCs w:val="21"/>
          <w:lang w:val="ca-ES" w:eastAsia="zh-CN"/>
        </w:rPr>
        <w:tab/>
      </w:r>
      <w:r>
        <w:rPr>
          <w:rFonts w:ascii="Verdana" w:hAnsi="Verdana" w:cs="Arial"/>
          <w:color w:val="000000"/>
          <w:kern w:val="3"/>
          <w:sz w:val="21"/>
          <w:szCs w:val="21"/>
          <w:lang w:val="ca-ES" w:eastAsia="zh-CN"/>
        </w:rPr>
        <w:tab/>
      </w:r>
      <w:r>
        <w:rPr>
          <w:rFonts w:ascii="Verdana" w:hAnsi="Verdana" w:cs="Arial"/>
          <w:color w:val="000000"/>
          <w:kern w:val="3"/>
          <w:sz w:val="21"/>
          <w:szCs w:val="21"/>
          <w:lang w:val="ca-ES" w:eastAsia="zh-CN"/>
        </w:rPr>
        <w:tab/>
      </w:r>
    </w:p>
    <w:p w14:paraId="58DC553C" w14:textId="77777777" w:rsidR="00987DEF" w:rsidRDefault="00987DEF" w:rsidP="00987DE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autoSpaceDN w:val="0"/>
        <w:jc w:val="both"/>
        <w:textAlignment w:val="baseline"/>
        <w:rPr>
          <w:rFonts w:ascii="Verdana" w:hAnsi="Verdana" w:cs="Arial"/>
          <w:color w:val="000000"/>
          <w:kern w:val="3"/>
          <w:sz w:val="21"/>
          <w:szCs w:val="21"/>
          <w:lang w:val="ca-ES" w:eastAsia="zh-CN"/>
        </w:rPr>
      </w:pPr>
      <w:r>
        <w:rPr>
          <w:rFonts w:ascii="Verdana" w:hAnsi="Verdana" w:cs="Arial"/>
          <w:color w:val="000000"/>
          <w:kern w:val="3"/>
          <w:sz w:val="21"/>
          <w:szCs w:val="21"/>
          <w:lang w:val="ca-ES" w:eastAsia="zh-CN"/>
        </w:rPr>
        <w:tab/>
      </w:r>
      <w:r>
        <w:rPr>
          <w:rFonts w:ascii="Verdana" w:hAnsi="Verdana" w:cs="Arial"/>
          <w:color w:val="000000"/>
          <w:kern w:val="3"/>
          <w:sz w:val="21"/>
          <w:szCs w:val="21"/>
          <w:lang w:val="ca-ES" w:eastAsia="zh-CN"/>
        </w:rPr>
        <w:tab/>
        <w:t xml:space="preserve">      Secretari: el de la Corporació o funcionari en qui delegui.</w:t>
      </w:r>
    </w:p>
    <w:bookmarkEnd w:id="0"/>
    <w:p w14:paraId="17BEC706" w14:textId="77777777" w:rsidR="00987DEF" w:rsidRDefault="00987DEF" w:rsidP="00987DEF">
      <w:pPr>
        <w:jc w:val="both"/>
        <w:rPr>
          <w:rFonts w:ascii="Verdana" w:hAnsi="Verdana"/>
          <w:b/>
          <w:sz w:val="21"/>
          <w:szCs w:val="21"/>
        </w:rPr>
      </w:pPr>
    </w:p>
    <w:p w14:paraId="0CE5FE0F" w14:textId="77777777" w:rsidR="00987DEF" w:rsidRDefault="00987DEF" w:rsidP="00987DEF">
      <w:pPr>
        <w:jc w:val="both"/>
        <w:rPr>
          <w:rFonts w:ascii="Verdana" w:hAnsi="Verdana"/>
          <w:sz w:val="21"/>
          <w:szCs w:val="21"/>
          <w:lang w:val="ca-ES"/>
        </w:rPr>
      </w:pPr>
      <w:r>
        <w:rPr>
          <w:rFonts w:ascii="Verdana" w:hAnsi="Verdana"/>
          <w:sz w:val="21"/>
          <w:szCs w:val="21"/>
          <w:lang w:val="ca-ES"/>
        </w:rPr>
        <w:t xml:space="preserve">Òrgan resolució del procediment: Junta de Govern Local </w:t>
      </w:r>
    </w:p>
    <w:p w14:paraId="6E5046DC" w14:textId="77777777" w:rsidR="00987DEF" w:rsidRDefault="00987DEF" w:rsidP="00987DEF">
      <w:pPr>
        <w:jc w:val="both"/>
        <w:rPr>
          <w:rFonts w:ascii="Verdana" w:hAnsi="Verdana"/>
          <w:sz w:val="21"/>
          <w:szCs w:val="21"/>
          <w:lang w:val="ca-ES"/>
        </w:rPr>
      </w:pPr>
    </w:p>
    <w:p w14:paraId="18BB55B8" w14:textId="77777777" w:rsidR="00987DEF" w:rsidRDefault="00987DEF" w:rsidP="00987DEF">
      <w:pPr>
        <w:jc w:val="both"/>
        <w:rPr>
          <w:rFonts w:ascii="Verdana" w:hAnsi="Verdana"/>
          <w:sz w:val="21"/>
          <w:szCs w:val="21"/>
          <w:lang w:val="ca-ES"/>
        </w:rPr>
      </w:pPr>
      <w:r>
        <w:rPr>
          <w:rFonts w:ascii="Verdana" w:hAnsi="Verdana"/>
          <w:sz w:val="21"/>
          <w:szCs w:val="21"/>
          <w:lang w:val="ca-ES"/>
        </w:rPr>
        <w:t>6) Termini de presentació de sol·licituds</w:t>
      </w:r>
    </w:p>
    <w:p w14:paraId="65D4279E" w14:textId="77777777" w:rsidR="00987DEF" w:rsidRDefault="00987DEF" w:rsidP="00987DEF">
      <w:pPr>
        <w:jc w:val="both"/>
        <w:rPr>
          <w:rFonts w:ascii="Verdana" w:hAnsi="Verdana"/>
          <w:sz w:val="21"/>
          <w:szCs w:val="21"/>
          <w:lang w:val="ca-ES"/>
        </w:rPr>
      </w:pPr>
    </w:p>
    <w:p w14:paraId="1700C5F2" w14:textId="77777777" w:rsidR="00987DEF" w:rsidRDefault="00987DEF" w:rsidP="00987DEF">
      <w:pPr>
        <w:jc w:val="both"/>
        <w:rPr>
          <w:rFonts w:ascii="Verdana" w:hAnsi="Verdana"/>
          <w:sz w:val="21"/>
          <w:szCs w:val="21"/>
          <w:lang w:val="ca-ES"/>
        </w:rPr>
      </w:pPr>
      <w:r>
        <w:rPr>
          <w:rFonts w:ascii="Verdana" w:hAnsi="Verdana"/>
          <w:sz w:val="21"/>
          <w:szCs w:val="21"/>
          <w:lang w:val="ca-ES"/>
        </w:rPr>
        <w:t>El termini de presentació de sol·licituds serà de DEU dies a comptar des del següent al de la publicació de la convocatòria en el Butlletí oficial de la província.</w:t>
      </w:r>
      <w:r>
        <w:rPr>
          <w:rFonts w:ascii="Verdana" w:hAnsi="Verdana"/>
          <w:sz w:val="21"/>
          <w:szCs w:val="21"/>
          <w:lang w:val="ca-ES"/>
        </w:rPr>
        <w:tab/>
      </w:r>
    </w:p>
    <w:p w14:paraId="13B69DD3" w14:textId="77777777" w:rsidR="00987DEF" w:rsidRDefault="00987DEF" w:rsidP="00987DEF">
      <w:pPr>
        <w:jc w:val="both"/>
        <w:rPr>
          <w:rFonts w:ascii="Verdana" w:hAnsi="Verdana"/>
          <w:sz w:val="21"/>
          <w:szCs w:val="21"/>
          <w:lang w:val="ca-ES"/>
        </w:rPr>
      </w:pPr>
      <w:r>
        <w:rPr>
          <w:rFonts w:ascii="Verdana" w:hAnsi="Verdana"/>
          <w:sz w:val="21"/>
          <w:szCs w:val="21"/>
          <w:lang w:val="ca-ES"/>
        </w:rPr>
        <w:t>7) Termini de resolució i notificació.</w:t>
      </w:r>
    </w:p>
    <w:p w14:paraId="5FD15103" w14:textId="77777777" w:rsidR="00987DEF" w:rsidRDefault="00987DEF" w:rsidP="00987DEF">
      <w:pPr>
        <w:jc w:val="both"/>
        <w:rPr>
          <w:rFonts w:ascii="Verdana" w:hAnsi="Verdana"/>
          <w:sz w:val="21"/>
          <w:szCs w:val="21"/>
          <w:lang w:val="ca-ES"/>
        </w:rPr>
      </w:pPr>
    </w:p>
    <w:p w14:paraId="7C1DC41E" w14:textId="77777777" w:rsidR="00987DEF" w:rsidRDefault="00987DEF" w:rsidP="00987DEF">
      <w:pPr>
        <w:jc w:val="both"/>
        <w:rPr>
          <w:rFonts w:ascii="Verdana" w:hAnsi="Verdana"/>
          <w:sz w:val="21"/>
          <w:szCs w:val="21"/>
          <w:lang w:val="ca-ES"/>
        </w:rPr>
      </w:pPr>
      <w:r>
        <w:rPr>
          <w:rFonts w:ascii="Verdana" w:hAnsi="Verdana"/>
          <w:sz w:val="21"/>
          <w:szCs w:val="21"/>
          <w:lang w:val="ca-ES"/>
        </w:rPr>
        <w:t>El procediment de concessió de les subvencions s’ha de resoldre en tres mesos i les notificacions s’efectuaran en el termini de deu dies a comptar des de l’endemà de la data de la resolució.</w:t>
      </w:r>
    </w:p>
    <w:p w14:paraId="1CF99F8C" w14:textId="77777777" w:rsidR="00987DEF" w:rsidRDefault="00987DEF" w:rsidP="00987DEF">
      <w:pPr>
        <w:jc w:val="both"/>
        <w:rPr>
          <w:rFonts w:ascii="Verdana" w:hAnsi="Verdana"/>
          <w:sz w:val="21"/>
          <w:szCs w:val="21"/>
          <w:lang w:val="ca-ES"/>
        </w:rPr>
      </w:pPr>
    </w:p>
    <w:p w14:paraId="2F6A8006" w14:textId="77777777" w:rsidR="00987DEF" w:rsidRDefault="00987DEF" w:rsidP="00987DEF">
      <w:pPr>
        <w:jc w:val="both"/>
        <w:rPr>
          <w:rFonts w:ascii="Verdana" w:hAnsi="Verdana"/>
          <w:sz w:val="21"/>
          <w:szCs w:val="21"/>
          <w:lang w:val="ca-ES"/>
        </w:rPr>
      </w:pPr>
      <w:r>
        <w:rPr>
          <w:rFonts w:ascii="Verdana" w:hAnsi="Verdana"/>
          <w:sz w:val="21"/>
          <w:szCs w:val="21"/>
          <w:lang w:val="ca-ES"/>
        </w:rPr>
        <w:t>En la notificació de la resolució final del procediment, al tractar-se d’un acte administratiu que posa fi a la via administrativa, ha de constar la via de recurs que les entitats de manera optativa poden interposar.</w:t>
      </w:r>
    </w:p>
    <w:p w14:paraId="23BE2891" w14:textId="77777777" w:rsidR="00987DEF" w:rsidRDefault="00987DEF" w:rsidP="00987DEF">
      <w:pPr>
        <w:jc w:val="both"/>
        <w:rPr>
          <w:rFonts w:ascii="Verdana" w:hAnsi="Verdana"/>
          <w:sz w:val="21"/>
          <w:szCs w:val="21"/>
          <w:lang w:val="ca-ES"/>
        </w:rPr>
      </w:pPr>
    </w:p>
    <w:p w14:paraId="512719F7" w14:textId="77777777" w:rsidR="00987DEF" w:rsidRDefault="00987DEF" w:rsidP="00987DEF">
      <w:pPr>
        <w:jc w:val="both"/>
        <w:rPr>
          <w:rFonts w:ascii="Verdana" w:hAnsi="Verdana"/>
          <w:sz w:val="21"/>
          <w:szCs w:val="21"/>
          <w:lang w:val="ca-ES"/>
        </w:rPr>
      </w:pPr>
      <w:r>
        <w:rPr>
          <w:rFonts w:ascii="Verdana" w:hAnsi="Verdana"/>
          <w:sz w:val="21"/>
          <w:szCs w:val="21"/>
          <w:lang w:val="ca-ES"/>
        </w:rPr>
        <w:t>8) Documents e informacions que hauran d’acompanyar a la petició</w:t>
      </w:r>
    </w:p>
    <w:p w14:paraId="641C0A05" w14:textId="77777777" w:rsidR="00987DEF" w:rsidRDefault="00987DEF" w:rsidP="00987DEF">
      <w:pPr>
        <w:jc w:val="both"/>
        <w:rPr>
          <w:rFonts w:ascii="Verdana" w:hAnsi="Verdana"/>
          <w:sz w:val="21"/>
          <w:szCs w:val="21"/>
          <w:lang w:val="ca-ES"/>
        </w:rPr>
      </w:pPr>
    </w:p>
    <w:p w14:paraId="22B9543C" w14:textId="77777777" w:rsidR="00987DEF" w:rsidRDefault="00987DEF" w:rsidP="00987DEF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  <w:r>
        <w:rPr>
          <w:rFonts w:ascii="Verdana" w:hAnsi="Verdana"/>
          <w:sz w:val="21"/>
          <w:szCs w:val="21"/>
          <w:lang w:val="ca-ES"/>
        </w:rPr>
        <w:t>Els documents a aportar per les entitats interessades són els establerts a la base 9 de les bases específiques.</w:t>
      </w:r>
    </w:p>
    <w:p w14:paraId="3AE14349" w14:textId="77777777" w:rsidR="00987DEF" w:rsidRDefault="00987DEF" w:rsidP="00987DEF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6EDF17EA" w14:textId="77777777" w:rsidR="00987DEF" w:rsidRDefault="00987DEF" w:rsidP="00987DEF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  <w:r>
        <w:rPr>
          <w:rFonts w:ascii="Verdana" w:hAnsi="Verdana"/>
          <w:sz w:val="21"/>
          <w:szCs w:val="21"/>
          <w:lang w:val="ca-ES"/>
        </w:rPr>
        <w:t xml:space="preserve">Els documents s’hauran de presentar conforme als models normalitzats que es podran obtenir a través de la pàgina web de l’Ajuntament </w:t>
      </w:r>
      <w:hyperlink r:id="rId7" w:history="1">
        <w:r>
          <w:rPr>
            <w:rStyle w:val="Enlla"/>
            <w:rFonts w:ascii="Verdana" w:hAnsi="Verdana"/>
            <w:sz w:val="21"/>
            <w:szCs w:val="21"/>
            <w:lang w:val="ca-ES"/>
          </w:rPr>
          <w:t>www.corberadellobregat.cat</w:t>
        </w:r>
      </w:hyperlink>
      <w:r>
        <w:rPr>
          <w:rFonts w:ascii="Verdana" w:hAnsi="Verdana"/>
          <w:sz w:val="21"/>
          <w:szCs w:val="21"/>
          <w:lang w:val="ca-ES"/>
        </w:rPr>
        <w:t xml:space="preserve">, i presentar-los en qualsevol d’aquests dos espais habilitats a la web: </w:t>
      </w:r>
    </w:p>
    <w:p w14:paraId="7FA56863" w14:textId="77777777" w:rsidR="00987DEF" w:rsidRDefault="00987DEF" w:rsidP="00987DEF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07A28BE3" w14:textId="77777777" w:rsidR="00987DEF" w:rsidRDefault="00987DEF" w:rsidP="00987DEF">
      <w:pPr>
        <w:rPr>
          <w:rFonts w:ascii="Verdana" w:hAnsi="Verdana"/>
          <w:sz w:val="21"/>
          <w:szCs w:val="21"/>
          <w:lang w:val="ca-ES" w:eastAsia="ca-ES"/>
        </w:rPr>
      </w:pPr>
      <w:r>
        <w:rPr>
          <w:rFonts w:ascii="Verdana" w:hAnsi="Verdana"/>
          <w:sz w:val="21"/>
          <w:szCs w:val="21"/>
          <w:lang w:val="ca-ES" w:eastAsia="ca-ES"/>
        </w:rPr>
        <w:t xml:space="preserve">Seu electrònica: </w:t>
      </w:r>
    </w:p>
    <w:p w14:paraId="01DD48ED" w14:textId="77777777" w:rsidR="00987DEF" w:rsidRDefault="00987DEF" w:rsidP="00987DEF">
      <w:pPr>
        <w:rPr>
          <w:rFonts w:ascii="Verdana" w:hAnsi="Verdana"/>
          <w:sz w:val="21"/>
          <w:szCs w:val="21"/>
          <w:lang w:val="ca-ES" w:eastAsia="ca-ES"/>
        </w:rPr>
      </w:pPr>
      <w:r>
        <w:rPr>
          <w:rFonts w:ascii="Verdana" w:hAnsi="Verdana"/>
          <w:sz w:val="21"/>
          <w:szCs w:val="21"/>
          <w:lang w:val="ca-ES" w:eastAsia="ca-ES"/>
        </w:rPr>
        <w:t>-          Només es pot presentar amb CERTIFICAT DIGITAL</w:t>
      </w:r>
    </w:p>
    <w:p w14:paraId="21436E30" w14:textId="77777777" w:rsidR="00987DEF" w:rsidRDefault="00987DEF" w:rsidP="00987DEF">
      <w:pPr>
        <w:rPr>
          <w:rFonts w:ascii="Verdana" w:hAnsi="Verdana"/>
          <w:sz w:val="21"/>
          <w:szCs w:val="21"/>
          <w:lang w:val="ca-ES" w:eastAsia="ca-ES"/>
        </w:rPr>
      </w:pPr>
      <w:r>
        <w:rPr>
          <w:rFonts w:ascii="Verdana" w:hAnsi="Verdana"/>
          <w:sz w:val="21"/>
          <w:szCs w:val="21"/>
          <w:lang w:val="ca-ES" w:eastAsia="ca-ES"/>
        </w:rPr>
        <w:t>-          Sense límit d’arxius</w:t>
      </w:r>
    </w:p>
    <w:p w14:paraId="32E6E2DC" w14:textId="77777777" w:rsidR="00987DEF" w:rsidRDefault="00987DEF" w:rsidP="00987DEF">
      <w:pPr>
        <w:rPr>
          <w:rFonts w:ascii="Verdana" w:hAnsi="Verdana"/>
          <w:sz w:val="21"/>
          <w:szCs w:val="21"/>
          <w:lang w:val="ca-ES" w:eastAsia="ca-ES"/>
        </w:rPr>
      </w:pPr>
      <w:r>
        <w:rPr>
          <w:rFonts w:ascii="Verdana" w:hAnsi="Verdana"/>
          <w:sz w:val="21"/>
          <w:szCs w:val="21"/>
          <w:lang w:val="ca-ES" w:eastAsia="ca-ES"/>
        </w:rPr>
        <w:t>-          Pes màxim admès de cada arxiu és de 40 MB</w:t>
      </w:r>
    </w:p>
    <w:p w14:paraId="5E99DDF9" w14:textId="77777777" w:rsidR="00987DEF" w:rsidRDefault="00987DEF" w:rsidP="00987DEF">
      <w:pPr>
        <w:rPr>
          <w:rFonts w:ascii="Verdana" w:hAnsi="Verdana"/>
          <w:sz w:val="21"/>
          <w:szCs w:val="21"/>
          <w:lang w:val="ca-ES" w:eastAsia="ca-ES"/>
        </w:rPr>
      </w:pPr>
    </w:p>
    <w:p w14:paraId="4FE5814F" w14:textId="77777777" w:rsidR="00987DEF" w:rsidRDefault="00987DEF" w:rsidP="00987DEF">
      <w:pPr>
        <w:rPr>
          <w:rFonts w:ascii="Verdana" w:hAnsi="Verdana"/>
          <w:sz w:val="21"/>
          <w:szCs w:val="21"/>
          <w:lang w:val="ca-ES" w:eastAsia="ca-ES"/>
        </w:rPr>
      </w:pPr>
      <w:r>
        <w:rPr>
          <w:rFonts w:ascii="Verdana" w:hAnsi="Verdana"/>
          <w:sz w:val="21"/>
          <w:szCs w:val="21"/>
          <w:lang w:val="ca-ES" w:eastAsia="ca-ES"/>
        </w:rPr>
        <w:t xml:space="preserve">Tràmits i serveis: </w:t>
      </w:r>
      <w:proofErr w:type="spellStart"/>
      <w:r>
        <w:rPr>
          <w:rFonts w:ascii="Verdana" w:hAnsi="Verdana"/>
          <w:sz w:val="21"/>
          <w:szCs w:val="21"/>
          <w:lang w:val="ca-ES" w:eastAsia="ca-ES"/>
        </w:rPr>
        <w:t>eTram</w:t>
      </w:r>
      <w:proofErr w:type="spellEnd"/>
    </w:p>
    <w:p w14:paraId="329E8419" w14:textId="77777777" w:rsidR="00987DEF" w:rsidRDefault="00987DEF" w:rsidP="00987DEF">
      <w:pPr>
        <w:rPr>
          <w:rFonts w:ascii="Verdana" w:hAnsi="Verdana"/>
          <w:sz w:val="21"/>
          <w:szCs w:val="21"/>
          <w:lang w:val="ca-ES" w:eastAsia="ca-ES"/>
        </w:rPr>
      </w:pPr>
      <w:r>
        <w:rPr>
          <w:rFonts w:ascii="Verdana" w:hAnsi="Verdana"/>
          <w:sz w:val="21"/>
          <w:szCs w:val="21"/>
          <w:lang w:val="ca-ES" w:eastAsia="ca-ES"/>
        </w:rPr>
        <w:t>-          Es pot presentar amb CERTIFICAT DIGITAL O AMB IDCAT MÒBIL</w:t>
      </w:r>
    </w:p>
    <w:p w14:paraId="063E891B" w14:textId="77777777" w:rsidR="00987DEF" w:rsidRDefault="00987DEF" w:rsidP="00987DEF">
      <w:pPr>
        <w:rPr>
          <w:rFonts w:ascii="Verdana" w:hAnsi="Verdana"/>
          <w:sz w:val="21"/>
          <w:szCs w:val="21"/>
          <w:lang w:val="ca-ES" w:eastAsia="ca-ES"/>
        </w:rPr>
      </w:pPr>
      <w:r>
        <w:rPr>
          <w:rFonts w:ascii="Verdana" w:hAnsi="Verdana"/>
          <w:sz w:val="21"/>
          <w:szCs w:val="21"/>
          <w:lang w:val="ca-ES" w:eastAsia="ca-ES"/>
        </w:rPr>
        <w:t>-          Màxim de 15 arxius adjunts</w:t>
      </w:r>
    </w:p>
    <w:p w14:paraId="281E7201" w14:textId="77777777" w:rsidR="00987DEF" w:rsidRDefault="00987DEF" w:rsidP="00987DEF">
      <w:pPr>
        <w:rPr>
          <w:rFonts w:ascii="Verdana" w:hAnsi="Verdana"/>
          <w:sz w:val="21"/>
          <w:szCs w:val="21"/>
          <w:lang w:val="ca-ES" w:eastAsia="ca-ES"/>
        </w:rPr>
      </w:pPr>
      <w:r>
        <w:rPr>
          <w:rFonts w:ascii="Verdana" w:hAnsi="Verdana"/>
          <w:sz w:val="21"/>
          <w:szCs w:val="21"/>
          <w:lang w:val="ca-ES" w:eastAsia="ca-ES"/>
        </w:rPr>
        <w:t>-          Pes màxim admès de cada arxiu és de 25MB</w:t>
      </w:r>
    </w:p>
    <w:p w14:paraId="330855BF" w14:textId="77777777" w:rsidR="00987DEF" w:rsidRDefault="00987DEF" w:rsidP="00987DEF">
      <w:pPr>
        <w:rPr>
          <w:rFonts w:ascii="Verdana" w:hAnsi="Verdana"/>
          <w:sz w:val="21"/>
          <w:szCs w:val="21"/>
          <w:lang w:val="ca-ES" w:eastAsia="ca-ES"/>
        </w:rPr>
      </w:pPr>
      <w:r>
        <w:rPr>
          <w:rFonts w:ascii="Verdana" w:hAnsi="Verdana"/>
          <w:sz w:val="21"/>
          <w:szCs w:val="21"/>
          <w:lang w:val="ca-ES" w:eastAsia="ca-ES"/>
        </w:rPr>
        <w:t>-          Pes total admès 100MB.</w:t>
      </w:r>
    </w:p>
    <w:p w14:paraId="61CE61DE" w14:textId="77777777" w:rsidR="00987DEF" w:rsidRDefault="00987DEF" w:rsidP="00987DEF">
      <w:pPr>
        <w:jc w:val="both"/>
        <w:rPr>
          <w:rFonts w:ascii="Verdana" w:hAnsi="Verdana"/>
          <w:sz w:val="21"/>
          <w:szCs w:val="21"/>
          <w:lang w:val="ca-ES"/>
        </w:rPr>
      </w:pPr>
    </w:p>
    <w:p w14:paraId="458D678D" w14:textId="77777777" w:rsidR="00987DEF" w:rsidRDefault="00987DEF" w:rsidP="00987DEF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  <w:r>
        <w:rPr>
          <w:rFonts w:ascii="Verdana" w:hAnsi="Verdana"/>
          <w:sz w:val="21"/>
          <w:szCs w:val="21"/>
          <w:lang w:val="ca-ES"/>
        </w:rPr>
        <w:t>En el cas que la presentació dels formularis excedeixi de nombre màxim d’arxius i/o el pes total admès, es podran presentar tantes instàncies com sigui necessari.</w:t>
      </w:r>
    </w:p>
    <w:p w14:paraId="5CCA6742" w14:textId="77777777" w:rsidR="00987DEF" w:rsidRDefault="00987DEF" w:rsidP="00987DEF">
      <w:pPr>
        <w:spacing w:after="3" w:line="244" w:lineRule="auto"/>
        <w:jc w:val="both"/>
        <w:rPr>
          <w:rFonts w:ascii="Verdana" w:hAnsi="Verdana"/>
          <w:sz w:val="21"/>
          <w:szCs w:val="21"/>
          <w:highlight w:val="yellow"/>
          <w:lang w:val="ca-ES"/>
        </w:rPr>
      </w:pPr>
    </w:p>
    <w:p w14:paraId="5BE8436A" w14:textId="77777777" w:rsidR="00987DEF" w:rsidRDefault="00987DEF" w:rsidP="00987DEF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  <w:r>
        <w:rPr>
          <w:rFonts w:ascii="Verdana" w:hAnsi="Verdana"/>
          <w:sz w:val="21"/>
          <w:szCs w:val="21"/>
          <w:lang w:val="ca-ES"/>
        </w:rPr>
        <w:t>Per tal de normalitzar els expedients de treball, es demana que la presentació de la documentació es faci de la següent manera:</w:t>
      </w:r>
    </w:p>
    <w:p w14:paraId="786F1DAF" w14:textId="77777777" w:rsidR="00987DEF" w:rsidRDefault="00987DEF" w:rsidP="00987DEF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59D2BD28" w14:textId="77777777" w:rsidR="00987DEF" w:rsidRDefault="00987DEF" w:rsidP="00987DEF">
      <w:pPr>
        <w:autoSpaceDE w:val="0"/>
        <w:autoSpaceDN w:val="0"/>
        <w:adjustRightInd w:val="0"/>
        <w:ind w:firstLine="708"/>
        <w:jc w:val="both"/>
        <w:rPr>
          <w:rFonts w:ascii="Verdana" w:hAnsi="Verdana" w:cs="Verdana"/>
          <w:sz w:val="21"/>
          <w:szCs w:val="21"/>
        </w:rPr>
      </w:pPr>
      <w:proofErr w:type="spellStart"/>
      <w:r>
        <w:rPr>
          <w:rFonts w:ascii="Verdana" w:hAnsi="Verdana" w:cs="Verdana"/>
          <w:sz w:val="21"/>
          <w:szCs w:val="21"/>
        </w:rPr>
        <w:t>Arxiu</w:t>
      </w:r>
      <w:proofErr w:type="spellEnd"/>
      <w:r>
        <w:rPr>
          <w:rFonts w:ascii="Verdana" w:hAnsi="Verdana" w:cs="Verdana"/>
          <w:sz w:val="21"/>
          <w:szCs w:val="21"/>
        </w:rPr>
        <w:t xml:space="preserve"> 1. </w:t>
      </w:r>
      <w:proofErr w:type="spellStart"/>
      <w:r>
        <w:rPr>
          <w:rFonts w:ascii="Verdana" w:hAnsi="Verdana" w:cs="Verdana"/>
          <w:sz w:val="21"/>
          <w:szCs w:val="21"/>
        </w:rPr>
        <w:t>Sol·licitud</w:t>
      </w:r>
      <w:proofErr w:type="spellEnd"/>
      <w:r>
        <w:rPr>
          <w:rFonts w:ascii="Verdana" w:hAnsi="Verdana" w:cs="Verdana"/>
          <w:sz w:val="21"/>
          <w:szCs w:val="21"/>
        </w:rPr>
        <w:t xml:space="preserve"> de </w:t>
      </w:r>
      <w:proofErr w:type="spellStart"/>
      <w:r>
        <w:rPr>
          <w:rFonts w:ascii="Verdana" w:hAnsi="Verdana" w:cs="Verdana"/>
          <w:sz w:val="21"/>
          <w:szCs w:val="21"/>
        </w:rPr>
        <w:t>subvenció</w:t>
      </w:r>
      <w:proofErr w:type="spellEnd"/>
      <w:r>
        <w:rPr>
          <w:rFonts w:ascii="Verdana" w:hAnsi="Verdana" w:cs="Verdana"/>
          <w:sz w:val="21"/>
          <w:szCs w:val="21"/>
        </w:rPr>
        <w:t>.</w:t>
      </w:r>
    </w:p>
    <w:p w14:paraId="04AF87AB" w14:textId="77777777" w:rsidR="00987DEF" w:rsidRDefault="00987DEF" w:rsidP="00987DEF">
      <w:pPr>
        <w:autoSpaceDE w:val="0"/>
        <w:autoSpaceDN w:val="0"/>
        <w:adjustRightInd w:val="0"/>
        <w:ind w:firstLine="708"/>
        <w:jc w:val="both"/>
        <w:rPr>
          <w:rFonts w:ascii="Verdana" w:hAnsi="Verdana" w:cs="Verdana"/>
          <w:sz w:val="21"/>
          <w:szCs w:val="21"/>
        </w:rPr>
      </w:pPr>
      <w:proofErr w:type="spellStart"/>
      <w:r>
        <w:rPr>
          <w:rFonts w:ascii="Verdana" w:hAnsi="Verdana" w:cs="Verdana"/>
          <w:sz w:val="21"/>
          <w:szCs w:val="21"/>
        </w:rPr>
        <w:lastRenderedPageBreak/>
        <w:t>Arxiu</w:t>
      </w:r>
      <w:proofErr w:type="spellEnd"/>
      <w:r>
        <w:rPr>
          <w:rFonts w:ascii="Verdana" w:hAnsi="Verdana" w:cs="Verdana"/>
          <w:sz w:val="21"/>
          <w:szCs w:val="21"/>
        </w:rPr>
        <w:t xml:space="preserve"> 2. </w:t>
      </w:r>
      <w:proofErr w:type="spellStart"/>
      <w:r>
        <w:rPr>
          <w:rFonts w:ascii="Verdana" w:hAnsi="Verdana" w:cs="Verdana"/>
          <w:sz w:val="21"/>
          <w:szCs w:val="21"/>
        </w:rPr>
        <w:t>Documentació</w:t>
      </w:r>
      <w:proofErr w:type="spellEnd"/>
      <w:r>
        <w:rPr>
          <w:rFonts w:ascii="Verdana" w:hAnsi="Verdana" w:cs="Verdana"/>
          <w:sz w:val="21"/>
          <w:szCs w:val="21"/>
        </w:rPr>
        <w:t xml:space="preserve"> requerida (</w:t>
      </w:r>
      <w:proofErr w:type="spellStart"/>
      <w:r>
        <w:rPr>
          <w:rFonts w:ascii="Verdana" w:hAnsi="Verdana" w:cs="Verdana"/>
          <w:sz w:val="21"/>
          <w:szCs w:val="21"/>
        </w:rPr>
        <w:t>documents</w:t>
      </w:r>
      <w:proofErr w:type="spellEnd"/>
      <w:r>
        <w:rPr>
          <w:rFonts w:ascii="Verdana" w:hAnsi="Verdana" w:cs="Verdana"/>
          <w:sz w:val="21"/>
          <w:szCs w:val="21"/>
        </w:rPr>
        <w:t xml:space="preserve">, </w:t>
      </w:r>
      <w:proofErr w:type="spellStart"/>
      <w:r>
        <w:rPr>
          <w:rFonts w:ascii="Verdana" w:hAnsi="Verdana" w:cs="Verdana"/>
          <w:sz w:val="21"/>
          <w:szCs w:val="21"/>
        </w:rPr>
        <w:t>memòria</w:t>
      </w:r>
      <w:proofErr w:type="spellEnd"/>
      <w:r>
        <w:rPr>
          <w:rFonts w:ascii="Verdana" w:hAnsi="Verdana" w:cs="Verdana"/>
          <w:sz w:val="21"/>
          <w:szCs w:val="21"/>
        </w:rPr>
        <w:t xml:space="preserve"> i </w:t>
      </w:r>
      <w:proofErr w:type="spellStart"/>
      <w:r>
        <w:rPr>
          <w:rFonts w:ascii="Verdana" w:hAnsi="Verdana" w:cs="Verdana"/>
          <w:sz w:val="21"/>
          <w:szCs w:val="21"/>
        </w:rPr>
        <w:t>requeriments</w:t>
      </w:r>
      <w:proofErr w:type="spellEnd"/>
      <w:r>
        <w:rPr>
          <w:rFonts w:ascii="Verdana" w:hAnsi="Verdana" w:cs="Verdana"/>
          <w:sz w:val="21"/>
          <w:szCs w:val="21"/>
        </w:rPr>
        <w:t>).</w:t>
      </w:r>
    </w:p>
    <w:p w14:paraId="5CF46052" w14:textId="77777777" w:rsidR="00987DEF" w:rsidRDefault="00987DEF" w:rsidP="00987DEF">
      <w:pPr>
        <w:autoSpaceDE w:val="0"/>
        <w:autoSpaceDN w:val="0"/>
        <w:adjustRightInd w:val="0"/>
        <w:ind w:firstLine="708"/>
        <w:jc w:val="both"/>
        <w:rPr>
          <w:rFonts w:ascii="Verdana" w:hAnsi="Verdana" w:cs="Verdana"/>
          <w:sz w:val="21"/>
          <w:szCs w:val="21"/>
        </w:rPr>
      </w:pPr>
      <w:proofErr w:type="spellStart"/>
      <w:r>
        <w:rPr>
          <w:rFonts w:ascii="Verdana" w:hAnsi="Verdana" w:cs="Verdana"/>
          <w:sz w:val="21"/>
          <w:szCs w:val="21"/>
        </w:rPr>
        <w:t>Arxiu</w:t>
      </w:r>
      <w:proofErr w:type="spellEnd"/>
      <w:r>
        <w:rPr>
          <w:rFonts w:ascii="Verdana" w:hAnsi="Verdana" w:cs="Verdana"/>
          <w:sz w:val="21"/>
          <w:szCs w:val="21"/>
        </w:rPr>
        <w:t xml:space="preserve"> 3. Factures </w:t>
      </w:r>
      <w:proofErr w:type="spellStart"/>
      <w:r>
        <w:rPr>
          <w:rFonts w:ascii="Verdana" w:hAnsi="Verdana" w:cs="Verdana"/>
          <w:sz w:val="21"/>
          <w:szCs w:val="21"/>
        </w:rPr>
        <w:t>amb</w:t>
      </w:r>
      <w:proofErr w:type="spellEnd"/>
      <w:r>
        <w:rPr>
          <w:rFonts w:ascii="Verdana" w:hAnsi="Verdana" w:cs="Verdana"/>
          <w:sz w:val="21"/>
          <w:szCs w:val="21"/>
        </w:rPr>
        <w:t xml:space="preserve"> el </w:t>
      </w:r>
      <w:proofErr w:type="spellStart"/>
      <w:r>
        <w:rPr>
          <w:rFonts w:ascii="Verdana" w:hAnsi="Verdana" w:cs="Verdana"/>
          <w:sz w:val="21"/>
          <w:szCs w:val="21"/>
        </w:rPr>
        <w:t>justificant</w:t>
      </w:r>
      <w:proofErr w:type="spellEnd"/>
      <w:r>
        <w:rPr>
          <w:rFonts w:ascii="Verdana" w:hAnsi="Verdana" w:cs="Verdana"/>
          <w:sz w:val="21"/>
          <w:szCs w:val="21"/>
        </w:rPr>
        <w:t xml:space="preserve"> </w:t>
      </w:r>
      <w:proofErr w:type="spellStart"/>
      <w:r>
        <w:rPr>
          <w:rFonts w:ascii="Verdana" w:hAnsi="Verdana" w:cs="Verdana"/>
          <w:sz w:val="21"/>
          <w:szCs w:val="21"/>
        </w:rPr>
        <w:t>bancari</w:t>
      </w:r>
      <w:proofErr w:type="spellEnd"/>
      <w:r>
        <w:rPr>
          <w:rFonts w:ascii="Verdana" w:hAnsi="Verdana" w:cs="Verdana"/>
          <w:sz w:val="21"/>
          <w:szCs w:val="21"/>
        </w:rPr>
        <w:t xml:space="preserve"> </w:t>
      </w:r>
      <w:proofErr w:type="spellStart"/>
      <w:r>
        <w:rPr>
          <w:rFonts w:ascii="Verdana" w:hAnsi="Verdana" w:cs="Verdana"/>
          <w:sz w:val="21"/>
          <w:szCs w:val="21"/>
        </w:rPr>
        <w:t>corresponent</w:t>
      </w:r>
      <w:proofErr w:type="spellEnd"/>
      <w:r>
        <w:rPr>
          <w:rFonts w:ascii="Verdana" w:hAnsi="Verdana" w:cs="Verdana"/>
          <w:sz w:val="21"/>
          <w:szCs w:val="21"/>
        </w:rPr>
        <w:t>.</w:t>
      </w:r>
    </w:p>
    <w:p w14:paraId="26200248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</w:p>
    <w:p w14:paraId="35044B7D" w14:textId="77777777" w:rsidR="00987DEF" w:rsidRDefault="00987DEF" w:rsidP="00987DEF">
      <w:pPr>
        <w:autoSpaceDE w:val="0"/>
        <w:autoSpaceDN w:val="0"/>
        <w:adjustRightInd w:val="0"/>
        <w:jc w:val="both"/>
        <w:rPr>
          <w:rFonts w:ascii="Verdana" w:hAnsi="Verdana"/>
          <w:sz w:val="21"/>
          <w:szCs w:val="21"/>
          <w:lang w:val="ca-ES"/>
        </w:rPr>
      </w:pPr>
      <w:r>
        <w:rPr>
          <w:rFonts w:ascii="Verdana" w:hAnsi="Verdana" w:cs="Verdana"/>
          <w:sz w:val="21"/>
          <w:szCs w:val="21"/>
        </w:rPr>
        <w:t xml:space="preserve">En </w:t>
      </w:r>
      <w:proofErr w:type="spellStart"/>
      <w:r>
        <w:rPr>
          <w:rFonts w:ascii="Verdana" w:hAnsi="Verdana" w:cs="Verdana"/>
          <w:sz w:val="21"/>
          <w:szCs w:val="21"/>
        </w:rPr>
        <w:t>cas</w:t>
      </w:r>
      <w:proofErr w:type="spellEnd"/>
      <w:r>
        <w:rPr>
          <w:rFonts w:ascii="Verdana" w:hAnsi="Verdana" w:cs="Verdana"/>
          <w:sz w:val="21"/>
          <w:szCs w:val="21"/>
        </w:rPr>
        <w:t xml:space="preserve"> de </w:t>
      </w:r>
      <w:proofErr w:type="spellStart"/>
      <w:r>
        <w:rPr>
          <w:rFonts w:ascii="Verdana" w:hAnsi="Verdana" w:cs="Verdana"/>
          <w:sz w:val="21"/>
          <w:szCs w:val="21"/>
        </w:rPr>
        <w:t>necessitat</w:t>
      </w:r>
      <w:proofErr w:type="spellEnd"/>
      <w:r>
        <w:rPr>
          <w:rFonts w:ascii="Verdana" w:hAnsi="Verdana" w:cs="Verdana"/>
          <w:sz w:val="21"/>
          <w:szCs w:val="21"/>
        </w:rPr>
        <w:t xml:space="preserve"> per manca </w:t>
      </w:r>
      <w:proofErr w:type="spellStart"/>
      <w:r>
        <w:rPr>
          <w:rFonts w:ascii="Verdana" w:hAnsi="Verdana" w:cs="Verdana"/>
          <w:sz w:val="21"/>
          <w:szCs w:val="21"/>
        </w:rPr>
        <w:t>d’espai</w:t>
      </w:r>
      <w:proofErr w:type="spellEnd"/>
      <w:r>
        <w:rPr>
          <w:rFonts w:ascii="Verdana" w:hAnsi="Verdana" w:cs="Verdana"/>
          <w:sz w:val="21"/>
          <w:szCs w:val="21"/>
        </w:rPr>
        <w:t xml:space="preserve"> es </w:t>
      </w:r>
      <w:proofErr w:type="spellStart"/>
      <w:r>
        <w:rPr>
          <w:rFonts w:ascii="Verdana" w:hAnsi="Verdana" w:cs="Verdana"/>
          <w:sz w:val="21"/>
          <w:szCs w:val="21"/>
        </w:rPr>
        <w:t>podran</w:t>
      </w:r>
      <w:proofErr w:type="spellEnd"/>
      <w:r>
        <w:rPr>
          <w:rFonts w:ascii="Verdana" w:hAnsi="Verdana" w:cs="Verdana"/>
          <w:sz w:val="21"/>
          <w:szCs w:val="21"/>
        </w:rPr>
        <w:t xml:space="preserve"> entrar </w:t>
      </w:r>
      <w:proofErr w:type="spellStart"/>
      <w:r>
        <w:rPr>
          <w:rFonts w:ascii="Verdana" w:hAnsi="Verdana" w:cs="Verdana"/>
          <w:sz w:val="21"/>
          <w:szCs w:val="21"/>
        </w:rPr>
        <w:t>més</w:t>
      </w:r>
      <w:proofErr w:type="spellEnd"/>
      <w:r>
        <w:rPr>
          <w:rFonts w:ascii="Verdana" w:hAnsi="Verdana" w:cs="Verdana"/>
          <w:sz w:val="21"/>
          <w:szCs w:val="21"/>
        </w:rPr>
        <w:t xml:space="preserve"> </w:t>
      </w:r>
      <w:proofErr w:type="spellStart"/>
      <w:r>
        <w:rPr>
          <w:rFonts w:ascii="Verdana" w:hAnsi="Verdana" w:cs="Verdana"/>
          <w:sz w:val="21"/>
          <w:szCs w:val="21"/>
        </w:rPr>
        <w:t>arxius</w:t>
      </w:r>
      <w:proofErr w:type="spellEnd"/>
      <w:r>
        <w:rPr>
          <w:rFonts w:ascii="Verdana" w:hAnsi="Verdana" w:cs="Verdana"/>
          <w:sz w:val="21"/>
          <w:szCs w:val="21"/>
        </w:rPr>
        <w:t xml:space="preserve"> </w:t>
      </w:r>
      <w:proofErr w:type="spellStart"/>
      <w:r>
        <w:rPr>
          <w:rFonts w:ascii="Verdana" w:hAnsi="Verdana" w:cs="Verdana"/>
          <w:sz w:val="21"/>
          <w:szCs w:val="21"/>
        </w:rPr>
        <w:t>segons</w:t>
      </w:r>
      <w:proofErr w:type="spellEnd"/>
      <w:r>
        <w:rPr>
          <w:rFonts w:ascii="Verdana" w:hAnsi="Verdana" w:cs="Verdana"/>
          <w:sz w:val="21"/>
          <w:szCs w:val="21"/>
        </w:rPr>
        <w:t xml:space="preserve"> </w:t>
      </w:r>
      <w:proofErr w:type="spellStart"/>
      <w:r>
        <w:rPr>
          <w:rFonts w:ascii="Verdana" w:hAnsi="Verdana" w:cs="Verdana"/>
          <w:sz w:val="21"/>
          <w:szCs w:val="21"/>
        </w:rPr>
        <w:t>limitació</w:t>
      </w:r>
      <w:proofErr w:type="spellEnd"/>
      <w:r>
        <w:rPr>
          <w:rFonts w:ascii="Verdana" w:hAnsi="Verdana" w:cs="Verdana"/>
          <w:sz w:val="21"/>
          <w:szCs w:val="21"/>
        </w:rPr>
        <w:t xml:space="preserve"> del sistema </w:t>
      </w:r>
      <w:proofErr w:type="spellStart"/>
      <w:r>
        <w:rPr>
          <w:rFonts w:ascii="Verdana" w:hAnsi="Verdana" w:cs="Verdana"/>
          <w:sz w:val="21"/>
          <w:szCs w:val="21"/>
        </w:rPr>
        <w:t>informàtic</w:t>
      </w:r>
      <w:proofErr w:type="spellEnd"/>
      <w:r>
        <w:rPr>
          <w:rFonts w:ascii="Verdana" w:hAnsi="Verdana" w:cs="Verdana"/>
          <w:sz w:val="21"/>
          <w:szCs w:val="21"/>
        </w:rPr>
        <w:t>.</w:t>
      </w:r>
    </w:p>
    <w:p w14:paraId="00D0D142" w14:textId="77777777" w:rsidR="00987DEF" w:rsidRDefault="00987DEF" w:rsidP="00987DEF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65F87218" w14:textId="77777777" w:rsidR="00987DEF" w:rsidRDefault="00987DEF" w:rsidP="00987DEF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  <w:r>
        <w:rPr>
          <w:rFonts w:ascii="Verdana" w:hAnsi="Verdana"/>
          <w:sz w:val="21"/>
          <w:szCs w:val="21"/>
          <w:lang w:val="ca-ES"/>
        </w:rPr>
        <w:t>9) Criteris de valoració de les sol·licituds</w:t>
      </w:r>
    </w:p>
    <w:p w14:paraId="073DE781" w14:textId="77777777" w:rsidR="00987DEF" w:rsidRDefault="00987DEF" w:rsidP="00987DEF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6CE6E433" w14:textId="77777777" w:rsidR="00987DEF" w:rsidRDefault="00987DEF" w:rsidP="00987DEF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  <w:r>
        <w:rPr>
          <w:rFonts w:ascii="Verdana" w:hAnsi="Verdana"/>
          <w:sz w:val="21"/>
          <w:szCs w:val="21"/>
          <w:lang w:val="ca-ES"/>
        </w:rPr>
        <w:t>Les sol·licituds de subvencions s'avaluaran, d'acord amb els criteris establerts a la base 13 de les bases reguladores de la concessió de subvencions.</w:t>
      </w:r>
    </w:p>
    <w:p w14:paraId="70CD7C66" w14:textId="77777777" w:rsidR="00987DEF" w:rsidRDefault="00987DEF" w:rsidP="00987DEF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162A4945" w14:textId="77777777" w:rsidR="00987DEF" w:rsidRDefault="00987DEF" w:rsidP="00987DEF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  <w:r>
        <w:rPr>
          <w:rFonts w:ascii="Verdana" w:hAnsi="Verdana"/>
          <w:sz w:val="21"/>
          <w:szCs w:val="21"/>
          <w:lang w:val="ca-ES"/>
        </w:rPr>
        <w:t>10) Mitjà de notificació o publicació.</w:t>
      </w:r>
    </w:p>
    <w:p w14:paraId="6F49AB6A" w14:textId="77777777" w:rsidR="00987DEF" w:rsidRDefault="00987DEF" w:rsidP="00987DEF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</w:p>
    <w:p w14:paraId="7841E90E" w14:textId="77777777" w:rsidR="00987DEF" w:rsidRDefault="00987DEF" w:rsidP="00987DEF">
      <w:pPr>
        <w:spacing w:after="3" w:line="244" w:lineRule="auto"/>
        <w:jc w:val="both"/>
        <w:rPr>
          <w:rFonts w:ascii="Verdana" w:hAnsi="Verdana"/>
          <w:sz w:val="21"/>
          <w:szCs w:val="21"/>
          <w:lang w:val="ca-ES"/>
        </w:rPr>
      </w:pPr>
      <w:r>
        <w:rPr>
          <w:rFonts w:ascii="Verdana" w:hAnsi="Verdana"/>
          <w:sz w:val="21"/>
          <w:szCs w:val="21"/>
          <w:lang w:val="ca-ES"/>
        </w:rPr>
        <w:t>Es farà publicitat de la concessió de les subvencions per al coneixement general de la ciutadania mitjançant l’exposició d’una relació al tauler electrònic (e-tauler) i, si les subvencions són d’un import igual o superior a 3.000,00 euros, també es publicaran al BOPB, amb expressió de la convocatòria, el crèdit pressupostari al qual s’imputen, beneficiari, quantitat concedida i finalitat o finalitats de la subvenció.</w:t>
      </w:r>
    </w:p>
    <w:p w14:paraId="1396BF7D" w14:textId="77777777" w:rsidR="00987DEF" w:rsidRDefault="00987DEF" w:rsidP="00987DEF">
      <w:pPr>
        <w:jc w:val="both"/>
        <w:rPr>
          <w:rFonts w:ascii="Verdana" w:hAnsi="Verdana"/>
          <w:sz w:val="16"/>
          <w:szCs w:val="16"/>
          <w:lang w:val="ca-ES"/>
        </w:rPr>
      </w:pPr>
    </w:p>
    <w:p w14:paraId="193CEC90" w14:textId="77777777" w:rsidR="00987DEF" w:rsidRDefault="00987DEF" w:rsidP="00987DEF">
      <w:pPr>
        <w:jc w:val="both"/>
        <w:rPr>
          <w:rFonts w:ascii="Verdana" w:hAnsi="Verdana"/>
          <w:sz w:val="21"/>
          <w:szCs w:val="21"/>
          <w:lang w:val="ca-ES"/>
        </w:rPr>
      </w:pPr>
      <w:r>
        <w:rPr>
          <w:rFonts w:ascii="Verdana" w:hAnsi="Verdana"/>
          <w:sz w:val="21"/>
          <w:szCs w:val="21"/>
          <w:lang w:val="ca-ES"/>
        </w:rPr>
        <w:t>Corbera de Llobregat, a la data de la signatura digital</w:t>
      </w:r>
    </w:p>
    <w:p w14:paraId="514C1519" w14:textId="77777777" w:rsidR="00987DEF" w:rsidRDefault="00987DEF" w:rsidP="00987DEF">
      <w:pPr>
        <w:jc w:val="both"/>
        <w:rPr>
          <w:rFonts w:ascii="Verdana" w:hAnsi="Verdana"/>
          <w:sz w:val="21"/>
          <w:szCs w:val="21"/>
          <w:lang w:val="ca-ES"/>
        </w:rPr>
      </w:pPr>
    </w:p>
    <w:p w14:paraId="6ED2302E" w14:textId="77777777" w:rsidR="00987DEF" w:rsidRDefault="00987DEF" w:rsidP="00987DEF">
      <w:pPr>
        <w:jc w:val="both"/>
        <w:rPr>
          <w:rFonts w:ascii="Verdana" w:hAnsi="Verdana"/>
          <w:sz w:val="21"/>
          <w:szCs w:val="21"/>
          <w:lang w:val="ca-ES"/>
        </w:rPr>
      </w:pPr>
      <w:r>
        <w:rPr>
          <w:rFonts w:ascii="Verdana" w:hAnsi="Verdana"/>
          <w:sz w:val="21"/>
          <w:szCs w:val="21"/>
          <w:lang w:val="ca-ES"/>
        </w:rPr>
        <w:t>Félix Guadalajara</w:t>
      </w:r>
    </w:p>
    <w:p w14:paraId="108F3539" w14:textId="77777777" w:rsidR="00987DEF" w:rsidRDefault="00987DEF" w:rsidP="00987DEF">
      <w:pPr>
        <w:jc w:val="both"/>
        <w:rPr>
          <w:rFonts w:ascii="Verdana" w:hAnsi="Verdana"/>
          <w:sz w:val="21"/>
          <w:szCs w:val="21"/>
          <w:lang w:val="ca-ES"/>
        </w:rPr>
      </w:pPr>
      <w:r>
        <w:rPr>
          <w:rFonts w:ascii="Verdana" w:hAnsi="Verdana"/>
          <w:sz w:val="21"/>
          <w:szCs w:val="21"/>
          <w:lang w:val="ca-ES"/>
        </w:rPr>
        <w:t>Regidor d’esports.</w:t>
      </w:r>
    </w:p>
    <w:p w14:paraId="2A8CEBD5" w14:textId="77777777" w:rsidR="00987DEF" w:rsidRPr="00987DEF" w:rsidRDefault="00987DEF" w:rsidP="00987DEF"/>
    <w:sectPr w:rsidR="00987DEF" w:rsidRPr="00987DEF" w:rsidSect="00EC0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79" w:right="1701" w:bottom="1701" w:left="1701" w:header="142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8159C6" w14:textId="77777777" w:rsidR="00987DEF" w:rsidRDefault="00987DEF">
      <w:r>
        <w:separator/>
      </w:r>
    </w:p>
  </w:endnote>
  <w:endnote w:type="continuationSeparator" w:id="0">
    <w:p w14:paraId="55B8D619" w14:textId="77777777" w:rsidR="00987DEF" w:rsidRDefault="00987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7879AB" w14:textId="77777777" w:rsidR="00987DEF" w:rsidRDefault="00987DE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861AE" w14:textId="77777777" w:rsidR="00987DEF" w:rsidRDefault="00987DEF" w:rsidP="00623985">
    <w:pPr>
      <w:pStyle w:val="Peu"/>
      <w:ind w:right="-180"/>
      <w:rPr>
        <w:rFonts w:ascii="Arial" w:hAnsi="Arial" w:cs="Arial"/>
        <w:sz w:val="18"/>
        <w:szCs w:val="18"/>
        <w:lang w:val="ca-ES"/>
      </w:rPr>
    </w:pPr>
  </w:p>
  <w:p w14:paraId="57A80B2E" w14:textId="77777777" w:rsidR="00987DEF" w:rsidRPr="00417279" w:rsidRDefault="00987DEF" w:rsidP="00397C49">
    <w:pPr>
      <w:pStyle w:val="Peu"/>
      <w:ind w:right="-180"/>
      <w:rPr>
        <w:rFonts w:ascii="Arial" w:hAnsi="Arial" w:cs="Arial"/>
        <w:sz w:val="18"/>
        <w:szCs w:val="18"/>
        <w:lang w:val="ca-ES"/>
      </w:rPr>
    </w:pPr>
    <w:r>
      <w:rPr>
        <w:rFonts w:ascii="Arial" w:hAnsi="Arial" w:cs="Arial"/>
        <w:sz w:val="18"/>
        <w:szCs w:val="18"/>
        <w:lang w:val="ca-ES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F4249" w14:textId="77777777" w:rsidR="00987DEF" w:rsidRDefault="00987DE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731B49" w14:textId="77777777" w:rsidR="00987DEF" w:rsidRDefault="00987DEF">
      <w:r>
        <w:separator/>
      </w:r>
    </w:p>
  </w:footnote>
  <w:footnote w:type="continuationSeparator" w:id="0">
    <w:p w14:paraId="6C51334F" w14:textId="77777777" w:rsidR="00987DEF" w:rsidRDefault="00987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B739D" w14:textId="77777777" w:rsidR="00987DEF" w:rsidRDefault="00987DE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2E4479" w14:textId="77777777" w:rsidR="00987DEF" w:rsidRPr="008B7902" w:rsidRDefault="00987DEF" w:rsidP="00230833">
    <w:pPr>
      <w:pStyle w:val="Capalera"/>
      <w:tabs>
        <w:tab w:val="clear" w:pos="8504"/>
        <w:tab w:val="right" w:pos="9781"/>
      </w:tabs>
    </w:pPr>
    <w:r>
      <w:tab/>
    </w:r>
    <w:r>
      <w:tab/>
    </w:r>
  </w:p>
  <w:p w14:paraId="6905D7A8" w14:textId="77777777" w:rsidR="00987DEF" w:rsidRDefault="00987DEF" w:rsidP="000543DD">
    <w:pPr>
      <w:pStyle w:val="Capalera"/>
      <w:tabs>
        <w:tab w:val="clear" w:pos="8504"/>
        <w:tab w:val="right" w:pos="8640"/>
      </w:tabs>
      <w:rPr>
        <w:rFonts w:ascii="Verdana" w:hAnsi="Verdana"/>
        <w:sz w:val="16"/>
        <w:szCs w:val="16"/>
      </w:rPr>
    </w:pPr>
    <w:r w:rsidRPr="008B7902">
      <w:rPr>
        <w:noProof/>
        <w:lang w:val="ca-ES" w:eastAsia="ca-ES"/>
      </w:rPr>
      <w:drawing>
        <wp:anchor distT="0" distB="0" distL="114300" distR="114300" simplePos="0" relativeHeight="251658240" behindDoc="1" locked="0" layoutInCell="1" allowOverlap="1" wp14:anchorId="3DFB5727" wp14:editId="6E4B59E4">
          <wp:simplePos x="0" y="0"/>
          <wp:positionH relativeFrom="column">
            <wp:posOffset>-683895</wp:posOffset>
          </wp:positionH>
          <wp:positionV relativeFrom="page">
            <wp:posOffset>280670</wp:posOffset>
          </wp:positionV>
          <wp:extent cx="1569600" cy="766800"/>
          <wp:effectExtent l="0" t="0" r="0" b="0"/>
          <wp:wrapNone/>
          <wp:docPr id="1" name="Imatge 1" descr="logo ajunt complert sobre fons transparent copia gris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junt complert sobre fons transparent copia gris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9600" cy="7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B7902">
      <w:tab/>
    </w:r>
    <w:r w:rsidRPr="008B7902">
      <w:tab/>
    </w:r>
  </w:p>
  <w:p w14:paraId="202F320F" w14:textId="77777777" w:rsidR="00987DEF" w:rsidRPr="00894E40" w:rsidRDefault="00987DEF" w:rsidP="00397C49">
    <w:pPr>
      <w:pStyle w:val="Capalera"/>
      <w:tabs>
        <w:tab w:val="clear" w:pos="8504"/>
        <w:tab w:val="right" w:pos="8640"/>
      </w:tabs>
      <w:rPr>
        <w:rFonts w:ascii="Verdana" w:hAnsi="Verdana"/>
        <w:sz w:val="16"/>
        <w:szCs w:val="16"/>
      </w:rPr>
    </w:pPr>
    <w:r w:rsidRPr="00894E40">
      <w:rPr>
        <w:rFonts w:ascii="Verdana" w:hAnsi="Verdana"/>
        <w:sz w:val="16"/>
        <w:szCs w:val="16"/>
      </w:rPr>
      <w:tab/>
    </w:r>
    <w:r w:rsidRPr="00894E40">
      <w:rPr>
        <w:rFonts w:ascii="Verdana" w:hAnsi="Verdana"/>
        <w:sz w:val="16"/>
        <w:szCs w:val="16"/>
      </w:rPr>
      <w:tab/>
    </w:r>
  </w:p>
  <w:p w14:paraId="4DA01DC0" w14:textId="77777777" w:rsidR="00987DEF" w:rsidRPr="008B7902" w:rsidRDefault="00987DEF" w:rsidP="002941B7">
    <w:pPr>
      <w:pStyle w:val="Capalera"/>
      <w:tabs>
        <w:tab w:val="clear" w:pos="8504"/>
        <w:tab w:val="right" w:pos="9781"/>
      </w:tabs>
    </w:pPr>
    <w:r w:rsidRPr="008B7902">
      <w:tab/>
    </w:r>
  </w:p>
  <w:p w14:paraId="12A2205A" w14:textId="77777777" w:rsidR="00987DEF" w:rsidRDefault="00987DEF" w:rsidP="002941B7">
    <w:pPr>
      <w:pStyle w:val="Capalera"/>
      <w:tabs>
        <w:tab w:val="clear" w:pos="8504"/>
        <w:tab w:val="right" w:pos="9781"/>
      </w:tabs>
    </w:pPr>
  </w:p>
  <w:p w14:paraId="70BFC8C0" w14:textId="77777777" w:rsidR="00987DEF" w:rsidRDefault="00987DEF" w:rsidP="00397C49">
    <w:pPr>
      <w:pStyle w:val="Peu"/>
      <w:ind w:left="-900"/>
      <w:rPr>
        <w:rFonts w:ascii="Arial" w:hAnsi="Arial" w:cs="Arial"/>
        <w:color w:val="5F5F5F"/>
        <w:sz w:val="16"/>
        <w:szCs w:val="16"/>
        <w:lang w:val="ca-ES"/>
      </w:rPr>
    </w:pPr>
    <w:r>
      <w:rPr>
        <w:rFonts w:ascii="Arial" w:hAnsi="Arial" w:cs="Arial"/>
        <w:color w:val="5F5F5F"/>
        <w:sz w:val="16"/>
        <w:szCs w:val="16"/>
        <w:lang w:val="ca-ES"/>
      </w:rPr>
      <w:tab/>
    </w:r>
    <w:r>
      <w:rPr>
        <w:rFonts w:ascii="Arial" w:hAnsi="Arial" w:cs="Arial"/>
        <w:color w:val="5F5F5F"/>
        <w:sz w:val="16"/>
        <w:szCs w:val="16"/>
        <w:lang w:val="ca-ES"/>
      </w:rPr>
      <w:tab/>
    </w:r>
    <w:bookmarkStart w:id="1" w:name="OLE_LINK47"/>
    <w:bookmarkStart w:id="2" w:name="OLE_LINK48"/>
    <w:bookmarkStart w:id="3" w:name="_Hlk467840223"/>
    <w:bookmarkStart w:id="4" w:name="OLE_LINK49"/>
    <w:bookmarkStart w:id="5" w:name="OLE_LINK50"/>
    <w:bookmarkStart w:id="6" w:name="_Hlk467840236"/>
    <w:r>
      <w:rPr>
        <w:rFonts w:ascii="Arial" w:hAnsi="Arial" w:cs="Arial"/>
        <w:color w:val="5F5F5F"/>
        <w:sz w:val="16"/>
        <w:szCs w:val="16"/>
        <w:lang w:val="ca-ES"/>
      </w:rPr>
      <w:t xml:space="preserve">Núm. Exp. General: 1504/2024   </w:t>
    </w:r>
  </w:p>
  <w:p w14:paraId="08856677" w14:textId="77777777" w:rsidR="00987DEF" w:rsidRPr="00397C49" w:rsidRDefault="00987DEF" w:rsidP="00012919">
    <w:pPr>
      <w:pStyle w:val="Peu"/>
      <w:rPr>
        <w:rFonts w:ascii="Verdana" w:hAnsi="Verdana" w:cs="Arial"/>
        <w:color w:val="5F5F5F"/>
        <w:sz w:val="12"/>
        <w:szCs w:val="12"/>
        <w:lang w:val="ca-ES"/>
      </w:rPr>
    </w:pPr>
    <w:r w:rsidRPr="00397C49">
      <w:rPr>
        <w:rFonts w:ascii="Verdana" w:hAnsi="Verdana" w:cs="Arial"/>
        <w:color w:val="5F5F5F"/>
        <w:sz w:val="12"/>
        <w:szCs w:val="12"/>
        <w:lang w:val="ca-ES"/>
      </w:rPr>
      <w:t>La Pau,5 (08757)</w:t>
    </w:r>
    <w:r>
      <w:rPr>
        <w:rFonts w:ascii="Verdana" w:hAnsi="Verdana" w:cs="Arial"/>
        <w:color w:val="5F5F5F"/>
        <w:sz w:val="12"/>
        <w:szCs w:val="12"/>
        <w:lang w:val="ca-ES"/>
      </w:rPr>
      <w:t xml:space="preserve"> </w:t>
    </w:r>
    <w:r>
      <w:rPr>
        <w:rFonts w:ascii="Verdana" w:hAnsi="Verdana" w:cs="Arial"/>
        <w:color w:val="5F5F5F"/>
        <w:sz w:val="12"/>
        <w:szCs w:val="12"/>
        <w:lang w:val="ca-ES"/>
      </w:rPr>
      <w:tab/>
    </w:r>
    <w:r>
      <w:rPr>
        <w:rFonts w:ascii="Verdana" w:hAnsi="Verdana" w:cs="Arial"/>
        <w:color w:val="5F5F5F"/>
        <w:sz w:val="12"/>
        <w:szCs w:val="12"/>
        <w:lang w:val="ca-ES"/>
      </w:rPr>
      <w:tab/>
    </w:r>
    <w:r w:rsidRPr="00382853">
      <w:rPr>
        <w:rFonts w:ascii="Verdana" w:hAnsi="Verdana" w:cs="Arial"/>
        <w:color w:val="5F5F5F"/>
        <w:sz w:val="16"/>
        <w:szCs w:val="16"/>
        <w:lang w:val="ca-ES"/>
      </w:rPr>
      <w:t>Referència:</w:t>
    </w:r>
    <w:r>
      <w:rPr>
        <w:rFonts w:ascii="Verdana" w:hAnsi="Verdana" w:cs="Arial"/>
        <w:color w:val="5F5F5F"/>
        <w:sz w:val="12"/>
        <w:szCs w:val="12"/>
        <w:lang w:val="ca-ES"/>
      </w:rPr>
      <w:t xml:space="preserve"> </w:t>
    </w:r>
  </w:p>
  <w:p w14:paraId="00B88853" w14:textId="77777777" w:rsidR="00987DEF" w:rsidRPr="00397C49" w:rsidRDefault="00987DEF" w:rsidP="00397C49">
    <w:pPr>
      <w:pStyle w:val="Peu"/>
      <w:tabs>
        <w:tab w:val="clear" w:pos="8504"/>
        <w:tab w:val="right" w:pos="9000"/>
      </w:tabs>
      <w:rPr>
        <w:rFonts w:ascii="Verdana" w:hAnsi="Verdana" w:cs="Arial"/>
        <w:color w:val="5F5F5F"/>
        <w:sz w:val="12"/>
        <w:szCs w:val="12"/>
        <w:lang w:val="ca-ES"/>
      </w:rPr>
    </w:pPr>
    <w:proofErr w:type="spellStart"/>
    <w:r w:rsidRPr="00397C49">
      <w:rPr>
        <w:rFonts w:ascii="Verdana" w:hAnsi="Verdana" w:cs="Arial"/>
        <w:color w:val="5F5F5F"/>
        <w:sz w:val="12"/>
        <w:szCs w:val="12"/>
        <w:lang w:val="ca-ES"/>
      </w:rPr>
      <w:t>Telf</w:t>
    </w:r>
    <w:proofErr w:type="spellEnd"/>
    <w:r w:rsidRPr="00397C49">
      <w:rPr>
        <w:rFonts w:ascii="Verdana" w:hAnsi="Verdana" w:cs="Arial"/>
        <w:color w:val="5F5F5F"/>
        <w:sz w:val="12"/>
        <w:szCs w:val="12"/>
        <w:lang w:val="ca-ES"/>
      </w:rPr>
      <w:t>. 936 500 211 www.corberadellobregat.cat</w:t>
    </w:r>
  </w:p>
  <w:p w14:paraId="42528842" w14:textId="77777777" w:rsidR="00987DEF" w:rsidRPr="00397C49" w:rsidRDefault="00987DEF" w:rsidP="00397C49">
    <w:pPr>
      <w:pStyle w:val="Peu"/>
      <w:tabs>
        <w:tab w:val="clear" w:pos="8504"/>
        <w:tab w:val="right" w:pos="9000"/>
      </w:tabs>
      <w:rPr>
        <w:rFonts w:ascii="Verdana" w:hAnsi="Verdana" w:cs="Arial"/>
        <w:color w:val="5F5F5F"/>
        <w:sz w:val="12"/>
        <w:szCs w:val="12"/>
        <w:lang w:val="ca-ES"/>
      </w:rPr>
    </w:pPr>
    <w:r w:rsidRPr="00397C49">
      <w:rPr>
        <w:rFonts w:ascii="Verdana" w:hAnsi="Verdana" w:cs="Arial"/>
        <w:color w:val="5F5F5F"/>
        <w:sz w:val="12"/>
        <w:szCs w:val="12"/>
        <w:lang w:val="ca-ES"/>
      </w:rPr>
      <w:t>ajuntament@corberadellobregat.cat</w:t>
    </w:r>
    <w:bookmarkEnd w:id="1"/>
    <w:bookmarkEnd w:id="2"/>
    <w:bookmarkEnd w:id="3"/>
    <w:bookmarkEnd w:id="4"/>
    <w:bookmarkEnd w:id="5"/>
    <w:bookmarkEnd w:id="6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49BF20" w14:textId="77777777" w:rsidR="00987DEF" w:rsidRDefault="00987DEF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LS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402786D"/>
    <w:multiLevelType w:val="hybridMultilevel"/>
    <w:tmpl w:val="72D82E70"/>
    <w:lvl w:ilvl="0" w:tplc="81983CFE">
      <w:start w:val="87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imSun" w:hAnsi="Arial" w:cs="Arial" w:hint="default"/>
      </w:rPr>
    </w:lvl>
    <w:lvl w:ilvl="1" w:tplc="6A9670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7BA4B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DAD8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9C69B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9C403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7474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2A3A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15072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60A5E"/>
    <w:multiLevelType w:val="multilevel"/>
    <w:tmpl w:val="DAB27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C8053E"/>
    <w:multiLevelType w:val="hybridMultilevel"/>
    <w:tmpl w:val="D6761CC4"/>
    <w:lvl w:ilvl="0" w:tplc="C486C6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0E86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3823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70F1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C633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2A01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7A57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3402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167E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840FB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1A3279A"/>
    <w:multiLevelType w:val="hybridMultilevel"/>
    <w:tmpl w:val="FA764904"/>
    <w:lvl w:ilvl="0" w:tplc="EA647E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96B8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64E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88E1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EEF6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723F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FAE5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6EFB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4461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AB04DA"/>
    <w:multiLevelType w:val="hybridMultilevel"/>
    <w:tmpl w:val="A386F290"/>
    <w:lvl w:ilvl="0" w:tplc="72BAE4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D7641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86B7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50DC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4426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B41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D4E8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BCA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8E3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8B2A2D"/>
    <w:multiLevelType w:val="hybridMultilevel"/>
    <w:tmpl w:val="5C22F64E"/>
    <w:lvl w:ilvl="0" w:tplc="6F3A87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8AD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7832B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44AA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DE55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8801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EEF8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BEEC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4C0C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0B78DC"/>
    <w:multiLevelType w:val="hybridMultilevel"/>
    <w:tmpl w:val="A7829FE4"/>
    <w:lvl w:ilvl="0" w:tplc="9342C5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</w:rPr>
    </w:lvl>
    <w:lvl w:ilvl="1" w:tplc="8514AF06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11064FC2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41C0CD54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C5864CEE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C53895F0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A1944FE0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ACB076FC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FDA08664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 w15:restartNumberingAfterBreak="0">
    <w:nsid w:val="30B7098A"/>
    <w:multiLevelType w:val="hybridMultilevel"/>
    <w:tmpl w:val="294CC092"/>
    <w:lvl w:ilvl="0" w:tplc="3A367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6A2BD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A403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0A8B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A62C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D4F0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F05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F222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C2D5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1AC551D"/>
    <w:multiLevelType w:val="hybridMultilevel"/>
    <w:tmpl w:val="96CCB316"/>
    <w:lvl w:ilvl="0" w:tplc="86EA29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5DCCD3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0F68A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E464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63E6A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B848C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5EBE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00CF6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EF493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5825B1"/>
    <w:multiLevelType w:val="hybridMultilevel"/>
    <w:tmpl w:val="40B0E992"/>
    <w:lvl w:ilvl="0" w:tplc="9D02D6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FA6E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9CE3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20B2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D24C2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3D221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98DB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C84B9D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6C5C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630171"/>
    <w:multiLevelType w:val="multilevel"/>
    <w:tmpl w:val="F6328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6C04A5C"/>
    <w:multiLevelType w:val="hybridMultilevel"/>
    <w:tmpl w:val="05DAF122"/>
    <w:lvl w:ilvl="0" w:tplc="E21E3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4C79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420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FAF5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42AE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78B7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6CCA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82A4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B05C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1BC40EA"/>
    <w:multiLevelType w:val="hybridMultilevel"/>
    <w:tmpl w:val="42C4CB3E"/>
    <w:lvl w:ilvl="0" w:tplc="AA82AF2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C6C0C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F23C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9A05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298BC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35063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309F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4492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C1802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C4011C"/>
    <w:multiLevelType w:val="hybridMultilevel"/>
    <w:tmpl w:val="55C030B0"/>
    <w:lvl w:ilvl="0" w:tplc="B58A2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944FF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D059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B027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F4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E2CC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ECE6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38A4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E086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0F11C8"/>
    <w:multiLevelType w:val="hybridMultilevel"/>
    <w:tmpl w:val="D0D61AFA"/>
    <w:lvl w:ilvl="0" w:tplc="369419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D455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70CE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DAE5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087D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F681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DC99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2CEA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E270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8838AA"/>
    <w:multiLevelType w:val="hybridMultilevel"/>
    <w:tmpl w:val="E174A51C"/>
    <w:lvl w:ilvl="0" w:tplc="05A252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DA549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1890E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8EC3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DC63E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1E3D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DA5D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1607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F27B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72528478">
    <w:abstractNumId w:val="3"/>
  </w:num>
  <w:num w:numId="2" w16cid:durableId="254481626">
    <w:abstractNumId w:val="9"/>
  </w:num>
  <w:num w:numId="3" w16cid:durableId="1823502753">
    <w:abstractNumId w:val="1"/>
  </w:num>
  <w:num w:numId="4" w16cid:durableId="1889608629">
    <w:abstractNumId w:val="17"/>
  </w:num>
  <w:num w:numId="5" w16cid:durableId="712581659">
    <w:abstractNumId w:val="6"/>
  </w:num>
  <w:num w:numId="6" w16cid:durableId="2066176040">
    <w:abstractNumId w:val="2"/>
  </w:num>
  <w:num w:numId="7" w16cid:durableId="735130829">
    <w:abstractNumId w:val="12"/>
  </w:num>
  <w:num w:numId="8" w16cid:durableId="51468919">
    <w:abstractNumId w:val="10"/>
  </w:num>
  <w:num w:numId="9" w16cid:durableId="1399553897">
    <w:abstractNumId w:val="4"/>
  </w:num>
  <w:num w:numId="10" w16cid:durableId="1875774956">
    <w:abstractNumId w:val="7"/>
  </w:num>
  <w:num w:numId="11" w16cid:durableId="532116564">
    <w:abstractNumId w:val="15"/>
  </w:num>
  <w:num w:numId="12" w16cid:durableId="1054040235">
    <w:abstractNumId w:val="14"/>
  </w:num>
  <w:num w:numId="13" w16cid:durableId="50467106">
    <w:abstractNumId w:val="11"/>
  </w:num>
  <w:num w:numId="14" w16cid:durableId="1771468346">
    <w:abstractNumId w:val="8"/>
  </w:num>
  <w:num w:numId="15" w16cid:durableId="1594819949">
    <w:abstractNumId w:val="0"/>
  </w:num>
  <w:num w:numId="16" w16cid:durableId="1430858151">
    <w:abstractNumId w:val="16"/>
  </w:num>
  <w:num w:numId="17" w16cid:durableId="1122186092">
    <w:abstractNumId w:val="5"/>
  </w:num>
  <w:num w:numId="18" w16cid:durableId="79803779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DEF"/>
    <w:rsid w:val="008E4C9F"/>
    <w:rsid w:val="00987DEF"/>
    <w:rsid w:val="00A9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BA2CA"/>
  <w15:docId w15:val="{7501E9A9-A422-4A55-B2DE-64594E597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ol1">
    <w:name w:val="heading 1"/>
    <w:basedOn w:val="Normal"/>
    <w:next w:val="Normal"/>
    <w:qFormat/>
    <w:rsid w:val="00B26762"/>
    <w:pPr>
      <w:keepNext/>
      <w:jc w:val="both"/>
      <w:outlineLvl w:val="0"/>
    </w:pPr>
    <w:rPr>
      <w:rFonts w:ascii="Arial" w:hAnsi="Arial"/>
      <w:b/>
      <w:bCs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rsid w:val="00914D8F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914D8F"/>
    <w:pPr>
      <w:tabs>
        <w:tab w:val="center" w:pos="4252"/>
        <w:tab w:val="right" w:pos="8504"/>
      </w:tabs>
    </w:pPr>
  </w:style>
  <w:style w:type="character" w:styleId="Enlla">
    <w:name w:val="Hyperlink"/>
    <w:rsid w:val="006474A1"/>
    <w:rPr>
      <w:color w:val="0000FF"/>
      <w:u w:val="single"/>
    </w:rPr>
  </w:style>
  <w:style w:type="paragraph" w:styleId="Textdeglobus">
    <w:name w:val="Balloon Text"/>
    <w:basedOn w:val="Normal"/>
    <w:link w:val="TextdeglobusCar"/>
    <w:rsid w:val="00A76E4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rsid w:val="00A76E4D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rsid w:val="008A62E1"/>
    <w:pPr>
      <w:spacing w:before="100" w:beforeAutospacing="1" w:after="100" w:afterAutospacing="1"/>
    </w:pPr>
    <w:rPr>
      <w:lang w:val="ca-ES"/>
    </w:rPr>
  </w:style>
  <w:style w:type="paragraph" w:customStyle="1" w:styleId="texto">
    <w:name w:val="texto"/>
    <w:basedOn w:val="Normal"/>
    <w:rsid w:val="004127BF"/>
    <w:pPr>
      <w:suppressAutoHyphens/>
      <w:spacing w:before="280" w:after="280"/>
      <w:ind w:firstLine="300"/>
      <w:jc w:val="both"/>
    </w:pPr>
    <w:rPr>
      <w:rFonts w:ascii="Georgia" w:eastAsia="SimSun" w:hAnsi="Georgia"/>
      <w:color w:val="000000"/>
      <w:sz w:val="22"/>
      <w:szCs w:val="22"/>
      <w:lang w:eastAsia="ar-SA"/>
    </w:rPr>
  </w:style>
  <w:style w:type="paragraph" w:styleId="Ttol">
    <w:name w:val="Title"/>
    <w:basedOn w:val="Normal"/>
    <w:qFormat/>
    <w:rsid w:val="00180A4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 w:val="0"/>
      <w:autoSpaceDE w:val="0"/>
      <w:autoSpaceDN w:val="0"/>
      <w:adjustRightInd w:val="0"/>
      <w:ind w:left="1872"/>
      <w:jc w:val="center"/>
      <w:textAlignment w:val="baseline"/>
    </w:pPr>
    <w:rPr>
      <w:rFonts w:ascii="Arial" w:hAnsi="Arial" w:cs="Arial"/>
      <w:b/>
      <w:spacing w:val="-3"/>
      <w:szCs w:val="20"/>
      <w:lang w:val="ca-ES"/>
    </w:rPr>
  </w:style>
  <w:style w:type="character" w:styleId="Textennegreta">
    <w:name w:val="Strong"/>
    <w:qFormat/>
    <w:rsid w:val="00595123"/>
    <w:rPr>
      <w:b/>
      <w:bCs/>
    </w:rPr>
  </w:style>
  <w:style w:type="table" w:styleId="Taulaambquadrcula">
    <w:name w:val="Table Grid"/>
    <w:basedOn w:val="Taulanormal"/>
    <w:rsid w:val="00255B16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Lletraperdefectedelpargraf"/>
    <w:rsid w:val="00E9522B"/>
  </w:style>
  <w:style w:type="paragraph" w:styleId="Textindependent">
    <w:name w:val="Body Text"/>
    <w:basedOn w:val="Normal"/>
    <w:rsid w:val="00251B29"/>
    <w:pPr>
      <w:jc w:val="both"/>
    </w:pPr>
    <w:rPr>
      <w:rFonts w:ascii="Arial" w:hAnsi="Arial"/>
      <w:szCs w:val="20"/>
      <w:lang w:val="ca-ES"/>
    </w:rPr>
  </w:style>
  <w:style w:type="character" w:customStyle="1" w:styleId="texto-iddiv13">
    <w:name w:val="texto-iddiv13"/>
    <w:rsid w:val="001322BA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paragraph" w:customStyle="1" w:styleId="Standard0">
    <w:name w:val="Standard_0"/>
    <w:rsid w:val="00DE6F59"/>
    <w:pPr>
      <w:autoSpaceDE w:val="0"/>
      <w:autoSpaceDN w:val="0"/>
      <w:adjustRightInd w:val="0"/>
    </w:pPr>
    <w:rPr>
      <w:rFonts w:eastAsia="SimSu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6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orberadellobregat.cat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751</Words>
  <Characters>4285</Characters>
  <Application>Microsoft Office Word</Application>
  <DocSecurity>0</DocSecurity>
  <Lines>35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Ofici NOVA proposta</vt:lpstr>
      <vt:lpstr>Ofici NOVA proposta</vt:lpstr>
    </vt:vector>
  </TitlesOfParts>
  <Company>Windows uE</Company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 NOVA proposta</dc:title>
  <dc:subject>Documentacio adva</dc:subject>
  <dc:creator>Natàlia</dc:creator>
  <cp:lastModifiedBy>Yolanda Navarro</cp:lastModifiedBy>
  <cp:revision>2</cp:revision>
  <cp:lastPrinted>2014-08-14T10:20:00Z</cp:lastPrinted>
  <dcterms:created xsi:type="dcterms:W3CDTF">2024-05-22T12:13:00Z</dcterms:created>
  <dcterms:modified xsi:type="dcterms:W3CDTF">2024-05-22T12:13:00Z</dcterms:modified>
  <cp:category>Ofici</cp:category>
</cp:coreProperties>
</file>