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E42934" w14:textId="77777777" w:rsidR="005F5C4C" w:rsidRPr="00950C63" w:rsidRDefault="000D73D4" w:rsidP="001B447C">
      <w:pPr>
        <w:jc w:val="both"/>
        <w:rPr>
          <w:rFonts w:ascii="Arial" w:hAnsi="Arial" w:cs="Arial"/>
          <w:b/>
          <w:color w:val="000000" w:themeColor="text1"/>
        </w:rPr>
      </w:pPr>
      <w:r w:rsidRPr="00950C63">
        <w:rPr>
          <w:rFonts w:ascii="Arial" w:hAnsi="Arial" w:cs="Arial"/>
          <w:b/>
          <w:color w:val="000000" w:themeColor="text1"/>
        </w:rPr>
        <w:t xml:space="preserve"> </w:t>
      </w:r>
    </w:p>
    <w:p w14:paraId="0CE42935" w14:textId="4AB46D57" w:rsidR="001A22B9" w:rsidRPr="00950C63" w:rsidRDefault="00A207DD">
      <w:pPr>
        <w:jc w:val="both"/>
        <w:rPr>
          <w:rFonts w:ascii="Arial" w:hAnsi="Arial" w:cs="Arial"/>
          <w:b/>
          <w:color w:val="000000" w:themeColor="text1"/>
        </w:rPr>
      </w:pPr>
      <w:r w:rsidRPr="00950C63">
        <w:rPr>
          <w:rFonts w:ascii="Arial" w:hAnsi="Arial" w:cs="Arial"/>
          <w:b/>
          <w:color w:val="000000" w:themeColor="text1"/>
        </w:rPr>
        <w:t>CONVENI</w:t>
      </w:r>
      <w:r w:rsidR="00E94DCC">
        <w:rPr>
          <w:rFonts w:ascii="Arial" w:hAnsi="Arial" w:cs="Arial"/>
          <w:b/>
          <w:color w:val="000000" w:themeColor="text1"/>
        </w:rPr>
        <w:t>O</w:t>
      </w:r>
      <w:r w:rsidRPr="00950C63">
        <w:rPr>
          <w:rFonts w:ascii="Arial" w:hAnsi="Arial" w:cs="Arial"/>
          <w:b/>
          <w:color w:val="000000" w:themeColor="text1"/>
        </w:rPr>
        <w:t xml:space="preserve"> DE COLABORACIÓ</w:t>
      </w:r>
      <w:r w:rsidR="00E94DCC">
        <w:rPr>
          <w:rFonts w:ascii="Arial" w:hAnsi="Arial" w:cs="Arial"/>
          <w:b/>
          <w:color w:val="000000" w:themeColor="text1"/>
        </w:rPr>
        <w:t>N</w:t>
      </w:r>
      <w:r w:rsidRPr="00950C63">
        <w:rPr>
          <w:rFonts w:ascii="Arial" w:hAnsi="Arial" w:cs="Arial"/>
          <w:b/>
          <w:color w:val="000000" w:themeColor="text1"/>
        </w:rPr>
        <w:t xml:space="preserve"> </w:t>
      </w:r>
      <w:r w:rsidR="00087151" w:rsidRPr="00950C63">
        <w:rPr>
          <w:rFonts w:ascii="Arial" w:hAnsi="Arial" w:cs="Arial"/>
          <w:b/>
          <w:color w:val="000000" w:themeColor="text1"/>
        </w:rPr>
        <w:t>ENTRE LA FUNDACIÓ</w:t>
      </w:r>
      <w:r w:rsidR="00E94DCC">
        <w:rPr>
          <w:rFonts w:ascii="Arial" w:hAnsi="Arial" w:cs="Arial"/>
          <w:b/>
          <w:color w:val="000000" w:themeColor="text1"/>
        </w:rPr>
        <w:t>N</w:t>
      </w:r>
      <w:r w:rsidR="00087151" w:rsidRPr="00950C63">
        <w:rPr>
          <w:rFonts w:ascii="Arial" w:hAnsi="Arial" w:cs="Arial"/>
          <w:b/>
          <w:color w:val="000000" w:themeColor="text1"/>
        </w:rPr>
        <w:t xml:space="preserve"> CATALUNYA EUROPA </w:t>
      </w:r>
      <w:r w:rsidR="00E94DCC">
        <w:rPr>
          <w:rFonts w:ascii="Arial" w:hAnsi="Arial" w:cs="Arial"/>
          <w:b/>
          <w:color w:val="000000" w:themeColor="text1"/>
        </w:rPr>
        <w:t xml:space="preserve">Y EL AYUNTAMIENTO DE </w:t>
      </w:r>
      <w:r w:rsidR="00F6787F" w:rsidRPr="00950C63">
        <w:rPr>
          <w:rFonts w:ascii="Arial" w:hAnsi="Arial" w:cs="Arial"/>
          <w:b/>
          <w:color w:val="000000" w:themeColor="text1"/>
        </w:rPr>
        <w:t>SANTA COLOMA DE GRAMENET</w:t>
      </w:r>
      <w:r w:rsidR="00D41349" w:rsidRPr="00950C63">
        <w:rPr>
          <w:rFonts w:ascii="Arial" w:hAnsi="Arial" w:cs="Arial"/>
          <w:b/>
          <w:color w:val="000000" w:themeColor="text1"/>
        </w:rPr>
        <w:t xml:space="preserve"> </w:t>
      </w:r>
      <w:r w:rsidR="00E94DCC">
        <w:rPr>
          <w:rFonts w:ascii="Arial" w:hAnsi="Arial" w:cs="Arial"/>
          <w:b/>
          <w:color w:val="000000" w:themeColor="text1"/>
        </w:rPr>
        <w:t xml:space="preserve">PARA FORMAR PARTE DEL </w:t>
      </w:r>
      <w:r w:rsidR="002C4443" w:rsidRPr="00950C63">
        <w:rPr>
          <w:rFonts w:ascii="Arial" w:hAnsi="Arial" w:cs="Arial"/>
          <w:b/>
          <w:color w:val="000000" w:themeColor="text1"/>
        </w:rPr>
        <w:t>PROGRAMA 2023-2024 ‘PER UNA EUROPA DE CIUTATS. LA DIVERSITAT COM A GARANTIA DE RESILIÈNCIA’</w:t>
      </w:r>
    </w:p>
    <w:p w14:paraId="0CE42936" w14:textId="77777777" w:rsidR="002C4443" w:rsidRPr="00950C63" w:rsidRDefault="002C4443">
      <w:pPr>
        <w:jc w:val="both"/>
        <w:rPr>
          <w:rFonts w:ascii="Arial" w:hAnsi="Arial" w:cs="Arial"/>
          <w:b/>
          <w:color w:val="000000" w:themeColor="text1"/>
        </w:rPr>
      </w:pPr>
    </w:p>
    <w:p w14:paraId="0CE42937" w14:textId="77777777" w:rsidR="002C4443" w:rsidRPr="00950C63" w:rsidRDefault="002C4443">
      <w:pPr>
        <w:jc w:val="both"/>
        <w:rPr>
          <w:rFonts w:ascii="Arial" w:hAnsi="Arial" w:cs="Arial"/>
          <w:b/>
          <w:color w:val="000000" w:themeColor="text1"/>
        </w:rPr>
      </w:pPr>
    </w:p>
    <w:p w14:paraId="0CE42938" w14:textId="51AC7C9C" w:rsidR="00864148" w:rsidRPr="00950C63" w:rsidRDefault="00E94DCC">
      <w:pPr>
        <w:jc w:val="both"/>
        <w:rPr>
          <w:rFonts w:ascii="Arial" w:hAnsi="Arial" w:cs="Arial"/>
          <w:color w:val="000000" w:themeColor="text1"/>
        </w:rPr>
      </w:pPr>
      <w:r>
        <w:rPr>
          <w:rFonts w:ascii="Arial" w:hAnsi="Arial" w:cs="Arial"/>
          <w:color w:val="000000" w:themeColor="text1"/>
        </w:rPr>
        <w:t>En</w:t>
      </w:r>
      <w:r w:rsidR="001B447C" w:rsidRPr="00950C63">
        <w:rPr>
          <w:rFonts w:ascii="Arial" w:hAnsi="Arial" w:cs="Arial"/>
          <w:color w:val="000000" w:themeColor="text1"/>
        </w:rPr>
        <w:t xml:space="preserve"> Santa Coloma de Gramenet</w:t>
      </w:r>
      <w:r w:rsidR="00D231E5" w:rsidRPr="00950C63">
        <w:rPr>
          <w:rFonts w:ascii="Arial" w:hAnsi="Arial" w:cs="Arial"/>
          <w:color w:val="000000" w:themeColor="text1"/>
        </w:rPr>
        <w:t xml:space="preserve">, </w:t>
      </w:r>
    </w:p>
    <w:p w14:paraId="0CE42939" w14:textId="77777777" w:rsidR="00E56292" w:rsidRPr="00950C63" w:rsidRDefault="00E56292">
      <w:pPr>
        <w:jc w:val="both"/>
        <w:rPr>
          <w:rFonts w:ascii="Arial" w:hAnsi="Arial" w:cs="Arial"/>
          <w:color w:val="000000" w:themeColor="text1"/>
        </w:rPr>
      </w:pPr>
    </w:p>
    <w:p w14:paraId="0CE4293A" w14:textId="4CB3C6D0" w:rsidR="00E56292" w:rsidRPr="00950C63" w:rsidRDefault="00E94DCC">
      <w:pPr>
        <w:pStyle w:val="Encabezado"/>
        <w:jc w:val="center"/>
        <w:rPr>
          <w:rFonts w:cs="Arial"/>
          <w:b/>
          <w:color w:val="000000" w:themeColor="text1"/>
        </w:rPr>
      </w:pPr>
      <w:r>
        <w:rPr>
          <w:rFonts w:cs="Arial"/>
          <w:b/>
          <w:color w:val="000000" w:themeColor="text1"/>
        </w:rPr>
        <w:t>REUNIDAS</w:t>
      </w:r>
    </w:p>
    <w:p w14:paraId="0CE4293B" w14:textId="77777777" w:rsidR="00E56292" w:rsidRPr="00950C63" w:rsidRDefault="00E56292" w:rsidP="00950C63">
      <w:pPr>
        <w:pStyle w:val="Encabezado"/>
        <w:jc w:val="both"/>
        <w:rPr>
          <w:rFonts w:cs="Arial"/>
          <w:b/>
          <w:color w:val="000000" w:themeColor="text1"/>
        </w:rPr>
      </w:pPr>
    </w:p>
    <w:p w14:paraId="0CE4293C" w14:textId="77777777" w:rsidR="00E56292" w:rsidRPr="00950C63" w:rsidRDefault="00E56292" w:rsidP="00950C63">
      <w:pPr>
        <w:pStyle w:val="Encabezado"/>
        <w:jc w:val="both"/>
        <w:rPr>
          <w:rFonts w:cs="Arial"/>
          <w:color w:val="000000" w:themeColor="text1"/>
        </w:rPr>
      </w:pPr>
    </w:p>
    <w:p w14:paraId="0CE4293D" w14:textId="237FFDCF" w:rsidR="00E56292" w:rsidRPr="00950C63" w:rsidRDefault="00E94DCC">
      <w:pPr>
        <w:jc w:val="both"/>
        <w:rPr>
          <w:rFonts w:ascii="Arial" w:hAnsi="Arial" w:cs="Arial"/>
          <w:color w:val="000000" w:themeColor="text1"/>
        </w:rPr>
      </w:pPr>
      <w:r>
        <w:rPr>
          <w:rFonts w:ascii="Arial" w:hAnsi="Arial" w:cs="Arial"/>
          <w:color w:val="000000" w:themeColor="text1"/>
        </w:rPr>
        <w:t xml:space="preserve">De una </w:t>
      </w:r>
      <w:r w:rsidR="00E56292" w:rsidRPr="00950C63">
        <w:rPr>
          <w:rFonts w:ascii="Arial" w:hAnsi="Arial" w:cs="Arial"/>
          <w:color w:val="000000" w:themeColor="text1"/>
        </w:rPr>
        <w:t>part</w:t>
      </w:r>
      <w:r>
        <w:rPr>
          <w:rFonts w:ascii="Arial" w:hAnsi="Arial" w:cs="Arial"/>
          <w:color w:val="000000" w:themeColor="text1"/>
        </w:rPr>
        <w:t>e</w:t>
      </w:r>
      <w:r w:rsidR="00E56292" w:rsidRPr="00950C63">
        <w:rPr>
          <w:rFonts w:ascii="Arial" w:hAnsi="Arial" w:cs="Arial"/>
          <w:color w:val="000000" w:themeColor="text1"/>
        </w:rPr>
        <w:t>, la Sra. Núria Parlon Gil, com</w:t>
      </w:r>
      <w:r>
        <w:rPr>
          <w:rFonts w:ascii="Arial" w:hAnsi="Arial" w:cs="Arial"/>
          <w:color w:val="000000" w:themeColor="text1"/>
        </w:rPr>
        <w:t>o</w:t>
      </w:r>
      <w:r w:rsidR="00E56292" w:rsidRPr="00950C63">
        <w:rPr>
          <w:rFonts w:ascii="Arial" w:hAnsi="Arial" w:cs="Arial"/>
          <w:color w:val="000000" w:themeColor="text1"/>
        </w:rPr>
        <w:t xml:space="preserve"> alcaldesa-presidenta de</w:t>
      </w:r>
      <w:r>
        <w:rPr>
          <w:rFonts w:ascii="Arial" w:hAnsi="Arial" w:cs="Arial"/>
          <w:color w:val="000000" w:themeColor="text1"/>
        </w:rPr>
        <w:t>l Ayuntamiento</w:t>
      </w:r>
      <w:r w:rsidR="00E56292" w:rsidRPr="00950C63">
        <w:rPr>
          <w:rFonts w:ascii="Arial" w:hAnsi="Arial" w:cs="Arial"/>
          <w:color w:val="000000" w:themeColor="text1"/>
        </w:rPr>
        <w:t xml:space="preserve"> de Santa Coloma de Gramenet, </w:t>
      </w:r>
      <w:r>
        <w:rPr>
          <w:rFonts w:ascii="Arial" w:hAnsi="Arial" w:cs="Arial"/>
          <w:color w:val="000000" w:themeColor="text1"/>
        </w:rPr>
        <w:t>con</w:t>
      </w:r>
      <w:r w:rsidR="00E56292" w:rsidRPr="00950C63">
        <w:rPr>
          <w:rFonts w:ascii="Arial" w:hAnsi="Arial" w:cs="Arial"/>
          <w:color w:val="000000" w:themeColor="text1"/>
        </w:rPr>
        <w:t xml:space="preserve"> NIF 52409344A, </w:t>
      </w:r>
      <w:r>
        <w:rPr>
          <w:rFonts w:ascii="Arial" w:hAnsi="Arial" w:cs="Arial"/>
          <w:color w:val="000000" w:themeColor="text1"/>
        </w:rPr>
        <w:t xml:space="preserve">y domicilio en la </w:t>
      </w:r>
      <w:r w:rsidR="00E56292" w:rsidRPr="00950C63">
        <w:rPr>
          <w:rFonts w:ascii="Arial" w:hAnsi="Arial" w:cs="Arial"/>
          <w:color w:val="000000" w:themeColor="text1"/>
        </w:rPr>
        <w:t>pla</w:t>
      </w:r>
      <w:r w:rsidR="00F32A75">
        <w:rPr>
          <w:rFonts w:ascii="Arial" w:hAnsi="Arial" w:cs="Arial"/>
          <w:color w:val="000000" w:themeColor="text1"/>
        </w:rPr>
        <w:t>z</w:t>
      </w:r>
      <w:r w:rsidR="00E56292" w:rsidRPr="00950C63">
        <w:rPr>
          <w:rFonts w:ascii="Arial" w:hAnsi="Arial" w:cs="Arial"/>
          <w:color w:val="000000" w:themeColor="text1"/>
        </w:rPr>
        <w:t>a de la Vila, n</w:t>
      </w:r>
      <w:r>
        <w:rPr>
          <w:rFonts w:ascii="Arial" w:hAnsi="Arial" w:cs="Arial"/>
          <w:color w:val="000000" w:themeColor="text1"/>
        </w:rPr>
        <w:t>u</w:t>
      </w:r>
      <w:r w:rsidR="00E56292" w:rsidRPr="00950C63">
        <w:rPr>
          <w:rFonts w:ascii="Arial" w:hAnsi="Arial" w:cs="Arial"/>
          <w:color w:val="000000" w:themeColor="text1"/>
        </w:rPr>
        <w:t xml:space="preserve">mero 1, C.P. 08921 de Santa Coloma de Gramenet, </w:t>
      </w:r>
      <w:r>
        <w:rPr>
          <w:rFonts w:ascii="Arial" w:hAnsi="Arial" w:cs="Arial"/>
          <w:color w:val="000000" w:themeColor="text1"/>
        </w:rPr>
        <w:t>asistida por la secretaria</w:t>
      </w:r>
      <w:r w:rsidR="00F32A75">
        <w:rPr>
          <w:rFonts w:ascii="Arial" w:hAnsi="Arial" w:cs="Arial"/>
          <w:color w:val="000000" w:themeColor="text1"/>
        </w:rPr>
        <w:t xml:space="preserve"> </w:t>
      </w:r>
      <w:r w:rsidR="00E56292" w:rsidRPr="00F45EF0">
        <w:rPr>
          <w:rFonts w:ascii="Arial" w:hAnsi="Arial" w:cs="Arial"/>
          <w:color w:val="000000" w:themeColor="text1"/>
        </w:rPr>
        <w:t>general</w:t>
      </w:r>
      <w:r w:rsidR="00F45EF0" w:rsidRPr="00F45EF0">
        <w:rPr>
          <w:rFonts w:ascii="Arial" w:hAnsi="Arial" w:cs="Arial"/>
          <w:color w:val="000000" w:themeColor="text1"/>
        </w:rPr>
        <w:t xml:space="preserve"> accidental</w:t>
      </w:r>
      <w:r w:rsidR="00E56292" w:rsidRPr="00F45EF0">
        <w:rPr>
          <w:rFonts w:ascii="Arial" w:hAnsi="Arial" w:cs="Arial"/>
          <w:color w:val="000000" w:themeColor="text1"/>
        </w:rPr>
        <w:t xml:space="preserve"> de la Corporació</w:t>
      </w:r>
      <w:r>
        <w:rPr>
          <w:rFonts w:ascii="Arial" w:hAnsi="Arial" w:cs="Arial"/>
          <w:color w:val="000000" w:themeColor="text1"/>
        </w:rPr>
        <w:t>n</w:t>
      </w:r>
      <w:r w:rsidR="00E56292" w:rsidRPr="00F45EF0">
        <w:rPr>
          <w:rFonts w:ascii="Arial" w:hAnsi="Arial" w:cs="Arial"/>
          <w:color w:val="000000" w:themeColor="text1"/>
        </w:rPr>
        <w:t>, Sr</w:t>
      </w:r>
      <w:r w:rsidR="004923F6" w:rsidRPr="00F45EF0">
        <w:rPr>
          <w:rFonts w:ascii="Arial" w:hAnsi="Arial" w:cs="Arial"/>
          <w:color w:val="000000" w:themeColor="text1"/>
        </w:rPr>
        <w:t>a</w:t>
      </w:r>
      <w:r w:rsidR="00E56292" w:rsidRPr="00F45EF0">
        <w:rPr>
          <w:rFonts w:ascii="Arial" w:hAnsi="Arial" w:cs="Arial"/>
          <w:color w:val="000000" w:themeColor="text1"/>
        </w:rPr>
        <w:t xml:space="preserve">. </w:t>
      </w:r>
      <w:r w:rsidR="00F45EF0" w:rsidRPr="00F45EF0">
        <w:rPr>
          <w:rFonts w:ascii="Arial" w:hAnsi="Arial" w:cs="Arial"/>
          <w:color w:val="000000" w:themeColor="text1"/>
        </w:rPr>
        <w:t>Núria</w:t>
      </w:r>
      <w:r w:rsidR="00F45EF0">
        <w:rPr>
          <w:rFonts w:ascii="Arial" w:hAnsi="Arial" w:cs="Arial"/>
          <w:color w:val="000000" w:themeColor="text1"/>
        </w:rPr>
        <w:t xml:space="preserve"> Bartrolí Forn</w:t>
      </w:r>
      <w:r w:rsidR="00E56292" w:rsidRPr="00950C63">
        <w:rPr>
          <w:rFonts w:ascii="Arial" w:hAnsi="Arial" w:cs="Arial"/>
          <w:color w:val="000000" w:themeColor="text1"/>
        </w:rPr>
        <w:t>, de conformi</w:t>
      </w:r>
      <w:r>
        <w:rPr>
          <w:rFonts w:ascii="Arial" w:hAnsi="Arial" w:cs="Arial"/>
          <w:color w:val="000000" w:themeColor="text1"/>
        </w:rPr>
        <w:t>dad</w:t>
      </w:r>
      <w:r w:rsidR="00E56292" w:rsidRPr="00950C63">
        <w:rPr>
          <w:rFonts w:ascii="Arial" w:hAnsi="Arial" w:cs="Arial"/>
          <w:color w:val="000000" w:themeColor="text1"/>
        </w:rPr>
        <w:t xml:space="preserve"> </w:t>
      </w:r>
      <w:r>
        <w:rPr>
          <w:rFonts w:ascii="Arial" w:hAnsi="Arial" w:cs="Arial"/>
          <w:color w:val="000000" w:themeColor="text1"/>
        </w:rPr>
        <w:t xml:space="preserve">con lo que dispone el artículo </w:t>
      </w:r>
      <w:r w:rsidR="00E56292" w:rsidRPr="00950C63">
        <w:rPr>
          <w:rFonts w:ascii="Arial" w:hAnsi="Arial" w:cs="Arial"/>
          <w:color w:val="000000" w:themeColor="text1"/>
        </w:rPr>
        <w:t>3e) del Real Decret</w:t>
      </w:r>
      <w:r>
        <w:rPr>
          <w:rFonts w:ascii="Arial" w:hAnsi="Arial" w:cs="Arial"/>
          <w:color w:val="000000" w:themeColor="text1"/>
        </w:rPr>
        <w:t>o</w:t>
      </w:r>
      <w:r w:rsidR="00E56292" w:rsidRPr="00950C63">
        <w:rPr>
          <w:rFonts w:ascii="Arial" w:hAnsi="Arial" w:cs="Arial"/>
          <w:color w:val="000000" w:themeColor="text1"/>
        </w:rPr>
        <w:t xml:space="preserve"> 1174/1987, de 18 de se</w:t>
      </w:r>
      <w:r>
        <w:rPr>
          <w:rFonts w:ascii="Arial" w:hAnsi="Arial" w:cs="Arial"/>
          <w:color w:val="000000" w:themeColor="text1"/>
        </w:rPr>
        <w:t>p</w:t>
      </w:r>
      <w:r w:rsidR="00E56292" w:rsidRPr="00950C63">
        <w:rPr>
          <w:rFonts w:ascii="Arial" w:hAnsi="Arial" w:cs="Arial"/>
          <w:color w:val="000000" w:themeColor="text1"/>
        </w:rPr>
        <w:t>t</w:t>
      </w:r>
      <w:r>
        <w:rPr>
          <w:rFonts w:ascii="Arial" w:hAnsi="Arial" w:cs="Arial"/>
          <w:color w:val="000000" w:themeColor="text1"/>
        </w:rPr>
        <w:t>i</w:t>
      </w:r>
      <w:r w:rsidR="00E56292" w:rsidRPr="00950C63">
        <w:rPr>
          <w:rFonts w:ascii="Arial" w:hAnsi="Arial" w:cs="Arial"/>
          <w:color w:val="000000" w:themeColor="text1"/>
        </w:rPr>
        <w:t>embre.</w:t>
      </w:r>
    </w:p>
    <w:p w14:paraId="0CE4293E" w14:textId="77777777" w:rsidR="00E56292" w:rsidRPr="00950C63" w:rsidRDefault="00E56292">
      <w:pPr>
        <w:jc w:val="both"/>
        <w:rPr>
          <w:rFonts w:ascii="Arial" w:hAnsi="Arial" w:cs="Arial"/>
          <w:color w:val="000000" w:themeColor="text1"/>
        </w:rPr>
      </w:pPr>
    </w:p>
    <w:p w14:paraId="0CE4293F" w14:textId="2DC9F574" w:rsidR="00E56292" w:rsidRPr="00950C63" w:rsidRDefault="00E94DCC">
      <w:pPr>
        <w:pStyle w:val="Encabezado"/>
        <w:jc w:val="both"/>
        <w:rPr>
          <w:rFonts w:cs="Arial"/>
          <w:color w:val="000000" w:themeColor="text1"/>
        </w:rPr>
      </w:pPr>
      <w:r>
        <w:rPr>
          <w:rFonts w:cs="Arial"/>
          <w:color w:val="000000" w:themeColor="text1"/>
        </w:rPr>
        <w:t>Y de la otra</w:t>
      </w:r>
      <w:r w:rsidR="00E56292" w:rsidRPr="00950C63">
        <w:rPr>
          <w:rFonts w:cs="Arial"/>
          <w:color w:val="000000" w:themeColor="text1"/>
        </w:rPr>
        <w:t xml:space="preserve">, </w:t>
      </w:r>
    </w:p>
    <w:p w14:paraId="0CE42940" w14:textId="77777777" w:rsidR="00E56292" w:rsidRPr="00950C63" w:rsidRDefault="00E56292">
      <w:pPr>
        <w:jc w:val="both"/>
        <w:rPr>
          <w:rFonts w:ascii="Arial" w:hAnsi="Arial" w:cs="Arial"/>
          <w:color w:val="000000" w:themeColor="text1"/>
        </w:rPr>
      </w:pPr>
    </w:p>
    <w:p w14:paraId="0CE42941" w14:textId="0038BCE1" w:rsidR="000F0822" w:rsidRPr="00D1297C" w:rsidRDefault="00B97155">
      <w:pPr>
        <w:pStyle w:val="Default"/>
        <w:jc w:val="both"/>
        <w:rPr>
          <w:rFonts w:ascii="Arial" w:hAnsi="Arial" w:cs="Arial"/>
          <w:color w:val="000000" w:themeColor="text1"/>
          <w:sz w:val="20"/>
          <w:szCs w:val="20"/>
          <w:shd w:val="clear" w:color="auto" w:fill="FFFFFF"/>
        </w:rPr>
      </w:pPr>
      <w:r w:rsidRPr="00950C63">
        <w:rPr>
          <w:rFonts w:ascii="Arial" w:hAnsi="Arial" w:cs="Arial"/>
          <w:color w:val="000000" w:themeColor="text1"/>
          <w:sz w:val="20"/>
          <w:szCs w:val="20"/>
        </w:rPr>
        <w:t xml:space="preserve">La Sra. </w:t>
      </w:r>
      <w:proofErr w:type="spellStart"/>
      <w:r w:rsidR="0025523A" w:rsidRPr="00950C63">
        <w:rPr>
          <w:rFonts w:ascii="Arial" w:hAnsi="Arial" w:cs="Arial"/>
          <w:color w:val="000000" w:themeColor="text1"/>
          <w:sz w:val="20"/>
          <w:szCs w:val="20"/>
        </w:rPr>
        <w:t>Airy</w:t>
      </w:r>
      <w:proofErr w:type="spellEnd"/>
      <w:r w:rsidR="0025523A" w:rsidRPr="00950C63">
        <w:rPr>
          <w:rFonts w:ascii="Arial" w:hAnsi="Arial" w:cs="Arial"/>
          <w:color w:val="000000" w:themeColor="text1"/>
          <w:sz w:val="20"/>
          <w:szCs w:val="20"/>
        </w:rPr>
        <w:t xml:space="preserve"> Maragall i </w:t>
      </w:r>
      <w:proofErr w:type="spellStart"/>
      <w:r w:rsidR="0025523A" w:rsidRPr="00950C63">
        <w:rPr>
          <w:rFonts w:ascii="Arial" w:hAnsi="Arial" w:cs="Arial"/>
          <w:color w:val="000000" w:themeColor="text1"/>
          <w:sz w:val="20"/>
          <w:szCs w:val="20"/>
        </w:rPr>
        <w:t>Garrigosa</w:t>
      </w:r>
      <w:proofErr w:type="spellEnd"/>
      <w:r w:rsidR="0025523A" w:rsidRPr="00950C63">
        <w:rPr>
          <w:rFonts w:ascii="Arial" w:hAnsi="Arial" w:cs="Arial"/>
          <w:color w:val="000000" w:themeColor="text1"/>
          <w:sz w:val="20"/>
          <w:szCs w:val="20"/>
        </w:rPr>
        <w:t xml:space="preserve">, </w:t>
      </w:r>
      <w:r w:rsidR="00E94DCC">
        <w:rPr>
          <w:rFonts w:ascii="Arial" w:hAnsi="Arial" w:cs="Arial"/>
          <w:color w:val="000000" w:themeColor="text1"/>
          <w:sz w:val="20"/>
          <w:szCs w:val="20"/>
        </w:rPr>
        <w:t>con</w:t>
      </w:r>
      <w:r w:rsidR="0025523A" w:rsidRPr="00950C63">
        <w:rPr>
          <w:rFonts w:ascii="Arial" w:hAnsi="Arial" w:cs="Arial"/>
          <w:color w:val="000000" w:themeColor="text1"/>
          <w:sz w:val="20"/>
          <w:szCs w:val="20"/>
        </w:rPr>
        <w:t xml:space="preserve"> NIF 46129490</w:t>
      </w:r>
      <w:r w:rsidR="004923F6">
        <w:rPr>
          <w:rFonts w:ascii="Arial" w:hAnsi="Arial" w:cs="Arial"/>
          <w:color w:val="000000" w:themeColor="text1"/>
          <w:sz w:val="20"/>
          <w:szCs w:val="20"/>
        </w:rPr>
        <w:t>T</w:t>
      </w:r>
      <w:r w:rsidR="0025523A" w:rsidRPr="00950C63">
        <w:rPr>
          <w:rFonts w:ascii="Arial" w:hAnsi="Arial" w:cs="Arial"/>
          <w:color w:val="000000" w:themeColor="text1"/>
          <w:sz w:val="20"/>
          <w:szCs w:val="20"/>
        </w:rPr>
        <w:t xml:space="preserve">, </w:t>
      </w:r>
      <w:r w:rsidRPr="00950C63">
        <w:rPr>
          <w:rFonts w:ascii="Arial" w:hAnsi="Arial" w:cs="Arial"/>
          <w:color w:val="000000" w:themeColor="text1"/>
          <w:sz w:val="20"/>
          <w:szCs w:val="20"/>
        </w:rPr>
        <w:t>actuan</w:t>
      </w:r>
      <w:r w:rsidR="00E94DCC">
        <w:rPr>
          <w:rFonts w:ascii="Arial" w:hAnsi="Arial" w:cs="Arial"/>
          <w:color w:val="000000" w:themeColor="text1"/>
          <w:sz w:val="20"/>
          <w:szCs w:val="20"/>
        </w:rPr>
        <w:t>do</w:t>
      </w:r>
      <w:r w:rsidRPr="00950C63">
        <w:rPr>
          <w:rFonts w:ascii="Arial" w:hAnsi="Arial" w:cs="Arial"/>
          <w:color w:val="000000" w:themeColor="text1"/>
          <w:sz w:val="20"/>
          <w:szCs w:val="20"/>
        </w:rPr>
        <w:t xml:space="preserve"> com</w:t>
      </w:r>
      <w:r w:rsidR="00E94DCC">
        <w:rPr>
          <w:rFonts w:ascii="Arial" w:hAnsi="Arial" w:cs="Arial"/>
          <w:color w:val="000000" w:themeColor="text1"/>
          <w:sz w:val="20"/>
          <w:szCs w:val="20"/>
        </w:rPr>
        <w:t xml:space="preserve">o presidenta de la </w:t>
      </w:r>
      <w:proofErr w:type="spellStart"/>
      <w:r w:rsidR="0025523A" w:rsidRPr="00950C63">
        <w:rPr>
          <w:rFonts w:ascii="Arial" w:hAnsi="Arial" w:cs="Arial"/>
          <w:color w:val="000000" w:themeColor="text1"/>
          <w:sz w:val="20"/>
          <w:szCs w:val="20"/>
        </w:rPr>
        <w:t>Fundació</w:t>
      </w:r>
      <w:proofErr w:type="spellEnd"/>
      <w:r w:rsidR="0025523A" w:rsidRPr="00950C63">
        <w:rPr>
          <w:rFonts w:ascii="Arial" w:hAnsi="Arial" w:cs="Arial"/>
          <w:color w:val="000000" w:themeColor="text1"/>
          <w:sz w:val="20"/>
          <w:szCs w:val="20"/>
        </w:rPr>
        <w:t xml:space="preserve"> Privada Catalunya Europa, </w:t>
      </w:r>
      <w:r w:rsidR="00E94DCC">
        <w:rPr>
          <w:rFonts w:ascii="Arial" w:hAnsi="Arial" w:cs="Arial"/>
          <w:color w:val="000000" w:themeColor="text1"/>
          <w:sz w:val="20"/>
          <w:szCs w:val="20"/>
        </w:rPr>
        <w:t xml:space="preserve">con </w:t>
      </w:r>
      <w:r w:rsidR="00D92511" w:rsidRPr="00950C63">
        <w:rPr>
          <w:rFonts w:ascii="Arial" w:hAnsi="Arial" w:cs="Arial"/>
          <w:color w:val="000000" w:themeColor="text1"/>
          <w:sz w:val="20"/>
          <w:szCs w:val="20"/>
        </w:rPr>
        <w:t xml:space="preserve">CIF. G-64693914, </w:t>
      </w:r>
      <w:r w:rsidR="00CC4562">
        <w:rPr>
          <w:rFonts w:ascii="Arial" w:hAnsi="Arial" w:cs="Arial"/>
          <w:color w:val="000000" w:themeColor="text1"/>
          <w:sz w:val="20"/>
          <w:szCs w:val="20"/>
        </w:rPr>
        <w:t>con domicilio en la calle</w:t>
      </w:r>
      <w:r w:rsidR="00F32A75">
        <w:rPr>
          <w:rFonts w:ascii="Arial" w:hAnsi="Arial" w:cs="Arial"/>
          <w:color w:val="000000" w:themeColor="text1"/>
          <w:sz w:val="20"/>
          <w:szCs w:val="20"/>
        </w:rPr>
        <w:t xml:space="preserve"> </w:t>
      </w:r>
      <w:proofErr w:type="spellStart"/>
      <w:r w:rsidR="000F0822" w:rsidRPr="00D1297C">
        <w:rPr>
          <w:rStyle w:val="t11"/>
          <w:rFonts w:eastAsia="Batang"/>
          <w:color w:val="000000" w:themeColor="text1"/>
          <w:sz w:val="20"/>
          <w:szCs w:val="20"/>
        </w:rPr>
        <w:t>Sant</w:t>
      </w:r>
      <w:proofErr w:type="spellEnd"/>
      <w:r w:rsidR="000F0822" w:rsidRPr="00D1297C">
        <w:rPr>
          <w:rStyle w:val="t11"/>
          <w:rFonts w:eastAsia="Batang"/>
          <w:color w:val="000000" w:themeColor="text1"/>
          <w:sz w:val="20"/>
          <w:szCs w:val="20"/>
        </w:rPr>
        <w:t xml:space="preserve"> </w:t>
      </w:r>
      <w:proofErr w:type="spellStart"/>
      <w:r w:rsidR="000F0822" w:rsidRPr="00D1297C">
        <w:rPr>
          <w:rStyle w:val="t11"/>
          <w:rFonts w:eastAsia="Batang"/>
          <w:color w:val="000000" w:themeColor="text1"/>
          <w:sz w:val="20"/>
          <w:szCs w:val="20"/>
        </w:rPr>
        <w:t>Eusebi</w:t>
      </w:r>
      <w:proofErr w:type="spellEnd"/>
      <w:r w:rsidR="000F0822" w:rsidRPr="00D1297C">
        <w:rPr>
          <w:rStyle w:val="t11"/>
          <w:rFonts w:eastAsia="Batang"/>
          <w:color w:val="000000" w:themeColor="text1"/>
          <w:sz w:val="20"/>
          <w:szCs w:val="20"/>
        </w:rPr>
        <w:t xml:space="preserve">, </w:t>
      </w:r>
      <w:r w:rsidR="00853C93" w:rsidRPr="00950C63">
        <w:rPr>
          <w:rFonts w:ascii="Arial" w:hAnsi="Arial" w:cs="Arial"/>
          <w:color w:val="000000" w:themeColor="text1"/>
          <w:sz w:val="20"/>
          <w:szCs w:val="20"/>
          <w:lang w:val="es-ES" w:eastAsia="ca-ES"/>
        </w:rPr>
        <w:t>48-50, local 3</w:t>
      </w:r>
      <w:r w:rsidR="00CC4562">
        <w:rPr>
          <w:rFonts w:ascii="Arial" w:hAnsi="Arial" w:cs="Arial"/>
          <w:color w:val="000000" w:themeColor="text1"/>
          <w:sz w:val="20"/>
          <w:szCs w:val="20"/>
          <w:lang w:val="es-ES" w:eastAsia="ca-ES"/>
        </w:rPr>
        <w:t>º.</w:t>
      </w:r>
      <w:r w:rsidR="00853C93" w:rsidRPr="00950C63">
        <w:rPr>
          <w:rFonts w:ascii="Arial" w:hAnsi="Arial" w:cs="Arial"/>
          <w:color w:val="000000" w:themeColor="text1"/>
          <w:sz w:val="20"/>
          <w:szCs w:val="20"/>
          <w:lang w:val="es-ES" w:eastAsia="ca-ES"/>
        </w:rPr>
        <w:t xml:space="preserve">, </w:t>
      </w:r>
      <w:r w:rsidR="000F0822" w:rsidRPr="00D1297C">
        <w:rPr>
          <w:rStyle w:val="t11"/>
          <w:rFonts w:eastAsia="Batang"/>
          <w:color w:val="000000" w:themeColor="text1"/>
          <w:sz w:val="20"/>
          <w:szCs w:val="20"/>
        </w:rPr>
        <w:t xml:space="preserve">50, local 3, C.P. 08006 de Barcelona, </w:t>
      </w:r>
      <w:r w:rsidR="00CC4562">
        <w:rPr>
          <w:rStyle w:val="t11"/>
          <w:rFonts w:eastAsia="Batang"/>
          <w:color w:val="000000" w:themeColor="text1"/>
          <w:sz w:val="20"/>
          <w:szCs w:val="20"/>
        </w:rPr>
        <w:t xml:space="preserve">e </w:t>
      </w:r>
      <w:r w:rsidR="00E57108" w:rsidRPr="00D1297C">
        <w:rPr>
          <w:rStyle w:val="t11"/>
          <w:rFonts w:eastAsia="Batang"/>
          <w:color w:val="000000" w:themeColor="text1"/>
          <w:sz w:val="20"/>
          <w:szCs w:val="20"/>
        </w:rPr>
        <w:t xml:space="preserve">inscrita </w:t>
      </w:r>
      <w:r w:rsidR="00CC4562">
        <w:rPr>
          <w:rStyle w:val="t11"/>
          <w:rFonts w:eastAsia="Batang"/>
          <w:color w:val="000000" w:themeColor="text1"/>
          <w:sz w:val="20"/>
          <w:szCs w:val="20"/>
        </w:rPr>
        <w:t xml:space="preserve">en el </w:t>
      </w:r>
      <w:r w:rsidR="00E57108" w:rsidRPr="00950C63">
        <w:rPr>
          <w:rFonts w:ascii="Arial" w:hAnsi="Arial" w:cs="Arial"/>
          <w:color w:val="000000" w:themeColor="text1"/>
          <w:sz w:val="20"/>
          <w:szCs w:val="20"/>
        </w:rPr>
        <w:t xml:space="preserve">Registre de </w:t>
      </w:r>
      <w:proofErr w:type="spellStart"/>
      <w:r w:rsidR="00E57108" w:rsidRPr="00950C63">
        <w:rPr>
          <w:rFonts w:ascii="Arial" w:hAnsi="Arial" w:cs="Arial"/>
          <w:color w:val="000000" w:themeColor="text1"/>
          <w:sz w:val="20"/>
          <w:szCs w:val="20"/>
        </w:rPr>
        <w:t>Fundacions</w:t>
      </w:r>
      <w:proofErr w:type="spellEnd"/>
      <w:r w:rsidR="00E57108" w:rsidRPr="00950C63">
        <w:rPr>
          <w:rFonts w:ascii="Arial" w:hAnsi="Arial" w:cs="Arial"/>
          <w:color w:val="000000" w:themeColor="text1"/>
          <w:sz w:val="20"/>
          <w:szCs w:val="20"/>
        </w:rPr>
        <w:t xml:space="preserve"> de la Generalitat de Catalunya </w:t>
      </w:r>
      <w:r w:rsidR="00CC4562">
        <w:rPr>
          <w:rFonts w:ascii="Arial" w:hAnsi="Arial" w:cs="Arial"/>
          <w:color w:val="000000" w:themeColor="text1"/>
          <w:sz w:val="20"/>
          <w:szCs w:val="20"/>
        </w:rPr>
        <w:t>con el numero</w:t>
      </w:r>
      <w:r w:rsidR="00E57108" w:rsidRPr="00950C63">
        <w:rPr>
          <w:rFonts w:ascii="Arial" w:hAnsi="Arial" w:cs="Arial"/>
          <w:color w:val="000000" w:themeColor="text1"/>
          <w:sz w:val="20"/>
          <w:szCs w:val="20"/>
        </w:rPr>
        <w:t xml:space="preserve"> </w:t>
      </w:r>
      <w:r w:rsidR="00E57108" w:rsidRPr="00950C63">
        <w:rPr>
          <w:rFonts w:ascii="Arial" w:hAnsi="Arial" w:cs="Arial"/>
          <w:bCs/>
          <w:color w:val="000000" w:themeColor="text1"/>
          <w:sz w:val="20"/>
          <w:szCs w:val="20"/>
        </w:rPr>
        <w:t>2395</w:t>
      </w:r>
      <w:r w:rsidR="004923F6">
        <w:rPr>
          <w:rFonts w:ascii="Arial" w:hAnsi="Arial" w:cs="Arial"/>
          <w:bCs/>
          <w:color w:val="000000" w:themeColor="text1"/>
          <w:sz w:val="20"/>
          <w:szCs w:val="20"/>
        </w:rPr>
        <w:t xml:space="preserve">. </w:t>
      </w:r>
      <w:r w:rsidR="00E57108" w:rsidRPr="00950C63">
        <w:rPr>
          <w:rFonts w:ascii="Arial" w:hAnsi="Arial" w:cs="Arial"/>
          <w:bCs/>
          <w:color w:val="000000" w:themeColor="text1"/>
          <w:sz w:val="20"/>
          <w:szCs w:val="20"/>
        </w:rPr>
        <w:t xml:space="preserve"> </w:t>
      </w:r>
    </w:p>
    <w:p w14:paraId="0CE42942" w14:textId="77777777" w:rsidR="00864148" w:rsidRPr="00950C63" w:rsidRDefault="00864148">
      <w:pPr>
        <w:jc w:val="both"/>
        <w:rPr>
          <w:rFonts w:ascii="Arial" w:hAnsi="Arial" w:cs="Arial"/>
          <w:color w:val="000000" w:themeColor="text1"/>
        </w:rPr>
      </w:pPr>
    </w:p>
    <w:p w14:paraId="0CE42943" w14:textId="77777777" w:rsidR="00E57108" w:rsidRPr="00D1297C" w:rsidRDefault="00E57108">
      <w:pPr>
        <w:jc w:val="both"/>
        <w:rPr>
          <w:rFonts w:ascii="Arial" w:hAnsi="Arial" w:cs="Arial"/>
          <w:color w:val="000000" w:themeColor="text1"/>
        </w:rPr>
      </w:pPr>
    </w:p>
    <w:p w14:paraId="0CE42944" w14:textId="6C35641C" w:rsidR="00864148" w:rsidRPr="00D1297C" w:rsidRDefault="00CC4562">
      <w:pPr>
        <w:jc w:val="both"/>
        <w:rPr>
          <w:rFonts w:ascii="Arial" w:hAnsi="Arial" w:cs="Arial"/>
          <w:color w:val="000000" w:themeColor="text1"/>
        </w:rPr>
      </w:pPr>
      <w:r>
        <w:rPr>
          <w:rFonts w:ascii="Arial" w:hAnsi="Arial" w:cs="Arial"/>
          <w:color w:val="000000" w:themeColor="text1"/>
        </w:rPr>
        <w:t xml:space="preserve">Ambas partes, reconociéndose recíprocamente la capacidad e interés legítimo para el otorgamiento del presente convenio, </w:t>
      </w:r>
    </w:p>
    <w:p w14:paraId="0CE42945" w14:textId="77777777" w:rsidR="007D4FFB" w:rsidRPr="00950C63" w:rsidRDefault="007D4FFB" w:rsidP="00950C63">
      <w:pPr>
        <w:ind w:left="2124" w:firstLine="708"/>
        <w:jc w:val="both"/>
        <w:rPr>
          <w:rFonts w:ascii="Arial" w:hAnsi="Arial" w:cs="Arial"/>
          <w:color w:val="000000" w:themeColor="text1"/>
        </w:rPr>
      </w:pPr>
    </w:p>
    <w:p w14:paraId="0CE42946" w14:textId="77777777" w:rsidR="007D4FFB" w:rsidRPr="00950C63" w:rsidRDefault="007D4FFB" w:rsidP="00950C63">
      <w:pPr>
        <w:ind w:left="2124" w:firstLine="708"/>
        <w:jc w:val="both"/>
        <w:rPr>
          <w:rFonts w:ascii="Arial" w:hAnsi="Arial" w:cs="Arial"/>
          <w:color w:val="000000" w:themeColor="text1"/>
        </w:rPr>
      </w:pPr>
    </w:p>
    <w:p w14:paraId="0CE42947" w14:textId="7A8302D3" w:rsidR="00723E91" w:rsidRPr="00950C63" w:rsidRDefault="00F9182C">
      <w:pPr>
        <w:jc w:val="center"/>
        <w:rPr>
          <w:rFonts w:ascii="Arial" w:hAnsi="Arial" w:cs="Arial"/>
          <w:b/>
          <w:color w:val="000000" w:themeColor="text1"/>
        </w:rPr>
      </w:pPr>
      <w:r w:rsidRPr="00950C63">
        <w:rPr>
          <w:rFonts w:ascii="Arial" w:hAnsi="Arial" w:cs="Arial"/>
          <w:b/>
          <w:color w:val="000000" w:themeColor="text1"/>
        </w:rPr>
        <w:t>MANIF</w:t>
      </w:r>
      <w:r w:rsidR="00CC4562">
        <w:rPr>
          <w:rFonts w:ascii="Arial" w:hAnsi="Arial" w:cs="Arial"/>
          <w:b/>
          <w:color w:val="000000" w:themeColor="text1"/>
        </w:rPr>
        <w:t>IESTAN</w:t>
      </w:r>
    </w:p>
    <w:p w14:paraId="0CE42948" w14:textId="77777777" w:rsidR="007D4FFB" w:rsidRPr="00950C63" w:rsidRDefault="007D4FFB" w:rsidP="00950C63">
      <w:pPr>
        <w:ind w:left="2124" w:firstLine="708"/>
        <w:jc w:val="both"/>
        <w:rPr>
          <w:rFonts w:ascii="Arial" w:hAnsi="Arial" w:cs="Arial"/>
          <w:color w:val="000000" w:themeColor="text1"/>
        </w:rPr>
      </w:pPr>
    </w:p>
    <w:p w14:paraId="0CE42949" w14:textId="77777777" w:rsidR="00470862" w:rsidRPr="00950C63" w:rsidRDefault="00470862">
      <w:pPr>
        <w:shd w:val="clear" w:color="auto" w:fill="FFFFFF"/>
        <w:jc w:val="both"/>
        <w:rPr>
          <w:rFonts w:ascii="Arial" w:hAnsi="Arial" w:cs="Arial"/>
          <w:b/>
          <w:color w:val="000000" w:themeColor="text1"/>
        </w:rPr>
      </w:pPr>
    </w:p>
    <w:p w14:paraId="0CE4294A" w14:textId="2DC3BE3C" w:rsidR="00470862" w:rsidRPr="00300D49" w:rsidRDefault="00470862" w:rsidP="00E37C80">
      <w:pPr>
        <w:shd w:val="clear" w:color="auto" w:fill="FFFFFF"/>
        <w:jc w:val="both"/>
        <w:rPr>
          <w:rFonts w:ascii="Arial" w:hAnsi="Arial" w:cs="Arial"/>
          <w:color w:val="000000" w:themeColor="text1"/>
        </w:rPr>
      </w:pPr>
      <w:r w:rsidRPr="00950C63">
        <w:rPr>
          <w:rFonts w:ascii="Arial" w:hAnsi="Arial" w:cs="Arial"/>
          <w:b/>
          <w:color w:val="000000" w:themeColor="text1"/>
        </w:rPr>
        <w:t>Primer</w:t>
      </w:r>
      <w:r w:rsidR="007D3264">
        <w:rPr>
          <w:rFonts w:ascii="Arial" w:hAnsi="Arial" w:cs="Arial"/>
          <w:b/>
          <w:color w:val="000000" w:themeColor="text1"/>
        </w:rPr>
        <w:t>o</w:t>
      </w:r>
      <w:r w:rsidRPr="00950C63">
        <w:rPr>
          <w:rFonts w:ascii="Arial" w:hAnsi="Arial" w:cs="Arial"/>
          <w:b/>
          <w:color w:val="000000" w:themeColor="text1"/>
        </w:rPr>
        <w:t xml:space="preserve">.- </w:t>
      </w:r>
      <w:r w:rsidRPr="00950C63">
        <w:rPr>
          <w:rFonts w:ascii="Arial" w:hAnsi="Arial" w:cs="Arial"/>
          <w:color w:val="000000" w:themeColor="text1"/>
        </w:rPr>
        <w:t>Que la Fundació Catalunya Europa (</w:t>
      </w:r>
      <w:r w:rsidR="007D3264">
        <w:rPr>
          <w:rFonts w:ascii="Arial" w:hAnsi="Arial" w:cs="Arial"/>
          <w:color w:val="000000" w:themeColor="text1"/>
        </w:rPr>
        <w:t>en adelante</w:t>
      </w:r>
      <w:r w:rsidRPr="00950C63">
        <w:rPr>
          <w:rFonts w:ascii="Arial" w:hAnsi="Arial" w:cs="Arial"/>
          <w:color w:val="000000" w:themeColor="text1"/>
        </w:rPr>
        <w:t xml:space="preserve"> FCE) </w:t>
      </w:r>
      <w:r w:rsidR="007D3264">
        <w:rPr>
          <w:rFonts w:ascii="Arial" w:hAnsi="Arial" w:cs="Arial"/>
          <w:color w:val="000000" w:themeColor="text1"/>
        </w:rPr>
        <w:t xml:space="preserve">se constituyó en el año </w:t>
      </w:r>
      <w:r w:rsidRPr="00950C63">
        <w:rPr>
          <w:rFonts w:ascii="Arial" w:hAnsi="Arial" w:cs="Arial"/>
          <w:color w:val="000000" w:themeColor="text1"/>
        </w:rPr>
        <w:t xml:space="preserve">2007 </w:t>
      </w:r>
      <w:r w:rsidR="007D3264">
        <w:rPr>
          <w:rFonts w:ascii="Arial" w:hAnsi="Arial" w:cs="Arial"/>
          <w:color w:val="000000" w:themeColor="text1"/>
        </w:rPr>
        <w:t xml:space="preserve">e impulsa el establecimiento de acuerdos y convenios de colaboración con instituciones y personas jurídicas públicas y privadas, a fin que contribuyan en la persecución de los fines por el bien común, entre otros, para contribuir al mejor conocimiento de las cuestiones centrales que afectan a nuestra sociedad, teniendo especial cuidado de todas aquellas cuestiones que nos afectan a nivel urbano, nacional y europeo, como son las consecución del crecimiento sostenible y la reducción de las desigualdades en las ciudades y pueblos. </w:t>
      </w:r>
      <w:r w:rsidRPr="00300D49">
        <w:rPr>
          <w:rFonts w:ascii="Arial" w:hAnsi="Arial" w:cs="Arial"/>
          <w:color w:val="000000" w:themeColor="text1"/>
        </w:rPr>
        <w:t>.</w:t>
      </w:r>
    </w:p>
    <w:p w14:paraId="0CE4294B" w14:textId="77777777" w:rsidR="00470862" w:rsidRPr="00950C63" w:rsidRDefault="00470862" w:rsidP="00E37C80">
      <w:pPr>
        <w:shd w:val="clear" w:color="auto" w:fill="FFFFFF"/>
        <w:jc w:val="both"/>
        <w:rPr>
          <w:rFonts w:ascii="Arial" w:hAnsi="Arial" w:cs="Arial"/>
          <w:color w:val="000000" w:themeColor="text1"/>
        </w:rPr>
      </w:pPr>
    </w:p>
    <w:p w14:paraId="0CE4294E" w14:textId="1EAC9EDA" w:rsidR="00470862" w:rsidRPr="00950C63" w:rsidRDefault="00470862" w:rsidP="00950C63">
      <w:pPr>
        <w:tabs>
          <w:tab w:val="left" w:pos="709"/>
          <w:tab w:val="left" w:pos="6096"/>
        </w:tabs>
        <w:jc w:val="both"/>
        <w:rPr>
          <w:rFonts w:ascii="Arial" w:hAnsi="Arial" w:cs="Arial"/>
          <w:color w:val="000000" w:themeColor="text1"/>
        </w:rPr>
      </w:pPr>
      <w:r w:rsidRPr="00950C63">
        <w:rPr>
          <w:rFonts w:ascii="Arial" w:hAnsi="Arial" w:cs="Arial"/>
          <w:b/>
          <w:color w:val="000000" w:themeColor="text1"/>
        </w:rPr>
        <w:t>Seg</w:t>
      </w:r>
      <w:r w:rsidR="007D3264">
        <w:rPr>
          <w:rFonts w:ascii="Arial" w:hAnsi="Arial" w:cs="Arial"/>
          <w:b/>
          <w:color w:val="000000" w:themeColor="text1"/>
        </w:rPr>
        <w:t>undo</w:t>
      </w:r>
      <w:r w:rsidRPr="00950C63">
        <w:rPr>
          <w:rFonts w:ascii="Arial" w:hAnsi="Arial" w:cs="Arial"/>
          <w:b/>
          <w:color w:val="000000" w:themeColor="text1"/>
        </w:rPr>
        <w:t xml:space="preserve">.- </w:t>
      </w:r>
      <w:r w:rsidR="00127127">
        <w:rPr>
          <w:rFonts w:ascii="Arial" w:hAnsi="Arial" w:cs="Arial"/>
          <w:color w:val="000000" w:themeColor="text1"/>
        </w:rPr>
        <w:t xml:space="preserve">Los acontecimientos recientes como la pandemia por la </w:t>
      </w:r>
      <w:r w:rsidRPr="00950C63">
        <w:rPr>
          <w:rFonts w:ascii="Arial" w:hAnsi="Arial" w:cs="Arial"/>
          <w:color w:val="000000" w:themeColor="text1"/>
        </w:rPr>
        <w:t>COVID-19 o la guerra d</w:t>
      </w:r>
      <w:r w:rsidR="00127127">
        <w:rPr>
          <w:rFonts w:ascii="Arial" w:hAnsi="Arial" w:cs="Arial"/>
          <w:color w:val="000000" w:themeColor="text1"/>
        </w:rPr>
        <w:t xml:space="preserve">e Ucrania han hecho que las administraciones públicas y las ciudades y pueblos se enfrentaran a constantes cambios y a contextos más imprevisibles, que exigen planificarse poniendo en el centro la resiliencia –económica, social y ambiental- y la sostenibilidad, que deben acompañarse de una estructura institucional potente y una gobernanza multinivel y colaborativa que dote de legitimidad todo el proceso de adaptación y cambio necesarios. </w:t>
      </w:r>
    </w:p>
    <w:p w14:paraId="0CE4294F" w14:textId="77777777" w:rsidR="00307F05" w:rsidRPr="00950C63" w:rsidRDefault="00307F05" w:rsidP="00950C63">
      <w:pPr>
        <w:tabs>
          <w:tab w:val="left" w:pos="709"/>
          <w:tab w:val="left" w:pos="6096"/>
        </w:tabs>
        <w:jc w:val="both"/>
        <w:rPr>
          <w:rFonts w:ascii="Arial" w:hAnsi="Arial" w:cs="Arial"/>
          <w:color w:val="000000" w:themeColor="text1"/>
        </w:rPr>
      </w:pPr>
    </w:p>
    <w:p w14:paraId="0CE42951" w14:textId="6412C9BD" w:rsidR="00307F05" w:rsidRPr="00950C63" w:rsidRDefault="00307F05" w:rsidP="006F410A">
      <w:pPr>
        <w:jc w:val="both"/>
        <w:rPr>
          <w:rFonts w:ascii="Arial" w:hAnsi="Arial" w:cs="Arial"/>
          <w:color w:val="000000" w:themeColor="text1"/>
        </w:rPr>
      </w:pPr>
      <w:r w:rsidRPr="00950C63">
        <w:rPr>
          <w:rFonts w:ascii="Arial" w:hAnsi="Arial" w:cs="Arial"/>
          <w:b/>
          <w:color w:val="000000" w:themeColor="text1"/>
        </w:rPr>
        <w:t>Tercer</w:t>
      </w:r>
      <w:r w:rsidR="00127127">
        <w:rPr>
          <w:rFonts w:ascii="Arial" w:hAnsi="Arial" w:cs="Arial"/>
          <w:b/>
          <w:color w:val="000000" w:themeColor="text1"/>
        </w:rPr>
        <w:t>o</w:t>
      </w:r>
      <w:r w:rsidRPr="00950C63">
        <w:rPr>
          <w:rFonts w:ascii="Arial" w:hAnsi="Arial" w:cs="Arial"/>
          <w:b/>
          <w:color w:val="000000" w:themeColor="text1"/>
        </w:rPr>
        <w:t>.-</w:t>
      </w:r>
      <w:r w:rsidRPr="00950C63">
        <w:rPr>
          <w:rFonts w:ascii="Arial" w:hAnsi="Arial" w:cs="Arial"/>
          <w:color w:val="000000" w:themeColor="text1"/>
        </w:rPr>
        <w:t xml:space="preserve"> </w:t>
      </w:r>
      <w:r w:rsidR="00127127">
        <w:rPr>
          <w:rFonts w:ascii="Arial" w:hAnsi="Arial" w:cs="Arial"/>
          <w:color w:val="000000" w:themeColor="text1"/>
        </w:rPr>
        <w:t xml:space="preserve">El Ayuntamiento de </w:t>
      </w:r>
      <w:r w:rsidRPr="00950C63">
        <w:rPr>
          <w:rFonts w:ascii="Arial" w:hAnsi="Arial" w:cs="Arial"/>
          <w:color w:val="000000" w:themeColor="text1"/>
        </w:rPr>
        <w:t>Santa Coloma de Gramenet t</w:t>
      </w:r>
      <w:r w:rsidR="00127127">
        <w:rPr>
          <w:rFonts w:ascii="Arial" w:hAnsi="Arial" w:cs="Arial"/>
          <w:color w:val="000000" w:themeColor="text1"/>
        </w:rPr>
        <w:t>iene la voluntad de poder avanzar en el diseño consensuado de políticas públicas que contribuyan a garantizar la incorporación de un nuevo contrato social, el replanteamiento de los modelos urbanísticos y la planificación urbana, las economías urbanas, disolver la pe</w:t>
      </w:r>
      <w:r w:rsidR="006F410A">
        <w:rPr>
          <w:rFonts w:ascii="Arial" w:hAnsi="Arial" w:cs="Arial"/>
          <w:color w:val="000000" w:themeColor="text1"/>
        </w:rPr>
        <w:t>rsistencia de las desigualdades, la salud pública y la incorporación del conocimiento de la innovación y la tecnología, asegurando un futuro más verde, más sostenible y con menos desigualdades.</w:t>
      </w:r>
    </w:p>
    <w:p w14:paraId="7DACAC0B" w14:textId="77777777" w:rsidR="00F45EF0" w:rsidRDefault="00F45EF0">
      <w:pPr>
        <w:rPr>
          <w:rFonts w:ascii="Arial" w:hAnsi="Arial" w:cs="Arial"/>
          <w:b/>
          <w:color w:val="000000" w:themeColor="text1"/>
        </w:rPr>
      </w:pPr>
      <w:r>
        <w:rPr>
          <w:rFonts w:ascii="Arial" w:hAnsi="Arial" w:cs="Arial"/>
          <w:b/>
          <w:color w:val="000000" w:themeColor="text1"/>
        </w:rPr>
        <w:br w:type="page"/>
      </w:r>
    </w:p>
    <w:p w14:paraId="0CE42953" w14:textId="49CD3E7E" w:rsidR="00307F05" w:rsidRDefault="00505CEA" w:rsidP="00505CEA">
      <w:pPr>
        <w:ind w:right="-1"/>
        <w:jc w:val="both"/>
        <w:rPr>
          <w:rFonts w:ascii="Arial" w:hAnsi="Arial" w:cs="Arial"/>
          <w:color w:val="000000" w:themeColor="text1"/>
        </w:rPr>
      </w:pPr>
      <w:r>
        <w:rPr>
          <w:rFonts w:ascii="Arial" w:hAnsi="Arial" w:cs="Arial"/>
          <w:b/>
          <w:color w:val="000000" w:themeColor="text1"/>
        </w:rPr>
        <w:lastRenderedPageBreak/>
        <w:t>Cuarto</w:t>
      </w:r>
      <w:r w:rsidR="00307F05" w:rsidRPr="00950C63">
        <w:rPr>
          <w:rFonts w:ascii="Arial" w:hAnsi="Arial" w:cs="Arial"/>
          <w:b/>
          <w:color w:val="000000" w:themeColor="text1"/>
        </w:rPr>
        <w:t>.-</w:t>
      </w:r>
      <w:r w:rsidR="00307F05" w:rsidRPr="00950C63">
        <w:rPr>
          <w:rFonts w:ascii="Arial" w:hAnsi="Arial" w:cs="Arial"/>
          <w:color w:val="000000" w:themeColor="text1"/>
        </w:rPr>
        <w:t xml:space="preserve"> </w:t>
      </w:r>
      <w:r>
        <w:rPr>
          <w:rFonts w:ascii="Arial" w:hAnsi="Arial" w:cs="Arial"/>
          <w:color w:val="000000" w:themeColor="text1"/>
        </w:rPr>
        <w:t xml:space="preserve">El Ayuntamiento de </w:t>
      </w:r>
      <w:r w:rsidR="00307F05" w:rsidRPr="00950C63">
        <w:rPr>
          <w:rFonts w:ascii="Arial" w:hAnsi="Arial" w:cs="Arial"/>
          <w:color w:val="000000" w:themeColor="text1"/>
        </w:rPr>
        <w:t xml:space="preserve">Santa Coloma </w:t>
      </w:r>
      <w:r>
        <w:rPr>
          <w:rFonts w:ascii="Arial" w:hAnsi="Arial" w:cs="Arial"/>
          <w:color w:val="000000" w:themeColor="text1"/>
        </w:rPr>
        <w:t xml:space="preserve">es un municipio comprometido con los Objetivos de Desarrollo Sostenible </w:t>
      </w:r>
      <w:r w:rsidR="00307F05" w:rsidRPr="00950C63">
        <w:rPr>
          <w:rFonts w:ascii="Arial" w:hAnsi="Arial" w:cs="Arial"/>
          <w:color w:val="000000" w:themeColor="text1"/>
        </w:rPr>
        <w:t xml:space="preserve">(ODS) </w:t>
      </w:r>
      <w:r>
        <w:rPr>
          <w:rFonts w:ascii="Arial" w:hAnsi="Arial" w:cs="Arial"/>
          <w:color w:val="000000" w:themeColor="text1"/>
        </w:rPr>
        <w:t xml:space="preserve">y la Agenda </w:t>
      </w:r>
      <w:r w:rsidR="00307F05" w:rsidRPr="00950C63">
        <w:rPr>
          <w:rFonts w:ascii="Arial" w:hAnsi="Arial" w:cs="Arial"/>
          <w:color w:val="000000" w:themeColor="text1"/>
        </w:rPr>
        <w:t xml:space="preserve">2030, </w:t>
      </w:r>
      <w:r>
        <w:rPr>
          <w:rFonts w:ascii="Arial" w:hAnsi="Arial" w:cs="Arial"/>
          <w:color w:val="000000" w:themeColor="text1"/>
        </w:rPr>
        <w:t xml:space="preserve">que fueron trazados por las Naciones Unidas, y que ha desplegado programas, proyectos e iniciativas locales en favor de la resiliencia, para reducir las desigualdades de la población y para garantizar el bienestar de la ciudadanía. En este sentido, el programa que plantea la FCE va en la línea de poder trabajar juntos, ayuntamientos e instituciones, públicas y privadas, para conseguir estos objetivos comunes y  que suponen un horizonte establecido y pactado en clave conjunta de lucha contra las desigualdades y en favor del progreso de los territorios y la resiliencia. </w:t>
      </w:r>
    </w:p>
    <w:p w14:paraId="7DEB7E1D" w14:textId="77777777" w:rsidR="00505CEA" w:rsidRPr="00950C63" w:rsidRDefault="00505CEA" w:rsidP="00505CEA">
      <w:pPr>
        <w:ind w:right="-1"/>
        <w:jc w:val="both"/>
        <w:rPr>
          <w:rFonts w:ascii="Arial" w:hAnsi="Arial" w:cs="Arial"/>
          <w:color w:val="000000" w:themeColor="text1"/>
        </w:rPr>
      </w:pPr>
    </w:p>
    <w:p w14:paraId="0CE42956" w14:textId="61E33D6A" w:rsidR="00470862" w:rsidRPr="00950C63" w:rsidRDefault="00505CEA" w:rsidP="00950C63">
      <w:pPr>
        <w:tabs>
          <w:tab w:val="left" w:pos="709"/>
          <w:tab w:val="left" w:pos="6096"/>
        </w:tabs>
        <w:ind w:right="-1"/>
        <w:jc w:val="both"/>
        <w:rPr>
          <w:rFonts w:ascii="Arial" w:hAnsi="Arial" w:cs="Arial"/>
          <w:color w:val="000000" w:themeColor="text1"/>
        </w:rPr>
      </w:pPr>
      <w:r>
        <w:rPr>
          <w:rFonts w:ascii="Arial" w:hAnsi="Arial" w:cs="Arial"/>
          <w:b/>
          <w:color w:val="000000" w:themeColor="text1"/>
        </w:rPr>
        <w:t>Quinto</w:t>
      </w:r>
      <w:r w:rsidR="00307F05" w:rsidRPr="00950C63">
        <w:rPr>
          <w:rFonts w:ascii="Arial" w:hAnsi="Arial" w:cs="Arial"/>
          <w:b/>
          <w:color w:val="000000" w:themeColor="text1"/>
        </w:rPr>
        <w:t xml:space="preserve">.- </w:t>
      </w:r>
      <w:r w:rsidR="00470862" w:rsidRPr="00950C63">
        <w:rPr>
          <w:rFonts w:ascii="Arial" w:hAnsi="Arial" w:cs="Arial"/>
          <w:color w:val="000000" w:themeColor="text1"/>
        </w:rPr>
        <w:t xml:space="preserve">La FCE </w:t>
      </w:r>
      <w:r>
        <w:rPr>
          <w:rFonts w:ascii="Arial" w:hAnsi="Arial" w:cs="Arial"/>
          <w:color w:val="000000" w:themeColor="text1"/>
        </w:rPr>
        <w:t xml:space="preserve">ha diseñado y es la entidad responsable del programa de actividades previsto de dos años </w:t>
      </w:r>
      <w:r w:rsidR="00470862" w:rsidRPr="00950C63">
        <w:rPr>
          <w:rFonts w:ascii="Arial" w:hAnsi="Arial" w:cs="Arial"/>
          <w:bCs/>
          <w:color w:val="000000" w:themeColor="text1"/>
        </w:rPr>
        <w:t xml:space="preserve">(2023-2024), </w:t>
      </w:r>
      <w:r w:rsidR="003403A2">
        <w:rPr>
          <w:rFonts w:ascii="Arial" w:hAnsi="Arial" w:cs="Arial"/>
          <w:bCs/>
          <w:color w:val="000000" w:themeColor="text1"/>
        </w:rPr>
        <w:t>y que lleva por título</w:t>
      </w:r>
      <w:r w:rsidR="00D43879">
        <w:rPr>
          <w:rFonts w:ascii="Arial" w:hAnsi="Arial" w:cs="Arial"/>
          <w:bCs/>
          <w:color w:val="000000" w:themeColor="text1"/>
        </w:rPr>
        <w:t xml:space="preserve"> </w:t>
      </w:r>
      <w:r w:rsidR="00470862" w:rsidRPr="00950C63">
        <w:rPr>
          <w:rFonts w:ascii="Arial" w:hAnsi="Arial" w:cs="Arial"/>
          <w:bCs/>
          <w:color w:val="000000" w:themeColor="text1"/>
        </w:rPr>
        <w:t xml:space="preserve">‘Per una Europa de ciutats. La diversitat com a garantia de resiliència’. </w:t>
      </w:r>
      <w:r w:rsidR="003403A2">
        <w:rPr>
          <w:rFonts w:ascii="Arial" w:hAnsi="Arial" w:cs="Arial"/>
          <w:bCs/>
          <w:color w:val="000000" w:themeColor="text1"/>
        </w:rPr>
        <w:t xml:space="preserve">Este programa tiene por objetivo contribuir a la transformación urbana en la línea que ha ido trabajando la Fundació </w:t>
      </w:r>
      <w:r w:rsidR="00470862" w:rsidRPr="00950C63">
        <w:rPr>
          <w:rFonts w:ascii="Arial" w:hAnsi="Arial" w:cs="Arial"/>
          <w:bCs/>
          <w:color w:val="000000" w:themeColor="text1"/>
        </w:rPr>
        <w:t>Catalunya Europa a</w:t>
      </w:r>
      <w:r w:rsidR="003403A2">
        <w:rPr>
          <w:rFonts w:ascii="Arial" w:hAnsi="Arial" w:cs="Arial"/>
          <w:bCs/>
          <w:color w:val="000000" w:themeColor="text1"/>
        </w:rPr>
        <w:t xml:space="preserve"> lo largo de su tray</w:t>
      </w:r>
      <w:r w:rsidR="006042BA">
        <w:rPr>
          <w:rFonts w:ascii="Arial" w:hAnsi="Arial" w:cs="Arial"/>
          <w:bCs/>
          <w:color w:val="000000" w:themeColor="text1"/>
        </w:rPr>
        <w:t xml:space="preserve">ectoria, tratando la intersección entre las ciudades y Europa, haciendo énfasis en la importancia de construir espacios urbanos diversos –en todos los términos- para conseguir una mayor resiliencia que permita prevenir y minimizar el impacto de los riesgos y, a la vez, avanzar en la sostenibilidad de las ciudades. </w:t>
      </w:r>
    </w:p>
    <w:p w14:paraId="0CE42957" w14:textId="77777777" w:rsidR="00470862" w:rsidRPr="00300D49" w:rsidRDefault="00470862" w:rsidP="00300D49">
      <w:pPr>
        <w:pStyle w:val="Prrafodelista"/>
        <w:jc w:val="both"/>
        <w:rPr>
          <w:rFonts w:ascii="Arial" w:hAnsi="Arial" w:cs="Arial"/>
          <w:color w:val="000000" w:themeColor="text1"/>
        </w:rPr>
      </w:pPr>
    </w:p>
    <w:p w14:paraId="0CE42958" w14:textId="547FC4FF" w:rsidR="00470862" w:rsidRPr="00300D49" w:rsidRDefault="00785A27">
      <w:pPr>
        <w:shd w:val="clear" w:color="auto" w:fill="FFFFFF"/>
        <w:jc w:val="both"/>
        <w:rPr>
          <w:rFonts w:ascii="Arial" w:hAnsi="Arial" w:cs="Arial"/>
          <w:b/>
          <w:color w:val="000000" w:themeColor="text1"/>
        </w:rPr>
      </w:pPr>
      <w:r>
        <w:rPr>
          <w:rFonts w:ascii="Arial" w:hAnsi="Arial" w:cs="Arial"/>
          <w:b/>
          <w:color w:val="000000" w:themeColor="text1"/>
        </w:rPr>
        <w:t>Sexto</w:t>
      </w:r>
      <w:r w:rsidR="006A38AF" w:rsidRPr="00300D49">
        <w:rPr>
          <w:rFonts w:ascii="Arial" w:hAnsi="Arial" w:cs="Arial"/>
          <w:b/>
          <w:color w:val="000000" w:themeColor="text1"/>
        </w:rPr>
        <w:t>-</w:t>
      </w:r>
      <w:r w:rsidR="006A38AF" w:rsidRPr="00300D49">
        <w:rPr>
          <w:rFonts w:ascii="Arial" w:hAnsi="Arial" w:cs="Arial"/>
          <w:color w:val="000000" w:themeColor="text1"/>
        </w:rPr>
        <w:t xml:space="preserve"> </w:t>
      </w:r>
      <w:r>
        <w:rPr>
          <w:rFonts w:ascii="Arial" w:hAnsi="Arial" w:cs="Arial"/>
          <w:color w:val="000000" w:themeColor="text1"/>
        </w:rPr>
        <w:t xml:space="preserve">El Ayuntamiento de Santa Coloma de Gramenet y la </w:t>
      </w:r>
      <w:r w:rsidR="006A38AF" w:rsidRPr="00300D49">
        <w:rPr>
          <w:rFonts w:ascii="Arial" w:hAnsi="Arial" w:cs="Arial"/>
          <w:color w:val="000000" w:themeColor="text1"/>
        </w:rPr>
        <w:t xml:space="preserve">FCE </w:t>
      </w:r>
      <w:r>
        <w:rPr>
          <w:rFonts w:ascii="Arial" w:hAnsi="Arial" w:cs="Arial"/>
          <w:color w:val="000000" w:themeColor="text1"/>
        </w:rPr>
        <w:t xml:space="preserve">firmaron un convenio de colaboración en 2019 y otro, de continuidad del proyecto, en 2022. El convenio firmado en 2019 significó la participación del municipio en el programa </w:t>
      </w:r>
      <w:r w:rsidR="006A38AF" w:rsidRPr="00300D49">
        <w:rPr>
          <w:rFonts w:ascii="Arial" w:hAnsi="Arial" w:cs="Arial"/>
          <w:color w:val="000000" w:themeColor="text1"/>
        </w:rPr>
        <w:t>‘Re-City’, una plataforma internacional integrada p</w:t>
      </w:r>
      <w:r>
        <w:rPr>
          <w:rFonts w:ascii="Arial" w:hAnsi="Arial" w:cs="Arial"/>
          <w:color w:val="000000" w:themeColor="text1"/>
        </w:rPr>
        <w:t>or</w:t>
      </w:r>
      <w:r w:rsidR="006A38AF" w:rsidRPr="00300D49">
        <w:rPr>
          <w:rFonts w:ascii="Arial" w:hAnsi="Arial" w:cs="Arial"/>
          <w:color w:val="000000" w:themeColor="text1"/>
        </w:rPr>
        <w:t xml:space="preserve"> 140 municipi</w:t>
      </w:r>
      <w:r>
        <w:rPr>
          <w:rFonts w:ascii="Arial" w:hAnsi="Arial" w:cs="Arial"/>
          <w:color w:val="000000" w:themeColor="text1"/>
        </w:rPr>
        <w:t xml:space="preserve">os para la sostenibilidad social y que implicó la organización de jornadas y seminarios de formación y a la vez la creación del Observatori </w:t>
      </w:r>
      <w:r w:rsidR="006A38AF" w:rsidRPr="00300D49">
        <w:rPr>
          <w:rFonts w:ascii="Arial" w:hAnsi="Arial" w:cs="Arial"/>
          <w:color w:val="000000" w:themeColor="text1"/>
        </w:rPr>
        <w:t>Metròpolis. El conveni</w:t>
      </w:r>
      <w:r>
        <w:rPr>
          <w:rFonts w:ascii="Arial" w:hAnsi="Arial" w:cs="Arial"/>
          <w:color w:val="000000" w:themeColor="text1"/>
        </w:rPr>
        <w:t xml:space="preserve">o de 2022 supuso un paso adelante del programa </w:t>
      </w:r>
      <w:r w:rsidR="006A38AF" w:rsidRPr="00300D49">
        <w:rPr>
          <w:rFonts w:ascii="Arial" w:hAnsi="Arial" w:cs="Arial"/>
          <w:color w:val="000000" w:themeColor="text1"/>
        </w:rPr>
        <w:t>‘Re-City’ a escala de la regió</w:t>
      </w:r>
      <w:r>
        <w:rPr>
          <w:rFonts w:ascii="Arial" w:hAnsi="Arial" w:cs="Arial"/>
          <w:color w:val="000000" w:themeColor="text1"/>
        </w:rPr>
        <w:t xml:space="preserve">n metropolitana de </w:t>
      </w:r>
      <w:r w:rsidR="006A38AF" w:rsidRPr="00300D49">
        <w:rPr>
          <w:rFonts w:ascii="Arial" w:hAnsi="Arial" w:cs="Arial"/>
          <w:color w:val="000000" w:themeColor="text1"/>
        </w:rPr>
        <w:t>Barcelona, a partir del cicl</w:t>
      </w:r>
      <w:r>
        <w:rPr>
          <w:rFonts w:ascii="Arial" w:hAnsi="Arial" w:cs="Arial"/>
          <w:color w:val="000000" w:themeColor="text1"/>
        </w:rPr>
        <w:t xml:space="preserve">o de debates </w:t>
      </w:r>
      <w:r w:rsidR="006A38AF" w:rsidRPr="00300D49">
        <w:rPr>
          <w:rFonts w:ascii="Arial" w:hAnsi="Arial" w:cs="Arial"/>
          <w:color w:val="000000" w:themeColor="text1"/>
        </w:rPr>
        <w:t xml:space="preserve">‘La transformació de la ciutat’, </w:t>
      </w:r>
      <w:r>
        <w:rPr>
          <w:rFonts w:ascii="Arial" w:hAnsi="Arial" w:cs="Arial"/>
          <w:color w:val="000000" w:themeColor="text1"/>
        </w:rPr>
        <w:t xml:space="preserve">en la que se identificaron tendencias y propuestas de ámbito científico, académico, político y empresarial, para definir políticas de interés para el progreso de la ciudad de </w:t>
      </w:r>
      <w:r w:rsidR="006A38AF" w:rsidRPr="00300D49">
        <w:rPr>
          <w:rFonts w:ascii="Arial" w:hAnsi="Arial" w:cs="Arial"/>
          <w:color w:val="000000" w:themeColor="text1"/>
        </w:rPr>
        <w:t>Santa Coloma de Gramenet.</w:t>
      </w:r>
    </w:p>
    <w:p w14:paraId="0CE42959" w14:textId="77777777" w:rsidR="00470862" w:rsidRPr="00300D49" w:rsidRDefault="00470862">
      <w:pPr>
        <w:shd w:val="clear" w:color="auto" w:fill="FFFFFF"/>
        <w:jc w:val="both"/>
        <w:rPr>
          <w:rFonts w:ascii="Arial" w:hAnsi="Arial" w:cs="Arial"/>
          <w:b/>
          <w:color w:val="000000" w:themeColor="text1"/>
        </w:rPr>
      </w:pPr>
    </w:p>
    <w:p w14:paraId="0CE4295A" w14:textId="3A95B88E" w:rsidR="00894719" w:rsidRPr="00300D49" w:rsidRDefault="00362125" w:rsidP="007C2EAE">
      <w:pPr>
        <w:ind w:right="-1"/>
        <w:jc w:val="both"/>
        <w:rPr>
          <w:rFonts w:ascii="Arial" w:hAnsi="Arial" w:cs="Arial"/>
          <w:color w:val="000000" w:themeColor="text1"/>
          <w:lang w:eastAsia="en-US"/>
        </w:rPr>
      </w:pPr>
      <w:r>
        <w:rPr>
          <w:rFonts w:ascii="Arial" w:hAnsi="Arial" w:cs="Arial"/>
          <w:b/>
          <w:color w:val="000000" w:themeColor="text1"/>
        </w:rPr>
        <w:t>Séptimo</w:t>
      </w:r>
      <w:r w:rsidR="00894719" w:rsidRPr="00300D49">
        <w:rPr>
          <w:rFonts w:ascii="Arial" w:hAnsi="Arial" w:cs="Arial"/>
          <w:b/>
          <w:color w:val="000000" w:themeColor="text1"/>
        </w:rPr>
        <w:t xml:space="preserve">.- </w:t>
      </w:r>
      <w:r>
        <w:rPr>
          <w:rFonts w:ascii="Arial" w:hAnsi="Arial" w:cs="Arial"/>
          <w:color w:val="000000" w:themeColor="text1"/>
          <w:lang w:eastAsia="en-US"/>
        </w:rPr>
        <w:t xml:space="preserve">El Ayuntamiento de </w:t>
      </w:r>
      <w:r w:rsidR="00894719" w:rsidRPr="00300D49">
        <w:rPr>
          <w:rFonts w:ascii="Arial" w:hAnsi="Arial" w:cs="Arial"/>
          <w:color w:val="000000" w:themeColor="text1"/>
          <w:lang w:eastAsia="en-US"/>
        </w:rPr>
        <w:t>Santa Coloma de Gramenet</w:t>
      </w:r>
      <w:r>
        <w:rPr>
          <w:rFonts w:ascii="Arial" w:hAnsi="Arial" w:cs="Arial"/>
          <w:color w:val="000000" w:themeColor="text1"/>
          <w:lang w:eastAsia="en-US"/>
        </w:rPr>
        <w:t xml:space="preserve"> tiene interés en formar parte del grupo de Ayuntamientos del Área Metropolitana de Barcelona que constituirán el núcleo motor a fin de avanzar en los objetivos</w:t>
      </w:r>
      <w:r w:rsidR="00894719" w:rsidRPr="00300D49">
        <w:rPr>
          <w:rFonts w:ascii="Arial" w:hAnsi="Arial" w:cs="Arial"/>
          <w:color w:val="000000" w:themeColor="text1"/>
          <w:lang w:eastAsia="en-US"/>
        </w:rPr>
        <w:t xml:space="preserve"> </w:t>
      </w:r>
      <w:r w:rsidR="001F210B">
        <w:rPr>
          <w:rFonts w:ascii="Arial" w:hAnsi="Arial" w:cs="Arial"/>
          <w:color w:val="000000" w:themeColor="text1"/>
          <w:lang w:eastAsia="en-US"/>
        </w:rPr>
        <w:t xml:space="preserve">del programa previsto en 2023 y 2024: </w:t>
      </w:r>
      <w:r w:rsidR="00894719" w:rsidRPr="00300D49">
        <w:rPr>
          <w:rFonts w:ascii="Arial" w:hAnsi="Arial" w:cs="Arial"/>
          <w:bCs/>
          <w:color w:val="000000" w:themeColor="text1"/>
        </w:rPr>
        <w:t>‘Per una Europa de ciutats. La diversitat com a garantia de resiliència’</w:t>
      </w:r>
      <w:r w:rsidR="00894719" w:rsidRPr="00300D49">
        <w:rPr>
          <w:rFonts w:ascii="Arial" w:hAnsi="Arial" w:cs="Arial"/>
          <w:color w:val="000000" w:themeColor="text1"/>
          <w:lang w:eastAsia="en-US"/>
        </w:rPr>
        <w:t>, compromet</w:t>
      </w:r>
      <w:r w:rsidR="001F210B">
        <w:rPr>
          <w:rFonts w:ascii="Arial" w:hAnsi="Arial" w:cs="Arial"/>
          <w:color w:val="000000" w:themeColor="text1"/>
          <w:lang w:eastAsia="en-US"/>
        </w:rPr>
        <w:t>iendo una participación activa en las diferentes fases del proyecto, asistiendo a las diferentes jornadas, seminarios, grupos de trabajo y otros espacios e iniciativas previstas para la reflexi</w:t>
      </w:r>
      <w:r w:rsidR="00CF2D1E">
        <w:rPr>
          <w:rFonts w:ascii="Arial" w:hAnsi="Arial" w:cs="Arial"/>
          <w:color w:val="000000" w:themeColor="text1"/>
          <w:lang w:eastAsia="en-US"/>
        </w:rPr>
        <w:t>ón y el debate, as</w:t>
      </w:r>
      <w:r w:rsidR="001F210B">
        <w:rPr>
          <w:rFonts w:ascii="Arial" w:hAnsi="Arial" w:cs="Arial"/>
          <w:color w:val="000000" w:themeColor="text1"/>
          <w:lang w:eastAsia="en-US"/>
        </w:rPr>
        <w:t xml:space="preserve">í como el acceso a una biblioteca multimedia con todos los materiales elaborados a partir de las mencionadas jornadas y espacios de reflexión, y también la participación en el </w:t>
      </w:r>
      <w:r w:rsidR="00894719" w:rsidRPr="00300D49">
        <w:rPr>
          <w:rFonts w:ascii="Arial" w:hAnsi="Arial" w:cs="Arial"/>
          <w:color w:val="000000" w:themeColor="text1"/>
          <w:lang w:eastAsia="en-US"/>
        </w:rPr>
        <w:t>Dia Mundial de l</w:t>
      </w:r>
      <w:r w:rsidR="001F210B">
        <w:rPr>
          <w:rFonts w:ascii="Arial" w:hAnsi="Arial" w:cs="Arial"/>
          <w:color w:val="000000" w:themeColor="text1"/>
          <w:lang w:eastAsia="en-US"/>
        </w:rPr>
        <w:t>as Ciudades, el próximo 31 de octubre; con otros Ayuntamientos, como el de Barcelona, El Prat de Llobregat, y la Diputación de Barcelona.</w:t>
      </w:r>
      <w:r w:rsidR="00894719" w:rsidRPr="00300D49">
        <w:rPr>
          <w:rFonts w:ascii="Arial" w:hAnsi="Arial" w:cs="Arial"/>
          <w:color w:val="000000" w:themeColor="text1"/>
          <w:lang w:eastAsia="en-US"/>
        </w:rPr>
        <w:t xml:space="preserve"> </w:t>
      </w:r>
    </w:p>
    <w:p w14:paraId="0CE4295B" w14:textId="77777777" w:rsidR="00307F05" w:rsidRPr="00300D49" w:rsidRDefault="00307F05">
      <w:pPr>
        <w:shd w:val="clear" w:color="auto" w:fill="FFFFFF"/>
        <w:jc w:val="both"/>
        <w:rPr>
          <w:rFonts w:ascii="Arial" w:hAnsi="Arial" w:cs="Arial"/>
          <w:b/>
          <w:color w:val="000000" w:themeColor="text1"/>
        </w:rPr>
      </w:pPr>
    </w:p>
    <w:p w14:paraId="0CE4295C" w14:textId="57FC9A33" w:rsidR="00307F05" w:rsidRPr="00300D49" w:rsidRDefault="001F210B">
      <w:pPr>
        <w:jc w:val="both"/>
        <w:rPr>
          <w:rFonts w:ascii="Arial" w:hAnsi="Arial" w:cs="Arial"/>
          <w:color w:val="000000" w:themeColor="text1"/>
        </w:rPr>
      </w:pPr>
      <w:r>
        <w:rPr>
          <w:rFonts w:ascii="Arial" w:hAnsi="Arial" w:cs="Arial"/>
          <w:b/>
          <w:color w:val="000000" w:themeColor="text1"/>
        </w:rPr>
        <w:t>Octavo</w:t>
      </w:r>
      <w:r w:rsidR="00307F05" w:rsidRPr="00300D49">
        <w:rPr>
          <w:rFonts w:ascii="Arial" w:hAnsi="Arial" w:cs="Arial"/>
          <w:b/>
          <w:color w:val="000000" w:themeColor="text1"/>
        </w:rPr>
        <w:t>.-</w:t>
      </w:r>
      <w:r w:rsidR="00307F05" w:rsidRPr="00300D49">
        <w:rPr>
          <w:rFonts w:ascii="Arial" w:hAnsi="Arial" w:cs="Arial"/>
          <w:color w:val="000000" w:themeColor="text1"/>
        </w:rPr>
        <w:t xml:space="preserve"> Que el Decret</w:t>
      </w:r>
      <w:r>
        <w:rPr>
          <w:rFonts w:ascii="Arial" w:hAnsi="Arial" w:cs="Arial"/>
          <w:color w:val="000000" w:themeColor="text1"/>
        </w:rPr>
        <w:t>o</w:t>
      </w:r>
      <w:r w:rsidR="00307F05" w:rsidRPr="00300D49">
        <w:rPr>
          <w:rFonts w:ascii="Arial" w:hAnsi="Arial" w:cs="Arial"/>
          <w:color w:val="000000" w:themeColor="text1"/>
        </w:rPr>
        <w:t xml:space="preserve"> Legislati</w:t>
      </w:r>
      <w:r>
        <w:rPr>
          <w:rFonts w:ascii="Arial" w:hAnsi="Arial" w:cs="Arial"/>
          <w:color w:val="000000" w:themeColor="text1"/>
        </w:rPr>
        <w:t>vo</w:t>
      </w:r>
      <w:r w:rsidR="00307F05" w:rsidRPr="00300D49">
        <w:rPr>
          <w:rFonts w:ascii="Arial" w:hAnsi="Arial" w:cs="Arial"/>
          <w:color w:val="000000" w:themeColor="text1"/>
        </w:rPr>
        <w:t xml:space="preserve"> 2/2003 de 28 d</w:t>
      </w:r>
      <w:r>
        <w:rPr>
          <w:rFonts w:ascii="Arial" w:hAnsi="Arial" w:cs="Arial"/>
          <w:color w:val="000000" w:themeColor="text1"/>
        </w:rPr>
        <w:t xml:space="preserve">e </w:t>
      </w:r>
      <w:r w:rsidR="00307F05" w:rsidRPr="00300D49">
        <w:rPr>
          <w:rFonts w:ascii="Arial" w:hAnsi="Arial" w:cs="Arial"/>
          <w:color w:val="000000" w:themeColor="text1"/>
        </w:rPr>
        <w:t>abril, text</w:t>
      </w:r>
      <w:r>
        <w:rPr>
          <w:rFonts w:ascii="Arial" w:hAnsi="Arial" w:cs="Arial"/>
          <w:color w:val="000000" w:themeColor="text1"/>
        </w:rPr>
        <w:t>o</w:t>
      </w:r>
      <w:r w:rsidR="00307F05" w:rsidRPr="00300D49">
        <w:rPr>
          <w:rFonts w:ascii="Arial" w:hAnsi="Arial" w:cs="Arial"/>
          <w:color w:val="000000" w:themeColor="text1"/>
        </w:rPr>
        <w:t xml:space="preserve"> ref</w:t>
      </w:r>
      <w:r>
        <w:rPr>
          <w:rFonts w:ascii="Arial" w:hAnsi="Arial" w:cs="Arial"/>
          <w:color w:val="000000" w:themeColor="text1"/>
        </w:rPr>
        <w:t>undido</w:t>
      </w:r>
      <w:r w:rsidR="00307F05" w:rsidRPr="00300D49">
        <w:rPr>
          <w:rFonts w:ascii="Arial" w:hAnsi="Arial" w:cs="Arial"/>
          <w:color w:val="000000" w:themeColor="text1"/>
        </w:rPr>
        <w:t xml:space="preserve"> de la Le</w:t>
      </w:r>
      <w:r>
        <w:rPr>
          <w:rFonts w:ascii="Arial" w:hAnsi="Arial" w:cs="Arial"/>
          <w:color w:val="000000" w:themeColor="text1"/>
        </w:rPr>
        <w:t xml:space="preserve">y Municipal y de Régimen Local de </w:t>
      </w:r>
      <w:r w:rsidR="00CF2D1E">
        <w:rPr>
          <w:rFonts w:ascii="Arial" w:hAnsi="Arial" w:cs="Arial"/>
          <w:color w:val="000000" w:themeColor="text1"/>
        </w:rPr>
        <w:t>C</w:t>
      </w:r>
      <w:r>
        <w:rPr>
          <w:rFonts w:ascii="Arial" w:hAnsi="Arial" w:cs="Arial"/>
          <w:color w:val="000000" w:themeColor="text1"/>
        </w:rPr>
        <w:t>atalunya</w:t>
      </w:r>
      <w:r w:rsidR="00307F05" w:rsidRPr="00300D49">
        <w:rPr>
          <w:rFonts w:ascii="Arial" w:hAnsi="Arial" w:cs="Arial"/>
          <w:color w:val="000000" w:themeColor="text1"/>
        </w:rPr>
        <w:t xml:space="preserve">, en </w:t>
      </w:r>
      <w:r>
        <w:rPr>
          <w:rFonts w:ascii="Arial" w:hAnsi="Arial" w:cs="Arial"/>
          <w:color w:val="000000" w:themeColor="text1"/>
        </w:rPr>
        <w:t>su art.</w:t>
      </w:r>
      <w:r w:rsidR="00307F05" w:rsidRPr="00300D49">
        <w:rPr>
          <w:rFonts w:ascii="Arial" w:hAnsi="Arial" w:cs="Arial"/>
          <w:color w:val="000000" w:themeColor="text1"/>
        </w:rPr>
        <w:t xml:space="preserve"> 66.1 </w:t>
      </w:r>
      <w:r>
        <w:rPr>
          <w:rFonts w:ascii="Arial" w:hAnsi="Arial" w:cs="Arial"/>
          <w:color w:val="000000" w:themeColor="text1"/>
        </w:rPr>
        <w:t>y</w:t>
      </w:r>
      <w:r w:rsidR="00307F05" w:rsidRPr="00300D49">
        <w:rPr>
          <w:rFonts w:ascii="Arial" w:hAnsi="Arial" w:cs="Arial"/>
          <w:color w:val="000000" w:themeColor="text1"/>
        </w:rPr>
        <w:t xml:space="preserve"> art. 71, contempla que el municip</w:t>
      </w:r>
      <w:r>
        <w:rPr>
          <w:rFonts w:ascii="Arial" w:hAnsi="Arial" w:cs="Arial"/>
          <w:color w:val="000000" w:themeColor="text1"/>
        </w:rPr>
        <w:t>io</w:t>
      </w:r>
      <w:r w:rsidR="00307F05" w:rsidRPr="00300D49">
        <w:rPr>
          <w:rFonts w:ascii="Arial" w:hAnsi="Arial" w:cs="Arial"/>
          <w:color w:val="000000" w:themeColor="text1"/>
        </w:rPr>
        <w:t>, p</w:t>
      </w:r>
      <w:r>
        <w:rPr>
          <w:rFonts w:ascii="Arial" w:hAnsi="Arial" w:cs="Arial"/>
          <w:color w:val="000000" w:themeColor="text1"/>
        </w:rPr>
        <w:t xml:space="preserve">ara la gestión de sus intereses y en el ámbito de sus competencias, puede promover todo tipo de actividades y prestar todos los servicios públicos que contribuyan a satisfacer las necesidades y las aspiraciones de la comunidad de vecinos y vecinas de la ciudad, así como otros tipos de actividades complementarias. </w:t>
      </w:r>
    </w:p>
    <w:p w14:paraId="0CE4295D" w14:textId="77777777" w:rsidR="00307F05" w:rsidRPr="00300D49" w:rsidRDefault="00307F05">
      <w:pPr>
        <w:jc w:val="both"/>
        <w:rPr>
          <w:rFonts w:ascii="Arial" w:hAnsi="Arial" w:cs="Arial"/>
          <w:color w:val="000000" w:themeColor="text1"/>
        </w:rPr>
      </w:pPr>
    </w:p>
    <w:p w14:paraId="0CE4295F" w14:textId="76D445F8" w:rsidR="00307F05" w:rsidRDefault="00375E49">
      <w:pPr>
        <w:jc w:val="both"/>
        <w:rPr>
          <w:rFonts w:ascii="Arial" w:hAnsi="Arial" w:cs="Arial"/>
          <w:color w:val="000000" w:themeColor="text1"/>
        </w:rPr>
      </w:pPr>
      <w:r w:rsidRPr="00300D49">
        <w:rPr>
          <w:rFonts w:ascii="Arial" w:hAnsi="Arial" w:cs="Arial"/>
          <w:b/>
          <w:color w:val="000000" w:themeColor="text1"/>
        </w:rPr>
        <w:t>No</w:t>
      </w:r>
      <w:r w:rsidR="00ED5CFB">
        <w:rPr>
          <w:rFonts w:ascii="Arial" w:hAnsi="Arial" w:cs="Arial"/>
          <w:b/>
          <w:color w:val="000000" w:themeColor="text1"/>
        </w:rPr>
        <w:t>veno</w:t>
      </w:r>
      <w:r w:rsidR="00307F05" w:rsidRPr="00300D49">
        <w:rPr>
          <w:rFonts w:ascii="Arial" w:hAnsi="Arial" w:cs="Arial"/>
          <w:b/>
          <w:color w:val="000000" w:themeColor="text1"/>
        </w:rPr>
        <w:t xml:space="preserve">.- </w:t>
      </w:r>
      <w:r w:rsidR="00ED5CFB">
        <w:rPr>
          <w:rFonts w:ascii="Arial" w:hAnsi="Arial" w:cs="Arial"/>
          <w:color w:val="000000" w:themeColor="text1"/>
        </w:rPr>
        <w:t xml:space="preserve">Ante la petición de colaboración presentada por la FCE, el pasado 13 de julio de 2023, mediante registro de entrada 34180, el Ayuntamieto de Santa Coloma de Gramenet tiene interés </w:t>
      </w:r>
      <w:r w:rsidR="00CF2D1E">
        <w:rPr>
          <w:rFonts w:ascii="Arial" w:hAnsi="Arial" w:cs="Arial"/>
          <w:color w:val="000000" w:themeColor="text1"/>
        </w:rPr>
        <w:t>en</w:t>
      </w:r>
      <w:r w:rsidR="00ED5CFB">
        <w:rPr>
          <w:rFonts w:ascii="Arial" w:hAnsi="Arial" w:cs="Arial"/>
          <w:color w:val="000000" w:themeColor="text1"/>
        </w:rPr>
        <w:t xml:space="preserve"> colaborar con la FCE para poder participar en el desarrollo del programa 2023-2024 </w:t>
      </w:r>
      <w:r w:rsidR="008E2FA5" w:rsidRPr="00F224C4">
        <w:rPr>
          <w:rFonts w:ascii="Arial" w:hAnsi="Arial" w:cs="Arial"/>
          <w:bCs/>
          <w:color w:val="000000" w:themeColor="text1"/>
        </w:rPr>
        <w:t>‘Per una Europa de ciutats. La diversita</w:t>
      </w:r>
      <w:r w:rsidR="008E2FA5">
        <w:rPr>
          <w:rFonts w:ascii="Arial" w:hAnsi="Arial" w:cs="Arial"/>
          <w:bCs/>
          <w:color w:val="000000" w:themeColor="text1"/>
        </w:rPr>
        <w:t>t com a garantia de resiliència</w:t>
      </w:r>
      <w:r w:rsidR="00307F05" w:rsidRPr="00300D49">
        <w:rPr>
          <w:rFonts w:ascii="Arial" w:hAnsi="Arial" w:cs="Arial"/>
          <w:color w:val="000000" w:themeColor="text1"/>
        </w:rPr>
        <w:t>l</w:t>
      </w:r>
      <w:r w:rsidR="008E2FA5">
        <w:rPr>
          <w:rFonts w:ascii="Arial" w:hAnsi="Arial" w:cs="Arial"/>
          <w:color w:val="000000" w:themeColor="text1"/>
        </w:rPr>
        <w:t xml:space="preserve">’. </w:t>
      </w:r>
      <w:r w:rsidR="00ED5CFB">
        <w:rPr>
          <w:rFonts w:ascii="Arial" w:hAnsi="Arial" w:cs="Arial"/>
          <w:color w:val="000000" w:themeColor="text1"/>
        </w:rPr>
        <w:t xml:space="preserve">El Ayuntamiento de </w:t>
      </w:r>
      <w:r w:rsidR="00307F05" w:rsidRPr="00300D49">
        <w:rPr>
          <w:rFonts w:ascii="Arial" w:hAnsi="Arial" w:cs="Arial"/>
          <w:color w:val="000000" w:themeColor="text1"/>
        </w:rPr>
        <w:t>Santa Coloma de Gramenet t</w:t>
      </w:r>
      <w:r w:rsidR="00ED5CFB">
        <w:rPr>
          <w:rFonts w:ascii="Arial" w:hAnsi="Arial" w:cs="Arial"/>
          <w:color w:val="000000" w:themeColor="text1"/>
        </w:rPr>
        <w:t xml:space="preserve">iene la voluntad de profundizar sobre el impacto de los retos globales que pueden recaer en la ciudad, analizar las oportunidades que estos desafíos representan </w:t>
      </w:r>
      <w:r w:rsidR="0055501B">
        <w:rPr>
          <w:rFonts w:ascii="Arial" w:hAnsi="Arial" w:cs="Arial"/>
          <w:color w:val="000000" w:themeColor="text1"/>
        </w:rPr>
        <w:t xml:space="preserve">para el municipio, y poder potenciar el diseño de políticas públicas para dar respuesta activa a estos. </w:t>
      </w:r>
    </w:p>
    <w:p w14:paraId="5060D342" w14:textId="4EFECE00" w:rsidR="005D23A5" w:rsidRDefault="005D23A5">
      <w:pPr>
        <w:rPr>
          <w:rFonts w:ascii="Arial" w:hAnsi="Arial" w:cs="Arial"/>
          <w:color w:val="000000" w:themeColor="text1"/>
        </w:rPr>
      </w:pPr>
      <w:r>
        <w:rPr>
          <w:rFonts w:ascii="Arial" w:hAnsi="Arial" w:cs="Arial"/>
          <w:color w:val="000000" w:themeColor="text1"/>
        </w:rPr>
        <w:br w:type="page"/>
      </w:r>
    </w:p>
    <w:p w14:paraId="2031A2F4" w14:textId="77777777" w:rsidR="0055501B" w:rsidRPr="00950C63" w:rsidRDefault="0055501B">
      <w:pPr>
        <w:jc w:val="both"/>
        <w:rPr>
          <w:rFonts w:ascii="Arial" w:hAnsi="Arial" w:cs="Arial"/>
          <w:color w:val="000000" w:themeColor="text1"/>
        </w:rPr>
      </w:pPr>
    </w:p>
    <w:p w14:paraId="0CE42960" w14:textId="520CC56D" w:rsidR="00307F05" w:rsidRPr="00950C63" w:rsidRDefault="008E2FA5">
      <w:pPr>
        <w:jc w:val="both"/>
        <w:rPr>
          <w:rFonts w:ascii="Arial" w:hAnsi="Arial" w:cs="Arial"/>
          <w:color w:val="000000" w:themeColor="text1"/>
        </w:rPr>
      </w:pPr>
      <w:r w:rsidRPr="00950C63">
        <w:rPr>
          <w:rFonts w:ascii="Arial" w:hAnsi="Arial" w:cs="Arial"/>
          <w:b/>
          <w:color w:val="000000" w:themeColor="text1"/>
        </w:rPr>
        <w:t>D</w:t>
      </w:r>
      <w:r w:rsidR="005D23A5">
        <w:rPr>
          <w:rFonts w:ascii="Arial" w:hAnsi="Arial" w:cs="Arial"/>
          <w:b/>
          <w:color w:val="000000" w:themeColor="text1"/>
        </w:rPr>
        <w:t>écimo</w:t>
      </w:r>
      <w:r w:rsidRPr="00950C63">
        <w:rPr>
          <w:rFonts w:ascii="Arial" w:hAnsi="Arial" w:cs="Arial"/>
          <w:b/>
          <w:color w:val="000000" w:themeColor="text1"/>
        </w:rPr>
        <w:t>.-</w:t>
      </w:r>
      <w:r>
        <w:rPr>
          <w:rFonts w:ascii="Arial" w:hAnsi="Arial" w:cs="Arial"/>
          <w:color w:val="000000" w:themeColor="text1"/>
        </w:rPr>
        <w:t xml:space="preserve"> </w:t>
      </w:r>
      <w:r w:rsidR="005D23A5">
        <w:rPr>
          <w:rFonts w:ascii="Arial" w:hAnsi="Arial" w:cs="Arial"/>
          <w:color w:val="000000" w:themeColor="text1"/>
        </w:rPr>
        <w:t xml:space="preserve">El Ayuntamiento de Santa Coloma de Gramenet tiene, entre sus responsabilidades, el desarrollo de diferentes políticas públicas para poder afrontar las necesidades existentes en el municipio y nuevos retos, a fin de poder garantizar la cohesión social y el bienestar de la ciudadanía. </w:t>
      </w:r>
    </w:p>
    <w:p w14:paraId="0CE42961" w14:textId="77777777" w:rsidR="00307F05" w:rsidRPr="00950C63" w:rsidRDefault="00307F05">
      <w:pPr>
        <w:jc w:val="both"/>
        <w:rPr>
          <w:rFonts w:ascii="Arial" w:eastAsia="Helvetica Light*" w:hAnsi="Arial" w:cs="Arial"/>
          <w:noProof w:val="0"/>
          <w:color w:val="000000" w:themeColor="text1"/>
          <w:lang w:eastAsia="ca-ES"/>
        </w:rPr>
      </w:pPr>
    </w:p>
    <w:p w14:paraId="0CE42963" w14:textId="423309BE" w:rsidR="00307F05" w:rsidRDefault="005D23A5">
      <w:pPr>
        <w:jc w:val="both"/>
        <w:rPr>
          <w:rFonts w:ascii="Arial" w:hAnsi="Arial" w:cs="Arial"/>
          <w:color w:val="000000" w:themeColor="text1"/>
        </w:rPr>
      </w:pPr>
      <w:r>
        <w:rPr>
          <w:rFonts w:ascii="Arial" w:hAnsi="Arial" w:cs="Arial"/>
          <w:b/>
          <w:color w:val="000000" w:themeColor="text1"/>
        </w:rPr>
        <w:t>Undécimo</w:t>
      </w:r>
      <w:r w:rsidR="00307F05" w:rsidRPr="00950C63">
        <w:rPr>
          <w:rFonts w:ascii="Arial" w:hAnsi="Arial" w:cs="Arial"/>
          <w:b/>
          <w:color w:val="000000" w:themeColor="text1"/>
        </w:rPr>
        <w:t>-</w:t>
      </w:r>
      <w:r w:rsidR="00307F05" w:rsidRPr="00950C63">
        <w:rPr>
          <w:rFonts w:ascii="Arial" w:hAnsi="Arial" w:cs="Arial"/>
          <w:color w:val="000000" w:themeColor="text1"/>
        </w:rPr>
        <w:t xml:space="preserve"> Que el </w:t>
      </w:r>
      <w:r>
        <w:rPr>
          <w:rFonts w:ascii="Arial" w:hAnsi="Arial" w:cs="Arial"/>
          <w:color w:val="000000" w:themeColor="text1"/>
        </w:rPr>
        <w:t xml:space="preserve">mismo Decreto Legislativo </w:t>
      </w:r>
      <w:r w:rsidR="00307F05" w:rsidRPr="00950C63">
        <w:rPr>
          <w:rFonts w:ascii="Arial" w:hAnsi="Arial" w:cs="Arial"/>
          <w:color w:val="000000" w:themeColor="text1"/>
        </w:rPr>
        <w:t>2/2003 de 28 d</w:t>
      </w:r>
      <w:r>
        <w:rPr>
          <w:rFonts w:ascii="Arial" w:hAnsi="Arial" w:cs="Arial"/>
          <w:color w:val="000000" w:themeColor="text1"/>
        </w:rPr>
        <w:t>e abril</w:t>
      </w:r>
      <w:r w:rsidR="00307F05" w:rsidRPr="00950C63">
        <w:rPr>
          <w:rFonts w:ascii="Arial" w:hAnsi="Arial" w:cs="Arial"/>
          <w:color w:val="000000" w:themeColor="text1"/>
        </w:rPr>
        <w:t xml:space="preserve">, en el </w:t>
      </w:r>
      <w:r>
        <w:rPr>
          <w:rFonts w:ascii="Arial" w:hAnsi="Arial" w:cs="Arial"/>
          <w:color w:val="000000" w:themeColor="text1"/>
        </w:rPr>
        <w:t>su artículo</w:t>
      </w:r>
      <w:r w:rsidR="00307F05" w:rsidRPr="00950C63">
        <w:rPr>
          <w:rFonts w:ascii="Arial" w:hAnsi="Arial" w:cs="Arial"/>
          <w:color w:val="000000" w:themeColor="text1"/>
        </w:rPr>
        <w:t xml:space="preserve"> 240.1, contempla que </w:t>
      </w:r>
      <w:r>
        <w:rPr>
          <w:rFonts w:ascii="Arial" w:hAnsi="Arial" w:cs="Arial"/>
          <w:color w:val="000000" w:themeColor="text1"/>
        </w:rPr>
        <w:t xml:space="preserve">los entes locales pueden otorgar subvenciones y ayudas de contenido económico o de otra naturaleza en favor de entidades públicas o privadas y de particulares que hacen actividades que complementan o suplen las competencias locales. </w:t>
      </w:r>
    </w:p>
    <w:p w14:paraId="3B098B46" w14:textId="77777777" w:rsidR="005D23A5" w:rsidRDefault="005D23A5">
      <w:pPr>
        <w:jc w:val="both"/>
        <w:rPr>
          <w:rFonts w:ascii="Arial" w:hAnsi="Arial" w:cs="Arial"/>
          <w:color w:val="000000" w:themeColor="text1"/>
        </w:rPr>
      </w:pPr>
    </w:p>
    <w:p w14:paraId="0CE42965" w14:textId="7AA5A327" w:rsidR="00307F05" w:rsidRDefault="005D23A5" w:rsidP="005D23A5">
      <w:pPr>
        <w:jc w:val="both"/>
        <w:rPr>
          <w:rFonts w:ascii="Arial" w:hAnsi="Arial" w:cs="Arial"/>
          <w:color w:val="000000" w:themeColor="text1"/>
        </w:rPr>
      </w:pPr>
      <w:r>
        <w:rPr>
          <w:rFonts w:ascii="Arial" w:hAnsi="Arial" w:cs="Arial"/>
          <w:color w:val="000000" w:themeColor="text1"/>
        </w:rPr>
        <w:t xml:space="preserve">Así mismo, el artículo 240.2 regula que los entes locales deben comprobar la aplicación efectiva de las medidas de fomento a la finalidad prevista. </w:t>
      </w:r>
    </w:p>
    <w:p w14:paraId="3F7111B2" w14:textId="77777777" w:rsidR="005D23A5" w:rsidRPr="00950C63" w:rsidRDefault="005D23A5" w:rsidP="005D23A5">
      <w:pPr>
        <w:jc w:val="both"/>
        <w:rPr>
          <w:rFonts w:ascii="Arial" w:hAnsi="Arial" w:cs="Arial"/>
          <w:color w:val="000000" w:themeColor="text1"/>
        </w:rPr>
      </w:pPr>
    </w:p>
    <w:p w14:paraId="5D5E95D9" w14:textId="77777777" w:rsidR="007B4049" w:rsidRDefault="007B4049">
      <w:pPr>
        <w:autoSpaceDE w:val="0"/>
        <w:autoSpaceDN w:val="0"/>
        <w:adjustRightInd w:val="0"/>
        <w:jc w:val="both"/>
        <w:rPr>
          <w:rFonts w:ascii="Arial" w:hAnsi="Arial" w:cs="Arial"/>
          <w:color w:val="000000" w:themeColor="text1"/>
        </w:rPr>
      </w:pPr>
      <w:r>
        <w:rPr>
          <w:rFonts w:ascii="Arial" w:hAnsi="Arial" w:cs="Arial"/>
          <w:b/>
          <w:color w:val="000000" w:themeColor="text1"/>
        </w:rPr>
        <w:t>Duodécimo</w:t>
      </w:r>
      <w:r w:rsidR="00307F05" w:rsidRPr="00950C63">
        <w:rPr>
          <w:rFonts w:ascii="Arial" w:hAnsi="Arial" w:cs="Arial"/>
          <w:b/>
          <w:color w:val="000000" w:themeColor="text1"/>
        </w:rPr>
        <w:t xml:space="preserve">.- </w:t>
      </w:r>
      <w:r w:rsidR="00307F05" w:rsidRPr="00950C63">
        <w:rPr>
          <w:rFonts w:ascii="Arial" w:hAnsi="Arial" w:cs="Arial"/>
          <w:color w:val="000000" w:themeColor="text1"/>
        </w:rPr>
        <w:t>Que l</w:t>
      </w:r>
      <w:r>
        <w:rPr>
          <w:rFonts w:ascii="Arial" w:hAnsi="Arial" w:cs="Arial"/>
          <w:color w:val="000000" w:themeColor="text1"/>
        </w:rPr>
        <w:t xml:space="preserve">a entidad no puede presentar la propuesta de ayuda a ninguna convocatoria a causa del hecho que sus actividades se encontrarían fuera o más allá del objecto en el mismo de la convocatoria anual del fomento de las actividades socioculturales. </w:t>
      </w:r>
    </w:p>
    <w:p w14:paraId="0CE42966" w14:textId="3B5FA6B2" w:rsidR="00307F05" w:rsidRPr="00950C63" w:rsidRDefault="007B4049">
      <w:pPr>
        <w:autoSpaceDE w:val="0"/>
        <w:autoSpaceDN w:val="0"/>
        <w:adjustRightInd w:val="0"/>
        <w:jc w:val="both"/>
        <w:rPr>
          <w:rFonts w:ascii="Arial" w:hAnsi="Arial" w:cs="Arial"/>
          <w:color w:val="000000" w:themeColor="text1"/>
        </w:rPr>
      </w:pPr>
      <w:r>
        <w:rPr>
          <w:rFonts w:ascii="Arial" w:hAnsi="Arial" w:cs="Arial"/>
          <w:color w:val="000000" w:themeColor="text1"/>
        </w:rPr>
        <w:t>Así mismo, la Ley</w:t>
      </w:r>
      <w:r w:rsidR="00307F05" w:rsidRPr="00950C63">
        <w:rPr>
          <w:rFonts w:ascii="Arial" w:hAnsi="Arial" w:cs="Arial"/>
          <w:color w:val="000000" w:themeColor="text1"/>
        </w:rPr>
        <w:t>38/2003 de 17 de nov</w:t>
      </w:r>
      <w:r w:rsidR="007F08F9">
        <w:rPr>
          <w:rFonts w:ascii="Arial" w:hAnsi="Arial" w:cs="Arial"/>
          <w:color w:val="000000" w:themeColor="text1"/>
        </w:rPr>
        <w:t>i</w:t>
      </w:r>
      <w:r w:rsidR="00307F05" w:rsidRPr="00950C63">
        <w:rPr>
          <w:rFonts w:ascii="Arial" w:hAnsi="Arial" w:cs="Arial"/>
          <w:color w:val="000000" w:themeColor="text1"/>
        </w:rPr>
        <w:t>embre, General de Subvencion</w:t>
      </w:r>
      <w:r w:rsidR="007F08F9">
        <w:rPr>
          <w:rFonts w:ascii="Arial" w:hAnsi="Arial" w:cs="Arial"/>
          <w:color w:val="000000" w:themeColor="text1"/>
        </w:rPr>
        <w:t>e</w:t>
      </w:r>
      <w:r w:rsidR="00307F05" w:rsidRPr="00950C63">
        <w:rPr>
          <w:rFonts w:ascii="Arial" w:hAnsi="Arial" w:cs="Arial"/>
          <w:color w:val="000000" w:themeColor="text1"/>
        </w:rPr>
        <w:t xml:space="preserve">s, en </w:t>
      </w:r>
      <w:r w:rsidR="007F08F9">
        <w:rPr>
          <w:rFonts w:ascii="Arial" w:hAnsi="Arial" w:cs="Arial"/>
          <w:color w:val="000000" w:themeColor="text1"/>
        </w:rPr>
        <w:t xml:space="preserve">su artículo </w:t>
      </w:r>
      <w:r w:rsidR="00307F05" w:rsidRPr="00950C63">
        <w:rPr>
          <w:rFonts w:ascii="Arial" w:hAnsi="Arial" w:cs="Arial"/>
          <w:color w:val="000000" w:themeColor="text1"/>
        </w:rPr>
        <w:t>22.2.c contempla la concessió de forma directa d</w:t>
      </w:r>
      <w:r w:rsidR="007F08F9">
        <w:rPr>
          <w:rFonts w:ascii="Arial" w:hAnsi="Arial" w:cs="Arial"/>
          <w:color w:val="000000" w:themeColor="text1"/>
        </w:rPr>
        <w:t>e ayudas</w:t>
      </w:r>
      <w:r w:rsidR="00307F05" w:rsidRPr="00950C63">
        <w:rPr>
          <w:rFonts w:ascii="Arial" w:hAnsi="Arial" w:cs="Arial"/>
          <w:color w:val="000000" w:themeColor="text1"/>
        </w:rPr>
        <w:t xml:space="preserve">, </w:t>
      </w:r>
      <w:r w:rsidR="007F08F9">
        <w:rPr>
          <w:rFonts w:ascii="Arial" w:hAnsi="Arial" w:cs="Arial"/>
          <w:color w:val="000000" w:themeColor="text1"/>
        </w:rPr>
        <w:t>entre otras</w:t>
      </w:r>
      <w:r w:rsidR="00307F05" w:rsidRPr="00950C63">
        <w:rPr>
          <w:rFonts w:ascii="Arial" w:hAnsi="Arial" w:cs="Arial"/>
          <w:color w:val="000000" w:themeColor="text1"/>
        </w:rPr>
        <w:t xml:space="preserve">, “en </w:t>
      </w:r>
      <w:r w:rsidR="007F08F9">
        <w:rPr>
          <w:rFonts w:ascii="Arial" w:hAnsi="Arial" w:cs="Arial"/>
          <w:color w:val="000000" w:themeColor="text1"/>
        </w:rPr>
        <w:t>las que se acrediten razones de interés público, social (...) que dificulten su convocatoria pública”</w:t>
      </w:r>
      <w:r w:rsidR="00307F05" w:rsidRPr="00950C63">
        <w:rPr>
          <w:rFonts w:ascii="Arial" w:hAnsi="Arial" w:cs="Arial"/>
          <w:color w:val="000000" w:themeColor="text1"/>
        </w:rPr>
        <w:t xml:space="preserve">. En </w:t>
      </w:r>
      <w:r w:rsidR="007F08F9">
        <w:rPr>
          <w:rFonts w:ascii="Arial" w:hAnsi="Arial" w:cs="Arial"/>
          <w:color w:val="000000" w:themeColor="text1"/>
        </w:rPr>
        <w:t xml:space="preserve">este caso, se trata de la colaboración con la FCE para desarrollar y participar como municipio en las actividades previstas en 2023 y 2024 del programa </w:t>
      </w:r>
      <w:r w:rsidR="00AC580E" w:rsidRPr="00950C63">
        <w:rPr>
          <w:rFonts w:ascii="Arial" w:hAnsi="Arial" w:cs="Arial"/>
          <w:bCs/>
          <w:color w:val="000000" w:themeColor="text1"/>
        </w:rPr>
        <w:t>‘Per una Europa de ciutats. La diversitat com a garantia de resiliència’,</w:t>
      </w:r>
      <w:r w:rsidR="00ED60C3">
        <w:rPr>
          <w:rFonts w:ascii="Arial" w:hAnsi="Arial" w:cs="Arial"/>
          <w:bCs/>
          <w:color w:val="000000" w:themeColor="text1"/>
        </w:rPr>
        <w:t xml:space="preserve"> </w:t>
      </w:r>
      <w:r w:rsidR="007F08F9">
        <w:rPr>
          <w:rFonts w:ascii="Arial" w:hAnsi="Arial" w:cs="Arial"/>
          <w:bCs/>
          <w:color w:val="000000" w:themeColor="text1"/>
        </w:rPr>
        <w:t>y que sólo puede llevar a cabo con esta Fundació.</w:t>
      </w:r>
      <w:r w:rsidR="00307F05" w:rsidRPr="00950C63">
        <w:rPr>
          <w:rFonts w:ascii="Arial" w:hAnsi="Arial" w:cs="Arial"/>
          <w:color w:val="000000" w:themeColor="text1"/>
        </w:rPr>
        <w:t xml:space="preserve"> </w:t>
      </w:r>
    </w:p>
    <w:p w14:paraId="0CE42967" w14:textId="77777777" w:rsidR="00307F05" w:rsidRPr="00950C63" w:rsidRDefault="00307F05">
      <w:pPr>
        <w:autoSpaceDE w:val="0"/>
        <w:autoSpaceDN w:val="0"/>
        <w:adjustRightInd w:val="0"/>
        <w:jc w:val="both"/>
        <w:rPr>
          <w:rFonts w:ascii="Arial" w:hAnsi="Arial" w:cs="Arial"/>
          <w:color w:val="000000" w:themeColor="text1"/>
        </w:rPr>
      </w:pPr>
    </w:p>
    <w:p w14:paraId="0CE42968" w14:textId="6199FB59" w:rsidR="00307F05" w:rsidRPr="00950C63" w:rsidRDefault="008E2FA5">
      <w:pPr>
        <w:autoSpaceDE w:val="0"/>
        <w:autoSpaceDN w:val="0"/>
        <w:adjustRightInd w:val="0"/>
        <w:jc w:val="both"/>
        <w:rPr>
          <w:rFonts w:ascii="Arial" w:hAnsi="Arial" w:cs="Arial"/>
          <w:color w:val="000000" w:themeColor="text1"/>
        </w:rPr>
      </w:pPr>
      <w:r>
        <w:rPr>
          <w:rFonts w:ascii="Arial" w:hAnsi="Arial" w:cs="Arial"/>
          <w:b/>
          <w:color w:val="000000" w:themeColor="text1"/>
        </w:rPr>
        <w:t>Tre</w:t>
      </w:r>
      <w:r w:rsidR="00116D58">
        <w:rPr>
          <w:rFonts w:ascii="Arial" w:hAnsi="Arial" w:cs="Arial"/>
          <w:b/>
          <w:color w:val="000000" w:themeColor="text1"/>
        </w:rPr>
        <w:t>ceavo</w:t>
      </w:r>
      <w:r w:rsidR="00307F05" w:rsidRPr="00950C63">
        <w:rPr>
          <w:rFonts w:ascii="Arial" w:hAnsi="Arial" w:cs="Arial"/>
          <w:b/>
          <w:color w:val="000000" w:themeColor="text1"/>
        </w:rPr>
        <w:t>.</w:t>
      </w:r>
      <w:r w:rsidR="00307F05" w:rsidRPr="00950C63">
        <w:rPr>
          <w:rFonts w:ascii="Arial" w:hAnsi="Arial" w:cs="Arial"/>
          <w:color w:val="000000" w:themeColor="text1"/>
        </w:rPr>
        <w:t>- Que a</w:t>
      </w:r>
      <w:r w:rsidR="00116D58">
        <w:rPr>
          <w:rFonts w:ascii="Arial" w:hAnsi="Arial" w:cs="Arial"/>
          <w:color w:val="000000" w:themeColor="text1"/>
        </w:rPr>
        <w:t>demás, la Ordenanza General de Subvenciones</w:t>
      </w:r>
      <w:r w:rsidR="004F0A37">
        <w:rPr>
          <w:rFonts w:ascii="Arial" w:hAnsi="Arial" w:cs="Arial"/>
          <w:color w:val="000000" w:themeColor="text1"/>
        </w:rPr>
        <w:t xml:space="preserve"> </w:t>
      </w:r>
      <w:r w:rsidR="00116D58">
        <w:rPr>
          <w:rFonts w:ascii="Arial" w:hAnsi="Arial" w:cs="Arial"/>
          <w:color w:val="000000" w:themeColor="text1"/>
        </w:rPr>
        <w:t xml:space="preserve">del Ayuntamiento, </w:t>
      </w:r>
      <w:r w:rsidR="00307F05" w:rsidRPr="00950C63">
        <w:rPr>
          <w:rFonts w:ascii="Arial" w:hAnsi="Arial" w:cs="Arial"/>
          <w:color w:val="000000" w:themeColor="text1"/>
        </w:rPr>
        <w:t>art</w:t>
      </w:r>
      <w:r w:rsidR="00116D58">
        <w:rPr>
          <w:rFonts w:ascii="Arial" w:hAnsi="Arial" w:cs="Arial"/>
          <w:color w:val="000000" w:themeColor="text1"/>
        </w:rPr>
        <w:t>ículo</w:t>
      </w:r>
      <w:r w:rsidR="00307F05" w:rsidRPr="00950C63">
        <w:rPr>
          <w:rFonts w:ascii="Arial" w:hAnsi="Arial" w:cs="Arial"/>
          <w:color w:val="000000" w:themeColor="text1"/>
        </w:rPr>
        <w:t xml:space="preserve"> 1ª. B. Tít</w:t>
      </w:r>
      <w:r w:rsidR="00116D58">
        <w:rPr>
          <w:rFonts w:ascii="Arial" w:hAnsi="Arial" w:cs="Arial"/>
          <w:color w:val="000000" w:themeColor="text1"/>
        </w:rPr>
        <w:t>ulo</w:t>
      </w:r>
      <w:r w:rsidR="00307F05" w:rsidRPr="00950C63">
        <w:rPr>
          <w:rFonts w:ascii="Arial" w:hAnsi="Arial" w:cs="Arial"/>
          <w:color w:val="000000" w:themeColor="text1"/>
        </w:rPr>
        <w:t xml:space="preserve"> 1, contempla que </w:t>
      </w:r>
      <w:r w:rsidR="00116D58">
        <w:rPr>
          <w:rFonts w:ascii="Arial" w:hAnsi="Arial" w:cs="Arial"/>
          <w:color w:val="000000" w:themeColor="text1"/>
        </w:rPr>
        <w:t xml:space="preserve">la entrega debe estar sujeta al cumplimiento de un determinado objetivo y a la realización de una actividad y, también, </w:t>
      </w:r>
      <w:r w:rsidR="004F0A37">
        <w:rPr>
          <w:rFonts w:ascii="Arial" w:hAnsi="Arial" w:cs="Arial"/>
          <w:color w:val="000000" w:themeColor="text1"/>
        </w:rPr>
        <w:t>en</w:t>
      </w:r>
      <w:r w:rsidR="00116D58">
        <w:rPr>
          <w:rFonts w:ascii="Arial" w:hAnsi="Arial" w:cs="Arial"/>
          <w:color w:val="000000" w:themeColor="text1"/>
        </w:rPr>
        <w:t xml:space="preserve"> la disposición </w:t>
      </w:r>
      <w:r w:rsidR="00307F05" w:rsidRPr="00950C63">
        <w:rPr>
          <w:rFonts w:ascii="Arial" w:hAnsi="Arial" w:cs="Arial"/>
          <w:color w:val="000000" w:themeColor="text1"/>
        </w:rPr>
        <w:t xml:space="preserve">6a. </w:t>
      </w:r>
      <w:r w:rsidR="00116D58">
        <w:rPr>
          <w:rFonts w:ascii="Arial" w:hAnsi="Arial" w:cs="Arial"/>
          <w:color w:val="000000" w:themeColor="text1"/>
        </w:rPr>
        <w:t>se recoge</w:t>
      </w:r>
      <w:r w:rsidR="00307F05" w:rsidRPr="00950C63">
        <w:rPr>
          <w:rFonts w:ascii="Arial" w:hAnsi="Arial" w:cs="Arial"/>
          <w:color w:val="000000" w:themeColor="text1"/>
        </w:rPr>
        <w:t>: “l</w:t>
      </w:r>
      <w:r w:rsidR="00116D58">
        <w:rPr>
          <w:rFonts w:ascii="Arial" w:hAnsi="Arial" w:cs="Arial"/>
          <w:color w:val="000000" w:themeColor="text1"/>
        </w:rPr>
        <w:t>as subvenciones se concedirán mediante concurrencia competitiva o mediante concesión directa”</w:t>
      </w:r>
      <w:r w:rsidR="00307F05" w:rsidRPr="00950C63">
        <w:rPr>
          <w:rFonts w:ascii="Arial" w:hAnsi="Arial" w:cs="Arial"/>
          <w:color w:val="000000" w:themeColor="text1"/>
        </w:rPr>
        <w:t>, consideran</w:t>
      </w:r>
      <w:r w:rsidR="00116D58">
        <w:rPr>
          <w:rFonts w:ascii="Arial" w:hAnsi="Arial" w:cs="Arial"/>
          <w:color w:val="000000" w:themeColor="text1"/>
        </w:rPr>
        <w:t>do esta concesión com</w:t>
      </w:r>
      <w:r w:rsidR="004F0A37">
        <w:rPr>
          <w:rFonts w:ascii="Arial" w:hAnsi="Arial" w:cs="Arial"/>
          <w:color w:val="000000" w:themeColor="text1"/>
        </w:rPr>
        <w:t>o</w:t>
      </w:r>
      <w:r w:rsidR="00116D58">
        <w:rPr>
          <w:rFonts w:ascii="Arial" w:hAnsi="Arial" w:cs="Arial"/>
          <w:color w:val="000000" w:themeColor="text1"/>
        </w:rPr>
        <w:t xml:space="preserve"> directa, y que para la singularidad de la actividad propuesta no resulta posible una convocatoria de concurrencia competitiva.</w:t>
      </w:r>
    </w:p>
    <w:p w14:paraId="0CE42969" w14:textId="77777777" w:rsidR="00307F05" w:rsidRPr="00950C63" w:rsidRDefault="00307F05">
      <w:pPr>
        <w:pStyle w:val="p3"/>
        <w:tabs>
          <w:tab w:val="clear" w:pos="720"/>
        </w:tabs>
        <w:spacing w:line="240" w:lineRule="auto"/>
        <w:rPr>
          <w:rFonts w:ascii="Arial" w:hAnsi="Arial" w:cs="Arial"/>
          <w:color w:val="000000" w:themeColor="text1"/>
          <w:sz w:val="20"/>
        </w:rPr>
      </w:pPr>
    </w:p>
    <w:p w14:paraId="0CE4296B" w14:textId="59DC92BD" w:rsidR="00307F05" w:rsidRPr="00950C63" w:rsidRDefault="00307F05">
      <w:pPr>
        <w:jc w:val="both"/>
        <w:rPr>
          <w:rFonts w:ascii="Arial" w:hAnsi="Arial" w:cs="Arial"/>
          <w:b/>
          <w:color w:val="000000" w:themeColor="text1"/>
        </w:rPr>
      </w:pPr>
      <w:r w:rsidRPr="00950C63">
        <w:rPr>
          <w:rFonts w:ascii="Arial" w:hAnsi="Arial" w:cs="Arial"/>
          <w:color w:val="000000" w:themeColor="text1"/>
        </w:rPr>
        <w:t xml:space="preserve">Que </w:t>
      </w:r>
      <w:r w:rsidR="00907C3D">
        <w:rPr>
          <w:rFonts w:ascii="Arial" w:hAnsi="Arial" w:cs="Arial"/>
          <w:color w:val="000000" w:themeColor="text1"/>
        </w:rPr>
        <w:t xml:space="preserve">es voluntad de las partes establecer una fórmula estable de colaboración, y por este motivo establecen los siguientes pactos a modo de cláusulas del convenio: </w:t>
      </w:r>
    </w:p>
    <w:p w14:paraId="0CE42973" w14:textId="77777777" w:rsidR="00BE116F" w:rsidRPr="00950C63" w:rsidRDefault="00BE116F">
      <w:pPr>
        <w:jc w:val="both"/>
        <w:rPr>
          <w:rFonts w:ascii="Arial" w:hAnsi="Arial" w:cs="Arial"/>
          <w:b/>
          <w:color w:val="000000" w:themeColor="text1"/>
        </w:rPr>
      </w:pPr>
    </w:p>
    <w:p w14:paraId="0CE42974" w14:textId="6FDA79FF" w:rsidR="00844422" w:rsidRPr="00950C63" w:rsidRDefault="00775875">
      <w:pPr>
        <w:jc w:val="center"/>
        <w:rPr>
          <w:rFonts w:ascii="Arial" w:hAnsi="Arial" w:cs="Arial"/>
          <w:b/>
          <w:color w:val="000000" w:themeColor="text1"/>
        </w:rPr>
      </w:pPr>
      <w:r w:rsidRPr="00950C63">
        <w:rPr>
          <w:rFonts w:ascii="Arial" w:hAnsi="Arial" w:cs="Arial"/>
          <w:b/>
          <w:color w:val="000000" w:themeColor="text1"/>
        </w:rPr>
        <w:t>CL</w:t>
      </w:r>
      <w:r w:rsidR="00907C3D">
        <w:rPr>
          <w:rFonts w:ascii="Arial" w:hAnsi="Arial" w:cs="Arial"/>
          <w:b/>
          <w:color w:val="000000" w:themeColor="text1"/>
        </w:rPr>
        <w:t>Á</w:t>
      </w:r>
      <w:r w:rsidRPr="00950C63">
        <w:rPr>
          <w:rFonts w:ascii="Arial" w:hAnsi="Arial" w:cs="Arial"/>
          <w:b/>
          <w:color w:val="000000" w:themeColor="text1"/>
        </w:rPr>
        <w:t>USUL</w:t>
      </w:r>
      <w:r w:rsidR="00907C3D">
        <w:rPr>
          <w:rFonts w:ascii="Arial" w:hAnsi="Arial" w:cs="Arial"/>
          <w:b/>
          <w:color w:val="000000" w:themeColor="text1"/>
        </w:rPr>
        <w:t>A</w:t>
      </w:r>
      <w:r w:rsidRPr="00950C63">
        <w:rPr>
          <w:rFonts w:ascii="Arial" w:hAnsi="Arial" w:cs="Arial"/>
          <w:b/>
          <w:color w:val="000000" w:themeColor="text1"/>
        </w:rPr>
        <w:t>S</w:t>
      </w:r>
    </w:p>
    <w:p w14:paraId="0CE42975" w14:textId="77777777" w:rsidR="00844422" w:rsidRPr="00950C63" w:rsidRDefault="00844422">
      <w:pPr>
        <w:jc w:val="both"/>
        <w:rPr>
          <w:rFonts w:ascii="Arial" w:hAnsi="Arial" w:cs="Arial"/>
          <w:color w:val="000000" w:themeColor="text1"/>
        </w:rPr>
      </w:pPr>
    </w:p>
    <w:p w14:paraId="0CE42976" w14:textId="77777777" w:rsidR="00864148" w:rsidRPr="00950C63" w:rsidRDefault="00864148">
      <w:pPr>
        <w:jc w:val="both"/>
        <w:rPr>
          <w:rFonts w:ascii="Arial" w:hAnsi="Arial" w:cs="Arial"/>
          <w:color w:val="000000" w:themeColor="text1"/>
        </w:rPr>
      </w:pPr>
    </w:p>
    <w:p w14:paraId="0CE42977" w14:textId="6064D88E" w:rsidR="00864148" w:rsidRPr="00950C63" w:rsidRDefault="00236C31">
      <w:pPr>
        <w:jc w:val="both"/>
        <w:rPr>
          <w:rFonts w:ascii="Arial" w:hAnsi="Arial" w:cs="Arial"/>
          <w:b/>
          <w:color w:val="000000" w:themeColor="text1"/>
        </w:rPr>
      </w:pPr>
      <w:r w:rsidRPr="00950C63">
        <w:rPr>
          <w:rFonts w:ascii="Arial" w:hAnsi="Arial" w:cs="Arial"/>
          <w:b/>
          <w:color w:val="000000" w:themeColor="text1"/>
        </w:rPr>
        <w:t>PRIMER</w:t>
      </w:r>
      <w:r w:rsidR="001D7002" w:rsidRPr="00950C63">
        <w:rPr>
          <w:rFonts w:ascii="Arial" w:hAnsi="Arial" w:cs="Arial"/>
          <w:b/>
          <w:color w:val="000000" w:themeColor="text1"/>
        </w:rPr>
        <w:t>A</w:t>
      </w:r>
      <w:r w:rsidRPr="00950C63">
        <w:rPr>
          <w:rFonts w:ascii="Arial" w:hAnsi="Arial" w:cs="Arial"/>
          <w:b/>
          <w:color w:val="000000" w:themeColor="text1"/>
        </w:rPr>
        <w:t>:</w:t>
      </w:r>
      <w:r w:rsidR="00864148" w:rsidRPr="00950C63">
        <w:rPr>
          <w:rFonts w:ascii="Arial" w:hAnsi="Arial" w:cs="Arial"/>
          <w:b/>
          <w:color w:val="000000" w:themeColor="text1"/>
        </w:rPr>
        <w:t xml:space="preserve"> Obje</w:t>
      </w:r>
      <w:r w:rsidR="00C81BA3">
        <w:rPr>
          <w:rFonts w:ascii="Arial" w:hAnsi="Arial" w:cs="Arial"/>
          <w:b/>
          <w:color w:val="000000" w:themeColor="text1"/>
        </w:rPr>
        <w:t>to</w:t>
      </w:r>
      <w:r w:rsidR="00864148" w:rsidRPr="00950C63">
        <w:rPr>
          <w:rFonts w:ascii="Arial" w:hAnsi="Arial" w:cs="Arial"/>
          <w:b/>
          <w:color w:val="000000" w:themeColor="text1"/>
        </w:rPr>
        <w:t xml:space="preserve"> </w:t>
      </w:r>
    </w:p>
    <w:p w14:paraId="0CE42979" w14:textId="100FD833" w:rsidR="001208F8" w:rsidRDefault="00C81BA3">
      <w:pPr>
        <w:jc w:val="both"/>
        <w:rPr>
          <w:rFonts w:ascii="Arial" w:hAnsi="Arial" w:cs="Arial"/>
          <w:color w:val="000000" w:themeColor="text1"/>
        </w:rPr>
      </w:pPr>
      <w:r>
        <w:rPr>
          <w:rFonts w:ascii="Arial" w:hAnsi="Arial" w:cs="Arial"/>
          <w:color w:val="000000" w:themeColor="text1"/>
        </w:rPr>
        <w:t xml:space="preserve">El objeto de este convenio es establecer el marco de colaboración entre el municipio de Santa Coloma de Gramenet y la FCE para el desarrollo y la participación en el programa </w:t>
      </w:r>
      <w:r w:rsidR="001D3710" w:rsidRPr="00300D49">
        <w:rPr>
          <w:rFonts w:ascii="Arial" w:hAnsi="Arial" w:cs="Arial"/>
          <w:bCs/>
          <w:color w:val="000000" w:themeColor="text1"/>
        </w:rPr>
        <w:t>‘Per una Europa de ciutats. La diversitat com a garantia de resiliència’ (</w:t>
      </w:r>
      <w:r>
        <w:rPr>
          <w:rFonts w:ascii="Arial" w:hAnsi="Arial" w:cs="Arial"/>
          <w:color w:val="000000" w:themeColor="text1"/>
        </w:rPr>
        <w:t>en adelante</w:t>
      </w:r>
      <w:r w:rsidR="008A35FB" w:rsidRPr="00300D49">
        <w:rPr>
          <w:rFonts w:ascii="Arial" w:hAnsi="Arial" w:cs="Arial"/>
          <w:color w:val="000000" w:themeColor="text1"/>
        </w:rPr>
        <w:t xml:space="preserve"> EL </w:t>
      </w:r>
      <w:r w:rsidR="0024247B" w:rsidRPr="00D1297C">
        <w:rPr>
          <w:rFonts w:ascii="Arial" w:hAnsi="Arial" w:cs="Arial"/>
          <w:color w:val="000000" w:themeColor="text1"/>
        </w:rPr>
        <w:t>PROGRAMA</w:t>
      </w:r>
      <w:r w:rsidR="008A35FB" w:rsidRPr="00300D49">
        <w:rPr>
          <w:rFonts w:ascii="Arial" w:hAnsi="Arial" w:cs="Arial"/>
          <w:color w:val="000000" w:themeColor="text1"/>
        </w:rPr>
        <w:t>)</w:t>
      </w:r>
      <w:r w:rsidR="00152DEC" w:rsidRPr="00300D49">
        <w:rPr>
          <w:rFonts w:ascii="Arial" w:hAnsi="Arial" w:cs="Arial"/>
          <w:color w:val="000000" w:themeColor="text1"/>
        </w:rPr>
        <w:t>,</w:t>
      </w:r>
      <w:r w:rsidR="006C6176" w:rsidRPr="00300D49">
        <w:rPr>
          <w:rFonts w:ascii="Arial" w:hAnsi="Arial" w:cs="Arial"/>
          <w:color w:val="000000" w:themeColor="text1"/>
        </w:rPr>
        <w:t xml:space="preserve"> que </w:t>
      </w:r>
      <w:r>
        <w:rPr>
          <w:rFonts w:ascii="Arial" w:hAnsi="Arial" w:cs="Arial"/>
          <w:color w:val="000000" w:themeColor="text1"/>
        </w:rPr>
        <w:t xml:space="preserve">está impulsando </w:t>
      </w:r>
      <w:r w:rsidR="006C6176" w:rsidRPr="00300D49">
        <w:rPr>
          <w:rFonts w:ascii="Arial" w:hAnsi="Arial" w:cs="Arial"/>
          <w:color w:val="000000" w:themeColor="text1"/>
        </w:rPr>
        <w:t xml:space="preserve">la FCE </w:t>
      </w:r>
      <w:r>
        <w:rPr>
          <w:rFonts w:ascii="Arial" w:hAnsi="Arial" w:cs="Arial"/>
          <w:color w:val="000000" w:themeColor="text1"/>
        </w:rPr>
        <w:t>en</w:t>
      </w:r>
      <w:r w:rsidR="001D3710" w:rsidRPr="00300D49">
        <w:rPr>
          <w:rFonts w:ascii="Arial" w:hAnsi="Arial" w:cs="Arial"/>
          <w:color w:val="000000" w:themeColor="text1"/>
        </w:rPr>
        <w:t xml:space="preserve"> 2023 i 2024, </w:t>
      </w:r>
      <w:r>
        <w:rPr>
          <w:rFonts w:ascii="Arial" w:hAnsi="Arial" w:cs="Arial"/>
          <w:color w:val="000000" w:themeColor="text1"/>
        </w:rPr>
        <w:t xml:space="preserve">y que significará la participación del municipio en las actividades previstas, junto con el Ayuntamiento de Barcelona, El Prat de Llobregat y la Diputación de Barcelona, entre otros. </w:t>
      </w:r>
    </w:p>
    <w:p w14:paraId="4AE5E5F5" w14:textId="77777777" w:rsidR="00C81BA3" w:rsidRPr="00950C63" w:rsidRDefault="00C81BA3">
      <w:pPr>
        <w:jc w:val="both"/>
        <w:rPr>
          <w:rFonts w:ascii="Arial" w:hAnsi="Arial" w:cs="Arial"/>
          <w:b/>
          <w:color w:val="000000" w:themeColor="text1"/>
        </w:rPr>
      </w:pPr>
    </w:p>
    <w:p w14:paraId="0CE4297A" w14:textId="61A754F8" w:rsidR="00864148" w:rsidRPr="00950C63" w:rsidRDefault="00864148">
      <w:pPr>
        <w:jc w:val="both"/>
        <w:rPr>
          <w:rFonts w:ascii="Arial" w:hAnsi="Arial" w:cs="Arial"/>
          <w:b/>
          <w:color w:val="000000" w:themeColor="text1"/>
        </w:rPr>
      </w:pPr>
      <w:r w:rsidRPr="00950C63">
        <w:rPr>
          <w:rFonts w:ascii="Arial" w:hAnsi="Arial" w:cs="Arial"/>
          <w:b/>
          <w:color w:val="000000" w:themeColor="text1"/>
        </w:rPr>
        <w:t>SEG</w:t>
      </w:r>
      <w:r w:rsidR="00556B5E">
        <w:rPr>
          <w:rFonts w:ascii="Arial" w:hAnsi="Arial" w:cs="Arial"/>
          <w:b/>
          <w:color w:val="000000" w:themeColor="text1"/>
        </w:rPr>
        <w:t>UNDA</w:t>
      </w:r>
      <w:r w:rsidR="00236C31" w:rsidRPr="00950C63">
        <w:rPr>
          <w:rFonts w:ascii="Arial" w:hAnsi="Arial" w:cs="Arial"/>
          <w:b/>
          <w:color w:val="000000" w:themeColor="text1"/>
        </w:rPr>
        <w:t>:</w:t>
      </w:r>
      <w:r w:rsidR="00E96491" w:rsidRPr="00950C63">
        <w:rPr>
          <w:rFonts w:ascii="Arial" w:hAnsi="Arial" w:cs="Arial"/>
          <w:b/>
          <w:color w:val="000000" w:themeColor="text1"/>
        </w:rPr>
        <w:t xml:space="preserve"> Compromisos de la FCE</w:t>
      </w:r>
    </w:p>
    <w:p w14:paraId="0CE4297C" w14:textId="0E16A61F" w:rsidR="00D1297C" w:rsidRPr="00300D49" w:rsidRDefault="00D1297C">
      <w:pPr>
        <w:jc w:val="both"/>
        <w:rPr>
          <w:rFonts w:ascii="Arial" w:hAnsi="Arial" w:cs="Arial"/>
        </w:rPr>
      </w:pPr>
      <w:r w:rsidRPr="00300D49">
        <w:rPr>
          <w:rFonts w:ascii="Arial" w:hAnsi="Arial" w:cs="Arial"/>
          <w:color w:val="000000" w:themeColor="text1"/>
        </w:rPr>
        <w:t xml:space="preserve">2.1 </w:t>
      </w:r>
      <w:r w:rsidR="00CB0A81" w:rsidRPr="00300D49">
        <w:rPr>
          <w:rFonts w:ascii="Arial" w:hAnsi="Arial" w:cs="Arial"/>
        </w:rPr>
        <w:t>La FCE</w:t>
      </w:r>
      <w:r w:rsidR="00BE2F9A">
        <w:rPr>
          <w:rFonts w:ascii="Arial" w:hAnsi="Arial" w:cs="Arial"/>
        </w:rPr>
        <w:t xml:space="preserve"> </w:t>
      </w:r>
      <w:r w:rsidR="002D4673">
        <w:rPr>
          <w:rFonts w:ascii="Arial" w:hAnsi="Arial" w:cs="Arial"/>
        </w:rPr>
        <w:t xml:space="preserve">se encargará de la organización y coordinación de las actividades incluidas en el </w:t>
      </w:r>
      <w:r w:rsidR="0024247B" w:rsidRPr="00300D49">
        <w:rPr>
          <w:rFonts w:ascii="Arial" w:hAnsi="Arial" w:cs="Arial"/>
        </w:rPr>
        <w:t>PROGRAMA</w:t>
      </w:r>
      <w:r w:rsidR="00CB0A81" w:rsidRPr="00300D49">
        <w:rPr>
          <w:rFonts w:ascii="Arial" w:hAnsi="Arial" w:cs="Arial"/>
        </w:rPr>
        <w:t>,</w:t>
      </w:r>
      <w:r w:rsidR="002D4673">
        <w:rPr>
          <w:rFonts w:ascii="Arial" w:hAnsi="Arial" w:cs="Arial"/>
        </w:rPr>
        <w:t xml:space="preserve"> y con este convenio se rubrica que el municipio de Santa Coloma de Gramenet, con sus representantes institucionales, puedan participan del </w:t>
      </w:r>
      <w:r w:rsidR="00BE2F9A">
        <w:rPr>
          <w:rFonts w:ascii="Arial" w:hAnsi="Arial" w:cs="Arial"/>
        </w:rPr>
        <w:t xml:space="preserve">PROGRAMA </w:t>
      </w:r>
      <w:r w:rsidR="002D4673">
        <w:rPr>
          <w:rFonts w:ascii="Arial" w:hAnsi="Arial" w:cs="Arial"/>
        </w:rPr>
        <w:t>y asistir a las diferentes actividades previstas, que se desarrollarán en 2023 y 2024, el</w:t>
      </w:r>
      <w:r w:rsidR="00E97B3D">
        <w:rPr>
          <w:rFonts w:ascii="Arial" w:hAnsi="Arial" w:cs="Arial"/>
        </w:rPr>
        <w:t xml:space="preserve"> objetivo del cual es contribuir</w:t>
      </w:r>
      <w:r w:rsidR="002D4673">
        <w:rPr>
          <w:rFonts w:ascii="Arial" w:hAnsi="Arial" w:cs="Arial"/>
        </w:rPr>
        <w:t xml:space="preserve"> al debate y reflexión ante la necesidad que experimentan las ciudades de construir y avanzar hacia una Nueva Agenda Urbana. </w:t>
      </w:r>
    </w:p>
    <w:p w14:paraId="0CE4297D" w14:textId="77777777" w:rsidR="000B1EE5" w:rsidRPr="00300D49" w:rsidRDefault="000B1EE5">
      <w:pPr>
        <w:jc w:val="both"/>
        <w:rPr>
          <w:rFonts w:ascii="Arial" w:hAnsi="Arial" w:cs="Arial"/>
          <w:color w:val="000000" w:themeColor="text1"/>
        </w:rPr>
      </w:pPr>
    </w:p>
    <w:tbl>
      <w:tblPr>
        <w:tblW w:w="0" w:type="auto"/>
        <w:tblBorders>
          <w:top w:val="nil"/>
          <w:left w:val="nil"/>
          <w:bottom w:val="nil"/>
          <w:right w:val="nil"/>
        </w:tblBorders>
        <w:tblLayout w:type="fixed"/>
        <w:tblLook w:val="0000" w:firstRow="0" w:lastRow="0" w:firstColumn="0" w:lastColumn="0" w:noHBand="0" w:noVBand="0"/>
      </w:tblPr>
      <w:tblGrid>
        <w:gridCol w:w="8301"/>
      </w:tblGrid>
      <w:tr w:rsidR="0030013E" w:rsidRPr="00D1297C" w14:paraId="0CE42983" w14:textId="77777777" w:rsidTr="00F815DD">
        <w:trPr>
          <w:trHeight w:val="74"/>
        </w:trPr>
        <w:tc>
          <w:tcPr>
            <w:tcW w:w="8301" w:type="dxa"/>
          </w:tcPr>
          <w:p w14:paraId="0CE4297E" w14:textId="0F511A5E" w:rsidR="00F815DD" w:rsidRPr="00300D49" w:rsidRDefault="00F815DD" w:rsidP="00300D49">
            <w:pPr>
              <w:autoSpaceDE w:val="0"/>
              <w:autoSpaceDN w:val="0"/>
              <w:adjustRightInd w:val="0"/>
              <w:jc w:val="both"/>
              <w:rPr>
                <w:rFonts w:ascii="Arial" w:hAnsi="Arial" w:cs="Arial"/>
                <w:noProof w:val="0"/>
                <w:color w:val="000000" w:themeColor="text1"/>
                <w:lang w:val="es-ES" w:eastAsia="ca-ES"/>
              </w:rPr>
            </w:pPr>
            <w:r w:rsidRPr="00300D49">
              <w:rPr>
                <w:rFonts w:ascii="Arial" w:hAnsi="Arial" w:cs="Arial"/>
                <w:noProof w:val="0"/>
                <w:color w:val="000000" w:themeColor="text1"/>
                <w:lang w:val="es-ES" w:eastAsia="ca-ES"/>
              </w:rPr>
              <w:t xml:space="preserve">2.2. </w:t>
            </w:r>
            <w:r w:rsidR="00420E39" w:rsidRPr="00300D49">
              <w:rPr>
                <w:rFonts w:ascii="Arial" w:hAnsi="Arial" w:cs="Arial"/>
                <w:noProof w:val="0"/>
                <w:color w:val="000000" w:themeColor="text1"/>
                <w:lang w:val="es-ES" w:eastAsia="ca-ES"/>
              </w:rPr>
              <w:t xml:space="preserve">El </w:t>
            </w:r>
            <w:r w:rsidR="003D6132" w:rsidRPr="00300D49">
              <w:rPr>
                <w:rFonts w:ascii="Arial" w:hAnsi="Arial" w:cs="Arial"/>
                <w:noProof w:val="0"/>
                <w:color w:val="000000" w:themeColor="text1"/>
                <w:lang w:val="es-ES" w:eastAsia="ca-ES"/>
              </w:rPr>
              <w:t>PROGRAMA</w:t>
            </w:r>
            <w:r w:rsidR="00BE2F9A">
              <w:rPr>
                <w:rFonts w:ascii="Arial" w:hAnsi="Arial" w:cs="Arial"/>
                <w:noProof w:val="0"/>
                <w:color w:val="000000" w:themeColor="text1"/>
                <w:lang w:val="es-ES" w:eastAsia="ca-ES"/>
              </w:rPr>
              <w:t xml:space="preserve"> </w:t>
            </w:r>
            <w:r w:rsidR="00471B31">
              <w:rPr>
                <w:rFonts w:ascii="Arial" w:hAnsi="Arial" w:cs="Arial"/>
                <w:noProof w:val="0"/>
                <w:color w:val="000000" w:themeColor="text1"/>
                <w:lang w:val="es-ES" w:eastAsia="ca-ES"/>
              </w:rPr>
              <w:t xml:space="preserve">tratará la intersección entre las ciudades y Europa, haciendo énfasis en la importancia de construir espacios urbanos diversos –en todos los términos- para conseguir una mayor resiliencia que permita prevenir y minimizar el impacto de los riesgos, y a la vez avanzar en la sostenibilidad. En este sentido, se organizaran cinco jornadas de </w:t>
            </w:r>
            <w:proofErr w:type="spellStart"/>
            <w:r w:rsidR="00471B31">
              <w:rPr>
                <w:rFonts w:ascii="Arial" w:hAnsi="Arial" w:cs="Arial"/>
                <w:noProof w:val="0"/>
                <w:color w:val="000000" w:themeColor="text1"/>
                <w:lang w:val="es-ES" w:eastAsia="ca-ES"/>
              </w:rPr>
              <w:t>de</w:t>
            </w:r>
            <w:proofErr w:type="spellEnd"/>
            <w:r w:rsidR="00471B31">
              <w:rPr>
                <w:rFonts w:ascii="Arial" w:hAnsi="Arial" w:cs="Arial"/>
                <w:noProof w:val="0"/>
                <w:color w:val="000000" w:themeColor="text1"/>
                <w:lang w:val="es-ES" w:eastAsia="ca-ES"/>
              </w:rPr>
              <w:t xml:space="preserve"> debate en </w:t>
            </w:r>
            <w:r w:rsidRPr="00300D49">
              <w:rPr>
                <w:rFonts w:ascii="Arial" w:hAnsi="Arial" w:cs="Arial"/>
                <w:noProof w:val="0"/>
                <w:color w:val="000000" w:themeColor="text1"/>
                <w:lang w:val="es-ES" w:eastAsia="ca-ES"/>
              </w:rPr>
              <w:t xml:space="preserve">2023 </w:t>
            </w:r>
            <w:r w:rsidR="00471B31">
              <w:rPr>
                <w:rFonts w:ascii="Arial" w:hAnsi="Arial" w:cs="Arial"/>
                <w:noProof w:val="0"/>
                <w:color w:val="000000" w:themeColor="text1"/>
                <w:lang w:val="es-ES" w:eastAsia="ca-ES"/>
              </w:rPr>
              <w:t xml:space="preserve">y cinco jornadas de debate </w:t>
            </w:r>
            <w:r w:rsidR="003664C8">
              <w:rPr>
                <w:rFonts w:ascii="Arial" w:hAnsi="Arial" w:cs="Arial"/>
                <w:noProof w:val="0"/>
                <w:color w:val="000000" w:themeColor="text1"/>
                <w:lang w:val="es-ES" w:eastAsia="ca-ES"/>
              </w:rPr>
              <w:t>e</w:t>
            </w:r>
            <w:r w:rsidR="00471B31">
              <w:rPr>
                <w:rFonts w:ascii="Arial" w:hAnsi="Arial" w:cs="Arial"/>
                <w:noProof w:val="0"/>
                <w:color w:val="000000" w:themeColor="text1"/>
                <w:lang w:val="es-ES" w:eastAsia="ca-ES"/>
              </w:rPr>
              <w:t xml:space="preserve"> </w:t>
            </w:r>
            <w:r w:rsidRPr="00300D49">
              <w:rPr>
                <w:rFonts w:ascii="Arial" w:hAnsi="Arial" w:cs="Arial"/>
                <w:noProof w:val="0"/>
                <w:color w:val="000000" w:themeColor="text1"/>
                <w:lang w:val="es-ES" w:eastAsia="ca-ES"/>
              </w:rPr>
              <w:t xml:space="preserve">2024 </w:t>
            </w:r>
            <w:r w:rsidR="00471B31">
              <w:rPr>
                <w:rFonts w:ascii="Arial" w:hAnsi="Arial" w:cs="Arial"/>
                <w:noProof w:val="0"/>
                <w:color w:val="000000" w:themeColor="text1"/>
                <w:lang w:val="es-ES" w:eastAsia="ca-ES"/>
              </w:rPr>
              <w:t xml:space="preserve">para tratar en cada una de las </w:t>
            </w:r>
            <w:r w:rsidR="00471B31">
              <w:rPr>
                <w:rFonts w:ascii="Arial" w:hAnsi="Arial" w:cs="Arial"/>
                <w:noProof w:val="0"/>
                <w:color w:val="000000" w:themeColor="text1"/>
                <w:lang w:val="es-ES" w:eastAsia="ca-ES"/>
              </w:rPr>
              <w:lastRenderedPageBreak/>
              <w:t xml:space="preserve">sesiones: </w:t>
            </w:r>
          </w:p>
          <w:p w14:paraId="0CE4297F" w14:textId="77777777" w:rsidR="00F815DD" w:rsidRPr="00300D49" w:rsidRDefault="00F815DD" w:rsidP="00300D49">
            <w:pPr>
              <w:autoSpaceDE w:val="0"/>
              <w:autoSpaceDN w:val="0"/>
              <w:adjustRightInd w:val="0"/>
              <w:jc w:val="both"/>
              <w:rPr>
                <w:rFonts w:ascii="Arial" w:hAnsi="Arial" w:cs="Arial"/>
                <w:noProof w:val="0"/>
                <w:color w:val="000000" w:themeColor="text1"/>
                <w:lang w:val="es-ES" w:eastAsia="ca-ES"/>
              </w:rPr>
            </w:pPr>
          </w:p>
          <w:p w14:paraId="0CE42980" w14:textId="78F203B8" w:rsidR="00F815DD" w:rsidRPr="00300D49" w:rsidRDefault="00F815DD" w:rsidP="00300D49">
            <w:pPr>
              <w:pStyle w:val="Prrafodelista"/>
              <w:numPr>
                <w:ilvl w:val="0"/>
                <w:numId w:val="45"/>
              </w:numPr>
              <w:autoSpaceDE w:val="0"/>
              <w:autoSpaceDN w:val="0"/>
              <w:adjustRightInd w:val="0"/>
              <w:jc w:val="both"/>
              <w:rPr>
                <w:rFonts w:ascii="Arial" w:hAnsi="Arial" w:cs="Arial"/>
                <w:noProof w:val="0"/>
                <w:color w:val="000000" w:themeColor="text1"/>
                <w:lang w:val="es-ES" w:eastAsia="ca-ES"/>
              </w:rPr>
            </w:pPr>
            <w:r w:rsidRPr="00300D49">
              <w:rPr>
                <w:rFonts w:ascii="Arial" w:hAnsi="Arial" w:cs="Arial"/>
                <w:noProof w:val="0"/>
                <w:color w:val="000000" w:themeColor="text1"/>
                <w:lang w:val="es-ES" w:eastAsia="ca-ES"/>
              </w:rPr>
              <w:t>Un n</w:t>
            </w:r>
            <w:r w:rsidR="00471B31">
              <w:rPr>
                <w:rFonts w:ascii="Arial" w:hAnsi="Arial" w:cs="Arial"/>
                <w:noProof w:val="0"/>
                <w:color w:val="000000" w:themeColor="text1"/>
                <w:lang w:val="es-ES" w:eastAsia="ca-ES"/>
              </w:rPr>
              <w:t>uevo pacto social, inclusivo, comunitario e intergeneracional.</w:t>
            </w:r>
          </w:p>
          <w:p w14:paraId="0AEC264A" w14:textId="77777777" w:rsidR="00471B31" w:rsidRDefault="00471B31" w:rsidP="00471B31">
            <w:pPr>
              <w:pStyle w:val="Prrafodelista"/>
              <w:numPr>
                <w:ilvl w:val="0"/>
                <w:numId w:val="45"/>
              </w:numPr>
              <w:autoSpaceDE w:val="0"/>
              <w:autoSpaceDN w:val="0"/>
              <w:adjustRightInd w:val="0"/>
              <w:jc w:val="both"/>
              <w:rPr>
                <w:rFonts w:ascii="Arial" w:hAnsi="Arial" w:cs="Arial"/>
                <w:noProof w:val="0"/>
                <w:color w:val="000000" w:themeColor="text1"/>
                <w:lang w:val="es-ES" w:eastAsia="ca-ES"/>
              </w:rPr>
            </w:pPr>
            <w:r>
              <w:rPr>
                <w:rFonts w:ascii="Arial" w:hAnsi="Arial" w:cs="Arial"/>
                <w:noProof w:val="0"/>
                <w:color w:val="000000" w:themeColor="text1"/>
                <w:lang w:val="es-ES" w:eastAsia="ca-ES"/>
              </w:rPr>
              <w:t xml:space="preserve">Un modelo urbano para romper las segregaciones. </w:t>
            </w:r>
          </w:p>
          <w:p w14:paraId="0CE42982" w14:textId="58A85AE5" w:rsidR="00F815DD" w:rsidRPr="00300D49" w:rsidRDefault="00F815DD" w:rsidP="00471B31">
            <w:pPr>
              <w:pStyle w:val="Prrafodelista"/>
              <w:numPr>
                <w:ilvl w:val="0"/>
                <w:numId w:val="45"/>
              </w:numPr>
              <w:autoSpaceDE w:val="0"/>
              <w:autoSpaceDN w:val="0"/>
              <w:adjustRightInd w:val="0"/>
              <w:jc w:val="both"/>
              <w:rPr>
                <w:rFonts w:ascii="Arial" w:hAnsi="Arial" w:cs="Arial"/>
                <w:noProof w:val="0"/>
                <w:color w:val="000000" w:themeColor="text1"/>
                <w:lang w:val="es-ES" w:eastAsia="ca-ES"/>
              </w:rPr>
            </w:pPr>
            <w:r w:rsidRPr="00300D49">
              <w:rPr>
                <w:rFonts w:ascii="Arial" w:hAnsi="Arial" w:cs="Arial"/>
                <w:noProof w:val="0"/>
                <w:color w:val="000000" w:themeColor="text1"/>
                <w:lang w:val="es-ES" w:eastAsia="ca-ES"/>
              </w:rPr>
              <w:t>Una transició</w:t>
            </w:r>
            <w:r w:rsidR="00471B31">
              <w:rPr>
                <w:rFonts w:ascii="Arial" w:hAnsi="Arial" w:cs="Arial"/>
                <w:noProof w:val="0"/>
                <w:color w:val="000000" w:themeColor="text1"/>
                <w:lang w:val="es-ES" w:eastAsia="ca-ES"/>
              </w:rPr>
              <w:t>n ecológica para asegurar el bienestar del futuro.</w:t>
            </w:r>
            <w:r w:rsidRPr="00300D49">
              <w:rPr>
                <w:rFonts w:ascii="Arial" w:hAnsi="Arial" w:cs="Arial"/>
                <w:noProof w:val="0"/>
                <w:color w:val="000000" w:themeColor="text1"/>
                <w:lang w:val="es-ES" w:eastAsia="ca-ES"/>
              </w:rPr>
              <w:t xml:space="preserve"> </w:t>
            </w:r>
          </w:p>
        </w:tc>
      </w:tr>
    </w:tbl>
    <w:p w14:paraId="0CE42984" w14:textId="77777777" w:rsidR="000B1EE5" w:rsidRPr="00476A24" w:rsidRDefault="000B1EE5">
      <w:pPr>
        <w:jc w:val="both"/>
        <w:rPr>
          <w:rFonts w:ascii="Arial" w:hAnsi="Arial" w:cs="Arial"/>
          <w:color w:val="000000" w:themeColor="text1"/>
        </w:rPr>
      </w:pPr>
    </w:p>
    <w:p w14:paraId="0CE42985" w14:textId="12DF7D1C" w:rsidR="00420E39" w:rsidRPr="00476A24" w:rsidRDefault="0024247B" w:rsidP="00476A24">
      <w:pPr>
        <w:autoSpaceDE w:val="0"/>
        <w:autoSpaceDN w:val="0"/>
        <w:adjustRightInd w:val="0"/>
        <w:spacing w:after="80"/>
        <w:jc w:val="both"/>
        <w:rPr>
          <w:rFonts w:ascii="Arial" w:hAnsi="Arial" w:cs="Arial"/>
          <w:noProof w:val="0"/>
          <w:color w:val="000000" w:themeColor="text1"/>
          <w:lang w:val="es-ES" w:eastAsia="ca-ES"/>
        </w:rPr>
      </w:pPr>
      <w:r w:rsidRPr="00476A24">
        <w:rPr>
          <w:rFonts w:ascii="Arial" w:hAnsi="Arial" w:cs="Arial"/>
          <w:noProof w:val="0"/>
          <w:color w:val="000000" w:themeColor="text1"/>
          <w:lang w:val="es-ES" w:eastAsia="ca-ES"/>
        </w:rPr>
        <w:t xml:space="preserve">2.3 </w:t>
      </w:r>
      <w:r w:rsidR="00420E39" w:rsidRPr="00476A24">
        <w:rPr>
          <w:rFonts w:ascii="Arial" w:hAnsi="Arial" w:cs="Arial"/>
          <w:noProof w:val="0"/>
          <w:color w:val="000000" w:themeColor="text1"/>
          <w:lang w:val="es-ES" w:eastAsia="ca-ES"/>
        </w:rPr>
        <w:t xml:space="preserve">El </w:t>
      </w:r>
      <w:r w:rsidR="003D6132" w:rsidRPr="00476A24">
        <w:rPr>
          <w:rFonts w:ascii="Arial" w:hAnsi="Arial" w:cs="Arial"/>
          <w:noProof w:val="0"/>
          <w:color w:val="000000" w:themeColor="text1"/>
          <w:lang w:val="es-ES" w:eastAsia="ca-ES"/>
        </w:rPr>
        <w:t>PROGRAMA</w:t>
      </w:r>
      <w:r w:rsidR="00420E39" w:rsidRPr="00476A24">
        <w:rPr>
          <w:rFonts w:ascii="Arial" w:hAnsi="Arial" w:cs="Arial"/>
          <w:noProof w:val="0"/>
          <w:color w:val="000000" w:themeColor="text1"/>
          <w:lang w:val="es-ES" w:eastAsia="ca-ES"/>
        </w:rPr>
        <w:t xml:space="preserve"> </w:t>
      </w:r>
      <w:r w:rsidR="00471B31">
        <w:rPr>
          <w:rFonts w:ascii="Arial" w:hAnsi="Arial" w:cs="Arial"/>
          <w:noProof w:val="0"/>
          <w:color w:val="000000" w:themeColor="text1"/>
          <w:lang w:val="es-ES" w:eastAsia="ca-ES"/>
        </w:rPr>
        <w:t xml:space="preserve">tiene un marco de actuación caracterizado por la Agenda </w:t>
      </w:r>
      <w:r w:rsidR="00420E39" w:rsidRPr="00476A24">
        <w:rPr>
          <w:rFonts w:ascii="Arial" w:hAnsi="Arial" w:cs="Arial"/>
          <w:noProof w:val="0"/>
          <w:color w:val="000000" w:themeColor="text1"/>
          <w:lang w:val="es-ES" w:eastAsia="ca-ES"/>
        </w:rPr>
        <w:t xml:space="preserve">2030 </w:t>
      </w:r>
      <w:r w:rsidR="00471B31">
        <w:rPr>
          <w:rFonts w:ascii="Arial" w:hAnsi="Arial" w:cs="Arial"/>
          <w:noProof w:val="0"/>
          <w:color w:val="000000" w:themeColor="text1"/>
          <w:lang w:val="es-ES" w:eastAsia="ca-ES"/>
        </w:rPr>
        <w:t xml:space="preserve">y el desarrollo de los Objetivos de Desarrollo Sostenible </w:t>
      </w:r>
      <w:r w:rsidR="000B7A28">
        <w:rPr>
          <w:rFonts w:ascii="Arial" w:hAnsi="Arial" w:cs="Arial"/>
          <w:noProof w:val="0"/>
          <w:color w:val="000000" w:themeColor="text1"/>
          <w:lang w:val="es-ES" w:eastAsia="ca-ES"/>
        </w:rPr>
        <w:t>(ODS)</w:t>
      </w:r>
      <w:r w:rsidR="00420E39" w:rsidRPr="00476A24">
        <w:rPr>
          <w:rFonts w:ascii="Arial" w:hAnsi="Arial" w:cs="Arial"/>
          <w:noProof w:val="0"/>
          <w:color w:val="000000" w:themeColor="text1"/>
          <w:lang w:val="es-ES" w:eastAsia="ca-ES"/>
        </w:rPr>
        <w:t xml:space="preserve"> a nivel</w:t>
      </w:r>
      <w:r w:rsidR="00471B31">
        <w:rPr>
          <w:rFonts w:ascii="Arial" w:hAnsi="Arial" w:cs="Arial"/>
          <w:noProof w:val="0"/>
          <w:color w:val="000000" w:themeColor="text1"/>
          <w:lang w:val="es-ES" w:eastAsia="ca-ES"/>
        </w:rPr>
        <w:t xml:space="preserve"> local; el intercambio </w:t>
      </w:r>
      <w:r w:rsidR="00420E39" w:rsidRPr="00476A24">
        <w:rPr>
          <w:rFonts w:ascii="Arial" w:hAnsi="Arial" w:cs="Arial"/>
          <w:noProof w:val="0"/>
          <w:color w:val="000000" w:themeColor="text1"/>
          <w:lang w:val="es-ES" w:eastAsia="ca-ES"/>
        </w:rPr>
        <w:t>(</w:t>
      </w:r>
      <w:proofErr w:type="spellStart"/>
      <w:r w:rsidR="00420E39" w:rsidRPr="00BF0B0E">
        <w:rPr>
          <w:rFonts w:ascii="Arial" w:hAnsi="Arial" w:cs="Arial"/>
          <w:i/>
          <w:noProof w:val="0"/>
          <w:color w:val="000000" w:themeColor="text1"/>
          <w:lang w:val="es-ES" w:eastAsia="ca-ES"/>
        </w:rPr>
        <w:t>networking</w:t>
      </w:r>
      <w:proofErr w:type="spellEnd"/>
      <w:r w:rsidR="00420E39" w:rsidRPr="00476A24">
        <w:rPr>
          <w:rFonts w:ascii="Arial" w:hAnsi="Arial" w:cs="Arial"/>
          <w:noProof w:val="0"/>
          <w:color w:val="000000" w:themeColor="text1"/>
          <w:lang w:val="es-ES" w:eastAsia="ca-ES"/>
        </w:rPr>
        <w:t xml:space="preserve">) </w:t>
      </w:r>
      <w:r w:rsidR="00471B31">
        <w:rPr>
          <w:rFonts w:ascii="Arial" w:hAnsi="Arial" w:cs="Arial"/>
          <w:noProof w:val="0"/>
          <w:color w:val="000000" w:themeColor="text1"/>
          <w:lang w:val="es-ES" w:eastAsia="ca-ES"/>
        </w:rPr>
        <w:t xml:space="preserve">y la difusión de buenas prácticas locales e internacionales como metodología de trabajo; y la </w:t>
      </w:r>
      <w:proofErr w:type="spellStart"/>
      <w:r w:rsidR="00471B31">
        <w:rPr>
          <w:rFonts w:ascii="Arial" w:hAnsi="Arial" w:cs="Arial"/>
          <w:noProof w:val="0"/>
          <w:color w:val="000000" w:themeColor="text1"/>
          <w:lang w:val="es-ES" w:eastAsia="ca-ES"/>
        </w:rPr>
        <w:t>colaboracón</w:t>
      </w:r>
      <w:proofErr w:type="spellEnd"/>
      <w:r w:rsidR="00471B31">
        <w:rPr>
          <w:rFonts w:ascii="Arial" w:hAnsi="Arial" w:cs="Arial"/>
          <w:noProof w:val="0"/>
          <w:color w:val="000000" w:themeColor="text1"/>
          <w:lang w:val="es-ES" w:eastAsia="ca-ES"/>
        </w:rPr>
        <w:t xml:space="preserve"> pública/privada/comunitaria como apuesta para abordar adecuadamente los retos planteados.</w:t>
      </w:r>
    </w:p>
    <w:p w14:paraId="0CE42986" w14:textId="77777777" w:rsidR="00420E39" w:rsidRPr="00476A24" w:rsidRDefault="00420E39" w:rsidP="00476A24">
      <w:pPr>
        <w:autoSpaceDE w:val="0"/>
        <w:autoSpaceDN w:val="0"/>
        <w:adjustRightInd w:val="0"/>
        <w:jc w:val="both"/>
        <w:rPr>
          <w:rFonts w:ascii="Arial" w:hAnsi="Arial" w:cs="Arial"/>
          <w:noProof w:val="0"/>
          <w:color w:val="000000" w:themeColor="text1"/>
          <w:lang w:val="es-ES" w:eastAsia="ca-ES"/>
        </w:rPr>
      </w:pPr>
    </w:p>
    <w:p w14:paraId="0CE42988" w14:textId="478ED7E1" w:rsidR="0024247B" w:rsidRDefault="00A75A8A" w:rsidP="00476A24">
      <w:pPr>
        <w:autoSpaceDE w:val="0"/>
        <w:autoSpaceDN w:val="0"/>
        <w:adjustRightInd w:val="0"/>
        <w:jc w:val="both"/>
        <w:rPr>
          <w:rFonts w:ascii="Arial" w:hAnsi="Arial" w:cs="Arial"/>
          <w:noProof w:val="0"/>
          <w:color w:val="000000" w:themeColor="text1"/>
          <w:lang w:val="es-ES" w:eastAsia="ca-ES"/>
        </w:rPr>
      </w:pPr>
      <w:r>
        <w:rPr>
          <w:rFonts w:ascii="Arial" w:hAnsi="Arial" w:cs="Arial"/>
          <w:noProof w:val="0"/>
          <w:color w:val="000000" w:themeColor="text1"/>
          <w:lang w:val="es-ES" w:eastAsia="ca-ES"/>
        </w:rPr>
        <w:t xml:space="preserve">2.4  Las temáticas que se tratarán en </w:t>
      </w:r>
      <w:r w:rsidR="0024247B" w:rsidRPr="00476A24">
        <w:rPr>
          <w:rFonts w:ascii="Arial" w:hAnsi="Arial" w:cs="Arial"/>
          <w:noProof w:val="0"/>
          <w:color w:val="000000" w:themeColor="text1"/>
          <w:lang w:val="es-ES" w:eastAsia="ca-ES"/>
        </w:rPr>
        <w:t xml:space="preserve">EL PROGRAMA </w:t>
      </w:r>
      <w:r w:rsidR="00420E39" w:rsidRPr="00476A24">
        <w:rPr>
          <w:rFonts w:ascii="Arial" w:hAnsi="Arial" w:cs="Arial"/>
          <w:noProof w:val="0"/>
          <w:color w:val="000000" w:themeColor="text1"/>
          <w:lang w:val="es-ES" w:eastAsia="ca-ES"/>
        </w:rPr>
        <w:t>s</w:t>
      </w:r>
      <w:r>
        <w:rPr>
          <w:rFonts w:ascii="Arial" w:hAnsi="Arial" w:cs="Arial"/>
          <w:noProof w:val="0"/>
          <w:color w:val="000000" w:themeColor="text1"/>
          <w:lang w:val="es-ES" w:eastAsia="ca-ES"/>
        </w:rPr>
        <w:t>o</w:t>
      </w:r>
      <w:r w:rsidR="00420E39" w:rsidRPr="00476A24">
        <w:rPr>
          <w:rFonts w:ascii="Arial" w:hAnsi="Arial" w:cs="Arial"/>
          <w:noProof w:val="0"/>
          <w:color w:val="000000" w:themeColor="text1"/>
          <w:lang w:val="es-ES" w:eastAsia="ca-ES"/>
        </w:rPr>
        <w:t xml:space="preserve">n: </w:t>
      </w:r>
      <w:r w:rsidR="0024247B" w:rsidRPr="00476A24">
        <w:rPr>
          <w:rFonts w:ascii="Arial" w:hAnsi="Arial" w:cs="Arial"/>
          <w:noProof w:val="0"/>
          <w:color w:val="000000" w:themeColor="text1"/>
          <w:lang w:val="es-ES" w:eastAsia="ca-ES"/>
        </w:rPr>
        <w:t xml:space="preserve">  </w:t>
      </w:r>
      <w:r w:rsidR="00420E39" w:rsidRPr="00476A24">
        <w:rPr>
          <w:rFonts w:ascii="Arial" w:hAnsi="Arial" w:cs="Arial"/>
          <w:bCs/>
          <w:i/>
          <w:noProof w:val="0"/>
          <w:color w:val="000000" w:themeColor="text1"/>
          <w:lang w:val="es-ES" w:eastAsia="ca-ES"/>
        </w:rPr>
        <w:t>1. Un n</w:t>
      </w:r>
      <w:r>
        <w:rPr>
          <w:rFonts w:ascii="Arial" w:hAnsi="Arial" w:cs="Arial"/>
          <w:bCs/>
          <w:i/>
          <w:noProof w:val="0"/>
          <w:color w:val="000000" w:themeColor="text1"/>
          <w:lang w:val="es-ES" w:eastAsia="ca-ES"/>
        </w:rPr>
        <w:t xml:space="preserve">uevo pacto social, inclusivo, comunitario e intergeneracional </w:t>
      </w:r>
      <w:r w:rsidR="00420E39" w:rsidRPr="00476A24">
        <w:rPr>
          <w:rFonts w:ascii="Arial" w:hAnsi="Arial" w:cs="Arial"/>
          <w:bCs/>
          <w:noProof w:val="0"/>
          <w:color w:val="000000" w:themeColor="text1"/>
          <w:lang w:val="es-ES" w:eastAsia="ca-ES"/>
        </w:rPr>
        <w:t xml:space="preserve"> </w:t>
      </w:r>
      <w:r w:rsidR="0024247B" w:rsidRPr="00476A24">
        <w:rPr>
          <w:rFonts w:ascii="Arial" w:hAnsi="Arial" w:cs="Arial"/>
          <w:bCs/>
          <w:noProof w:val="0"/>
          <w:color w:val="000000" w:themeColor="text1"/>
          <w:lang w:val="es-ES" w:eastAsia="ca-ES"/>
        </w:rPr>
        <w:t>p</w:t>
      </w:r>
      <w:r>
        <w:rPr>
          <w:rFonts w:ascii="Arial" w:hAnsi="Arial" w:cs="Arial"/>
          <w:bCs/>
          <w:noProof w:val="0"/>
          <w:color w:val="000000" w:themeColor="text1"/>
          <w:lang w:val="es-ES" w:eastAsia="ca-ES"/>
        </w:rPr>
        <w:t xml:space="preserve">ara abordar las desigualdades en favor del bienestar colectivo; </w:t>
      </w:r>
      <w:r w:rsidR="0024247B" w:rsidRPr="00476A24">
        <w:rPr>
          <w:rFonts w:ascii="Arial" w:hAnsi="Arial" w:cs="Arial"/>
          <w:bCs/>
          <w:noProof w:val="0"/>
          <w:color w:val="000000" w:themeColor="text1"/>
          <w:lang w:val="es-ES" w:eastAsia="ca-ES"/>
        </w:rPr>
        <w:t xml:space="preserve">2. </w:t>
      </w:r>
      <w:r w:rsidR="003664C8">
        <w:rPr>
          <w:rFonts w:ascii="Arial" w:hAnsi="Arial" w:cs="Arial"/>
          <w:bCs/>
          <w:i/>
          <w:noProof w:val="0"/>
          <w:color w:val="000000" w:themeColor="text1"/>
          <w:lang w:val="es-ES" w:eastAsia="ca-ES"/>
        </w:rPr>
        <w:t xml:space="preserve">Un </w:t>
      </w:r>
      <w:proofErr w:type="spellStart"/>
      <w:r w:rsidR="003664C8">
        <w:rPr>
          <w:rFonts w:ascii="Arial" w:hAnsi="Arial" w:cs="Arial"/>
          <w:bCs/>
          <w:i/>
          <w:noProof w:val="0"/>
          <w:color w:val="000000" w:themeColor="text1"/>
          <w:lang w:val="es-ES" w:eastAsia="ca-ES"/>
        </w:rPr>
        <w:t>modeourbano</w:t>
      </w:r>
      <w:proofErr w:type="spellEnd"/>
      <w:r w:rsidR="003664C8">
        <w:rPr>
          <w:rFonts w:ascii="Arial" w:hAnsi="Arial" w:cs="Arial"/>
          <w:bCs/>
          <w:i/>
          <w:noProof w:val="0"/>
          <w:color w:val="000000" w:themeColor="text1"/>
          <w:lang w:val="es-ES" w:eastAsia="ca-ES"/>
        </w:rPr>
        <w:t xml:space="preserve"> para romper las segregaciones</w:t>
      </w:r>
      <w:r w:rsidR="00420E39" w:rsidRPr="00476A24">
        <w:rPr>
          <w:rFonts w:ascii="Arial" w:hAnsi="Arial" w:cs="Arial"/>
          <w:bCs/>
          <w:i/>
          <w:noProof w:val="0"/>
          <w:color w:val="000000" w:themeColor="text1"/>
          <w:lang w:val="es-ES" w:eastAsia="ca-ES"/>
        </w:rPr>
        <w:t xml:space="preserve"> </w:t>
      </w:r>
      <w:proofErr w:type="spellStart"/>
      <w:r w:rsidR="00420E39" w:rsidRPr="00476A24">
        <w:rPr>
          <w:rFonts w:ascii="Arial" w:hAnsi="Arial" w:cs="Arial"/>
          <w:bCs/>
          <w:i/>
          <w:noProof w:val="0"/>
          <w:color w:val="000000" w:themeColor="text1"/>
          <w:lang w:val="es-ES" w:eastAsia="ca-ES"/>
        </w:rPr>
        <w:t>urbà</w:t>
      </w:r>
      <w:proofErr w:type="spellEnd"/>
      <w:r w:rsidR="00420E39" w:rsidRPr="00476A24">
        <w:rPr>
          <w:rFonts w:ascii="Arial" w:hAnsi="Arial" w:cs="Arial"/>
          <w:bCs/>
          <w:i/>
          <w:noProof w:val="0"/>
          <w:color w:val="000000" w:themeColor="text1"/>
          <w:lang w:val="es-ES" w:eastAsia="ca-ES"/>
        </w:rPr>
        <w:t xml:space="preserve"> per </w:t>
      </w:r>
      <w:proofErr w:type="spellStart"/>
      <w:r w:rsidR="00420E39" w:rsidRPr="00476A24">
        <w:rPr>
          <w:rFonts w:ascii="Arial" w:hAnsi="Arial" w:cs="Arial"/>
          <w:bCs/>
          <w:i/>
          <w:noProof w:val="0"/>
          <w:color w:val="000000" w:themeColor="text1"/>
          <w:lang w:val="es-ES" w:eastAsia="ca-ES"/>
        </w:rPr>
        <w:t>trencar</w:t>
      </w:r>
      <w:proofErr w:type="spellEnd"/>
      <w:r w:rsidR="00420E39" w:rsidRPr="00476A24">
        <w:rPr>
          <w:rFonts w:ascii="Arial" w:hAnsi="Arial" w:cs="Arial"/>
          <w:bCs/>
          <w:i/>
          <w:noProof w:val="0"/>
          <w:color w:val="000000" w:themeColor="text1"/>
          <w:lang w:val="es-ES" w:eastAsia="ca-ES"/>
        </w:rPr>
        <w:t xml:space="preserve"> les segregacion</w:t>
      </w:r>
      <w:r w:rsidR="003664C8">
        <w:rPr>
          <w:rFonts w:ascii="Arial" w:hAnsi="Arial" w:cs="Arial"/>
          <w:bCs/>
          <w:i/>
          <w:noProof w:val="0"/>
          <w:color w:val="000000" w:themeColor="text1"/>
          <w:lang w:val="es-ES" w:eastAsia="ca-ES"/>
        </w:rPr>
        <w:t>e</w:t>
      </w:r>
      <w:r w:rsidR="00420E39" w:rsidRPr="00476A24">
        <w:rPr>
          <w:rFonts w:ascii="Arial" w:hAnsi="Arial" w:cs="Arial"/>
          <w:bCs/>
          <w:i/>
          <w:noProof w:val="0"/>
          <w:color w:val="000000" w:themeColor="text1"/>
          <w:lang w:val="es-ES" w:eastAsia="ca-ES"/>
        </w:rPr>
        <w:t>s</w:t>
      </w:r>
      <w:r w:rsidR="003459CA" w:rsidRPr="00D1297C">
        <w:rPr>
          <w:rFonts w:ascii="Arial" w:hAnsi="Arial" w:cs="Arial"/>
          <w:b/>
          <w:bCs/>
          <w:i/>
          <w:noProof w:val="0"/>
          <w:color w:val="000000" w:themeColor="text1"/>
          <w:lang w:val="es-ES" w:eastAsia="ca-ES"/>
        </w:rPr>
        <w:t>,</w:t>
      </w:r>
      <w:r>
        <w:rPr>
          <w:rFonts w:ascii="Arial" w:hAnsi="Arial" w:cs="Arial"/>
          <w:b/>
          <w:bCs/>
          <w:i/>
          <w:noProof w:val="0"/>
          <w:color w:val="000000" w:themeColor="text1"/>
          <w:lang w:val="es-ES" w:eastAsia="ca-ES"/>
        </w:rPr>
        <w:t xml:space="preserve"> </w:t>
      </w:r>
      <w:r>
        <w:rPr>
          <w:rFonts w:ascii="Arial" w:hAnsi="Arial" w:cs="Arial"/>
          <w:bCs/>
          <w:noProof w:val="0"/>
          <w:color w:val="000000" w:themeColor="text1"/>
          <w:lang w:val="es-ES" w:eastAsia="ca-ES"/>
        </w:rPr>
        <w:t>donde la planificación es clave para hacer ciudades más sostenibles</w:t>
      </w:r>
      <w:r w:rsidR="0024247B" w:rsidRPr="00476A24">
        <w:rPr>
          <w:rFonts w:ascii="Arial" w:hAnsi="Arial" w:cs="Arial"/>
          <w:bCs/>
          <w:noProof w:val="0"/>
          <w:color w:val="000000" w:themeColor="text1"/>
          <w:lang w:val="es-ES" w:eastAsia="ca-ES"/>
        </w:rPr>
        <w:t xml:space="preserve">;  </w:t>
      </w:r>
      <w:r w:rsidR="003664C8">
        <w:rPr>
          <w:rFonts w:ascii="Arial" w:hAnsi="Arial" w:cs="Arial"/>
          <w:bCs/>
          <w:i/>
          <w:noProof w:val="0"/>
          <w:color w:val="000000" w:themeColor="text1"/>
          <w:lang w:val="es-ES" w:eastAsia="ca-ES"/>
        </w:rPr>
        <w:t>3. Una transición ecológica para asegurar el bienestar del futuro</w:t>
      </w:r>
      <w:r w:rsidR="00420E39" w:rsidRPr="00476A24">
        <w:rPr>
          <w:rFonts w:ascii="Arial" w:hAnsi="Arial" w:cs="Arial"/>
          <w:b/>
          <w:bCs/>
          <w:i/>
          <w:noProof w:val="0"/>
          <w:color w:val="000000" w:themeColor="text1"/>
          <w:lang w:val="es-ES" w:eastAsia="ca-ES"/>
        </w:rPr>
        <w:t xml:space="preserve"> </w:t>
      </w:r>
      <w:r w:rsidR="0024247B" w:rsidRPr="00476A24">
        <w:rPr>
          <w:rFonts w:ascii="Arial" w:hAnsi="Arial" w:cs="Arial"/>
          <w:bCs/>
          <w:noProof w:val="0"/>
          <w:color w:val="000000" w:themeColor="text1"/>
          <w:lang w:val="es-ES" w:eastAsia="ca-ES"/>
        </w:rPr>
        <w:t>p</w:t>
      </w:r>
      <w:r w:rsidR="003664C8">
        <w:rPr>
          <w:rFonts w:ascii="Arial" w:hAnsi="Arial" w:cs="Arial"/>
          <w:bCs/>
          <w:noProof w:val="0"/>
          <w:color w:val="000000" w:themeColor="text1"/>
          <w:lang w:val="es-ES" w:eastAsia="ca-ES"/>
        </w:rPr>
        <w:t>o</w:t>
      </w:r>
      <w:r w:rsidR="0024247B" w:rsidRPr="00476A24">
        <w:rPr>
          <w:rFonts w:ascii="Arial" w:hAnsi="Arial" w:cs="Arial"/>
          <w:bCs/>
          <w:noProof w:val="0"/>
          <w:color w:val="000000" w:themeColor="text1"/>
          <w:lang w:val="es-ES" w:eastAsia="ca-ES"/>
        </w:rPr>
        <w:t>rqu</w:t>
      </w:r>
      <w:r>
        <w:rPr>
          <w:rFonts w:ascii="Arial" w:hAnsi="Arial" w:cs="Arial"/>
          <w:bCs/>
          <w:noProof w:val="0"/>
          <w:color w:val="000000" w:themeColor="text1"/>
          <w:lang w:val="es-ES" w:eastAsia="ca-ES"/>
        </w:rPr>
        <w:t>e son muchas las opciones que pueden ponerse en marcha para asegurar una transición ecológica justa, que cuente con el apoyo y la colaboración de todos los actores</w:t>
      </w:r>
      <w:r w:rsidR="0024247B" w:rsidRPr="00476A24">
        <w:rPr>
          <w:rFonts w:ascii="Arial" w:hAnsi="Arial" w:cs="Arial"/>
          <w:noProof w:val="0"/>
          <w:color w:val="000000" w:themeColor="text1"/>
          <w:lang w:val="es-ES" w:eastAsia="ca-ES"/>
        </w:rPr>
        <w:t xml:space="preserve">;  </w:t>
      </w:r>
      <w:r w:rsidR="002B2E64">
        <w:rPr>
          <w:rFonts w:ascii="Arial" w:hAnsi="Arial" w:cs="Arial"/>
          <w:bCs/>
          <w:i/>
          <w:noProof w:val="0"/>
          <w:color w:val="000000" w:themeColor="text1"/>
          <w:lang w:val="es-ES" w:eastAsia="ca-ES"/>
        </w:rPr>
        <w:t xml:space="preserve">4. Una transición </w:t>
      </w:r>
      <w:r w:rsidR="00420E39" w:rsidRPr="00476A24">
        <w:rPr>
          <w:rFonts w:ascii="Arial" w:hAnsi="Arial" w:cs="Arial"/>
          <w:bCs/>
          <w:i/>
          <w:noProof w:val="0"/>
          <w:color w:val="000000" w:themeColor="text1"/>
          <w:lang w:val="es-ES" w:eastAsia="ca-ES"/>
        </w:rPr>
        <w:t>digital p</w:t>
      </w:r>
      <w:r w:rsidR="002B2E64">
        <w:rPr>
          <w:rFonts w:ascii="Arial" w:hAnsi="Arial" w:cs="Arial"/>
          <w:bCs/>
          <w:i/>
          <w:noProof w:val="0"/>
          <w:color w:val="000000" w:themeColor="text1"/>
          <w:lang w:val="es-ES" w:eastAsia="ca-ES"/>
        </w:rPr>
        <w:t>ara una transformación</w:t>
      </w:r>
      <w:r w:rsidR="00420E39" w:rsidRPr="00476A24">
        <w:rPr>
          <w:rFonts w:ascii="Arial" w:hAnsi="Arial" w:cs="Arial"/>
          <w:bCs/>
          <w:i/>
          <w:noProof w:val="0"/>
          <w:color w:val="000000" w:themeColor="text1"/>
          <w:lang w:val="es-ES" w:eastAsia="ca-ES"/>
        </w:rPr>
        <w:t xml:space="preserve"> econ</w:t>
      </w:r>
      <w:r w:rsidR="002B2E64">
        <w:rPr>
          <w:rFonts w:ascii="Arial" w:hAnsi="Arial" w:cs="Arial"/>
          <w:bCs/>
          <w:i/>
          <w:noProof w:val="0"/>
          <w:color w:val="000000" w:themeColor="text1"/>
          <w:lang w:val="es-ES" w:eastAsia="ca-ES"/>
        </w:rPr>
        <w:t>ó</w:t>
      </w:r>
      <w:r w:rsidR="00420E39" w:rsidRPr="00476A24">
        <w:rPr>
          <w:rFonts w:ascii="Arial" w:hAnsi="Arial" w:cs="Arial"/>
          <w:bCs/>
          <w:i/>
          <w:noProof w:val="0"/>
          <w:color w:val="000000" w:themeColor="text1"/>
          <w:lang w:val="es-ES" w:eastAsia="ca-ES"/>
        </w:rPr>
        <w:t xml:space="preserve">mica </w:t>
      </w:r>
      <w:r w:rsidR="0024247B" w:rsidRPr="00476A24">
        <w:rPr>
          <w:rFonts w:ascii="Arial" w:hAnsi="Arial" w:cs="Arial"/>
          <w:bCs/>
          <w:i/>
          <w:noProof w:val="0"/>
          <w:color w:val="000000" w:themeColor="text1"/>
          <w:lang w:val="es-ES" w:eastAsia="ca-ES"/>
        </w:rPr>
        <w:t>d</w:t>
      </w:r>
      <w:r w:rsidR="002B2E64">
        <w:rPr>
          <w:rFonts w:ascii="Arial" w:hAnsi="Arial" w:cs="Arial"/>
          <w:bCs/>
          <w:i/>
          <w:noProof w:val="0"/>
          <w:color w:val="000000" w:themeColor="text1"/>
          <w:lang w:val="es-ES" w:eastAsia="ca-ES"/>
        </w:rPr>
        <w:t>ado que</w:t>
      </w:r>
      <w:r w:rsidR="0024247B" w:rsidRPr="00476A24">
        <w:rPr>
          <w:rFonts w:ascii="Arial" w:hAnsi="Arial" w:cs="Arial"/>
          <w:b/>
          <w:bCs/>
          <w:i/>
          <w:noProof w:val="0"/>
          <w:color w:val="000000" w:themeColor="text1"/>
          <w:lang w:val="es-ES" w:eastAsia="ca-ES"/>
        </w:rPr>
        <w:t xml:space="preserve"> </w:t>
      </w:r>
      <w:r w:rsidR="00420E39" w:rsidRPr="00476A24">
        <w:rPr>
          <w:rFonts w:ascii="Arial" w:hAnsi="Arial" w:cs="Arial"/>
          <w:noProof w:val="0"/>
          <w:color w:val="000000" w:themeColor="text1"/>
          <w:lang w:val="es-ES" w:eastAsia="ca-ES"/>
        </w:rPr>
        <w:t>aquell</w:t>
      </w:r>
      <w:r w:rsidR="002B2E64">
        <w:rPr>
          <w:rFonts w:ascii="Arial" w:hAnsi="Arial" w:cs="Arial"/>
          <w:noProof w:val="0"/>
          <w:color w:val="000000" w:themeColor="text1"/>
          <w:lang w:val="es-ES" w:eastAsia="ca-ES"/>
        </w:rPr>
        <w:t>a</w:t>
      </w:r>
      <w:r w:rsidR="00420E39" w:rsidRPr="00476A24">
        <w:rPr>
          <w:rFonts w:ascii="Arial" w:hAnsi="Arial" w:cs="Arial"/>
          <w:noProof w:val="0"/>
          <w:color w:val="000000" w:themeColor="text1"/>
          <w:lang w:val="es-ES" w:eastAsia="ca-ES"/>
        </w:rPr>
        <w:t>s ciu</w:t>
      </w:r>
      <w:r w:rsidR="002B2E64">
        <w:rPr>
          <w:rFonts w:ascii="Arial" w:hAnsi="Arial" w:cs="Arial"/>
          <w:noProof w:val="0"/>
          <w:color w:val="000000" w:themeColor="text1"/>
          <w:lang w:val="es-ES" w:eastAsia="ca-ES"/>
        </w:rPr>
        <w:t>dades inteligentes serán las que incorporen las tecnologías para alcanzar mayor eficiencia pero posicionen sus economías al máximo beneficio de toda la ciudadanía</w:t>
      </w:r>
      <w:r w:rsidR="0024247B" w:rsidRPr="00476A24">
        <w:rPr>
          <w:rFonts w:ascii="Arial" w:hAnsi="Arial" w:cs="Arial"/>
          <w:noProof w:val="0"/>
          <w:color w:val="000000" w:themeColor="text1"/>
          <w:lang w:val="es-ES" w:eastAsia="ca-ES"/>
        </w:rPr>
        <w:t xml:space="preserve">; </w:t>
      </w:r>
      <w:r w:rsidR="00420E39" w:rsidRPr="00476A24">
        <w:rPr>
          <w:rFonts w:ascii="Arial" w:hAnsi="Arial" w:cs="Arial"/>
          <w:bCs/>
          <w:i/>
          <w:noProof w:val="0"/>
          <w:color w:val="000000" w:themeColor="text1"/>
          <w:lang w:val="es-ES" w:eastAsia="ca-ES"/>
        </w:rPr>
        <w:t xml:space="preserve">5. Una </w:t>
      </w:r>
      <w:proofErr w:type="spellStart"/>
      <w:r w:rsidR="00420E39" w:rsidRPr="00476A24">
        <w:rPr>
          <w:rFonts w:ascii="Arial" w:hAnsi="Arial" w:cs="Arial"/>
          <w:bCs/>
          <w:i/>
          <w:noProof w:val="0"/>
          <w:color w:val="000000" w:themeColor="text1"/>
          <w:lang w:val="es-ES" w:eastAsia="ca-ES"/>
        </w:rPr>
        <w:t>governan</w:t>
      </w:r>
      <w:r w:rsidR="002B2E64">
        <w:rPr>
          <w:rFonts w:ascii="Arial" w:hAnsi="Arial" w:cs="Arial"/>
          <w:bCs/>
          <w:i/>
          <w:noProof w:val="0"/>
          <w:color w:val="000000" w:themeColor="text1"/>
          <w:lang w:val="es-ES" w:eastAsia="ca-ES"/>
        </w:rPr>
        <w:t>z</w:t>
      </w:r>
      <w:r w:rsidR="00420E39" w:rsidRPr="00476A24">
        <w:rPr>
          <w:rFonts w:ascii="Arial" w:hAnsi="Arial" w:cs="Arial"/>
          <w:bCs/>
          <w:i/>
          <w:noProof w:val="0"/>
          <w:color w:val="000000" w:themeColor="text1"/>
          <w:lang w:val="es-ES" w:eastAsia="ca-ES"/>
        </w:rPr>
        <w:t>a</w:t>
      </w:r>
      <w:proofErr w:type="spellEnd"/>
      <w:r w:rsidR="00420E39" w:rsidRPr="00476A24">
        <w:rPr>
          <w:rFonts w:ascii="Arial" w:hAnsi="Arial" w:cs="Arial"/>
          <w:bCs/>
          <w:i/>
          <w:noProof w:val="0"/>
          <w:color w:val="000000" w:themeColor="text1"/>
          <w:lang w:val="es-ES" w:eastAsia="ca-ES"/>
        </w:rPr>
        <w:t xml:space="preserve"> p</w:t>
      </w:r>
      <w:r w:rsidR="002B2E64">
        <w:rPr>
          <w:rFonts w:ascii="Arial" w:hAnsi="Arial" w:cs="Arial"/>
          <w:bCs/>
          <w:i/>
          <w:noProof w:val="0"/>
          <w:color w:val="000000" w:themeColor="text1"/>
          <w:lang w:val="es-ES" w:eastAsia="ca-ES"/>
        </w:rPr>
        <w:t xml:space="preserve">ara la ciudad diversa, </w:t>
      </w:r>
      <w:r w:rsidR="002B2E64" w:rsidRPr="002B2E64">
        <w:rPr>
          <w:rFonts w:ascii="Arial" w:hAnsi="Arial" w:cs="Arial"/>
          <w:noProof w:val="0"/>
          <w:color w:val="000000" w:themeColor="text1"/>
          <w:lang w:val="es-ES" w:eastAsia="ca-ES"/>
        </w:rPr>
        <w:t>dado que todos</w:t>
      </w:r>
      <w:r w:rsidR="00420E39" w:rsidRPr="00476A24">
        <w:rPr>
          <w:rFonts w:ascii="Arial" w:hAnsi="Arial" w:cs="Arial"/>
          <w:noProof w:val="0"/>
          <w:color w:val="000000" w:themeColor="text1"/>
          <w:lang w:val="es-ES" w:eastAsia="ca-ES"/>
        </w:rPr>
        <w:t xml:space="preserve"> </w:t>
      </w:r>
      <w:r w:rsidR="002B2E64">
        <w:rPr>
          <w:rFonts w:ascii="Arial" w:hAnsi="Arial" w:cs="Arial"/>
          <w:noProof w:val="0"/>
          <w:color w:val="000000" w:themeColor="text1"/>
          <w:lang w:val="es-ES" w:eastAsia="ca-ES"/>
        </w:rPr>
        <w:t>los retos de las ciudades podrán afrontarse y sostener las soluciones si se tiene en cuenta el conjunto de actores de la sociedad.</w:t>
      </w:r>
    </w:p>
    <w:p w14:paraId="0C0FE1D5" w14:textId="77777777" w:rsidR="002B2E64" w:rsidRPr="00476A24" w:rsidRDefault="002B2E64" w:rsidP="00476A24">
      <w:pPr>
        <w:autoSpaceDE w:val="0"/>
        <w:autoSpaceDN w:val="0"/>
        <w:adjustRightInd w:val="0"/>
        <w:jc w:val="both"/>
        <w:rPr>
          <w:rFonts w:ascii="Arial" w:hAnsi="Arial" w:cs="Arial"/>
          <w:noProof w:val="0"/>
          <w:color w:val="000000" w:themeColor="text1"/>
          <w:lang w:val="es-ES" w:eastAsia="ca-ES"/>
        </w:rPr>
      </w:pPr>
    </w:p>
    <w:p w14:paraId="0CE4298A" w14:textId="141C4DD6" w:rsidR="00420E39" w:rsidRDefault="0024247B" w:rsidP="00476A24">
      <w:pPr>
        <w:autoSpaceDE w:val="0"/>
        <w:autoSpaceDN w:val="0"/>
        <w:adjustRightInd w:val="0"/>
        <w:jc w:val="both"/>
        <w:rPr>
          <w:rFonts w:ascii="Arial" w:hAnsi="Arial" w:cs="Arial"/>
          <w:noProof w:val="0"/>
          <w:color w:val="000000" w:themeColor="text1"/>
          <w:lang w:val="es-ES" w:eastAsia="ca-ES"/>
        </w:rPr>
      </w:pPr>
      <w:r w:rsidRPr="00476A24">
        <w:rPr>
          <w:rFonts w:ascii="Arial" w:hAnsi="Arial" w:cs="Arial"/>
          <w:noProof w:val="0"/>
          <w:color w:val="000000" w:themeColor="text1"/>
          <w:lang w:val="es-ES" w:eastAsia="ca-ES"/>
        </w:rPr>
        <w:t xml:space="preserve">2.5. </w:t>
      </w:r>
      <w:r w:rsidR="00420E39" w:rsidRPr="00476A24">
        <w:rPr>
          <w:rFonts w:ascii="Arial" w:hAnsi="Arial" w:cs="Arial"/>
          <w:noProof w:val="0"/>
          <w:color w:val="000000" w:themeColor="text1"/>
          <w:lang w:val="es-ES" w:eastAsia="ca-ES"/>
        </w:rPr>
        <w:t>L</w:t>
      </w:r>
      <w:r w:rsidR="00ED4B38">
        <w:rPr>
          <w:rFonts w:ascii="Arial" w:hAnsi="Arial" w:cs="Arial"/>
          <w:noProof w:val="0"/>
          <w:color w:val="000000" w:themeColor="text1"/>
          <w:lang w:val="es-ES" w:eastAsia="ca-ES"/>
        </w:rPr>
        <w:t xml:space="preserve">as temáticas descritas en </w:t>
      </w:r>
      <w:r w:rsidRPr="00476A24">
        <w:rPr>
          <w:rFonts w:ascii="Arial" w:hAnsi="Arial" w:cs="Arial"/>
          <w:noProof w:val="0"/>
          <w:color w:val="000000" w:themeColor="text1"/>
          <w:lang w:val="es-ES" w:eastAsia="ca-ES"/>
        </w:rPr>
        <w:t xml:space="preserve">EL PROGRAMA </w:t>
      </w:r>
      <w:r w:rsidR="00ED4B38">
        <w:rPr>
          <w:rFonts w:ascii="Arial" w:hAnsi="Arial" w:cs="Arial"/>
          <w:noProof w:val="0"/>
          <w:color w:val="000000" w:themeColor="text1"/>
          <w:lang w:val="es-ES" w:eastAsia="ca-ES"/>
        </w:rPr>
        <w:t xml:space="preserve">se tratarán mediante la combinación de tres estrategias complementarias, que aseguren un mayor impacto de las actividades que posteriormente se describen: </w:t>
      </w:r>
      <w:r w:rsidRPr="00476A24">
        <w:rPr>
          <w:rFonts w:ascii="Arial" w:hAnsi="Arial" w:cs="Arial"/>
          <w:noProof w:val="0"/>
          <w:color w:val="000000" w:themeColor="text1"/>
          <w:lang w:val="es-ES" w:eastAsia="ca-ES"/>
        </w:rPr>
        <w:t xml:space="preserve">a) </w:t>
      </w:r>
      <w:r w:rsidR="00420E39" w:rsidRPr="00476A24">
        <w:rPr>
          <w:rFonts w:ascii="Arial" w:hAnsi="Arial" w:cs="Arial"/>
          <w:noProof w:val="0"/>
          <w:color w:val="000000" w:themeColor="text1"/>
          <w:lang w:val="es-ES" w:eastAsia="ca-ES"/>
        </w:rPr>
        <w:t>La difusió</w:t>
      </w:r>
      <w:r w:rsidR="00ED4B38">
        <w:rPr>
          <w:rFonts w:ascii="Arial" w:hAnsi="Arial" w:cs="Arial"/>
          <w:noProof w:val="0"/>
          <w:color w:val="000000" w:themeColor="text1"/>
          <w:lang w:val="es-ES" w:eastAsia="ca-ES"/>
        </w:rPr>
        <w:t>n y la divulgación entre la ciudadanía catalana y el conjunt</w:t>
      </w:r>
      <w:r w:rsidR="00484508">
        <w:rPr>
          <w:rFonts w:ascii="Arial" w:hAnsi="Arial" w:cs="Arial"/>
          <w:noProof w:val="0"/>
          <w:color w:val="000000" w:themeColor="text1"/>
          <w:lang w:val="es-ES" w:eastAsia="ca-ES"/>
        </w:rPr>
        <w:t>o</w:t>
      </w:r>
      <w:bookmarkStart w:id="0" w:name="_GoBack"/>
      <w:bookmarkEnd w:id="0"/>
      <w:r w:rsidR="00ED4B38">
        <w:rPr>
          <w:rFonts w:ascii="Arial" w:hAnsi="Arial" w:cs="Arial"/>
          <w:noProof w:val="0"/>
          <w:color w:val="000000" w:themeColor="text1"/>
          <w:lang w:val="es-ES" w:eastAsia="ca-ES"/>
        </w:rPr>
        <w:t xml:space="preserve"> de sectores de la sociedad sobre los retos a los que se enfrentan las ciudades y nuevas formas de gestión de los mismos</w:t>
      </w:r>
      <w:r w:rsidRPr="00476A24">
        <w:rPr>
          <w:rFonts w:ascii="Arial" w:hAnsi="Arial" w:cs="Arial"/>
          <w:noProof w:val="0"/>
          <w:color w:val="000000" w:themeColor="text1"/>
          <w:lang w:val="es-ES" w:eastAsia="ca-ES"/>
        </w:rPr>
        <w:t xml:space="preserve">; b) </w:t>
      </w:r>
      <w:r w:rsidR="00420E39" w:rsidRPr="00476A24">
        <w:rPr>
          <w:rFonts w:ascii="Arial" w:hAnsi="Arial" w:cs="Arial"/>
          <w:noProof w:val="0"/>
          <w:color w:val="000000" w:themeColor="text1"/>
          <w:lang w:val="es-ES" w:eastAsia="ca-ES"/>
        </w:rPr>
        <w:t>La generació</w:t>
      </w:r>
      <w:r w:rsidR="00ED4B38">
        <w:rPr>
          <w:rFonts w:ascii="Arial" w:hAnsi="Arial" w:cs="Arial"/>
          <w:noProof w:val="0"/>
          <w:color w:val="000000" w:themeColor="text1"/>
          <w:lang w:val="es-ES" w:eastAsia="ca-ES"/>
        </w:rPr>
        <w:t>n de espacios e iniciativas de pensamiento y reflexión, intercambio de opiniones y demandas entre los diferentes sectores de la sociedad sobre como afrontamos conjuntamente estos retos; y</w:t>
      </w:r>
      <w:r w:rsidRPr="00476A24">
        <w:rPr>
          <w:rFonts w:ascii="Arial" w:hAnsi="Arial" w:cs="Arial"/>
          <w:noProof w:val="0"/>
          <w:color w:val="000000" w:themeColor="text1"/>
          <w:lang w:val="es-ES" w:eastAsia="ca-ES"/>
        </w:rPr>
        <w:t xml:space="preserve"> c) L</w:t>
      </w:r>
      <w:r w:rsidR="00420E39" w:rsidRPr="00476A24">
        <w:rPr>
          <w:rFonts w:ascii="Arial" w:hAnsi="Arial" w:cs="Arial"/>
          <w:noProof w:val="0"/>
          <w:color w:val="000000" w:themeColor="text1"/>
          <w:lang w:val="es-ES" w:eastAsia="ca-ES"/>
        </w:rPr>
        <w:t>a investigació</w:t>
      </w:r>
      <w:r w:rsidR="00ED4B38">
        <w:rPr>
          <w:rFonts w:ascii="Arial" w:hAnsi="Arial" w:cs="Arial"/>
          <w:noProof w:val="0"/>
          <w:color w:val="000000" w:themeColor="text1"/>
          <w:lang w:val="es-ES" w:eastAsia="ca-ES"/>
        </w:rPr>
        <w:t xml:space="preserve">n de conocimientos y buenas prácticas sobre ciudades y regiones europeas e internacionales, a compartir con la administración pública y otros sectores de interés de la sociedad. </w:t>
      </w:r>
    </w:p>
    <w:p w14:paraId="1F62BA28" w14:textId="77777777" w:rsidR="00ED4B38" w:rsidRPr="00476A24" w:rsidRDefault="00ED4B38" w:rsidP="00476A24">
      <w:pPr>
        <w:autoSpaceDE w:val="0"/>
        <w:autoSpaceDN w:val="0"/>
        <w:adjustRightInd w:val="0"/>
        <w:jc w:val="both"/>
        <w:rPr>
          <w:rFonts w:ascii="Arial" w:hAnsi="Arial" w:cs="Arial"/>
          <w:noProof w:val="0"/>
          <w:color w:val="000000" w:themeColor="text1"/>
          <w:lang w:val="es-ES" w:eastAsia="ca-ES"/>
        </w:rPr>
      </w:pPr>
    </w:p>
    <w:p w14:paraId="0CE4298B" w14:textId="639B8033" w:rsidR="004E498C" w:rsidRPr="00476A24" w:rsidRDefault="00C421CF" w:rsidP="00476A24">
      <w:pPr>
        <w:pStyle w:val="Default"/>
        <w:jc w:val="both"/>
        <w:rPr>
          <w:rFonts w:ascii="Arial" w:hAnsi="Arial" w:cs="Arial"/>
          <w:color w:val="000000" w:themeColor="text1"/>
          <w:sz w:val="20"/>
          <w:szCs w:val="20"/>
          <w:lang w:val="es-ES" w:eastAsia="ca-ES"/>
        </w:rPr>
      </w:pPr>
      <w:r w:rsidRPr="00476A24">
        <w:rPr>
          <w:rFonts w:ascii="Arial" w:hAnsi="Arial" w:cs="Arial"/>
          <w:color w:val="000000" w:themeColor="text1"/>
          <w:sz w:val="20"/>
          <w:szCs w:val="20"/>
          <w:lang w:val="es-ES" w:eastAsia="ca-ES"/>
        </w:rPr>
        <w:t xml:space="preserve">2.6. </w:t>
      </w:r>
      <w:r w:rsidR="004E498C" w:rsidRPr="00476A24">
        <w:rPr>
          <w:rFonts w:ascii="Arial" w:hAnsi="Arial" w:cs="Arial"/>
          <w:color w:val="000000" w:themeColor="text1"/>
          <w:sz w:val="20"/>
          <w:szCs w:val="20"/>
          <w:lang w:val="es-ES" w:eastAsia="ca-ES"/>
        </w:rPr>
        <w:t xml:space="preserve">EL PROGRAMA </w:t>
      </w:r>
      <w:proofErr w:type="spellStart"/>
      <w:r w:rsidR="004E498C" w:rsidRPr="00476A24">
        <w:rPr>
          <w:rFonts w:ascii="Arial" w:hAnsi="Arial" w:cs="Arial"/>
          <w:color w:val="000000" w:themeColor="text1"/>
          <w:sz w:val="20"/>
          <w:szCs w:val="20"/>
          <w:lang w:val="es-ES" w:eastAsia="ca-ES"/>
        </w:rPr>
        <w:t>constarà</w:t>
      </w:r>
      <w:proofErr w:type="spellEnd"/>
      <w:r w:rsidR="004E498C" w:rsidRPr="00476A24">
        <w:rPr>
          <w:rFonts w:ascii="Arial" w:hAnsi="Arial" w:cs="Arial"/>
          <w:color w:val="000000" w:themeColor="text1"/>
          <w:sz w:val="20"/>
          <w:szCs w:val="20"/>
          <w:lang w:val="es-ES" w:eastAsia="ca-ES"/>
        </w:rPr>
        <w:t xml:space="preserve"> de </w:t>
      </w:r>
      <w:r w:rsidR="000B7A28" w:rsidRPr="00476A24">
        <w:rPr>
          <w:rFonts w:ascii="Arial" w:eastAsia="Times New Roman" w:hAnsi="Arial" w:cs="Arial"/>
          <w:color w:val="000000" w:themeColor="text1"/>
          <w:sz w:val="20"/>
          <w:szCs w:val="20"/>
          <w:lang w:val="es-ES" w:eastAsia="ca-ES"/>
        </w:rPr>
        <w:t>10 jornad</w:t>
      </w:r>
      <w:r w:rsidR="005E6ECB">
        <w:rPr>
          <w:rFonts w:ascii="Arial" w:eastAsia="Times New Roman" w:hAnsi="Arial" w:cs="Arial"/>
          <w:color w:val="000000" w:themeColor="text1"/>
          <w:sz w:val="20"/>
          <w:szCs w:val="20"/>
          <w:lang w:val="es-ES" w:eastAsia="ca-ES"/>
        </w:rPr>
        <w:t>as</w:t>
      </w:r>
      <w:r w:rsidR="000B7A28" w:rsidRPr="00476A24">
        <w:rPr>
          <w:rFonts w:ascii="Arial" w:eastAsia="Times New Roman" w:hAnsi="Arial" w:cs="Arial"/>
          <w:color w:val="000000" w:themeColor="text1"/>
          <w:sz w:val="20"/>
          <w:szCs w:val="20"/>
          <w:lang w:val="es-ES" w:eastAsia="ca-ES"/>
        </w:rPr>
        <w:t xml:space="preserve">, </w:t>
      </w:r>
      <w:r w:rsidR="000B7A28">
        <w:rPr>
          <w:rFonts w:ascii="Arial" w:eastAsia="Times New Roman" w:hAnsi="Arial" w:cs="Arial"/>
          <w:color w:val="000000" w:themeColor="text1"/>
          <w:sz w:val="20"/>
          <w:szCs w:val="20"/>
          <w:lang w:val="es-ES" w:eastAsia="ca-ES"/>
        </w:rPr>
        <w:t>5</w:t>
      </w:r>
      <w:r w:rsidR="004E498C" w:rsidRPr="00476A24">
        <w:rPr>
          <w:rFonts w:ascii="Arial" w:eastAsia="Times New Roman" w:hAnsi="Arial" w:cs="Arial"/>
          <w:color w:val="000000" w:themeColor="text1"/>
          <w:sz w:val="20"/>
          <w:szCs w:val="20"/>
          <w:lang w:val="es-ES" w:eastAsia="ca-ES"/>
        </w:rPr>
        <w:t xml:space="preserve"> </w:t>
      </w:r>
      <w:proofErr w:type="spellStart"/>
      <w:r w:rsidR="004E498C" w:rsidRPr="00476A24">
        <w:rPr>
          <w:rFonts w:ascii="Arial" w:eastAsia="Times New Roman" w:hAnsi="Arial" w:cs="Arial"/>
          <w:color w:val="000000" w:themeColor="text1"/>
          <w:sz w:val="20"/>
          <w:szCs w:val="20"/>
          <w:lang w:val="es-ES" w:eastAsia="ca-ES"/>
        </w:rPr>
        <w:t>sesions</w:t>
      </w:r>
      <w:proofErr w:type="spellEnd"/>
      <w:r w:rsidR="004E498C" w:rsidRPr="00476A24">
        <w:rPr>
          <w:rFonts w:ascii="Arial" w:eastAsia="Times New Roman" w:hAnsi="Arial" w:cs="Arial"/>
          <w:color w:val="000000" w:themeColor="text1"/>
          <w:sz w:val="20"/>
          <w:szCs w:val="20"/>
          <w:lang w:val="es-ES" w:eastAsia="ca-ES"/>
        </w:rPr>
        <w:t xml:space="preserve"> de tr</w:t>
      </w:r>
      <w:r w:rsidR="005E6ECB">
        <w:rPr>
          <w:rFonts w:ascii="Arial" w:eastAsia="Times New Roman" w:hAnsi="Arial" w:cs="Arial"/>
          <w:color w:val="000000" w:themeColor="text1"/>
          <w:sz w:val="20"/>
          <w:szCs w:val="20"/>
          <w:lang w:val="es-ES" w:eastAsia="ca-ES"/>
        </w:rPr>
        <w:t>abajo</w:t>
      </w:r>
      <w:r w:rsidR="004E498C" w:rsidRPr="00476A24">
        <w:rPr>
          <w:rFonts w:ascii="Arial" w:eastAsia="Times New Roman" w:hAnsi="Arial" w:cs="Arial"/>
          <w:color w:val="000000" w:themeColor="text1"/>
          <w:sz w:val="20"/>
          <w:szCs w:val="20"/>
          <w:lang w:val="es-ES" w:eastAsia="ca-ES"/>
        </w:rPr>
        <w:t xml:space="preserve"> </w:t>
      </w:r>
      <w:proofErr w:type="spellStart"/>
      <w:r w:rsidR="004E498C" w:rsidRPr="00476A24">
        <w:rPr>
          <w:rFonts w:ascii="Arial" w:eastAsia="Times New Roman" w:hAnsi="Arial" w:cs="Arial"/>
          <w:color w:val="000000" w:themeColor="text1"/>
          <w:sz w:val="20"/>
          <w:szCs w:val="20"/>
          <w:lang w:val="es-ES" w:eastAsia="ca-ES"/>
        </w:rPr>
        <w:t>municipalist</w:t>
      </w:r>
      <w:r w:rsidR="005E6ECB">
        <w:rPr>
          <w:rFonts w:ascii="Arial" w:eastAsia="Times New Roman" w:hAnsi="Arial" w:cs="Arial"/>
          <w:color w:val="000000" w:themeColor="text1"/>
          <w:sz w:val="20"/>
          <w:szCs w:val="20"/>
          <w:lang w:val="es-ES" w:eastAsia="ca-ES"/>
        </w:rPr>
        <w:t>a</w:t>
      </w:r>
      <w:r w:rsidR="004E498C" w:rsidRPr="00476A24">
        <w:rPr>
          <w:rFonts w:ascii="Arial" w:eastAsia="Times New Roman" w:hAnsi="Arial" w:cs="Arial"/>
          <w:color w:val="000000" w:themeColor="text1"/>
          <w:sz w:val="20"/>
          <w:szCs w:val="20"/>
          <w:lang w:val="es-ES" w:eastAsia="ca-ES"/>
        </w:rPr>
        <w:t>s</w:t>
      </w:r>
      <w:proofErr w:type="spellEnd"/>
      <w:r w:rsidR="004E498C" w:rsidRPr="00476A24">
        <w:rPr>
          <w:rFonts w:ascii="Arial" w:eastAsia="Times New Roman" w:hAnsi="Arial" w:cs="Arial"/>
          <w:color w:val="000000" w:themeColor="text1"/>
          <w:sz w:val="20"/>
          <w:szCs w:val="20"/>
          <w:lang w:val="es-ES" w:eastAsia="ca-ES"/>
        </w:rPr>
        <w:t xml:space="preserve"> s</w:t>
      </w:r>
      <w:r w:rsidR="005E6ECB">
        <w:rPr>
          <w:rFonts w:ascii="Arial" w:eastAsia="Times New Roman" w:hAnsi="Arial" w:cs="Arial"/>
          <w:color w:val="000000" w:themeColor="text1"/>
          <w:sz w:val="20"/>
          <w:szCs w:val="20"/>
          <w:lang w:val="es-ES" w:eastAsia="ca-ES"/>
        </w:rPr>
        <w:t xml:space="preserve">e organizarán en </w:t>
      </w:r>
      <w:r w:rsidR="004E498C" w:rsidRPr="00476A24">
        <w:rPr>
          <w:rFonts w:ascii="Arial" w:eastAsia="Times New Roman" w:hAnsi="Arial" w:cs="Arial"/>
          <w:color w:val="000000" w:themeColor="text1"/>
          <w:sz w:val="20"/>
          <w:szCs w:val="20"/>
          <w:lang w:val="es-ES" w:eastAsia="ca-ES"/>
        </w:rPr>
        <w:t xml:space="preserve">2023 </w:t>
      </w:r>
      <w:r w:rsidR="005E6ECB">
        <w:rPr>
          <w:rFonts w:ascii="Arial" w:eastAsia="Times New Roman" w:hAnsi="Arial" w:cs="Arial"/>
          <w:color w:val="000000" w:themeColor="text1"/>
          <w:sz w:val="20"/>
          <w:szCs w:val="20"/>
          <w:lang w:val="es-ES" w:eastAsia="ca-ES"/>
        </w:rPr>
        <w:t>y</w:t>
      </w:r>
      <w:r w:rsidR="004E498C" w:rsidRPr="00476A24">
        <w:rPr>
          <w:rFonts w:ascii="Arial" w:eastAsia="Times New Roman" w:hAnsi="Arial" w:cs="Arial"/>
          <w:color w:val="000000" w:themeColor="text1"/>
          <w:sz w:val="20"/>
          <w:szCs w:val="20"/>
          <w:lang w:val="es-ES" w:eastAsia="ca-ES"/>
        </w:rPr>
        <w:t xml:space="preserve"> 5 m</w:t>
      </w:r>
      <w:r w:rsidR="005E6ECB">
        <w:rPr>
          <w:rFonts w:ascii="Arial" w:eastAsia="Times New Roman" w:hAnsi="Arial" w:cs="Arial"/>
          <w:color w:val="000000" w:themeColor="text1"/>
          <w:sz w:val="20"/>
          <w:szCs w:val="20"/>
          <w:lang w:val="es-ES" w:eastAsia="ca-ES"/>
        </w:rPr>
        <w:t>ás</w:t>
      </w:r>
      <w:r w:rsidR="004E498C" w:rsidRPr="00476A24">
        <w:rPr>
          <w:rFonts w:ascii="Arial" w:eastAsia="Times New Roman" w:hAnsi="Arial" w:cs="Arial"/>
          <w:color w:val="000000" w:themeColor="text1"/>
          <w:sz w:val="20"/>
          <w:szCs w:val="20"/>
          <w:lang w:val="es-ES" w:eastAsia="ca-ES"/>
        </w:rPr>
        <w:t xml:space="preserve"> en 2024. </w:t>
      </w:r>
      <w:r w:rsidR="005E6ECB">
        <w:rPr>
          <w:rFonts w:ascii="Arial" w:eastAsia="Times New Roman" w:hAnsi="Arial" w:cs="Arial"/>
          <w:color w:val="000000" w:themeColor="text1"/>
          <w:sz w:val="20"/>
          <w:szCs w:val="20"/>
          <w:lang w:val="es-ES" w:eastAsia="ca-ES"/>
        </w:rPr>
        <w:t>Durante el año</w:t>
      </w:r>
      <w:r w:rsidR="000B7A28">
        <w:rPr>
          <w:rFonts w:ascii="Arial" w:eastAsia="Times New Roman" w:hAnsi="Arial" w:cs="Arial"/>
          <w:color w:val="000000" w:themeColor="text1"/>
          <w:sz w:val="20"/>
          <w:szCs w:val="20"/>
          <w:lang w:val="es-ES" w:eastAsia="ca-ES"/>
        </w:rPr>
        <w:t xml:space="preserve"> </w:t>
      </w:r>
      <w:r w:rsidR="000B7A28" w:rsidRPr="00476A24">
        <w:rPr>
          <w:rFonts w:ascii="Arial" w:eastAsia="Times New Roman" w:hAnsi="Arial" w:cs="Arial"/>
          <w:color w:val="000000" w:themeColor="text1"/>
          <w:sz w:val="20"/>
          <w:szCs w:val="20"/>
          <w:lang w:val="es-ES" w:eastAsia="ca-ES"/>
        </w:rPr>
        <w:t>2023</w:t>
      </w:r>
      <w:r w:rsidR="004E498C" w:rsidRPr="00476A24">
        <w:rPr>
          <w:rFonts w:ascii="Arial" w:eastAsia="Times New Roman" w:hAnsi="Arial" w:cs="Arial"/>
          <w:color w:val="000000" w:themeColor="text1"/>
          <w:sz w:val="20"/>
          <w:szCs w:val="20"/>
          <w:lang w:val="es-ES" w:eastAsia="ca-ES"/>
        </w:rPr>
        <w:t xml:space="preserve"> est</w:t>
      </w:r>
      <w:r w:rsidR="005E6ECB">
        <w:rPr>
          <w:rFonts w:ascii="Arial" w:eastAsia="Times New Roman" w:hAnsi="Arial" w:cs="Arial"/>
          <w:color w:val="000000" w:themeColor="text1"/>
          <w:sz w:val="20"/>
          <w:szCs w:val="20"/>
          <w:lang w:val="es-ES" w:eastAsia="ca-ES"/>
        </w:rPr>
        <w:t xml:space="preserve">á prevista la celebración de jornadas los días </w:t>
      </w:r>
      <w:r w:rsidR="006E0240">
        <w:rPr>
          <w:rFonts w:ascii="Arial" w:eastAsia="Times New Roman" w:hAnsi="Arial" w:cs="Arial"/>
          <w:color w:val="000000" w:themeColor="text1"/>
          <w:sz w:val="20"/>
          <w:szCs w:val="20"/>
          <w:lang w:val="es-ES" w:eastAsia="ca-ES"/>
        </w:rPr>
        <w:t xml:space="preserve">20, 21 </w:t>
      </w:r>
      <w:r w:rsidR="005E6ECB">
        <w:rPr>
          <w:rFonts w:ascii="Arial" w:eastAsia="Times New Roman" w:hAnsi="Arial" w:cs="Arial"/>
          <w:color w:val="000000" w:themeColor="text1"/>
          <w:sz w:val="20"/>
          <w:szCs w:val="20"/>
          <w:lang w:val="es-ES" w:eastAsia="ca-ES"/>
        </w:rPr>
        <w:t>y</w:t>
      </w:r>
      <w:r w:rsidR="006E0240">
        <w:rPr>
          <w:rFonts w:ascii="Arial" w:eastAsia="Times New Roman" w:hAnsi="Arial" w:cs="Arial"/>
          <w:color w:val="000000" w:themeColor="text1"/>
          <w:sz w:val="20"/>
          <w:szCs w:val="20"/>
          <w:lang w:val="es-ES" w:eastAsia="ca-ES"/>
        </w:rPr>
        <w:t xml:space="preserve"> 22 de nov</w:t>
      </w:r>
      <w:r w:rsidR="005E6ECB">
        <w:rPr>
          <w:rFonts w:ascii="Arial" w:eastAsia="Times New Roman" w:hAnsi="Arial" w:cs="Arial"/>
          <w:color w:val="000000" w:themeColor="text1"/>
          <w:sz w:val="20"/>
          <w:szCs w:val="20"/>
          <w:lang w:val="es-ES" w:eastAsia="ca-ES"/>
        </w:rPr>
        <w:t>i</w:t>
      </w:r>
      <w:r w:rsidR="006E0240">
        <w:rPr>
          <w:rFonts w:ascii="Arial" w:eastAsia="Times New Roman" w:hAnsi="Arial" w:cs="Arial"/>
          <w:color w:val="000000" w:themeColor="text1"/>
          <w:sz w:val="20"/>
          <w:szCs w:val="20"/>
          <w:lang w:val="es-ES" w:eastAsia="ca-ES"/>
        </w:rPr>
        <w:t>embre</w:t>
      </w:r>
      <w:r w:rsidR="004E498C" w:rsidRPr="00476A24">
        <w:rPr>
          <w:rFonts w:ascii="Arial" w:eastAsia="Times New Roman" w:hAnsi="Arial" w:cs="Arial"/>
          <w:color w:val="000000" w:themeColor="text1"/>
          <w:sz w:val="20"/>
          <w:szCs w:val="20"/>
          <w:lang w:val="es-ES" w:eastAsia="ca-ES"/>
        </w:rPr>
        <w:t xml:space="preserve">, </w:t>
      </w:r>
      <w:r w:rsidR="005E6ECB">
        <w:rPr>
          <w:rFonts w:ascii="Arial" w:eastAsia="Times New Roman" w:hAnsi="Arial" w:cs="Arial"/>
          <w:color w:val="000000" w:themeColor="text1"/>
          <w:sz w:val="20"/>
          <w:szCs w:val="20"/>
          <w:lang w:val="es-ES" w:eastAsia="ca-ES"/>
        </w:rPr>
        <w:t xml:space="preserve">tratando una temática por </w:t>
      </w:r>
      <w:proofErr w:type="spellStart"/>
      <w:r w:rsidR="005E6ECB">
        <w:rPr>
          <w:rFonts w:ascii="Arial" w:eastAsia="Times New Roman" w:hAnsi="Arial" w:cs="Arial"/>
          <w:color w:val="000000" w:themeColor="text1"/>
          <w:sz w:val="20"/>
          <w:szCs w:val="20"/>
          <w:lang w:val="es-ES" w:eastAsia="ca-ES"/>
        </w:rPr>
        <w:t>jornada.</w:t>
      </w:r>
      <w:r w:rsidR="004E498C" w:rsidRPr="00476A24">
        <w:rPr>
          <w:rFonts w:ascii="Arial" w:eastAsia="Times New Roman" w:hAnsi="Arial" w:cs="Arial"/>
          <w:color w:val="000000" w:themeColor="text1"/>
          <w:sz w:val="20"/>
          <w:szCs w:val="20"/>
          <w:lang w:val="es-ES" w:eastAsia="ca-ES"/>
        </w:rPr>
        <w:t>Seran</w:t>
      </w:r>
      <w:proofErr w:type="spellEnd"/>
      <w:r w:rsidR="004E498C" w:rsidRPr="00476A24">
        <w:rPr>
          <w:rFonts w:ascii="Arial" w:eastAsia="Times New Roman" w:hAnsi="Arial" w:cs="Arial"/>
          <w:color w:val="000000" w:themeColor="text1"/>
          <w:sz w:val="20"/>
          <w:szCs w:val="20"/>
          <w:lang w:val="es-ES" w:eastAsia="ca-ES"/>
        </w:rPr>
        <w:t xml:space="preserve"> en format</w:t>
      </w:r>
      <w:r w:rsidR="005E6ECB">
        <w:rPr>
          <w:rFonts w:ascii="Arial" w:eastAsia="Times New Roman" w:hAnsi="Arial" w:cs="Arial"/>
          <w:color w:val="000000" w:themeColor="text1"/>
          <w:sz w:val="20"/>
          <w:szCs w:val="20"/>
          <w:lang w:val="es-ES" w:eastAsia="ca-ES"/>
        </w:rPr>
        <w:t>o</w:t>
      </w:r>
      <w:r w:rsidR="004E498C" w:rsidRPr="00476A24">
        <w:rPr>
          <w:rFonts w:ascii="Arial" w:eastAsia="Times New Roman" w:hAnsi="Arial" w:cs="Arial"/>
          <w:color w:val="000000" w:themeColor="text1"/>
          <w:sz w:val="20"/>
          <w:szCs w:val="20"/>
          <w:lang w:val="es-ES" w:eastAsia="ca-ES"/>
        </w:rPr>
        <w:t xml:space="preserve"> presencial  2:30h/3h cada</w:t>
      </w:r>
      <w:r w:rsidR="005E6ECB">
        <w:rPr>
          <w:rFonts w:ascii="Arial" w:eastAsia="Times New Roman" w:hAnsi="Arial" w:cs="Arial"/>
          <w:color w:val="000000" w:themeColor="text1"/>
          <w:sz w:val="20"/>
          <w:szCs w:val="20"/>
          <w:lang w:val="es-ES" w:eastAsia="ca-ES"/>
        </w:rPr>
        <w:t xml:space="preserve"> una</w:t>
      </w:r>
      <w:r w:rsidR="00D1297C" w:rsidRPr="00476A24">
        <w:rPr>
          <w:rFonts w:ascii="Arial" w:eastAsia="Times New Roman" w:hAnsi="Arial" w:cs="Arial"/>
          <w:color w:val="000000" w:themeColor="text1"/>
          <w:sz w:val="20"/>
          <w:szCs w:val="20"/>
          <w:lang w:val="es-ES" w:eastAsia="ca-ES"/>
        </w:rPr>
        <w:t xml:space="preserve">, </w:t>
      </w:r>
      <w:r w:rsidR="005E6ECB">
        <w:rPr>
          <w:rFonts w:ascii="Arial" w:eastAsia="Times New Roman" w:hAnsi="Arial" w:cs="Arial"/>
          <w:color w:val="000000" w:themeColor="text1"/>
          <w:sz w:val="20"/>
          <w:szCs w:val="20"/>
          <w:lang w:val="es-ES" w:eastAsia="ca-ES"/>
        </w:rPr>
        <w:t xml:space="preserve">con la participación de representantes del Ayuntamiento de Santa Coloma de Gramenet y otros Ayuntamientos y administraciones públicas invitadas. Las 10 jornadas serán espacios de debate y de reflexión entre representantes de la cuádruple hélice </w:t>
      </w:r>
      <w:r w:rsidR="004E498C" w:rsidRPr="00476A24">
        <w:rPr>
          <w:rFonts w:ascii="Arial" w:hAnsi="Arial" w:cs="Arial"/>
          <w:color w:val="000000" w:themeColor="text1"/>
          <w:sz w:val="20"/>
          <w:szCs w:val="20"/>
          <w:lang w:val="es-ES" w:eastAsia="ca-ES"/>
        </w:rPr>
        <w:t>(sector públic</w:t>
      </w:r>
      <w:r w:rsidR="00A517D2">
        <w:rPr>
          <w:rFonts w:ascii="Arial" w:hAnsi="Arial" w:cs="Arial"/>
          <w:color w:val="000000" w:themeColor="text1"/>
          <w:sz w:val="20"/>
          <w:szCs w:val="20"/>
          <w:lang w:val="es-ES" w:eastAsia="ca-ES"/>
        </w:rPr>
        <w:t>o, privado, académico y sociedad civil) que tengan experiencia en el tema concreto.</w:t>
      </w:r>
    </w:p>
    <w:p w14:paraId="0CE4298C" w14:textId="77777777" w:rsidR="004E498C" w:rsidRPr="00476A24" w:rsidRDefault="004E498C" w:rsidP="00476A24">
      <w:pPr>
        <w:pStyle w:val="Default"/>
        <w:jc w:val="both"/>
        <w:rPr>
          <w:rFonts w:ascii="Arial" w:hAnsi="Arial" w:cs="Arial"/>
          <w:color w:val="000000" w:themeColor="text1"/>
          <w:sz w:val="20"/>
          <w:szCs w:val="20"/>
          <w:lang w:val="es-ES" w:eastAsia="ca-ES"/>
        </w:rPr>
      </w:pPr>
    </w:p>
    <w:p w14:paraId="0CE4298E" w14:textId="273B5905" w:rsidR="004E498C" w:rsidRDefault="004E498C">
      <w:pPr>
        <w:autoSpaceDE w:val="0"/>
        <w:autoSpaceDN w:val="0"/>
        <w:adjustRightInd w:val="0"/>
        <w:jc w:val="both"/>
        <w:rPr>
          <w:rFonts w:ascii="Arial" w:hAnsi="Arial" w:cs="Arial"/>
          <w:noProof w:val="0"/>
          <w:color w:val="000000" w:themeColor="text1"/>
          <w:lang w:val="es-ES" w:eastAsia="ca-ES"/>
        </w:rPr>
      </w:pPr>
      <w:r w:rsidRPr="00950C63">
        <w:rPr>
          <w:rFonts w:ascii="Arial" w:hAnsi="Arial" w:cs="Arial"/>
          <w:noProof w:val="0"/>
          <w:color w:val="000000" w:themeColor="text1"/>
          <w:lang w:val="es-ES" w:eastAsia="ca-ES"/>
        </w:rPr>
        <w:t>2.7 L</w:t>
      </w:r>
      <w:r w:rsidR="00692558">
        <w:rPr>
          <w:rFonts w:ascii="Arial" w:hAnsi="Arial" w:cs="Arial"/>
          <w:noProof w:val="0"/>
          <w:color w:val="000000" w:themeColor="text1"/>
          <w:lang w:val="es-ES" w:eastAsia="ca-ES"/>
        </w:rPr>
        <w:t>as jornadas de EL PROGRAMA partirán con una ponencia sobre una buena práctica internacional que haya sido referente en el abordaje del reto que se trata. En la medida de lo posible se invitará a una persona representante de la misma, de Europa o internacional.</w:t>
      </w:r>
    </w:p>
    <w:p w14:paraId="2AD2D4CF" w14:textId="77777777" w:rsidR="00692558" w:rsidRPr="00476A24" w:rsidRDefault="00692558">
      <w:pPr>
        <w:autoSpaceDE w:val="0"/>
        <w:autoSpaceDN w:val="0"/>
        <w:adjustRightInd w:val="0"/>
        <w:jc w:val="both"/>
        <w:rPr>
          <w:rFonts w:ascii="Arial" w:hAnsi="Arial" w:cs="Arial"/>
          <w:noProof w:val="0"/>
          <w:color w:val="000000" w:themeColor="text1"/>
          <w:lang w:val="es-ES" w:eastAsia="ca-ES"/>
        </w:rPr>
      </w:pPr>
    </w:p>
    <w:p w14:paraId="0CE4298F" w14:textId="7531F072" w:rsidR="004E498C" w:rsidRDefault="004E498C">
      <w:pPr>
        <w:autoSpaceDE w:val="0"/>
        <w:autoSpaceDN w:val="0"/>
        <w:adjustRightInd w:val="0"/>
        <w:jc w:val="both"/>
        <w:rPr>
          <w:rFonts w:ascii="Arial" w:hAnsi="Arial" w:cs="Arial"/>
          <w:noProof w:val="0"/>
          <w:color w:val="000000" w:themeColor="text1"/>
          <w:lang w:val="es-ES" w:eastAsia="ca-ES"/>
        </w:rPr>
      </w:pPr>
      <w:r w:rsidRPr="00476A24">
        <w:rPr>
          <w:rFonts w:ascii="Arial" w:hAnsi="Arial" w:cs="Arial"/>
          <w:noProof w:val="0"/>
          <w:color w:val="000000" w:themeColor="text1"/>
          <w:lang w:val="es-ES" w:eastAsia="ca-ES"/>
        </w:rPr>
        <w:t>2.8 Entre ses</w:t>
      </w:r>
      <w:r w:rsidR="00D6643E">
        <w:rPr>
          <w:rFonts w:ascii="Arial" w:hAnsi="Arial" w:cs="Arial"/>
          <w:noProof w:val="0"/>
          <w:color w:val="000000" w:themeColor="text1"/>
          <w:lang w:val="es-ES" w:eastAsia="ca-ES"/>
        </w:rPr>
        <w:t xml:space="preserve">iones de las jornadas habrá un almuerzo de </w:t>
      </w:r>
      <w:proofErr w:type="spellStart"/>
      <w:r w:rsidRPr="007C2EAE">
        <w:rPr>
          <w:rFonts w:ascii="Arial" w:hAnsi="Arial" w:cs="Arial"/>
          <w:i/>
          <w:noProof w:val="0"/>
          <w:color w:val="000000" w:themeColor="text1"/>
          <w:lang w:val="es-ES" w:eastAsia="ca-ES"/>
        </w:rPr>
        <w:t>networking</w:t>
      </w:r>
      <w:proofErr w:type="spellEnd"/>
      <w:r w:rsidRPr="00476A24">
        <w:rPr>
          <w:rFonts w:ascii="Arial" w:hAnsi="Arial" w:cs="Arial"/>
          <w:noProof w:val="0"/>
          <w:color w:val="000000" w:themeColor="text1"/>
          <w:lang w:val="es-ES" w:eastAsia="ca-ES"/>
        </w:rPr>
        <w:t xml:space="preserve"> p</w:t>
      </w:r>
      <w:r w:rsidR="00D6643E">
        <w:rPr>
          <w:rFonts w:ascii="Arial" w:hAnsi="Arial" w:cs="Arial"/>
          <w:noProof w:val="0"/>
          <w:color w:val="000000" w:themeColor="text1"/>
          <w:lang w:val="es-ES" w:eastAsia="ca-ES"/>
        </w:rPr>
        <w:t xml:space="preserve">ara potenciar posibles sinergias y cooperaciones de trabajo alrededor del tema tratado, entre los diferentes actores y sectores presentes. </w:t>
      </w:r>
    </w:p>
    <w:p w14:paraId="0CE42990" w14:textId="77777777" w:rsidR="001A2936" w:rsidRDefault="001A2936">
      <w:pPr>
        <w:autoSpaceDE w:val="0"/>
        <w:autoSpaceDN w:val="0"/>
        <w:adjustRightInd w:val="0"/>
        <w:jc w:val="both"/>
        <w:rPr>
          <w:rFonts w:ascii="Arial" w:hAnsi="Arial" w:cs="Arial"/>
          <w:noProof w:val="0"/>
          <w:color w:val="000000" w:themeColor="text1"/>
          <w:lang w:val="es-ES" w:eastAsia="ca-ES"/>
        </w:rPr>
      </w:pPr>
    </w:p>
    <w:p w14:paraId="0CE42991" w14:textId="711FCEED" w:rsidR="001A2936" w:rsidRDefault="001A2936">
      <w:pPr>
        <w:autoSpaceDE w:val="0"/>
        <w:autoSpaceDN w:val="0"/>
        <w:adjustRightInd w:val="0"/>
        <w:jc w:val="both"/>
        <w:rPr>
          <w:rFonts w:ascii="Arial" w:hAnsi="Arial" w:cs="Arial"/>
          <w:noProof w:val="0"/>
          <w:color w:val="000000" w:themeColor="text1"/>
          <w:lang w:val="es-ES" w:eastAsia="ca-ES"/>
        </w:rPr>
      </w:pPr>
      <w:r>
        <w:rPr>
          <w:rFonts w:ascii="Arial" w:hAnsi="Arial" w:cs="Arial"/>
          <w:noProof w:val="0"/>
          <w:color w:val="000000" w:themeColor="text1"/>
          <w:lang w:val="es-ES" w:eastAsia="ca-ES"/>
        </w:rPr>
        <w:t xml:space="preserve">2.9 </w:t>
      </w:r>
      <w:r w:rsidR="002337D4">
        <w:rPr>
          <w:rFonts w:ascii="Arial" w:hAnsi="Arial" w:cs="Arial"/>
          <w:noProof w:val="0"/>
          <w:color w:val="000000" w:themeColor="text1"/>
          <w:lang w:val="es-ES" w:eastAsia="ca-ES"/>
        </w:rPr>
        <w:t>Se prevé la creación de un Consejo Asesor de ciudades para la elección de temáticas, ponentes y para orientar los resultados y materiales a producir. Este grupo de expertos estará formado por miembros del Patronato y el Consejo Asesor de la FCE, así como por otros externos.</w:t>
      </w:r>
    </w:p>
    <w:p w14:paraId="0CE42992" w14:textId="77777777" w:rsidR="001A2936" w:rsidRDefault="001A2936">
      <w:pPr>
        <w:autoSpaceDE w:val="0"/>
        <w:autoSpaceDN w:val="0"/>
        <w:adjustRightInd w:val="0"/>
        <w:jc w:val="both"/>
        <w:rPr>
          <w:rFonts w:ascii="Arial" w:hAnsi="Arial" w:cs="Arial"/>
          <w:noProof w:val="0"/>
          <w:color w:val="000000" w:themeColor="text1"/>
          <w:lang w:val="es-ES" w:eastAsia="ca-ES"/>
        </w:rPr>
      </w:pPr>
    </w:p>
    <w:p w14:paraId="0CE42994" w14:textId="646E28F2" w:rsidR="00B91F68" w:rsidRDefault="001A2936" w:rsidP="000707B6">
      <w:pPr>
        <w:autoSpaceDE w:val="0"/>
        <w:autoSpaceDN w:val="0"/>
        <w:adjustRightInd w:val="0"/>
        <w:jc w:val="both"/>
        <w:rPr>
          <w:rFonts w:ascii="Arial" w:hAnsi="Arial" w:cs="Arial"/>
          <w:noProof w:val="0"/>
          <w:color w:val="000000" w:themeColor="text1"/>
          <w:lang w:val="es-ES" w:eastAsia="ca-ES"/>
        </w:rPr>
      </w:pPr>
      <w:r>
        <w:rPr>
          <w:rFonts w:ascii="Arial" w:hAnsi="Arial" w:cs="Arial"/>
          <w:noProof w:val="0"/>
          <w:color w:val="000000" w:themeColor="text1"/>
          <w:lang w:val="es-ES" w:eastAsia="ca-ES"/>
        </w:rPr>
        <w:lastRenderedPageBreak/>
        <w:t>2.10 La difusió</w:t>
      </w:r>
      <w:r w:rsidR="00567B9D">
        <w:rPr>
          <w:rFonts w:ascii="Arial" w:hAnsi="Arial" w:cs="Arial"/>
          <w:noProof w:val="0"/>
          <w:color w:val="000000" w:themeColor="text1"/>
          <w:lang w:val="es-ES" w:eastAsia="ca-ES"/>
        </w:rPr>
        <w:t xml:space="preserve">n y el seguimiento de las sesiones de EL PROGRAMA se podrá hacer a través de la </w:t>
      </w:r>
      <w:proofErr w:type="spellStart"/>
      <w:r w:rsidR="00567B9D">
        <w:rPr>
          <w:rFonts w:ascii="Arial" w:hAnsi="Arial" w:cs="Arial"/>
          <w:noProof w:val="0"/>
          <w:color w:val="000000" w:themeColor="text1"/>
          <w:lang w:val="es-ES" w:eastAsia="ca-ES"/>
        </w:rPr>
        <w:t>bilioteca</w:t>
      </w:r>
      <w:proofErr w:type="spellEnd"/>
      <w:r w:rsidR="00567B9D">
        <w:rPr>
          <w:rFonts w:ascii="Arial" w:hAnsi="Arial" w:cs="Arial"/>
          <w:noProof w:val="0"/>
          <w:color w:val="000000" w:themeColor="text1"/>
          <w:lang w:val="es-ES" w:eastAsia="ca-ES"/>
        </w:rPr>
        <w:t xml:space="preserve"> multimedia </w:t>
      </w:r>
      <w:r w:rsidR="000707B6">
        <w:rPr>
          <w:rFonts w:ascii="Arial" w:hAnsi="Arial" w:cs="Arial"/>
          <w:noProof w:val="0"/>
          <w:color w:val="000000" w:themeColor="text1"/>
          <w:lang w:val="es-ES" w:eastAsia="ca-ES"/>
        </w:rPr>
        <w:t>que estará disponible en la propia web de la FCE, desde donde estarán accesibles todos los materiales sobre el contenido de las jornadas y productos multimedia que se generarán.</w:t>
      </w:r>
    </w:p>
    <w:p w14:paraId="0CE42995" w14:textId="77777777" w:rsidR="00B91F68" w:rsidRDefault="00B91F68" w:rsidP="00B91F68">
      <w:pPr>
        <w:autoSpaceDE w:val="0"/>
        <w:autoSpaceDN w:val="0"/>
        <w:adjustRightInd w:val="0"/>
        <w:rPr>
          <w:rFonts w:ascii="Arial" w:hAnsi="Arial" w:cs="Arial"/>
          <w:noProof w:val="0"/>
          <w:color w:val="000000" w:themeColor="text1"/>
          <w:lang w:val="es-ES" w:eastAsia="ca-ES"/>
        </w:rPr>
      </w:pPr>
    </w:p>
    <w:p w14:paraId="0CE42996" w14:textId="0E8233C3" w:rsidR="00B91F68" w:rsidRDefault="00B91F68" w:rsidP="00E067AB">
      <w:pPr>
        <w:autoSpaceDE w:val="0"/>
        <w:autoSpaceDN w:val="0"/>
        <w:adjustRightInd w:val="0"/>
        <w:jc w:val="both"/>
        <w:rPr>
          <w:rFonts w:ascii="Arial" w:hAnsi="Arial" w:cs="Arial"/>
          <w:noProof w:val="0"/>
          <w:color w:val="000000" w:themeColor="text1"/>
          <w:lang w:val="es-ES" w:eastAsia="ca-ES"/>
        </w:rPr>
      </w:pPr>
      <w:r>
        <w:rPr>
          <w:rFonts w:ascii="Arial" w:hAnsi="Arial" w:cs="Arial"/>
          <w:noProof w:val="0"/>
          <w:color w:val="000000" w:themeColor="text1"/>
          <w:lang w:val="es-ES" w:eastAsia="ca-ES"/>
        </w:rPr>
        <w:t>2.11 Image</w:t>
      </w:r>
      <w:r w:rsidR="00163DAA">
        <w:rPr>
          <w:rFonts w:ascii="Arial" w:hAnsi="Arial" w:cs="Arial"/>
          <w:noProof w:val="0"/>
          <w:color w:val="000000" w:themeColor="text1"/>
          <w:lang w:val="es-ES" w:eastAsia="ca-ES"/>
        </w:rPr>
        <w:t xml:space="preserve">n del municipio: la FCE se compromete a incluir el escudo del Ayuntamiento de Santa Coloma de Gramenet en el apartado de colaboraciones de la web de EL PROGRAMA y en todas las comunicaciones públicas que se propongan directamente vinculadas al desarrollo del proyecto </w:t>
      </w:r>
      <w:r>
        <w:rPr>
          <w:rFonts w:ascii="Arial" w:hAnsi="Arial" w:cs="Arial"/>
          <w:noProof w:val="0"/>
          <w:color w:val="000000" w:themeColor="text1"/>
          <w:lang w:val="es-ES" w:eastAsia="ca-ES"/>
        </w:rPr>
        <w:t xml:space="preserve"> “Per una Europa de </w:t>
      </w:r>
      <w:proofErr w:type="spellStart"/>
      <w:r>
        <w:rPr>
          <w:rFonts w:ascii="Arial" w:hAnsi="Arial" w:cs="Arial"/>
          <w:noProof w:val="0"/>
          <w:color w:val="000000" w:themeColor="text1"/>
          <w:lang w:val="es-ES" w:eastAsia="ca-ES"/>
        </w:rPr>
        <w:t>ciutats</w:t>
      </w:r>
      <w:proofErr w:type="spellEnd"/>
      <w:r>
        <w:rPr>
          <w:rFonts w:ascii="Arial" w:hAnsi="Arial" w:cs="Arial"/>
          <w:noProof w:val="0"/>
          <w:color w:val="000000" w:themeColor="text1"/>
          <w:lang w:val="es-ES" w:eastAsia="ca-ES"/>
        </w:rPr>
        <w:t xml:space="preserve">. La </w:t>
      </w:r>
      <w:proofErr w:type="spellStart"/>
      <w:r>
        <w:rPr>
          <w:rFonts w:ascii="Arial" w:hAnsi="Arial" w:cs="Arial"/>
          <w:noProof w:val="0"/>
          <w:color w:val="000000" w:themeColor="text1"/>
          <w:lang w:val="es-ES" w:eastAsia="ca-ES"/>
        </w:rPr>
        <w:t>diversitat</w:t>
      </w:r>
      <w:proofErr w:type="spellEnd"/>
      <w:r>
        <w:rPr>
          <w:rFonts w:ascii="Arial" w:hAnsi="Arial" w:cs="Arial"/>
          <w:noProof w:val="0"/>
          <w:color w:val="000000" w:themeColor="text1"/>
          <w:lang w:val="es-ES" w:eastAsia="ca-ES"/>
        </w:rPr>
        <w:t xml:space="preserve"> </w:t>
      </w:r>
      <w:proofErr w:type="spellStart"/>
      <w:r>
        <w:rPr>
          <w:rFonts w:ascii="Arial" w:hAnsi="Arial" w:cs="Arial"/>
          <w:noProof w:val="0"/>
          <w:color w:val="000000" w:themeColor="text1"/>
          <w:lang w:val="es-ES" w:eastAsia="ca-ES"/>
        </w:rPr>
        <w:t>com</w:t>
      </w:r>
      <w:proofErr w:type="spellEnd"/>
      <w:r>
        <w:rPr>
          <w:rFonts w:ascii="Arial" w:hAnsi="Arial" w:cs="Arial"/>
          <w:noProof w:val="0"/>
          <w:color w:val="000000" w:themeColor="text1"/>
          <w:lang w:val="es-ES" w:eastAsia="ca-ES"/>
        </w:rPr>
        <w:t xml:space="preserve"> a garantía de resiliencia”; en l</w:t>
      </w:r>
      <w:r w:rsidR="00163DAA">
        <w:rPr>
          <w:rFonts w:ascii="Arial" w:hAnsi="Arial" w:cs="Arial"/>
          <w:noProof w:val="0"/>
          <w:color w:val="000000" w:themeColor="text1"/>
          <w:lang w:val="es-ES" w:eastAsia="ca-ES"/>
        </w:rPr>
        <w:t xml:space="preserve">as comunicaciones digitales y en formato papel, así como en el apartado de colaboraciones en la pantalla de las conferencias y seminarios que se organicen, y publicaciones promovidas des de la FCE en relación a </w:t>
      </w:r>
      <w:r w:rsidR="00AE5D6D">
        <w:rPr>
          <w:rFonts w:ascii="Arial" w:hAnsi="Arial" w:cs="Arial"/>
          <w:noProof w:val="0"/>
          <w:color w:val="000000" w:themeColor="text1"/>
          <w:lang w:val="es-ES" w:eastAsia="ca-ES"/>
        </w:rPr>
        <w:t xml:space="preserve">EL </w:t>
      </w:r>
      <w:r>
        <w:rPr>
          <w:rFonts w:ascii="Arial" w:hAnsi="Arial" w:cs="Arial"/>
          <w:noProof w:val="0"/>
          <w:color w:val="000000" w:themeColor="text1"/>
          <w:lang w:val="es-ES" w:eastAsia="ca-ES"/>
        </w:rPr>
        <w:t>PROGRAMA.</w:t>
      </w:r>
    </w:p>
    <w:p w14:paraId="0CE42997" w14:textId="77777777" w:rsidR="001A2936" w:rsidRDefault="001A2936" w:rsidP="00950C63">
      <w:pPr>
        <w:autoSpaceDE w:val="0"/>
        <w:autoSpaceDN w:val="0"/>
        <w:adjustRightInd w:val="0"/>
        <w:rPr>
          <w:rFonts w:ascii="Arial" w:hAnsi="Arial" w:cs="Arial"/>
          <w:noProof w:val="0"/>
          <w:color w:val="000000" w:themeColor="text1"/>
          <w:lang w:val="es-ES" w:eastAsia="ca-ES"/>
        </w:rPr>
      </w:pPr>
    </w:p>
    <w:p w14:paraId="0CE42998" w14:textId="77777777" w:rsidR="001A2936" w:rsidRPr="00476A24" w:rsidRDefault="001A2936" w:rsidP="00950C63">
      <w:pPr>
        <w:autoSpaceDE w:val="0"/>
        <w:autoSpaceDN w:val="0"/>
        <w:adjustRightInd w:val="0"/>
        <w:rPr>
          <w:rFonts w:ascii="Arial" w:hAnsi="Arial" w:cs="Arial"/>
          <w:noProof w:val="0"/>
          <w:color w:val="000000" w:themeColor="text1"/>
          <w:lang w:val="es-ES" w:eastAsia="ca-ES"/>
        </w:rPr>
      </w:pPr>
    </w:p>
    <w:p w14:paraId="0CE4299A" w14:textId="5990E186" w:rsidR="00864148" w:rsidRPr="00950C63" w:rsidRDefault="00723243">
      <w:pPr>
        <w:jc w:val="both"/>
        <w:rPr>
          <w:rFonts w:ascii="Arial" w:hAnsi="Arial" w:cs="Arial"/>
          <w:b/>
          <w:color w:val="000000" w:themeColor="text1"/>
        </w:rPr>
      </w:pPr>
      <w:r w:rsidRPr="00950C63">
        <w:rPr>
          <w:rFonts w:ascii="Arial" w:hAnsi="Arial" w:cs="Arial"/>
          <w:b/>
          <w:color w:val="000000" w:themeColor="text1"/>
        </w:rPr>
        <w:t>TERCER</w:t>
      </w:r>
      <w:r w:rsidR="001D7002" w:rsidRPr="00950C63">
        <w:rPr>
          <w:rFonts w:ascii="Arial" w:hAnsi="Arial" w:cs="Arial"/>
          <w:b/>
          <w:color w:val="000000" w:themeColor="text1"/>
        </w:rPr>
        <w:t>A:</w:t>
      </w:r>
      <w:r w:rsidR="00685EA6" w:rsidRPr="00950C63">
        <w:rPr>
          <w:rFonts w:ascii="Arial" w:hAnsi="Arial" w:cs="Arial"/>
          <w:b/>
          <w:color w:val="000000" w:themeColor="text1"/>
        </w:rPr>
        <w:t xml:space="preserve"> </w:t>
      </w:r>
      <w:r w:rsidR="006C6176" w:rsidRPr="00950C63">
        <w:rPr>
          <w:rFonts w:ascii="Arial" w:hAnsi="Arial" w:cs="Arial"/>
          <w:b/>
          <w:color w:val="000000" w:themeColor="text1"/>
        </w:rPr>
        <w:t xml:space="preserve">Compromisos </w:t>
      </w:r>
      <w:r w:rsidR="004176E3">
        <w:rPr>
          <w:rFonts w:ascii="Arial" w:hAnsi="Arial" w:cs="Arial"/>
          <w:b/>
          <w:color w:val="000000" w:themeColor="text1"/>
        </w:rPr>
        <w:t xml:space="preserve">del Ayuntamiento de </w:t>
      </w:r>
      <w:r w:rsidR="001D2C6C" w:rsidRPr="00950C63">
        <w:rPr>
          <w:rFonts w:ascii="Arial" w:hAnsi="Arial" w:cs="Arial"/>
          <w:b/>
          <w:color w:val="000000" w:themeColor="text1"/>
        </w:rPr>
        <w:t>Santa Coloma de Gramenet</w:t>
      </w:r>
    </w:p>
    <w:p w14:paraId="0CE4299B" w14:textId="6F46FBE5" w:rsidR="006C6176" w:rsidRPr="00950C63" w:rsidRDefault="006C6DAB">
      <w:pPr>
        <w:jc w:val="both"/>
        <w:rPr>
          <w:rFonts w:ascii="Arial" w:hAnsi="Arial" w:cs="Arial"/>
          <w:color w:val="000000" w:themeColor="text1"/>
        </w:rPr>
      </w:pPr>
      <w:r w:rsidRPr="00950C63">
        <w:rPr>
          <w:rFonts w:ascii="Arial" w:hAnsi="Arial" w:cs="Arial"/>
          <w:color w:val="000000" w:themeColor="text1"/>
        </w:rPr>
        <w:t>M</w:t>
      </w:r>
      <w:r w:rsidR="004176E3">
        <w:rPr>
          <w:rFonts w:ascii="Arial" w:hAnsi="Arial" w:cs="Arial"/>
          <w:color w:val="000000" w:themeColor="text1"/>
        </w:rPr>
        <w:t xml:space="preserve">ediante este convenio, el Ayuntamiento de Santa Coloma de gramenet se compromete a dar apoyo institucional y financiero al proyecto, específicamente: </w:t>
      </w:r>
    </w:p>
    <w:p w14:paraId="0CE4299C" w14:textId="77777777" w:rsidR="00F66708" w:rsidRPr="00950C63" w:rsidRDefault="00F66708">
      <w:pPr>
        <w:jc w:val="both"/>
        <w:rPr>
          <w:rFonts w:ascii="Arial" w:hAnsi="Arial" w:cs="Arial"/>
          <w:color w:val="000000" w:themeColor="text1"/>
        </w:rPr>
      </w:pPr>
    </w:p>
    <w:p w14:paraId="0CE4299E" w14:textId="28DC30F0" w:rsidR="00BF55FE" w:rsidRDefault="004176E3" w:rsidP="004176E3">
      <w:pPr>
        <w:pStyle w:val="Prrafodelista"/>
        <w:numPr>
          <w:ilvl w:val="0"/>
          <w:numId w:val="29"/>
        </w:numPr>
        <w:jc w:val="both"/>
        <w:rPr>
          <w:rFonts w:ascii="Arial" w:hAnsi="Arial" w:cs="Arial"/>
          <w:color w:val="000000" w:themeColor="text1"/>
        </w:rPr>
      </w:pPr>
      <w:r w:rsidRPr="004176E3">
        <w:rPr>
          <w:rFonts w:ascii="Arial" w:hAnsi="Arial" w:cs="Arial"/>
          <w:color w:val="000000" w:themeColor="text1"/>
        </w:rPr>
        <w:t xml:space="preserve">Difundir las actividades previstas en </w:t>
      </w:r>
      <w:r w:rsidR="000B7A28" w:rsidRPr="004176E3">
        <w:rPr>
          <w:rFonts w:ascii="Arial" w:hAnsi="Arial" w:cs="Arial"/>
          <w:color w:val="000000" w:themeColor="text1"/>
        </w:rPr>
        <w:t>EL PROGRAMA</w:t>
      </w:r>
      <w:r w:rsidR="00C1089D" w:rsidRPr="004176E3">
        <w:rPr>
          <w:rFonts w:ascii="Arial" w:hAnsi="Arial" w:cs="Arial"/>
          <w:color w:val="000000" w:themeColor="text1"/>
        </w:rPr>
        <w:t>,</w:t>
      </w:r>
      <w:r w:rsidR="00074CCD" w:rsidRPr="004176E3">
        <w:rPr>
          <w:rFonts w:ascii="Arial" w:hAnsi="Arial" w:cs="Arial"/>
          <w:color w:val="000000" w:themeColor="text1"/>
        </w:rPr>
        <w:t xml:space="preserve"> a través </w:t>
      </w:r>
      <w:r w:rsidR="000B7A28" w:rsidRPr="004176E3">
        <w:rPr>
          <w:rFonts w:ascii="Arial" w:hAnsi="Arial" w:cs="Arial"/>
          <w:color w:val="000000" w:themeColor="text1"/>
        </w:rPr>
        <w:t xml:space="preserve">del </w:t>
      </w:r>
      <w:r w:rsidRPr="004176E3">
        <w:rPr>
          <w:rFonts w:ascii="Arial" w:hAnsi="Arial" w:cs="Arial"/>
          <w:color w:val="000000" w:themeColor="text1"/>
        </w:rPr>
        <w:t>semanario</w:t>
      </w:r>
      <w:r w:rsidR="000B7A28" w:rsidRPr="004176E3">
        <w:rPr>
          <w:rFonts w:ascii="Arial" w:hAnsi="Arial" w:cs="Arial"/>
          <w:color w:val="000000" w:themeColor="text1"/>
        </w:rPr>
        <w:t xml:space="preserve"> L’</w:t>
      </w:r>
      <w:r w:rsidR="004923F6" w:rsidRPr="004176E3">
        <w:rPr>
          <w:rFonts w:ascii="Arial" w:hAnsi="Arial" w:cs="Arial"/>
          <w:color w:val="000000" w:themeColor="text1"/>
        </w:rPr>
        <w:t>Ajuntament</w:t>
      </w:r>
      <w:r w:rsidR="000B7A28" w:rsidRPr="004176E3">
        <w:rPr>
          <w:rFonts w:ascii="Arial" w:hAnsi="Arial" w:cs="Arial"/>
          <w:color w:val="000000" w:themeColor="text1"/>
        </w:rPr>
        <w:t xml:space="preserve"> Informa, </w:t>
      </w:r>
      <w:r w:rsidRPr="004176E3">
        <w:rPr>
          <w:rFonts w:ascii="Arial" w:hAnsi="Arial" w:cs="Arial"/>
          <w:color w:val="000000" w:themeColor="text1"/>
        </w:rPr>
        <w:t>la</w:t>
      </w:r>
      <w:r w:rsidR="000B7A28" w:rsidRPr="004176E3">
        <w:rPr>
          <w:rFonts w:ascii="Arial" w:hAnsi="Arial" w:cs="Arial"/>
          <w:color w:val="000000" w:themeColor="text1"/>
        </w:rPr>
        <w:t xml:space="preserve"> </w:t>
      </w:r>
      <w:r w:rsidR="00C7225D" w:rsidRPr="004176E3">
        <w:rPr>
          <w:rFonts w:ascii="Arial" w:hAnsi="Arial" w:cs="Arial"/>
          <w:color w:val="000000" w:themeColor="text1"/>
        </w:rPr>
        <w:t>web municipal</w:t>
      </w:r>
      <w:r w:rsidR="00074CCD" w:rsidRPr="004176E3">
        <w:rPr>
          <w:rFonts w:ascii="Arial" w:hAnsi="Arial" w:cs="Arial"/>
          <w:color w:val="000000" w:themeColor="text1"/>
        </w:rPr>
        <w:t xml:space="preserve"> </w:t>
      </w:r>
      <w:r w:rsidRPr="004176E3">
        <w:rPr>
          <w:rFonts w:ascii="Arial" w:hAnsi="Arial" w:cs="Arial"/>
          <w:color w:val="000000" w:themeColor="text1"/>
        </w:rPr>
        <w:t>y las redes sociales municipales</w:t>
      </w:r>
      <w:r w:rsidR="00074CCD" w:rsidRPr="004176E3">
        <w:rPr>
          <w:rFonts w:ascii="Arial" w:hAnsi="Arial" w:cs="Arial"/>
          <w:color w:val="000000" w:themeColor="text1"/>
        </w:rPr>
        <w:t xml:space="preserve">(Facebook, Instagram i </w:t>
      </w:r>
      <w:r w:rsidR="00616940" w:rsidRPr="004176E3">
        <w:rPr>
          <w:rFonts w:ascii="Arial" w:hAnsi="Arial" w:cs="Arial"/>
          <w:color w:val="000000" w:themeColor="text1"/>
        </w:rPr>
        <w:t>T</w:t>
      </w:r>
      <w:r w:rsidR="00074CCD" w:rsidRPr="004176E3">
        <w:rPr>
          <w:rFonts w:ascii="Arial" w:hAnsi="Arial" w:cs="Arial"/>
          <w:color w:val="000000" w:themeColor="text1"/>
        </w:rPr>
        <w:t>wit</w:t>
      </w:r>
      <w:r w:rsidR="0031257B" w:rsidRPr="004176E3">
        <w:rPr>
          <w:rFonts w:ascii="Arial" w:hAnsi="Arial" w:cs="Arial"/>
          <w:color w:val="000000" w:themeColor="text1"/>
        </w:rPr>
        <w:t>t</w:t>
      </w:r>
      <w:r w:rsidR="00074CCD" w:rsidRPr="004176E3">
        <w:rPr>
          <w:rFonts w:ascii="Arial" w:hAnsi="Arial" w:cs="Arial"/>
          <w:color w:val="000000" w:themeColor="text1"/>
        </w:rPr>
        <w:t>er)</w:t>
      </w:r>
      <w:r w:rsidR="00C1089D" w:rsidRPr="004176E3">
        <w:rPr>
          <w:rFonts w:ascii="Arial" w:hAnsi="Arial" w:cs="Arial"/>
          <w:color w:val="000000" w:themeColor="text1"/>
        </w:rPr>
        <w:t>,</w:t>
      </w:r>
      <w:r w:rsidR="00074CCD" w:rsidRPr="004176E3">
        <w:rPr>
          <w:rFonts w:ascii="Arial" w:hAnsi="Arial" w:cs="Arial"/>
          <w:color w:val="000000" w:themeColor="text1"/>
        </w:rPr>
        <w:t xml:space="preserve"> </w:t>
      </w:r>
      <w:r w:rsidRPr="004176E3">
        <w:rPr>
          <w:rFonts w:ascii="Arial" w:hAnsi="Arial" w:cs="Arial"/>
          <w:color w:val="000000" w:themeColor="text1"/>
        </w:rPr>
        <w:t>cuando haya representación institucional de la alcaldesa y/o regidores/as y otros participantes municipales, para que los y las ciudadanas de Santa Coloma de Gramenet tengan conocimiento de las mismas.</w:t>
      </w:r>
    </w:p>
    <w:p w14:paraId="2C0DDEA7" w14:textId="77777777" w:rsidR="004176E3" w:rsidRPr="004176E3" w:rsidRDefault="004176E3" w:rsidP="004176E3">
      <w:pPr>
        <w:ind w:left="360"/>
        <w:jc w:val="both"/>
        <w:rPr>
          <w:rFonts w:ascii="Arial" w:hAnsi="Arial" w:cs="Arial"/>
          <w:color w:val="000000" w:themeColor="text1"/>
        </w:rPr>
      </w:pPr>
    </w:p>
    <w:p w14:paraId="0CE4299F" w14:textId="07E523A0" w:rsidR="001C065A" w:rsidRPr="00574EAC" w:rsidRDefault="001C065A">
      <w:pPr>
        <w:pStyle w:val="Prrafodelista"/>
        <w:numPr>
          <w:ilvl w:val="0"/>
          <w:numId w:val="29"/>
        </w:numPr>
        <w:jc w:val="both"/>
        <w:rPr>
          <w:rFonts w:ascii="Arial" w:hAnsi="Arial" w:cs="Arial"/>
          <w:color w:val="000000" w:themeColor="text1"/>
        </w:rPr>
      </w:pPr>
      <w:r w:rsidRPr="00574EAC">
        <w:rPr>
          <w:rFonts w:ascii="Arial" w:hAnsi="Arial" w:cs="Arial"/>
          <w:color w:val="000000" w:themeColor="text1"/>
        </w:rPr>
        <w:t>Po</w:t>
      </w:r>
      <w:r w:rsidR="003C5EA7">
        <w:rPr>
          <w:rFonts w:ascii="Arial" w:hAnsi="Arial" w:cs="Arial"/>
          <w:color w:val="000000" w:themeColor="text1"/>
        </w:rPr>
        <w:t xml:space="preserve">ner a disposición del equipo de </w:t>
      </w:r>
      <w:r w:rsidR="000B7A28" w:rsidRPr="00574EAC">
        <w:rPr>
          <w:rFonts w:ascii="Arial" w:hAnsi="Arial" w:cs="Arial"/>
          <w:color w:val="000000" w:themeColor="text1"/>
        </w:rPr>
        <w:t>EL PROGRAMA</w:t>
      </w:r>
      <w:r w:rsidRPr="00574EAC">
        <w:rPr>
          <w:rFonts w:ascii="Arial" w:hAnsi="Arial" w:cs="Arial"/>
          <w:color w:val="000000" w:themeColor="text1"/>
        </w:rPr>
        <w:t xml:space="preserve"> la informació</w:t>
      </w:r>
      <w:r w:rsidR="003C5EA7">
        <w:rPr>
          <w:rFonts w:ascii="Arial" w:hAnsi="Arial" w:cs="Arial"/>
          <w:color w:val="000000" w:themeColor="text1"/>
        </w:rPr>
        <w:t xml:space="preserve">n interna que se considere adecuada para una mejora de las reflexiones y las propuesta, así como para la generación de los materiales derivados de las jornadas previstas en </w:t>
      </w:r>
      <w:r w:rsidR="000B7A28" w:rsidRPr="00574EAC">
        <w:rPr>
          <w:rFonts w:ascii="Arial" w:hAnsi="Arial" w:cs="Arial"/>
          <w:color w:val="000000" w:themeColor="text1"/>
        </w:rPr>
        <w:t>2023 i 2024</w:t>
      </w:r>
      <w:r w:rsidR="00685EA6" w:rsidRPr="00574EAC">
        <w:rPr>
          <w:rFonts w:ascii="Arial" w:hAnsi="Arial" w:cs="Arial"/>
          <w:color w:val="000000" w:themeColor="text1"/>
        </w:rPr>
        <w:t>.</w:t>
      </w:r>
    </w:p>
    <w:p w14:paraId="0CE429A0" w14:textId="77777777" w:rsidR="00BF55FE" w:rsidRPr="00950C63" w:rsidRDefault="00BF55FE">
      <w:pPr>
        <w:pStyle w:val="Prrafodelista"/>
        <w:jc w:val="both"/>
        <w:rPr>
          <w:rFonts w:ascii="Arial" w:hAnsi="Arial" w:cs="Arial"/>
          <w:color w:val="000000" w:themeColor="text1"/>
        </w:rPr>
      </w:pPr>
    </w:p>
    <w:p w14:paraId="0CE429A1" w14:textId="74CABF17" w:rsidR="00CC552F" w:rsidRPr="00574EAC" w:rsidRDefault="00C3398A">
      <w:pPr>
        <w:pStyle w:val="Prrafodelista"/>
        <w:numPr>
          <w:ilvl w:val="0"/>
          <w:numId w:val="29"/>
        </w:numPr>
        <w:jc w:val="both"/>
        <w:rPr>
          <w:rFonts w:ascii="Arial" w:hAnsi="Arial" w:cs="Arial"/>
          <w:color w:val="000000" w:themeColor="text1"/>
        </w:rPr>
      </w:pPr>
      <w:r>
        <w:rPr>
          <w:rFonts w:ascii="Arial" w:hAnsi="Arial" w:cs="Arial"/>
          <w:color w:val="000000" w:themeColor="text1"/>
        </w:rPr>
        <w:t xml:space="preserve">Hacer un seguimiento de los indicadores del municipio, si fueran necesarios, el Ayuntamiento de Santa Coloma de gramenet se compromete a designar la figura del/la técnico/a municipal experto/a en el área relacionada con los temas de las sesiones de las jornadas de </w:t>
      </w:r>
      <w:r w:rsidR="000B7A28" w:rsidRPr="00574EAC">
        <w:rPr>
          <w:rFonts w:ascii="Arial" w:hAnsi="Arial" w:cs="Arial"/>
          <w:color w:val="000000" w:themeColor="text1"/>
        </w:rPr>
        <w:t>EL PROGR</w:t>
      </w:r>
      <w:r w:rsidR="00AE5D6D">
        <w:rPr>
          <w:rFonts w:ascii="Arial" w:hAnsi="Arial" w:cs="Arial"/>
          <w:color w:val="000000" w:themeColor="text1"/>
        </w:rPr>
        <w:t>A</w:t>
      </w:r>
      <w:r w:rsidR="000B7A28" w:rsidRPr="00574EAC">
        <w:rPr>
          <w:rFonts w:ascii="Arial" w:hAnsi="Arial" w:cs="Arial"/>
          <w:color w:val="000000" w:themeColor="text1"/>
        </w:rPr>
        <w:t xml:space="preserve">MA, </w:t>
      </w:r>
      <w:r w:rsidR="0064784D" w:rsidRPr="00574EAC">
        <w:rPr>
          <w:rFonts w:ascii="Arial" w:hAnsi="Arial" w:cs="Arial"/>
          <w:color w:val="000000" w:themeColor="text1"/>
        </w:rPr>
        <w:t>p</w:t>
      </w:r>
      <w:r>
        <w:rPr>
          <w:rFonts w:ascii="Arial" w:hAnsi="Arial" w:cs="Arial"/>
          <w:color w:val="000000" w:themeColor="text1"/>
        </w:rPr>
        <w:t>ara la obtención de los indicadores del municipio, poder debatirlos y buscar estrategias conjuntas en clave de resiliencia y progrés.</w:t>
      </w:r>
    </w:p>
    <w:p w14:paraId="0CE429A2" w14:textId="77777777" w:rsidR="00BF55FE" w:rsidRPr="00574EAC" w:rsidRDefault="00BF55FE">
      <w:pPr>
        <w:pStyle w:val="Prrafodelista"/>
        <w:jc w:val="both"/>
        <w:rPr>
          <w:rFonts w:ascii="Arial" w:hAnsi="Arial" w:cs="Arial"/>
          <w:color w:val="7030A0"/>
        </w:rPr>
      </w:pPr>
    </w:p>
    <w:p w14:paraId="0CE429A3" w14:textId="2539189C" w:rsidR="007A4BA7" w:rsidRPr="00E067AB" w:rsidRDefault="00490760">
      <w:pPr>
        <w:pStyle w:val="Prrafodelista"/>
        <w:numPr>
          <w:ilvl w:val="0"/>
          <w:numId w:val="29"/>
        </w:numPr>
        <w:jc w:val="both"/>
        <w:rPr>
          <w:rFonts w:ascii="Arial" w:hAnsi="Arial" w:cs="Arial"/>
          <w:color w:val="000000" w:themeColor="text1"/>
        </w:rPr>
      </w:pPr>
      <w:r w:rsidRPr="00E067AB">
        <w:rPr>
          <w:rFonts w:ascii="Arial" w:hAnsi="Arial" w:cs="Arial"/>
          <w:color w:val="000000" w:themeColor="text1"/>
        </w:rPr>
        <w:t>Participar en el</w:t>
      </w:r>
      <w:r w:rsidR="007A4BA7" w:rsidRPr="00E067AB">
        <w:rPr>
          <w:rFonts w:ascii="Arial" w:hAnsi="Arial" w:cs="Arial"/>
          <w:color w:val="000000" w:themeColor="text1"/>
        </w:rPr>
        <w:t xml:space="preserve"> grup</w:t>
      </w:r>
      <w:r w:rsidR="00962EBA">
        <w:rPr>
          <w:rFonts w:ascii="Arial" w:hAnsi="Arial" w:cs="Arial"/>
          <w:color w:val="000000" w:themeColor="text1"/>
        </w:rPr>
        <w:t xml:space="preserve">o de alcaldes y alcaldesas formado por los municipios que participan en </w:t>
      </w:r>
      <w:r w:rsidR="0050290C">
        <w:rPr>
          <w:rFonts w:ascii="Arial" w:hAnsi="Arial" w:cs="Arial"/>
          <w:color w:val="000000" w:themeColor="text1"/>
        </w:rPr>
        <w:t>EL PROGRAMA</w:t>
      </w:r>
      <w:r w:rsidR="00962EBA">
        <w:rPr>
          <w:rFonts w:ascii="Arial" w:hAnsi="Arial" w:cs="Arial"/>
          <w:color w:val="000000" w:themeColor="text1"/>
        </w:rPr>
        <w:t>, a fin de debatir y elevar aquellas propuestas que puedan implementarse a nivel local, autonómico, estatal o europeo.</w:t>
      </w:r>
    </w:p>
    <w:p w14:paraId="0CE429A4" w14:textId="77777777" w:rsidR="00244048" w:rsidRPr="00950C63" w:rsidRDefault="00244048" w:rsidP="00950C63">
      <w:pPr>
        <w:pStyle w:val="Prrafodelista"/>
        <w:jc w:val="both"/>
        <w:rPr>
          <w:rFonts w:ascii="Arial" w:hAnsi="Arial" w:cs="Arial"/>
          <w:noProof w:val="0"/>
          <w:color w:val="7030A0"/>
          <w:lang w:eastAsia="ca-ES"/>
        </w:rPr>
      </w:pPr>
    </w:p>
    <w:p w14:paraId="0CE429A5" w14:textId="77777777" w:rsidR="00244048" w:rsidRPr="00950C63" w:rsidRDefault="00244048">
      <w:pPr>
        <w:pStyle w:val="Prrafodelista"/>
        <w:jc w:val="both"/>
        <w:rPr>
          <w:rFonts w:ascii="Arial" w:hAnsi="Arial" w:cs="Arial"/>
          <w:noProof w:val="0"/>
          <w:color w:val="7030A0"/>
          <w:lang w:eastAsia="ca-ES"/>
        </w:rPr>
      </w:pPr>
    </w:p>
    <w:p w14:paraId="0CE429A6" w14:textId="77777777" w:rsidR="009D62C4" w:rsidRPr="00950C63" w:rsidRDefault="009D62C4">
      <w:pPr>
        <w:keepNext/>
        <w:jc w:val="both"/>
        <w:rPr>
          <w:rFonts w:ascii="Arial" w:hAnsi="Arial" w:cs="Arial"/>
          <w:b/>
          <w:color w:val="7030A0"/>
        </w:rPr>
      </w:pPr>
    </w:p>
    <w:p w14:paraId="0CE429A7" w14:textId="0C42F0FE" w:rsidR="00470AB3" w:rsidRPr="00950C63" w:rsidRDefault="00C437BD">
      <w:pPr>
        <w:keepNext/>
        <w:jc w:val="both"/>
        <w:rPr>
          <w:rFonts w:ascii="Arial" w:hAnsi="Arial" w:cs="Arial"/>
          <w:color w:val="000000" w:themeColor="text1"/>
        </w:rPr>
      </w:pPr>
      <w:r>
        <w:rPr>
          <w:rFonts w:ascii="Arial" w:hAnsi="Arial" w:cs="Arial"/>
          <w:b/>
          <w:color w:val="000000" w:themeColor="text1"/>
        </w:rPr>
        <w:t>CUARTA</w:t>
      </w:r>
      <w:r w:rsidR="001D7002" w:rsidRPr="00950C63">
        <w:rPr>
          <w:rFonts w:ascii="Arial" w:hAnsi="Arial" w:cs="Arial"/>
          <w:b/>
          <w:color w:val="000000" w:themeColor="text1"/>
        </w:rPr>
        <w:t>:</w:t>
      </w:r>
      <w:r w:rsidR="00864148" w:rsidRPr="00950C63">
        <w:rPr>
          <w:rFonts w:ascii="Arial" w:hAnsi="Arial" w:cs="Arial"/>
          <w:b/>
          <w:color w:val="000000" w:themeColor="text1"/>
        </w:rPr>
        <w:t xml:space="preserve"> </w:t>
      </w:r>
      <w:r w:rsidR="001C065A" w:rsidRPr="00950C63">
        <w:rPr>
          <w:rFonts w:ascii="Arial" w:hAnsi="Arial" w:cs="Arial"/>
          <w:b/>
          <w:color w:val="000000" w:themeColor="text1"/>
        </w:rPr>
        <w:t>Aportació</w:t>
      </w:r>
      <w:r w:rsidR="00CD5F93">
        <w:rPr>
          <w:rFonts w:ascii="Arial" w:hAnsi="Arial" w:cs="Arial"/>
          <w:b/>
          <w:color w:val="000000" w:themeColor="text1"/>
        </w:rPr>
        <w:t>n</w:t>
      </w:r>
      <w:r w:rsidR="001C065A" w:rsidRPr="00950C63">
        <w:rPr>
          <w:rFonts w:ascii="Arial" w:hAnsi="Arial" w:cs="Arial"/>
          <w:b/>
          <w:color w:val="000000" w:themeColor="text1"/>
        </w:rPr>
        <w:t xml:space="preserve"> econ</w:t>
      </w:r>
      <w:r w:rsidR="00CD5F93">
        <w:rPr>
          <w:rFonts w:ascii="Arial" w:hAnsi="Arial" w:cs="Arial"/>
          <w:b/>
          <w:color w:val="000000" w:themeColor="text1"/>
        </w:rPr>
        <w:t>ómica</w:t>
      </w:r>
      <w:r w:rsidR="00094BD7" w:rsidRPr="00950C63">
        <w:rPr>
          <w:rFonts w:ascii="Arial" w:hAnsi="Arial" w:cs="Arial"/>
          <w:b/>
          <w:color w:val="000000" w:themeColor="text1"/>
        </w:rPr>
        <w:t xml:space="preserve"> </w:t>
      </w:r>
    </w:p>
    <w:p w14:paraId="0CE429A9" w14:textId="5EB0D351" w:rsidR="001945E2" w:rsidRPr="00950C63" w:rsidRDefault="001901AE" w:rsidP="00950C63">
      <w:pPr>
        <w:jc w:val="both"/>
        <w:rPr>
          <w:rFonts w:ascii="Arial" w:hAnsi="Arial" w:cs="Arial"/>
          <w:color w:val="000000" w:themeColor="text1"/>
        </w:rPr>
      </w:pPr>
      <w:r w:rsidRPr="00950C63">
        <w:rPr>
          <w:rFonts w:ascii="Arial" w:hAnsi="Arial" w:cs="Arial"/>
          <w:color w:val="000000" w:themeColor="text1"/>
        </w:rPr>
        <w:t>Com</w:t>
      </w:r>
      <w:r w:rsidR="00263990">
        <w:rPr>
          <w:rFonts w:ascii="Arial" w:hAnsi="Arial" w:cs="Arial"/>
          <w:color w:val="000000" w:themeColor="text1"/>
        </w:rPr>
        <w:t xml:space="preserve">o consecuencia de esta colaboración fijada en el presente convenio, el Ayuntamiento de Santa coloma de Gramenet hará una aportación a la FCE de </w:t>
      </w:r>
      <w:r w:rsidR="00B34E17" w:rsidRPr="00E067AB">
        <w:rPr>
          <w:rFonts w:ascii="Arial" w:hAnsi="Arial" w:cs="Arial"/>
          <w:color w:val="000000" w:themeColor="text1"/>
        </w:rPr>
        <w:t>8.000,00 € (</w:t>
      </w:r>
      <w:r w:rsidR="00263990">
        <w:rPr>
          <w:rFonts w:ascii="Arial" w:hAnsi="Arial" w:cs="Arial"/>
          <w:color w:val="000000" w:themeColor="text1"/>
        </w:rPr>
        <w:t>OCHO</w:t>
      </w:r>
      <w:r w:rsidR="00E97D2C" w:rsidRPr="00E067AB">
        <w:rPr>
          <w:rFonts w:ascii="Arial" w:hAnsi="Arial" w:cs="Arial"/>
          <w:color w:val="000000" w:themeColor="text1"/>
        </w:rPr>
        <w:t xml:space="preserve"> </w:t>
      </w:r>
      <w:r w:rsidRPr="00E067AB">
        <w:rPr>
          <w:rFonts w:ascii="Arial" w:hAnsi="Arial" w:cs="Arial"/>
          <w:color w:val="000000" w:themeColor="text1"/>
        </w:rPr>
        <w:t>MIL EUROS)</w:t>
      </w:r>
      <w:r w:rsidR="001945E2" w:rsidRPr="00E067AB">
        <w:rPr>
          <w:rFonts w:ascii="Arial" w:hAnsi="Arial" w:cs="Arial"/>
          <w:color w:val="000000" w:themeColor="text1"/>
        </w:rPr>
        <w:t xml:space="preserve">, </w:t>
      </w:r>
      <w:r w:rsidR="001945E2" w:rsidRPr="00E067AB">
        <w:rPr>
          <w:rFonts w:ascii="Arial" w:hAnsi="Arial" w:cs="Arial"/>
          <w:bCs/>
        </w:rPr>
        <w:t xml:space="preserve">que </w:t>
      </w:r>
      <w:r w:rsidR="001945E2" w:rsidRPr="00E067AB">
        <w:rPr>
          <w:rFonts w:ascii="Arial" w:hAnsi="Arial" w:cs="Arial"/>
        </w:rPr>
        <w:t>represent</w:t>
      </w:r>
      <w:r w:rsidR="00263990">
        <w:rPr>
          <w:rFonts w:ascii="Arial" w:hAnsi="Arial" w:cs="Arial"/>
        </w:rPr>
        <w:t>an</w:t>
      </w:r>
      <w:r w:rsidR="001945E2" w:rsidRPr="00E067AB">
        <w:rPr>
          <w:rFonts w:ascii="Arial" w:hAnsi="Arial" w:cs="Arial"/>
        </w:rPr>
        <w:t>, com</w:t>
      </w:r>
      <w:r w:rsidR="00263990">
        <w:rPr>
          <w:rFonts w:ascii="Arial" w:hAnsi="Arial" w:cs="Arial"/>
        </w:rPr>
        <w:t>o máximo</w:t>
      </w:r>
      <w:r w:rsidR="001945E2" w:rsidRPr="00E067AB">
        <w:rPr>
          <w:rFonts w:ascii="Arial" w:hAnsi="Arial" w:cs="Arial"/>
        </w:rPr>
        <w:t>, el 7,76% del cost</w:t>
      </w:r>
      <w:r w:rsidR="00263990">
        <w:rPr>
          <w:rFonts w:ascii="Arial" w:hAnsi="Arial" w:cs="Arial"/>
        </w:rPr>
        <w:t>e</w:t>
      </w:r>
      <w:r w:rsidR="001945E2" w:rsidRPr="00E067AB">
        <w:rPr>
          <w:rFonts w:ascii="Arial" w:hAnsi="Arial" w:cs="Arial"/>
        </w:rPr>
        <w:t xml:space="preserve"> total de EL PROGRAMA </w:t>
      </w:r>
      <w:r w:rsidR="00263990">
        <w:rPr>
          <w:rFonts w:ascii="Arial" w:hAnsi="Arial" w:cs="Arial"/>
        </w:rPr>
        <w:t>en</w:t>
      </w:r>
      <w:r w:rsidR="001945E2" w:rsidRPr="00E067AB">
        <w:rPr>
          <w:rFonts w:ascii="Arial" w:hAnsi="Arial" w:cs="Arial"/>
        </w:rPr>
        <w:t xml:space="preserve"> 2023, import</w:t>
      </w:r>
      <w:r w:rsidR="00263990">
        <w:rPr>
          <w:rFonts w:ascii="Arial" w:hAnsi="Arial" w:cs="Arial"/>
        </w:rPr>
        <w:t>e</w:t>
      </w:r>
      <w:r w:rsidR="00A121FC" w:rsidRPr="00E067AB">
        <w:rPr>
          <w:rFonts w:ascii="Arial" w:hAnsi="Arial" w:cs="Arial"/>
          <w:color w:val="000000" w:themeColor="text1"/>
        </w:rPr>
        <w:t xml:space="preserve"> necesssari</w:t>
      </w:r>
      <w:r w:rsidR="00263990">
        <w:rPr>
          <w:rFonts w:ascii="Arial" w:hAnsi="Arial" w:cs="Arial"/>
          <w:color w:val="000000" w:themeColor="text1"/>
        </w:rPr>
        <w:t xml:space="preserve">o para que se pueda desarrollar en plenas garantías; y una aportación de </w:t>
      </w:r>
      <w:r w:rsidR="001945E2" w:rsidRPr="00950C63">
        <w:rPr>
          <w:rFonts w:ascii="Arial" w:hAnsi="Arial" w:cs="Arial"/>
          <w:color w:val="000000" w:themeColor="text1"/>
        </w:rPr>
        <w:t>10.000,00 € (D</w:t>
      </w:r>
      <w:r w:rsidR="00263990">
        <w:rPr>
          <w:rFonts w:ascii="Arial" w:hAnsi="Arial" w:cs="Arial"/>
          <w:color w:val="000000" w:themeColor="text1"/>
        </w:rPr>
        <w:t>IEZ</w:t>
      </w:r>
      <w:r w:rsidR="001945E2" w:rsidRPr="00950C63">
        <w:rPr>
          <w:rFonts w:ascii="Arial" w:hAnsi="Arial" w:cs="Arial"/>
          <w:color w:val="000000" w:themeColor="text1"/>
        </w:rPr>
        <w:t xml:space="preserve"> MIL euros)</w:t>
      </w:r>
      <w:r w:rsidR="001945E2" w:rsidRPr="00E067AB">
        <w:rPr>
          <w:rFonts w:ascii="Arial" w:hAnsi="Arial" w:cs="Arial"/>
          <w:color w:val="000000" w:themeColor="text1"/>
        </w:rPr>
        <w:t xml:space="preserve"> </w:t>
      </w:r>
      <w:r w:rsidR="00263990">
        <w:rPr>
          <w:rFonts w:ascii="Arial" w:hAnsi="Arial" w:cs="Arial"/>
          <w:color w:val="000000" w:themeColor="text1"/>
        </w:rPr>
        <w:t>en</w:t>
      </w:r>
      <w:r w:rsidR="001945E2" w:rsidRPr="00E067AB">
        <w:rPr>
          <w:rFonts w:ascii="Arial" w:hAnsi="Arial" w:cs="Arial"/>
          <w:color w:val="000000" w:themeColor="text1"/>
        </w:rPr>
        <w:t xml:space="preserve"> 2024, </w:t>
      </w:r>
      <w:r w:rsidR="001945E2" w:rsidRPr="00E067AB">
        <w:rPr>
          <w:rFonts w:ascii="Arial" w:hAnsi="Arial" w:cs="Arial"/>
          <w:bCs/>
        </w:rPr>
        <w:t xml:space="preserve">que </w:t>
      </w:r>
      <w:r w:rsidR="001945E2" w:rsidRPr="00E067AB">
        <w:rPr>
          <w:rFonts w:ascii="Arial" w:hAnsi="Arial" w:cs="Arial"/>
        </w:rPr>
        <w:t>represent</w:t>
      </w:r>
      <w:r w:rsidR="00263990">
        <w:rPr>
          <w:rFonts w:ascii="Arial" w:hAnsi="Arial" w:cs="Arial"/>
        </w:rPr>
        <w:t>a</w:t>
      </w:r>
      <w:r w:rsidR="001945E2" w:rsidRPr="00E067AB">
        <w:rPr>
          <w:rFonts w:ascii="Arial" w:hAnsi="Arial" w:cs="Arial"/>
        </w:rPr>
        <w:t>n, com</w:t>
      </w:r>
      <w:r w:rsidR="00263990">
        <w:rPr>
          <w:rFonts w:ascii="Arial" w:hAnsi="Arial" w:cs="Arial"/>
        </w:rPr>
        <w:t>o máximo</w:t>
      </w:r>
      <w:r w:rsidR="001945E2" w:rsidRPr="00E067AB">
        <w:rPr>
          <w:rFonts w:ascii="Arial" w:hAnsi="Arial" w:cs="Arial"/>
        </w:rPr>
        <w:t xml:space="preserve">, el 9,53% del cost total de EL PROGRAMA </w:t>
      </w:r>
      <w:r w:rsidR="00263990">
        <w:rPr>
          <w:rFonts w:ascii="Arial" w:hAnsi="Arial" w:cs="Arial"/>
          <w:color w:val="000000" w:themeColor="text1"/>
        </w:rPr>
        <w:t xml:space="preserve">para las actividades previstas para </w:t>
      </w:r>
      <w:r w:rsidR="001945E2" w:rsidRPr="00950C63">
        <w:rPr>
          <w:rFonts w:ascii="Arial" w:hAnsi="Arial" w:cs="Arial"/>
          <w:color w:val="000000" w:themeColor="text1"/>
        </w:rPr>
        <w:t>2024.</w:t>
      </w:r>
    </w:p>
    <w:p w14:paraId="0CE429AA" w14:textId="77777777" w:rsidR="001945E2" w:rsidRPr="00E067AB" w:rsidRDefault="001945E2" w:rsidP="00950C63">
      <w:pPr>
        <w:jc w:val="both"/>
        <w:rPr>
          <w:rFonts w:ascii="Arial" w:hAnsi="Arial" w:cs="Arial"/>
          <w:color w:val="000000"/>
        </w:rPr>
      </w:pPr>
    </w:p>
    <w:p w14:paraId="0CE429AB" w14:textId="7BE08A0E" w:rsidR="001945E2" w:rsidRPr="00E067AB" w:rsidRDefault="001945E2" w:rsidP="00950C63">
      <w:pPr>
        <w:jc w:val="both"/>
        <w:rPr>
          <w:rFonts w:ascii="Arial" w:hAnsi="Arial" w:cs="Arial"/>
        </w:rPr>
      </w:pPr>
      <w:r w:rsidRPr="00E067AB">
        <w:rPr>
          <w:rFonts w:ascii="Arial" w:hAnsi="Arial" w:cs="Arial"/>
          <w:color w:val="000000"/>
        </w:rPr>
        <w:t>El cost</w:t>
      </w:r>
      <w:r w:rsidR="00E406BA">
        <w:rPr>
          <w:rFonts w:ascii="Arial" w:hAnsi="Arial" w:cs="Arial"/>
          <w:color w:val="000000"/>
        </w:rPr>
        <w:t>e</w:t>
      </w:r>
      <w:r w:rsidRPr="00E067AB">
        <w:rPr>
          <w:rFonts w:ascii="Arial" w:hAnsi="Arial" w:cs="Arial"/>
          <w:color w:val="000000"/>
        </w:rPr>
        <w:t xml:space="preserve"> total de l</w:t>
      </w:r>
      <w:r w:rsidR="00E406BA">
        <w:rPr>
          <w:rFonts w:ascii="Arial" w:hAnsi="Arial" w:cs="Arial"/>
          <w:color w:val="000000"/>
        </w:rPr>
        <w:t xml:space="preserve">a </w:t>
      </w:r>
      <w:r w:rsidRPr="00E067AB">
        <w:rPr>
          <w:rFonts w:ascii="Arial" w:hAnsi="Arial" w:cs="Arial"/>
          <w:color w:val="000000"/>
        </w:rPr>
        <w:t>activi</w:t>
      </w:r>
      <w:r w:rsidR="00E406BA">
        <w:rPr>
          <w:rFonts w:ascii="Arial" w:hAnsi="Arial" w:cs="Arial"/>
          <w:color w:val="000000"/>
        </w:rPr>
        <w:t xml:space="preserve">dad de </w:t>
      </w:r>
      <w:r w:rsidRPr="00E067AB">
        <w:rPr>
          <w:rFonts w:ascii="Arial" w:hAnsi="Arial" w:cs="Arial"/>
          <w:color w:val="000000"/>
        </w:rPr>
        <w:t>EL PROGRAMA</w:t>
      </w:r>
      <w:r w:rsidRPr="00E067AB">
        <w:rPr>
          <w:rFonts w:ascii="Arial" w:hAnsi="Arial" w:cs="Arial"/>
          <w:bCs/>
        </w:rPr>
        <w:t xml:space="preserve"> de dos a</w:t>
      </w:r>
      <w:r w:rsidR="00E406BA">
        <w:rPr>
          <w:rFonts w:ascii="Arial" w:hAnsi="Arial" w:cs="Arial"/>
          <w:bCs/>
        </w:rPr>
        <w:t>ños</w:t>
      </w:r>
      <w:r w:rsidRPr="00E067AB">
        <w:rPr>
          <w:rFonts w:ascii="Arial" w:hAnsi="Arial" w:cs="Arial"/>
          <w:bCs/>
        </w:rPr>
        <w:t xml:space="preserve"> (2023-2024): </w:t>
      </w:r>
      <w:r w:rsidRPr="00950C63">
        <w:rPr>
          <w:rFonts w:ascii="Arial" w:hAnsi="Arial" w:cs="Arial"/>
          <w:bCs/>
          <w:i/>
        </w:rPr>
        <w:t>“Per una Europa de ciutats. La diversitat com a garantia de resiliència”</w:t>
      </w:r>
      <w:r w:rsidRPr="00E067AB">
        <w:rPr>
          <w:rFonts w:ascii="Arial" w:hAnsi="Arial" w:cs="Arial"/>
          <w:bCs/>
        </w:rPr>
        <w:t xml:space="preserve"> </w:t>
      </w:r>
      <w:r w:rsidR="00E406BA">
        <w:rPr>
          <w:rFonts w:ascii="Arial" w:hAnsi="Arial" w:cs="Arial"/>
          <w:color w:val="000000"/>
        </w:rPr>
        <w:t>e</w:t>
      </w:r>
      <w:r w:rsidRPr="00E067AB">
        <w:rPr>
          <w:rFonts w:ascii="Arial" w:hAnsi="Arial" w:cs="Arial"/>
          <w:color w:val="000000"/>
        </w:rPr>
        <w:t>s de DOS</w:t>
      </w:r>
      <w:r w:rsidR="00E406BA">
        <w:rPr>
          <w:rFonts w:ascii="Arial" w:hAnsi="Arial" w:cs="Arial"/>
          <w:color w:val="000000"/>
        </w:rPr>
        <w:t xml:space="preserve">CIENTOS OCHO </w:t>
      </w:r>
      <w:r w:rsidRPr="00E067AB">
        <w:rPr>
          <w:rFonts w:ascii="Arial" w:hAnsi="Arial" w:cs="Arial"/>
          <w:color w:val="000000"/>
        </w:rPr>
        <w:t>MIL euros (208.000,00 €), seg</w:t>
      </w:r>
      <w:r w:rsidR="00E406BA">
        <w:rPr>
          <w:rFonts w:ascii="Arial" w:hAnsi="Arial" w:cs="Arial"/>
          <w:color w:val="000000"/>
        </w:rPr>
        <w:t xml:space="preserve">ún detallan en el documento de solicitud, será de </w:t>
      </w:r>
      <w:r w:rsidRPr="00E067AB">
        <w:rPr>
          <w:rFonts w:ascii="Arial" w:hAnsi="Arial" w:cs="Arial"/>
          <w:color w:val="000000"/>
        </w:rPr>
        <w:t xml:space="preserve">103.000 € </w:t>
      </w:r>
      <w:r w:rsidR="00E406BA">
        <w:rPr>
          <w:rFonts w:ascii="Arial" w:hAnsi="Arial" w:cs="Arial"/>
          <w:color w:val="000000"/>
        </w:rPr>
        <w:t>al año</w:t>
      </w:r>
      <w:r w:rsidRPr="00E067AB">
        <w:rPr>
          <w:rFonts w:ascii="Arial" w:hAnsi="Arial" w:cs="Arial"/>
          <w:color w:val="000000"/>
        </w:rPr>
        <w:t xml:space="preserve"> 2023 </w:t>
      </w:r>
      <w:r w:rsidR="00E406BA">
        <w:rPr>
          <w:rFonts w:ascii="Arial" w:hAnsi="Arial" w:cs="Arial"/>
          <w:color w:val="000000"/>
        </w:rPr>
        <w:t>y</w:t>
      </w:r>
      <w:r w:rsidRPr="00E067AB">
        <w:rPr>
          <w:rFonts w:ascii="Arial" w:hAnsi="Arial" w:cs="Arial"/>
          <w:color w:val="000000"/>
        </w:rPr>
        <w:t xml:space="preserve"> de 105.000 € </w:t>
      </w:r>
      <w:r w:rsidR="00E406BA">
        <w:rPr>
          <w:rFonts w:ascii="Arial" w:hAnsi="Arial" w:cs="Arial"/>
          <w:color w:val="000000"/>
        </w:rPr>
        <w:t>el año</w:t>
      </w:r>
      <w:r w:rsidRPr="00E067AB">
        <w:rPr>
          <w:rFonts w:ascii="Arial" w:hAnsi="Arial" w:cs="Arial"/>
          <w:color w:val="000000"/>
        </w:rPr>
        <w:t xml:space="preserve"> 2024 de </w:t>
      </w:r>
      <w:r w:rsidR="00E406BA">
        <w:rPr>
          <w:rFonts w:ascii="Arial" w:hAnsi="Arial" w:cs="Arial"/>
          <w:color w:val="000000"/>
        </w:rPr>
        <w:t>gastos aproximados</w:t>
      </w:r>
      <w:r w:rsidRPr="00E067AB">
        <w:rPr>
          <w:rFonts w:ascii="Arial" w:hAnsi="Arial" w:cs="Arial"/>
          <w:color w:val="000000"/>
        </w:rPr>
        <w:t xml:space="preserve">. </w:t>
      </w:r>
    </w:p>
    <w:p w14:paraId="0CE429AC" w14:textId="77777777" w:rsidR="001945E2" w:rsidRPr="00E067AB" w:rsidRDefault="001945E2" w:rsidP="001945E2">
      <w:pPr>
        <w:pStyle w:val="Prrafodelista"/>
        <w:rPr>
          <w:rFonts w:ascii="Arial" w:hAnsi="Arial" w:cs="Arial"/>
        </w:rPr>
      </w:pPr>
    </w:p>
    <w:p w14:paraId="0CE429AD" w14:textId="77777777" w:rsidR="00022205" w:rsidRPr="00E067AB" w:rsidRDefault="00022205">
      <w:pPr>
        <w:rPr>
          <w:rFonts w:ascii="Arial" w:hAnsi="Arial" w:cs="Arial"/>
          <w:noProof w:val="0"/>
          <w:color w:val="7030A0"/>
          <w:lang w:val="es-ES" w:eastAsia="ca-ES"/>
        </w:rPr>
      </w:pPr>
      <w:r w:rsidRPr="00E067AB">
        <w:rPr>
          <w:rFonts w:ascii="Arial" w:hAnsi="Arial" w:cs="Arial"/>
          <w:noProof w:val="0"/>
          <w:color w:val="7030A0"/>
          <w:lang w:val="es-ES" w:eastAsia="ca-ES"/>
        </w:rPr>
        <w:br w:type="page"/>
      </w:r>
    </w:p>
    <w:p w14:paraId="0CE429AE" w14:textId="77777777" w:rsidR="00EE2567" w:rsidRPr="00950C63" w:rsidRDefault="00EE2567" w:rsidP="00950C63">
      <w:pPr>
        <w:jc w:val="both"/>
        <w:rPr>
          <w:rFonts w:ascii="Arial" w:hAnsi="Arial" w:cs="Arial"/>
          <w:noProof w:val="0"/>
          <w:color w:val="7030A0"/>
          <w:lang w:val="es-ES" w:eastAsia="ca-ES"/>
        </w:rPr>
      </w:pPr>
    </w:p>
    <w:p w14:paraId="0CE429B0" w14:textId="0069D9E1" w:rsidR="00E23D72" w:rsidRPr="00E067AB" w:rsidRDefault="00081D92" w:rsidP="00574EAC">
      <w:pPr>
        <w:autoSpaceDE w:val="0"/>
        <w:autoSpaceDN w:val="0"/>
        <w:adjustRightInd w:val="0"/>
        <w:jc w:val="both"/>
        <w:rPr>
          <w:rFonts w:ascii="Arial" w:hAnsi="Arial" w:cs="Arial"/>
          <w:noProof w:val="0"/>
          <w:lang w:val="es-ES" w:eastAsia="ca-ES"/>
        </w:rPr>
      </w:pPr>
      <w:r>
        <w:rPr>
          <w:rFonts w:ascii="Arial" w:hAnsi="Arial" w:cs="Arial"/>
          <w:b/>
          <w:bCs/>
          <w:noProof w:val="0"/>
          <w:lang w:val="es-ES" w:eastAsia="ca-ES"/>
        </w:rPr>
        <w:t>QUINTA</w:t>
      </w:r>
      <w:r w:rsidR="001D7002" w:rsidRPr="00E067AB">
        <w:rPr>
          <w:rFonts w:ascii="Arial" w:hAnsi="Arial" w:cs="Arial"/>
          <w:b/>
          <w:bCs/>
          <w:noProof w:val="0"/>
          <w:lang w:val="es-ES" w:eastAsia="ca-ES"/>
        </w:rPr>
        <w:t>:</w:t>
      </w:r>
      <w:r w:rsidR="00E23D72" w:rsidRPr="00E067AB">
        <w:rPr>
          <w:rFonts w:ascii="Arial" w:hAnsi="Arial" w:cs="Arial"/>
          <w:b/>
          <w:bCs/>
          <w:noProof w:val="0"/>
          <w:lang w:val="es-ES" w:eastAsia="ca-ES"/>
        </w:rPr>
        <w:t xml:space="preserve"> Forma de pag</w:t>
      </w:r>
      <w:r>
        <w:rPr>
          <w:rFonts w:ascii="Arial" w:hAnsi="Arial" w:cs="Arial"/>
          <w:b/>
          <w:bCs/>
          <w:noProof w:val="0"/>
          <w:lang w:val="es-ES" w:eastAsia="ca-ES"/>
        </w:rPr>
        <w:t>o</w:t>
      </w:r>
      <w:r w:rsidR="00E23D72" w:rsidRPr="00E067AB">
        <w:rPr>
          <w:rFonts w:ascii="Arial" w:hAnsi="Arial" w:cs="Arial"/>
          <w:b/>
          <w:bCs/>
          <w:noProof w:val="0"/>
          <w:lang w:val="es-ES" w:eastAsia="ca-ES"/>
        </w:rPr>
        <w:t xml:space="preserve"> </w:t>
      </w:r>
    </w:p>
    <w:p w14:paraId="0CE429B1" w14:textId="0AB85595" w:rsidR="008D4134" w:rsidRPr="00E067AB" w:rsidRDefault="008D4134">
      <w:pPr>
        <w:jc w:val="both"/>
        <w:rPr>
          <w:rFonts w:ascii="Arial" w:hAnsi="Arial" w:cs="Arial"/>
        </w:rPr>
      </w:pPr>
      <w:r w:rsidRPr="00E067AB">
        <w:rPr>
          <w:rFonts w:ascii="Arial" w:hAnsi="Arial" w:cs="Arial"/>
        </w:rPr>
        <w:t>L</w:t>
      </w:r>
      <w:r w:rsidR="00056E1D">
        <w:rPr>
          <w:rFonts w:ascii="Arial" w:hAnsi="Arial" w:cs="Arial"/>
        </w:rPr>
        <w:t xml:space="preserve">a aportación del Ayuntamiento de Santa Coloma de Gramenet a la FCE será con cargo a la aplicación contable </w:t>
      </w:r>
      <w:r w:rsidRPr="00E067AB">
        <w:rPr>
          <w:rFonts w:ascii="Arial" w:hAnsi="Arial" w:cs="Arial"/>
        </w:rPr>
        <w:t>1200 92400 4890</w:t>
      </w:r>
      <w:r w:rsidR="0096252B" w:rsidRPr="00E067AB">
        <w:rPr>
          <w:rFonts w:ascii="Arial" w:hAnsi="Arial" w:cs="Arial"/>
        </w:rPr>
        <w:t>5</w:t>
      </w:r>
      <w:r w:rsidRPr="00E067AB">
        <w:rPr>
          <w:rFonts w:ascii="Arial" w:hAnsi="Arial" w:cs="Arial"/>
        </w:rPr>
        <w:t>00 “</w:t>
      </w:r>
      <w:r w:rsidR="00574EAC" w:rsidRPr="00E067AB">
        <w:rPr>
          <w:rFonts w:ascii="Arial" w:hAnsi="Arial" w:cs="Arial"/>
        </w:rPr>
        <w:t xml:space="preserve">CD3 </w:t>
      </w:r>
      <w:r w:rsidR="0096252B" w:rsidRPr="00E067AB">
        <w:rPr>
          <w:rFonts w:ascii="Arial" w:hAnsi="Arial" w:cs="Arial"/>
        </w:rPr>
        <w:t xml:space="preserve">Conveni Fundació Catalunya Europa </w:t>
      </w:r>
      <w:r w:rsidRPr="00E067AB">
        <w:rPr>
          <w:rFonts w:ascii="Arial" w:hAnsi="Arial" w:cs="Arial"/>
        </w:rPr>
        <w:t>”.</w:t>
      </w:r>
    </w:p>
    <w:p w14:paraId="0CE429B2" w14:textId="77777777" w:rsidR="008D4134" w:rsidRPr="00E067AB" w:rsidRDefault="008D4134">
      <w:pPr>
        <w:pStyle w:val="Encabezado"/>
        <w:jc w:val="both"/>
        <w:rPr>
          <w:rFonts w:cs="Arial"/>
          <w:noProof w:val="0"/>
          <w:lang w:eastAsia="ca-ES"/>
        </w:rPr>
      </w:pPr>
    </w:p>
    <w:p w14:paraId="0CE429B3" w14:textId="099B1305" w:rsidR="00F13806" w:rsidRPr="00E067AB" w:rsidRDefault="00056E1D" w:rsidP="00F13806">
      <w:pPr>
        <w:pStyle w:val="Encabezado"/>
        <w:tabs>
          <w:tab w:val="clear" w:pos="8504"/>
        </w:tabs>
        <w:jc w:val="both"/>
        <w:rPr>
          <w:rFonts w:cs="Arial"/>
          <w:lang w:eastAsia="ca-ES"/>
        </w:rPr>
      </w:pPr>
      <w:r>
        <w:rPr>
          <w:rFonts w:cs="Arial"/>
          <w:lang w:eastAsia="ca-ES"/>
        </w:rPr>
        <w:t>Los</w:t>
      </w:r>
      <w:r w:rsidR="00F13806" w:rsidRPr="00E067AB">
        <w:rPr>
          <w:rFonts w:cs="Arial"/>
          <w:lang w:eastAsia="ca-ES"/>
        </w:rPr>
        <w:t xml:space="preserve"> 8.000 euros de subvenció</w:t>
      </w:r>
      <w:r>
        <w:rPr>
          <w:rFonts w:cs="Arial"/>
          <w:lang w:eastAsia="ca-ES"/>
        </w:rPr>
        <w:t xml:space="preserve">n para el </w:t>
      </w:r>
      <w:r w:rsidR="00F13806" w:rsidRPr="00E067AB">
        <w:rPr>
          <w:rFonts w:cs="Arial"/>
          <w:lang w:eastAsia="ca-ES"/>
        </w:rPr>
        <w:t xml:space="preserve">2023, </w:t>
      </w:r>
      <w:r>
        <w:rPr>
          <w:rFonts w:cs="Arial"/>
          <w:lang w:eastAsia="ca-ES"/>
        </w:rPr>
        <w:t xml:space="preserve">se transferirán a </w:t>
      </w:r>
      <w:r w:rsidR="00F13806" w:rsidRPr="00E067AB">
        <w:rPr>
          <w:rFonts w:cs="Arial"/>
          <w:lang w:eastAsia="ca-ES"/>
        </w:rPr>
        <w:t>FCE, en un únic</w:t>
      </w:r>
      <w:r>
        <w:rPr>
          <w:rFonts w:cs="Arial"/>
          <w:lang w:eastAsia="ca-ES"/>
        </w:rPr>
        <w:t xml:space="preserve">o pago, a modo de anticipo del </w:t>
      </w:r>
      <w:r w:rsidR="00F13806" w:rsidRPr="00E067AB">
        <w:rPr>
          <w:rFonts w:cs="Arial"/>
          <w:lang w:eastAsia="ca-ES"/>
        </w:rPr>
        <w:t>100% de</w:t>
      </w:r>
      <w:r>
        <w:rPr>
          <w:rFonts w:cs="Arial"/>
          <w:lang w:eastAsia="ca-ES"/>
        </w:rPr>
        <w:t xml:space="preserve">l importe mencionado, una vez aprobado este convenio y firmado por ambas partes, y aprobada la operación contable correspondiente de reconocimiento de la obligación. Este pago es imprescindible para afrontar los gastos que deben ser cubiertos durante los primeros meses de la actividad prevista en el programa de dos años </w:t>
      </w:r>
      <w:r w:rsidR="00F13806" w:rsidRPr="00E067AB">
        <w:rPr>
          <w:rFonts w:cs="Arial"/>
          <w:bCs/>
        </w:rPr>
        <w:t xml:space="preserve"> (2023-2024): ‘Per una Europa de ciutats. La diversitat com a garantia de resiliència’.</w:t>
      </w:r>
    </w:p>
    <w:p w14:paraId="0CE429B4" w14:textId="77777777" w:rsidR="00F13806" w:rsidRPr="00E067AB" w:rsidRDefault="00F13806" w:rsidP="00F13806">
      <w:pPr>
        <w:widowControl w:val="0"/>
        <w:autoSpaceDE w:val="0"/>
        <w:autoSpaceDN w:val="0"/>
        <w:adjustRightInd w:val="0"/>
        <w:ind w:right="-519"/>
        <w:jc w:val="both"/>
        <w:rPr>
          <w:rFonts w:ascii="Arial" w:hAnsi="Arial" w:cs="Arial"/>
          <w:bCs/>
        </w:rPr>
      </w:pPr>
    </w:p>
    <w:p w14:paraId="0CE429B5" w14:textId="2BD0AE3B" w:rsidR="00F13806" w:rsidRPr="00E067AB" w:rsidRDefault="001C43FC">
      <w:pPr>
        <w:pStyle w:val="Encabezado"/>
        <w:tabs>
          <w:tab w:val="clear" w:pos="8504"/>
        </w:tabs>
        <w:jc w:val="both"/>
        <w:rPr>
          <w:rFonts w:cs="Arial"/>
          <w:lang w:eastAsia="ca-ES"/>
        </w:rPr>
      </w:pPr>
      <w:r>
        <w:rPr>
          <w:rFonts w:cs="Arial"/>
          <w:lang w:eastAsia="ca-ES"/>
        </w:rPr>
        <w:t xml:space="preserve">Los </w:t>
      </w:r>
      <w:r w:rsidR="00F13806" w:rsidRPr="00E067AB">
        <w:rPr>
          <w:rFonts w:cs="Arial"/>
          <w:lang w:eastAsia="ca-ES"/>
        </w:rPr>
        <w:t>10.000 euros de subvenció</w:t>
      </w:r>
      <w:r w:rsidR="00EC1B55">
        <w:rPr>
          <w:rFonts w:cs="Arial"/>
          <w:lang w:eastAsia="ca-ES"/>
        </w:rPr>
        <w:t xml:space="preserve">n para 2024 se transferirán a la </w:t>
      </w:r>
      <w:r w:rsidR="00F13806" w:rsidRPr="00E067AB">
        <w:rPr>
          <w:rFonts w:cs="Arial"/>
          <w:lang w:eastAsia="ca-ES"/>
        </w:rPr>
        <w:t>FCE,  en un únic</w:t>
      </w:r>
      <w:r w:rsidR="00EC1B55">
        <w:rPr>
          <w:rFonts w:cs="Arial"/>
          <w:lang w:eastAsia="ca-ES"/>
        </w:rPr>
        <w:t xml:space="preserve">o pago, a modo de anticipo del </w:t>
      </w:r>
      <w:r w:rsidR="00F13806" w:rsidRPr="00E067AB">
        <w:rPr>
          <w:rFonts w:cs="Arial"/>
          <w:lang w:eastAsia="ca-ES"/>
        </w:rPr>
        <w:t>100% de</w:t>
      </w:r>
      <w:r w:rsidR="00EC1B55">
        <w:rPr>
          <w:rFonts w:cs="Arial"/>
          <w:lang w:eastAsia="ca-ES"/>
        </w:rPr>
        <w:t xml:space="preserve">l importe mencionado, una vez justificado el gasto de 2023, y aprobada la operación contable correspondiente de reconocimiento de la obligación. Este pago es imprescindible para afrontar los gastos anuales de la actividad prevista en el programa de dos años </w:t>
      </w:r>
      <w:r w:rsidR="00F13806" w:rsidRPr="00E067AB">
        <w:rPr>
          <w:rFonts w:cs="Arial"/>
          <w:bCs/>
        </w:rPr>
        <w:t>(2023-2024): “Per una Europa de ciutats. La diversitat com a garantia de resiliència”.</w:t>
      </w:r>
    </w:p>
    <w:p w14:paraId="0CE429B7" w14:textId="77777777" w:rsidR="007F5569" w:rsidRPr="00950C63" w:rsidRDefault="007F5569">
      <w:pPr>
        <w:pStyle w:val="Encabezado"/>
        <w:jc w:val="both"/>
        <w:rPr>
          <w:rFonts w:cs="Arial"/>
          <w:bCs/>
          <w:color w:val="7030A0"/>
        </w:rPr>
      </w:pPr>
    </w:p>
    <w:p w14:paraId="0CE429B8" w14:textId="3F7AE4B7" w:rsidR="002E584C" w:rsidRPr="00950C63" w:rsidRDefault="001D7002" w:rsidP="00E37C80">
      <w:pPr>
        <w:jc w:val="both"/>
        <w:rPr>
          <w:rFonts w:ascii="Arial" w:hAnsi="Arial" w:cs="Arial"/>
          <w:b/>
          <w:bCs/>
          <w:color w:val="000000" w:themeColor="text1"/>
        </w:rPr>
      </w:pPr>
      <w:r w:rsidRPr="00950C63">
        <w:rPr>
          <w:rFonts w:ascii="Arial" w:hAnsi="Arial" w:cs="Arial"/>
          <w:b/>
          <w:bCs/>
          <w:color w:val="000000" w:themeColor="text1"/>
        </w:rPr>
        <w:t>S</w:t>
      </w:r>
      <w:r w:rsidR="00BA5124">
        <w:rPr>
          <w:rFonts w:ascii="Arial" w:hAnsi="Arial" w:cs="Arial"/>
          <w:b/>
          <w:bCs/>
          <w:color w:val="000000" w:themeColor="text1"/>
        </w:rPr>
        <w:t>EXTA</w:t>
      </w:r>
      <w:r w:rsidRPr="00950C63">
        <w:rPr>
          <w:rFonts w:ascii="Arial" w:hAnsi="Arial" w:cs="Arial"/>
          <w:b/>
          <w:bCs/>
          <w:color w:val="000000" w:themeColor="text1"/>
        </w:rPr>
        <w:t>:</w:t>
      </w:r>
      <w:r w:rsidR="00DF34A7" w:rsidRPr="00950C63">
        <w:rPr>
          <w:rFonts w:ascii="Arial" w:hAnsi="Arial" w:cs="Arial"/>
          <w:b/>
          <w:bCs/>
          <w:color w:val="000000" w:themeColor="text1"/>
        </w:rPr>
        <w:t xml:space="preserve"> </w:t>
      </w:r>
      <w:r w:rsidR="002E584C" w:rsidRPr="00950C63">
        <w:rPr>
          <w:rFonts w:ascii="Arial" w:hAnsi="Arial" w:cs="Arial"/>
          <w:b/>
          <w:bCs/>
          <w:color w:val="000000" w:themeColor="text1"/>
        </w:rPr>
        <w:t>Justificació</w:t>
      </w:r>
      <w:r w:rsidR="00BA5124">
        <w:rPr>
          <w:rFonts w:ascii="Arial" w:hAnsi="Arial" w:cs="Arial"/>
          <w:b/>
          <w:bCs/>
          <w:color w:val="000000" w:themeColor="text1"/>
        </w:rPr>
        <w:t>n del gasto</w:t>
      </w:r>
    </w:p>
    <w:p w14:paraId="0CE429B9" w14:textId="557DBB74" w:rsidR="0046736A" w:rsidRPr="00E067AB" w:rsidRDefault="0046736A" w:rsidP="00E37C80">
      <w:pPr>
        <w:pStyle w:val="Encabezado"/>
        <w:tabs>
          <w:tab w:val="clear" w:pos="8504"/>
        </w:tabs>
        <w:jc w:val="both"/>
        <w:rPr>
          <w:rFonts w:cs="Arial"/>
          <w:color w:val="000000" w:themeColor="text1"/>
          <w:lang w:eastAsia="ca-ES"/>
        </w:rPr>
      </w:pPr>
      <w:r w:rsidRPr="00E067AB">
        <w:rPr>
          <w:rFonts w:cs="Arial"/>
          <w:color w:val="000000" w:themeColor="text1"/>
          <w:lang w:eastAsia="ca-ES"/>
        </w:rPr>
        <w:t xml:space="preserve">La Fundació Catalunya Europa </w:t>
      </w:r>
      <w:r w:rsidR="00814968">
        <w:rPr>
          <w:rFonts w:cs="Arial"/>
          <w:color w:val="000000" w:themeColor="text1"/>
          <w:lang w:eastAsia="ca-ES"/>
        </w:rPr>
        <w:t xml:space="preserve">deberá presentar al Ayuntamiento de Santa Coloma de Gramenet la justificación de los importes concedidos: </w:t>
      </w:r>
    </w:p>
    <w:p w14:paraId="0CE429BA" w14:textId="77777777" w:rsidR="0046736A" w:rsidRPr="00E067AB" w:rsidRDefault="0046736A" w:rsidP="00E37C80">
      <w:pPr>
        <w:pStyle w:val="Encabezado"/>
        <w:tabs>
          <w:tab w:val="clear" w:pos="8504"/>
        </w:tabs>
        <w:jc w:val="both"/>
        <w:rPr>
          <w:rFonts w:cs="Arial"/>
          <w:color w:val="000000" w:themeColor="text1"/>
          <w:lang w:eastAsia="ca-ES"/>
        </w:rPr>
      </w:pPr>
    </w:p>
    <w:p w14:paraId="0CE429BC" w14:textId="519EB1BC" w:rsidR="0046736A" w:rsidRDefault="0046736A" w:rsidP="00E37C80">
      <w:pPr>
        <w:pStyle w:val="Encabezado"/>
        <w:tabs>
          <w:tab w:val="clear" w:pos="8504"/>
        </w:tabs>
        <w:jc w:val="both"/>
        <w:rPr>
          <w:rFonts w:cs="Arial"/>
          <w:color w:val="000000" w:themeColor="text1"/>
          <w:lang w:eastAsia="ca-ES"/>
        </w:rPr>
      </w:pPr>
      <w:r w:rsidRPr="00E067AB">
        <w:rPr>
          <w:rFonts w:cs="Arial"/>
          <w:color w:val="000000" w:themeColor="text1"/>
          <w:lang w:eastAsia="ca-ES"/>
        </w:rPr>
        <w:t>P</w:t>
      </w:r>
      <w:r w:rsidR="00814968">
        <w:rPr>
          <w:rFonts w:cs="Arial"/>
          <w:color w:val="000000" w:themeColor="text1"/>
          <w:lang w:eastAsia="ca-ES"/>
        </w:rPr>
        <w:t xml:space="preserve">ara la actividad de </w:t>
      </w:r>
      <w:r w:rsidRPr="00E067AB">
        <w:rPr>
          <w:rFonts w:cs="Arial"/>
          <w:color w:val="000000" w:themeColor="text1"/>
          <w:lang w:eastAsia="ca-ES"/>
        </w:rPr>
        <w:t>2023, una mem</w:t>
      </w:r>
      <w:r w:rsidR="00814968">
        <w:rPr>
          <w:rFonts w:cs="Arial"/>
          <w:color w:val="000000" w:themeColor="text1"/>
          <w:lang w:eastAsia="ca-ES"/>
        </w:rPr>
        <w:t>oria económica, que incluya una relación detallada con la justificación del total del gasto realizado en el año 2023 (no sólo la parte subencionada por el Ayuntamiento de Santa Coloma de gramenet), con todas las facturas originales y/o compulsadas con sus respectivos comprobantes de pago; y una memoria técnica de las diferentes actividades llevadas a cabo en el año 2023. Estas memorias podrán ser presentadas no más tarde del 29 de febrero de 2024.</w:t>
      </w:r>
    </w:p>
    <w:p w14:paraId="50154FFD" w14:textId="77777777" w:rsidR="00814968" w:rsidRPr="00E067AB" w:rsidRDefault="00814968" w:rsidP="00E37C80">
      <w:pPr>
        <w:pStyle w:val="Encabezado"/>
        <w:tabs>
          <w:tab w:val="clear" w:pos="8504"/>
        </w:tabs>
        <w:jc w:val="both"/>
        <w:rPr>
          <w:rFonts w:cs="Arial"/>
          <w:color w:val="000000" w:themeColor="text1"/>
          <w:lang w:eastAsia="ca-ES"/>
        </w:rPr>
      </w:pPr>
    </w:p>
    <w:p w14:paraId="479628CC" w14:textId="5C78FBBD" w:rsidR="00DE3DAC" w:rsidRDefault="00DE3DAC" w:rsidP="00E37C80">
      <w:pPr>
        <w:pStyle w:val="Encabezado"/>
        <w:tabs>
          <w:tab w:val="clear" w:pos="8504"/>
        </w:tabs>
        <w:jc w:val="both"/>
        <w:rPr>
          <w:rFonts w:cs="Arial"/>
          <w:color w:val="000000" w:themeColor="text1"/>
          <w:lang w:eastAsia="ca-ES"/>
        </w:rPr>
      </w:pPr>
      <w:r w:rsidRPr="00E067AB">
        <w:rPr>
          <w:rFonts w:cs="Arial"/>
          <w:color w:val="000000" w:themeColor="text1"/>
          <w:lang w:eastAsia="ca-ES"/>
        </w:rPr>
        <w:t>P</w:t>
      </w:r>
      <w:r>
        <w:rPr>
          <w:rFonts w:cs="Arial"/>
          <w:color w:val="000000" w:themeColor="text1"/>
          <w:lang w:eastAsia="ca-ES"/>
        </w:rPr>
        <w:t xml:space="preserve">ara la actividad de </w:t>
      </w:r>
      <w:r w:rsidRPr="00E067AB">
        <w:rPr>
          <w:rFonts w:cs="Arial"/>
          <w:color w:val="000000" w:themeColor="text1"/>
          <w:lang w:eastAsia="ca-ES"/>
        </w:rPr>
        <w:t>202</w:t>
      </w:r>
      <w:r>
        <w:rPr>
          <w:rFonts w:cs="Arial"/>
          <w:color w:val="000000" w:themeColor="text1"/>
          <w:lang w:eastAsia="ca-ES"/>
        </w:rPr>
        <w:t>4</w:t>
      </w:r>
      <w:r w:rsidRPr="00E067AB">
        <w:rPr>
          <w:rFonts w:cs="Arial"/>
          <w:color w:val="000000" w:themeColor="text1"/>
          <w:lang w:eastAsia="ca-ES"/>
        </w:rPr>
        <w:t>, una mem</w:t>
      </w:r>
      <w:r>
        <w:rPr>
          <w:rFonts w:cs="Arial"/>
          <w:color w:val="000000" w:themeColor="text1"/>
          <w:lang w:eastAsia="ca-ES"/>
        </w:rPr>
        <w:t>oria económica, que incluya una relación detallada con la justificación del total del gasto realizado en el año 2024 (no sólo la parte subencionada por el Ayuntamiento de Santa Coloma de gramenet), con todas las facturas originales y/o compulsadas con sus respectivos comprobantes de pago; y una memoria técnica de las diferentes actividades llevadas a cabo en el año 2024. Estas memorias podrán ser presentadas no más tarde del 28 de febrero de 2025</w:t>
      </w:r>
    </w:p>
    <w:p w14:paraId="56856915" w14:textId="77777777" w:rsidR="00DE3DAC" w:rsidRDefault="00DE3DAC" w:rsidP="00E37C80">
      <w:pPr>
        <w:pStyle w:val="Encabezado"/>
        <w:tabs>
          <w:tab w:val="clear" w:pos="8504"/>
        </w:tabs>
        <w:jc w:val="both"/>
        <w:rPr>
          <w:rFonts w:cs="Arial"/>
          <w:color w:val="000000" w:themeColor="text1"/>
          <w:lang w:eastAsia="ca-ES"/>
        </w:rPr>
      </w:pPr>
    </w:p>
    <w:p w14:paraId="0CE429C2" w14:textId="0B9E5FB9" w:rsidR="007F5569" w:rsidRPr="00950C63" w:rsidRDefault="007F5569" w:rsidP="00DE3DAC">
      <w:pPr>
        <w:pStyle w:val="Encabezado"/>
        <w:jc w:val="both"/>
        <w:rPr>
          <w:rFonts w:cs="Arial"/>
          <w:b/>
          <w:color w:val="000000" w:themeColor="text1"/>
        </w:rPr>
      </w:pPr>
      <w:r w:rsidRPr="00950C63">
        <w:rPr>
          <w:rFonts w:cs="Arial"/>
          <w:bCs/>
          <w:color w:val="000000" w:themeColor="text1"/>
        </w:rPr>
        <w:t xml:space="preserve">El </w:t>
      </w:r>
      <w:r w:rsidR="00DE3DAC">
        <w:rPr>
          <w:rFonts w:cs="Arial"/>
          <w:bCs/>
          <w:color w:val="000000" w:themeColor="text1"/>
        </w:rPr>
        <w:t xml:space="preserve">cierre del expediente queda condicionado al cumplimiento de los acuerdos adoptados en el presente convenio. </w:t>
      </w:r>
    </w:p>
    <w:p w14:paraId="0CE429C3" w14:textId="77777777" w:rsidR="00C7225D" w:rsidRPr="00950C63" w:rsidRDefault="00C7225D" w:rsidP="00950C63">
      <w:pPr>
        <w:jc w:val="both"/>
        <w:rPr>
          <w:rFonts w:ascii="Arial" w:hAnsi="Arial" w:cs="Arial"/>
          <w:b/>
          <w:color w:val="000000" w:themeColor="text1"/>
        </w:rPr>
      </w:pPr>
    </w:p>
    <w:p w14:paraId="0CE429C4" w14:textId="5CF3F3EE" w:rsidR="002E584C" w:rsidRPr="00950C63" w:rsidRDefault="001A77DB">
      <w:pPr>
        <w:jc w:val="both"/>
        <w:rPr>
          <w:rFonts w:ascii="Arial" w:hAnsi="Arial" w:cs="Arial"/>
          <w:b/>
          <w:color w:val="000000" w:themeColor="text1"/>
        </w:rPr>
      </w:pPr>
      <w:r w:rsidRPr="00950C63">
        <w:rPr>
          <w:rFonts w:ascii="Arial" w:hAnsi="Arial" w:cs="Arial"/>
          <w:b/>
          <w:color w:val="000000" w:themeColor="text1"/>
        </w:rPr>
        <w:t>S</w:t>
      </w:r>
      <w:r w:rsidR="00BA50EE">
        <w:rPr>
          <w:rFonts w:ascii="Arial" w:hAnsi="Arial" w:cs="Arial"/>
          <w:b/>
          <w:color w:val="000000" w:themeColor="text1"/>
        </w:rPr>
        <w:t>ÉPTIMA: Duración</w:t>
      </w:r>
    </w:p>
    <w:p w14:paraId="0CE429C6" w14:textId="13727356" w:rsidR="0046736A" w:rsidRDefault="001A77DB">
      <w:pPr>
        <w:jc w:val="both"/>
        <w:rPr>
          <w:rFonts w:ascii="Arial" w:hAnsi="Arial" w:cs="Arial"/>
          <w:color w:val="000000" w:themeColor="text1"/>
        </w:rPr>
      </w:pPr>
      <w:r w:rsidRPr="00E067AB">
        <w:rPr>
          <w:rFonts w:ascii="Arial" w:hAnsi="Arial" w:cs="Arial"/>
          <w:color w:val="000000" w:themeColor="text1"/>
        </w:rPr>
        <w:t>El present</w:t>
      </w:r>
      <w:r w:rsidR="00BA50EE">
        <w:rPr>
          <w:rFonts w:ascii="Arial" w:hAnsi="Arial" w:cs="Arial"/>
          <w:color w:val="000000" w:themeColor="text1"/>
        </w:rPr>
        <w:t xml:space="preserve">e convenio tiene una vigencia hasta el 31 de diciembrem de 2024, con efectos retroactivos del 1 de enero de 2023, dado que el Ayuntamiento de Santa Coloma ya está participando en la programación de actividades de 2023 durante el primer semestre, en el marco de la organización de EL PROGRAMA de dos años </w:t>
      </w:r>
      <w:r w:rsidR="0046736A" w:rsidRPr="00E067AB">
        <w:rPr>
          <w:rFonts w:ascii="Arial" w:hAnsi="Arial" w:cs="Arial"/>
          <w:bCs/>
          <w:color w:val="000000" w:themeColor="text1"/>
        </w:rPr>
        <w:t>(2023-2024): ‘Per una Europa de ciutats. La diversitat com a garantia de resiliència’</w:t>
      </w:r>
      <w:r w:rsidR="004923F6">
        <w:rPr>
          <w:rFonts w:ascii="Arial" w:hAnsi="Arial" w:cs="Arial"/>
          <w:color w:val="000000" w:themeColor="text1"/>
        </w:rPr>
        <w:t xml:space="preserve">, </w:t>
      </w:r>
      <w:r w:rsidR="00BA50EE">
        <w:rPr>
          <w:rFonts w:ascii="Arial" w:hAnsi="Arial" w:cs="Arial"/>
          <w:color w:val="000000" w:themeColor="text1"/>
        </w:rPr>
        <w:t>y la organización de estas actividades ya están implicando gastos para la FCE.</w:t>
      </w:r>
    </w:p>
    <w:p w14:paraId="28BF6E0E" w14:textId="77777777" w:rsidR="00BA50EE" w:rsidRPr="00E067AB" w:rsidRDefault="00BA50EE">
      <w:pPr>
        <w:jc w:val="both"/>
        <w:rPr>
          <w:rFonts w:ascii="Arial" w:hAnsi="Arial" w:cs="Arial"/>
          <w:color w:val="7030A0"/>
        </w:rPr>
      </w:pPr>
    </w:p>
    <w:p w14:paraId="0CE429C7" w14:textId="2349FDBB" w:rsidR="00ED31B5" w:rsidRPr="00E067AB" w:rsidRDefault="00C55B3B">
      <w:pPr>
        <w:jc w:val="both"/>
        <w:rPr>
          <w:rFonts w:ascii="Arial" w:hAnsi="Arial" w:cs="Arial"/>
          <w:color w:val="000000" w:themeColor="text1"/>
        </w:rPr>
      </w:pPr>
      <w:r>
        <w:rPr>
          <w:rFonts w:ascii="Arial" w:hAnsi="Arial" w:cs="Arial"/>
          <w:color w:val="000000" w:themeColor="text1"/>
        </w:rPr>
        <w:t xml:space="preserve">Se establece la posibilidad de prórroga para un año más (hasta el 31 de diciembre de 2025) si ambas partes </w:t>
      </w:r>
      <w:r w:rsidR="00302F7F">
        <w:rPr>
          <w:rFonts w:ascii="Arial" w:hAnsi="Arial" w:cs="Arial"/>
          <w:color w:val="000000" w:themeColor="text1"/>
        </w:rPr>
        <w:t xml:space="preserve">están de acuerdo, y no hay ningún supuesto contemplado en este convenio que lo impida. Esta prórroga deberá tramitarse dentro de los plazos que contempla la ley respecto a las prórrogas de convenios. </w:t>
      </w:r>
    </w:p>
    <w:p w14:paraId="0CE429C8" w14:textId="77777777" w:rsidR="001A77DB" w:rsidRPr="00950C63" w:rsidRDefault="001A77DB">
      <w:pPr>
        <w:ind w:right="-8"/>
        <w:jc w:val="both"/>
        <w:rPr>
          <w:rFonts w:ascii="Arial" w:hAnsi="Arial" w:cs="Arial"/>
          <w:b/>
          <w:color w:val="7030A0"/>
        </w:rPr>
      </w:pPr>
    </w:p>
    <w:p w14:paraId="0CE429C9" w14:textId="77777777" w:rsidR="00EE2567" w:rsidRPr="00950C63" w:rsidRDefault="00EE2567" w:rsidP="00950C63">
      <w:pPr>
        <w:jc w:val="both"/>
        <w:rPr>
          <w:rFonts w:ascii="Arial" w:hAnsi="Arial" w:cs="Arial"/>
          <w:b/>
          <w:color w:val="7030A0"/>
        </w:rPr>
      </w:pPr>
      <w:r w:rsidRPr="00950C63">
        <w:rPr>
          <w:rFonts w:ascii="Arial" w:hAnsi="Arial" w:cs="Arial"/>
          <w:b/>
          <w:color w:val="7030A0"/>
        </w:rPr>
        <w:br w:type="page"/>
      </w:r>
    </w:p>
    <w:p w14:paraId="0CE429CA" w14:textId="3AA50BCD" w:rsidR="002E584C" w:rsidRPr="00950C63" w:rsidRDefault="005352AA">
      <w:pPr>
        <w:jc w:val="both"/>
        <w:rPr>
          <w:rFonts w:ascii="Arial" w:hAnsi="Arial" w:cs="Arial"/>
          <w:b/>
        </w:rPr>
      </w:pPr>
      <w:r>
        <w:rPr>
          <w:rFonts w:ascii="Arial" w:hAnsi="Arial" w:cs="Arial"/>
          <w:b/>
        </w:rPr>
        <w:lastRenderedPageBreak/>
        <w:t>OCTAVA</w:t>
      </w:r>
      <w:r w:rsidR="001D7002" w:rsidRPr="00950C63">
        <w:rPr>
          <w:rFonts w:ascii="Arial" w:hAnsi="Arial" w:cs="Arial"/>
          <w:b/>
        </w:rPr>
        <w:t>:</w:t>
      </w:r>
      <w:r w:rsidR="001A77DB" w:rsidRPr="00950C63">
        <w:rPr>
          <w:rFonts w:ascii="Arial" w:hAnsi="Arial" w:cs="Arial"/>
          <w:b/>
        </w:rPr>
        <w:t xml:space="preserve"> Publici</w:t>
      </w:r>
      <w:r>
        <w:rPr>
          <w:rFonts w:ascii="Arial" w:hAnsi="Arial" w:cs="Arial"/>
          <w:b/>
        </w:rPr>
        <w:t>dad</w:t>
      </w:r>
    </w:p>
    <w:p w14:paraId="0CE429CB" w14:textId="7CDAE7ED" w:rsidR="001A77DB" w:rsidRPr="00950C63" w:rsidRDefault="001A77DB">
      <w:pPr>
        <w:jc w:val="both"/>
        <w:rPr>
          <w:rFonts w:ascii="Arial" w:hAnsi="Arial" w:cs="Arial"/>
        </w:rPr>
      </w:pPr>
      <w:r w:rsidRPr="00950C63">
        <w:rPr>
          <w:rFonts w:ascii="Arial" w:hAnsi="Arial" w:cs="Arial"/>
        </w:rPr>
        <w:t xml:space="preserve">La FCE </w:t>
      </w:r>
      <w:r w:rsidR="005352AA">
        <w:rPr>
          <w:rFonts w:ascii="Arial" w:hAnsi="Arial" w:cs="Arial"/>
        </w:rPr>
        <w:t xml:space="preserve">debe hacer constar en cualquier tipo de rótulo, documento o publicidad relacionada con las actividades del presente convenio, la expresión </w:t>
      </w:r>
      <w:r w:rsidRPr="00950C63">
        <w:rPr>
          <w:rFonts w:ascii="Arial" w:hAnsi="Arial" w:cs="Arial"/>
        </w:rPr>
        <w:t xml:space="preserve">“amb el suport </w:t>
      </w:r>
      <w:r w:rsidR="0083050C" w:rsidRPr="00950C63">
        <w:rPr>
          <w:rFonts w:ascii="Arial" w:hAnsi="Arial" w:cs="Arial"/>
        </w:rPr>
        <w:t>de l’</w:t>
      </w:r>
      <w:r w:rsidR="004923F6">
        <w:rPr>
          <w:rFonts w:ascii="Arial" w:hAnsi="Arial" w:cs="Arial"/>
        </w:rPr>
        <w:t>Ajuntament</w:t>
      </w:r>
      <w:r w:rsidR="0083050C" w:rsidRPr="00950C63">
        <w:rPr>
          <w:rFonts w:ascii="Arial" w:hAnsi="Arial" w:cs="Arial"/>
        </w:rPr>
        <w:t xml:space="preserve"> de Santa Coloma de Gramenet</w:t>
      </w:r>
      <w:r w:rsidR="00F90F9A" w:rsidRPr="00950C63">
        <w:rPr>
          <w:rFonts w:ascii="Arial" w:hAnsi="Arial" w:cs="Arial"/>
        </w:rPr>
        <w:t>”</w:t>
      </w:r>
      <w:r w:rsidR="00CC3348" w:rsidRPr="00950C63">
        <w:rPr>
          <w:rFonts w:ascii="Arial" w:hAnsi="Arial" w:cs="Arial"/>
        </w:rPr>
        <w:t>.</w:t>
      </w:r>
    </w:p>
    <w:p w14:paraId="0CE429CC" w14:textId="77777777" w:rsidR="008D4134" w:rsidRPr="00950C63" w:rsidRDefault="008D4134">
      <w:pPr>
        <w:jc w:val="both"/>
        <w:rPr>
          <w:rFonts w:ascii="Arial" w:hAnsi="Arial" w:cs="Arial"/>
        </w:rPr>
      </w:pPr>
    </w:p>
    <w:p w14:paraId="0CE429CE" w14:textId="7A575F89" w:rsidR="001A77DB" w:rsidRDefault="001A77DB" w:rsidP="005352AA">
      <w:pPr>
        <w:jc w:val="both"/>
        <w:rPr>
          <w:rFonts w:ascii="Arial" w:hAnsi="Arial" w:cs="Arial"/>
        </w:rPr>
      </w:pPr>
      <w:r w:rsidRPr="00950C63">
        <w:rPr>
          <w:rFonts w:ascii="Arial" w:hAnsi="Arial" w:cs="Arial"/>
        </w:rPr>
        <w:t>En el moment</w:t>
      </w:r>
      <w:r w:rsidR="005352AA">
        <w:rPr>
          <w:rFonts w:ascii="Arial" w:hAnsi="Arial" w:cs="Arial"/>
        </w:rPr>
        <w:t>o de preentación de la memoria, debe entregar al ayuntamiento los ejemplares de todo el material editado al respecto (ya sea en papel y/o en formato digital).</w:t>
      </w:r>
    </w:p>
    <w:p w14:paraId="04F8F300" w14:textId="77777777" w:rsidR="005352AA" w:rsidRPr="00950C63" w:rsidRDefault="005352AA" w:rsidP="005352AA">
      <w:pPr>
        <w:jc w:val="both"/>
        <w:rPr>
          <w:rFonts w:ascii="Arial" w:hAnsi="Arial" w:cs="Arial"/>
          <w:b/>
        </w:rPr>
      </w:pPr>
    </w:p>
    <w:p w14:paraId="0CE429CF" w14:textId="6CD57E91" w:rsidR="002E584C" w:rsidRPr="00950C63" w:rsidRDefault="00CC3348">
      <w:pPr>
        <w:ind w:right="-8"/>
        <w:jc w:val="both"/>
        <w:rPr>
          <w:rFonts w:ascii="Arial" w:hAnsi="Arial" w:cs="Arial"/>
          <w:b/>
        </w:rPr>
      </w:pPr>
      <w:r w:rsidRPr="00950C63">
        <w:rPr>
          <w:rFonts w:ascii="Arial" w:hAnsi="Arial" w:cs="Arial"/>
          <w:b/>
        </w:rPr>
        <w:t>NOV</w:t>
      </w:r>
      <w:r w:rsidR="001D7002" w:rsidRPr="00950C63">
        <w:rPr>
          <w:rFonts w:ascii="Arial" w:hAnsi="Arial" w:cs="Arial"/>
          <w:b/>
        </w:rPr>
        <w:t>ENA:</w:t>
      </w:r>
      <w:r w:rsidR="001A77DB" w:rsidRPr="00950C63">
        <w:rPr>
          <w:rFonts w:ascii="Arial" w:hAnsi="Arial" w:cs="Arial"/>
          <w:b/>
        </w:rPr>
        <w:t xml:space="preserve"> Coordinació</w:t>
      </w:r>
      <w:r w:rsidR="005352AA">
        <w:rPr>
          <w:rFonts w:ascii="Arial" w:hAnsi="Arial" w:cs="Arial"/>
          <w:b/>
        </w:rPr>
        <w:t>na</w:t>
      </w:r>
    </w:p>
    <w:p w14:paraId="0CE429D0" w14:textId="276F7BF0" w:rsidR="007F5569" w:rsidRPr="00950C63" w:rsidRDefault="005352AA">
      <w:pPr>
        <w:ind w:right="-8"/>
        <w:jc w:val="both"/>
        <w:rPr>
          <w:rFonts w:ascii="Arial" w:hAnsi="Arial" w:cs="Arial"/>
        </w:rPr>
      </w:pPr>
      <w:r>
        <w:rPr>
          <w:rFonts w:ascii="Arial" w:hAnsi="Arial" w:cs="Arial"/>
        </w:rPr>
        <w:t xml:space="preserve">A fin de coordinar la presente colaboración, se constituye un grupo de trabajo formado por dos representantes de cada institución. La composición de los miembros del grupo se establecerá en el momento de la firma del convenio. </w:t>
      </w:r>
    </w:p>
    <w:p w14:paraId="0CE429D1" w14:textId="77777777" w:rsidR="001A77DB" w:rsidRPr="00950C63" w:rsidRDefault="001A77DB">
      <w:pPr>
        <w:ind w:right="-8"/>
        <w:jc w:val="both"/>
        <w:rPr>
          <w:rFonts w:ascii="Arial" w:hAnsi="Arial" w:cs="Arial"/>
        </w:rPr>
      </w:pPr>
    </w:p>
    <w:p w14:paraId="0CE429D3" w14:textId="0BCB39C7" w:rsidR="00D641FB" w:rsidRPr="00950C63" w:rsidRDefault="00D641FB">
      <w:pPr>
        <w:jc w:val="both"/>
        <w:rPr>
          <w:rFonts w:ascii="Arial" w:hAnsi="Arial" w:cs="Arial"/>
        </w:rPr>
      </w:pPr>
      <w:r w:rsidRPr="00950C63">
        <w:rPr>
          <w:rFonts w:ascii="Arial" w:hAnsi="Arial" w:cs="Arial"/>
          <w:b/>
        </w:rPr>
        <w:t>D</w:t>
      </w:r>
      <w:r w:rsidR="005352AA">
        <w:rPr>
          <w:rFonts w:ascii="Arial" w:hAnsi="Arial" w:cs="Arial"/>
          <w:b/>
        </w:rPr>
        <w:t>ÉCIMA</w:t>
      </w:r>
      <w:r w:rsidR="001D7002" w:rsidRPr="00950C63">
        <w:rPr>
          <w:rFonts w:ascii="Arial" w:hAnsi="Arial" w:cs="Arial"/>
          <w:b/>
        </w:rPr>
        <w:t>:</w:t>
      </w:r>
      <w:r w:rsidRPr="00950C63">
        <w:rPr>
          <w:rFonts w:ascii="Arial" w:hAnsi="Arial" w:cs="Arial"/>
          <w:b/>
        </w:rPr>
        <w:t xml:space="preserve"> Modificació</w:t>
      </w:r>
      <w:r w:rsidR="005352AA">
        <w:rPr>
          <w:rFonts w:ascii="Arial" w:hAnsi="Arial" w:cs="Arial"/>
          <w:b/>
        </w:rPr>
        <w:t>n</w:t>
      </w:r>
    </w:p>
    <w:p w14:paraId="0CE429D4" w14:textId="459F2977" w:rsidR="00D641FB" w:rsidRPr="00950C63" w:rsidRDefault="00D641FB">
      <w:pPr>
        <w:jc w:val="both"/>
        <w:rPr>
          <w:rFonts w:ascii="Arial" w:hAnsi="Arial" w:cs="Arial"/>
        </w:rPr>
      </w:pPr>
      <w:r w:rsidRPr="00950C63">
        <w:rPr>
          <w:rFonts w:ascii="Arial" w:hAnsi="Arial" w:cs="Arial"/>
        </w:rPr>
        <w:t xml:space="preserve">La FCE </w:t>
      </w:r>
      <w:r w:rsidR="005352AA">
        <w:rPr>
          <w:rFonts w:ascii="Arial" w:hAnsi="Arial" w:cs="Arial"/>
        </w:rPr>
        <w:t xml:space="preserve">se compromete a comunicar al Ayuntamiento de Santa Coloma de Gramenet cualquier alteración que, de manera sustancial, pueda modificar las actuaciones objeto de este convenio. </w:t>
      </w:r>
    </w:p>
    <w:p w14:paraId="0CE429D5" w14:textId="77777777" w:rsidR="00D52073" w:rsidRPr="00950C63" w:rsidRDefault="00D52073">
      <w:pPr>
        <w:jc w:val="both"/>
        <w:rPr>
          <w:rFonts w:ascii="Arial" w:hAnsi="Arial" w:cs="Arial"/>
          <w:b/>
        </w:rPr>
      </w:pPr>
    </w:p>
    <w:p w14:paraId="0CE429D6" w14:textId="53F2BCD0" w:rsidR="00723E91" w:rsidRPr="00950C63" w:rsidRDefault="00FD18E9">
      <w:pPr>
        <w:jc w:val="both"/>
        <w:rPr>
          <w:rFonts w:ascii="Arial" w:hAnsi="Arial" w:cs="Arial"/>
        </w:rPr>
      </w:pPr>
      <w:r w:rsidRPr="00950C63">
        <w:rPr>
          <w:rFonts w:ascii="Arial" w:hAnsi="Arial" w:cs="Arial"/>
          <w:b/>
        </w:rPr>
        <w:t>ON</w:t>
      </w:r>
      <w:r w:rsidR="004D335E">
        <w:rPr>
          <w:rFonts w:ascii="Arial" w:hAnsi="Arial" w:cs="Arial"/>
          <w:b/>
        </w:rPr>
        <w:t>CEAVA</w:t>
      </w:r>
      <w:r w:rsidR="001D7002" w:rsidRPr="00950C63">
        <w:rPr>
          <w:rFonts w:ascii="Arial" w:hAnsi="Arial" w:cs="Arial"/>
          <w:b/>
        </w:rPr>
        <w:t>:</w:t>
      </w:r>
      <w:r w:rsidR="00864148" w:rsidRPr="00950C63">
        <w:rPr>
          <w:rFonts w:ascii="Arial" w:hAnsi="Arial" w:cs="Arial"/>
          <w:b/>
        </w:rPr>
        <w:t xml:space="preserve"> Inc</w:t>
      </w:r>
      <w:r w:rsidR="004D335E">
        <w:rPr>
          <w:rFonts w:ascii="Arial" w:hAnsi="Arial" w:cs="Arial"/>
          <w:b/>
        </w:rPr>
        <w:t>umplimento</w:t>
      </w:r>
    </w:p>
    <w:p w14:paraId="0CE429D7" w14:textId="532C4E31" w:rsidR="00864148" w:rsidRPr="00950C63" w:rsidRDefault="00864148">
      <w:pPr>
        <w:jc w:val="both"/>
        <w:rPr>
          <w:rFonts w:ascii="Arial" w:hAnsi="Arial" w:cs="Arial"/>
        </w:rPr>
      </w:pPr>
      <w:r w:rsidRPr="00950C63">
        <w:rPr>
          <w:rFonts w:ascii="Arial" w:hAnsi="Arial" w:cs="Arial"/>
        </w:rPr>
        <w:t>En el sup</w:t>
      </w:r>
      <w:r w:rsidR="004D335E">
        <w:rPr>
          <w:rFonts w:ascii="Arial" w:hAnsi="Arial" w:cs="Arial"/>
        </w:rPr>
        <w:t>uesto que la FCE infrinja alguna de las cláusulas previstas en este convenio de colaboración, el Ayuntamiento de Santa Coloma de Gramenet quedará facultado para resolverlo y exigirle el reintegro de la totalidad de las aportaciones económicas recibidas para su ejecución.</w:t>
      </w:r>
    </w:p>
    <w:p w14:paraId="0CE429D8" w14:textId="77777777" w:rsidR="00D641FB" w:rsidRPr="00950C63" w:rsidRDefault="00D641FB">
      <w:pPr>
        <w:keepNext/>
        <w:jc w:val="both"/>
        <w:rPr>
          <w:rFonts w:ascii="Arial" w:hAnsi="Arial" w:cs="Arial"/>
          <w:b/>
        </w:rPr>
      </w:pPr>
    </w:p>
    <w:p w14:paraId="0CE429D9" w14:textId="6CE43FEE" w:rsidR="00723E91" w:rsidRPr="00950C63" w:rsidRDefault="00FD18E9">
      <w:pPr>
        <w:keepNext/>
        <w:jc w:val="both"/>
        <w:rPr>
          <w:rFonts w:ascii="Arial" w:hAnsi="Arial" w:cs="Arial"/>
        </w:rPr>
      </w:pPr>
      <w:r w:rsidRPr="00950C63">
        <w:rPr>
          <w:rFonts w:ascii="Arial" w:hAnsi="Arial" w:cs="Arial"/>
          <w:b/>
        </w:rPr>
        <w:t>DO</w:t>
      </w:r>
      <w:r w:rsidR="00F95CF1">
        <w:rPr>
          <w:rFonts w:ascii="Arial" w:hAnsi="Arial" w:cs="Arial"/>
          <w:b/>
        </w:rPr>
        <w:t>CEAVA</w:t>
      </w:r>
      <w:r w:rsidR="001D7002" w:rsidRPr="00950C63">
        <w:rPr>
          <w:rFonts w:ascii="Arial" w:hAnsi="Arial" w:cs="Arial"/>
          <w:b/>
        </w:rPr>
        <w:t>:</w:t>
      </w:r>
      <w:r w:rsidR="00864148" w:rsidRPr="00950C63">
        <w:rPr>
          <w:rFonts w:ascii="Arial" w:hAnsi="Arial" w:cs="Arial"/>
          <w:b/>
        </w:rPr>
        <w:t xml:space="preserve"> Resolució</w:t>
      </w:r>
      <w:r w:rsidR="00F95CF1">
        <w:rPr>
          <w:rFonts w:ascii="Arial" w:hAnsi="Arial" w:cs="Arial"/>
          <w:b/>
        </w:rPr>
        <w:t>n</w:t>
      </w:r>
    </w:p>
    <w:p w14:paraId="0CE429DA" w14:textId="1BC8F2F7" w:rsidR="00864148" w:rsidRPr="00950C63" w:rsidRDefault="00864148">
      <w:pPr>
        <w:jc w:val="both"/>
        <w:rPr>
          <w:rFonts w:ascii="Arial" w:hAnsi="Arial" w:cs="Arial"/>
        </w:rPr>
      </w:pPr>
      <w:r w:rsidRPr="00950C63">
        <w:rPr>
          <w:rFonts w:ascii="Arial" w:hAnsi="Arial" w:cs="Arial"/>
        </w:rPr>
        <w:t>S</w:t>
      </w:r>
      <w:r w:rsidR="00F95CF1">
        <w:rPr>
          <w:rFonts w:ascii="Arial" w:hAnsi="Arial" w:cs="Arial"/>
        </w:rPr>
        <w:t>on</w:t>
      </w:r>
      <w:r w:rsidRPr="00950C63">
        <w:rPr>
          <w:rFonts w:ascii="Arial" w:hAnsi="Arial" w:cs="Arial"/>
        </w:rPr>
        <w:t xml:space="preserve"> caus</w:t>
      </w:r>
      <w:r w:rsidR="00F95CF1">
        <w:rPr>
          <w:rFonts w:ascii="Arial" w:hAnsi="Arial" w:cs="Arial"/>
        </w:rPr>
        <w:t>as de resolución del convenio</w:t>
      </w:r>
      <w:r w:rsidRPr="00950C63">
        <w:rPr>
          <w:rFonts w:ascii="Arial" w:hAnsi="Arial" w:cs="Arial"/>
        </w:rPr>
        <w:t xml:space="preserve">: </w:t>
      </w:r>
    </w:p>
    <w:p w14:paraId="0CE429DB" w14:textId="77777777" w:rsidR="00ED31B5" w:rsidRPr="00950C63" w:rsidRDefault="00ED31B5">
      <w:pPr>
        <w:jc w:val="both"/>
        <w:rPr>
          <w:rFonts w:ascii="Arial" w:hAnsi="Arial" w:cs="Arial"/>
        </w:rPr>
      </w:pPr>
    </w:p>
    <w:p w14:paraId="0CE429DC" w14:textId="072CFA92" w:rsidR="00864148" w:rsidRPr="00950C63" w:rsidRDefault="00864148">
      <w:pPr>
        <w:pStyle w:val="Prrafodelista"/>
        <w:numPr>
          <w:ilvl w:val="0"/>
          <w:numId w:val="42"/>
        </w:numPr>
        <w:jc w:val="both"/>
        <w:rPr>
          <w:rFonts w:ascii="Arial" w:hAnsi="Arial" w:cs="Arial"/>
        </w:rPr>
      </w:pPr>
      <w:r w:rsidRPr="00950C63">
        <w:rPr>
          <w:rFonts w:ascii="Arial" w:hAnsi="Arial" w:cs="Arial"/>
        </w:rPr>
        <w:t>La final</w:t>
      </w:r>
      <w:r w:rsidR="00DD5EFF" w:rsidRPr="00950C63">
        <w:rPr>
          <w:rFonts w:ascii="Arial" w:hAnsi="Arial" w:cs="Arial"/>
        </w:rPr>
        <w:t>i</w:t>
      </w:r>
      <w:r w:rsidR="00F95CF1">
        <w:rPr>
          <w:rFonts w:ascii="Arial" w:hAnsi="Arial" w:cs="Arial"/>
        </w:rPr>
        <w:t>zación del plazo de vigencia.</w:t>
      </w:r>
    </w:p>
    <w:p w14:paraId="0CE429DD" w14:textId="746294F1" w:rsidR="00864148" w:rsidRPr="00950C63" w:rsidRDefault="00DD5EFF">
      <w:pPr>
        <w:pStyle w:val="Prrafodelista"/>
        <w:numPr>
          <w:ilvl w:val="0"/>
          <w:numId w:val="42"/>
        </w:numPr>
        <w:jc w:val="both"/>
        <w:rPr>
          <w:rFonts w:ascii="Arial" w:hAnsi="Arial" w:cs="Arial"/>
        </w:rPr>
      </w:pPr>
      <w:r w:rsidRPr="00950C63">
        <w:rPr>
          <w:rFonts w:ascii="Arial" w:hAnsi="Arial" w:cs="Arial"/>
        </w:rPr>
        <w:t>El mutu</w:t>
      </w:r>
      <w:r w:rsidR="00F95CF1">
        <w:rPr>
          <w:rFonts w:ascii="Arial" w:hAnsi="Arial" w:cs="Arial"/>
        </w:rPr>
        <w:t>o acuerdo de las partes.</w:t>
      </w:r>
    </w:p>
    <w:p w14:paraId="0CE429DE" w14:textId="5B471771" w:rsidR="00864148" w:rsidRPr="00950C63" w:rsidRDefault="00F95CF1">
      <w:pPr>
        <w:pStyle w:val="Prrafodelista"/>
        <w:numPr>
          <w:ilvl w:val="0"/>
          <w:numId w:val="42"/>
        </w:numPr>
        <w:jc w:val="both"/>
        <w:rPr>
          <w:rFonts w:ascii="Arial" w:hAnsi="Arial" w:cs="Arial"/>
        </w:rPr>
      </w:pPr>
      <w:r>
        <w:rPr>
          <w:rFonts w:ascii="Arial" w:hAnsi="Arial" w:cs="Arial"/>
        </w:rPr>
        <w:t>El incumplimiento de la normativa vigente.</w:t>
      </w:r>
    </w:p>
    <w:p w14:paraId="0CE429DF" w14:textId="3314B5A0" w:rsidR="00ED31B5" w:rsidRPr="00950C63" w:rsidRDefault="00FE15CC">
      <w:pPr>
        <w:pStyle w:val="Prrafodelista"/>
        <w:numPr>
          <w:ilvl w:val="0"/>
          <w:numId w:val="42"/>
        </w:numPr>
        <w:jc w:val="both"/>
        <w:rPr>
          <w:rFonts w:ascii="Arial" w:hAnsi="Arial" w:cs="Arial"/>
        </w:rPr>
      </w:pPr>
      <w:r w:rsidRPr="00950C63">
        <w:rPr>
          <w:rFonts w:ascii="Arial" w:hAnsi="Arial" w:cs="Arial"/>
        </w:rPr>
        <w:t>La ren</w:t>
      </w:r>
      <w:r w:rsidR="00F95CF1">
        <w:rPr>
          <w:rFonts w:ascii="Arial" w:hAnsi="Arial" w:cs="Arial"/>
        </w:rPr>
        <w:t>uncia o imposibilidad sobrevenida, legal o material, de dar cumplimiento al objeto del convenio.</w:t>
      </w:r>
      <w:r w:rsidR="00ED31B5" w:rsidRPr="00950C63">
        <w:rPr>
          <w:rFonts w:ascii="Arial" w:hAnsi="Arial" w:cs="Arial"/>
        </w:rPr>
        <w:t xml:space="preserve"> </w:t>
      </w:r>
    </w:p>
    <w:p w14:paraId="0CE429E0" w14:textId="77777777" w:rsidR="00840E15" w:rsidRPr="00950C63" w:rsidRDefault="00840E15">
      <w:pPr>
        <w:ind w:firstLine="709"/>
        <w:jc w:val="both"/>
        <w:rPr>
          <w:rFonts w:ascii="Arial" w:hAnsi="Arial" w:cs="Arial"/>
        </w:rPr>
      </w:pPr>
    </w:p>
    <w:p w14:paraId="0CE429E2" w14:textId="1273DE54" w:rsidR="00864148" w:rsidRDefault="00864148">
      <w:pPr>
        <w:jc w:val="both"/>
        <w:rPr>
          <w:rFonts w:ascii="Arial" w:hAnsi="Arial" w:cs="Arial"/>
        </w:rPr>
      </w:pPr>
      <w:r w:rsidRPr="00950C63">
        <w:rPr>
          <w:rFonts w:ascii="Arial" w:hAnsi="Arial" w:cs="Arial"/>
        </w:rPr>
        <w:t xml:space="preserve">En </w:t>
      </w:r>
      <w:r w:rsidR="00F95CF1">
        <w:rPr>
          <w:rFonts w:ascii="Arial" w:hAnsi="Arial" w:cs="Arial"/>
        </w:rPr>
        <w:t xml:space="preserve">estos casos se establecerá, en función de las causas concretas de extinción, y a la vista de la situación particular de las actuaciones en curso, las condiciones de la finalización del convenio. </w:t>
      </w:r>
    </w:p>
    <w:p w14:paraId="02250619" w14:textId="77777777" w:rsidR="00F95CF1" w:rsidRPr="00950C63" w:rsidRDefault="00F95CF1">
      <w:pPr>
        <w:jc w:val="both"/>
        <w:rPr>
          <w:rFonts w:ascii="Arial" w:hAnsi="Arial" w:cs="Arial"/>
        </w:rPr>
      </w:pPr>
    </w:p>
    <w:p w14:paraId="0CE429E3" w14:textId="0875A33E" w:rsidR="00864148" w:rsidRPr="00950C63" w:rsidRDefault="00864148">
      <w:pPr>
        <w:jc w:val="both"/>
        <w:rPr>
          <w:rFonts w:ascii="Arial" w:hAnsi="Arial" w:cs="Arial"/>
        </w:rPr>
      </w:pPr>
      <w:r w:rsidRPr="00950C63">
        <w:rPr>
          <w:rFonts w:ascii="Arial" w:hAnsi="Arial" w:cs="Arial"/>
        </w:rPr>
        <w:t>En cas</w:t>
      </w:r>
      <w:r w:rsidR="00F95CF1">
        <w:rPr>
          <w:rFonts w:ascii="Arial" w:hAnsi="Arial" w:cs="Arial"/>
        </w:rPr>
        <w:t xml:space="preserve">o de incumplimiento de las obligaciones estabecidas para la concesión de la subvención y, en los casos que regula el artículo </w:t>
      </w:r>
      <w:r w:rsidRPr="00950C63">
        <w:rPr>
          <w:rFonts w:ascii="Arial" w:hAnsi="Arial" w:cs="Arial"/>
        </w:rPr>
        <w:t>37 de la L 38/2003, del 17 de nov</w:t>
      </w:r>
      <w:r w:rsidR="00F95CF1">
        <w:rPr>
          <w:rFonts w:ascii="Arial" w:hAnsi="Arial" w:cs="Arial"/>
        </w:rPr>
        <w:t>i</w:t>
      </w:r>
      <w:r w:rsidRPr="00950C63">
        <w:rPr>
          <w:rFonts w:ascii="Arial" w:hAnsi="Arial" w:cs="Arial"/>
        </w:rPr>
        <w:t>embre, general de subvencion</w:t>
      </w:r>
      <w:r w:rsidR="00F95CF1">
        <w:rPr>
          <w:rFonts w:ascii="Arial" w:hAnsi="Arial" w:cs="Arial"/>
        </w:rPr>
        <w:t>e</w:t>
      </w:r>
      <w:r w:rsidRPr="00950C63">
        <w:rPr>
          <w:rFonts w:ascii="Arial" w:hAnsi="Arial" w:cs="Arial"/>
        </w:rPr>
        <w:t xml:space="preserve">s, </w:t>
      </w:r>
      <w:r w:rsidR="00F95CF1">
        <w:rPr>
          <w:rFonts w:ascii="Arial" w:hAnsi="Arial" w:cs="Arial"/>
        </w:rPr>
        <w:t>la entidad estará obligada a reintegrar las cantidades percibidas.</w:t>
      </w:r>
    </w:p>
    <w:p w14:paraId="0CE429E4" w14:textId="77777777" w:rsidR="000B4220" w:rsidRPr="00950C63" w:rsidRDefault="000B4220">
      <w:pPr>
        <w:jc w:val="both"/>
        <w:rPr>
          <w:rFonts w:ascii="Arial" w:hAnsi="Arial" w:cs="Arial"/>
          <w:b/>
        </w:rPr>
      </w:pPr>
    </w:p>
    <w:p w14:paraId="0CE429E6" w14:textId="1D96BB50" w:rsidR="00723E91" w:rsidRPr="00950C63" w:rsidRDefault="005A2BA0">
      <w:pPr>
        <w:jc w:val="both"/>
        <w:rPr>
          <w:rFonts w:ascii="Arial" w:hAnsi="Arial" w:cs="Arial"/>
        </w:rPr>
      </w:pPr>
      <w:r>
        <w:rPr>
          <w:rFonts w:ascii="Arial" w:hAnsi="Arial" w:cs="Arial"/>
          <w:b/>
        </w:rPr>
        <w:t>TRECEAVA</w:t>
      </w:r>
      <w:r w:rsidR="001D7002" w:rsidRPr="00950C63">
        <w:rPr>
          <w:rFonts w:ascii="Arial" w:hAnsi="Arial" w:cs="Arial"/>
          <w:b/>
        </w:rPr>
        <w:t>:</w:t>
      </w:r>
      <w:r w:rsidR="00864148" w:rsidRPr="00950C63">
        <w:rPr>
          <w:rFonts w:ascii="Arial" w:hAnsi="Arial" w:cs="Arial"/>
          <w:b/>
        </w:rPr>
        <w:t xml:space="preserve"> Jurisdicció</w:t>
      </w:r>
      <w:r>
        <w:rPr>
          <w:rFonts w:ascii="Arial" w:hAnsi="Arial" w:cs="Arial"/>
          <w:b/>
        </w:rPr>
        <w:t>n</w:t>
      </w:r>
    </w:p>
    <w:p w14:paraId="0CE429E7" w14:textId="78CB8ACD" w:rsidR="00864148" w:rsidRPr="00950C63" w:rsidRDefault="00864148">
      <w:pPr>
        <w:jc w:val="both"/>
        <w:rPr>
          <w:rFonts w:ascii="Arial" w:hAnsi="Arial" w:cs="Arial"/>
        </w:rPr>
      </w:pPr>
      <w:r w:rsidRPr="00950C63">
        <w:rPr>
          <w:rFonts w:ascii="Arial" w:hAnsi="Arial" w:cs="Arial"/>
        </w:rPr>
        <w:t>L</w:t>
      </w:r>
      <w:r w:rsidR="005A2BA0">
        <w:rPr>
          <w:rFonts w:ascii="Arial" w:hAnsi="Arial" w:cs="Arial"/>
        </w:rPr>
        <w:t xml:space="preserve">as cuestiones litigiosas que puedan surgir de la interpretación y cumplimiento del convenio serán resueltas por acuerdo de ambas partes y, si no fuera posible este acuerdo, se sustanciarán ante la jurisdicción contenciosa administrativa que corresponda. </w:t>
      </w:r>
    </w:p>
    <w:p w14:paraId="0CE429E8" w14:textId="77777777" w:rsidR="00864148" w:rsidRPr="00950C63" w:rsidRDefault="00864148">
      <w:pPr>
        <w:jc w:val="both"/>
        <w:rPr>
          <w:rFonts w:ascii="Arial" w:hAnsi="Arial" w:cs="Arial"/>
        </w:rPr>
      </w:pPr>
    </w:p>
    <w:p w14:paraId="0CE429E9" w14:textId="7A6D9199" w:rsidR="00864148" w:rsidRPr="00950C63" w:rsidRDefault="005A2BA0">
      <w:pPr>
        <w:jc w:val="both"/>
        <w:rPr>
          <w:rFonts w:ascii="Arial" w:hAnsi="Arial" w:cs="Arial"/>
        </w:rPr>
      </w:pPr>
      <w:r>
        <w:rPr>
          <w:rFonts w:ascii="Arial" w:hAnsi="Arial" w:cs="Arial"/>
        </w:rPr>
        <w:t>Y en prueba de conformidad, se firma el presente convenio por tiplicado, a un solo efecto, el el lugar y fecha mencionados en el encabezamiento.</w:t>
      </w:r>
    </w:p>
    <w:p w14:paraId="0CE429EA" w14:textId="77777777" w:rsidR="00B16B6A" w:rsidRPr="00950C63" w:rsidRDefault="00B16B6A">
      <w:pPr>
        <w:jc w:val="both"/>
        <w:rPr>
          <w:rFonts w:ascii="Arial" w:hAnsi="Arial" w:cs="Arial"/>
        </w:rPr>
      </w:pPr>
    </w:p>
    <w:p w14:paraId="0CE429EB" w14:textId="77777777" w:rsidR="002E584C" w:rsidRPr="00950C63" w:rsidRDefault="002E584C">
      <w:pPr>
        <w:jc w:val="both"/>
        <w:rPr>
          <w:rFonts w:ascii="Arial" w:hAnsi="Arial" w:cs="Arial"/>
        </w:rPr>
      </w:pPr>
    </w:p>
    <w:p w14:paraId="0CE429ED" w14:textId="0B80A28F" w:rsidR="00844422" w:rsidRPr="00950C63" w:rsidRDefault="00102EEE">
      <w:pPr>
        <w:pStyle w:val="Encabezado"/>
        <w:tabs>
          <w:tab w:val="left" w:pos="5245"/>
          <w:tab w:val="left" w:pos="6237"/>
        </w:tabs>
        <w:jc w:val="both"/>
        <w:rPr>
          <w:rFonts w:cs="Arial"/>
        </w:rPr>
      </w:pPr>
      <w:r>
        <w:rPr>
          <w:rFonts w:cs="Arial"/>
          <w:lang w:val="es-ES"/>
        </w:rPr>
        <w:t>Ayu</w:t>
      </w:r>
      <w:r w:rsidR="004923F6">
        <w:rPr>
          <w:rFonts w:cs="Arial"/>
          <w:lang w:val="es-ES"/>
        </w:rPr>
        <w:t>ntam</w:t>
      </w:r>
      <w:r>
        <w:rPr>
          <w:rFonts w:cs="Arial"/>
          <w:lang w:val="es-ES"/>
        </w:rPr>
        <w:t>iento de Santa Coloma de Gramenet</w:t>
      </w:r>
      <w:r w:rsidR="00844422" w:rsidRPr="00950C63">
        <w:rPr>
          <w:rFonts w:cs="Arial"/>
          <w:lang w:val="es-ES"/>
        </w:rPr>
        <w:t xml:space="preserve">      </w:t>
      </w:r>
      <w:r w:rsidR="00844422" w:rsidRPr="00950C63">
        <w:rPr>
          <w:rFonts w:cs="Arial"/>
          <w:lang w:val="es-ES"/>
        </w:rPr>
        <w:tab/>
      </w:r>
      <w:r w:rsidR="00844422" w:rsidRPr="00950C63">
        <w:rPr>
          <w:rFonts w:cs="Arial"/>
        </w:rPr>
        <w:t>Fundació Catalunya Europa</w:t>
      </w:r>
    </w:p>
    <w:p w14:paraId="0CE429EE" w14:textId="18E83A94" w:rsidR="00844422" w:rsidRPr="00950C63" w:rsidRDefault="00844422">
      <w:pPr>
        <w:pStyle w:val="Encabezado"/>
        <w:tabs>
          <w:tab w:val="center" w:pos="4820"/>
          <w:tab w:val="left" w:pos="6237"/>
        </w:tabs>
        <w:jc w:val="both"/>
        <w:rPr>
          <w:rFonts w:cs="Arial"/>
          <w:lang w:val="es-ES"/>
        </w:rPr>
      </w:pPr>
    </w:p>
    <w:p w14:paraId="0CE429EF" w14:textId="77777777" w:rsidR="00844422" w:rsidRPr="00950C63" w:rsidRDefault="00844422">
      <w:pPr>
        <w:pStyle w:val="Encabezado"/>
        <w:tabs>
          <w:tab w:val="left" w:pos="6237"/>
        </w:tabs>
        <w:jc w:val="both"/>
        <w:rPr>
          <w:rFonts w:cs="Arial"/>
          <w:lang w:val="es-ES"/>
        </w:rPr>
      </w:pPr>
    </w:p>
    <w:p w14:paraId="0CE429F2" w14:textId="77777777" w:rsidR="00844422" w:rsidRPr="00950C63" w:rsidRDefault="00844422">
      <w:pPr>
        <w:pStyle w:val="Encabezado"/>
        <w:tabs>
          <w:tab w:val="left" w:pos="6237"/>
        </w:tabs>
        <w:jc w:val="both"/>
        <w:rPr>
          <w:rFonts w:cs="Arial"/>
          <w:lang w:val="es-ES"/>
        </w:rPr>
      </w:pPr>
    </w:p>
    <w:p w14:paraId="0CE429F3" w14:textId="77777777" w:rsidR="00844422" w:rsidRPr="00950C63" w:rsidRDefault="00844422">
      <w:pPr>
        <w:pStyle w:val="Encabezado"/>
        <w:tabs>
          <w:tab w:val="left" w:pos="6237"/>
        </w:tabs>
        <w:jc w:val="both"/>
        <w:rPr>
          <w:rFonts w:cs="Arial"/>
          <w:lang w:val="es-ES"/>
        </w:rPr>
      </w:pPr>
    </w:p>
    <w:p w14:paraId="0CE429F4" w14:textId="77777777" w:rsidR="00844422" w:rsidRPr="0027413B" w:rsidRDefault="00844422">
      <w:pPr>
        <w:tabs>
          <w:tab w:val="left" w:pos="5245"/>
        </w:tabs>
        <w:jc w:val="both"/>
        <w:rPr>
          <w:rFonts w:ascii="Arial" w:hAnsi="Arial" w:cs="Arial"/>
        </w:rPr>
      </w:pPr>
      <w:r w:rsidRPr="0027413B">
        <w:rPr>
          <w:rFonts w:ascii="Arial" w:hAnsi="Arial" w:cs="Arial"/>
          <w:lang w:val="es-ES"/>
        </w:rPr>
        <w:tab/>
      </w:r>
    </w:p>
    <w:p w14:paraId="0CE429F5" w14:textId="60E910A1" w:rsidR="00844422" w:rsidRPr="0027413B" w:rsidRDefault="00102EEE">
      <w:pPr>
        <w:pStyle w:val="Encabezado"/>
        <w:tabs>
          <w:tab w:val="left" w:pos="5245"/>
        </w:tabs>
        <w:jc w:val="both"/>
        <w:rPr>
          <w:rFonts w:cs="Arial"/>
          <w:lang w:val="es-ES"/>
        </w:rPr>
      </w:pPr>
      <w:r>
        <w:rPr>
          <w:rFonts w:cs="Arial"/>
          <w:lang w:val="es-ES"/>
        </w:rPr>
        <w:t>La Alcaldesa</w:t>
      </w:r>
      <w:r w:rsidR="00574EAC" w:rsidRPr="0027413B">
        <w:rPr>
          <w:rFonts w:cs="Arial"/>
          <w:lang w:val="es-ES"/>
        </w:rPr>
        <w:t xml:space="preserve">                                                </w:t>
      </w:r>
      <w:r>
        <w:rPr>
          <w:rFonts w:cs="Arial"/>
          <w:lang w:val="es-ES"/>
        </w:rPr>
        <w:t xml:space="preserve">     </w:t>
      </w:r>
      <w:r w:rsidR="00574EAC" w:rsidRPr="0027413B">
        <w:rPr>
          <w:rFonts w:cs="Arial"/>
          <w:lang w:val="es-ES"/>
        </w:rPr>
        <w:t xml:space="preserve"> La  </w:t>
      </w:r>
      <w:r w:rsidR="003734BC" w:rsidRPr="0027413B">
        <w:rPr>
          <w:rFonts w:cs="Arial"/>
          <w:lang w:val="es-ES"/>
        </w:rPr>
        <w:t xml:space="preserve">Presidenta </w:t>
      </w:r>
      <w:r w:rsidR="00574EAC" w:rsidRPr="0027413B">
        <w:rPr>
          <w:rFonts w:cs="Arial"/>
          <w:lang w:val="es-ES"/>
        </w:rPr>
        <w:t>de la Fundació Catalunya Europa</w:t>
      </w:r>
      <w:r w:rsidR="00844422" w:rsidRPr="0027413B">
        <w:rPr>
          <w:rFonts w:cs="Arial"/>
        </w:rPr>
        <w:t xml:space="preserve"> </w:t>
      </w:r>
    </w:p>
    <w:p w14:paraId="0CE429F6" w14:textId="77777777" w:rsidR="00844422" w:rsidRPr="00950C63" w:rsidRDefault="00844422">
      <w:pPr>
        <w:pStyle w:val="Encabezado"/>
        <w:jc w:val="both"/>
        <w:rPr>
          <w:rFonts w:cs="Arial"/>
          <w:lang w:val="es-ES"/>
        </w:rPr>
      </w:pPr>
    </w:p>
    <w:p w14:paraId="0CE429F7" w14:textId="77777777" w:rsidR="00844422" w:rsidRPr="00950C63" w:rsidRDefault="00844422">
      <w:pPr>
        <w:pStyle w:val="Encabezado"/>
        <w:jc w:val="both"/>
        <w:rPr>
          <w:rFonts w:cs="Arial"/>
          <w:lang w:val="es-ES"/>
        </w:rPr>
      </w:pPr>
    </w:p>
    <w:p w14:paraId="0CE429F8" w14:textId="77777777" w:rsidR="00844422" w:rsidRPr="00950C63" w:rsidRDefault="00844422">
      <w:pPr>
        <w:pStyle w:val="Encabezado"/>
        <w:jc w:val="both"/>
        <w:rPr>
          <w:rFonts w:cs="Arial"/>
          <w:lang w:val="es-ES"/>
        </w:rPr>
      </w:pPr>
    </w:p>
    <w:p w14:paraId="0CE429F9" w14:textId="77777777" w:rsidR="00D641FB" w:rsidRPr="00950C63" w:rsidRDefault="00D641FB">
      <w:pPr>
        <w:pStyle w:val="Encabezado"/>
        <w:jc w:val="both"/>
        <w:rPr>
          <w:rFonts w:cs="Arial"/>
          <w:lang w:val="es-ES"/>
        </w:rPr>
      </w:pPr>
    </w:p>
    <w:p w14:paraId="0CE429FA" w14:textId="77777777" w:rsidR="00844422" w:rsidRPr="00950C63" w:rsidRDefault="00844422">
      <w:pPr>
        <w:pStyle w:val="Encabezado"/>
        <w:jc w:val="both"/>
        <w:rPr>
          <w:rFonts w:cs="Arial"/>
          <w:lang w:val="es-ES"/>
        </w:rPr>
      </w:pPr>
    </w:p>
    <w:p w14:paraId="0CE429FB" w14:textId="36DFC764" w:rsidR="00844422" w:rsidRPr="0027413B" w:rsidRDefault="00D641FB" w:rsidP="00574EAC">
      <w:pPr>
        <w:pStyle w:val="Encabezado"/>
        <w:jc w:val="both"/>
        <w:rPr>
          <w:rFonts w:cs="Arial"/>
          <w:lang w:val="es-ES"/>
        </w:rPr>
      </w:pPr>
      <w:r w:rsidRPr="00950C63">
        <w:rPr>
          <w:rFonts w:cs="Arial"/>
          <w:lang w:val="es-ES"/>
        </w:rPr>
        <w:tab/>
      </w:r>
      <w:r w:rsidR="00102EEE">
        <w:rPr>
          <w:rFonts w:cs="Arial"/>
          <w:lang w:val="es-ES"/>
        </w:rPr>
        <w:t>Doy fe</w:t>
      </w:r>
      <w:r w:rsidR="00844422" w:rsidRPr="0027413B">
        <w:rPr>
          <w:rFonts w:cs="Arial"/>
          <w:lang w:val="es-ES"/>
        </w:rPr>
        <w:t>,</w:t>
      </w:r>
    </w:p>
    <w:p w14:paraId="0CE429FC" w14:textId="0313D10C" w:rsidR="00844422" w:rsidRPr="0027413B" w:rsidRDefault="00844422">
      <w:pPr>
        <w:pStyle w:val="Encabezado"/>
        <w:jc w:val="both"/>
        <w:rPr>
          <w:rFonts w:cs="Arial"/>
          <w:lang w:val="es-ES"/>
        </w:rPr>
      </w:pPr>
      <w:r w:rsidRPr="0027413B">
        <w:rPr>
          <w:rFonts w:cs="Arial"/>
          <w:lang w:val="es-ES"/>
        </w:rPr>
        <w:t xml:space="preserve">                                         </w:t>
      </w:r>
      <w:r w:rsidR="003D10FD" w:rsidRPr="0027413B">
        <w:rPr>
          <w:rFonts w:cs="Arial"/>
          <w:lang w:val="es-ES"/>
        </w:rPr>
        <w:t xml:space="preserve">      </w:t>
      </w:r>
      <w:r w:rsidR="00574EAC" w:rsidRPr="0027413B">
        <w:rPr>
          <w:rFonts w:cs="Arial"/>
          <w:lang w:val="es-ES"/>
        </w:rPr>
        <w:t xml:space="preserve">              </w:t>
      </w:r>
      <w:r w:rsidRPr="0027413B">
        <w:rPr>
          <w:rFonts w:cs="Arial"/>
          <w:lang w:val="es-ES"/>
        </w:rPr>
        <w:t xml:space="preserve"> </w:t>
      </w:r>
      <w:r w:rsidR="00574EAC" w:rsidRPr="0027413B">
        <w:rPr>
          <w:rFonts w:cs="Arial"/>
          <w:lang w:val="es-ES"/>
        </w:rPr>
        <w:t>Sr</w:t>
      </w:r>
      <w:r w:rsidR="00F45EF0">
        <w:rPr>
          <w:rFonts w:cs="Arial"/>
          <w:lang w:val="es-ES"/>
        </w:rPr>
        <w:t>a. Núria Bartrolí Forn</w:t>
      </w:r>
    </w:p>
    <w:p w14:paraId="0CE429FD" w14:textId="3A6AFEE6" w:rsidR="008818E2" w:rsidRPr="0027413B" w:rsidRDefault="00574EAC" w:rsidP="00574EAC">
      <w:pPr>
        <w:pStyle w:val="Encabezado"/>
        <w:jc w:val="both"/>
        <w:rPr>
          <w:rFonts w:cs="Arial"/>
          <w:lang w:val="es-ES"/>
        </w:rPr>
      </w:pPr>
      <w:r w:rsidRPr="0027413B">
        <w:rPr>
          <w:rFonts w:cs="Arial"/>
          <w:lang w:val="es-ES"/>
        </w:rPr>
        <w:t xml:space="preserve">                                                     </w:t>
      </w:r>
      <w:r w:rsidR="00F45EF0">
        <w:rPr>
          <w:rFonts w:cs="Arial"/>
          <w:lang w:val="es-ES"/>
        </w:rPr>
        <w:t>La</w:t>
      </w:r>
      <w:r w:rsidRPr="0027413B">
        <w:rPr>
          <w:rFonts w:cs="Arial"/>
          <w:lang w:val="es-ES"/>
        </w:rPr>
        <w:t xml:space="preserve">  </w:t>
      </w:r>
      <w:r w:rsidR="003D10FD" w:rsidRPr="0027413B">
        <w:rPr>
          <w:rFonts w:cs="Arial"/>
          <w:lang w:val="es-ES"/>
        </w:rPr>
        <w:t>Secret</w:t>
      </w:r>
      <w:r w:rsidRPr="0027413B">
        <w:rPr>
          <w:rFonts w:cs="Arial"/>
          <w:lang w:val="es-ES"/>
        </w:rPr>
        <w:t>a</w:t>
      </w:r>
      <w:r w:rsidR="003D10FD" w:rsidRPr="0027413B">
        <w:rPr>
          <w:rFonts w:cs="Arial"/>
          <w:lang w:val="es-ES"/>
        </w:rPr>
        <w:t>ri</w:t>
      </w:r>
      <w:r w:rsidRPr="0027413B">
        <w:rPr>
          <w:rFonts w:cs="Arial"/>
          <w:lang w:val="es-ES"/>
        </w:rPr>
        <w:t>a</w:t>
      </w:r>
      <w:r w:rsidR="00F45EF0">
        <w:rPr>
          <w:rFonts w:cs="Arial"/>
          <w:lang w:val="es-ES"/>
        </w:rPr>
        <w:t xml:space="preserve"> General accidental</w:t>
      </w:r>
    </w:p>
    <w:p w14:paraId="0CE429FE" w14:textId="77777777" w:rsidR="00E35455" w:rsidRPr="00950C63" w:rsidRDefault="00E35455" w:rsidP="00950C63">
      <w:pPr>
        <w:pStyle w:val="Encabezado"/>
        <w:jc w:val="both"/>
        <w:rPr>
          <w:rFonts w:cs="Arial"/>
          <w:color w:val="7030A0"/>
          <w:lang w:val="es-ES"/>
        </w:rPr>
      </w:pPr>
    </w:p>
    <w:p w14:paraId="0CE429FF" w14:textId="77777777" w:rsidR="00E35455" w:rsidRPr="00950C63" w:rsidRDefault="00E35455" w:rsidP="00950C63">
      <w:pPr>
        <w:pStyle w:val="Encabezado"/>
        <w:jc w:val="both"/>
        <w:rPr>
          <w:rFonts w:cs="Arial"/>
          <w:color w:val="7030A0"/>
          <w:lang w:val="es-ES"/>
        </w:rPr>
      </w:pPr>
    </w:p>
    <w:p w14:paraId="0CE42A00" w14:textId="77777777" w:rsidR="00E35455" w:rsidRPr="00950C63" w:rsidRDefault="00E35455" w:rsidP="00950C63">
      <w:pPr>
        <w:pStyle w:val="Encabezado"/>
        <w:jc w:val="both"/>
        <w:rPr>
          <w:rFonts w:cs="Arial"/>
          <w:color w:val="7030A0"/>
          <w:lang w:val="es-ES"/>
        </w:rPr>
      </w:pPr>
    </w:p>
    <w:p w14:paraId="0CE42A01" w14:textId="77777777" w:rsidR="00E35455" w:rsidRPr="00950C63" w:rsidRDefault="00E35455" w:rsidP="00950C63">
      <w:pPr>
        <w:pStyle w:val="Encabezado"/>
        <w:jc w:val="both"/>
        <w:rPr>
          <w:rFonts w:cs="Arial"/>
          <w:color w:val="7030A0"/>
          <w:lang w:val="es-ES"/>
        </w:rPr>
      </w:pPr>
    </w:p>
    <w:p w14:paraId="0CE42A02" w14:textId="77777777" w:rsidR="00E35455" w:rsidRPr="00950C63" w:rsidRDefault="00E35455" w:rsidP="00950C63">
      <w:pPr>
        <w:pStyle w:val="Encabezado"/>
        <w:jc w:val="both"/>
        <w:rPr>
          <w:rFonts w:cs="Arial"/>
          <w:color w:val="7030A0"/>
          <w:lang w:val="es-ES"/>
        </w:rPr>
      </w:pPr>
    </w:p>
    <w:p w14:paraId="0CE42A03" w14:textId="77777777" w:rsidR="00E35455" w:rsidRPr="00950C63" w:rsidRDefault="00E35455" w:rsidP="00950C63">
      <w:pPr>
        <w:pStyle w:val="Encabezado"/>
        <w:jc w:val="both"/>
        <w:rPr>
          <w:rFonts w:cs="Arial"/>
          <w:color w:val="7030A0"/>
          <w:lang w:val="es-ES"/>
        </w:rPr>
      </w:pPr>
    </w:p>
    <w:p w14:paraId="0CE42A04" w14:textId="77777777" w:rsidR="00E35455" w:rsidRPr="00950C63" w:rsidRDefault="00E35455" w:rsidP="00950C63">
      <w:pPr>
        <w:pStyle w:val="Encabezado"/>
        <w:jc w:val="both"/>
        <w:rPr>
          <w:rFonts w:cs="Arial"/>
          <w:color w:val="7030A0"/>
          <w:lang w:val="es-ES"/>
        </w:rPr>
      </w:pPr>
    </w:p>
    <w:p w14:paraId="0CE42A05" w14:textId="77777777" w:rsidR="00E35455" w:rsidRPr="00950C63" w:rsidRDefault="00E35455" w:rsidP="00950C63">
      <w:pPr>
        <w:pStyle w:val="Encabezado"/>
        <w:jc w:val="both"/>
        <w:rPr>
          <w:rFonts w:cs="Arial"/>
          <w:noProof w:val="0"/>
          <w:color w:val="7030A0"/>
          <w:lang w:eastAsia="ca-ES"/>
        </w:rPr>
      </w:pPr>
    </w:p>
    <w:sectPr w:rsidR="00E35455" w:rsidRPr="00950C63" w:rsidSect="00127127">
      <w:headerReference w:type="default" r:id="rId11"/>
      <w:footerReference w:type="even" r:id="rId12"/>
      <w:footerReference w:type="default" r:id="rId13"/>
      <w:pgSz w:w="11906" w:h="16838" w:code="9"/>
      <w:pgMar w:top="1417" w:right="1701" w:bottom="1276" w:left="1701" w:header="709" w:footer="709"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2443C4" w14:textId="77777777" w:rsidR="005E6ECB" w:rsidRDefault="005E6ECB">
      <w:r>
        <w:separator/>
      </w:r>
    </w:p>
  </w:endnote>
  <w:endnote w:type="continuationSeparator" w:id="0">
    <w:p w14:paraId="4F2A5171" w14:textId="77777777" w:rsidR="005E6ECB" w:rsidRDefault="005E6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Light*">
    <w:altName w:val="Cambria"/>
    <w:charset w:val="00"/>
    <w:family w:val="auto"/>
    <w:pitch w:val="variable"/>
    <w:sig w:usb0="00000003" w:usb1="00000000" w:usb2="00000000" w:usb3="00000000" w:csb0="00000001" w:csb1="00000000"/>
  </w:font>
  <w:font w:name="Helvetica*">
    <w:altName w:val="Cambria"/>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42A0E" w14:textId="77777777" w:rsidR="005E6ECB" w:rsidRDefault="005E6ECB" w:rsidP="0038026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CE42A0F" w14:textId="77777777" w:rsidR="005E6ECB" w:rsidRDefault="005E6ECB" w:rsidP="002C2FC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42A10" w14:textId="77777777" w:rsidR="005E6ECB" w:rsidRDefault="005E6ECB" w:rsidP="0038026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84508">
      <w:rPr>
        <w:rStyle w:val="Nmerodepgina"/>
      </w:rPr>
      <w:t>4</w:t>
    </w:r>
    <w:r>
      <w:rPr>
        <w:rStyle w:val="Nmerodepgina"/>
      </w:rPr>
      <w:fldChar w:fldCharType="end"/>
    </w:r>
  </w:p>
  <w:p w14:paraId="0CE42A11" w14:textId="77777777" w:rsidR="005E6ECB" w:rsidRPr="002C2FC5" w:rsidRDefault="005E6ECB" w:rsidP="004437E9">
    <w:pPr>
      <w:pStyle w:val="Piedepgina"/>
      <w:ind w:right="360"/>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57437C" w14:textId="77777777" w:rsidR="005E6ECB" w:rsidRDefault="005E6ECB">
      <w:r>
        <w:separator/>
      </w:r>
    </w:p>
  </w:footnote>
  <w:footnote w:type="continuationSeparator" w:id="0">
    <w:p w14:paraId="7CF0DB3C" w14:textId="77777777" w:rsidR="005E6ECB" w:rsidRDefault="005E6E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42A0A" w14:textId="77777777" w:rsidR="005E6ECB" w:rsidRDefault="005E6ECB" w:rsidP="002C4443">
    <w:pPr>
      <w:pStyle w:val="Encabezado"/>
    </w:pPr>
    <w:r>
      <w:rPr>
        <w:lang w:eastAsia="ca-ES"/>
      </w:rPr>
      <w:drawing>
        <wp:anchor distT="0" distB="0" distL="114300" distR="114300" simplePos="0" relativeHeight="251659264" behindDoc="0" locked="0" layoutInCell="1" allowOverlap="1" wp14:anchorId="0CE42A12" wp14:editId="0CE42A13">
          <wp:simplePos x="0" y="0"/>
          <wp:positionH relativeFrom="column">
            <wp:posOffset>-16510</wp:posOffset>
          </wp:positionH>
          <wp:positionV relativeFrom="paragraph">
            <wp:posOffset>-32266</wp:posOffset>
          </wp:positionV>
          <wp:extent cx="1141095" cy="420370"/>
          <wp:effectExtent l="0" t="0" r="190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1095" cy="420370"/>
                  </a:xfrm>
                  <a:prstGeom prst="rect">
                    <a:avLst/>
                  </a:prstGeom>
                  <a:noFill/>
                </pic:spPr>
              </pic:pic>
            </a:graphicData>
          </a:graphic>
          <wp14:sizeRelH relativeFrom="page">
            <wp14:pctWidth>0</wp14:pctWidth>
          </wp14:sizeRelH>
          <wp14:sizeRelV relativeFrom="page">
            <wp14:pctHeight>0</wp14:pctHeight>
          </wp14:sizeRelV>
        </wp:anchor>
      </w:drawing>
    </w:r>
    <w:r>
      <w:br/>
    </w:r>
    <w:r>
      <w:br/>
    </w:r>
  </w:p>
  <w:p w14:paraId="0CE42A0B" w14:textId="77777777" w:rsidR="005E6ECB" w:rsidRPr="004704F3" w:rsidRDefault="005E6ECB" w:rsidP="002C4443">
    <w:pPr>
      <w:pStyle w:val="Encabezado"/>
      <w:rPr>
        <w:rFonts w:cs="Arial"/>
        <w:b/>
        <w:bCs/>
      </w:rPr>
    </w:pPr>
    <w:r w:rsidRPr="004704F3">
      <w:rPr>
        <w:rFonts w:cs="Arial"/>
        <w:b/>
        <w:bCs/>
        <w:color w:val="000000"/>
      </w:rPr>
      <w:t>Àrea d’</w:t>
    </w:r>
    <w:r w:rsidRPr="004704F3">
      <w:rPr>
        <w:rFonts w:cs="Arial"/>
        <w:b/>
        <w:bCs/>
      </w:rPr>
      <w:t>Alcaldia</w:t>
    </w:r>
  </w:p>
  <w:p w14:paraId="0CE42A0C" w14:textId="77777777" w:rsidR="005E6ECB" w:rsidRPr="004704F3" w:rsidRDefault="005E6ECB" w:rsidP="002C4443">
    <w:pPr>
      <w:pStyle w:val="Encabezado"/>
      <w:rPr>
        <w:rFonts w:cs="Arial"/>
        <w:b/>
        <w:bCs/>
      </w:rPr>
    </w:pPr>
    <w:r w:rsidRPr="004704F3">
      <w:rPr>
        <w:rFonts w:cs="Arial"/>
      </w:rPr>
      <w:t>Relacions Institucionals</w:t>
    </w:r>
  </w:p>
  <w:p w14:paraId="0CE42A0D" w14:textId="77777777" w:rsidR="005E6ECB" w:rsidRPr="001B447C" w:rsidRDefault="005E6ECB" w:rsidP="001B447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63264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7E59F3"/>
    <w:multiLevelType w:val="hybridMultilevel"/>
    <w:tmpl w:val="83D4D2D8"/>
    <w:lvl w:ilvl="0" w:tplc="0ABC2B38">
      <w:start w:val="1"/>
      <w:numFmt w:val="lowerLetter"/>
      <w:lvlText w:val="%1)"/>
      <w:lvlJc w:val="left"/>
      <w:pPr>
        <w:ind w:left="1065" w:hanging="360"/>
      </w:pPr>
      <w:rPr>
        <w:rFonts w:hint="default"/>
        <w:b/>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
    <w:nsid w:val="034A6F39"/>
    <w:multiLevelType w:val="hybridMultilevel"/>
    <w:tmpl w:val="4F9A41C0"/>
    <w:lvl w:ilvl="0" w:tplc="36828002">
      <w:numFmt w:val="bullet"/>
      <w:lvlText w:val="-"/>
      <w:lvlJc w:val="left"/>
      <w:pPr>
        <w:ind w:left="720" w:hanging="360"/>
      </w:pPr>
      <w:rPr>
        <w:rFonts w:ascii="Arial" w:eastAsia="Times New Roman" w:hAnsi="Arial" w:cs="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4D91DCC"/>
    <w:multiLevelType w:val="hybridMultilevel"/>
    <w:tmpl w:val="B31CBFB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8030C90"/>
    <w:multiLevelType w:val="hybridMultilevel"/>
    <w:tmpl w:val="CB60A33E"/>
    <w:lvl w:ilvl="0" w:tplc="04030001">
      <w:start w:val="1"/>
      <w:numFmt w:val="bullet"/>
      <w:lvlText w:val=""/>
      <w:lvlJc w:val="left"/>
      <w:pPr>
        <w:tabs>
          <w:tab w:val="num" w:pos="720"/>
        </w:tabs>
        <w:ind w:left="720" w:hanging="360"/>
      </w:pPr>
      <w:rPr>
        <w:rFonts w:ascii="Symbol" w:hAnsi="Symbol"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5">
    <w:nsid w:val="0A092FD3"/>
    <w:multiLevelType w:val="hybridMultilevel"/>
    <w:tmpl w:val="8B46A3F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82966"/>
    <w:multiLevelType w:val="multilevel"/>
    <w:tmpl w:val="BE48524A"/>
    <w:lvl w:ilvl="0">
      <w:start w:val="2"/>
      <w:numFmt w:val="decimal"/>
      <w:lvlText w:val="%1."/>
      <w:lvlJc w:val="left"/>
      <w:pPr>
        <w:ind w:left="360" w:hanging="36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0D2B6C9C"/>
    <w:multiLevelType w:val="hybridMultilevel"/>
    <w:tmpl w:val="315AD4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AE1C34"/>
    <w:multiLevelType w:val="hybridMultilevel"/>
    <w:tmpl w:val="A06E168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126F5D20"/>
    <w:multiLevelType w:val="hybridMultilevel"/>
    <w:tmpl w:val="3A483BD8"/>
    <w:lvl w:ilvl="0" w:tplc="1C22B116">
      <w:numFmt w:val="bullet"/>
      <w:lvlText w:val="-"/>
      <w:lvlJc w:val="left"/>
      <w:pPr>
        <w:ind w:left="720" w:hanging="360"/>
      </w:pPr>
      <w:rPr>
        <w:rFonts w:ascii="Calibri" w:eastAsiaTheme="minorHAnsi" w:hAnsi="Calibri" w:cstheme="minorBidi"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14A70C5C"/>
    <w:multiLevelType w:val="multilevel"/>
    <w:tmpl w:val="BC50DDA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1644738B"/>
    <w:multiLevelType w:val="hybridMultilevel"/>
    <w:tmpl w:val="B6CAF208"/>
    <w:lvl w:ilvl="0" w:tplc="B70608B8">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745748E"/>
    <w:multiLevelType w:val="hybridMultilevel"/>
    <w:tmpl w:val="58B8231E"/>
    <w:lvl w:ilvl="0" w:tplc="1D4C2EF8">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84A7A6D"/>
    <w:multiLevelType w:val="multilevel"/>
    <w:tmpl w:val="DA20BDFC"/>
    <w:lvl w:ilvl="0">
      <w:start w:val="2"/>
      <w:numFmt w:val="decimal"/>
      <w:lvlText w:val="%1"/>
      <w:lvlJc w:val="left"/>
      <w:pPr>
        <w:ind w:left="420" w:hanging="420"/>
      </w:pPr>
      <w:rPr>
        <w:rFonts w:hint="default"/>
        <w:b/>
      </w:rPr>
    </w:lvl>
    <w:lvl w:ilvl="1">
      <w:start w:val="1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194E7CB7"/>
    <w:multiLevelType w:val="hybridMultilevel"/>
    <w:tmpl w:val="CCB4B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B844821"/>
    <w:multiLevelType w:val="multilevel"/>
    <w:tmpl w:val="0E204406"/>
    <w:lvl w:ilvl="0">
      <w:start w:val="2"/>
      <w:numFmt w:val="decimal"/>
      <w:lvlText w:val="%1."/>
      <w:lvlJc w:val="left"/>
      <w:pPr>
        <w:ind w:left="360" w:hanging="360"/>
      </w:pPr>
      <w:rPr>
        <w:rFonts w:hint="default"/>
      </w:rPr>
    </w:lvl>
    <w:lvl w:ilvl="1">
      <w:start w:val="1"/>
      <w:numFmt w:val="decimal"/>
      <w:lvlText w:val="%1.%2."/>
      <w:lvlJc w:val="left"/>
      <w:pPr>
        <w:ind w:left="2130" w:hanging="72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5310" w:hanging="108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490" w:hanging="144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670" w:hanging="1800"/>
      </w:pPr>
      <w:rPr>
        <w:rFonts w:hint="default"/>
      </w:rPr>
    </w:lvl>
    <w:lvl w:ilvl="8">
      <w:start w:val="1"/>
      <w:numFmt w:val="decimal"/>
      <w:lvlText w:val="%1.%2.%3.%4.%5.%6.%7.%8.%9."/>
      <w:lvlJc w:val="left"/>
      <w:pPr>
        <w:ind w:left="13080" w:hanging="1800"/>
      </w:pPr>
      <w:rPr>
        <w:rFonts w:hint="default"/>
      </w:rPr>
    </w:lvl>
  </w:abstractNum>
  <w:abstractNum w:abstractNumId="16">
    <w:nsid w:val="1E8A5226"/>
    <w:multiLevelType w:val="hybridMultilevel"/>
    <w:tmpl w:val="CB80A198"/>
    <w:lvl w:ilvl="0" w:tplc="FC562A94">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1C05D8"/>
    <w:multiLevelType w:val="hybridMultilevel"/>
    <w:tmpl w:val="B00AE7C0"/>
    <w:lvl w:ilvl="0" w:tplc="CF7C7A70">
      <w:start w:val="5"/>
      <w:numFmt w:val="lowerLetter"/>
      <w:lvlText w:val="%1)"/>
      <w:lvlJc w:val="left"/>
      <w:pPr>
        <w:ind w:left="1770" w:hanging="360"/>
      </w:pPr>
      <w:rPr>
        <w:rFonts w:hint="default"/>
      </w:rPr>
    </w:lvl>
    <w:lvl w:ilvl="1" w:tplc="0C0A0019" w:tentative="1">
      <w:start w:val="1"/>
      <w:numFmt w:val="lowerLetter"/>
      <w:lvlText w:val="%2."/>
      <w:lvlJc w:val="left"/>
      <w:pPr>
        <w:ind w:left="2490" w:hanging="360"/>
      </w:pPr>
    </w:lvl>
    <w:lvl w:ilvl="2" w:tplc="0C0A001B" w:tentative="1">
      <w:start w:val="1"/>
      <w:numFmt w:val="lowerRoman"/>
      <w:lvlText w:val="%3."/>
      <w:lvlJc w:val="right"/>
      <w:pPr>
        <w:ind w:left="3210" w:hanging="180"/>
      </w:pPr>
    </w:lvl>
    <w:lvl w:ilvl="3" w:tplc="0C0A000F" w:tentative="1">
      <w:start w:val="1"/>
      <w:numFmt w:val="decimal"/>
      <w:lvlText w:val="%4."/>
      <w:lvlJc w:val="left"/>
      <w:pPr>
        <w:ind w:left="3930" w:hanging="360"/>
      </w:pPr>
    </w:lvl>
    <w:lvl w:ilvl="4" w:tplc="0C0A0019" w:tentative="1">
      <w:start w:val="1"/>
      <w:numFmt w:val="lowerLetter"/>
      <w:lvlText w:val="%5."/>
      <w:lvlJc w:val="left"/>
      <w:pPr>
        <w:ind w:left="4650" w:hanging="360"/>
      </w:pPr>
    </w:lvl>
    <w:lvl w:ilvl="5" w:tplc="0C0A001B" w:tentative="1">
      <w:start w:val="1"/>
      <w:numFmt w:val="lowerRoman"/>
      <w:lvlText w:val="%6."/>
      <w:lvlJc w:val="right"/>
      <w:pPr>
        <w:ind w:left="5370" w:hanging="180"/>
      </w:pPr>
    </w:lvl>
    <w:lvl w:ilvl="6" w:tplc="0C0A000F" w:tentative="1">
      <w:start w:val="1"/>
      <w:numFmt w:val="decimal"/>
      <w:lvlText w:val="%7."/>
      <w:lvlJc w:val="left"/>
      <w:pPr>
        <w:ind w:left="6090" w:hanging="360"/>
      </w:pPr>
    </w:lvl>
    <w:lvl w:ilvl="7" w:tplc="0C0A0019" w:tentative="1">
      <w:start w:val="1"/>
      <w:numFmt w:val="lowerLetter"/>
      <w:lvlText w:val="%8."/>
      <w:lvlJc w:val="left"/>
      <w:pPr>
        <w:ind w:left="6810" w:hanging="360"/>
      </w:pPr>
    </w:lvl>
    <w:lvl w:ilvl="8" w:tplc="0C0A001B" w:tentative="1">
      <w:start w:val="1"/>
      <w:numFmt w:val="lowerRoman"/>
      <w:lvlText w:val="%9."/>
      <w:lvlJc w:val="right"/>
      <w:pPr>
        <w:ind w:left="7530" w:hanging="180"/>
      </w:pPr>
    </w:lvl>
  </w:abstractNum>
  <w:abstractNum w:abstractNumId="18">
    <w:nsid w:val="275F329C"/>
    <w:multiLevelType w:val="hybridMultilevel"/>
    <w:tmpl w:val="7F0EA8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27B20C4B"/>
    <w:multiLevelType w:val="hybridMultilevel"/>
    <w:tmpl w:val="85269160"/>
    <w:lvl w:ilvl="0" w:tplc="5C62942C">
      <w:start w:val="1"/>
      <w:numFmt w:val="decimal"/>
      <w:lvlText w:val="%1."/>
      <w:lvlJc w:val="left"/>
      <w:pPr>
        <w:tabs>
          <w:tab w:val="num" w:pos="644"/>
        </w:tabs>
        <w:ind w:left="644" w:hanging="360"/>
      </w:pPr>
      <w:rPr>
        <w:rFonts w:hint="default"/>
        <w:b w:val="0"/>
        <w:i w:val="0"/>
      </w:rPr>
    </w:lvl>
    <w:lvl w:ilvl="1" w:tplc="0403000B">
      <w:start w:val="1"/>
      <w:numFmt w:val="bullet"/>
      <w:lvlText w:val=""/>
      <w:lvlJc w:val="left"/>
      <w:pPr>
        <w:tabs>
          <w:tab w:val="num" w:pos="1440"/>
        </w:tabs>
        <w:ind w:left="1440" w:hanging="360"/>
      </w:pPr>
      <w:rPr>
        <w:rFonts w:ascii="Wingdings" w:hAnsi="Wingdings" w:hint="default"/>
        <w:b w:val="0"/>
        <w:i w:val="0"/>
      </w:r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0">
    <w:nsid w:val="2A8D24BD"/>
    <w:multiLevelType w:val="hybridMultilevel"/>
    <w:tmpl w:val="795090CC"/>
    <w:lvl w:ilvl="0" w:tplc="B0DC871A">
      <w:start w:val="1"/>
      <w:numFmt w:val="upperRoman"/>
      <w:lvlText w:val="%1."/>
      <w:lvlJc w:val="left"/>
      <w:pPr>
        <w:tabs>
          <w:tab w:val="num" w:pos="720"/>
        </w:tabs>
        <w:ind w:left="720" w:hanging="720"/>
      </w:pPr>
      <w:rPr>
        <w:rFonts w:hint="default"/>
      </w:rPr>
    </w:lvl>
    <w:lvl w:ilvl="1" w:tplc="04030019" w:tentative="1">
      <w:start w:val="1"/>
      <w:numFmt w:val="lowerLetter"/>
      <w:lvlText w:val="%2."/>
      <w:lvlJc w:val="left"/>
      <w:pPr>
        <w:tabs>
          <w:tab w:val="num" w:pos="1080"/>
        </w:tabs>
        <w:ind w:left="1080" w:hanging="360"/>
      </w:pPr>
    </w:lvl>
    <w:lvl w:ilvl="2" w:tplc="0403001B" w:tentative="1">
      <w:start w:val="1"/>
      <w:numFmt w:val="lowerRoman"/>
      <w:lvlText w:val="%3."/>
      <w:lvlJc w:val="right"/>
      <w:pPr>
        <w:tabs>
          <w:tab w:val="num" w:pos="1800"/>
        </w:tabs>
        <w:ind w:left="1800" w:hanging="180"/>
      </w:pPr>
    </w:lvl>
    <w:lvl w:ilvl="3" w:tplc="0403000F" w:tentative="1">
      <w:start w:val="1"/>
      <w:numFmt w:val="decimal"/>
      <w:lvlText w:val="%4."/>
      <w:lvlJc w:val="left"/>
      <w:pPr>
        <w:tabs>
          <w:tab w:val="num" w:pos="2520"/>
        </w:tabs>
        <w:ind w:left="2520" w:hanging="360"/>
      </w:pPr>
    </w:lvl>
    <w:lvl w:ilvl="4" w:tplc="04030019" w:tentative="1">
      <w:start w:val="1"/>
      <w:numFmt w:val="lowerLetter"/>
      <w:lvlText w:val="%5."/>
      <w:lvlJc w:val="left"/>
      <w:pPr>
        <w:tabs>
          <w:tab w:val="num" w:pos="3240"/>
        </w:tabs>
        <w:ind w:left="3240" w:hanging="360"/>
      </w:pPr>
    </w:lvl>
    <w:lvl w:ilvl="5" w:tplc="0403001B" w:tentative="1">
      <w:start w:val="1"/>
      <w:numFmt w:val="lowerRoman"/>
      <w:lvlText w:val="%6."/>
      <w:lvlJc w:val="right"/>
      <w:pPr>
        <w:tabs>
          <w:tab w:val="num" w:pos="3960"/>
        </w:tabs>
        <w:ind w:left="3960" w:hanging="180"/>
      </w:pPr>
    </w:lvl>
    <w:lvl w:ilvl="6" w:tplc="0403000F" w:tentative="1">
      <w:start w:val="1"/>
      <w:numFmt w:val="decimal"/>
      <w:lvlText w:val="%7."/>
      <w:lvlJc w:val="left"/>
      <w:pPr>
        <w:tabs>
          <w:tab w:val="num" w:pos="4680"/>
        </w:tabs>
        <w:ind w:left="4680" w:hanging="360"/>
      </w:pPr>
    </w:lvl>
    <w:lvl w:ilvl="7" w:tplc="04030019" w:tentative="1">
      <w:start w:val="1"/>
      <w:numFmt w:val="lowerLetter"/>
      <w:lvlText w:val="%8."/>
      <w:lvlJc w:val="left"/>
      <w:pPr>
        <w:tabs>
          <w:tab w:val="num" w:pos="5400"/>
        </w:tabs>
        <w:ind w:left="5400" w:hanging="360"/>
      </w:pPr>
    </w:lvl>
    <w:lvl w:ilvl="8" w:tplc="0403001B" w:tentative="1">
      <w:start w:val="1"/>
      <w:numFmt w:val="lowerRoman"/>
      <w:lvlText w:val="%9."/>
      <w:lvlJc w:val="right"/>
      <w:pPr>
        <w:tabs>
          <w:tab w:val="num" w:pos="6120"/>
        </w:tabs>
        <w:ind w:left="6120" w:hanging="180"/>
      </w:pPr>
    </w:lvl>
  </w:abstractNum>
  <w:abstractNum w:abstractNumId="21">
    <w:nsid w:val="2C545B08"/>
    <w:multiLevelType w:val="hybridMultilevel"/>
    <w:tmpl w:val="9842C4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E54179C"/>
    <w:multiLevelType w:val="hybridMultilevel"/>
    <w:tmpl w:val="F25A2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BB409B"/>
    <w:multiLevelType w:val="hybridMultilevel"/>
    <w:tmpl w:val="325654A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nsid w:val="34310BF5"/>
    <w:multiLevelType w:val="hybridMultilevel"/>
    <w:tmpl w:val="966A0B26"/>
    <w:lvl w:ilvl="0" w:tplc="8AE8639A">
      <w:start w:val="6"/>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381D6685"/>
    <w:multiLevelType w:val="hybridMultilevel"/>
    <w:tmpl w:val="80D030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39400822"/>
    <w:multiLevelType w:val="hybridMultilevel"/>
    <w:tmpl w:val="61D2273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3CA25F2A"/>
    <w:multiLevelType w:val="hybridMultilevel"/>
    <w:tmpl w:val="62421A8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3E0A4761"/>
    <w:multiLevelType w:val="hybridMultilevel"/>
    <w:tmpl w:val="4B0EBB4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nsid w:val="3F3875A9"/>
    <w:multiLevelType w:val="hybridMultilevel"/>
    <w:tmpl w:val="B64633D0"/>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0">
    <w:nsid w:val="44A12739"/>
    <w:multiLevelType w:val="hybridMultilevel"/>
    <w:tmpl w:val="6652E2B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4CB4592F"/>
    <w:multiLevelType w:val="hybridMultilevel"/>
    <w:tmpl w:val="6756D5DE"/>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2">
    <w:nsid w:val="4D2D013A"/>
    <w:multiLevelType w:val="multilevel"/>
    <w:tmpl w:val="6620575A"/>
    <w:lvl w:ilvl="0">
      <w:start w:val="2"/>
      <w:numFmt w:val="decimal"/>
      <w:lvlText w:val="%1"/>
      <w:lvlJc w:val="left"/>
      <w:pPr>
        <w:ind w:left="360" w:hanging="360"/>
      </w:pPr>
      <w:rPr>
        <w:rFonts w:ascii="Arial" w:hAnsi="Arial" w:cs="Arial" w:hint="default"/>
        <w:color w:val="7030A0"/>
        <w:sz w:val="22"/>
      </w:rPr>
    </w:lvl>
    <w:lvl w:ilvl="1">
      <w:start w:val="3"/>
      <w:numFmt w:val="decimal"/>
      <w:lvlText w:val="%1.%2"/>
      <w:lvlJc w:val="left"/>
      <w:pPr>
        <w:ind w:left="360" w:hanging="360"/>
      </w:pPr>
      <w:rPr>
        <w:rFonts w:ascii="Arial" w:hAnsi="Arial" w:cs="Arial" w:hint="default"/>
        <w:color w:val="7030A0"/>
        <w:sz w:val="22"/>
      </w:rPr>
    </w:lvl>
    <w:lvl w:ilvl="2">
      <w:start w:val="1"/>
      <w:numFmt w:val="decimal"/>
      <w:lvlText w:val="%1.%2.%3"/>
      <w:lvlJc w:val="left"/>
      <w:pPr>
        <w:ind w:left="720" w:hanging="720"/>
      </w:pPr>
      <w:rPr>
        <w:rFonts w:ascii="Arial" w:hAnsi="Arial" w:cs="Arial" w:hint="default"/>
        <w:color w:val="7030A0"/>
        <w:sz w:val="22"/>
      </w:rPr>
    </w:lvl>
    <w:lvl w:ilvl="3">
      <w:start w:val="1"/>
      <w:numFmt w:val="decimal"/>
      <w:lvlText w:val="%1.%2.%3.%4"/>
      <w:lvlJc w:val="left"/>
      <w:pPr>
        <w:ind w:left="720" w:hanging="720"/>
      </w:pPr>
      <w:rPr>
        <w:rFonts w:ascii="Arial" w:hAnsi="Arial" w:cs="Arial" w:hint="default"/>
        <w:color w:val="7030A0"/>
        <w:sz w:val="22"/>
      </w:rPr>
    </w:lvl>
    <w:lvl w:ilvl="4">
      <w:start w:val="1"/>
      <w:numFmt w:val="decimal"/>
      <w:lvlText w:val="%1.%2.%3.%4.%5"/>
      <w:lvlJc w:val="left"/>
      <w:pPr>
        <w:ind w:left="1080" w:hanging="1080"/>
      </w:pPr>
      <w:rPr>
        <w:rFonts w:ascii="Arial" w:hAnsi="Arial" w:cs="Arial" w:hint="default"/>
        <w:color w:val="7030A0"/>
        <w:sz w:val="22"/>
      </w:rPr>
    </w:lvl>
    <w:lvl w:ilvl="5">
      <w:start w:val="1"/>
      <w:numFmt w:val="decimal"/>
      <w:lvlText w:val="%1.%2.%3.%4.%5.%6"/>
      <w:lvlJc w:val="left"/>
      <w:pPr>
        <w:ind w:left="1080" w:hanging="1080"/>
      </w:pPr>
      <w:rPr>
        <w:rFonts w:ascii="Arial" w:hAnsi="Arial" w:cs="Arial" w:hint="default"/>
        <w:color w:val="7030A0"/>
        <w:sz w:val="22"/>
      </w:rPr>
    </w:lvl>
    <w:lvl w:ilvl="6">
      <w:start w:val="1"/>
      <w:numFmt w:val="decimal"/>
      <w:lvlText w:val="%1.%2.%3.%4.%5.%6.%7"/>
      <w:lvlJc w:val="left"/>
      <w:pPr>
        <w:ind w:left="1440" w:hanging="1440"/>
      </w:pPr>
      <w:rPr>
        <w:rFonts w:ascii="Arial" w:hAnsi="Arial" w:cs="Arial" w:hint="default"/>
        <w:color w:val="7030A0"/>
        <w:sz w:val="22"/>
      </w:rPr>
    </w:lvl>
    <w:lvl w:ilvl="7">
      <w:start w:val="1"/>
      <w:numFmt w:val="decimal"/>
      <w:lvlText w:val="%1.%2.%3.%4.%5.%6.%7.%8"/>
      <w:lvlJc w:val="left"/>
      <w:pPr>
        <w:ind w:left="1440" w:hanging="1440"/>
      </w:pPr>
      <w:rPr>
        <w:rFonts w:ascii="Arial" w:hAnsi="Arial" w:cs="Arial" w:hint="default"/>
        <w:color w:val="7030A0"/>
        <w:sz w:val="22"/>
      </w:rPr>
    </w:lvl>
    <w:lvl w:ilvl="8">
      <w:start w:val="1"/>
      <w:numFmt w:val="decimal"/>
      <w:lvlText w:val="%1.%2.%3.%4.%5.%6.%7.%8.%9"/>
      <w:lvlJc w:val="left"/>
      <w:pPr>
        <w:ind w:left="1800" w:hanging="1800"/>
      </w:pPr>
      <w:rPr>
        <w:rFonts w:ascii="Arial" w:hAnsi="Arial" w:cs="Arial" w:hint="default"/>
        <w:color w:val="7030A0"/>
        <w:sz w:val="22"/>
      </w:rPr>
    </w:lvl>
  </w:abstractNum>
  <w:abstractNum w:abstractNumId="33">
    <w:nsid w:val="53EC49FE"/>
    <w:multiLevelType w:val="multilevel"/>
    <w:tmpl w:val="D5A8489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CDB1680"/>
    <w:multiLevelType w:val="hybridMultilevel"/>
    <w:tmpl w:val="4DE80FE2"/>
    <w:lvl w:ilvl="0" w:tplc="C696136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nsid w:val="5DB0658B"/>
    <w:multiLevelType w:val="hybridMultilevel"/>
    <w:tmpl w:val="9FE6E6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623D05B9"/>
    <w:multiLevelType w:val="hybridMultilevel"/>
    <w:tmpl w:val="BD387DB4"/>
    <w:lvl w:ilvl="0" w:tplc="EE1A228C">
      <w:start w:val="14"/>
      <w:numFmt w:val="bullet"/>
      <w:lvlText w:val="-"/>
      <w:lvlJc w:val="left"/>
      <w:pPr>
        <w:ind w:left="720" w:hanging="360"/>
      </w:pPr>
      <w:rPr>
        <w:rFonts w:ascii="Arial" w:eastAsia="Times New Roman" w:hAnsi="Arial" w:cs="Arial" w:hint="default"/>
        <w:color w:val="FF000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nsid w:val="656C2443"/>
    <w:multiLevelType w:val="hybridMultilevel"/>
    <w:tmpl w:val="B11856E8"/>
    <w:lvl w:ilvl="0" w:tplc="0C0A0001">
      <w:start w:val="1"/>
      <w:numFmt w:val="bullet"/>
      <w:lvlText w:val=""/>
      <w:lvlJc w:val="left"/>
      <w:pPr>
        <w:ind w:left="1128" w:hanging="360"/>
      </w:pPr>
      <w:rPr>
        <w:rFonts w:ascii="Symbol" w:hAnsi="Symbol"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38">
    <w:nsid w:val="6671449C"/>
    <w:multiLevelType w:val="hybridMultilevel"/>
    <w:tmpl w:val="C68676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66E4C92E"/>
    <w:multiLevelType w:val="hybridMultilevel"/>
    <w:tmpl w:val="C4A33E7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6D1F0296"/>
    <w:multiLevelType w:val="multilevel"/>
    <w:tmpl w:val="E05A7EE0"/>
    <w:lvl w:ilvl="0">
      <w:start w:val="2"/>
      <w:numFmt w:val="decimal"/>
      <w:lvlText w:val="%1"/>
      <w:lvlJc w:val="left"/>
      <w:pPr>
        <w:ind w:left="375" w:hanging="375"/>
      </w:pPr>
      <w:rPr>
        <w:rFonts w:hint="default"/>
      </w:rPr>
    </w:lvl>
    <w:lvl w:ilvl="1">
      <w:start w:val="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D7D329F"/>
    <w:multiLevelType w:val="hybridMultilevel"/>
    <w:tmpl w:val="38209848"/>
    <w:lvl w:ilvl="0" w:tplc="0F8A9566">
      <w:numFmt w:val="bullet"/>
      <w:lvlText w:val="-"/>
      <w:lvlJc w:val="left"/>
      <w:pPr>
        <w:tabs>
          <w:tab w:val="num" w:pos="720"/>
        </w:tabs>
        <w:ind w:left="720" w:hanging="360"/>
      </w:pPr>
      <w:rPr>
        <w:rFonts w:ascii="Arial" w:eastAsia="Times New Roman" w:hAnsi="Arial" w:cs="Aria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42">
    <w:nsid w:val="6E0C2498"/>
    <w:multiLevelType w:val="hybridMultilevel"/>
    <w:tmpl w:val="EE4A5462"/>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43">
    <w:nsid w:val="71DA7D84"/>
    <w:multiLevelType w:val="hybridMultilevel"/>
    <w:tmpl w:val="CB0AD5EA"/>
    <w:lvl w:ilvl="0" w:tplc="1A80FDA0">
      <w:start w:val="1"/>
      <w:numFmt w:val="decimal"/>
      <w:lvlText w:val="%1."/>
      <w:lvlJc w:val="left"/>
      <w:pPr>
        <w:ind w:left="720" w:hanging="360"/>
      </w:pPr>
      <w:rPr>
        <w:rFonts w:ascii="Arial" w:eastAsia="Times New Roman" w:hAnsi="Arial" w:cs="Arial"/>
        <w:b w:val="0"/>
        <w:color w:val="000000"/>
        <w:sz w:val="22"/>
        <w:szCs w:val="22"/>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4">
    <w:nsid w:val="757A1B70"/>
    <w:multiLevelType w:val="hybridMultilevel"/>
    <w:tmpl w:val="CE4CEF9E"/>
    <w:lvl w:ilvl="0" w:tplc="3612A33C">
      <w:start w:val="1"/>
      <w:numFmt w:val="lowerLetter"/>
      <w:lvlText w:val="%1)"/>
      <w:lvlJc w:val="left"/>
      <w:pPr>
        <w:ind w:left="720" w:hanging="360"/>
      </w:pPr>
      <w:rPr>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nsid w:val="75A226ED"/>
    <w:multiLevelType w:val="hybridMultilevel"/>
    <w:tmpl w:val="2936612A"/>
    <w:lvl w:ilvl="0" w:tplc="36828002">
      <w:numFmt w:val="bullet"/>
      <w:lvlText w:val="-"/>
      <w:lvlJc w:val="left"/>
      <w:pPr>
        <w:tabs>
          <w:tab w:val="num" w:pos="720"/>
        </w:tabs>
        <w:ind w:left="720" w:hanging="360"/>
      </w:pPr>
      <w:rPr>
        <w:rFonts w:ascii="Arial" w:eastAsia="Times New Roman" w:hAnsi="Arial" w:cs="Arial" w:hint="default"/>
        <w:sz w:val="24"/>
      </w:rPr>
    </w:lvl>
    <w:lvl w:ilvl="1" w:tplc="04030003" w:tentative="1">
      <w:start w:val="1"/>
      <w:numFmt w:val="bullet"/>
      <w:lvlText w:val="o"/>
      <w:lvlJc w:val="left"/>
      <w:pPr>
        <w:tabs>
          <w:tab w:val="num" w:pos="1092"/>
        </w:tabs>
        <w:ind w:left="1092" w:hanging="360"/>
      </w:pPr>
      <w:rPr>
        <w:rFonts w:ascii="Courier New" w:hAnsi="Courier New" w:cs="Courier New" w:hint="default"/>
      </w:rPr>
    </w:lvl>
    <w:lvl w:ilvl="2" w:tplc="04030005" w:tentative="1">
      <w:start w:val="1"/>
      <w:numFmt w:val="bullet"/>
      <w:lvlText w:val=""/>
      <w:lvlJc w:val="left"/>
      <w:pPr>
        <w:tabs>
          <w:tab w:val="num" w:pos="1812"/>
        </w:tabs>
        <w:ind w:left="1812" w:hanging="360"/>
      </w:pPr>
      <w:rPr>
        <w:rFonts w:ascii="Wingdings" w:hAnsi="Wingdings" w:hint="default"/>
      </w:rPr>
    </w:lvl>
    <w:lvl w:ilvl="3" w:tplc="04030001" w:tentative="1">
      <w:start w:val="1"/>
      <w:numFmt w:val="bullet"/>
      <w:lvlText w:val=""/>
      <w:lvlJc w:val="left"/>
      <w:pPr>
        <w:tabs>
          <w:tab w:val="num" w:pos="2532"/>
        </w:tabs>
        <w:ind w:left="2532" w:hanging="360"/>
      </w:pPr>
      <w:rPr>
        <w:rFonts w:ascii="Symbol" w:hAnsi="Symbol" w:hint="default"/>
      </w:rPr>
    </w:lvl>
    <w:lvl w:ilvl="4" w:tplc="04030003" w:tentative="1">
      <w:start w:val="1"/>
      <w:numFmt w:val="bullet"/>
      <w:lvlText w:val="o"/>
      <w:lvlJc w:val="left"/>
      <w:pPr>
        <w:tabs>
          <w:tab w:val="num" w:pos="3252"/>
        </w:tabs>
        <w:ind w:left="3252" w:hanging="360"/>
      </w:pPr>
      <w:rPr>
        <w:rFonts w:ascii="Courier New" w:hAnsi="Courier New" w:cs="Courier New" w:hint="default"/>
      </w:rPr>
    </w:lvl>
    <w:lvl w:ilvl="5" w:tplc="04030005" w:tentative="1">
      <w:start w:val="1"/>
      <w:numFmt w:val="bullet"/>
      <w:lvlText w:val=""/>
      <w:lvlJc w:val="left"/>
      <w:pPr>
        <w:tabs>
          <w:tab w:val="num" w:pos="3972"/>
        </w:tabs>
        <w:ind w:left="3972" w:hanging="360"/>
      </w:pPr>
      <w:rPr>
        <w:rFonts w:ascii="Wingdings" w:hAnsi="Wingdings" w:hint="default"/>
      </w:rPr>
    </w:lvl>
    <w:lvl w:ilvl="6" w:tplc="04030001" w:tentative="1">
      <w:start w:val="1"/>
      <w:numFmt w:val="bullet"/>
      <w:lvlText w:val=""/>
      <w:lvlJc w:val="left"/>
      <w:pPr>
        <w:tabs>
          <w:tab w:val="num" w:pos="4692"/>
        </w:tabs>
        <w:ind w:left="4692" w:hanging="360"/>
      </w:pPr>
      <w:rPr>
        <w:rFonts w:ascii="Symbol" w:hAnsi="Symbol" w:hint="default"/>
      </w:rPr>
    </w:lvl>
    <w:lvl w:ilvl="7" w:tplc="04030003" w:tentative="1">
      <w:start w:val="1"/>
      <w:numFmt w:val="bullet"/>
      <w:lvlText w:val="o"/>
      <w:lvlJc w:val="left"/>
      <w:pPr>
        <w:tabs>
          <w:tab w:val="num" w:pos="5412"/>
        </w:tabs>
        <w:ind w:left="5412" w:hanging="360"/>
      </w:pPr>
      <w:rPr>
        <w:rFonts w:ascii="Courier New" w:hAnsi="Courier New" w:cs="Courier New" w:hint="default"/>
      </w:rPr>
    </w:lvl>
    <w:lvl w:ilvl="8" w:tplc="04030005" w:tentative="1">
      <w:start w:val="1"/>
      <w:numFmt w:val="bullet"/>
      <w:lvlText w:val=""/>
      <w:lvlJc w:val="left"/>
      <w:pPr>
        <w:tabs>
          <w:tab w:val="num" w:pos="6132"/>
        </w:tabs>
        <w:ind w:left="6132" w:hanging="360"/>
      </w:pPr>
      <w:rPr>
        <w:rFonts w:ascii="Wingdings" w:hAnsi="Wingdings" w:hint="default"/>
      </w:rPr>
    </w:lvl>
  </w:abstractNum>
  <w:abstractNum w:abstractNumId="46">
    <w:nsid w:val="7831538A"/>
    <w:multiLevelType w:val="hybridMultilevel"/>
    <w:tmpl w:val="2C588ECE"/>
    <w:lvl w:ilvl="0" w:tplc="04030001">
      <w:start w:val="1"/>
      <w:numFmt w:val="bullet"/>
      <w:lvlText w:val=""/>
      <w:lvlJc w:val="left"/>
      <w:pPr>
        <w:ind w:left="1068" w:hanging="360"/>
      </w:pPr>
      <w:rPr>
        <w:rFonts w:ascii="Symbol" w:hAnsi="Symbol" w:hint="default"/>
      </w:r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7">
    <w:nsid w:val="7C453F21"/>
    <w:multiLevelType w:val="hybridMultilevel"/>
    <w:tmpl w:val="CE4CEF9E"/>
    <w:lvl w:ilvl="0" w:tplc="3612A33C">
      <w:start w:val="1"/>
      <w:numFmt w:val="lowerLetter"/>
      <w:lvlText w:val="%1)"/>
      <w:lvlJc w:val="left"/>
      <w:pPr>
        <w:ind w:left="720" w:hanging="360"/>
      </w:pPr>
      <w:rPr>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8">
    <w:nsid w:val="7FBC13F5"/>
    <w:multiLevelType w:val="hybridMultilevel"/>
    <w:tmpl w:val="40EC1136"/>
    <w:lvl w:ilvl="0" w:tplc="1FD81D4C">
      <w:start w:val="1"/>
      <w:numFmt w:val="lowerLetter"/>
      <w:lvlText w:val="%1)"/>
      <w:lvlJc w:val="left"/>
      <w:pPr>
        <w:tabs>
          <w:tab w:val="num" w:pos="1068"/>
        </w:tabs>
        <w:ind w:left="1068" w:hanging="360"/>
      </w:pPr>
      <w:rPr>
        <w:rFonts w:hint="default"/>
      </w:rPr>
    </w:lvl>
    <w:lvl w:ilvl="1" w:tplc="04030019" w:tentative="1">
      <w:start w:val="1"/>
      <w:numFmt w:val="lowerLetter"/>
      <w:lvlText w:val="%2."/>
      <w:lvlJc w:val="left"/>
      <w:pPr>
        <w:tabs>
          <w:tab w:val="num" w:pos="1788"/>
        </w:tabs>
        <w:ind w:left="1788" w:hanging="360"/>
      </w:pPr>
    </w:lvl>
    <w:lvl w:ilvl="2" w:tplc="0403001B" w:tentative="1">
      <w:start w:val="1"/>
      <w:numFmt w:val="lowerRoman"/>
      <w:lvlText w:val="%3."/>
      <w:lvlJc w:val="right"/>
      <w:pPr>
        <w:tabs>
          <w:tab w:val="num" w:pos="2508"/>
        </w:tabs>
        <w:ind w:left="2508" w:hanging="180"/>
      </w:pPr>
    </w:lvl>
    <w:lvl w:ilvl="3" w:tplc="0403000F" w:tentative="1">
      <w:start w:val="1"/>
      <w:numFmt w:val="decimal"/>
      <w:lvlText w:val="%4."/>
      <w:lvlJc w:val="left"/>
      <w:pPr>
        <w:tabs>
          <w:tab w:val="num" w:pos="3228"/>
        </w:tabs>
        <w:ind w:left="3228" w:hanging="360"/>
      </w:pPr>
    </w:lvl>
    <w:lvl w:ilvl="4" w:tplc="04030019" w:tentative="1">
      <w:start w:val="1"/>
      <w:numFmt w:val="lowerLetter"/>
      <w:lvlText w:val="%5."/>
      <w:lvlJc w:val="left"/>
      <w:pPr>
        <w:tabs>
          <w:tab w:val="num" w:pos="3948"/>
        </w:tabs>
        <w:ind w:left="3948" w:hanging="360"/>
      </w:pPr>
    </w:lvl>
    <w:lvl w:ilvl="5" w:tplc="0403001B" w:tentative="1">
      <w:start w:val="1"/>
      <w:numFmt w:val="lowerRoman"/>
      <w:lvlText w:val="%6."/>
      <w:lvlJc w:val="right"/>
      <w:pPr>
        <w:tabs>
          <w:tab w:val="num" w:pos="4668"/>
        </w:tabs>
        <w:ind w:left="4668" w:hanging="180"/>
      </w:pPr>
    </w:lvl>
    <w:lvl w:ilvl="6" w:tplc="0403000F" w:tentative="1">
      <w:start w:val="1"/>
      <w:numFmt w:val="decimal"/>
      <w:lvlText w:val="%7."/>
      <w:lvlJc w:val="left"/>
      <w:pPr>
        <w:tabs>
          <w:tab w:val="num" w:pos="5388"/>
        </w:tabs>
        <w:ind w:left="5388" w:hanging="360"/>
      </w:pPr>
    </w:lvl>
    <w:lvl w:ilvl="7" w:tplc="04030019" w:tentative="1">
      <w:start w:val="1"/>
      <w:numFmt w:val="lowerLetter"/>
      <w:lvlText w:val="%8."/>
      <w:lvlJc w:val="left"/>
      <w:pPr>
        <w:tabs>
          <w:tab w:val="num" w:pos="6108"/>
        </w:tabs>
        <w:ind w:left="6108" w:hanging="360"/>
      </w:pPr>
    </w:lvl>
    <w:lvl w:ilvl="8" w:tplc="0403001B" w:tentative="1">
      <w:start w:val="1"/>
      <w:numFmt w:val="lowerRoman"/>
      <w:lvlText w:val="%9."/>
      <w:lvlJc w:val="right"/>
      <w:pPr>
        <w:tabs>
          <w:tab w:val="num" w:pos="6828"/>
        </w:tabs>
        <w:ind w:left="6828" w:hanging="180"/>
      </w:pPr>
    </w:lvl>
  </w:abstractNum>
  <w:abstractNum w:abstractNumId="49">
    <w:nsid w:val="7FF41946"/>
    <w:multiLevelType w:val="hybridMultilevel"/>
    <w:tmpl w:val="895405EE"/>
    <w:lvl w:ilvl="0" w:tplc="36828002">
      <w:numFmt w:val="bullet"/>
      <w:lvlText w:val="-"/>
      <w:lvlJc w:val="left"/>
      <w:pPr>
        <w:ind w:left="720" w:hanging="360"/>
      </w:pPr>
      <w:rPr>
        <w:rFonts w:ascii="Arial" w:eastAsia="Times New Roman" w:hAnsi="Arial" w:cs="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8"/>
  </w:num>
  <w:num w:numId="2">
    <w:abstractNumId w:val="20"/>
  </w:num>
  <w:num w:numId="3">
    <w:abstractNumId w:val="4"/>
  </w:num>
  <w:num w:numId="4">
    <w:abstractNumId w:val="41"/>
  </w:num>
  <w:num w:numId="5">
    <w:abstractNumId w:val="45"/>
  </w:num>
  <w:num w:numId="6">
    <w:abstractNumId w:val="25"/>
  </w:num>
  <w:num w:numId="7">
    <w:abstractNumId w:val="11"/>
  </w:num>
  <w:num w:numId="8">
    <w:abstractNumId w:val="19"/>
  </w:num>
  <w:num w:numId="9">
    <w:abstractNumId w:val="38"/>
  </w:num>
  <w:num w:numId="10">
    <w:abstractNumId w:val="11"/>
  </w:num>
  <w:num w:numId="11">
    <w:abstractNumId w:val="23"/>
  </w:num>
  <w:num w:numId="12">
    <w:abstractNumId w:val="42"/>
  </w:num>
  <w:num w:numId="13">
    <w:abstractNumId w:val="3"/>
  </w:num>
  <w:num w:numId="14">
    <w:abstractNumId w:val="34"/>
  </w:num>
  <w:num w:numId="15">
    <w:abstractNumId w:val="26"/>
  </w:num>
  <w:num w:numId="16">
    <w:abstractNumId w:val="31"/>
  </w:num>
  <w:num w:numId="17">
    <w:abstractNumId w:val="29"/>
  </w:num>
  <w:num w:numId="18">
    <w:abstractNumId w:val="16"/>
  </w:num>
  <w:num w:numId="19">
    <w:abstractNumId w:val="0"/>
  </w:num>
  <w:num w:numId="20">
    <w:abstractNumId w:val="7"/>
  </w:num>
  <w:num w:numId="21">
    <w:abstractNumId w:val="22"/>
  </w:num>
  <w:num w:numId="22">
    <w:abstractNumId w:val="5"/>
  </w:num>
  <w:num w:numId="23">
    <w:abstractNumId w:val="14"/>
  </w:num>
  <w:num w:numId="24">
    <w:abstractNumId w:val="15"/>
  </w:num>
  <w:num w:numId="25">
    <w:abstractNumId w:val="1"/>
  </w:num>
  <w:num w:numId="26">
    <w:abstractNumId w:val="17"/>
  </w:num>
  <w:num w:numId="27">
    <w:abstractNumId w:val="12"/>
  </w:num>
  <w:num w:numId="28">
    <w:abstractNumId w:val="24"/>
  </w:num>
  <w:num w:numId="29">
    <w:abstractNumId w:val="8"/>
  </w:num>
  <w:num w:numId="30">
    <w:abstractNumId w:val="47"/>
  </w:num>
  <w:num w:numId="31">
    <w:abstractNumId w:val="46"/>
  </w:num>
  <w:num w:numId="32">
    <w:abstractNumId w:val="9"/>
  </w:num>
  <w:num w:numId="33">
    <w:abstractNumId w:val="27"/>
  </w:num>
  <w:num w:numId="34">
    <w:abstractNumId w:val="30"/>
  </w:num>
  <w:num w:numId="35">
    <w:abstractNumId w:val="44"/>
  </w:num>
  <w:num w:numId="36">
    <w:abstractNumId w:val="28"/>
  </w:num>
  <w:num w:numId="37">
    <w:abstractNumId w:val="37"/>
  </w:num>
  <w:num w:numId="38">
    <w:abstractNumId w:val="36"/>
  </w:num>
  <w:num w:numId="39">
    <w:abstractNumId w:val="10"/>
  </w:num>
  <w:num w:numId="40">
    <w:abstractNumId w:val="6"/>
  </w:num>
  <w:num w:numId="41">
    <w:abstractNumId w:val="33"/>
  </w:num>
  <w:num w:numId="42">
    <w:abstractNumId w:val="49"/>
  </w:num>
  <w:num w:numId="43">
    <w:abstractNumId w:val="2"/>
  </w:num>
  <w:num w:numId="44">
    <w:abstractNumId w:val="43"/>
  </w:num>
  <w:num w:numId="45">
    <w:abstractNumId w:val="21"/>
  </w:num>
  <w:num w:numId="46">
    <w:abstractNumId w:val="39"/>
  </w:num>
  <w:num w:numId="47">
    <w:abstractNumId w:val="32"/>
  </w:num>
  <w:num w:numId="48">
    <w:abstractNumId w:val="13"/>
  </w:num>
  <w:num w:numId="49">
    <w:abstractNumId w:val="40"/>
  </w:num>
  <w:num w:numId="50">
    <w:abstractNumId w:val="35"/>
  </w:num>
  <w:num w:numId="51">
    <w:abstractNumId w:val="18"/>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reia Santacreu">
    <w15:presenceInfo w15:providerId="AD" w15:userId="S::msantacreu@catalunyaeuropa.net::bb0e3b04-e344-45ca-97e2-d92f2fbda4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69F"/>
    <w:rsid w:val="000036A7"/>
    <w:rsid w:val="00003E54"/>
    <w:rsid w:val="000130BC"/>
    <w:rsid w:val="0002024F"/>
    <w:rsid w:val="00022205"/>
    <w:rsid w:val="00022BF8"/>
    <w:rsid w:val="00025307"/>
    <w:rsid w:val="00056E1D"/>
    <w:rsid w:val="0005785C"/>
    <w:rsid w:val="0006295D"/>
    <w:rsid w:val="00064845"/>
    <w:rsid w:val="00065E16"/>
    <w:rsid w:val="00067B32"/>
    <w:rsid w:val="000707B6"/>
    <w:rsid w:val="00071BBB"/>
    <w:rsid w:val="0007326F"/>
    <w:rsid w:val="00074CCD"/>
    <w:rsid w:val="0007531F"/>
    <w:rsid w:val="00075AC8"/>
    <w:rsid w:val="00081D92"/>
    <w:rsid w:val="00082D3A"/>
    <w:rsid w:val="00087151"/>
    <w:rsid w:val="00094BD7"/>
    <w:rsid w:val="000A0DD6"/>
    <w:rsid w:val="000A4382"/>
    <w:rsid w:val="000B1EE5"/>
    <w:rsid w:val="000B4120"/>
    <w:rsid w:val="000B4220"/>
    <w:rsid w:val="000B7A28"/>
    <w:rsid w:val="000B7EA2"/>
    <w:rsid w:val="000C6790"/>
    <w:rsid w:val="000D0A0D"/>
    <w:rsid w:val="000D0A4E"/>
    <w:rsid w:val="000D73D4"/>
    <w:rsid w:val="000E33CB"/>
    <w:rsid w:val="000E579D"/>
    <w:rsid w:val="000F0822"/>
    <w:rsid w:val="000F2784"/>
    <w:rsid w:val="001027A0"/>
    <w:rsid w:val="00102EEE"/>
    <w:rsid w:val="001054B9"/>
    <w:rsid w:val="001060E2"/>
    <w:rsid w:val="001101D8"/>
    <w:rsid w:val="00111E5C"/>
    <w:rsid w:val="001163BB"/>
    <w:rsid w:val="00116D58"/>
    <w:rsid w:val="001208F8"/>
    <w:rsid w:val="00121958"/>
    <w:rsid w:val="00121C06"/>
    <w:rsid w:val="00123DB1"/>
    <w:rsid w:val="00127127"/>
    <w:rsid w:val="00136A23"/>
    <w:rsid w:val="00140B15"/>
    <w:rsid w:val="00140CC0"/>
    <w:rsid w:val="00146924"/>
    <w:rsid w:val="00152DEC"/>
    <w:rsid w:val="00157210"/>
    <w:rsid w:val="00157A23"/>
    <w:rsid w:val="001626DB"/>
    <w:rsid w:val="00163960"/>
    <w:rsid w:val="00163DAA"/>
    <w:rsid w:val="00163F4B"/>
    <w:rsid w:val="00165989"/>
    <w:rsid w:val="0017058F"/>
    <w:rsid w:val="00172300"/>
    <w:rsid w:val="0017453D"/>
    <w:rsid w:val="00177781"/>
    <w:rsid w:val="00177F53"/>
    <w:rsid w:val="001901AE"/>
    <w:rsid w:val="0019135E"/>
    <w:rsid w:val="001945E2"/>
    <w:rsid w:val="00194DA9"/>
    <w:rsid w:val="001A014F"/>
    <w:rsid w:val="001A1B02"/>
    <w:rsid w:val="001A22B9"/>
    <w:rsid w:val="001A2936"/>
    <w:rsid w:val="001A31B0"/>
    <w:rsid w:val="001A4A2C"/>
    <w:rsid w:val="001A4E31"/>
    <w:rsid w:val="001A5B74"/>
    <w:rsid w:val="001A77DB"/>
    <w:rsid w:val="001A7F77"/>
    <w:rsid w:val="001B0E80"/>
    <w:rsid w:val="001B447C"/>
    <w:rsid w:val="001B73EB"/>
    <w:rsid w:val="001C065A"/>
    <w:rsid w:val="001C238E"/>
    <w:rsid w:val="001C43FC"/>
    <w:rsid w:val="001C564A"/>
    <w:rsid w:val="001C67A6"/>
    <w:rsid w:val="001D2C6C"/>
    <w:rsid w:val="001D2E09"/>
    <w:rsid w:val="001D3710"/>
    <w:rsid w:val="001D6FC5"/>
    <w:rsid w:val="001D7002"/>
    <w:rsid w:val="001E2768"/>
    <w:rsid w:val="001E444F"/>
    <w:rsid w:val="001E4D4E"/>
    <w:rsid w:val="001F210B"/>
    <w:rsid w:val="002021B2"/>
    <w:rsid w:val="00204BD1"/>
    <w:rsid w:val="002164CE"/>
    <w:rsid w:val="002337D4"/>
    <w:rsid w:val="00236C31"/>
    <w:rsid w:val="00236EED"/>
    <w:rsid w:val="0024076A"/>
    <w:rsid w:val="0024223D"/>
    <w:rsid w:val="0024247B"/>
    <w:rsid w:val="00244048"/>
    <w:rsid w:val="0025041B"/>
    <w:rsid w:val="00250B6D"/>
    <w:rsid w:val="0025523A"/>
    <w:rsid w:val="00260C0D"/>
    <w:rsid w:val="002614BD"/>
    <w:rsid w:val="00263990"/>
    <w:rsid w:val="0026738C"/>
    <w:rsid w:val="0026738E"/>
    <w:rsid w:val="0027274E"/>
    <w:rsid w:val="00273858"/>
    <w:rsid w:val="0027413B"/>
    <w:rsid w:val="00281740"/>
    <w:rsid w:val="002834E4"/>
    <w:rsid w:val="00295E31"/>
    <w:rsid w:val="002979E8"/>
    <w:rsid w:val="002A3695"/>
    <w:rsid w:val="002A60AB"/>
    <w:rsid w:val="002A77A9"/>
    <w:rsid w:val="002B0CB0"/>
    <w:rsid w:val="002B18DA"/>
    <w:rsid w:val="002B2E64"/>
    <w:rsid w:val="002B323A"/>
    <w:rsid w:val="002B65E9"/>
    <w:rsid w:val="002B6E2E"/>
    <w:rsid w:val="002C01E0"/>
    <w:rsid w:val="002C1A74"/>
    <w:rsid w:val="002C2FC5"/>
    <w:rsid w:val="002C4443"/>
    <w:rsid w:val="002C5912"/>
    <w:rsid w:val="002D270E"/>
    <w:rsid w:val="002D3156"/>
    <w:rsid w:val="002D4673"/>
    <w:rsid w:val="002D724C"/>
    <w:rsid w:val="002E584C"/>
    <w:rsid w:val="002E6A70"/>
    <w:rsid w:val="002F2D7E"/>
    <w:rsid w:val="0030013E"/>
    <w:rsid w:val="00300D49"/>
    <w:rsid w:val="00302F7F"/>
    <w:rsid w:val="0030312C"/>
    <w:rsid w:val="00305094"/>
    <w:rsid w:val="00307F05"/>
    <w:rsid w:val="00310D04"/>
    <w:rsid w:val="0031257B"/>
    <w:rsid w:val="003170CB"/>
    <w:rsid w:val="00320090"/>
    <w:rsid w:val="003212CD"/>
    <w:rsid w:val="003226A0"/>
    <w:rsid w:val="003243A7"/>
    <w:rsid w:val="00324D7A"/>
    <w:rsid w:val="00325873"/>
    <w:rsid w:val="0033188A"/>
    <w:rsid w:val="003341C1"/>
    <w:rsid w:val="0033609C"/>
    <w:rsid w:val="00336792"/>
    <w:rsid w:val="003403A2"/>
    <w:rsid w:val="00340893"/>
    <w:rsid w:val="00340F34"/>
    <w:rsid w:val="00345896"/>
    <w:rsid w:val="003459CA"/>
    <w:rsid w:val="00354386"/>
    <w:rsid w:val="003552D7"/>
    <w:rsid w:val="00356E38"/>
    <w:rsid w:val="00362125"/>
    <w:rsid w:val="0036602A"/>
    <w:rsid w:val="0036610F"/>
    <w:rsid w:val="003664C8"/>
    <w:rsid w:val="00371CA3"/>
    <w:rsid w:val="0037210F"/>
    <w:rsid w:val="0037297C"/>
    <w:rsid w:val="003734BC"/>
    <w:rsid w:val="00375E49"/>
    <w:rsid w:val="003770A0"/>
    <w:rsid w:val="00380269"/>
    <w:rsid w:val="003942CF"/>
    <w:rsid w:val="003959D2"/>
    <w:rsid w:val="00396101"/>
    <w:rsid w:val="00396226"/>
    <w:rsid w:val="00397069"/>
    <w:rsid w:val="003A314F"/>
    <w:rsid w:val="003A3C9A"/>
    <w:rsid w:val="003C5EA7"/>
    <w:rsid w:val="003D10FD"/>
    <w:rsid w:val="003D1A5A"/>
    <w:rsid w:val="003D6132"/>
    <w:rsid w:val="003D711D"/>
    <w:rsid w:val="003D7BC3"/>
    <w:rsid w:val="003F4ACB"/>
    <w:rsid w:val="003F5939"/>
    <w:rsid w:val="003F6797"/>
    <w:rsid w:val="004123A7"/>
    <w:rsid w:val="004143A3"/>
    <w:rsid w:val="004144C2"/>
    <w:rsid w:val="004176E3"/>
    <w:rsid w:val="00420E39"/>
    <w:rsid w:val="004437E9"/>
    <w:rsid w:val="00452324"/>
    <w:rsid w:val="00454CE9"/>
    <w:rsid w:val="00462A8C"/>
    <w:rsid w:val="0046482F"/>
    <w:rsid w:val="0046736A"/>
    <w:rsid w:val="00470862"/>
    <w:rsid w:val="00470AB3"/>
    <w:rsid w:val="00471B31"/>
    <w:rsid w:val="00476A24"/>
    <w:rsid w:val="00480AF5"/>
    <w:rsid w:val="00484508"/>
    <w:rsid w:val="00490760"/>
    <w:rsid w:val="004923F6"/>
    <w:rsid w:val="004945D2"/>
    <w:rsid w:val="004A2839"/>
    <w:rsid w:val="004A5482"/>
    <w:rsid w:val="004A59C8"/>
    <w:rsid w:val="004C4F33"/>
    <w:rsid w:val="004D0154"/>
    <w:rsid w:val="004D335E"/>
    <w:rsid w:val="004E31FA"/>
    <w:rsid w:val="004E498C"/>
    <w:rsid w:val="004F0A37"/>
    <w:rsid w:val="004F2E6B"/>
    <w:rsid w:val="004F4361"/>
    <w:rsid w:val="004F7280"/>
    <w:rsid w:val="005002A1"/>
    <w:rsid w:val="0050290C"/>
    <w:rsid w:val="00505CEA"/>
    <w:rsid w:val="005106DE"/>
    <w:rsid w:val="005226E4"/>
    <w:rsid w:val="005303CA"/>
    <w:rsid w:val="005352AA"/>
    <w:rsid w:val="0054557E"/>
    <w:rsid w:val="005542F3"/>
    <w:rsid w:val="0055501B"/>
    <w:rsid w:val="00556B5E"/>
    <w:rsid w:val="0055790A"/>
    <w:rsid w:val="00560B71"/>
    <w:rsid w:val="00567B9D"/>
    <w:rsid w:val="00574374"/>
    <w:rsid w:val="00574A6E"/>
    <w:rsid w:val="00574EAC"/>
    <w:rsid w:val="005814E0"/>
    <w:rsid w:val="005838CA"/>
    <w:rsid w:val="00586FBD"/>
    <w:rsid w:val="00587789"/>
    <w:rsid w:val="005A030C"/>
    <w:rsid w:val="005A2BA0"/>
    <w:rsid w:val="005B30FB"/>
    <w:rsid w:val="005B4746"/>
    <w:rsid w:val="005B6929"/>
    <w:rsid w:val="005D1367"/>
    <w:rsid w:val="005D23A5"/>
    <w:rsid w:val="005D4990"/>
    <w:rsid w:val="005E0C54"/>
    <w:rsid w:val="005E3917"/>
    <w:rsid w:val="005E6ECB"/>
    <w:rsid w:val="005E7E3D"/>
    <w:rsid w:val="005F3244"/>
    <w:rsid w:val="005F41FC"/>
    <w:rsid w:val="005F5C4C"/>
    <w:rsid w:val="005F5EF3"/>
    <w:rsid w:val="006042BA"/>
    <w:rsid w:val="00605A97"/>
    <w:rsid w:val="00605DA9"/>
    <w:rsid w:val="00606922"/>
    <w:rsid w:val="00616940"/>
    <w:rsid w:val="00617434"/>
    <w:rsid w:val="0063623C"/>
    <w:rsid w:val="006371AA"/>
    <w:rsid w:val="0064784D"/>
    <w:rsid w:val="00673A8F"/>
    <w:rsid w:val="006745EC"/>
    <w:rsid w:val="006809E3"/>
    <w:rsid w:val="00685EA6"/>
    <w:rsid w:val="00692558"/>
    <w:rsid w:val="006959B3"/>
    <w:rsid w:val="00695C59"/>
    <w:rsid w:val="006A1840"/>
    <w:rsid w:val="006A38AF"/>
    <w:rsid w:val="006A3D39"/>
    <w:rsid w:val="006B247B"/>
    <w:rsid w:val="006B393B"/>
    <w:rsid w:val="006C00D7"/>
    <w:rsid w:val="006C6176"/>
    <w:rsid w:val="006C6DAB"/>
    <w:rsid w:val="006C79EB"/>
    <w:rsid w:val="006D31C1"/>
    <w:rsid w:val="006E0240"/>
    <w:rsid w:val="006E10EA"/>
    <w:rsid w:val="006E28CB"/>
    <w:rsid w:val="006E2C02"/>
    <w:rsid w:val="006F410A"/>
    <w:rsid w:val="006F4625"/>
    <w:rsid w:val="006F5783"/>
    <w:rsid w:val="007117DF"/>
    <w:rsid w:val="00712685"/>
    <w:rsid w:val="00713683"/>
    <w:rsid w:val="00715772"/>
    <w:rsid w:val="007205EC"/>
    <w:rsid w:val="00722595"/>
    <w:rsid w:val="00722BCD"/>
    <w:rsid w:val="00723243"/>
    <w:rsid w:val="00723E91"/>
    <w:rsid w:val="007301AC"/>
    <w:rsid w:val="00736156"/>
    <w:rsid w:val="00736F0C"/>
    <w:rsid w:val="0073729C"/>
    <w:rsid w:val="00740DB9"/>
    <w:rsid w:val="00742214"/>
    <w:rsid w:val="00743782"/>
    <w:rsid w:val="007521EB"/>
    <w:rsid w:val="0075546D"/>
    <w:rsid w:val="007554BE"/>
    <w:rsid w:val="00760746"/>
    <w:rsid w:val="00763078"/>
    <w:rsid w:val="00772596"/>
    <w:rsid w:val="00774002"/>
    <w:rsid w:val="00774C61"/>
    <w:rsid w:val="00775875"/>
    <w:rsid w:val="00785A27"/>
    <w:rsid w:val="007907BD"/>
    <w:rsid w:val="00791D69"/>
    <w:rsid w:val="00795BDE"/>
    <w:rsid w:val="007A2514"/>
    <w:rsid w:val="007A365A"/>
    <w:rsid w:val="007A4BA7"/>
    <w:rsid w:val="007B23DA"/>
    <w:rsid w:val="007B3AFB"/>
    <w:rsid w:val="007B4049"/>
    <w:rsid w:val="007B48A1"/>
    <w:rsid w:val="007B5802"/>
    <w:rsid w:val="007B668C"/>
    <w:rsid w:val="007C09DF"/>
    <w:rsid w:val="007C232C"/>
    <w:rsid w:val="007C2EAE"/>
    <w:rsid w:val="007D1B68"/>
    <w:rsid w:val="007D292D"/>
    <w:rsid w:val="007D3264"/>
    <w:rsid w:val="007D4FFB"/>
    <w:rsid w:val="007D6179"/>
    <w:rsid w:val="007D747D"/>
    <w:rsid w:val="007E1AA0"/>
    <w:rsid w:val="007E5C50"/>
    <w:rsid w:val="007F08F9"/>
    <w:rsid w:val="007F5569"/>
    <w:rsid w:val="007F623C"/>
    <w:rsid w:val="008056AA"/>
    <w:rsid w:val="00805947"/>
    <w:rsid w:val="00813A27"/>
    <w:rsid w:val="00814968"/>
    <w:rsid w:val="0082360D"/>
    <w:rsid w:val="008304E9"/>
    <w:rsid w:val="0083050C"/>
    <w:rsid w:val="00835A0A"/>
    <w:rsid w:val="00836077"/>
    <w:rsid w:val="008400FA"/>
    <w:rsid w:val="00840E15"/>
    <w:rsid w:val="00844422"/>
    <w:rsid w:val="00852B52"/>
    <w:rsid w:val="00853C93"/>
    <w:rsid w:val="00862383"/>
    <w:rsid w:val="00864148"/>
    <w:rsid w:val="00864E46"/>
    <w:rsid w:val="00866E14"/>
    <w:rsid w:val="008818E2"/>
    <w:rsid w:val="00894719"/>
    <w:rsid w:val="00897E57"/>
    <w:rsid w:val="008A35FB"/>
    <w:rsid w:val="008A40DD"/>
    <w:rsid w:val="008B2F6D"/>
    <w:rsid w:val="008B3117"/>
    <w:rsid w:val="008B384D"/>
    <w:rsid w:val="008B5F3D"/>
    <w:rsid w:val="008B7534"/>
    <w:rsid w:val="008D4134"/>
    <w:rsid w:val="008E2FA5"/>
    <w:rsid w:val="008E3643"/>
    <w:rsid w:val="008E7FE4"/>
    <w:rsid w:val="0090131D"/>
    <w:rsid w:val="009014E6"/>
    <w:rsid w:val="00907C3D"/>
    <w:rsid w:val="00913E95"/>
    <w:rsid w:val="00923E9D"/>
    <w:rsid w:val="0092520E"/>
    <w:rsid w:val="009307A3"/>
    <w:rsid w:val="009334EC"/>
    <w:rsid w:val="009375A2"/>
    <w:rsid w:val="00941454"/>
    <w:rsid w:val="00942765"/>
    <w:rsid w:val="00950C63"/>
    <w:rsid w:val="009538A8"/>
    <w:rsid w:val="00955884"/>
    <w:rsid w:val="009566DF"/>
    <w:rsid w:val="00961AC5"/>
    <w:rsid w:val="0096252B"/>
    <w:rsid w:val="00962EBA"/>
    <w:rsid w:val="00980131"/>
    <w:rsid w:val="00980641"/>
    <w:rsid w:val="00984061"/>
    <w:rsid w:val="00984B73"/>
    <w:rsid w:val="00984FAE"/>
    <w:rsid w:val="00985BB5"/>
    <w:rsid w:val="00985FA5"/>
    <w:rsid w:val="00987065"/>
    <w:rsid w:val="00991FC3"/>
    <w:rsid w:val="00994DD9"/>
    <w:rsid w:val="009A5C8B"/>
    <w:rsid w:val="009B1678"/>
    <w:rsid w:val="009B62B2"/>
    <w:rsid w:val="009B7A36"/>
    <w:rsid w:val="009D0435"/>
    <w:rsid w:val="009D137B"/>
    <w:rsid w:val="009D1B06"/>
    <w:rsid w:val="009D4330"/>
    <w:rsid w:val="009D62C4"/>
    <w:rsid w:val="009D71D1"/>
    <w:rsid w:val="009E51F8"/>
    <w:rsid w:val="009E72FD"/>
    <w:rsid w:val="009F1739"/>
    <w:rsid w:val="009F25D3"/>
    <w:rsid w:val="009F5CCC"/>
    <w:rsid w:val="009F5F26"/>
    <w:rsid w:val="00A02549"/>
    <w:rsid w:val="00A032FB"/>
    <w:rsid w:val="00A06306"/>
    <w:rsid w:val="00A10FC4"/>
    <w:rsid w:val="00A121FC"/>
    <w:rsid w:val="00A13924"/>
    <w:rsid w:val="00A17A2F"/>
    <w:rsid w:val="00A207DD"/>
    <w:rsid w:val="00A22268"/>
    <w:rsid w:val="00A24C91"/>
    <w:rsid w:val="00A26D21"/>
    <w:rsid w:val="00A34331"/>
    <w:rsid w:val="00A517D2"/>
    <w:rsid w:val="00A612B0"/>
    <w:rsid w:val="00A67F91"/>
    <w:rsid w:val="00A7107F"/>
    <w:rsid w:val="00A75A8A"/>
    <w:rsid w:val="00A76D3D"/>
    <w:rsid w:val="00A77314"/>
    <w:rsid w:val="00A830BD"/>
    <w:rsid w:val="00A8509B"/>
    <w:rsid w:val="00A908B5"/>
    <w:rsid w:val="00A92897"/>
    <w:rsid w:val="00A92F3A"/>
    <w:rsid w:val="00A93DFA"/>
    <w:rsid w:val="00A9560D"/>
    <w:rsid w:val="00AA7422"/>
    <w:rsid w:val="00AB2629"/>
    <w:rsid w:val="00AB3B88"/>
    <w:rsid w:val="00AB5DDD"/>
    <w:rsid w:val="00AC537E"/>
    <w:rsid w:val="00AC580E"/>
    <w:rsid w:val="00AC773D"/>
    <w:rsid w:val="00AD598E"/>
    <w:rsid w:val="00AD6538"/>
    <w:rsid w:val="00AD6C60"/>
    <w:rsid w:val="00AE0589"/>
    <w:rsid w:val="00AE5D6D"/>
    <w:rsid w:val="00AF04D4"/>
    <w:rsid w:val="00AF0759"/>
    <w:rsid w:val="00B007F3"/>
    <w:rsid w:val="00B0491A"/>
    <w:rsid w:val="00B04EE7"/>
    <w:rsid w:val="00B11E89"/>
    <w:rsid w:val="00B153AE"/>
    <w:rsid w:val="00B16B6A"/>
    <w:rsid w:val="00B30310"/>
    <w:rsid w:val="00B34E17"/>
    <w:rsid w:val="00B34E43"/>
    <w:rsid w:val="00B3546D"/>
    <w:rsid w:val="00B35A1B"/>
    <w:rsid w:val="00B4089C"/>
    <w:rsid w:val="00B428FB"/>
    <w:rsid w:val="00B44BB7"/>
    <w:rsid w:val="00B530B5"/>
    <w:rsid w:val="00B57011"/>
    <w:rsid w:val="00B606CD"/>
    <w:rsid w:val="00B65979"/>
    <w:rsid w:val="00B8569B"/>
    <w:rsid w:val="00B87096"/>
    <w:rsid w:val="00B9112C"/>
    <w:rsid w:val="00B91F68"/>
    <w:rsid w:val="00B935C1"/>
    <w:rsid w:val="00B96D36"/>
    <w:rsid w:val="00B97155"/>
    <w:rsid w:val="00BA247E"/>
    <w:rsid w:val="00BA2D9B"/>
    <w:rsid w:val="00BA50EE"/>
    <w:rsid w:val="00BA5124"/>
    <w:rsid w:val="00BA6193"/>
    <w:rsid w:val="00BB4002"/>
    <w:rsid w:val="00BC212C"/>
    <w:rsid w:val="00BC2B5C"/>
    <w:rsid w:val="00BC324B"/>
    <w:rsid w:val="00BC4565"/>
    <w:rsid w:val="00BD0343"/>
    <w:rsid w:val="00BE116F"/>
    <w:rsid w:val="00BE159E"/>
    <w:rsid w:val="00BE2F9A"/>
    <w:rsid w:val="00BE41BF"/>
    <w:rsid w:val="00BE5E2C"/>
    <w:rsid w:val="00BE780D"/>
    <w:rsid w:val="00BF0B0E"/>
    <w:rsid w:val="00BF3E36"/>
    <w:rsid w:val="00BF55FE"/>
    <w:rsid w:val="00BF5F3F"/>
    <w:rsid w:val="00C006C2"/>
    <w:rsid w:val="00C02862"/>
    <w:rsid w:val="00C03440"/>
    <w:rsid w:val="00C04C12"/>
    <w:rsid w:val="00C1089D"/>
    <w:rsid w:val="00C13043"/>
    <w:rsid w:val="00C163F5"/>
    <w:rsid w:val="00C24B4E"/>
    <w:rsid w:val="00C3398A"/>
    <w:rsid w:val="00C35E01"/>
    <w:rsid w:val="00C40EAC"/>
    <w:rsid w:val="00C40FFA"/>
    <w:rsid w:val="00C420D6"/>
    <w:rsid w:val="00C421CF"/>
    <w:rsid w:val="00C43425"/>
    <w:rsid w:val="00C437BD"/>
    <w:rsid w:val="00C50D98"/>
    <w:rsid w:val="00C55B3B"/>
    <w:rsid w:val="00C619BA"/>
    <w:rsid w:val="00C65C78"/>
    <w:rsid w:val="00C7225D"/>
    <w:rsid w:val="00C7480B"/>
    <w:rsid w:val="00C75616"/>
    <w:rsid w:val="00C81BA3"/>
    <w:rsid w:val="00C83894"/>
    <w:rsid w:val="00C85151"/>
    <w:rsid w:val="00C90DE0"/>
    <w:rsid w:val="00C964BD"/>
    <w:rsid w:val="00CA0D42"/>
    <w:rsid w:val="00CA6EF5"/>
    <w:rsid w:val="00CB0A81"/>
    <w:rsid w:val="00CC3348"/>
    <w:rsid w:val="00CC4562"/>
    <w:rsid w:val="00CC552F"/>
    <w:rsid w:val="00CC7EF6"/>
    <w:rsid w:val="00CD0602"/>
    <w:rsid w:val="00CD48BF"/>
    <w:rsid w:val="00CD5F93"/>
    <w:rsid w:val="00CE0445"/>
    <w:rsid w:val="00CE3CD4"/>
    <w:rsid w:val="00CE4AE8"/>
    <w:rsid w:val="00CF2D1E"/>
    <w:rsid w:val="00D02B24"/>
    <w:rsid w:val="00D03301"/>
    <w:rsid w:val="00D041A3"/>
    <w:rsid w:val="00D05232"/>
    <w:rsid w:val="00D1297C"/>
    <w:rsid w:val="00D14433"/>
    <w:rsid w:val="00D231E5"/>
    <w:rsid w:val="00D2455E"/>
    <w:rsid w:val="00D25F5B"/>
    <w:rsid w:val="00D30653"/>
    <w:rsid w:val="00D33062"/>
    <w:rsid w:val="00D40FE0"/>
    <w:rsid w:val="00D41349"/>
    <w:rsid w:val="00D43879"/>
    <w:rsid w:val="00D4405F"/>
    <w:rsid w:val="00D52073"/>
    <w:rsid w:val="00D559E5"/>
    <w:rsid w:val="00D55C2F"/>
    <w:rsid w:val="00D5728F"/>
    <w:rsid w:val="00D641FB"/>
    <w:rsid w:val="00D65748"/>
    <w:rsid w:val="00D659D3"/>
    <w:rsid w:val="00D65BA0"/>
    <w:rsid w:val="00D65F79"/>
    <w:rsid w:val="00D6643E"/>
    <w:rsid w:val="00D70A82"/>
    <w:rsid w:val="00D85CE0"/>
    <w:rsid w:val="00D870DC"/>
    <w:rsid w:val="00D92511"/>
    <w:rsid w:val="00D951A6"/>
    <w:rsid w:val="00D96DF6"/>
    <w:rsid w:val="00DA6964"/>
    <w:rsid w:val="00DB0841"/>
    <w:rsid w:val="00DB3402"/>
    <w:rsid w:val="00DB4C01"/>
    <w:rsid w:val="00DC3C0F"/>
    <w:rsid w:val="00DC5837"/>
    <w:rsid w:val="00DD09B2"/>
    <w:rsid w:val="00DD5EFF"/>
    <w:rsid w:val="00DD65D4"/>
    <w:rsid w:val="00DE3DAC"/>
    <w:rsid w:val="00DE4365"/>
    <w:rsid w:val="00DE4F5D"/>
    <w:rsid w:val="00DF34A7"/>
    <w:rsid w:val="00DF6AEB"/>
    <w:rsid w:val="00E01CEE"/>
    <w:rsid w:val="00E067AB"/>
    <w:rsid w:val="00E07E86"/>
    <w:rsid w:val="00E13A4E"/>
    <w:rsid w:val="00E2001E"/>
    <w:rsid w:val="00E213D1"/>
    <w:rsid w:val="00E23D72"/>
    <w:rsid w:val="00E35455"/>
    <w:rsid w:val="00E36E40"/>
    <w:rsid w:val="00E37C80"/>
    <w:rsid w:val="00E406BA"/>
    <w:rsid w:val="00E459E6"/>
    <w:rsid w:val="00E45F51"/>
    <w:rsid w:val="00E505D2"/>
    <w:rsid w:val="00E50EA5"/>
    <w:rsid w:val="00E55D14"/>
    <w:rsid w:val="00E56292"/>
    <w:rsid w:val="00E57108"/>
    <w:rsid w:val="00E62747"/>
    <w:rsid w:val="00E63ED1"/>
    <w:rsid w:val="00E700B2"/>
    <w:rsid w:val="00E72A52"/>
    <w:rsid w:val="00E75EE9"/>
    <w:rsid w:val="00E76F86"/>
    <w:rsid w:val="00E80ED0"/>
    <w:rsid w:val="00E82250"/>
    <w:rsid w:val="00E82AB7"/>
    <w:rsid w:val="00E83FC0"/>
    <w:rsid w:val="00E84436"/>
    <w:rsid w:val="00E8685B"/>
    <w:rsid w:val="00E926C8"/>
    <w:rsid w:val="00E9398D"/>
    <w:rsid w:val="00E94983"/>
    <w:rsid w:val="00E94DCC"/>
    <w:rsid w:val="00E96491"/>
    <w:rsid w:val="00E97B3D"/>
    <w:rsid w:val="00E97D2C"/>
    <w:rsid w:val="00EA0809"/>
    <w:rsid w:val="00EA09CA"/>
    <w:rsid w:val="00EA169F"/>
    <w:rsid w:val="00EA415B"/>
    <w:rsid w:val="00EB422A"/>
    <w:rsid w:val="00EC1B55"/>
    <w:rsid w:val="00ED0A93"/>
    <w:rsid w:val="00ED31B5"/>
    <w:rsid w:val="00ED4B38"/>
    <w:rsid w:val="00ED5CFB"/>
    <w:rsid w:val="00ED60C3"/>
    <w:rsid w:val="00ED685C"/>
    <w:rsid w:val="00EE2567"/>
    <w:rsid w:val="00EE7DC7"/>
    <w:rsid w:val="00EF253F"/>
    <w:rsid w:val="00EF6720"/>
    <w:rsid w:val="00EF6DA0"/>
    <w:rsid w:val="00F10DC8"/>
    <w:rsid w:val="00F13389"/>
    <w:rsid w:val="00F13806"/>
    <w:rsid w:val="00F158E0"/>
    <w:rsid w:val="00F16247"/>
    <w:rsid w:val="00F172FD"/>
    <w:rsid w:val="00F237C9"/>
    <w:rsid w:val="00F249E7"/>
    <w:rsid w:val="00F254B1"/>
    <w:rsid w:val="00F2638F"/>
    <w:rsid w:val="00F32A75"/>
    <w:rsid w:val="00F33B0C"/>
    <w:rsid w:val="00F416AD"/>
    <w:rsid w:val="00F44CDD"/>
    <w:rsid w:val="00F45EF0"/>
    <w:rsid w:val="00F540F8"/>
    <w:rsid w:val="00F550DE"/>
    <w:rsid w:val="00F55A5C"/>
    <w:rsid w:val="00F56E13"/>
    <w:rsid w:val="00F625AB"/>
    <w:rsid w:val="00F66708"/>
    <w:rsid w:val="00F6701B"/>
    <w:rsid w:val="00F67135"/>
    <w:rsid w:val="00F6787F"/>
    <w:rsid w:val="00F70AEE"/>
    <w:rsid w:val="00F72829"/>
    <w:rsid w:val="00F769BC"/>
    <w:rsid w:val="00F77F9C"/>
    <w:rsid w:val="00F815DD"/>
    <w:rsid w:val="00F82900"/>
    <w:rsid w:val="00F83475"/>
    <w:rsid w:val="00F83AB0"/>
    <w:rsid w:val="00F86024"/>
    <w:rsid w:val="00F87610"/>
    <w:rsid w:val="00F90F9A"/>
    <w:rsid w:val="00F914AE"/>
    <w:rsid w:val="00F9182C"/>
    <w:rsid w:val="00F930E5"/>
    <w:rsid w:val="00F95CF1"/>
    <w:rsid w:val="00FB2F30"/>
    <w:rsid w:val="00FB343D"/>
    <w:rsid w:val="00FB3EBC"/>
    <w:rsid w:val="00FB6AFE"/>
    <w:rsid w:val="00FC20E8"/>
    <w:rsid w:val="00FC35D3"/>
    <w:rsid w:val="00FD0641"/>
    <w:rsid w:val="00FD18E9"/>
    <w:rsid w:val="00FE15CC"/>
    <w:rsid w:val="00FF0E66"/>
    <w:rsid w:val="00FF5EF9"/>
    <w:rsid w:val="00FF6D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E42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34" w:unhideWhenUsed="0" w:qFormat="1"/>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9B62B2"/>
    <w:rPr>
      <w:noProof/>
      <w:lang w:eastAsia="es-ES"/>
    </w:rPr>
  </w:style>
  <w:style w:type="paragraph" w:styleId="Ttulo1">
    <w:name w:val="heading 1"/>
    <w:basedOn w:val="Normal"/>
    <w:next w:val="Normal"/>
    <w:qFormat/>
    <w:rsid w:val="009B62B2"/>
    <w:pPr>
      <w:keepNext/>
      <w:outlineLvl w:val="0"/>
    </w:pPr>
    <w:rPr>
      <w:rFonts w:ascii="Helvetica Light*" w:hAnsi="Helvetica Light*"/>
      <w:sz w:val="24"/>
    </w:rPr>
  </w:style>
  <w:style w:type="paragraph" w:styleId="Ttulo2">
    <w:name w:val="heading 2"/>
    <w:basedOn w:val="Normal"/>
    <w:next w:val="Normal"/>
    <w:qFormat/>
    <w:rsid w:val="009B62B2"/>
    <w:pPr>
      <w:keepNext/>
      <w:outlineLvl w:val="1"/>
    </w:pPr>
    <w:rPr>
      <w:rFonts w:ascii="Helvetica*" w:hAnsi="Helvetica*"/>
      <w:b/>
      <w:sz w:val="24"/>
    </w:rPr>
  </w:style>
  <w:style w:type="paragraph" w:styleId="Ttulo3">
    <w:name w:val="heading 3"/>
    <w:basedOn w:val="Normal"/>
    <w:next w:val="Normal"/>
    <w:qFormat/>
    <w:rsid w:val="00864148"/>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9B62B2"/>
    <w:pPr>
      <w:tabs>
        <w:tab w:val="center" w:pos="4252"/>
        <w:tab w:val="right" w:pos="8504"/>
      </w:tabs>
    </w:pPr>
    <w:rPr>
      <w:rFonts w:ascii="Arial" w:hAnsi="Arial"/>
    </w:rPr>
  </w:style>
  <w:style w:type="paragraph" w:styleId="Piedepgina">
    <w:name w:val="footer"/>
    <w:basedOn w:val="Normal"/>
    <w:rsid w:val="009B62B2"/>
    <w:pPr>
      <w:tabs>
        <w:tab w:val="center" w:pos="4252"/>
        <w:tab w:val="right" w:pos="8504"/>
      </w:tabs>
    </w:pPr>
    <w:rPr>
      <w:rFonts w:ascii="Arial" w:hAnsi="Arial"/>
    </w:rPr>
  </w:style>
  <w:style w:type="character" w:styleId="Hipervnculo">
    <w:name w:val="Hyperlink"/>
    <w:rsid w:val="009B62B2"/>
    <w:rPr>
      <w:color w:val="0000FF"/>
      <w:u w:val="single"/>
    </w:rPr>
  </w:style>
  <w:style w:type="paragraph" w:customStyle="1" w:styleId="BodyText21">
    <w:name w:val="Body Text 21"/>
    <w:basedOn w:val="Normal"/>
    <w:rsid w:val="00864148"/>
    <w:pPr>
      <w:jc w:val="both"/>
    </w:pPr>
    <w:rPr>
      <w:rFonts w:ascii="Arial Narrow" w:hAnsi="Arial Narrow"/>
      <w:noProof w:val="0"/>
      <w:sz w:val="24"/>
    </w:rPr>
  </w:style>
  <w:style w:type="paragraph" w:styleId="Textoindependiente">
    <w:name w:val="Body Text"/>
    <w:basedOn w:val="Normal"/>
    <w:rsid w:val="00864148"/>
    <w:pPr>
      <w:jc w:val="both"/>
    </w:pPr>
    <w:rPr>
      <w:rFonts w:ascii="Arial" w:hAnsi="Arial"/>
      <w:b/>
      <w:noProof w:val="0"/>
      <w:sz w:val="24"/>
    </w:rPr>
  </w:style>
  <w:style w:type="paragraph" w:styleId="Textodeglobo">
    <w:name w:val="Balloon Text"/>
    <w:basedOn w:val="Normal"/>
    <w:semiHidden/>
    <w:rsid w:val="00D231E5"/>
    <w:rPr>
      <w:rFonts w:ascii="Tahoma" w:hAnsi="Tahoma" w:cs="Tahoma"/>
      <w:sz w:val="16"/>
      <w:szCs w:val="16"/>
    </w:rPr>
  </w:style>
  <w:style w:type="character" w:styleId="Nmerodepgina">
    <w:name w:val="page number"/>
    <w:basedOn w:val="Fuentedeprrafopredeter"/>
    <w:rsid w:val="002C2FC5"/>
  </w:style>
  <w:style w:type="paragraph" w:customStyle="1" w:styleId="Listavistosa-nfasis11">
    <w:name w:val="Lista vistosa - Énfasis 11"/>
    <w:basedOn w:val="Normal"/>
    <w:uiPriority w:val="34"/>
    <w:qFormat/>
    <w:rsid w:val="00D30653"/>
    <w:pPr>
      <w:ind w:left="708"/>
    </w:pPr>
  </w:style>
  <w:style w:type="table" w:styleId="Tablaconcuadrcula">
    <w:name w:val="Table Grid"/>
    <w:basedOn w:val="Tablanormal"/>
    <w:rsid w:val="00236E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774002"/>
    <w:rPr>
      <w:sz w:val="16"/>
      <w:szCs w:val="16"/>
    </w:rPr>
  </w:style>
  <w:style w:type="paragraph" w:styleId="Textocomentario">
    <w:name w:val="annotation text"/>
    <w:basedOn w:val="Normal"/>
    <w:link w:val="TextocomentarioCar"/>
    <w:rsid w:val="00774002"/>
  </w:style>
  <w:style w:type="character" w:customStyle="1" w:styleId="TextocomentarioCar">
    <w:name w:val="Texto comentario Car"/>
    <w:link w:val="Textocomentario"/>
    <w:rsid w:val="00774002"/>
    <w:rPr>
      <w:noProof/>
      <w:lang w:eastAsia="es-ES"/>
    </w:rPr>
  </w:style>
  <w:style w:type="paragraph" w:styleId="Asuntodelcomentario">
    <w:name w:val="annotation subject"/>
    <w:basedOn w:val="Textocomentario"/>
    <w:next w:val="Textocomentario"/>
    <w:link w:val="AsuntodelcomentarioCar"/>
    <w:rsid w:val="00774002"/>
    <w:rPr>
      <w:b/>
      <w:bCs/>
    </w:rPr>
  </w:style>
  <w:style w:type="character" w:customStyle="1" w:styleId="AsuntodelcomentarioCar">
    <w:name w:val="Asunto del comentario Car"/>
    <w:link w:val="Asuntodelcomentario"/>
    <w:rsid w:val="00774002"/>
    <w:rPr>
      <w:b/>
      <w:bCs/>
      <w:noProof/>
      <w:lang w:eastAsia="es-ES"/>
    </w:rPr>
  </w:style>
  <w:style w:type="paragraph" w:styleId="Prrafodelista">
    <w:name w:val="List Paragraph"/>
    <w:basedOn w:val="Normal"/>
    <w:uiPriority w:val="34"/>
    <w:qFormat/>
    <w:rsid w:val="00C40FFA"/>
    <w:pPr>
      <w:ind w:left="720"/>
      <w:contextualSpacing/>
    </w:pPr>
  </w:style>
  <w:style w:type="paragraph" w:customStyle="1" w:styleId="Default">
    <w:name w:val="Default"/>
    <w:rsid w:val="001B73EB"/>
    <w:pPr>
      <w:autoSpaceDE w:val="0"/>
      <w:autoSpaceDN w:val="0"/>
      <w:adjustRightInd w:val="0"/>
    </w:pPr>
    <w:rPr>
      <w:rFonts w:ascii="Calibri" w:eastAsiaTheme="minorHAnsi" w:hAnsi="Calibri" w:cs="Calibri"/>
      <w:color w:val="000000"/>
      <w:sz w:val="24"/>
      <w:szCs w:val="24"/>
      <w:lang w:val="es-ES_tradnl" w:eastAsia="en-US"/>
    </w:rPr>
  </w:style>
  <w:style w:type="paragraph" w:customStyle="1" w:styleId="t2">
    <w:name w:val="t2"/>
    <w:basedOn w:val="Normal"/>
    <w:rsid w:val="00F82900"/>
    <w:pPr>
      <w:autoSpaceDE w:val="0"/>
      <w:autoSpaceDN w:val="0"/>
      <w:spacing w:after="120"/>
      <w:ind w:right="40"/>
      <w:jc w:val="both"/>
    </w:pPr>
    <w:rPr>
      <w:noProof w:val="0"/>
      <w:sz w:val="28"/>
      <w:szCs w:val="28"/>
      <w:lang w:val="es-ES"/>
    </w:rPr>
  </w:style>
  <w:style w:type="character" w:customStyle="1" w:styleId="t11">
    <w:name w:val="t11"/>
    <w:rsid w:val="00F82900"/>
    <w:rPr>
      <w:rFonts w:ascii="Arial" w:hAnsi="Arial" w:cs="Arial" w:hint="default"/>
      <w:color w:val="000000"/>
      <w:sz w:val="22"/>
      <w:szCs w:val="22"/>
    </w:rPr>
  </w:style>
  <w:style w:type="character" w:customStyle="1" w:styleId="EncabezadoCar">
    <w:name w:val="Encabezado Car"/>
    <w:basedOn w:val="Fuentedeprrafopredeter"/>
    <w:link w:val="Encabezado"/>
    <w:uiPriority w:val="99"/>
    <w:rsid w:val="001B447C"/>
    <w:rPr>
      <w:rFonts w:ascii="Arial" w:hAnsi="Arial"/>
      <w:noProof/>
      <w:lang w:eastAsia="es-ES"/>
    </w:rPr>
  </w:style>
  <w:style w:type="paragraph" w:styleId="NormalWeb">
    <w:name w:val="Normal (Web)"/>
    <w:basedOn w:val="Normal"/>
    <w:uiPriority w:val="99"/>
    <w:semiHidden/>
    <w:unhideWhenUsed/>
    <w:rsid w:val="003170CB"/>
    <w:pPr>
      <w:spacing w:after="150"/>
    </w:pPr>
    <w:rPr>
      <w:noProof w:val="0"/>
      <w:sz w:val="24"/>
      <w:szCs w:val="24"/>
      <w:lang w:val="es-ES"/>
    </w:rPr>
  </w:style>
  <w:style w:type="paragraph" w:customStyle="1" w:styleId="p3">
    <w:name w:val="p3"/>
    <w:basedOn w:val="Normal"/>
    <w:uiPriority w:val="99"/>
    <w:rsid w:val="003A314F"/>
    <w:pPr>
      <w:widowControl w:val="0"/>
      <w:tabs>
        <w:tab w:val="left" w:pos="720"/>
      </w:tabs>
      <w:spacing w:line="320" w:lineRule="atLeast"/>
      <w:jc w:val="both"/>
    </w:pPr>
    <w:rPr>
      <w:rFonts w:ascii="Times" w:hAnsi="Times"/>
      <w:noProof w:val="0"/>
      <w:sz w:val="24"/>
    </w:rPr>
  </w:style>
  <w:style w:type="character" w:customStyle="1" w:styleId="hiddengrammarerror1">
    <w:name w:val="hiddengrammarerror1"/>
    <w:rsid w:val="007F5569"/>
  </w:style>
  <w:style w:type="paragraph" w:styleId="Revisin">
    <w:name w:val="Revision"/>
    <w:hidden/>
    <w:uiPriority w:val="71"/>
    <w:semiHidden/>
    <w:rsid w:val="006E0240"/>
    <w:rPr>
      <w:noProof/>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34" w:unhideWhenUsed="0" w:qFormat="1"/>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9B62B2"/>
    <w:rPr>
      <w:noProof/>
      <w:lang w:eastAsia="es-ES"/>
    </w:rPr>
  </w:style>
  <w:style w:type="paragraph" w:styleId="Ttulo1">
    <w:name w:val="heading 1"/>
    <w:basedOn w:val="Normal"/>
    <w:next w:val="Normal"/>
    <w:qFormat/>
    <w:rsid w:val="009B62B2"/>
    <w:pPr>
      <w:keepNext/>
      <w:outlineLvl w:val="0"/>
    </w:pPr>
    <w:rPr>
      <w:rFonts w:ascii="Helvetica Light*" w:hAnsi="Helvetica Light*"/>
      <w:sz w:val="24"/>
    </w:rPr>
  </w:style>
  <w:style w:type="paragraph" w:styleId="Ttulo2">
    <w:name w:val="heading 2"/>
    <w:basedOn w:val="Normal"/>
    <w:next w:val="Normal"/>
    <w:qFormat/>
    <w:rsid w:val="009B62B2"/>
    <w:pPr>
      <w:keepNext/>
      <w:outlineLvl w:val="1"/>
    </w:pPr>
    <w:rPr>
      <w:rFonts w:ascii="Helvetica*" w:hAnsi="Helvetica*"/>
      <w:b/>
      <w:sz w:val="24"/>
    </w:rPr>
  </w:style>
  <w:style w:type="paragraph" w:styleId="Ttulo3">
    <w:name w:val="heading 3"/>
    <w:basedOn w:val="Normal"/>
    <w:next w:val="Normal"/>
    <w:qFormat/>
    <w:rsid w:val="00864148"/>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9B62B2"/>
    <w:pPr>
      <w:tabs>
        <w:tab w:val="center" w:pos="4252"/>
        <w:tab w:val="right" w:pos="8504"/>
      </w:tabs>
    </w:pPr>
    <w:rPr>
      <w:rFonts w:ascii="Arial" w:hAnsi="Arial"/>
    </w:rPr>
  </w:style>
  <w:style w:type="paragraph" w:styleId="Piedepgina">
    <w:name w:val="footer"/>
    <w:basedOn w:val="Normal"/>
    <w:rsid w:val="009B62B2"/>
    <w:pPr>
      <w:tabs>
        <w:tab w:val="center" w:pos="4252"/>
        <w:tab w:val="right" w:pos="8504"/>
      </w:tabs>
    </w:pPr>
    <w:rPr>
      <w:rFonts w:ascii="Arial" w:hAnsi="Arial"/>
    </w:rPr>
  </w:style>
  <w:style w:type="character" w:styleId="Hipervnculo">
    <w:name w:val="Hyperlink"/>
    <w:rsid w:val="009B62B2"/>
    <w:rPr>
      <w:color w:val="0000FF"/>
      <w:u w:val="single"/>
    </w:rPr>
  </w:style>
  <w:style w:type="paragraph" w:customStyle="1" w:styleId="BodyText21">
    <w:name w:val="Body Text 21"/>
    <w:basedOn w:val="Normal"/>
    <w:rsid w:val="00864148"/>
    <w:pPr>
      <w:jc w:val="both"/>
    </w:pPr>
    <w:rPr>
      <w:rFonts w:ascii="Arial Narrow" w:hAnsi="Arial Narrow"/>
      <w:noProof w:val="0"/>
      <w:sz w:val="24"/>
    </w:rPr>
  </w:style>
  <w:style w:type="paragraph" w:styleId="Textoindependiente">
    <w:name w:val="Body Text"/>
    <w:basedOn w:val="Normal"/>
    <w:rsid w:val="00864148"/>
    <w:pPr>
      <w:jc w:val="both"/>
    </w:pPr>
    <w:rPr>
      <w:rFonts w:ascii="Arial" w:hAnsi="Arial"/>
      <w:b/>
      <w:noProof w:val="0"/>
      <w:sz w:val="24"/>
    </w:rPr>
  </w:style>
  <w:style w:type="paragraph" w:styleId="Textodeglobo">
    <w:name w:val="Balloon Text"/>
    <w:basedOn w:val="Normal"/>
    <w:semiHidden/>
    <w:rsid w:val="00D231E5"/>
    <w:rPr>
      <w:rFonts w:ascii="Tahoma" w:hAnsi="Tahoma" w:cs="Tahoma"/>
      <w:sz w:val="16"/>
      <w:szCs w:val="16"/>
    </w:rPr>
  </w:style>
  <w:style w:type="character" w:styleId="Nmerodepgina">
    <w:name w:val="page number"/>
    <w:basedOn w:val="Fuentedeprrafopredeter"/>
    <w:rsid w:val="002C2FC5"/>
  </w:style>
  <w:style w:type="paragraph" w:customStyle="1" w:styleId="Listavistosa-nfasis11">
    <w:name w:val="Lista vistosa - Énfasis 11"/>
    <w:basedOn w:val="Normal"/>
    <w:uiPriority w:val="34"/>
    <w:qFormat/>
    <w:rsid w:val="00D30653"/>
    <w:pPr>
      <w:ind w:left="708"/>
    </w:pPr>
  </w:style>
  <w:style w:type="table" w:styleId="Tablaconcuadrcula">
    <w:name w:val="Table Grid"/>
    <w:basedOn w:val="Tablanormal"/>
    <w:rsid w:val="00236E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774002"/>
    <w:rPr>
      <w:sz w:val="16"/>
      <w:szCs w:val="16"/>
    </w:rPr>
  </w:style>
  <w:style w:type="paragraph" w:styleId="Textocomentario">
    <w:name w:val="annotation text"/>
    <w:basedOn w:val="Normal"/>
    <w:link w:val="TextocomentarioCar"/>
    <w:rsid w:val="00774002"/>
  </w:style>
  <w:style w:type="character" w:customStyle="1" w:styleId="TextocomentarioCar">
    <w:name w:val="Texto comentario Car"/>
    <w:link w:val="Textocomentario"/>
    <w:rsid w:val="00774002"/>
    <w:rPr>
      <w:noProof/>
      <w:lang w:eastAsia="es-ES"/>
    </w:rPr>
  </w:style>
  <w:style w:type="paragraph" w:styleId="Asuntodelcomentario">
    <w:name w:val="annotation subject"/>
    <w:basedOn w:val="Textocomentario"/>
    <w:next w:val="Textocomentario"/>
    <w:link w:val="AsuntodelcomentarioCar"/>
    <w:rsid w:val="00774002"/>
    <w:rPr>
      <w:b/>
      <w:bCs/>
    </w:rPr>
  </w:style>
  <w:style w:type="character" w:customStyle="1" w:styleId="AsuntodelcomentarioCar">
    <w:name w:val="Asunto del comentario Car"/>
    <w:link w:val="Asuntodelcomentario"/>
    <w:rsid w:val="00774002"/>
    <w:rPr>
      <w:b/>
      <w:bCs/>
      <w:noProof/>
      <w:lang w:eastAsia="es-ES"/>
    </w:rPr>
  </w:style>
  <w:style w:type="paragraph" w:styleId="Prrafodelista">
    <w:name w:val="List Paragraph"/>
    <w:basedOn w:val="Normal"/>
    <w:uiPriority w:val="34"/>
    <w:qFormat/>
    <w:rsid w:val="00C40FFA"/>
    <w:pPr>
      <w:ind w:left="720"/>
      <w:contextualSpacing/>
    </w:pPr>
  </w:style>
  <w:style w:type="paragraph" w:customStyle="1" w:styleId="Default">
    <w:name w:val="Default"/>
    <w:rsid w:val="001B73EB"/>
    <w:pPr>
      <w:autoSpaceDE w:val="0"/>
      <w:autoSpaceDN w:val="0"/>
      <w:adjustRightInd w:val="0"/>
    </w:pPr>
    <w:rPr>
      <w:rFonts w:ascii="Calibri" w:eastAsiaTheme="minorHAnsi" w:hAnsi="Calibri" w:cs="Calibri"/>
      <w:color w:val="000000"/>
      <w:sz w:val="24"/>
      <w:szCs w:val="24"/>
      <w:lang w:val="es-ES_tradnl" w:eastAsia="en-US"/>
    </w:rPr>
  </w:style>
  <w:style w:type="paragraph" w:customStyle="1" w:styleId="t2">
    <w:name w:val="t2"/>
    <w:basedOn w:val="Normal"/>
    <w:rsid w:val="00F82900"/>
    <w:pPr>
      <w:autoSpaceDE w:val="0"/>
      <w:autoSpaceDN w:val="0"/>
      <w:spacing w:after="120"/>
      <w:ind w:right="40"/>
      <w:jc w:val="both"/>
    </w:pPr>
    <w:rPr>
      <w:noProof w:val="0"/>
      <w:sz w:val="28"/>
      <w:szCs w:val="28"/>
      <w:lang w:val="es-ES"/>
    </w:rPr>
  </w:style>
  <w:style w:type="character" w:customStyle="1" w:styleId="t11">
    <w:name w:val="t11"/>
    <w:rsid w:val="00F82900"/>
    <w:rPr>
      <w:rFonts w:ascii="Arial" w:hAnsi="Arial" w:cs="Arial" w:hint="default"/>
      <w:color w:val="000000"/>
      <w:sz w:val="22"/>
      <w:szCs w:val="22"/>
    </w:rPr>
  </w:style>
  <w:style w:type="character" w:customStyle="1" w:styleId="EncabezadoCar">
    <w:name w:val="Encabezado Car"/>
    <w:basedOn w:val="Fuentedeprrafopredeter"/>
    <w:link w:val="Encabezado"/>
    <w:uiPriority w:val="99"/>
    <w:rsid w:val="001B447C"/>
    <w:rPr>
      <w:rFonts w:ascii="Arial" w:hAnsi="Arial"/>
      <w:noProof/>
      <w:lang w:eastAsia="es-ES"/>
    </w:rPr>
  </w:style>
  <w:style w:type="paragraph" w:styleId="NormalWeb">
    <w:name w:val="Normal (Web)"/>
    <w:basedOn w:val="Normal"/>
    <w:uiPriority w:val="99"/>
    <w:semiHidden/>
    <w:unhideWhenUsed/>
    <w:rsid w:val="003170CB"/>
    <w:pPr>
      <w:spacing w:after="150"/>
    </w:pPr>
    <w:rPr>
      <w:noProof w:val="0"/>
      <w:sz w:val="24"/>
      <w:szCs w:val="24"/>
      <w:lang w:val="es-ES"/>
    </w:rPr>
  </w:style>
  <w:style w:type="paragraph" w:customStyle="1" w:styleId="p3">
    <w:name w:val="p3"/>
    <w:basedOn w:val="Normal"/>
    <w:uiPriority w:val="99"/>
    <w:rsid w:val="003A314F"/>
    <w:pPr>
      <w:widowControl w:val="0"/>
      <w:tabs>
        <w:tab w:val="left" w:pos="720"/>
      </w:tabs>
      <w:spacing w:line="320" w:lineRule="atLeast"/>
      <w:jc w:val="both"/>
    </w:pPr>
    <w:rPr>
      <w:rFonts w:ascii="Times" w:hAnsi="Times"/>
      <w:noProof w:val="0"/>
      <w:sz w:val="24"/>
    </w:rPr>
  </w:style>
  <w:style w:type="character" w:customStyle="1" w:styleId="hiddengrammarerror1">
    <w:name w:val="hiddengrammarerror1"/>
    <w:rsid w:val="007F5569"/>
  </w:style>
  <w:style w:type="paragraph" w:styleId="Revisin">
    <w:name w:val="Revision"/>
    <w:hidden/>
    <w:uiPriority w:val="71"/>
    <w:semiHidden/>
    <w:rsid w:val="006E0240"/>
    <w:rPr>
      <w:noProof/>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29454">
      <w:bodyDiv w:val="1"/>
      <w:marLeft w:val="0"/>
      <w:marRight w:val="0"/>
      <w:marTop w:val="0"/>
      <w:marBottom w:val="0"/>
      <w:divBdr>
        <w:top w:val="none" w:sz="0" w:space="0" w:color="auto"/>
        <w:left w:val="none" w:sz="0" w:space="0" w:color="auto"/>
        <w:bottom w:val="none" w:sz="0" w:space="0" w:color="auto"/>
        <w:right w:val="none" w:sz="0" w:space="0" w:color="auto"/>
      </w:divBdr>
    </w:div>
    <w:div w:id="395324321">
      <w:bodyDiv w:val="1"/>
      <w:marLeft w:val="0"/>
      <w:marRight w:val="0"/>
      <w:marTop w:val="0"/>
      <w:marBottom w:val="0"/>
      <w:divBdr>
        <w:top w:val="none" w:sz="0" w:space="0" w:color="auto"/>
        <w:left w:val="none" w:sz="0" w:space="0" w:color="auto"/>
        <w:bottom w:val="none" w:sz="0" w:space="0" w:color="auto"/>
        <w:right w:val="none" w:sz="0" w:space="0" w:color="auto"/>
      </w:divBdr>
    </w:div>
    <w:div w:id="822283429">
      <w:bodyDiv w:val="1"/>
      <w:marLeft w:val="0"/>
      <w:marRight w:val="0"/>
      <w:marTop w:val="0"/>
      <w:marBottom w:val="0"/>
      <w:divBdr>
        <w:top w:val="none" w:sz="0" w:space="0" w:color="auto"/>
        <w:left w:val="none" w:sz="0" w:space="0" w:color="auto"/>
        <w:bottom w:val="none" w:sz="0" w:space="0" w:color="auto"/>
        <w:right w:val="none" w:sz="0" w:space="0" w:color="auto"/>
      </w:divBdr>
    </w:div>
    <w:div w:id="1242719812">
      <w:bodyDiv w:val="1"/>
      <w:marLeft w:val="0"/>
      <w:marRight w:val="0"/>
      <w:marTop w:val="0"/>
      <w:marBottom w:val="0"/>
      <w:divBdr>
        <w:top w:val="none" w:sz="0" w:space="0" w:color="auto"/>
        <w:left w:val="none" w:sz="0" w:space="0" w:color="auto"/>
        <w:bottom w:val="none" w:sz="0" w:space="0" w:color="auto"/>
        <w:right w:val="none" w:sz="0" w:space="0" w:color="auto"/>
      </w:divBdr>
    </w:div>
    <w:div w:id="1422872488">
      <w:bodyDiv w:val="1"/>
      <w:marLeft w:val="0"/>
      <w:marRight w:val="0"/>
      <w:marTop w:val="0"/>
      <w:marBottom w:val="0"/>
      <w:divBdr>
        <w:top w:val="none" w:sz="0" w:space="0" w:color="auto"/>
        <w:left w:val="none" w:sz="0" w:space="0" w:color="auto"/>
        <w:bottom w:val="none" w:sz="0" w:space="0" w:color="auto"/>
        <w:right w:val="none" w:sz="0" w:space="0" w:color="auto"/>
      </w:divBdr>
    </w:div>
    <w:div w:id="1463646730">
      <w:bodyDiv w:val="1"/>
      <w:marLeft w:val="0"/>
      <w:marRight w:val="0"/>
      <w:marTop w:val="0"/>
      <w:marBottom w:val="0"/>
      <w:divBdr>
        <w:top w:val="none" w:sz="0" w:space="0" w:color="auto"/>
        <w:left w:val="none" w:sz="0" w:space="0" w:color="auto"/>
        <w:bottom w:val="none" w:sz="0" w:space="0" w:color="auto"/>
        <w:right w:val="none" w:sz="0" w:space="0" w:color="auto"/>
      </w:divBdr>
    </w:div>
    <w:div w:id="1514496155">
      <w:bodyDiv w:val="1"/>
      <w:marLeft w:val="0"/>
      <w:marRight w:val="0"/>
      <w:marTop w:val="0"/>
      <w:marBottom w:val="0"/>
      <w:divBdr>
        <w:top w:val="none" w:sz="0" w:space="0" w:color="auto"/>
        <w:left w:val="none" w:sz="0" w:space="0" w:color="auto"/>
        <w:bottom w:val="none" w:sz="0" w:space="0" w:color="auto"/>
        <w:right w:val="none" w:sz="0" w:space="0" w:color="auto"/>
      </w:divBdr>
    </w:div>
    <w:div w:id="1774589373">
      <w:bodyDiv w:val="1"/>
      <w:marLeft w:val="0"/>
      <w:marRight w:val="0"/>
      <w:marTop w:val="0"/>
      <w:marBottom w:val="0"/>
      <w:divBdr>
        <w:top w:val="none" w:sz="0" w:space="0" w:color="auto"/>
        <w:left w:val="none" w:sz="0" w:space="0" w:color="auto"/>
        <w:bottom w:val="none" w:sz="0" w:space="0" w:color="auto"/>
        <w:right w:val="none" w:sz="0" w:space="0" w:color="auto"/>
      </w:divBdr>
    </w:div>
    <w:div w:id="1977908731">
      <w:bodyDiv w:val="1"/>
      <w:marLeft w:val="0"/>
      <w:marRight w:val="0"/>
      <w:marTop w:val="0"/>
      <w:marBottom w:val="0"/>
      <w:divBdr>
        <w:top w:val="none" w:sz="0" w:space="0" w:color="auto"/>
        <w:left w:val="none" w:sz="0" w:space="0" w:color="auto"/>
        <w:bottom w:val="none" w:sz="0" w:space="0" w:color="auto"/>
        <w:right w:val="none" w:sz="0" w:space="0" w:color="auto"/>
      </w:divBdr>
      <w:divsChild>
        <w:div w:id="674502563">
          <w:marLeft w:val="0"/>
          <w:marRight w:val="0"/>
          <w:marTop w:val="0"/>
          <w:marBottom w:val="0"/>
          <w:divBdr>
            <w:top w:val="none" w:sz="0" w:space="0" w:color="auto"/>
            <w:left w:val="none" w:sz="0" w:space="0" w:color="auto"/>
            <w:bottom w:val="none" w:sz="0" w:space="0" w:color="auto"/>
            <w:right w:val="none" w:sz="0" w:space="0" w:color="auto"/>
          </w:divBdr>
        </w:div>
        <w:div w:id="1715349143">
          <w:marLeft w:val="0"/>
          <w:marRight w:val="0"/>
          <w:marTop w:val="0"/>
          <w:marBottom w:val="0"/>
          <w:divBdr>
            <w:top w:val="none" w:sz="0" w:space="0" w:color="auto"/>
            <w:left w:val="none" w:sz="0" w:space="0" w:color="auto"/>
            <w:bottom w:val="none" w:sz="0" w:space="0" w:color="auto"/>
            <w:right w:val="none" w:sz="0" w:space="0" w:color="auto"/>
          </w:divBdr>
        </w:div>
        <w:div w:id="1901281844">
          <w:marLeft w:val="0"/>
          <w:marRight w:val="0"/>
          <w:marTop w:val="0"/>
          <w:marBottom w:val="0"/>
          <w:divBdr>
            <w:top w:val="none" w:sz="0" w:space="0" w:color="auto"/>
            <w:left w:val="none" w:sz="0" w:space="0" w:color="auto"/>
            <w:bottom w:val="none" w:sz="0" w:space="0" w:color="auto"/>
            <w:right w:val="none" w:sz="0" w:space="0" w:color="auto"/>
          </w:divBdr>
        </w:div>
        <w:div w:id="1874539103">
          <w:marLeft w:val="0"/>
          <w:marRight w:val="0"/>
          <w:marTop w:val="0"/>
          <w:marBottom w:val="0"/>
          <w:divBdr>
            <w:top w:val="none" w:sz="0" w:space="0" w:color="auto"/>
            <w:left w:val="none" w:sz="0" w:space="0" w:color="auto"/>
            <w:bottom w:val="none" w:sz="0" w:space="0" w:color="auto"/>
            <w:right w:val="none" w:sz="0" w:space="0" w:color="auto"/>
          </w:divBdr>
        </w:div>
        <w:div w:id="2066173580">
          <w:marLeft w:val="0"/>
          <w:marRight w:val="0"/>
          <w:marTop w:val="0"/>
          <w:marBottom w:val="0"/>
          <w:divBdr>
            <w:top w:val="none" w:sz="0" w:space="0" w:color="auto"/>
            <w:left w:val="none" w:sz="0" w:space="0" w:color="auto"/>
            <w:bottom w:val="none" w:sz="0" w:space="0" w:color="auto"/>
            <w:right w:val="none" w:sz="0" w:space="0" w:color="auto"/>
          </w:divBdr>
        </w:div>
        <w:div w:id="1795445783">
          <w:marLeft w:val="0"/>
          <w:marRight w:val="0"/>
          <w:marTop w:val="0"/>
          <w:marBottom w:val="0"/>
          <w:divBdr>
            <w:top w:val="none" w:sz="0" w:space="0" w:color="auto"/>
            <w:left w:val="none" w:sz="0" w:space="0" w:color="auto"/>
            <w:bottom w:val="none" w:sz="0" w:space="0" w:color="auto"/>
            <w:right w:val="none" w:sz="0" w:space="0" w:color="auto"/>
          </w:divBdr>
        </w:div>
        <w:div w:id="588075454">
          <w:marLeft w:val="0"/>
          <w:marRight w:val="0"/>
          <w:marTop w:val="0"/>
          <w:marBottom w:val="0"/>
          <w:divBdr>
            <w:top w:val="none" w:sz="0" w:space="0" w:color="auto"/>
            <w:left w:val="none" w:sz="0" w:space="0" w:color="auto"/>
            <w:bottom w:val="none" w:sz="0" w:space="0" w:color="auto"/>
            <w:right w:val="none" w:sz="0" w:space="0" w:color="auto"/>
          </w:divBdr>
        </w:div>
      </w:divsChild>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C802D08D1EF64A93EE5BF39D01C8B8" ma:contentTypeVersion="16" ma:contentTypeDescription="Crea un document nou" ma:contentTypeScope="" ma:versionID="e33772b0bc2550acc821752a39ba2b37">
  <xsd:schema xmlns:xsd="http://www.w3.org/2001/XMLSchema" xmlns:xs="http://www.w3.org/2001/XMLSchema" xmlns:p="http://schemas.microsoft.com/office/2006/metadata/properties" xmlns:ns2="3f45903c-5c8c-47ff-be04-77d6915f7999" xmlns:ns3="0fa54480-84e5-4bf1-9fe4-eb0e18bfdd40" targetNamespace="http://schemas.microsoft.com/office/2006/metadata/properties" ma:root="true" ma:fieldsID="57cce620db0c4eea8c17e52fbcfe7885" ns2:_="" ns3:_="">
    <xsd:import namespace="3f45903c-5c8c-47ff-be04-77d6915f7999"/>
    <xsd:import namespace="0fa54480-84e5-4bf1-9fe4-eb0e18bfdd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45903c-5c8c-47ff-be04-77d6915f79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Etiquetes de la imatge" ma:readOnly="false" ma:fieldId="{5cf76f15-5ced-4ddc-b409-7134ff3c332f}" ma:taxonomyMulti="true" ma:sspId="75d802aa-19c7-46eb-b7b5-d27fbc049d3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54480-84e5-4bf1-9fe4-eb0e18bfdd40" elementFormDefault="qualified">
    <xsd:import namespace="http://schemas.microsoft.com/office/2006/documentManagement/types"/>
    <xsd:import namespace="http://schemas.microsoft.com/office/infopath/2007/PartnerControls"/>
    <xsd:element name="SharedWithUsers" ma:index="13"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 compartit amb detalls" ma:internalName="SharedWithDetails" ma:readOnly="true">
      <xsd:simpleType>
        <xsd:restriction base="dms:Note">
          <xsd:maxLength value="255"/>
        </xsd:restriction>
      </xsd:simpleType>
    </xsd:element>
    <xsd:element name="TaxCatchAll" ma:index="21" nillable="true" ma:displayName="Taxonomy Catch All Column" ma:hidden="true" ma:list="{0997dbe2-eb5b-4ff7-a5f6-4e4514983eee}" ma:internalName="TaxCatchAll" ma:showField="CatchAllData" ma:web="0fa54480-84e5-4bf1-9fe4-eb0e18bfdd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996CD-6DC4-4427-860A-19298F3F4C4D}">
  <ds:schemaRefs>
    <ds:schemaRef ds:uri="http://schemas.microsoft.com/sharepoint/v3/contenttype/forms"/>
  </ds:schemaRefs>
</ds:datastoreItem>
</file>

<file path=customXml/itemProps2.xml><?xml version="1.0" encoding="utf-8"?>
<ds:datastoreItem xmlns:ds="http://schemas.openxmlformats.org/officeDocument/2006/customXml" ds:itemID="{994DF723-6288-4A53-A279-103CA59F0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45903c-5c8c-47ff-be04-77d6915f7999"/>
    <ds:schemaRef ds:uri="0fa54480-84e5-4bf1-9fe4-eb0e18bfd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AA645A-4EA4-4824-9F1B-D9691DD97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8</Pages>
  <Words>3726</Words>
  <Characters>20136</Characters>
  <Application>Microsoft Office Word</Application>
  <DocSecurity>0</DocSecurity>
  <Lines>167</Lines>
  <Paragraphs>47</Paragraphs>
  <ScaleCrop>false</ScaleCrop>
  <HeadingPairs>
    <vt:vector size="6" baseType="variant">
      <vt:variant>
        <vt:lpstr>Título</vt:lpstr>
      </vt:variant>
      <vt:variant>
        <vt:i4>1</vt:i4>
      </vt:variant>
      <vt:variant>
        <vt:lpstr>Títol</vt:lpstr>
      </vt:variant>
      <vt:variant>
        <vt:i4>1</vt:i4>
      </vt:variant>
      <vt:variant>
        <vt:lpstr>Title</vt:lpstr>
      </vt:variant>
      <vt:variant>
        <vt:i4>1</vt:i4>
      </vt:variant>
    </vt:vector>
  </HeadingPairs>
  <TitlesOfParts>
    <vt:vector size="3" baseType="lpstr">
      <vt:lpstr>CONVENI DE COL•LABORACIÓ  2013 ENTRE EL DEPARTAMENT DE BENESTAR SOCIAL I FAMILIA I EL COL•LEGI OFICIAL DE TREBALL SOCIAL DE CATALUNYA</vt:lpstr>
      <vt:lpstr>CONVENI DE COL•LABORACIÓ  2013 ENTRE EL DEPARTAMENT DE BENESTAR SOCIAL I FAMILIA I EL COL•LEGI OFICIAL DE TREBALL SOCIAL DE CATALUNYA</vt:lpstr>
      <vt:lpstr>CONVENI DE COL•LABORACIÓ  2013 ENTRE EL DEPARTAMENT DE BENESTAR SOCIAL I FAMILIA I EL COL•LEGI OFICIAL DE TREBALL SOCIAL DE CATALUNYA</vt:lpstr>
    </vt:vector>
  </TitlesOfParts>
  <Company>Generalitat de Catalunya</Company>
  <LinksUpToDate>false</LinksUpToDate>
  <CharactersWithSpaces>23815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2013 ENTRE EL DEPARTAMENT DE BENESTAR SOCIAL I FAMILIA I EL COL•LEGI OFICIAL DE TREBALL SOCIAL DE CATALUNYA</dc:title>
  <dc:creator>BSF</dc:creator>
  <cp:lastModifiedBy>Montero Borras, Margarida</cp:lastModifiedBy>
  <cp:revision>58</cp:revision>
  <cp:lastPrinted>2022-06-30T08:54:00Z</cp:lastPrinted>
  <dcterms:created xsi:type="dcterms:W3CDTF">2023-09-26T08:41:00Z</dcterms:created>
  <dcterms:modified xsi:type="dcterms:W3CDTF">2023-09-27T16:57:00Z</dcterms:modified>
</cp:coreProperties>
</file>