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5B" w:rsidRPr="00EA2A60" w:rsidRDefault="002A565B" w:rsidP="004E5B2F">
      <w:pPr>
        <w:spacing w:after="120" w:line="240" w:lineRule="auto"/>
        <w:jc w:val="both"/>
        <w:rPr>
          <w:rFonts w:ascii="Martorelles" w:hAnsi="Martorelles"/>
          <w:sz w:val="20"/>
          <w:szCs w:val="20"/>
        </w:rPr>
      </w:pPr>
    </w:p>
    <w:p w:rsidR="00EA2A60" w:rsidRPr="00EA2A60" w:rsidRDefault="00A62F18" w:rsidP="00A62F18">
      <w:pPr>
        <w:spacing w:after="120" w:line="240" w:lineRule="auto"/>
        <w:jc w:val="both"/>
        <w:rPr>
          <w:rFonts w:ascii="Martorelles" w:hAnsi="Martorelles"/>
          <w:b/>
          <w:sz w:val="24"/>
          <w:szCs w:val="20"/>
        </w:rPr>
      </w:pPr>
      <w:bookmarkStart w:id="0" w:name="_GoBack"/>
      <w:r w:rsidRPr="00EA2A60">
        <w:rPr>
          <w:rFonts w:ascii="Martorelles" w:hAnsi="Martorelles"/>
          <w:b/>
          <w:sz w:val="24"/>
          <w:szCs w:val="20"/>
        </w:rPr>
        <w:t xml:space="preserve">Convocatòria per a l’atorgament del premi del Departament de Participació, amb l’objecte del Concurs del Cartell de Festa Major </w:t>
      </w:r>
      <w:r w:rsidR="001B4780" w:rsidRPr="00EA2A60">
        <w:rPr>
          <w:rFonts w:ascii="Martorelles" w:hAnsi="Martorelles"/>
          <w:b/>
          <w:sz w:val="24"/>
          <w:szCs w:val="20"/>
        </w:rPr>
        <w:t xml:space="preserve">de l’Ajuntament de Martorelles </w:t>
      </w:r>
      <w:r w:rsidRPr="00EA2A60">
        <w:rPr>
          <w:rFonts w:ascii="Martorelles" w:hAnsi="Martorelles"/>
          <w:b/>
          <w:sz w:val="24"/>
          <w:szCs w:val="20"/>
        </w:rPr>
        <w:t>2024</w:t>
      </w:r>
    </w:p>
    <w:bookmarkEnd w:id="0"/>
    <w:p w:rsidR="004423AB" w:rsidRPr="00EA2A60" w:rsidRDefault="004423AB" w:rsidP="00C90E4B">
      <w:pPr>
        <w:pStyle w:val="Prrafodelista"/>
        <w:numPr>
          <w:ilvl w:val="0"/>
          <w:numId w:val="5"/>
        </w:numPr>
        <w:tabs>
          <w:tab w:val="left" w:pos="284"/>
        </w:tabs>
        <w:spacing w:after="120" w:line="240" w:lineRule="auto"/>
        <w:ind w:left="0" w:firstLine="0"/>
        <w:jc w:val="both"/>
        <w:rPr>
          <w:rFonts w:ascii="Martorelles" w:hAnsi="Martorelles"/>
          <w:b/>
          <w:sz w:val="20"/>
          <w:szCs w:val="20"/>
          <w:u w:val="single"/>
        </w:rPr>
      </w:pPr>
      <w:r w:rsidRPr="00EA2A60">
        <w:rPr>
          <w:rFonts w:ascii="Martorelles" w:hAnsi="Martorelles"/>
          <w:b/>
          <w:sz w:val="20"/>
          <w:szCs w:val="20"/>
          <w:u w:val="single"/>
        </w:rPr>
        <w:t>Indicació de l’aprovació de les Bases Reguladores específiques i diari oficial on s’han publicat</w:t>
      </w:r>
    </w:p>
    <w:p w:rsidR="004423AB" w:rsidRDefault="004423AB" w:rsidP="00A62F18">
      <w:pPr>
        <w:autoSpaceDE w:val="0"/>
        <w:autoSpaceDN w:val="0"/>
        <w:adjustRightInd w:val="0"/>
        <w:spacing w:line="240" w:lineRule="auto"/>
        <w:jc w:val="both"/>
        <w:rPr>
          <w:rFonts w:ascii="Martorelles" w:eastAsia="Calibri" w:hAnsi="Martorelles" w:cs="Arial"/>
          <w:color w:val="000000"/>
          <w:sz w:val="20"/>
          <w:szCs w:val="20"/>
        </w:rPr>
      </w:pPr>
      <w:r w:rsidRPr="00EA2A60">
        <w:rPr>
          <w:rFonts w:ascii="Martorelles" w:eastAsia="Calibri" w:hAnsi="Martorelles" w:cs="Arial"/>
          <w:color w:val="000000"/>
          <w:sz w:val="20"/>
          <w:szCs w:val="20"/>
        </w:rPr>
        <w:t xml:space="preserve">Per Junta de Govern Local de data </w:t>
      </w:r>
      <w:r w:rsidR="00A62F18" w:rsidRPr="00EA2A60">
        <w:rPr>
          <w:rFonts w:ascii="Martorelles" w:eastAsia="Calibri" w:hAnsi="Martorelles" w:cs="Arial"/>
          <w:color w:val="000000"/>
          <w:sz w:val="20"/>
          <w:szCs w:val="20"/>
        </w:rPr>
        <w:t xml:space="preserve">6 de </w:t>
      </w:r>
      <w:r w:rsidR="00E127F0">
        <w:rPr>
          <w:rFonts w:ascii="Martorelles" w:eastAsia="Calibri" w:hAnsi="Martorelles" w:cs="Arial"/>
          <w:color w:val="000000"/>
          <w:sz w:val="20"/>
          <w:szCs w:val="20"/>
        </w:rPr>
        <w:t>març</w:t>
      </w:r>
      <w:r w:rsidRPr="00EA2A60">
        <w:rPr>
          <w:rFonts w:ascii="Martorelles" w:eastAsia="Calibri" w:hAnsi="Martorelles" w:cs="Arial"/>
          <w:color w:val="000000"/>
          <w:sz w:val="20"/>
          <w:szCs w:val="20"/>
        </w:rPr>
        <w:t xml:space="preserve">, s’aproven les Bases reguladores específiques per l’atorgament per part de l’Ajuntament a través del Departament de </w:t>
      </w:r>
      <w:r w:rsidR="00A62F18" w:rsidRPr="00EA2A60">
        <w:rPr>
          <w:rFonts w:ascii="Martorelles" w:eastAsia="Calibri" w:hAnsi="Martorelles" w:cs="Arial"/>
          <w:color w:val="000000"/>
          <w:sz w:val="20"/>
          <w:szCs w:val="20"/>
        </w:rPr>
        <w:t>Participació</w:t>
      </w:r>
      <w:r w:rsidRPr="00EA2A60">
        <w:rPr>
          <w:rFonts w:ascii="Martorelles" w:eastAsia="Calibri" w:hAnsi="Martorelles" w:cs="Arial"/>
          <w:color w:val="000000"/>
          <w:sz w:val="20"/>
          <w:szCs w:val="20"/>
        </w:rPr>
        <w:t xml:space="preserve">, </w:t>
      </w:r>
      <w:r w:rsidR="00A62F18" w:rsidRPr="00EA2A60">
        <w:rPr>
          <w:rFonts w:ascii="Martorelles" w:hAnsi="Martorelles"/>
          <w:sz w:val="20"/>
          <w:szCs w:val="20"/>
        </w:rPr>
        <w:t>del Concurs del Cartell de Festa Major de l’Ajuntament de Martorelles</w:t>
      </w:r>
      <w:r w:rsidR="00A62F18" w:rsidRPr="00EA2A60">
        <w:rPr>
          <w:rFonts w:ascii="Martorelles" w:hAnsi="Martorelles"/>
          <w:b/>
          <w:sz w:val="20"/>
          <w:szCs w:val="20"/>
        </w:rPr>
        <w:t xml:space="preserve">. </w:t>
      </w:r>
      <w:r w:rsidRPr="00EA2A60">
        <w:rPr>
          <w:rFonts w:ascii="Martorelles" w:eastAsia="Calibri" w:hAnsi="Martorelles" w:cs="Arial"/>
          <w:color w:val="000000"/>
          <w:sz w:val="20"/>
          <w:szCs w:val="20"/>
        </w:rPr>
        <w:t xml:space="preserve">Aquestes  Bases Reguladores específiques van ser objecte de publicació al Butlletí Oficial de la Província de </w:t>
      </w:r>
      <w:r w:rsidRPr="00EA2A60">
        <w:rPr>
          <w:rFonts w:ascii="Martorelles" w:eastAsia="Calibri" w:hAnsi="Martorelles" w:cs="Arial"/>
          <w:sz w:val="20"/>
          <w:szCs w:val="20"/>
        </w:rPr>
        <w:t xml:space="preserve">data </w:t>
      </w:r>
      <w:r w:rsidR="00BA05EB" w:rsidRPr="00EA2A60">
        <w:rPr>
          <w:rFonts w:ascii="Martorelles" w:eastAsia="Calibri" w:hAnsi="Martorelles" w:cs="Arial"/>
          <w:sz w:val="20"/>
          <w:szCs w:val="20"/>
        </w:rPr>
        <w:t>19</w:t>
      </w:r>
      <w:r w:rsidR="00A62F18" w:rsidRPr="00EA2A60">
        <w:rPr>
          <w:rFonts w:ascii="Martorelles" w:eastAsia="Calibri" w:hAnsi="Martorelles" w:cs="Arial"/>
          <w:sz w:val="20"/>
          <w:szCs w:val="20"/>
        </w:rPr>
        <w:t xml:space="preserve"> de març </w:t>
      </w:r>
      <w:r w:rsidR="00A62F18" w:rsidRPr="00EA2A60">
        <w:rPr>
          <w:rFonts w:ascii="Martorelles" w:eastAsia="Calibri" w:hAnsi="Martorelles" w:cs="Arial"/>
          <w:color w:val="000000"/>
          <w:sz w:val="20"/>
          <w:szCs w:val="20"/>
        </w:rPr>
        <w:t>de 2024</w:t>
      </w:r>
      <w:r w:rsidRPr="00EA2A60">
        <w:rPr>
          <w:rFonts w:ascii="Martorelles" w:eastAsia="Calibri" w:hAnsi="Martorelles" w:cs="Arial"/>
          <w:color w:val="000000"/>
          <w:sz w:val="20"/>
          <w:szCs w:val="20"/>
        </w:rPr>
        <w:t>.</w:t>
      </w:r>
    </w:p>
    <w:p w:rsidR="00E127F0" w:rsidRPr="00EA2A60" w:rsidRDefault="00E127F0" w:rsidP="00A62F18">
      <w:pPr>
        <w:autoSpaceDE w:val="0"/>
        <w:autoSpaceDN w:val="0"/>
        <w:adjustRightInd w:val="0"/>
        <w:spacing w:line="240" w:lineRule="auto"/>
        <w:jc w:val="both"/>
        <w:rPr>
          <w:rFonts w:ascii="Martorelles" w:eastAsia="Calibri" w:hAnsi="Martorelles" w:cs="Arial"/>
          <w:color w:val="000000"/>
          <w:sz w:val="20"/>
          <w:szCs w:val="20"/>
        </w:rPr>
      </w:pPr>
      <w:r w:rsidRPr="00EA2A60">
        <w:rPr>
          <w:rFonts w:ascii="Martorelles" w:eastAsia="Calibri" w:hAnsi="Martorelles" w:cs="Arial"/>
          <w:color w:val="000000"/>
          <w:sz w:val="20"/>
          <w:szCs w:val="20"/>
        </w:rPr>
        <w:t xml:space="preserve">Per Junta de Govern Local de data </w:t>
      </w:r>
      <w:r>
        <w:rPr>
          <w:rFonts w:ascii="Martorelles" w:eastAsia="Calibri" w:hAnsi="Martorelles" w:cs="Arial"/>
          <w:color w:val="000000"/>
          <w:sz w:val="20"/>
          <w:szCs w:val="20"/>
        </w:rPr>
        <w:t>5 d’abril, s’aprova la modificació de</w:t>
      </w:r>
      <w:r w:rsidRPr="00EA2A60">
        <w:rPr>
          <w:rFonts w:ascii="Martorelles" w:eastAsia="Calibri" w:hAnsi="Martorelles" w:cs="Arial"/>
          <w:color w:val="000000"/>
          <w:sz w:val="20"/>
          <w:szCs w:val="20"/>
        </w:rPr>
        <w:t xml:space="preserve"> les Bases reguladores específiques per l’atorgament per part de l’Ajuntament a través del Departament de Participació, </w:t>
      </w:r>
      <w:r w:rsidRPr="00EA2A60">
        <w:rPr>
          <w:rFonts w:ascii="Martorelles" w:hAnsi="Martorelles"/>
          <w:sz w:val="20"/>
          <w:szCs w:val="20"/>
        </w:rPr>
        <w:t>del Concurs del Cartell de Festa Major de l’Ajuntament de Martorelles</w:t>
      </w:r>
      <w:r w:rsidRPr="00EA2A60">
        <w:rPr>
          <w:rFonts w:ascii="Martorelles" w:hAnsi="Martorelles"/>
          <w:b/>
          <w:sz w:val="20"/>
          <w:szCs w:val="20"/>
        </w:rPr>
        <w:t xml:space="preserve">. </w:t>
      </w:r>
      <w:r>
        <w:rPr>
          <w:rFonts w:ascii="Martorelles" w:eastAsia="Calibri" w:hAnsi="Martorelles" w:cs="Arial"/>
          <w:color w:val="000000"/>
          <w:sz w:val="20"/>
          <w:szCs w:val="20"/>
        </w:rPr>
        <w:t xml:space="preserve">Aquesta modificació de les </w:t>
      </w:r>
      <w:r w:rsidRPr="00EA2A60">
        <w:rPr>
          <w:rFonts w:ascii="Martorelles" w:eastAsia="Calibri" w:hAnsi="Martorelles" w:cs="Arial"/>
          <w:color w:val="000000"/>
          <w:sz w:val="20"/>
          <w:szCs w:val="20"/>
        </w:rPr>
        <w:t xml:space="preserve">Bases Reguladores específiques van ser objecte de publicació al Butlletí Oficial de la Província de </w:t>
      </w:r>
      <w:r w:rsidRPr="00EA2A60">
        <w:rPr>
          <w:rFonts w:ascii="Martorelles" w:eastAsia="Calibri" w:hAnsi="Martorelles" w:cs="Arial"/>
          <w:sz w:val="20"/>
          <w:szCs w:val="20"/>
        </w:rPr>
        <w:t xml:space="preserve">data </w:t>
      </w:r>
      <w:r>
        <w:rPr>
          <w:rFonts w:ascii="Martorelles" w:eastAsia="Calibri" w:hAnsi="Martorelles" w:cs="Arial"/>
          <w:sz w:val="20"/>
          <w:szCs w:val="20"/>
        </w:rPr>
        <w:t>15 d’abril</w:t>
      </w:r>
      <w:r w:rsidRPr="00EA2A60">
        <w:rPr>
          <w:rFonts w:ascii="Martorelles" w:eastAsia="Calibri" w:hAnsi="Martorelles" w:cs="Arial"/>
          <w:sz w:val="20"/>
          <w:szCs w:val="20"/>
        </w:rPr>
        <w:t xml:space="preserve"> </w:t>
      </w:r>
      <w:r w:rsidRPr="00EA2A60">
        <w:rPr>
          <w:rFonts w:ascii="Martorelles" w:eastAsia="Calibri" w:hAnsi="Martorelles" w:cs="Arial"/>
          <w:color w:val="000000"/>
          <w:sz w:val="20"/>
          <w:szCs w:val="20"/>
        </w:rPr>
        <w:t>de 2024.</w:t>
      </w:r>
    </w:p>
    <w:p w:rsidR="00C90E4B" w:rsidRPr="00EA2A60" w:rsidRDefault="00C90E4B"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EA2A60">
        <w:rPr>
          <w:rFonts w:ascii="Martorelles" w:hAnsi="Martorelles"/>
          <w:b/>
          <w:sz w:val="20"/>
          <w:szCs w:val="20"/>
          <w:u w:val="single"/>
        </w:rPr>
        <w:t xml:space="preserve">Objecte </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L’objecte de les presents bases és regular i fixar els criteris i el procediment de selecció del Cartell de la Festa Major de Martorelles 2024 que se celebrarà entre els dies 12 i 15 de setembre de 2024. </w:t>
      </w:r>
    </w:p>
    <w:p w:rsidR="004E5B2F" w:rsidRPr="00EA2A60" w:rsidRDefault="004E5B2F" w:rsidP="00C90E4B">
      <w:pPr>
        <w:pStyle w:val="Prrafodelista"/>
        <w:numPr>
          <w:ilvl w:val="0"/>
          <w:numId w:val="5"/>
        </w:numPr>
        <w:tabs>
          <w:tab w:val="left" w:pos="284"/>
        </w:tabs>
        <w:autoSpaceDE w:val="0"/>
        <w:autoSpaceDN w:val="0"/>
        <w:adjustRightInd w:val="0"/>
        <w:ind w:hanging="720"/>
        <w:jc w:val="both"/>
        <w:rPr>
          <w:rFonts w:ascii="Martorelles" w:hAnsi="Martorelles"/>
          <w:b/>
          <w:sz w:val="20"/>
          <w:szCs w:val="20"/>
          <w:u w:val="single"/>
        </w:rPr>
      </w:pPr>
      <w:r w:rsidRPr="00EA2A60">
        <w:rPr>
          <w:rFonts w:ascii="Martorelles" w:hAnsi="Martorelles"/>
          <w:b/>
          <w:sz w:val="20"/>
          <w:szCs w:val="20"/>
          <w:u w:val="single"/>
        </w:rPr>
        <w:t>Beneficiaris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Podran ser beneficiaris del premi del concurs del Cartell de Festa Major tota persona física o jurídica que no hagi estat implicada en la definició o preparació d’aquest concurs.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La participació en el concurs suposa, l'acceptació integra d'aquestes bases, la submissió expressa a les decisions interpretatives del jurat, així com l'acceptació, en cas de ser l'obra guanyadora, de realitzar pel mateix valor del premi, el disseny i maquetació del programa de la Festa Major 2024, disseny de pancartes, anuncis per a la premsa escrita i contingut a les xarxes socials.</w:t>
      </w:r>
    </w:p>
    <w:p w:rsidR="004E5B2F" w:rsidRPr="00EA2A60"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EA2A60">
        <w:rPr>
          <w:rFonts w:ascii="Martorelles" w:hAnsi="Martorelles"/>
          <w:b/>
          <w:sz w:val="20"/>
          <w:szCs w:val="20"/>
          <w:u w:val="single"/>
        </w:rPr>
        <w:t>Termini, forma i lloc de presentació d’inscripcions</w:t>
      </w:r>
    </w:p>
    <w:p w:rsidR="00EA2A60" w:rsidRPr="00EA2A60" w:rsidRDefault="00EA2A60" w:rsidP="00EA2A60">
      <w:pPr>
        <w:spacing w:after="120" w:line="240" w:lineRule="auto"/>
        <w:jc w:val="both"/>
        <w:rPr>
          <w:rFonts w:ascii="Martorelles" w:hAnsi="Martorelles"/>
          <w:b/>
          <w:sz w:val="20"/>
          <w:szCs w:val="20"/>
        </w:rPr>
      </w:pPr>
      <w:r w:rsidRPr="00EA2A60">
        <w:rPr>
          <w:rFonts w:ascii="Martorelles" w:hAnsi="Martorelles"/>
          <w:sz w:val="20"/>
          <w:szCs w:val="20"/>
        </w:rPr>
        <w:t xml:space="preserve">El termini per la inscripció telemàtica serà de </w:t>
      </w:r>
      <w:r w:rsidRPr="00EA2A60">
        <w:rPr>
          <w:rFonts w:ascii="Martorelles" w:hAnsi="Martorelles"/>
          <w:b/>
          <w:sz w:val="20"/>
          <w:szCs w:val="20"/>
        </w:rPr>
        <w:t>20 dies hàbils</w:t>
      </w:r>
      <w:r w:rsidRPr="00EA2A60">
        <w:rPr>
          <w:rFonts w:ascii="Martorelles" w:hAnsi="Martorelles"/>
          <w:sz w:val="20"/>
          <w:szCs w:val="20"/>
        </w:rPr>
        <w:t xml:space="preserve">, comptadors a partir de l’endemà de la publicació de la convocatòria en el Butlletí Oficial de la Província (BOP) i es podrà fer efectiva a través de la seu electrònica de l’Ajuntament de Martorelles mitjançant l’opció </w:t>
      </w:r>
      <w:r w:rsidRPr="00EA2A60">
        <w:rPr>
          <w:rFonts w:ascii="Martorelles" w:hAnsi="Martorelles"/>
          <w:i/>
          <w:sz w:val="20"/>
          <w:szCs w:val="20"/>
        </w:rPr>
        <w:t xml:space="preserve">“Instància genèrica” </w:t>
      </w:r>
      <w:r w:rsidRPr="00EA2A60">
        <w:rPr>
          <w:rFonts w:ascii="Martorelles" w:hAnsi="Martorelles"/>
          <w:sz w:val="20"/>
          <w:szCs w:val="20"/>
        </w:rPr>
        <w:t xml:space="preserve">que trobareu a </w:t>
      </w:r>
      <w:hyperlink r:id="rId7" w:history="1">
        <w:r w:rsidRPr="00EA2A60">
          <w:rPr>
            <w:rStyle w:val="Hipervnculo"/>
            <w:rFonts w:ascii="Martorelles" w:hAnsi="Martorelles"/>
            <w:sz w:val="20"/>
            <w:szCs w:val="20"/>
          </w:rPr>
          <w:t>https://seu.martorelles.cat</w:t>
        </w:r>
        <w:r w:rsidRPr="00EA2A60">
          <w:rPr>
            <w:rFonts w:ascii="Martorelles" w:hAnsi="Martorelles"/>
            <w:sz w:val="20"/>
            <w:szCs w:val="20"/>
          </w:rPr>
          <w:t>/</w:t>
        </w:r>
      </w:hyperlink>
      <w:r w:rsidRPr="00EA2A60">
        <w:rPr>
          <w:rFonts w:ascii="Martorelles" w:hAnsi="Martorelles"/>
          <w:sz w:val="20"/>
          <w:szCs w:val="20"/>
        </w:rPr>
        <w:t xml:space="preserve">. Conjuntament amb les dades personals les dades personals de la persona participant caldrà pujar l’arxiu amb la imatge del cartell en format JPG </w:t>
      </w:r>
      <w:r w:rsidRPr="00EA2A60">
        <w:rPr>
          <w:rFonts w:ascii="Martorelles" w:hAnsi="Martorelles"/>
          <w:b/>
          <w:sz w:val="20"/>
          <w:szCs w:val="20"/>
        </w:rPr>
        <w:t xml:space="preserve">(Mides: 820 x 1171 píxels. Resolució: 72 píxels/polsada. Pes màxim: 2MG). </w:t>
      </w:r>
    </w:p>
    <w:p w:rsidR="00EA2A60" w:rsidRPr="00EA2A60" w:rsidRDefault="00EA2A60" w:rsidP="00EA2A60">
      <w:pPr>
        <w:spacing w:after="120" w:line="240" w:lineRule="auto"/>
        <w:jc w:val="both"/>
        <w:rPr>
          <w:rFonts w:ascii="Martorelles" w:hAnsi="Martorelles"/>
          <w:sz w:val="20"/>
          <w:szCs w:val="20"/>
        </w:rPr>
      </w:pPr>
      <w:r w:rsidRPr="00EA2A60">
        <w:rPr>
          <w:rFonts w:ascii="Martorelles" w:hAnsi="Martorelles"/>
          <w:sz w:val="20"/>
          <w:szCs w:val="20"/>
        </w:rPr>
        <w:lastRenderedPageBreak/>
        <w:t>En cas d’inscripcions dels majors de 16 anys que siguin menors d’edat, serà necessari omplir una declaració de responsabilitat per part de la mare, pare o tutor legal autoritzant la participació en el concurs.</w:t>
      </w:r>
    </w:p>
    <w:p w:rsidR="00EA2A60" w:rsidRPr="00EA2A60" w:rsidRDefault="00EA2A60" w:rsidP="00EA2A60">
      <w:pPr>
        <w:spacing w:after="120" w:line="240" w:lineRule="auto"/>
        <w:jc w:val="both"/>
        <w:rPr>
          <w:rFonts w:ascii="Martorelles" w:hAnsi="Martorelles"/>
          <w:sz w:val="20"/>
          <w:szCs w:val="20"/>
        </w:rPr>
      </w:pPr>
      <w:r w:rsidRPr="00EA2A60">
        <w:rPr>
          <w:rFonts w:ascii="Martorelles" w:hAnsi="Martorelles"/>
          <w:sz w:val="20"/>
          <w:szCs w:val="20"/>
        </w:rPr>
        <w:t xml:space="preserve">Cada concursant podrà presentar </w:t>
      </w:r>
      <w:r w:rsidRPr="00EA2A60">
        <w:rPr>
          <w:rFonts w:ascii="Martorelles" w:hAnsi="Martorelles"/>
          <w:b/>
          <w:sz w:val="20"/>
          <w:szCs w:val="20"/>
        </w:rPr>
        <w:t xml:space="preserve">un màxim de dues obres </w:t>
      </w:r>
      <w:r w:rsidRPr="00EA2A60">
        <w:rPr>
          <w:rFonts w:ascii="Martorelles" w:hAnsi="Martorelles"/>
          <w:sz w:val="20"/>
          <w:szCs w:val="20"/>
        </w:rPr>
        <w:t>que han de ser inèdites i originals.</w:t>
      </w:r>
    </w:p>
    <w:p w:rsidR="004E5B2F" w:rsidRPr="00EA2A60"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EA2A60">
        <w:rPr>
          <w:rFonts w:ascii="Martorelles" w:hAnsi="Martorelles"/>
          <w:b/>
          <w:sz w:val="20"/>
          <w:szCs w:val="20"/>
          <w:u w:val="single"/>
        </w:rPr>
        <w:t>Jurat i procediment d’atorgament dels premis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La tria del cartell de Festa Major es farà seguint el següent procediment:</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1r. Mitjançant  un filtre per part del servei tècnic de l’Ajuntament que garanteixi que totes les obres disposen dels permisos i compleixen normativa vigent entorn els drets d’autoria. </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2n. Les propostes validades tècnicament es presentaran al Jurat, que estarà compost per la Comissió de Festa Major, qui triarà l’obra guanyadora.</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La tècnica de Participació emetrà un informe amb el resultat de la votació i la proposta de resolució provisional que s'elevarà a l'òrgan competent, la Junta de Govern Local, per a la seva resolució definitiva.</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Qualsevol circumstància o conflicte no previst per aquestes bases serà resolta per les àrees de l’Ajuntament de Martorelles, qui es reserva el dret a modificar, si s’escau, el procediment aquí establert.</w:t>
      </w:r>
    </w:p>
    <w:p w:rsidR="004E5B2F" w:rsidRPr="00EA2A60"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EA2A60">
        <w:rPr>
          <w:rFonts w:ascii="Martorelles" w:hAnsi="Martorelles"/>
          <w:b/>
          <w:sz w:val="20"/>
          <w:szCs w:val="20"/>
          <w:u w:val="single"/>
        </w:rPr>
        <w:t>Requisits de les obres i criteris objectius d’atorgament dels premis</w:t>
      </w:r>
    </w:p>
    <w:p w:rsidR="00DE795C" w:rsidRPr="00EA2A60" w:rsidRDefault="00DE795C" w:rsidP="00DE795C">
      <w:pPr>
        <w:spacing w:after="120" w:line="240" w:lineRule="auto"/>
        <w:jc w:val="both"/>
        <w:rPr>
          <w:rFonts w:ascii="Martorelles" w:hAnsi="Martorelles"/>
          <w:b/>
          <w:sz w:val="20"/>
          <w:szCs w:val="20"/>
        </w:rPr>
      </w:pPr>
      <w:r w:rsidRPr="00EA2A60">
        <w:rPr>
          <w:rFonts w:ascii="Martorelles" w:hAnsi="Martorelles"/>
          <w:b/>
          <w:sz w:val="20"/>
          <w:szCs w:val="20"/>
        </w:rPr>
        <w:t>Temàtica:</w:t>
      </w:r>
    </w:p>
    <w:p w:rsidR="00DE795C" w:rsidRPr="00EA2A60" w:rsidRDefault="00DE795C" w:rsidP="00DE795C">
      <w:pPr>
        <w:spacing w:after="120" w:line="240" w:lineRule="auto"/>
        <w:jc w:val="both"/>
        <w:rPr>
          <w:rFonts w:ascii="Martorelles" w:hAnsi="Martorelles"/>
          <w:i/>
          <w:sz w:val="20"/>
          <w:szCs w:val="20"/>
        </w:rPr>
      </w:pPr>
      <w:r w:rsidRPr="00EA2A60">
        <w:rPr>
          <w:rFonts w:ascii="Martorelles" w:hAnsi="Martorelles"/>
          <w:sz w:val="20"/>
          <w:szCs w:val="20"/>
        </w:rPr>
        <w:t xml:space="preserve">La temàtica del concurs és lliure, i s'hi ha de fer constar obligatòriament el text: </w:t>
      </w:r>
      <w:r w:rsidRPr="00EA2A60">
        <w:rPr>
          <w:rFonts w:ascii="Martorelles" w:hAnsi="Martorelles"/>
          <w:i/>
          <w:sz w:val="20"/>
          <w:szCs w:val="20"/>
        </w:rPr>
        <w:t>"Festa Major de Martorelles 12, 13, 14 i 15 de setembre 2024".</w:t>
      </w:r>
    </w:p>
    <w:p w:rsidR="00DE795C" w:rsidRPr="00EA2A60" w:rsidRDefault="00DE795C" w:rsidP="00DE795C">
      <w:pPr>
        <w:spacing w:after="120" w:line="240" w:lineRule="auto"/>
        <w:jc w:val="both"/>
        <w:rPr>
          <w:rFonts w:ascii="Martorelles" w:hAnsi="Martorelles"/>
          <w:b/>
          <w:sz w:val="20"/>
          <w:szCs w:val="20"/>
        </w:rPr>
      </w:pPr>
      <w:r w:rsidRPr="00EA2A60">
        <w:rPr>
          <w:rFonts w:ascii="Martorelles" w:hAnsi="Martorelles"/>
          <w:b/>
          <w:sz w:val="20"/>
          <w:szCs w:val="20"/>
        </w:rPr>
        <w:t>Característiques que han de reunir els cartells: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El cartell haurà de ser </w:t>
      </w:r>
      <w:r w:rsidRPr="00EA2A60">
        <w:rPr>
          <w:rFonts w:ascii="Martorelles" w:hAnsi="Martorelles"/>
          <w:b/>
          <w:sz w:val="20"/>
          <w:szCs w:val="20"/>
        </w:rPr>
        <w:t>ORIGINAL I INÈDIT</w:t>
      </w:r>
      <w:r w:rsidRPr="00EA2A60">
        <w:rPr>
          <w:rFonts w:ascii="Martorelles" w:hAnsi="Martorelles"/>
          <w:sz w:val="20"/>
          <w:szCs w:val="20"/>
        </w:rPr>
        <w:t xml:space="preserve"> i de tècnica lliure.</w:t>
      </w:r>
    </w:p>
    <w:p w:rsidR="00DE795C" w:rsidRPr="00EA2A60" w:rsidRDefault="00DE795C" w:rsidP="00DE795C">
      <w:pPr>
        <w:spacing w:after="120" w:line="240" w:lineRule="auto"/>
        <w:jc w:val="both"/>
        <w:rPr>
          <w:rFonts w:ascii="Martorelles" w:hAnsi="Martorelles"/>
          <w:b/>
          <w:sz w:val="20"/>
          <w:szCs w:val="20"/>
        </w:rPr>
      </w:pPr>
      <w:r w:rsidRPr="00EA2A60">
        <w:rPr>
          <w:rFonts w:ascii="Martorelles" w:hAnsi="Martorelles"/>
          <w:b/>
          <w:sz w:val="20"/>
          <w:szCs w:val="20"/>
        </w:rPr>
        <w:t>No s’acceptaran, en cap cas, cartells que per a la seva creació hagin fet servir la intel·ligència artificial.</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Les obres han d’incloure l'escut oficial de l'Ajuntament de Martorelles, que es pot descarregar a: </w:t>
      </w:r>
      <w:hyperlink r:id="rId8" w:history="1">
        <w:r w:rsidRPr="00EA2A60">
          <w:rPr>
            <w:rStyle w:val="Hipervnculo"/>
            <w:rFonts w:ascii="Martorelles" w:hAnsi="Martorelles"/>
            <w:sz w:val="20"/>
            <w:szCs w:val="20"/>
          </w:rPr>
          <w:t>http://www.martorelles.cat/escutoficial</w:t>
        </w:r>
      </w:hyperlink>
    </w:p>
    <w:p w:rsidR="00DE795C" w:rsidRPr="00EA2A60" w:rsidRDefault="00DE795C" w:rsidP="00DE795C">
      <w:pPr>
        <w:spacing w:after="120" w:line="240" w:lineRule="auto"/>
        <w:jc w:val="both"/>
        <w:rPr>
          <w:rFonts w:ascii="Martorelles" w:hAnsi="Martorelles"/>
          <w:b/>
          <w:sz w:val="20"/>
          <w:szCs w:val="20"/>
        </w:rPr>
      </w:pPr>
      <w:r w:rsidRPr="00EA2A60">
        <w:rPr>
          <w:rFonts w:ascii="Martorelles" w:hAnsi="Martorelles"/>
          <w:b/>
          <w:sz w:val="20"/>
          <w:szCs w:val="20"/>
        </w:rPr>
        <w:t>Els drets sobre les imatges exposades al cartell han de ser propietat   l'autor/a. En el supòsit que hi hagi una vulneració de drets de tercers sobre aquestes imatges, l'autor/a serà responsable i exonera l'Ajuntament de Martorelles de tota responsabilitat.</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L'Ajuntament de Martorelles es posarà en contacte amb la persona guanyadora un cop s’emeti el veredicte per part de la Comissió de Festa Major.</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L'obra guanyadora serà presentada amb la programació de la Festa Major de Martorelles 2024, previst inicialment la primera setmana del mes de juliol del 2024. Per a l'acte serà convidada la persona guanyadora del concurs.</w:t>
      </w:r>
    </w:p>
    <w:p w:rsidR="004E5B2F" w:rsidRPr="00EA2A60" w:rsidRDefault="004E5B2F" w:rsidP="00DE795C">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EA2A60">
        <w:rPr>
          <w:rFonts w:ascii="Martorelles" w:hAnsi="Martorelles"/>
          <w:b/>
          <w:sz w:val="20"/>
          <w:szCs w:val="20"/>
          <w:u w:val="single"/>
        </w:rPr>
        <w:lastRenderedPageBreak/>
        <w:t>Import del premi a atorgar i consignació pressupostària</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El crèdit que es destinarà a aquest premi, per un import de mil euros (1.000 €) serà a càrrec de l’aplicació pressupostària </w:t>
      </w:r>
      <w:r w:rsidRPr="00EA2A60">
        <w:rPr>
          <w:rFonts w:ascii="Martorelles" w:hAnsi="Martorelles"/>
          <w:i/>
          <w:sz w:val="20"/>
          <w:szCs w:val="20"/>
        </w:rPr>
        <w:t>6000.3380.48100 Premis i gratificacions activitats culturals</w:t>
      </w:r>
      <w:r w:rsidRPr="00EA2A60">
        <w:rPr>
          <w:rFonts w:ascii="Martorelles" w:hAnsi="Martorelles"/>
          <w:sz w:val="20"/>
          <w:szCs w:val="20"/>
        </w:rPr>
        <w:t xml:space="preserve"> del departament de cultura.</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Únicament hi haurà un cartell guanyador. El premi, amb un import de tres-cents (300 €) pel disseny del cartell i set-cents (700 €) pel disseny i maquetació professional del programa de la Festa Major 2024, pancartes, anuncis per a la premsa escrita, contingut a les xarxes socials, així com qualsevol element que es requereixi. </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La primera part del premi, valorat en tres-cents (300 €), s'abonarà quan s'hagi fet el lliurament en format digital i definitiu del Cartell de Festa Major guanyador.</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La segona part del premi valorada en set-cents (700 €) s'abonarà quan s'hagi fet el lliurament en format digital i corregit del material gràfic. </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Si la persona guanyadora de l'obra no es veu capacitada per a fer el disseny i maquetació en format digital del material gràfic pot renunciar a aquest encàrrec, fet que comporta la renúncia també a la segona part del premi.</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L'import del premi estarà subjecte a les retencions d’IRPF oportunes.</w:t>
      </w:r>
    </w:p>
    <w:p w:rsidR="004E5B2F" w:rsidRPr="00EA2A60"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EA2A60">
        <w:rPr>
          <w:rFonts w:ascii="Martorelles" w:hAnsi="Martorelles"/>
          <w:b/>
          <w:sz w:val="20"/>
          <w:szCs w:val="20"/>
          <w:u w:val="single"/>
        </w:rPr>
        <w:t>Protecció de dades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D’acord amb el Reglament 2016/679 del Parlament Europeu i del consell, de 27 d’abril, relatiu a la protecció de les persones físiques pel que respecta al tractament de dades personals i la lliure circulació d’aquestes dades, i la Llei Orgànica 3/2018, de 5 de desembre, de Protecció de Dades Personals i garantia dels drets digitals, l’Ajuntament de Martorelles tractarà les dades facilitades per les  persones que presentin la inscripció, amb la finalitat de gestionar la inscripció, tramitació i pagament de l’atorgament del premi de l’Ajuntament de Martorelles i seran conservades de forma permanent amb finalitats de gestió documental i d’arxiu.  </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La persona participant pot exercir els drets d'accés, rectificació, cancel·lació i oposició adreçant-se a l'Oficina d'Atenció al Ciutadà (OAC) al vestíbul de l'Ajuntament. L'horari d'atenció presencial és de dilluns a divendres, de 8 a 15 hores.</w:t>
      </w:r>
    </w:p>
    <w:p w:rsidR="004E5B2F" w:rsidRPr="00EA2A60"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EA2A60">
        <w:rPr>
          <w:rFonts w:ascii="Martorelles" w:hAnsi="Martorelles"/>
          <w:b/>
          <w:sz w:val="20"/>
          <w:szCs w:val="20"/>
          <w:u w:val="single"/>
        </w:rPr>
        <w:t>Instrucció i proposta de concessió</w:t>
      </w:r>
    </w:p>
    <w:p w:rsidR="008013D8" w:rsidRPr="00EA2A60" w:rsidRDefault="004E5B2F" w:rsidP="004E5B2F">
      <w:pPr>
        <w:spacing w:after="120" w:line="240" w:lineRule="auto"/>
        <w:jc w:val="both"/>
        <w:rPr>
          <w:rFonts w:ascii="Martorelles" w:hAnsi="Martorelles"/>
          <w:sz w:val="20"/>
          <w:szCs w:val="20"/>
        </w:rPr>
      </w:pPr>
      <w:r w:rsidRPr="00EA2A60">
        <w:rPr>
          <w:rFonts w:ascii="Martorelles" w:hAnsi="Martorelles"/>
          <w:sz w:val="20"/>
          <w:szCs w:val="20"/>
        </w:rPr>
        <w:t xml:space="preserve">L’òrgan competent per a la instrucció i la proposta de concessió del premi serà la Regidoria de Festes Populars. </w:t>
      </w:r>
    </w:p>
    <w:p w:rsidR="004E5B2F" w:rsidRPr="00EA2A60" w:rsidRDefault="004E5B2F" w:rsidP="00C90E4B">
      <w:pPr>
        <w:pStyle w:val="Prrafodelista"/>
        <w:numPr>
          <w:ilvl w:val="0"/>
          <w:numId w:val="5"/>
        </w:numPr>
        <w:tabs>
          <w:tab w:val="left" w:pos="284"/>
        </w:tabs>
        <w:spacing w:after="120" w:line="240" w:lineRule="auto"/>
        <w:ind w:left="709" w:hanging="720"/>
        <w:jc w:val="both"/>
        <w:rPr>
          <w:rFonts w:ascii="Martorelles" w:hAnsi="Martorelles"/>
          <w:b/>
          <w:sz w:val="20"/>
          <w:szCs w:val="20"/>
          <w:u w:val="single"/>
        </w:rPr>
      </w:pPr>
      <w:r w:rsidRPr="00EA2A60">
        <w:rPr>
          <w:rFonts w:ascii="Martorelles" w:hAnsi="Martorelles"/>
          <w:b/>
          <w:sz w:val="20"/>
          <w:szCs w:val="20"/>
          <w:u w:val="single"/>
        </w:rPr>
        <w:t>Drets i obligacions dels beneficiaris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La presentació de la inscripció de participació en el concurs pressuposa el coneixement i l’acceptació de les normes que el regulen.</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L’incompliment de la normativa en relació amb els drets d’autoria significarà l’exclusió del dret de participació o bé, si s’escau, l’anul·lació per part de l’Ajuntament de Martorelles de la concessió del premi.</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lastRenderedPageBreak/>
        <w:t>L'organització es reserva el dret de difusió d’imatges de les obres participants en el concurs per fer difusió a les xarxes socials de l’Ajuntament.</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El cartell premiat no podrà presentar-se a altres concursos.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Les persones premiades conservaran els drets morals sobre les obres, però cedeixen expressament a l'Ajuntament de Martorelles, amb caràcter d'exclusiu i sense limitació temporal, és a dir, durant tot el termini de vigència dels drets d'autor, i per tot l'àmbit territorial universal, els drets d'explotació de la propietat intel·lectual de les propostes que s'hagin presentat al concurs, de conformitat amb la Llei de propietat intel·lectual vigent, inclosa la seva explotació a la xarxa d'Internet, així com els drets de propietat industrial que es puguin derivar de l'explotació, amb finalitats promocionals, comercials o publicitàries o de naturalesa anàloga pròpies de l'Ajuntament de Martorelles.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Aquests drets inclouen, en particular, el dret de reproducció total o parcial, permanent o provisional, per qualsevol mitjà i en qualsevol forma; el dret de distribució; el dret de transformació, inclosa l'adaptació o qualsevol altra modificació, i el dret de comunicació en tota mena de formats i suports presents i futurs, tant gràfics com audiovisuals i multimèdia, pel mitjà i el canal que es considerin més convenients, incloses les plataformes en línia, webs corporatius i entorns 2.0. En conseqüència, l'Ajuntament de Martorelles podrà utilitzar i cedir, en tot o en part, a favor de la persona física o jurídica que cregui convenient i sense cap limitació, els drets de propietat intel·lectual adquirits, sense dret per part de les persones participants de percebre cap compensació addicional. El mer fet de participar, no pot generar drets de cap mena en les persones autores de les obres llevat dels casos esmentats de les persones guanyadores, les quals tenen dret als premis corresponents.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La devolució de les obres no guanyadores es podrà sol·licitar al Celler fins al dia </w:t>
      </w:r>
      <w:r w:rsidRPr="00EA2A60">
        <w:rPr>
          <w:rFonts w:ascii="Martorelles" w:hAnsi="Martorelles"/>
          <w:b/>
          <w:sz w:val="20"/>
          <w:szCs w:val="20"/>
        </w:rPr>
        <w:t>7 de setembre de 2024</w:t>
      </w:r>
      <w:r w:rsidRPr="00EA2A60">
        <w:rPr>
          <w:rFonts w:ascii="Martorelles" w:hAnsi="Martorelles"/>
          <w:sz w:val="20"/>
          <w:szCs w:val="20"/>
        </w:rPr>
        <w:t>. A partir d’aquesta data, l’Ajuntament de Martorelles no es farà càrrec de la seva conservació.</w:t>
      </w:r>
    </w:p>
    <w:p w:rsidR="004E5B2F" w:rsidRPr="00EA2A60" w:rsidRDefault="004E5B2F" w:rsidP="00C90E4B">
      <w:pPr>
        <w:pStyle w:val="Prrafodelista"/>
        <w:numPr>
          <w:ilvl w:val="0"/>
          <w:numId w:val="5"/>
        </w:numPr>
        <w:spacing w:after="120" w:line="240" w:lineRule="auto"/>
        <w:ind w:left="284" w:hanging="284"/>
        <w:jc w:val="both"/>
        <w:rPr>
          <w:rFonts w:ascii="Martorelles" w:hAnsi="Martorelles"/>
          <w:b/>
          <w:sz w:val="20"/>
          <w:szCs w:val="20"/>
          <w:u w:val="single"/>
        </w:rPr>
      </w:pPr>
      <w:r w:rsidRPr="00EA2A60">
        <w:rPr>
          <w:rFonts w:ascii="Martorelles" w:hAnsi="Martorelles"/>
          <w:b/>
          <w:sz w:val="20"/>
          <w:szCs w:val="20"/>
          <w:u w:val="single"/>
        </w:rPr>
        <w:t>Publicitat de les subvencions concedides</w:t>
      </w: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 xml:space="preserve">Les subvencions atorgades a l’empara d’aquestes bases seran objecte de publicitat, amb indicació de la convocatòria, l’aplicació pressupostària, els beneficiaris, la quantitat concedida i la finalitat de la subvenció, al BOP, a la Base de Dades Nacional de Subvencions i al taulell d’anuncis corporatiu i al web municipal </w:t>
      </w:r>
      <w:hyperlink r:id="rId9" w:history="1">
        <w:r w:rsidRPr="00EA2A60">
          <w:rPr>
            <w:rStyle w:val="Hipervnculo"/>
            <w:rFonts w:ascii="Martorelles" w:hAnsi="Martorelles"/>
            <w:sz w:val="20"/>
            <w:szCs w:val="20"/>
          </w:rPr>
          <w:t>www.martorelles.cat</w:t>
        </w:r>
      </w:hyperlink>
      <w:r w:rsidRPr="00EA2A60">
        <w:rPr>
          <w:rFonts w:ascii="Martorelles" w:hAnsi="Martorelles"/>
          <w:sz w:val="20"/>
          <w:szCs w:val="20"/>
        </w:rPr>
        <w:t>.</w:t>
      </w:r>
    </w:p>
    <w:p w:rsidR="004E5B2F" w:rsidRPr="00EA2A60" w:rsidRDefault="00C90E4B" w:rsidP="00C90E4B">
      <w:pPr>
        <w:spacing w:after="120" w:line="240" w:lineRule="auto"/>
        <w:jc w:val="both"/>
        <w:rPr>
          <w:rFonts w:ascii="Martorelles" w:hAnsi="Martorelles"/>
          <w:b/>
          <w:sz w:val="20"/>
          <w:szCs w:val="20"/>
          <w:u w:val="single"/>
        </w:rPr>
      </w:pPr>
      <w:r w:rsidRPr="00EA2A60">
        <w:rPr>
          <w:rFonts w:ascii="Martorelles" w:hAnsi="Martorelles"/>
          <w:b/>
          <w:sz w:val="20"/>
          <w:szCs w:val="20"/>
        </w:rPr>
        <w:t xml:space="preserve">12. </w:t>
      </w:r>
      <w:r w:rsidR="004E5B2F" w:rsidRPr="00EA2A60">
        <w:rPr>
          <w:rFonts w:ascii="Martorelles" w:hAnsi="Martorelles"/>
          <w:b/>
          <w:sz w:val="20"/>
          <w:szCs w:val="20"/>
          <w:u w:val="single"/>
        </w:rPr>
        <w:t xml:space="preserve">Règim jurídic </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La Llei estatal 38/2003, de 17 de novembre, General de Subvencions, i el seu Reglament de desenvolupament aprovat pel Reial decret 887/2006, de 21 de juliol.</w:t>
      </w:r>
    </w:p>
    <w:p w:rsidR="00875852"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 xml:space="preserve">La legislació bàsica de l’estat reguladora de l’administració local (arts. 25 i 72 de la Llei 7/1985, de 2 d’abril, Reguladora de les Bases del Règim Local; arts. 40, 189.2. i 214.2 de la Llei Reguladora de les Hisendes Locals, Text Refós aprovat pel RD. Legislatiu 2/2004, de 5 de març) (d’ara endavant LRHL); Disposició Final vuitena de la Llei 39/2010, de 22 de desembre, pressupostos generals de l’estat per al 2011; Disposició Final cinquena de la Llei 14/2011, d’1 de juny, de la Ciència, la Tecnologia i la Innovació; Disposició Final </w:t>
      </w:r>
    </w:p>
    <w:p w:rsidR="00875852" w:rsidRPr="00EA2A60" w:rsidRDefault="00875852" w:rsidP="00DE795C">
      <w:pPr>
        <w:tabs>
          <w:tab w:val="left" w:pos="284"/>
        </w:tabs>
        <w:spacing w:after="120" w:line="240" w:lineRule="auto"/>
        <w:jc w:val="both"/>
        <w:rPr>
          <w:rFonts w:ascii="Martorelles" w:hAnsi="Martorelles"/>
          <w:sz w:val="20"/>
          <w:szCs w:val="20"/>
        </w:rPr>
      </w:pP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lastRenderedPageBreak/>
        <w:t>dotzena de la Llei 17/2012, de 27 de desembre, pressupostos generals de l’estat per al 2013.</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Llei 15/2014, de 16 de setembre, de racionalització del Sector Públic i altres mesures de reforma administrativa.</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Llei 19/2013, de 9 de desembre, transparència, accés a la informació pública i bon govern i Llei 19/2014, de 29 de desembre, de transparència, accés a la informació pública i bon govern.</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Resolució de 9 de desembre de 2015 de la IGAE, per la que es regula contingut i la periodicitat de la informació a subministrar a la nova BDNS.</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Resolució de 10 de desembre de 2015 de la IGAE, per la que es regula el procés de registre i publicació de convocatòries de subvencions i ajudes en el Sistema Nacional de Publicitat de Subvencions.</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La legislació de la comunitat autònoma (arts. 239, 240 i 241 del Text Refós de la Llei Municipal de Règim Local de Catalunya), i (arts. 118 a 129 del Reglament d’obres, activitats i serveis dels ens locals aprovat pel Decret 179/1995, de 13 de juny).</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Normativa europea (Tractat constitutiu de la Unió Europea, arts. 87 a 89, i Reial decret 1755/1987, de 23 de desembre, i disposicions concordants).</w:t>
      </w:r>
    </w:p>
    <w:p w:rsidR="00DE795C" w:rsidRPr="00EA2A60" w:rsidRDefault="00DC5DDA" w:rsidP="00DE795C">
      <w:pPr>
        <w:tabs>
          <w:tab w:val="left" w:pos="284"/>
        </w:tabs>
        <w:spacing w:after="120" w:line="240" w:lineRule="auto"/>
        <w:jc w:val="both"/>
        <w:rPr>
          <w:rFonts w:ascii="Martorelles" w:hAnsi="Martorelles"/>
          <w:sz w:val="20"/>
          <w:szCs w:val="20"/>
        </w:rPr>
      </w:pPr>
      <w:r>
        <w:rPr>
          <w:rFonts w:ascii="Martorelles" w:hAnsi="Martorelles"/>
          <w:sz w:val="20"/>
          <w:szCs w:val="20"/>
        </w:rPr>
        <w:t>-</w:t>
      </w:r>
      <w:r>
        <w:rPr>
          <w:rFonts w:ascii="Martorelles" w:hAnsi="Martorelles"/>
          <w:sz w:val="20"/>
          <w:szCs w:val="20"/>
        </w:rPr>
        <w:tab/>
        <w:t xml:space="preserve">La </w:t>
      </w:r>
      <w:r w:rsidR="00DE795C" w:rsidRPr="00EA2A60">
        <w:rPr>
          <w:rFonts w:ascii="Martorelles" w:hAnsi="Martorelles"/>
          <w:sz w:val="20"/>
          <w:szCs w:val="20"/>
        </w:rPr>
        <w:t>Llei 39/2015, d’1 d’octubre del Procediment Administratiu Comú de les administracions públiques.</w:t>
      </w:r>
    </w:p>
    <w:p w:rsidR="00672B7D"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softHyphen/>
      </w:r>
      <w:r w:rsidRPr="00EA2A60">
        <w:rPr>
          <w:rFonts w:ascii="Martorelles" w:hAnsi="Martorelles"/>
          <w:sz w:val="20"/>
          <w:szCs w:val="20"/>
        </w:rPr>
        <w:softHyphen/>
        <w:t>-</w:t>
      </w:r>
      <w:r w:rsidRPr="00EA2A60">
        <w:rPr>
          <w:rFonts w:ascii="Martorelles" w:hAnsi="Martorelles"/>
          <w:sz w:val="20"/>
          <w:szCs w:val="20"/>
        </w:rPr>
        <w:tab/>
        <w:t xml:space="preserve">Llei 40/2015, d’1 d’octubre del Règim Jurídic del Sector Públic </w:t>
      </w:r>
    </w:p>
    <w:p w:rsidR="00DE795C" w:rsidRPr="00EA2A60" w:rsidRDefault="00672B7D"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  L’</w:t>
      </w:r>
      <w:r w:rsidR="00DE795C" w:rsidRPr="00EA2A60">
        <w:rPr>
          <w:rFonts w:ascii="Martorelles" w:hAnsi="Martorelles"/>
          <w:sz w:val="20"/>
          <w:szCs w:val="20"/>
        </w:rPr>
        <w:t xml:space="preserve">Ordenança Municipal de Subvencions de l’Ajuntament de Martorelles aprovat pel Ple Municipal i publicada al BOPB de 5 de juny de 2013 </w:t>
      </w:r>
    </w:p>
    <w:p w:rsidR="00DE795C" w:rsidRPr="00EA2A60" w:rsidRDefault="00DE795C" w:rsidP="00DE795C">
      <w:pPr>
        <w:tabs>
          <w:tab w:val="left" w:pos="284"/>
        </w:tabs>
        <w:spacing w:after="120" w:line="240" w:lineRule="auto"/>
        <w:jc w:val="both"/>
        <w:rPr>
          <w:rFonts w:ascii="Martorelles" w:hAnsi="Martorelles"/>
          <w:sz w:val="20"/>
          <w:szCs w:val="20"/>
        </w:rPr>
      </w:pPr>
      <w:r w:rsidRPr="00EA2A60">
        <w:rPr>
          <w:rFonts w:ascii="Martorelles" w:hAnsi="Martorelles"/>
          <w:sz w:val="20"/>
          <w:szCs w:val="20"/>
        </w:rPr>
        <w:t>-</w:t>
      </w:r>
      <w:r w:rsidRPr="00EA2A60">
        <w:rPr>
          <w:rFonts w:ascii="Martorelles" w:hAnsi="Martorelles"/>
          <w:sz w:val="20"/>
          <w:szCs w:val="20"/>
        </w:rPr>
        <w:tab/>
        <w:t>Pla Estratègic de Subvencions i Bases d’execució el pressupost municipal 2024.</w:t>
      </w:r>
    </w:p>
    <w:p w:rsidR="00DE795C" w:rsidRPr="00EA2A60" w:rsidRDefault="00DE795C" w:rsidP="00DE795C">
      <w:pPr>
        <w:tabs>
          <w:tab w:val="left" w:pos="284"/>
        </w:tabs>
        <w:spacing w:after="120" w:line="240" w:lineRule="auto"/>
        <w:jc w:val="both"/>
        <w:rPr>
          <w:rFonts w:ascii="Martorelles" w:hAnsi="Martorelles"/>
          <w:sz w:val="20"/>
          <w:szCs w:val="20"/>
        </w:rPr>
      </w:pPr>
    </w:p>
    <w:p w:rsidR="00DE795C" w:rsidRPr="00EA2A60" w:rsidRDefault="00DE795C" w:rsidP="00DE795C">
      <w:pPr>
        <w:spacing w:after="120" w:line="240" w:lineRule="auto"/>
        <w:jc w:val="both"/>
        <w:rPr>
          <w:rFonts w:ascii="Martorelles" w:hAnsi="Martorelles"/>
          <w:sz w:val="20"/>
          <w:szCs w:val="20"/>
        </w:rPr>
      </w:pPr>
    </w:p>
    <w:p w:rsidR="00DE795C" w:rsidRPr="00EA2A60" w:rsidRDefault="00DE795C" w:rsidP="00DE795C">
      <w:pPr>
        <w:spacing w:after="120" w:line="240" w:lineRule="auto"/>
        <w:jc w:val="both"/>
        <w:rPr>
          <w:rFonts w:ascii="Martorelles" w:hAnsi="Martorelles"/>
          <w:sz w:val="20"/>
          <w:szCs w:val="20"/>
        </w:rPr>
      </w:pPr>
    </w:p>
    <w:p w:rsidR="00DE795C" w:rsidRPr="00EA2A60" w:rsidRDefault="00DE795C" w:rsidP="00DE795C">
      <w:pPr>
        <w:spacing w:after="120" w:line="240" w:lineRule="auto"/>
        <w:jc w:val="both"/>
        <w:rPr>
          <w:rFonts w:ascii="Martorelles" w:hAnsi="Martorelles"/>
          <w:sz w:val="20"/>
          <w:szCs w:val="20"/>
        </w:rPr>
      </w:pPr>
    </w:p>
    <w:p w:rsidR="00DE795C" w:rsidRPr="00EA2A60" w:rsidRDefault="00DE795C" w:rsidP="00DE795C">
      <w:pPr>
        <w:spacing w:after="120" w:line="240" w:lineRule="auto"/>
        <w:jc w:val="both"/>
        <w:rPr>
          <w:rFonts w:ascii="Martorelles" w:hAnsi="Martorelles"/>
          <w:sz w:val="20"/>
          <w:szCs w:val="20"/>
        </w:rPr>
      </w:pPr>
    </w:p>
    <w:p w:rsidR="00FC6ACF" w:rsidRPr="00EA2A60" w:rsidRDefault="00FC6ACF" w:rsidP="00DE795C">
      <w:pPr>
        <w:spacing w:after="120" w:line="240" w:lineRule="auto"/>
        <w:jc w:val="both"/>
        <w:rPr>
          <w:rFonts w:ascii="Martorelles" w:hAnsi="Martorelles"/>
          <w:sz w:val="20"/>
          <w:szCs w:val="20"/>
        </w:rPr>
      </w:pPr>
    </w:p>
    <w:p w:rsidR="00FC6ACF" w:rsidRPr="00EA2A60" w:rsidRDefault="00FC6ACF" w:rsidP="00DE795C">
      <w:pPr>
        <w:spacing w:after="120" w:line="240" w:lineRule="auto"/>
        <w:jc w:val="both"/>
        <w:rPr>
          <w:rFonts w:ascii="Martorelles" w:hAnsi="Martorelles"/>
          <w:sz w:val="20"/>
          <w:szCs w:val="20"/>
        </w:rPr>
      </w:pPr>
    </w:p>
    <w:p w:rsidR="00FC6ACF" w:rsidRPr="00EA2A60" w:rsidRDefault="00FC6ACF" w:rsidP="00DE795C">
      <w:pPr>
        <w:spacing w:after="120" w:line="240" w:lineRule="auto"/>
        <w:jc w:val="both"/>
        <w:rPr>
          <w:rFonts w:ascii="Martorelles" w:hAnsi="Martorelles"/>
          <w:sz w:val="20"/>
          <w:szCs w:val="20"/>
        </w:rPr>
      </w:pPr>
    </w:p>
    <w:p w:rsidR="00FC6ACF" w:rsidRPr="00EA2A60" w:rsidRDefault="00FC6ACF" w:rsidP="00DE795C">
      <w:pPr>
        <w:spacing w:after="120" w:line="240" w:lineRule="auto"/>
        <w:jc w:val="both"/>
        <w:rPr>
          <w:rFonts w:ascii="Martorelles" w:hAnsi="Martorelles"/>
          <w:sz w:val="20"/>
          <w:szCs w:val="20"/>
        </w:rPr>
      </w:pPr>
    </w:p>
    <w:p w:rsidR="00DE795C" w:rsidRPr="00EA2A60" w:rsidRDefault="00DE795C" w:rsidP="00DE795C">
      <w:pPr>
        <w:spacing w:after="120" w:line="240" w:lineRule="auto"/>
        <w:jc w:val="both"/>
        <w:rPr>
          <w:rFonts w:ascii="Martorelles" w:hAnsi="Martorelles"/>
          <w:sz w:val="20"/>
          <w:szCs w:val="20"/>
        </w:rPr>
      </w:pPr>
      <w:r w:rsidRPr="00EA2A60">
        <w:rPr>
          <w:rFonts w:ascii="Martorelles" w:hAnsi="Martorelles"/>
          <w:sz w:val="20"/>
          <w:szCs w:val="20"/>
        </w:rPr>
        <w:t>Martorelles, en data de la signatura electrònica.</w:t>
      </w:r>
    </w:p>
    <w:p w:rsidR="004E5B2F" w:rsidRPr="00EA2A60" w:rsidRDefault="004E5B2F" w:rsidP="00DE795C">
      <w:pPr>
        <w:spacing w:after="120" w:line="240" w:lineRule="auto"/>
        <w:jc w:val="both"/>
        <w:rPr>
          <w:rFonts w:ascii="Martorelles" w:hAnsi="Martorelles"/>
          <w:sz w:val="20"/>
          <w:szCs w:val="20"/>
        </w:rPr>
      </w:pPr>
    </w:p>
    <w:sectPr w:rsidR="004E5B2F" w:rsidRPr="00EA2A60" w:rsidSect="00373D62">
      <w:headerReference w:type="default" r:id="rId10"/>
      <w:footerReference w:type="default" r:id="rId11"/>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AE8" w:rsidRDefault="00023AE8" w:rsidP="002A565B">
      <w:pPr>
        <w:spacing w:after="0" w:line="240" w:lineRule="auto"/>
      </w:pPr>
      <w:r>
        <w:separator/>
      </w:r>
    </w:p>
  </w:endnote>
  <w:endnote w:type="continuationSeparator" w:id="0">
    <w:p w:rsidR="00023AE8" w:rsidRDefault="00023AE8" w:rsidP="002A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Martorelles Light">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756" w:rsidRDefault="00B90756"/>
  <w:p w:rsidR="00B90756" w:rsidRDefault="00B90756"/>
  <w:tbl>
    <w:tblPr>
      <w:tblStyle w:val="Tablaconcuadrcula"/>
      <w:tblW w:w="10564"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635"/>
      <w:gridCol w:w="2435"/>
      <w:gridCol w:w="2409"/>
      <w:gridCol w:w="3085"/>
    </w:tblGrid>
    <w:tr w:rsidR="002A565B" w:rsidRPr="00BE297D" w:rsidTr="008852D8">
      <w:trPr>
        <w:trHeight w:val="1135"/>
      </w:trPr>
      <w:tc>
        <w:tcPr>
          <w:tcW w:w="2635" w:type="dxa"/>
        </w:tcPr>
        <w:p w:rsidR="002A565B" w:rsidRDefault="002A565B" w:rsidP="008852D8">
          <w:r>
            <w:rPr>
              <w:noProof/>
              <w:lang w:eastAsia="ca-ES"/>
            </w:rPr>
            <w:drawing>
              <wp:inline distT="0" distB="0" distL="0" distR="0" wp14:anchorId="60D6EA01" wp14:editId="2FDC0CD8">
                <wp:extent cx="1114425" cy="343034"/>
                <wp:effectExtent l="0" t="0" r="0" b="0"/>
                <wp:docPr id="5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de Martorelles G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064" cy="344462"/>
                        </a:xfrm>
                        <a:prstGeom prst="rect">
                          <a:avLst/>
                        </a:prstGeom>
                      </pic:spPr>
                    </pic:pic>
                  </a:graphicData>
                </a:graphic>
              </wp:inline>
            </w:drawing>
          </w:r>
        </w:p>
      </w:tc>
      <w:tc>
        <w:tcPr>
          <w:tcW w:w="2435"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Pl. de l’Ajuntament, 1</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08107 Martorelles</w:t>
          </w:r>
        </w:p>
        <w:p w:rsidR="002A565B" w:rsidRPr="002A565B" w:rsidRDefault="002A565B" w:rsidP="008852D8">
          <w:pPr>
            <w:rPr>
              <w:rFonts w:ascii="Martorelles Light" w:hAnsi="Martorelles Light"/>
              <w:sz w:val="18"/>
              <w:szCs w:val="18"/>
              <w:lang w:val="en-US"/>
            </w:rPr>
          </w:pPr>
        </w:p>
      </w:tc>
      <w:tc>
        <w:tcPr>
          <w:tcW w:w="2409"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Tel. 935 705 732</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correu@martorelles.cat</w:t>
          </w:r>
        </w:p>
      </w:tc>
      <w:tc>
        <w:tcPr>
          <w:tcW w:w="3085" w:type="dxa"/>
        </w:tcPr>
        <w:p w:rsidR="002A565B" w:rsidRPr="002A565B" w:rsidRDefault="002A565B" w:rsidP="008852D8">
          <w:pPr>
            <w:rPr>
              <w:rFonts w:ascii="Martorelles Light" w:hAnsi="Martorelles Light"/>
              <w:noProof/>
              <w:sz w:val="18"/>
              <w:szCs w:val="18"/>
              <w:lang w:eastAsia="es-ES"/>
            </w:rPr>
          </w:pPr>
        </w:p>
        <w:p w:rsidR="002A565B" w:rsidRPr="002A565B" w:rsidRDefault="002A565B" w:rsidP="008852D8">
          <w:pPr>
            <w:rPr>
              <w:rFonts w:ascii="Martorelles Light" w:hAnsi="Martorelles Light"/>
              <w:sz w:val="18"/>
              <w:szCs w:val="18"/>
            </w:rPr>
          </w:pPr>
          <w:r w:rsidRPr="002A565B">
            <w:rPr>
              <w:rFonts w:ascii="Martorelles Light" w:hAnsi="Martorelles Light"/>
              <w:noProof/>
              <w:sz w:val="18"/>
              <w:szCs w:val="18"/>
              <w:lang w:eastAsia="es-ES"/>
            </w:rPr>
            <w:t>www.martorelles.cat</w:t>
          </w:r>
        </w:p>
      </w:tc>
    </w:tr>
  </w:tbl>
  <w:p w:rsidR="002A565B" w:rsidRDefault="002A565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AE8" w:rsidRDefault="00023AE8" w:rsidP="002A565B">
      <w:pPr>
        <w:spacing w:after="0" w:line="240" w:lineRule="auto"/>
      </w:pPr>
      <w:r>
        <w:separator/>
      </w:r>
    </w:p>
  </w:footnote>
  <w:footnote w:type="continuationSeparator" w:id="0">
    <w:p w:rsidR="00023AE8" w:rsidRDefault="00023AE8" w:rsidP="002A5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65B" w:rsidRDefault="002A565B">
    <w:pPr>
      <w:pStyle w:val="Encabezado"/>
    </w:pPr>
    <w:r>
      <w:rPr>
        <w:noProof/>
        <w:lang w:eastAsia="ca-ES"/>
      </w:rPr>
      <w:drawing>
        <wp:inline distT="0" distB="0" distL="0" distR="0" wp14:anchorId="047C6268" wp14:editId="32D7D8FE">
          <wp:extent cx="1733550" cy="526385"/>
          <wp:effectExtent l="0" t="0" r="0" b="7620"/>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0607" cy="5315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D3373"/>
    <w:multiLevelType w:val="hybridMultilevel"/>
    <w:tmpl w:val="EE62B1FA"/>
    <w:lvl w:ilvl="0" w:tplc="3A7ACAA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7E1CC4"/>
    <w:multiLevelType w:val="hybridMultilevel"/>
    <w:tmpl w:val="64BAB1E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E3A1740"/>
    <w:multiLevelType w:val="hybridMultilevel"/>
    <w:tmpl w:val="6DFA7A1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A616B3C"/>
    <w:multiLevelType w:val="hybridMultilevel"/>
    <w:tmpl w:val="4CFCE9BE"/>
    <w:lvl w:ilvl="0" w:tplc="E158732E">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3251395"/>
    <w:multiLevelType w:val="hybridMultilevel"/>
    <w:tmpl w:val="A0CA074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B2F"/>
    <w:rsid w:val="00023AE8"/>
    <w:rsid w:val="00100929"/>
    <w:rsid w:val="00192EE6"/>
    <w:rsid w:val="001A3478"/>
    <w:rsid w:val="001B4780"/>
    <w:rsid w:val="001F4CB9"/>
    <w:rsid w:val="0020031C"/>
    <w:rsid w:val="002A1AE1"/>
    <w:rsid w:val="002A565B"/>
    <w:rsid w:val="002B0309"/>
    <w:rsid w:val="00373D62"/>
    <w:rsid w:val="003C0922"/>
    <w:rsid w:val="003E1AA3"/>
    <w:rsid w:val="003F42EC"/>
    <w:rsid w:val="0040580F"/>
    <w:rsid w:val="00416183"/>
    <w:rsid w:val="004423AB"/>
    <w:rsid w:val="004D5044"/>
    <w:rsid w:val="004E5B2F"/>
    <w:rsid w:val="00507157"/>
    <w:rsid w:val="00547499"/>
    <w:rsid w:val="00562C57"/>
    <w:rsid w:val="006429D2"/>
    <w:rsid w:val="00672B7D"/>
    <w:rsid w:val="00706C6C"/>
    <w:rsid w:val="00720E96"/>
    <w:rsid w:val="00764F10"/>
    <w:rsid w:val="007A4BC6"/>
    <w:rsid w:val="007B0E2D"/>
    <w:rsid w:val="007E1024"/>
    <w:rsid w:val="007E6D33"/>
    <w:rsid w:val="008013D8"/>
    <w:rsid w:val="008543F9"/>
    <w:rsid w:val="00875852"/>
    <w:rsid w:val="008C2DA0"/>
    <w:rsid w:val="00933C65"/>
    <w:rsid w:val="00961D57"/>
    <w:rsid w:val="00A21AAF"/>
    <w:rsid w:val="00A508F4"/>
    <w:rsid w:val="00A62F18"/>
    <w:rsid w:val="00B57C6D"/>
    <w:rsid w:val="00B90756"/>
    <w:rsid w:val="00BA05EB"/>
    <w:rsid w:val="00C87EA6"/>
    <w:rsid w:val="00C90E4B"/>
    <w:rsid w:val="00D14259"/>
    <w:rsid w:val="00D35459"/>
    <w:rsid w:val="00D81FD8"/>
    <w:rsid w:val="00DC5DDA"/>
    <w:rsid w:val="00DE795C"/>
    <w:rsid w:val="00E127F0"/>
    <w:rsid w:val="00E65361"/>
    <w:rsid w:val="00EA2A60"/>
    <w:rsid w:val="00EA2B65"/>
    <w:rsid w:val="00FA5692"/>
    <w:rsid w:val="00FC6A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15DFF1-5431-4445-99BE-5D76F95D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43F9"/>
    <w:rPr>
      <w:color w:val="0000FF" w:themeColor="hyperlink"/>
      <w:u w:val="single"/>
    </w:rPr>
  </w:style>
  <w:style w:type="character" w:customStyle="1" w:styleId="UnresolvedMention">
    <w:name w:val="Unresolved Mention"/>
    <w:basedOn w:val="Fuentedeprrafopredeter"/>
    <w:uiPriority w:val="99"/>
    <w:semiHidden/>
    <w:unhideWhenUsed/>
    <w:rsid w:val="008543F9"/>
    <w:rPr>
      <w:color w:val="605E5C"/>
      <w:shd w:val="clear" w:color="auto" w:fill="E1DFDD"/>
    </w:rPr>
  </w:style>
  <w:style w:type="paragraph" w:styleId="Prrafodelista">
    <w:name w:val="List Paragraph"/>
    <w:basedOn w:val="Normal"/>
    <w:uiPriority w:val="34"/>
    <w:qFormat/>
    <w:rsid w:val="00442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escutofici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martorelles.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rtorelles.c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egura\Desktop\Plantilla_documents_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Plantilla_documents_23</Template>
  <TotalTime>0</TotalTime>
  <Pages>5</Pages>
  <Words>1861</Words>
  <Characters>10610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Mar Segura Hidalgo</dc:creator>
  <cp:lastModifiedBy>Meritxell García Claver</cp:lastModifiedBy>
  <cp:revision>2</cp:revision>
  <dcterms:created xsi:type="dcterms:W3CDTF">2024-05-10T09:55:00Z</dcterms:created>
  <dcterms:modified xsi:type="dcterms:W3CDTF">2024-05-10T09:55:00Z</dcterms:modified>
</cp:coreProperties>
</file>