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31C" w:rsidRPr="00F63970" w:rsidRDefault="00D4031C">
      <w:pPr>
        <w:rPr>
          <w:rFonts w:ascii="Verdana" w:hAnsi="Verdana"/>
          <w:sz w:val="20"/>
          <w:szCs w:val="20"/>
          <w:lang w:val="es-ES"/>
        </w:rPr>
      </w:pPr>
    </w:p>
    <w:p w:rsidR="00D4031C" w:rsidRPr="00F63970" w:rsidRDefault="00D4031C">
      <w:pPr>
        <w:rPr>
          <w:rFonts w:ascii="Verdana" w:hAnsi="Verdana"/>
          <w:sz w:val="20"/>
          <w:szCs w:val="20"/>
        </w:rPr>
      </w:pPr>
    </w:p>
    <w:p w:rsidR="00D4031C" w:rsidRPr="00F63970" w:rsidRDefault="00D4031C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935ACA" w:rsidRPr="00F63970" w:rsidTr="00935ACA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ACA" w:rsidRPr="00F63970" w:rsidRDefault="00935ACA" w:rsidP="00F63970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bookmarkStart w:id="0" w:name="_GoBack"/>
            <w:bookmarkEnd w:id="0"/>
            <w:r w:rsidRPr="00F63970"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 xml:space="preserve">EXTRACTO DE LA CONVOCATORIA DE SUBVENCIONES </w:t>
            </w:r>
          </w:p>
        </w:tc>
      </w:tr>
      <w:tr w:rsidR="00935ACA" w:rsidRPr="00F63970" w:rsidTr="00935ACA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ACA" w:rsidRPr="00F63970" w:rsidRDefault="00935ACA" w:rsidP="00F63970">
            <w:pPr>
              <w:tabs>
                <w:tab w:val="left" w:pos="597"/>
              </w:tabs>
              <w:snapToGrid w:val="0"/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</w:p>
          <w:p w:rsidR="00935ACA" w:rsidRPr="00F63970" w:rsidRDefault="00935ACA" w:rsidP="00F63970">
            <w:pPr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63970">
              <w:rPr>
                <w:rFonts w:ascii="Verdana" w:hAnsi="Verdana" w:cs="Verdana"/>
                <w:sz w:val="20"/>
                <w:szCs w:val="20"/>
                <w:lang w:val="es-ES"/>
              </w:rPr>
              <w:t>Extracto de la Resolución de 29 de abril de 2024 de la Junta de Gobierno Local del Ayuntamiento de Zarautz por la que se convocan la</w:t>
            </w:r>
            <w:r>
              <w:rPr>
                <w:rFonts w:ascii="Verdana" w:hAnsi="Verdana" w:cs="Verdana"/>
                <w:sz w:val="20"/>
                <w:szCs w:val="20"/>
                <w:lang w:val="es-ES"/>
              </w:rPr>
              <w:t xml:space="preserve">s </w:t>
            </w:r>
            <w:r w:rsidRPr="00F63970">
              <w:rPr>
                <w:rFonts w:ascii="Verdana" w:hAnsi="Verdana" w:cs="Verdana"/>
                <w:sz w:val="20"/>
                <w:szCs w:val="20"/>
                <w:lang w:val="es-ES"/>
              </w:rPr>
              <w:t xml:space="preserve">SUBVENCIONES EN RÉGIMEN DE CONCURRENCIA COMPETITIVA </w:t>
            </w:r>
            <w:r w:rsidRPr="00F63970">
              <w:rPr>
                <w:rFonts w:ascii="Verdana" w:hAnsi="Verdana"/>
                <w:sz w:val="20"/>
                <w:szCs w:val="20"/>
                <w:lang w:val="es-ES"/>
              </w:rPr>
              <w:t>A LAS ASOCIACIONES CULTURALES O SOCIALES SIN ÁNIMO DE LUCRO DEL MUNICIPIO DE ZARAUTZ</w:t>
            </w:r>
            <w:r w:rsidRPr="00F63970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PARA EL AÑO 2024.</w:t>
            </w: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935ACA" w:rsidRPr="00F63970" w:rsidTr="00935ACA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ACA" w:rsidRPr="00F63970" w:rsidRDefault="00935ACA" w:rsidP="00F63970">
            <w:pPr>
              <w:tabs>
                <w:tab w:val="left" w:pos="597"/>
              </w:tabs>
              <w:snapToGrid w:val="0"/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hAnsi="Verdana" w:cs="Verdana"/>
                <w:color w:val="0070C0"/>
                <w:sz w:val="20"/>
                <w:szCs w:val="20"/>
                <w:u w:val="single"/>
                <w:lang w:val="es-ES"/>
              </w:rPr>
            </w:pPr>
            <w:r w:rsidRPr="00F63970"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Pr="00F63970"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 xml:space="preserve">http: </w:t>
            </w:r>
            <w:proofErr w:type="spellStart"/>
            <w:r w:rsidRPr="00F63970"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>xxxxxxxxx</w:t>
            </w:r>
            <w:proofErr w:type="spellEnd"/>
            <w:r w:rsidRPr="00F63970"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 xml:space="preserve">) </w:t>
            </w: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hAnsi="Verdana" w:cs="Verdana"/>
                <w:color w:val="000000"/>
                <w:sz w:val="20"/>
                <w:szCs w:val="20"/>
                <w:u w:val="single"/>
                <w:lang w:val="es-ES"/>
              </w:rPr>
            </w:pPr>
          </w:p>
          <w:p w:rsidR="00935ACA" w:rsidRPr="00F63970" w:rsidRDefault="00935ACA" w:rsidP="00F63970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Beneficiarios/as: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personas y entidades sin ánimo de lucro que desarrollan principalmente su actividad en el municipio de Zarautz.</w:t>
            </w: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</w:p>
          <w:p w:rsidR="00935ACA" w:rsidRPr="00F63970" w:rsidRDefault="00935ACA" w:rsidP="00F63970">
            <w:pPr>
              <w:ind w:left="39"/>
              <w:jc w:val="both"/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Objeto: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</w:t>
            </w:r>
            <w:r w:rsidRPr="00F63970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la r</w:t>
            </w:r>
            <w:r w:rsidRPr="00F63970">
              <w:rPr>
                <w:rFonts w:ascii="Verdana" w:hAnsi="Verdana" w:cs="BookAntiqua"/>
                <w:color w:val="000000"/>
                <w:sz w:val="20"/>
                <w:szCs w:val="20"/>
                <w:lang w:val="es-ES"/>
              </w:rPr>
              <w:t xml:space="preserve">ealización de actividades culturales, programas, así como proyectos creativos que se correspondan con los objetivos de los programas del Departamento de Cultura del Ayuntamiento de Zarautz </w:t>
            </w:r>
            <w:r w:rsidRPr="00F63970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durante el año 2024.</w:t>
            </w:r>
          </w:p>
          <w:p w:rsidR="00935ACA" w:rsidRPr="00F63970" w:rsidRDefault="00935ACA" w:rsidP="00F63970">
            <w:pPr>
              <w:ind w:left="39"/>
              <w:jc w:val="both"/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</w:pPr>
          </w:p>
          <w:p w:rsidR="00935ACA" w:rsidRPr="00F63970" w:rsidRDefault="00935ACA" w:rsidP="00F6397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Bases reguladoras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</w:t>
            </w:r>
            <w:r w:rsidRPr="00F63970"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  <w:t>B</w:t>
            </w:r>
            <w:r w:rsidRPr="00F63970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ases Específicas del otorgamiento de subvenciones del Departamento de Cultura (</w:t>
            </w:r>
            <w:r w:rsidRPr="00F63970">
              <w:rPr>
                <w:rFonts w:ascii="Verdana" w:eastAsia="Times New Roman" w:hAnsi="Verdana" w:cs="BookAntiqua"/>
                <w:sz w:val="20"/>
                <w:szCs w:val="20"/>
                <w:lang w:val="es-ES" w:eastAsia="eu-ES"/>
              </w:rPr>
              <w:t xml:space="preserve">Boletín Oficial de </w:t>
            </w:r>
            <w:proofErr w:type="spellStart"/>
            <w:r w:rsidRPr="00F63970">
              <w:rPr>
                <w:rFonts w:ascii="Verdana" w:eastAsia="Times New Roman" w:hAnsi="Verdana" w:cs="BookAntiqua"/>
                <w:sz w:val="20"/>
                <w:szCs w:val="20"/>
                <w:lang w:val="es-ES" w:eastAsia="eu-ES"/>
              </w:rPr>
              <w:t>Gipuzkoa</w:t>
            </w:r>
            <w:proofErr w:type="spellEnd"/>
            <w:r w:rsidRPr="00F63970">
              <w:rPr>
                <w:rFonts w:ascii="Verdana" w:eastAsia="Times New Roman" w:hAnsi="Verdana" w:cs="BookAntiqua"/>
                <w:sz w:val="20"/>
                <w:szCs w:val="20"/>
                <w:lang w:val="es-ES" w:eastAsia="eu-ES"/>
              </w:rPr>
              <w:t xml:space="preserve"> nº 66, de 5 de abril </w:t>
            </w:r>
            <w:r w:rsidRPr="00F63970">
              <w:rPr>
                <w:rFonts w:ascii="Verdana" w:eastAsia="Times New Roman" w:hAnsi="Verdana" w:cs="BookAntiqua"/>
                <w:sz w:val="20"/>
                <w:szCs w:val="20"/>
                <w:lang w:eastAsia="eu-ES"/>
              </w:rPr>
              <w:t>de 2024)</w:t>
            </w:r>
            <w:r w:rsidRPr="00F63970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.</w:t>
            </w: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</w:pP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Cuantía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: </w:t>
            </w:r>
            <w:r w:rsidRPr="00F63970">
              <w:rPr>
                <w:rFonts w:ascii="Verdana" w:eastAsia="Times New Roman" w:hAnsi="Verdana" w:cs="BookAntiqua"/>
                <w:sz w:val="20"/>
                <w:szCs w:val="20"/>
                <w:lang w:eastAsia="eu-ES"/>
              </w:rPr>
              <w:t>12.185,00 €</w:t>
            </w: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</w:pPr>
          </w:p>
          <w:p w:rsidR="00935ACA" w:rsidRPr="00F63970" w:rsidRDefault="00935ACA" w:rsidP="00F6397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  <w:r w:rsidRPr="00F63970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Plazo de presentación de solicitudes:</w:t>
            </w:r>
            <w:r w:rsidRPr="00F63970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l</w:t>
            </w:r>
            <w:r w:rsidRPr="00F63970">
              <w:rPr>
                <w:rFonts w:ascii="Verdana" w:hAnsi="Verdana"/>
                <w:color w:val="000000"/>
                <w:sz w:val="20"/>
                <w:szCs w:val="20"/>
                <w:lang w:val="es-ES"/>
              </w:rPr>
              <w:t>a solicitud deberá presentarse en el plazo de un mes a partir del día siguiente al de la publicación de la presente convocatoria en el Boletín Oficial de Gipuzkoa.</w:t>
            </w:r>
          </w:p>
        </w:tc>
      </w:tr>
      <w:tr w:rsidR="00935ACA" w:rsidRPr="00F63970" w:rsidTr="00935ACA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ACA" w:rsidRPr="00F63970" w:rsidRDefault="00935ACA" w:rsidP="00F63970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 w:rsidRPr="00F63970"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</w:t>
            </w:r>
            <w:r w:rsidRPr="00F63970"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/>
              </w:rPr>
              <w:t>Cierre)</w:t>
            </w:r>
          </w:p>
          <w:p w:rsidR="00935ACA" w:rsidRPr="00F63970" w:rsidRDefault="00935ACA" w:rsidP="00F63970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</w:tc>
      </w:tr>
    </w:tbl>
    <w:p w:rsidR="00D4031C" w:rsidRPr="00F63970" w:rsidRDefault="00D4031C" w:rsidP="00D91EAD">
      <w:pPr>
        <w:rPr>
          <w:rFonts w:ascii="Verdana" w:hAnsi="Verdana"/>
          <w:sz w:val="20"/>
          <w:szCs w:val="20"/>
        </w:rPr>
      </w:pPr>
    </w:p>
    <w:sectPr w:rsidR="00D4031C" w:rsidRPr="00F63970">
      <w:headerReference w:type="default" r:id="rId6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83D" w:rsidRDefault="00FB183D">
      <w:r>
        <w:separator/>
      </w:r>
    </w:p>
  </w:endnote>
  <w:endnote w:type="continuationSeparator" w:id="0">
    <w:p w:rsidR="00FB183D" w:rsidRDefault="00FB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Yu Gothic"/>
    <w:charset w:val="80"/>
    <w:family w:val="swiss"/>
    <w:pitch w:val="variable"/>
  </w:font>
  <w:font w:name="Nimbus Roman No9 L">
    <w:altName w:val="MS Gothic"/>
    <w:charset w:val="80"/>
    <w:family w:val="auto"/>
    <w:pitch w:val="variable"/>
  </w:font>
  <w:font w:name="Nimbus Sans L">
    <w:altName w:val="MS Gothic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83D" w:rsidRDefault="00FB183D">
      <w:r>
        <w:separator/>
      </w:r>
    </w:p>
  </w:footnote>
  <w:footnote w:type="continuationSeparator" w:id="0">
    <w:p w:rsidR="00FB183D" w:rsidRDefault="00FB1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31C" w:rsidRDefault="00FE7965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860" cy="8388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860" cy="8388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4031C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D4031C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D4031C" w:rsidRDefault="00EE0E5B" w:rsidP="00F63970">
          <w:pPr>
            <w:jc w:val="right"/>
          </w:pPr>
          <w:r w:rsidRPr="00EE0E5B">
            <w:rPr>
              <w:rFonts w:ascii="Verdana" w:hAnsi="Verdana" w:cs="Verdana"/>
              <w:sz w:val="20"/>
              <w:szCs w:val="20"/>
            </w:rPr>
            <w:t>202</w:t>
          </w:r>
          <w:r w:rsidR="00F63970">
            <w:rPr>
              <w:rFonts w:ascii="Verdana" w:hAnsi="Verdana" w:cs="Verdana"/>
              <w:sz w:val="20"/>
              <w:szCs w:val="20"/>
            </w:rPr>
            <w:t>4</w:t>
          </w:r>
          <w:r w:rsidRPr="00EE0E5B">
            <w:rPr>
              <w:rFonts w:ascii="Verdana" w:hAnsi="Verdana" w:cs="Verdana"/>
              <w:sz w:val="20"/>
              <w:szCs w:val="20"/>
            </w:rPr>
            <w:t>K9990002</w:t>
          </w:r>
        </w:p>
      </w:tc>
    </w:tr>
  </w:tbl>
  <w:p w:rsidR="00D4031C" w:rsidRDefault="00D4031C">
    <w:pPr>
      <w:pStyle w:val="Goiburua"/>
    </w:pPr>
  </w:p>
  <w:p w:rsidR="00D4031C" w:rsidRDefault="00D4031C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54"/>
    <w:rsid w:val="00015A68"/>
    <w:rsid w:val="00094D6C"/>
    <w:rsid w:val="001D0E0C"/>
    <w:rsid w:val="001E5E6F"/>
    <w:rsid w:val="00324C34"/>
    <w:rsid w:val="003373F3"/>
    <w:rsid w:val="00345E4F"/>
    <w:rsid w:val="003866A6"/>
    <w:rsid w:val="003D7551"/>
    <w:rsid w:val="00805454"/>
    <w:rsid w:val="0083152B"/>
    <w:rsid w:val="0085568B"/>
    <w:rsid w:val="008E2DB2"/>
    <w:rsid w:val="00921E47"/>
    <w:rsid w:val="00935ACA"/>
    <w:rsid w:val="009D7647"/>
    <w:rsid w:val="00D4031C"/>
    <w:rsid w:val="00D91EAD"/>
    <w:rsid w:val="00E02880"/>
    <w:rsid w:val="00EA572D"/>
    <w:rsid w:val="00EC5772"/>
    <w:rsid w:val="00EE0E5B"/>
    <w:rsid w:val="00F63970"/>
    <w:rsid w:val="00FB183D"/>
    <w:rsid w:val="00FD3004"/>
    <w:rsid w:val="00FE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5:chartTrackingRefBased/>
  <w15:docId w15:val="{204660A9-B674-430A-B8EA-BF5D4121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3</cp:revision>
  <cp:lastPrinted>1899-12-31T23:00:00Z</cp:lastPrinted>
  <dcterms:created xsi:type="dcterms:W3CDTF">2024-05-08T06:49:00Z</dcterms:created>
  <dcterms:modified xsi:type="dcterms:W3CDTF">2024-05-08T06:50:00Z</dcterms:modified>
</cp:coreProperties>
</file>