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356"/>
      </w:tblGrid>
      <w:tr w:rsidR="00E3313A" w:rsidTr="00E3313A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313A" w:rsidRPr="00662F31" w:rsidRDefault="00E3313A" w:rsidP="00BF0FDB">
            <w:pPr>
              <w:jc w:val="both"/>
              <w:rPr>
                <w:rFonts w:ascii="Book Antiqua" w:eastAsia="Times New Roman" w:hAnsi="Book Antiqua" w:cs="Segoe UI"/>
                <w:b/>
                <w:lang w:val="es-ES"/>
              </w:rPr>
            </w:pPr>
            <w:bookmarkStart w:id="0" w:name="_GoBack"/>
            <w:bookmarkEnd w:id="0"/>
            <w:r w:rsidRPr="00662F31">
              <w:rPr>
                <w:rFonts w:ascii="Book Antiqua" w:eastAsia="Times New Roman" w:hAnsi="Book Antiqua" w:cs="Segoe UI"/>
                <w:b/>
              </w:rPr>
              <w:t>DIRULAGUNTZA-DEIALDIAREN LABURPENA</w:t>
            </w:r>
          </w:p>
        </w:tc>
      </w:tr>
      <w:tr w:rsidR="00E3313A" w:rsidTr="00E3313A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313A" w:rsidRPr="00662F31" w:rsidRDefault="00E3313A">
            <w:pPr>
              <w:snapToGrid w:val="0"/>
              <w:jc w:val="both"/>
              <w:rPr>
                <w:rFonts w:ascii="Book Antiqua" w:hAnsi="Book Antiqua" w:cs="Segoe UI"/>
              </w:rPr>
            </w:pPr>
          </w:p>
          <w:p w:rsidR="00E3313A" w:rsidRPr="00662F31" w:rsidRDefault="00E3313A">
            <w:pPr>
              <w:jc w:val="both"/>
              <w:rPr>
                <w:rFonts w:ascii="Book Antiqua" w:hAnsi="Book Antiqua" w:cs="Verdana"/>
              </w:rPr>
            </w:pPr>
            <w:r w:rsidRPr="00662F31">
              <w:rPr>
                <w:rFonts w:ascii="Book Antiqua" w:hAnsi="Book Antiqua" w:cs="Verdana"/>
              </w:rPr>
              <w:t>Zarauzko Udaleko Tokiko Gobernu Batzarraren 2024ko Apirilaren 29ko Ebazpenaren laburpena. Ebazpen horren bidez, ESTABLEZIMENDUETAKO ERROTULUAK, IRUDI KORPORATIBOA ETA WEBGUNEAK EUSKARAZ JARTZEKO DIRULAGUNTZA NORGEHIAGOKA ARAUBIDEZ EMATEKO 2024. URTEKO DEIALDIA egin zen.</w:t>
            </w:r>
          </w:p>
          <w:p w:rsidR="00E3313A" w:rsidRPr="00662F31" w:rsidRDefault="00E3313A">
            <w:pPr>
              <w:jc w:val="both"/>
              <w:rPr>
                <w:rFonts w:ascii="Book Antiqua" w:hAnsi="Book Antiqua" w:cs="Verdana"/>
              </w:rPr>
            </w:pPr>
          </w:p>
        </w:tc>
      </w:tr>
      <w:tr w:rsidR="00E3313A" w:rsidTr="00E3313A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313A" w:rsidRPr="00662F31" w:rsidRDefault="00E3313A">
            <w:pPr>
              <w:snapToGrid w:val="0"/>
              <w:jc w:val="both"/>
              <w:rPr>
                <w:rFonts w:ascii="Book Antiqua" w:eastAsia="Times New Roman" w:hAnsi="Book Antiqua" w:cs="Segoe UI"/>
              </w:rPr>
            </w:pPr>
          </w:p>
          <w:p w:rsidR="00E3313A" w:rsidRPr="00662F31" w:rsidRDefault="00E3313A">
            <w:pPr>
              <w:jc w:val="both"/>
              <w:rPr>
                <w:rFonts w:ascii="Book Antiqua" w:eastAsia="Times New Roman" w:hAnsi="Book Antiqua" w:cs="Segoe UI"/>
              </w:rPr>
            </w:pPr>
            <w:r w:rsidRPr="00662F31">
              <w:rPr>
                <w:rFonts w:ascii="Book Antiqua" w:hAnsi="Book Antiqua" w:cs="Verdana"/>
              </w:rPr>
              <w:t xml:space="preserve">Dirulaguntzei buruzko azaroaren 17ko 38/2003 Lege Orokorraren 17.3.b eta 20.8.a artikuluetan aurreikusitakoaren arabera, deialdiaren laburpena argitaratzen da. Horren testu osoa Dirulaguntzen Datu Base Nazionalean kontsulta daiteke </w:t>
            </w:r>
            <w:r w:rsidRPr="00662F31">
              <w:rPr>
                <w:rFonts w:ascii="Book Antiqua" w:hAnsi="Book Antiqua" w:cs="Verdana"/>
                <w:color w:val="0070C0"/>
              </w:rPr>
              <w:t xml:space="preserve">(http: </w:t>
            </w:r>
            <w:proofErr w:type="spellStart"/>
            <w:r w:rsidRPr="00662F31">
              <w:rPr>
                <w:rFonts w:ascii="Book Antiqua" w:hAnsi="Book Antiqua" w:cs="Verdana"/>
                <w:color w:val="0070C0"/>
              </w:rPr>
              <w:t>xxxxxxxxx</w:t>
            </w:r>
            <w:proofErr w:type="spellEnd"/>
            <w:r w:rsidRPr="00662F31">
              <w:rPr>
                <w:rFonts w:ascii="Book Antiqua" w:hAnsi="Book Antiqua" w:cs="Verdana"/>
                <w:color w:val="0070C0"/>
              </w:rPr>
              <w:t>).</w:t>
            </w:r>
          </w:p>
          <w:p w:rsidR="00E3313A" w:rsidRPr="00662F31" w:rsidRDefault="00E3313A">
            <w:pPr>
              <w:jc w:val="both"/>
              <w:rPr>
                <w:rFonts w:ascii="Book Antiqua" w:eastAsia="Times New Roman" w:hAnsi="Book Antiqua" w:cs="Segoe UI"/>
              </w:rPr>
            </w:pPr>
          </w:p>
          <w:p w:rsidR="00E3313A" w:rsidRPr="00662F31" w:rsidRDefault="00E3313A">
            <w:pPr>
              <w:jc w:val="both"/>
              <w:rPr>
                <w:rFonts w:ascii="Book Antiqua" w:eastAsia="Times New Roman" w:hAnsi="Book Antiqua" w:cs="Segoe UI"/>
              </w:rPr>
            </w:pPr>
            <w:r w:rsidRPr="00662F31">
              <w:rPr>
                <w:rFonts w:ascii="Book Antiqua" w:eastAsia="Times New Roman" w:hAnsi="Book Antiqua" w:cs="Segoe UI"/>
                <w:b/>
              </w:rPr>
              <w:t>Onuradunak</w:t>
            </w:r>
            <w:r w:rsidRPr="00662F31">
              <w:rPr>
                <w:rFonts w:ascii="Book Antiqua" w:eastAsia="Times New Roman" w:hAnsi="Book Antiqua" w:cs="Segoe UI"/>
              </w:rPr>
              <w:t>: beren jarduera nagusiki Zarauzko udalerrian garatzen duten irabazi-asmorik gabeko pertsonak eta entitateak.</w:t>
            </w:r>
          </w:p>
          <w:p w:rsidR="00E3313A" w:rsidRPr="00662F31" w:rsidRDefault="00E3313A">
            <w:pPr>
              <w:jc w:val="both"/>
              <w:rPr>
                <w:rFonts w:ascii="Book Antiqua" w:eastAsia="Times New Roman" w:hAnsi="Book Antiqua" w:cs="Segoe UI"/>
              </w:rPr>
            </w:pPr>
          </w:p>
          <w:p w:rsidR="00E3313A" w:rsidRPr="00662F31" w:rsidRDefault="00E3313A">
            <w:pPr>
              <w:jc w:val="both"/>
              <w:rPr>
                <w:rFonts w:ascii="Book Antiqua" w:hAnsi="Book Antiqua" w:cs="Book Antiqua"/>
              </w:rPr>
            </w:pPr>
            <w:r w:rsidRPr="00662F31">
              <w:rPr>
                <w:rFonts w:ascii="Book Antiqua" w:eastAsia="Times New Roman" w:hAnsi="Book Antiqua" w:cs="Segoe UI"/>
                <w:b/>
                <w:color w:val="212529"/>
              </w:rPr>
              <w:t xml:space="preserve">Helburua: </w:t>
            </w:r>
            <w:r w:rsidRPr="00662F31">
              <w:rPr>
                <w:rFonts w:ascii="Book Antiqua" w:hAnsi="Book Antiqua" w:cs="Book Antiqua"/>
              </w:rPr>
              <w:t>Deialdi honen helburua da 2024. Urtean udalerriko establezimenduetan euskararen erabilera sustatzeko norgehiagoka araubidez emango diren dirulaguntzak arautzea. Dirulaguntzetan hiru arlo izango dira kontuan: errotulazioa,  irudi korporatiboa, eta webguneak.</w:t>
            </w:r>
          </w:p>
          <w:p w:rsidR="00E3313A" w:rsidRPr="00662F31" w:rsidRDefault="00E3313A">
            <w:pPr>
              <w:jc w:val="both"/>
              <w:rPr>
                <w:rFonts w:ascii="Book Antiqua" w:eastAsia="Times New Roman" w:hAnsi="Book Antiqua" w:cs="Segoe UI"/>
              </w:rPr>
            </w:pPr>
          </w:p>
          <w:p w:rsidR="00E3313A" w:rsidRPr="00662F31" w:rsidRDefault="00E3313A">
            <w:pPr>
              <w:jc w:val="both"/>
              <w:rPr>
                <w:rFonts w:ascii="Book Antiqua" w:eastAsia="Times New Roman" w:hAnsi="Book Antiqua" w:cs="Segoe UI"/>
              </w:rPr>
            </w:pPr>
          </w:p>
          <w:p w:rsidR="00E3313A" w:rsidRPr="00662F31" w:rsidRDefault="00E3313A">
            <w:pPr>
              <w:tabs>
                <w:tab w:val="left" w:pos="360"/>
              </w:tabs>
              <w:autoSpaceDE w:val="0"/>
              <w:jc w:val="both"/>
              <w:rPr>
                <w:rFonts w:ascii="Book Antiqua" w:eastAsia="Times New Roman" w:hAnsi="Book Antiqua" w:cs="Segoe UI"/>
                <w:b/>
              </w:rPr>
            </w:pPr>
            <w:r w:rsidRPr="00662F31">
              <w:rPr>
                <w:rFonts w:ascii="Book Antiqua" w:eastAsia="Times New Roman" w:hAnsi="Book Antiqua" w:cs="Segoe UI"/>
                <w:b/>
              </w:rPr>
              <w:t>Oinarri arautzaileak</w:t>
            </w:r>
            <w:r w:rsidRPr="00662F31">
              <w:rPr>
                <w:rFonts w:ascii="Book Antiqua" w:eastAsia="Times New Roman" w:hAnsi="Book Antiqua" w:cs="Segoe UI"/>
              </w:rPr>
              <w:t>:</w:t>
            </w:r>
            <w:r w:rsidRPr="00662F31">
              <w:rPr>
                <w:rFonts w:ascii="Book Antiqua" w:hAnsi="Book Antiqua" w:cs="Book Antiqua"/>
              </w:rPr>
              <w:t xml:space="preserve"> Euskara </w:t>
            </w:r>
            <w:r w:rsidRPr="00662F31">
              <w:rPr>
                <w:rFonts w:ascii="Book Antiqua" w:hAnsi="Book Antiqua" w:cs="Verdana"/>
              </w:rPr>
              <w:t>Departamentuko dirulaguntzak emateko oinarri espezifikoak (2024ko apirilaren  5eko GAO, 66 zk.).</w:t>
            </w:r>
          </w:p>
          <w:p w:rsidR="00E3313A" w:rsidRPr="00662F31" w:rsidRDefault="00E3313A">
            <w:pPr>
              <w:jc w:val="both"/>
              <w:rPr>
                <w:rFonts w:ascii="Book Antiqua" w:eastAsia="Times New Roman" w:hAnsi="Book Antiqua" w:cs="Segoe UI"/>
                <w:b/>
              </w:rPr>
            </w:pPr>
          </w:p>
          <w:p w:rsidR="00E3313A" w:rsidRPr="00662F31" w:rsidRDefault="00E3313A">
            <w:pPr>
              <w:jc w:val="both"/>
              <w:rPr>
                <w:rFonts w:ascii="Book Antiqua" w:eastAsia="Times New Roman" w:hAnsi="Book Antiqua" w:cs="Segoe UI"/>
                <w:b/>
              </w:rPr>
            </w:pPr>
            <w:r w:rsidRPr="00662F31">
              <w:rPr>
                <w:rFonts w:ascii="Book Antiqua" w:eastAsia="Times New Roman" w:hAnsi="Book Antiqua" w:cs="Segoe UI"/>
                <w:b/>
              </w:rPr>
              <w:t>Zenbatekoa:</w:t>
            </w:r>
            <w:r w:rsidRPr="00662F31">
              <w:rPr>
                <w:rFonts w:ascii="Book Antiqua" w:eastAsia="Times New Roman" w:hAnsi="Book Antiqua" w:cs="Segoe UI"/>
              </w:rPr>
              <w:t xml:space="preserve"> 6.000,00 €</w:t>
            </w:r>
          </w:p>
          <w:p w:rsidR="00E3313A" w:rsidRPr="00662F31" w:rsidRDefault="00E3313A">
            <w:pPr>
              <w:jc w:val="both"/>
              <w:rPr>
                <w:rFonts w:ascii="Book Antiqua" w:eastAsia="Times New Roman" w:hAnsi="Book Antiqua" w:cs="Segoe UI"/>
                <w:b/>
              </w:rPr>
            </w:pPr>
          </w:p>
          <w:p w:rsidR="00E3313A" w:rsidRPr="00662F31" w:rsidRDefault="00E3313A">
            <w:pPr>
              <w:jc w:val="both"/>
              <w:rPr>
                <w:rFonts w:ascii="Book Antiqua" w:eastAsia="Times New Roman" w:hAnsi="Book Antiqua" w:cs="Segoe UI"/>
              </w:rPr>
            </w:pPr>
            <w:r w:rsidRPr="00662F31">
              <w:rPr>
                <w:rFonts w:ascii="Book Antiqua" w:eastAsia="Times New Roman" w:hAnsi="Book Antiqua" w:cs="Segoe UI"/>
                <w:b/>
              </w:rPr>
              <w:t>Eskabideak aurkezteko epea:</w:t>
            </w:r>
            <w:r w:rsidRPr="00662F31">
              <w:rPr>
                <w:rFonts w:ascii="Book Antiqua" w:eastAsia="Times New Roman" w:hAnsi="Book Antiqua" w:cs="Segoe UI"/>
              </w:rPr>
              <w:t xml:space="preserve"> </w:t>
            </w:r>
            <w:r w:rsidRPr="00662F31">
              <w:rPr>
                <w:rFonts w:ascii="Book Antiqua" w:hAnsi="Book Antiqua" w:cs="Book Antiqua"/>
              </w:rPr>
              <w:t xml:space="preserve">Hilabete bat, deialdi hau </w:t>
            </w:r>
            <w:r w:rsidRPr="00662F31">
              <w:rPr>
                <w:rFonts w:ascii="Book Antiqua" w:hAnsi="Book Antiqua" w:cs="Book Antiqua"/>
                <w:iCs/>
              </w:rPr>
              <w:t>Gipuzkoako Aldizkari Ofizial</w:t>
            </w:r>
            <w:r w:rsidRPr="00662F31">
              <w:rPr>
                <w:rFonts w:ascii="Book Antiqua" w:hAnsi="Book Antiqua" w:cs="Book Antiqua"/>
              </w:rPr>
              <w:t>ean argitaratu eta hurrengo egunetik kontatzen hasita.</w:t>
            </w:r>
          </w:p>
        </w:tc>
      </w:tr>
      <w:tr w:rsidR="00E3313A" w:rsidTr="00E3313A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313A" w:rsidRPr="00662F31" w:rsidRDefault="00E3313A">
            <w:pPr>
              <w:jc w:val="both"/>
              <w:rPr>
                <w:rFonts w:ascii="Book Antiqua" w:hAnsi="Book Antiqua" w:cs="Verdana"/>
                <w:b/>
                <w:bCs/>
                <w:shd w:val="clear" w:color="auto" w:fill="00FF00"/>
              </w:rPr>
            </w:pPr>
            <w:r w:rsidRPr="00662F31">
              <w:rPr>
                <w:rFonts w:ascii="Book Antiqua" w:eastAsia="Times New Roman" w:hAnsi="Book Antiqua" w:cs="Segoe UI"/>
                <w:color w:val="0070C0"/>
              </w:rPr>
              <w:t>(Itxiera)</w:t>
            </w:r>
          </w:p>
          <w:p w:rsidR="00E3313A" w:rsidRPr="00662F31" w:rsidRDefault="00E3313A">
            <w:pPr>
              <w:jc w:val="both"/>
              <w:rPr>
                <w:rFonts w:ascii="Book Antiqua" w:hAnsi="Book Antiqua" w:cs="Verdana"/>
                <w:b/>
                <w:bCs/>
                <w:shd w:val="clear" w:color="auto" w:fill="00FF00"/>
              </w:rPr>
            </w:pPr>
          </w:p>
        </w:tc>
      </w:tr>
    </w:tbl>
    <w:p w:rsidR="008E0660" w:rsidRDefault="008E0660" w:rsidP="0010546B"/>
    <w:sectPr w:rsidR="008E0660" w:rsidSect="0010546B">
      <w:headerReference w:type="default" r:id="rId6"/>
      <w:pgSz w:w="11906" w:h="16838"/>
      <w:pgMar w:top="1440" w:right="1080" w:bottom="284" w:left="1080" w:header="426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657" w:rsidRDefault="004B6657">
      <w:r>
        <w:separator/>
      </w:r>
    </w:p>
  </w:endnote>
  <w:endnote w:type="continuationSeparator" w:id="0">
    <w:p w:rsidR="004B6657" w:rsidRDefault="004B6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arial"/>
    <w:charset w:val="80"/>
    <w:family w:val="swiss"/>
    <w:pitch w:val="variable"/>
  </w:font>
  <w:font w:name="Nimbus Roman No9 L">
    <w:altName w:val="Times New Roman"/>
    <w:charset w:val="80"/>
    <w:family w:val="auto"/>
    <w:pitch w:val="variable"/>
  </w:font>
  <w:font w:name="Nimbus Sans L">
    <w:altName w:val="Arial"/>
    <w:charset w:val="80"/>
    <w:family w:val="auto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657" w:rsidRDefault="004B6657">
      <w:r>
        <w:separator/>
      </w:r>
    </w:p>
  </w:footnote>
  <w:footnote w:type="continuationSeparator" w:id="0">
    <w:p w:rsidR="004B6657" w:rsidRDefault="004B6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660" w:rsidRDefault="001824F2">
    <w:pPr>
      <w:pStyle w:val="Goiburua"/>
      <w:rPr>
        <w:rFonts w:ascii="Verdana" w:hAnsi="Verdana" w:cs="Verdana"/>
        <w:sz w:val="20"/>
        <w:szCs w:val="20"/>
      </w:rPr>
    </w:pPr>
    <w:r>
      <w:rPr>
        <w:noProof/>
        <w:sz w:val="16"/>
        <w:lang w:eastAsia="eu-ES"/>
      </w:rPr>
      <w:drawing>
        <wp:inline distT="0" distB="0" distL="0" distR="0">
          <wp:extent cx="1419225" cy="83820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38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E0660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786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80"/>
    </w:tblGrid>
    <w:tr w:rsidR="008E0660">
      <w:tc>
        <w:tcPr>
          <w:tcW w:w="17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8E0660" w:rsidRDefault="008E0660" w:rsidP="00095F6A">
          <w:pPr>
            <w:jc w:val="right"/>
          </w:pPr>
          <w:r>
            <w:rPr>
              <w:rFonts w:ascii="Verdana" w:hAnsi="Verdana" w:cs="Verdana"/>
              <w:sz w:val="20"/>
              <w:szCs w:val="20"/>
            </w:rPr>
            <w:t>202</w:t>
          </w:r>
          <w:r w:rsidR="00095F6A">
            <w:rPr>
              <w:rFonts w:ascii="Verdana" w:hAnsi="Verdana" w:cs="Verdana"/>
              <w:sz w:val="20"/>
              <w:szCs w:val="20"/>
            </w:rPr>
            <w:t>4</w:t>
          </w:r>
          <w:r>
            <w:rPr>
              <w:rFonts w:ascii="Verdana" w:hAnsi="Verdana" w:cs="Verdana"/>
              <w:sz w:val="20"/>
              <w:szCs w:val="20"/>
            </w:rPr>
            <w:t>E9WE0001</w:t>
          </w:r>
        </w:p>
      </w:tc>
    </w:tr>
  </w:tbl>
  <w:p w:rsidR="008E0660" w:rsidRDefault="008E0660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E8B"/>
    <w:rsid w:val="00095F6A"/>
    <w:rsid w:val="000C6A15"/>
    <w:rsid w:val="000F73DC"/>
    <w:rsid w:val="0010546B"/>
    <w:rsid w:val="001824F2"/>
    <w:rsid w:val="00203E8E"/>
    <w:rsid w:val="004B6657"/>
    <w:rsid w:val="0050452D"/>
    <w:rsid w:val="00662F31"/>
    <w:rsid w:val="006A5AC4"/>
    <w:rsid w:val="006D61B1"/>
    <w:rsid w:val="008E0660"/>
    <w:rsid w:val="00A95D0D"/>
    <w:rsid w:val="00B03482"/>
    <w:rsid w:val="00BF0FDB"/>
    <w:rsid w:val="00D66D96"/>
    <w:rsid w:val="00D76855"/>
    <w:rsid w:val="00D94241"/>
    <w:rsid w:val="00E0607A"/>
    <w:rsid w:val="00E3313A"/>
    <w:rsid w:val="00E8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CA444FE6-077B-49E8-A439-12AEEA2E0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uentedeprrafopredeter">
    <w:name w:val="Fuente de párrafo predeter."/>
  </w:style>
  <w:style w:type="character" w:customStyle="1" w:styleId="EncabezadoCar">
    <w:name w:val="Encabezado Car"/>
    <w:rPr>
      <w:rFonts w:cs="Calibri"/>
      <w:sz w:val="22"/>
      <w:szCs w:val="22"/>
      <w:lang w:val="eu-ES"/>
    </w:rPr>
  </w:style>
  <w:style w:type="character" w:customStyle="1" w:styleId="PiedepginaCar">
    <w:name w:val="Pie de página Car"/>
    <w:rPr>
      <w:rFonts w:cs="Calibri"/>
      <w:sz w:val="22"/>
      <w:szCs w:val="22"/>
      <w:lang w:val="eu-ES"/>
    </w:rPr>
  </w:style>
  <w:style w:type="paragraph" w:customStyle="1" w:styleId="Encabezado">
    <w:name w:val="Encabezado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  <w:rPr>
      <w:rFonts w:cs="Nimbus Sans L"/>
    </w:rPr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cp:lastModifiedBy>Karmele Lizaso</cp:lastModifiedBy>
  <cp:revision>3</cp:revision>
  <cp:lastPrinted>1601-01-01T00:00:00Z</cp:lastPrinted>
  <dcterms:created xsi:type="dcterms:W3CDTF">2024-05-08T11:29:00Z</dcterms:created>
  <dcterms:modified xsi:type="dcterms:W3CDTF">2024-05-08T11:29:00Z</dcterms:modified>
</cp:coreProperties>
</file>