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5E2" w:rsidRDefault="006A75E2">
      <w:pPr>
        <w:rPr>
          <w:rFonts w:ascii="Verdana" w:eastAsia="Times New Roman" w:hAnsi="Verdana" w:cs="Segoe UI"/>
          <w:color w:val="2F5496" w:themeColor="accent5" w:themeShade="BF"/>
          <w:sz w:val="20"/>
          <w:szCs w:val="20"/>
          <w:lang w:eastAsia="eu-ES"/>
        </w:rPr>
      </w:pPr>
      <w:bookmarkStart w:id="0" w:name="_GoBack"/>
      <w:bookmarkEnd w:id="0"/>
    </w:p>
    <w:p w:rsidR="006A75E2" w:rsidRDefault="006A75E2">
      <w:pPr>
        <w:rPr>
          <w:rFonts w:ascii="Verdana" w:eastAsia="Times New Roman" w:hAnsi="Verdana" w:cs="Segoe UI"/>
          <w:color w:val="2F5496" w:themeColor="accent5" w:themeShade="BF"/>
          <w:sz w:val="20"/>
          <w:szCs w:val="20"/>
          <w:lang w:eastAsia="eu-ES"/>
        </w:rPr>
      </w:pPr>
    </w:p>
    <w:tbl>
      <w:tblPr>
        <w:tblStyle w:val="Saretadunta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6A75E2" w:rsidRPr="001A2A78" w:rsidTr="006A75E2">
        <w:tc>
          <w:tcPr>
            <w:tcW w:w="8926" w:type="dxa"/>
            <w:shd w:val="clear" w:color="auto" w:fill="FFE599" w:themeFill="accent4" w:themeFillTint="66"/>
          </w:tcPr>
          <w:p w:rsidR="006A75E2" w:rsidRPr="001A2A78" w:rsidRDefault="006A75E2" w:rsidP="006A75E2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DIRULAGUNTZA-DEIALDI</w:t>
            </w:r>
            <w:r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AREN LABURPENA</w:t>
            </w:r>
          </w:p>
        </w:tc>
      </w:tr>
      <w:tr w:rsidR="006A75E2" w:rsidRPr="001A2A78" w:rsidTr="006A75E2">
        <w:tc>
          <w:tcPr>
            <w:tcW w:w="8926" w:type="dxa"/>
          </w:tcPr>
          <w:p w:rsidR="006A75E2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</w:p>
          <w:p w:rsidR="00852A09" w:rsidRPr="00FF629B" w:rsidRDefault="00852A09" w:rsidP="00F5272E">
            <w:pPr>
              <w:jc w:val="both"/>
              <w:rPr>
                <w:rFonts w:ascii="Verdana" w:hAnsi="Verdana" w:cs="Book Antiqua"/>
                <w:sz w:val="20"/>
                <w:szCs w:val="20"/>
              </w:rPr>
            </w:pPr>
            <w:r w:rsidRPr="00FF629B">
              <w:rPr>
                <w:rFonts w:ascii="Verdana" w:hAnsi="Verdana" w:cs="Book Antiqua"/>
                <w:sz w:val="20"/>
                <w:szCs w:val="20"/>
              </w:rPr>
              <w:t>Gizarte Zerbitzuen arloko jarduerak egiten dituzten elkarteentzako</w:t>
            </w:r>
          </w:p>
          <w:p w:rsidR="00852A09" w:rsidRDefault="00852A09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135F02" w:rsidRPr="001A2A78" w:rsidRDefault="00135F02" w:rsidP="00F5272E">
            <w:pPr>
              <w:jc w:val="both"/>
              <w:rPr>
                <w:rFonts w:ascii="Verdana" w:hAnsi="Verdana" w:cs="Segoe UI"/>
                <w:color w:val="212529"/>
                <w:sz w:val="20"/>
                <w:szCs w:val="20"/>
              </w:rPr>
            </w:pPr>
          </w:p>
          <w:p w:rsidR="006A75E2" w:rsidRPr="00135F02" w:rsidRDefault="006A75E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35F02">
              <w:rPr>
                <w:rFonts w:ascii="Verdana" w:hAnsi="Verdana"/>
                <w:sz w:val="20"/>
                <w:szCs w:val="20"/>
              </w:rPr>
              <w:t>Zarauzko Udaleko</w:t>
            </w:r>
            <w:r w:rsidR="00785092">
              <w:rPr>
                <w:rFonts w:ascii="Verdana" w:hAnsi="Verdana"/>
                <w:sz w:val="20"/>
                <w:szCs w:val="20"/>
              </w:rPr>
              <w:t xml:space="preserve"> Tokiko Gobernu Batzarraren 2024</w:t>
            </w:r>
            <w:r w:rsidRPr="00135F02">
              <w:rPr>
                <w:rFonts w:ascii="Verdana" w:hAnsi="Verdana"/>
                <w:sz w:val="20"/>
                <w:szCs w:val="20"/>
              </w:rPr>
              <w:t>ko</w:t>
            </w:r>
            <w:r w:rsidR="006A29F9">
              <w:rPr>
                <w:rFonts w:ascii="Verdana" w:hAnsi="Verdana"/>
                <w:sz w:val="20"/>
                <w:szCs w:val="20"/>
              </w:rPr>
              <w:t xml:space="preserve"> </w:t>
            </w:r>
            <w:r w:rsidR="00785092">
              <w:rPr>
                <w:rFonts w:ascii="Verdana" w:hAnsi="Verdana"/>
                <w:sz w:val="20"/>
                <w:szCs w:val="20"/>
              </w:rPr>
              <w:t>apirilaren 29</w:t>
            </w:r>
            <w:r w:rsidRPr="00135F02">
              <w:rPr>
                <w:rFonts w:ascii="Verdana" w:hAnsi="Verdana"/>
                <w:sz w:val="20"/>
                <w:szCs w:val="20"/>
              </w:rPr>
              <w:t xml:space="preserve">ko Ebazpenaren laburpena. Ebazpen horren bidez, </w:t>
            </w:r>
            <w:r w:rsidR="00852A09">
              <w:rPr>
                <w:rFonts w:ascii="Verdana" w:hAnsi="Verdana"/>
                <w:sz w:val="20"/>
                <w:szCs w:val="20"/>
              </w:rPr>
              <w:t xml:space="preserve">GIZARTE ZERBITZUEN ARLOKO JARDUERAK EGITEN DITUZTEN ELKARTEENTZAKO </w:t>
            </w:r>
            <w:r w:rsidRPr="00135F02">
              <w:rPr>
                <w:rFonts w:ascii="Verdana" w:hAnsi="Verdana"/>
                <w:sz w:val="20"/>
                <w:szCs w:val="20"/>
              </w:rPr>
              <w:t>DIRULAGUNTZAK NOR</w:t>
            </w:r>
            <w:r w:rsidR="00785092">
              <w:rPr>
                <w:rFonts w:ascii="Verdana" w:hAnsi="Verdana"/>
                <w:sz w:val="20"/>
                <w:szCs w:val="20"/>
              </w:rPr>
              <w:t>GEHIAGOKA ARAUBIDEZ EMATEKO 2024</w:t>
            </w:r>
            <w:r w:rsidRPr="00135F02">
              <w:rPr>
                <w:rFonts w:ascii="Verdana" w:hAnsi="Verdana"/>
                <w:sz w:val="20"/>
                <w:szCs w:val="20"/>
              </w:rPr>
              <w:t>. URTEKO DEIALDIA egin zen.</w:t>
            </w:r>
          </w:p>
          <w:p w:rsidR="006A75E2" w:rsidRPr="001A2A78" w:rsidRDefault="006A75E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6A75E2" w:rsidRPr="001A2A78" w:rsidRDefault="006A75E2" w:rsidP="00F5272E">
            <w:pPr>
              <w:rPr>
                <w:rFonts w:ascii="Verdana" w:hAnsi="Verdana"/>
                <w:color w:val="C00000"/>
                <w:sz w:val="16"/>
                <w:szCs w:val="20"/>
              </w:rPr>
            </w:pPr>
          </w:p>
        </w:tc>
      </w:tr>
      <w:tr w:rsidR="006A75E2" w:rsidRPr="001A2A78" w:rsidTr="006A75E2">
        <w:tc>
          <w:tcPr>
            <w:tcW w:w="8926" w:type="dxa"/>
          </w:tcPr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(Laburpenaren testua)</w:t>
            </w: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6A75E2" w:rsidRDefault="006A75E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A2A78">
              <w:rPr>
                <w:rFonts w:ascii="Verdana" w:hAnsi="Verdana"/>
                <w:sz w:val="20"/>
                <w:szCs w:val="20"/>
              </w:rPr>
              <w:t>Dirulaguntzei</w:t>
            </w:r>
            <w:proofErr w:type="spellEnd"/>
            <w:r w:rsidRPr="001A2A78">
              <w:rPr>
                <w:rFonts w:ascii="Verdana" w:hAnsi="Verdana"/>
                <w:sz w:val="20"/>
                <w:szCs w:val="20"/>
              </w:rPr>
              <w:t xml:space="preserve"> buruzko azaroaren 17ko 38/2003 Lege Orokorraren 17.3.b eta 20.8.a artikuluetan aurreikusitakoaren arabera, deialdiaren laburpena argitaratzen da. Horren testu osoa Dirulaguntzen Datu Base Nazionalean kontsulta daiteke (http:</w:t>
            </w:r>
            <w:r w:rsidR="00135F02">
              <w:t xml:space="preserve"> </w:t>
            </w:r>
            <w:hyperlink r:id="rId4" w:history="1">
              <w:r w:rsidR="00135F02" w:rsidRPr="00ED4DD2">
                <w:rPr>
                  <w:rStyle w:val="Hiperesteka"/>
                  <w:rFonts w:ascii="Verdana" w:hAnsi="Verdana"/>
                  <w:sz w:val="20"/>
                  <w:szCs w:val="20"/>
                </w:rPr>
                <w:t>https://www.pap.hacienda.gob.es/bdnstrans/GE/es/index</w:t>
              </w:r>
            </w:hyperlink>
            <w:r w:rsidR="00135F02">
              <w:rPr>
                <w:rFonts w:ascii="Verdana" w:hAnsi="Verdana"/>
                <w:sz w:val="20"/>
                <w:szCs w:val="20"/>
              </w:rPr>
              <w:t>).</w:t>
            </w:r>
          </w:p>
          <w:p w:rsidR="00135F02" w:rsidRPr="00135F02" w:rsidRDefault="00135F0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852A09" w:rsidRPr="00852A09" w:rsidRDefault="006A75E2" w:rsidP="00852A09">
            <w:pPr>
              <w:autoSpaceDE w:val="0"/>
              <w:jc w:val="both"/>
              <w:rPr>
                <w:rFonts w:ascii="Verdana" w:hAnsi="Verdana"/>
                <w:sz w:val="20"/>
                <w:szCs w:val="20"/>
                <w:lang w:eastAsia="hi-IN" w:bidi="hi-IN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Onuradunak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: </w:t>
            </w:r>
            <w:r w:rsidR="00852A09" w:rsidRPr="00852A09">
              <w:rPr>
                <w:rFonts w:ascii="Verdana" w:hAnsi="Verdana"/>
                <w:sz w:val="20"/>
                <w:szCs w:val="20"/>
                <w:lang w:eastAsia="hi-IN" w:bidi="hi-IN"/>
              </w:rPr>
              <w:t xml:space="preserve">Irabazi-asmorik gabeko gobernuz kanpoko edozein elkartek eskatu ahal izango ditu </w:t>
            </w:r>
            <w:proofErr w:type="spellStart"/>
            <w:r w:rsidR="00852A09" w:rsidRPr="00852A09">
              <w:rPr>
                <w:rFonts w:ascii="Verdana" w:hAnsi="Verdana"/>
                <w:sz w:val="20"/>
                <w:szCs w:val="20"/>
                <w:lang w:eastAsia="hi-IN" w:bidi="hi-IN"/>
              </w:rPr>
              <w:t>dirulaguntza</w:t>
            </w:r>
            <w:proofErr w:type="spellEnd"/>
            <w:r w:rsidR="00852A09" w:rsidRPr="00852A09">
              <w:rPr>
                <w:rFonts w:ascii="Verdana" w:hAnsi="Verdana"/>
                <w:sz w:val="20"/>
                <w:szCs w:val="20"/>
                <w:lang w:eastAsia="hi-IN" w:bidi="hi-IN"/>
              </w:rPr>
              <w:t xml:space="preserve"> hauek; horien jarduerak bat etorriko dira oinarri hauekin, eta Zarauzko udalerrian garatuko dira.</w:t>
            </w:r>
          </w:p>
          <w:p w:rsidR="00852A09" w:rsidRPr="00852A09" w:rsidRDefault="00852A09" w:rsidP="00852A09">
            <w:pPr>
              <w:autoSpaceDE w:val="0"/>
              <w:jc w:val="both"/>
              <w:rPr>
                <w:rFonts w:ascii="Verdana" w:hAnsi="Verdana"/>
                <w:sz w:val="20"/>
                <w:szCs w:val="20"/>
                <w:lang w:eastAsia="hi-IN" w:bidi="hi-IN"/>
              </w:rPr>
            </w:pPr>
          </w:p>
          <w:p w:rsidR="00852A09" w:rsidRPr="00852A09" w:rsidRDefault="00852A09" w:rsidP="00852A09">
            <w:pPr>
              <w:jc w:val="both"/>
              <w:rPr>
                <w:rFonts w:ascii="Verdana" w:hAnsi="Verdana"/>
                <w:sz w:val="20"/>
                <w:szCs w:val="20"/>
                <w:lang w:eastAsia="hi-IN" w:bidi="hi-IN"/>
              </w:rPr>
            </w:pPr>
            <w:r w:rsidRPr="00852A09">
              <w:rPr>
                <w:rFonts w:ascii="Verdana" w:hAnsi="Verdana"/>
                <w:sz w:val="20"/>
                <w:szCs w:val="20"/>
                <w:lang w:eastAsia="hi-IN" w:bidi="hi-IN"/>
              </w:rPr>
              <w:t>Salbuespen gisa, udalerriarentzat interesgarriak diren jarduera sozialek ere laguntza jaso ahal izango dute, nahiz eta ez diren Zarautzen garatzen.</w:t>
            </w:r>
          </w:p>
          <w:p w:rsidR="006A75E2" w:rsidRPr="00A743D3" w:rsidRDefault="006A75E2" w:rsidP="00852A09">
            <w:pPr>
              <w:jc w:val="both"/>
              <w:rPr>
                <w:rFonts w:ascii="Verdana" w:hAnsi="Verdana" w:cs="Book Antiqua"/>
                <w:bCs/>
                <w:sz w:val="20"/>
                <w:szCs w:val="20"/>
              </w:rPr>
            </w:pP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852A09" w:rsidRPr="00852A09" w:rsidRDefault="006A75E2" w:rsidP="00852A09">
            <w:pPr>
              <w:jc w:val="both"/>
              <w:rPr>
                <w:rFonts w:ascii="Verdana" w:hAnsi="Verdana"/>
                <w:sz w:val="20"/>
                <w:szCs w:val="20"/>
                <w:lang w:eastAsia="hi-IN" w:bidi="hi-IN"/>
              </w:rPr>
            </w:pPr>
            <w:r w:rsidRPr="001E6073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Helburua:</w:t>
            </w:r>
            <w:r w:rsidRPr="001E6073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 </w:t>
            </w:r>
            <w:r w:rsidR="00852A09" w:rsidRPr="00852A09">
              <w:rPr>
                <w:rFonts w:ascii="Verdana" w:hAnsi="Verdana"/>
                <w:bCs/>
                <w:sz w:val="20"/>
                <w:szCs w:val="20"/>
                <w:lang w:eastAsia="hi-IN" w:bidi="hi-IN"/>
              </w:rPr>
              <w:t xml:space="preserve">gizarte zerbitzuen arloko jarduerak egiten dituzten erakunde sozialei norgehiagoka prozeduraren bidez emango zaizkien </w:t>
            </w:r>
            <w:proofErr w:type="spellStart"/>
            <w:r w:rsidR="00852A09" w:rsidRPr="00852A09">
              <w:rPr>
                <w:rFonts w:ascii="Verdana" w:hAnsi="Verdana"/>
                <w:bCs/>
                <w:sz w:val="20"/>
                <w:szCs w:val="20"/>
                <w:lang w:eastAsia="hi-IN" w:bidi="hi-IN"/>
              </w:rPr>
              <w:t>dirulaguntzak</w:t>
            </w:r>
            <w:proofErr w:type="spellEnd"/>
            <w:r w:rsidR="00852A09" w:rsidRPr="00852A09">
              <w:rPr>
                <w:rFonts w:ascii="Verdana" w:hAnsi="Verdana"/>
                <w:bCs/>
                <w:sz w:val="20"/>
                <w:szCs w:val="20"/>
                <w:lang w:eastAsia="hi-IN" w:bidi="hi-IN"/>
              </w:rPr>
              <w:t xml:space="preserve"> arautzea.</w:t>
            </w:r>
          </w:p>
          <w:p w:rsidR="00852A09" w:rsidRPr="00852A09" w:rsidRDefault="00852A09" w:rsidP="00852A09">
            <w:pPr>
              <w:jc w:val="both"/>
              <w:rPr>
                <w:rFonts w:ascii="Verdana" w:hAnsi="Verdana"/>
                <w:sz w:val="20"/>
                <w:szCs w:val="20"/>
                <w:lang w:eastAsia="hi-IN" w:bidi="hi-IN"/>
              </w:rPr>
            </w:pPr>
          </w:p>
          <w:p w:rsidR="00852A09" w:rsidRPr="00852A09" w:rsidRDefault="00852A09" w:rsidP="00852A09">
            <w:pPr>
              <w:jc w:val="both"/>
              <w:rPr>
                <w:rFonts w:ascii="Verdana" w:hAnsi="Verdana"/>
                <w:sz w:val="20"/>
                <w:szCs w:val="20"/>
                <w:lang w:eastAsia="hi-IN" w:bidi="hi-IN"/>
              </w:rPr>
            </w:pPr>
            <w:r w:rsidRPr="00852A09">
              <w:rPr>
                <w:rFonts w:ascii="Verdana" w:hAnsi="Verdana"/>
                <w:sz w:val="20"/>
                <w:szCs w:val="20"/>
                <w:lang w:eastAsia="hi-IN" w:bidi="hi-IN"/>
              </w:rPr>
              <w:t xml:space="preserve">Elkarteen funtzionamendurako eta elkartearen jardueraren xede diren kolektiboei zuzendutako programa eta/edo zerbitzuak garatzeko emango dira </w:t>
            </w:r>
            <w:proofErr w:type="spellStart"/>
            <w:r w:rsidRPr="00852A09">
              <w:rPr>
                <w:rFonts w:ascii="Verdana" w:hAnsi="Verdana"/>
                <w:sz w:val="20"/>
                <w:szCs w:val="20"/>
                <w:lang w:eastAsia="hi-IN" w:bidi="hi-IN"/>
              </w:rPr>
              <w:t>dirulaguntzak</w:t>
            </w:r>
            <w:proofErr w:type="spellEnd"/>
            <w:r w:rsidRPr="00852A09">
              <w:rPr>
                <w:rFonts w:ascii="Verdana" w:hAnsi="Verdana"/>
                <w:sz w:val="20"/>
                <w:szCs w:val="20"/>
                <w:lang w:eastAsia="hi-IN" w:bidi="hi-IN"/>
              </w:rPr>
              <w:t>. Eman ahalko dira, baita ere, Udaleko Gizarte Zerbitzuek euren jardunean antzemandako premia zehatzak konpontzeko jarduera-eremuetara zuzendutako programa edo zerbitzuak proposatzen dituzten jarduerak edo proiektuak egiteko, eta kolektibo jakin batzuen parte-hartzea eta ongizatea sustatzen dituzten jarduerak egiteko.</w:t>
            </w:r>
          </w:p>
          <w:p w:rsidR="00A743D3" w:rsidRPr="00B137BB" w:rsidRDefault="00A743D3" w:rsidP="00A743D3">
            <w:pPr>
              <w:autoSpaceDE w:val="0"/>
              <w:autoSpaceDN w:val="0"/>
              <w:adjustRightInd w:val="0"/>
              <w:jc w:val="both"/>
              <w:rPr>
                <w:rFonts w:cs="FranklinGothic-Book"/>
                <w:lang w:eastAsia="eu-ES"/>
              </w:rPr>
            </w:pPr>
          </w:p>
          <w:p w:rsidR="006A75E2" w:rsidRPr="001A2A78" w:rsidRDefault="006A75E2" w:rsidP="00F5272E">
            <w:pPr>
              <w:tabs>
                <w:tab w:val="left" w:pos="360"/>
              </w:tabs>
              <w:suppressAutoHyphens/>
              <w:autoSpaceDE w:val="0"/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6A75E2" w:rsidRPr="001E6073" w:rsidRDefault="006A75E2" w:rsidP="00F5272E">
            <w:pPr>
              <w:tabs>
                <w:tab w:val="left" w:pos="360"/>
              </w:tabs>
              <w:suppressAutoHyphens/>
              <w:autoSpaceDE w:val="0"/>
              <w:jc w:val="both"/>
              <w:rPr>
                <w:rFonts w:ascii="Verdana" w:hAnsi="Verdana" w:cs="Book Antiqua"/>
                <w:sz w:val="20"/>
                <w:szCs w:val="20"/>
              </w:rPr>
            </w:pPr>
            <w:r w:rsidRPr="001E6073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Oinarri arautzaileak</w:t>
            </w:r>
            <w:r w:rsidRPr="001E607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:</w:t>
            </w:r>
            <w:r w:rsidRPr="001E6073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r w:rsidR="001E6073" w:rsidRPr="001E6073">
              <w:rPr>
                <w:rFonts w:ascii="Verdana" w:hAnsi="Verdana" w:cs="Book Antiqua"/>
                <w:sz w:val="20"/>
                <w:szCs w:val="20"/>
              </w:rPr>
              <w:t>Gizarte Zerbitzuetako</w:t>
            </w:r>
            <w:r w:rsidRPr="001E6073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proofErr w:type="spellStart"/>
            <w:r w:rsidRPr="001E6073">
              <w:rPr>
                <w:rFonts w:ascii="Verdana" w:hAnsi="Verdana" w:cs="Book Antiqua"/>
                <w:sz w:val="20"/>
                <w:szCs w:val="20"/>
              </w:rPr>
              <w:t>dirulaguntzak</w:t>
            </w:r>
            <w:proofErr w:type="spellEnd"/>
            <w:r w:rsidRPr="001E6073">
              <w:rPr>
                <w:rFonts w:ascii="Verdana" w:hAnsi="Verdana" w:cs="Book Antiqua"/>
                <w:sz w:val="20"/>
                <w:szCs w:val="20"/>
              </w:rPr>
              <w:t xml:space="preserve"> emateko </w:t>
            </w:r>
            <w:r w:rsidR="00807F2D">
              <w:rPr>
                <w:rFonts w:ascii="Verdana" w:hAnsi="Verdana" w:cs="Book Antiqua"/>
                <w:bCs/>
                <w:sz w:val="20"/>
                <w:szCs w:val="20"/>
              </w:rPr>
              <w:t>oinarri espezifikoak (2024</w:t>
            </w:r>
            <w:r w:rsidRPr="001E6073">
              <w:rPr>
                <w:rFonts w:ascii="Verdana" w:hAnsi="Verdana" w:cs="Book Antiqua"/>
                <w:bCs/>
                <w:sz w:val="20"/>
                <w:szCs w:val="20"/>
              </w:rPr>
              <w:t xml:space="preserve">ko </w:t>
            </w:r>
            <w:r w:rsidR="00807F2D">
              <w:rPr>
                <w:rFonts w:ascii="Verdana" w:hAnsi="Verdana" w:cs="Book Antiqua"/>
                <w:bCs/>
                <w:sz w:val="20"/>
                <w:szCs w:val="20"/>
              </w:rPr>
              <w:t>apirilaren 5eko GAO, 66</w:t>
            </w:r>
            <w:r w:rsidRPr="001E6073">
              <w:rPr>
                <w:rFonts w:ascii="Verdana" w:hAnsi="Verdana" w:cs="Book Antiqua"/>
                <w:bCs/>
                <w:sz w:val="20"/>
                <w:szCs w:val="20"/>
              </w:rPr>
              <w:t xml:space="preserve"> zk.).</w:t>
            </w:r>
          </w:p>
          <w:p w:rsidR="006A75E2" w:rsidRPr="001E6073" w:rsidRDefault="006A75E2" w:rsidP="00F5272E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</w:p>
          <w:p w:rsidR="006A75E2" w:rsidRPr="001E6073" w:rsidRDefault="006A75E2" w:rsidP="00F5272E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  <w:r w:rsidRPr="001E6073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Zenbatekoa:</w:t>
            </w:r>
            <w:r w:rsidRPr="001E607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</w:t>
            </w:r>
            <w:r w:rsidR="00915C0B">
              <w:rPr>
                <w:rFonts w:ascii="Book Antiqua" w:hAnsi="Book Antiqua"/>
              </w:rPr>
              <w:t>38.52</w:t>
            </w:r>
            <w:r w:rsidR="007862FA">
              <w:rPr>
                <w:rFonts w:ascii="Book Antiqua" w:hAnsi="Book Antiqua"/>
              </w:rPr>
              <w:t>0</w:t>
            </w:r>
            <w:r w:rsidR="00852A09" w:rsidRPr="00987DB4">
              <w:rPr>
                <w:rFonts w:ascii="Book Antiqua" w:hAnsi="Book Antiqua"/>
              </w:rPr>
              <w:t>,00</w:t>
            </w:r>
            <w:r w:rsidR="00852A09">
              <w:rPr>
                <w:rFonts w:ascii="Book Antiqua" w:hAnsi="Book Antiqua"/>
              </w:rPr>
              <w:t xml:space="preserve"> </w:t>
            </w:r>
            <w:r w:rsidRPr="001E607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€</w:t>
            </w: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1E6073" w:rsidRPr="001E6073" w:rsidRDefault="006A75E2" w:rsidP="001E6073">
            <w:pPr>
              <w:jc w:val="both"/>
              <w:rPr>
                <w:rFonts w:ascii="Verdana" w:hAnsi="Verdana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Eskabideak aurkezteko epea: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 </w:t>
            </w:r>
            <w:r w:rsidR="001E6073" w:rsidRPr="001E6073">
              <w:rPr>
                <w:rFonts w:ascii="Verdana" w:hAnsi="Verdana"/>
                <w:sz w:val="20"/>
                <w:szCs w:val="20"/>
                <w:lang w:eastAsia="eu-ES"/>
              </w:rPr>
              <w:t>hilabeteko epea deialdia Gipuzkoako Aldizkari Ofizialean argitaratzen den hurrengo egunetik kontatzen hasita.</w:t>
            </w:r>
          </w:p>
          <w:p w:rsidR="006A75E2" w:rsidRPr="007B5AD8" w:rsidRDefault="006A75E2" w:rsidP="00F5272E">
            <w:pPr>
              <w:jc w:val="both"/>
              <w:rPr>
                <w:rFonts w:ascii="Verdana" w:hAnsi="Verdana" w:cs="Book Antiqua"/>
                <w:color w:val="FF0000"/>
                <w:sz w:val="20"/>
                <w:szCs w:val="20"/>
              </w:rPr>
            </w:pPr>
          </w:p>
          <w:p w:rsidR="006A75E2" w:rsidRPr="001A2A78" w:rsidRDefault="006A75E2" w:rsidP="00F5272E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eastAsia="eu-ES"/>
              </w:rPr>
            </w:pPr>
          </w:p>
        </w:tc>
      </w:tr>
      <w:tr w:rsidR="006A75E2" w:rsidRPr="006451A1" w:rsidTr="006A75E2">
        <w:tc>
          <w:tcPr>
            <w:tcW w:w="8926" w:type="dxa"/>
          </w:tcPr>
          <w:p w:rsidR="006A75E2" w:rsidRPr="006451A1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6451A1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(Itxiera)</w:t>
            </w:r>
          </w:p>
          <w:p w:rsidR="006A75E2" w:rsidRPr="006451A1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6451A1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(Aplikazioak ematen du )</w:t>
            </w:r>
          </w:p>
          <w:p w:rsidR="006A75E2" w:rsidRPr="006451A1" w:rsidRDefault="006A75E2" w:rsidP="00F5272E">
            <w:pPr>
              <w:jc w:val="both"/>
              <w:rPr>
                <w:rFonts w:ascii="Verdana" w:hAnsi="Verdana"/>
                <w:b/>
                <w:bCs/>
                <w:color w:val="2F5496" w:themeColor="accent5" w:themeShade="BF"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1E6073" w:rsidRDefault="001E6073">
      <w:pPr>
        <w:rPr>
          <w:rFonts w:ascii="Verdana" w:eastAsia="Times New Roman" w:hAnsi="Verdana" w:cs="Segoe UI"/>
          <w:color w:val="2F5496" w:themeColor="accent5" w:themeShade="BF"/>
          <w:sz w:val="20"/>
          <w:szCs w:val="20"/>
          <w:lang w:eastAsia="eu-ES"/>
        </w:rPr>
      </w:pPr>
      <w:r>
        <w:rPr>
          <w:rFonts w:ascii="Book Antiqua" w:hAnsi="Book Antiqua" w:cstheme="minorBidi"/>
        </w:rPr>
        <w:t xml:space="preserve"> </w:t>
      </w:r>
    </w:p>
    <w:sectPr w:rsidR="001E60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ranklinGothic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5E2"/>
    <w:rsid w:val="00135F02"/>
    <w:rsid w:val="001E6073"/>
    <w:rsid w:val="00450FE7"/>
    <w:rsid w:val="006A29F9"/>
    <w:rsid w:val="006A75E2"/>
    <w:rsid w:val="00785092"/>
    <w:rsid w:val="007862FA"/>
    <w:rsid w:val="00807F2D"/>
    <w:rsid w:val="00852A09"/>
    <w:rsid w:val="00915C0B"/>
    <w:rsid w:val="00A743D3"/>
    <w:rsid w:val="00C774BA"/>
    <w:rsid w:val="00FF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A563FD-8C3A-44AD-A7F8-B1AB945BE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6A75E2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6A7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esteka">
    <w:name w:val="Hyperlink"/>
    <w:basedOn w:val="Paragrafoarenletra-tipolehenetsia"/>
    <w:uiPriority w:val="99"/>
    <w:unhideWhenUsed/>
    <w:rsid w:val="00135F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ap.hacienda.gob.es/bdnstrans/GE/es/inde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2</cp:revision>
  <dcterms:created xsi:type="dcterms:W3CDTF">2024-05-08T06:36:00Z</dcterms:created>
  <dcterms:modified xsi:type="dcterms:W3CDTF">2024-05-08T06:36:00Z</dcterms:modified>
</cp:coreProperties>
</file>