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425D30" w14:textId="77777777" w:rsidR="00250D6F" w:rsidRPr="00BA57B1" w:rsidRDefault="00250D6F" w:rsidP="00037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Extracto del Decreto de la Alcaldía 2024DECR000121 de 3 de mayo de 2024 del Ayuntamiento de Quart, de convocatoria de subvenciones para las entidades municipales</w:t>
      </w:r>
    </w:p>
    <w:p w14:paraId="11FDC7FE" w14:textId="77777777" w:rsidR="00250D6F" w:rsidRPr="00BA57B1" w:rsidRDefault="00250D6F" w:rsidP="00037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val="es-ES" w:eastAsia="ca-ES"/>
          <w14:ligatures w14:val="none"/>
        </w:rPr>
      </w:pPr>
    </w:p>
    <w:p w14:paraId="4FEE0EAC" w14:textId="77777777" w:rsidR="00250D6F" w:rsidRPr="00BA57B1" w:rsidRDefault="00250D6F" w:rsidP="00037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De conformidad con lo que prevén los artículos 17.3.b y 20.8.a de la Ley 38/2003, de 17 de noviembre, general de subvenciones, se publica el extracto de la convocatoria del texto completo de la que se puede consultar en la Base de Datos Nacional de Subvenciones.</w:t>
      </w:r>
    </w:p>
    <w:p w14:paraId="7AB5CD8C"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p>
    <w:p w14:paraId="2B9B77BC"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1. Beneficiarios</w:t>
      </w:r>
    </w:p>
    <w:p w14:paraId="064D3527"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p>
    <w:p w14:paraId="5AFCC214"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Entidades municipales:</w:t>
      </w:r>
    </w:p>
    <w:p w14:paraId="2DAE59DA"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p>
    <w:p w14:paraId="14B9B8D8"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Apoyo al funcionamiento básico de las entidades municipales.</w:t>
      </w:r>
    </w:p>
    <w:p w14:paraId="33F4F63C"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p>
    <w:p w14:paraId="57972560"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A1: Entidades socioeducativas</w:t>
      </w:r>
    </w:p>
    <w:p w14:paraId="5C81BBF3"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A2: Entidades deportivas</w:t>
      </w:r>
    </w:p>
    <w:p w14:paraId="78143E94"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p>
    <w:p w14:paraId="3BB1A3C9"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Este programa apoya la integridad de la entidad.</w:t>
      </w:r>
    </w:p>
    <w:p w14:paraId="28E51EC7"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p>
    <w:p w14:paraId="78DA7A14"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2. Objeto</w:t>
      </w:r>
    </w:p>
    <w:p w14:paraId="708A3D89"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p>
    <w:p w14:paraId="02679CBF"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Es objeto de las presentes Bases la regulación del procedimiento a seguir para la solicitud, tramitación, concesión, cobro y justificación de las subvenciones que, en forma de ayuda económica, otorgue o establezca el Ayuntamiento de Quart, para dar apoyo al tejido asociativo del municipio, en marco del régimen jurídico definido en la Ley 38/2003, de 17 de noviembre, general de subvenciones (LGS) y en el Real Decreto 887/2006, de 21 de julio, por el que se aprueba el Reglamento de la Ley 38/2003, de 17 de noviembre, General de Subvenciones (RLGS).</w:t>
      </w:r>
    </w:p>
    <w:p w14:paraId="5BF4F51F"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p>
    <w:p w14:paraId="5F6C86C5"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3. Bases reguladoras</w:t>
      </w:r>
    </w:p>
    <w:p w14:paraId="617B229C"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p>
    <w:p w14:paraId="4BEB9BDA"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Bases reguladoras aprobadas por Decreto de Alcaldía 2024DECR000121 de 3 de mayo de 2024.</w:t>
      </w:r>
    </w:p>
    <w:p w14:paraId="28C6EA97"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p>
    <w:p w14:paraId="72226803"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4. Cuantía</w:t>
      </w:r>
    </w:p>
    <w:p w14:paraId="2CFD2E08"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val="es-ES" w:eastAsia="ca-ES"/>
          <w14:ligatures w14:val="none"/>
        </w:rPr>
      </w:pPr>
    </w:p>
    <w:p w14:paraId="07DBB4F6"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Importe total de las subvenciones a otorgar y consignación presupuestaria</w:t>
      </w:r>
    </w:p>
    <w:p w14:paraId="12BA02DC"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val="es-ES" w:eastAsia="ca-ES"/>
          <w14:ligatures w14:val="none"/>
        </w:rPr>
      </w:pPr>
    </w:p>
    <w:p w14:paraId="050C5BF6"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El presupuesto destinado para el año 2024 para la concesión de subvenciones reguladas en las presentes Bases se distribuirá según las siguientes aplicaciones presupuestarias:</w:t>
      </w:r>
    </w:p>
    <w:p w14:paraId="46309C06"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val="es-ES" w:eastAsia="ca-ES"/>
          <w14:ligatures w14:val="none"/>
        </w:rPr>
      </w:pPr>
    </w:p>
    <w:p w14:paraId="51DE59BC"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 Entidades Deportivas: 341.48000. 10.000 euros</w:t>
      </w:r>
    </w:p>
    <w:p w14:paraId="5A256D0B" w14:textId="6125F9E0"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 Entidades Socioculturales: 338.48000. 10.000 euros</w:t>
      </w:r>
    </w:p>
    <w:p w14:paraId="68D5207A"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val="es-ES" w:eastAsia="ca-ES"/>
          <w14:ligatures w14:val="none"/>
        </w:rPr>
      </w:pPr>
    </w:p>
    <w:p w14:paraId="534BCE39"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No podrán otorgarse subvenciones por importe superior a la citada consignación presupuestaria.</w:t>
      </w:r>
    </w:p>
    <w:p w14:paraId="1E333BBF"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val="es-ES" w:eastAsia="ca-ES"/>
          <w14:ligatures w14:val="none"/>
        </w:rPr>
      </w:pPr>
    </w:p>
    <w:p w14:paraId="2E87DC77"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eastAsia="ca-ES"/>
          <w14:ligatures w14:val="none"/>
        </w:rPr>
      </w:pPr>
      <w:r w:rsidRPr="00BA57B1">
        <w:rPr>
          <w:rFonts w:ascii="Arial" w:eastAsia="Times New Roman" w:hAnsi="Arial" w:cs="Arial"/>
          <w:kern w:val="0"/>
          <w:sz w:val="24"/>
          <w:szCs w:val="24"/>
          <w:lang w:val="es-ES" w:eastAsia="ca-ES"/>
          <w14:ligatures w14:val="none"/>
        </w:rPr>
        <w:lastRenderedPageBreak/>
        <w:t>5. Plazo de presentación de solicitudes</w:t>
      </w:r>
    </w:p>
    <w:p w14:paraId="7AAC6968" w14:textId="77777777" w:rsidR="001761B5" w:rsidRPr="00BA57B1" w:rsidRDefault="001761B5" w:rsidP="00250D6F">
      <w:pPr>
        <w:jc w:val="both"/>
        <w:rPr>
          <w:rFonts w:ascii="Arial" w:hAnsi="Arial" w:cs="Arial"/>
          <w:sz w:val="24"/>
          <w:szCs w:val="24"/>
        </w:rPr>
      </w:pPr>
    </w:p>
    <w:p w14:paraId="03E86C0B"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El plazo de presentación de solicitudes será 20 días hábiles, a contar desde el día siguiente de la publicación de la convocatoria en el BOP de Girona.</w:t>
      </w:r>
    </w:p>
    <w:p w14:paraId="068585E4"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p>
    <w:p w14:paraId="4B6E2F87" w14:textId="697CC90E"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Las solicitudes de subvención, junto con la documentación exigida en el artículo 7, se tendrán que presentar telemáticamente a través del registro electrónico del Ayuntamiento de Quart tal y como define el artículo 16 de la Ley 39/2015, de 1 de octubre, del procedimiento administrativo común de las Administraciones Públicas o ETRAM</w:t>
      </w:r>
    </w:p>
    <w:p w14:paraId="5D22349E"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p>
    <w:p w14:paraId="044984CB"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El modelo normalizado de solicitud y sus anexos podrán encontrarse en el siguiente sitio web:</w:t>
      </w:r>
    </w:p>
    <w:p w14:paraId="137808BC"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p>
    <w:p w14:paraId="7EF3D57B"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http://www.quart.cat/</w:t>
      </w:r>
    </w:p>
    <w:p w14:paraId="6B51D0EF"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p>
    <w:p w14:paraId="3CC94767"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La presentación de la solicitud de subvención presupone el conocimiento y aceptación de las normas que la regulan.</w:t>
      </w:r>
    </w:p>
    <w:p w14:paraId="10C50786" w14:textId="77777777" w:rsidR="00250D6F" w:rsidRPr="00BA57B1" w:rsidRDefault="00250D6F" w:rsidP="00250D6F">
      <w:pPr>
        <w:pStyle w:val="HTMLconformatoprevio"/>
        <w:rPr>
          <w:rStyle w:val="y2iqfc"/>
          <w:rFonts w:ascii="Arial" w:eastAsiaTheme="majorEastAsia" w:hAnsi="Arial" w:cs="Arial"/>
          <w:sz w:val="24"/>
          <w:szCs w:val="24"/>
          <w:lang w:val="es-ES"/>
        </w:rPr>
      </w:pPr>
    </w:p>
    <w:p w14:paraId="71BE4FA2"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6. Documentación a aportar</w:t>
      </w:r>
    </w:p>
    <w:p w14:paraId="2D01DD48"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p>
    <w:p w14:paraId="3B92EE7F"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Cada entidad presentará una única solicitud y deberá presentarse mediante el modelo de instancia de solicitud de subvención a entidades y los modelos de documentación a adjuntar, que se encuentra en la página web municipal www.quart.cat. La solicitud debe ir firmada por el representante legal de la entidad o asociación y debe adjuntar la siguiente documentación:</w:t>
      </w:r>
    </w:p>
    <w:p w14:paraId="0ED441BA"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p>
    <w:p w14:paraId="7FEA29E6"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 Impreso de solicitud de subvención y documentos normalizados (solicitud, memoria y presupuesto)</w:t>
      </w:r>
    </w:p>
    <w:p w14:paraId="555658A3"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p>
    <w:p w14:paraId="6C933742"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 Declaración responsable conforme los solicitantes de la subvención se encuentran al corriente de sus obligaciones tributarias y con la seguridad social y no se encuentran incursos en prohibición de recibir subvención de las previstas en el artículo 13 de la Ley 38/2003, de 17 de noviembre, general de subvenciones.</w:t>
      </w:r>
    </w:p>
    <w:p w14:paraId="66BBDB35"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p>
    <w:p w14:paraId="4FD56063"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 Solicitud de transferencia bancaria para pago del Ayuntamiento de Quart. Si es la primera vez que solicita la subvención, será necesario presentar la ficha de alta de acreedor, con la conformidad de la entidad bancaria y tarjeta NIF, también será necesario presentar esta ficha si ha habido modificaciones en la cuenta en la que se vendían haciendo las transferencias.</w:t>
      </w:r>
    </w:p>
    <w:p w14:paraId="47DF9187"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p>
    <w:p w14:paraId="66DEC088" w14:textId="77777777" w:rsidR="00250D6F" w:rsidRPr="00BA57B1" w:rsidRDefault="00250D6F" w:rsidP="00250D6F">
      <w:pPr>
        <w:pStyle w:val="HTMLconformatoprevio"/>
        <w:jc w:val="both"/>
        <w:rPr>
          <w:rFonts w:ascii="Arial" w:hAnsi="Arial" w:cs="Arial"/>
          <w:sz w:val="24"/>
          <w:szCs w:val="24"/>
        </w:rPr>
      </w:pPr>
      <w:r w:rsidRPr="00BA57B1">
        <w:rPr>
          <w:rStyle w:val="y2iqfc"/>
          <w:rFonts w:ascii="Arial" w:eastAsiaTheme="majorEastAsia" w:hAnsi="Arial" w:cs="Arial"/>
          <w:sz w:val="24"/>
          <w:szCs w:val="24"/>
          <w:lang w:val="es-ES"/>
        </w:rPr>
        <w:t>- Memoria de las actividades por las que se solicita la subvención de acuerdo con el modelo normalizado. Se indicará el máximo de datos de que se disponga en relación con fechas de celebración, el motivo por el que se organiza y el número previsto de participantes, el número de socios/deportistas de la entidad con la inclusión de los que son de Quart , comprobando que justifique que la entidad dispone de un seguro de responsabilidad civil (póliza y recibo), en su caso, trabajadores contratados y dados de alta en la Seguridad Social con copia del alta en la Seguridad Social y el contrato de trabajo.</w:t>
      </w:r>
    </w:p>
    <w:p w14:paraId="4BB68188" w14:textId="77777777" w:rsidR="00250D6F" w:rsidRPr="00BA57B1" w:rsidRDefault="00250D6F" w:rsidP="00250D6F">
      <w:pPr>
        <w:jc w:val="both"/>
        <w:rPr>
          <w:rFonts w:ascii="Arial" w:hAnsi="Arial" w:cs="Arial"/>
          <w:sz w:val="24"/>
          <w:szCs w:val="24"/>
        </w:rPr>
      </w:pPr>
    </w:p>
    <w:p w14:paraId="718CFE72"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 Presupuesto detallado de la actividad con indicación de la aportación económica de la asociación. Previsión de otros posibles ingresos, cuotas, aportaciones o ayudas y subvenciones, indicando las instituciones otorgantes.</w:t>
      </w:r>
    </w:p>
    <w:p w14:paraId="490A62A9"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p>
    <w:p w14:paraId="2E77C1FD"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 En el caso de Entidades legalmente constituidas en Quart, resumen del extracto bancario de los últimos 6 meses de la entidad en la fecha de solicitud de la subvención más el saldo medio a 31/12.</w:t>
      </w:r>
    </w:p>
    <w:p w14:paraId="4359E386"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p>
    <w:p w14:paraId="6A7A52A2" w14:textId="696A04ED"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 Se considerará suficiente la documentación que dispone el Ayuntamiento. Si se han producido modificaciones en los estatutos sociales o bien en la composición y cargos de la Junta de la entidad, deberá aportarse copia autenticada de los nuevos estatutos o de la modificación aprobada.</w:t>
      </w:r>
    </w:p>
    <w:p w14:paraId="71C11193" w14:textId="77777777" w:rsidR="00250D6F" w:rsidRPr="00BA57B1" w:rsidRDefault="00250D6F" w:rsidP="00250D6F">
      <w:pPr>
        <w:pStyle w:val="HTMLconformatoprevio"/>
        <w:rPr>
          <w:rStyle w:val="y2iqfc"/>
          <w:rFonts w:ascii="Arial" w:eastAsiaTheme="majorEastAsia" w:hAnsi="Arial" w:cs="Arial"/>
          <w:sz w:val="24"/>
          <w:szCs w:val="24"/>
          <w:lang w:val="es-ES"/>
        </w:rPr>
      </w:pPr>
    </w:p>
    <w:p w14:paraId="16CC36DB"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 En el caso de tratarse de una entidad de nueva creación, además, deberá aportarse: copia del acta fundacional y estatutos de la entidad; ficha de proveedor municipal con los datos bancarios; comprobando que justifique que la entidad dispone de un seguro de responsabilidad civil (póliza y recibo).</w:t>
      </w:r>
    </w:p>
    <w:p w14:paraId="33612C2D"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p>
    <w:p w14:paraId="31E8922A"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La presentación de la solicitud de subvención presupone el conocimiento y aceptación de las normas que la regulan.</w:t>
      </w:r>
    </w:p>
    <w:p w14:paraId="423C2A9A"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p>
    <w:p w14:paraId="193B2B84"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Toda la documentación podrá presentarse en cualquiera de las lenguas cooficiales de Cataluña.</w:t>
      </w:r>
    </w:p>
    <w:p w14:paraId="0E012B11"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 xml:space="preserve"> </w:t>
      </w:r>
    </w:p>
    <w:p w14:paraId="5DDDE2EC"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El modelo de solicitud y sus anexos tendrán que ser documentos originales firmados por el representante legal de la entidad solicitante.</w:t>
      </w:r>
    </w:p>
    <w:p w14:paraId="245756F8"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p>
    <w:p w14:paraId="45B03CC3" w14:textId="12E82E70" w:rsidR="00250D6F" w:rsidRPr="00BA57B1" w:rsidRDefault="00250D6F" w:rsidP="00250D6F">
      <w:pPr>
        <w:pStyle w:val="HTMLconformatoprevio"/>
        <w:jc w:val="both"/>
        <w:rPr>
          <w:rFonts w:ascii="Arial" w:hAnsi="Arial" w:cs="Arial"/>
          <w:sz w:val="24"/>
          <w:szCs w:val="24"/>
        </w:rPr>
      </w:pPr>
      <w:r w:rsidRPr="00BA57B1">
        <w:rPr>
          <w:rStyle w:val="y2iqfc"/>
          <w:rFonts w:ascii="Arial" w:eastAsiaTheme="majorEastAsia" w:hAnsi="Arial" w:cs="Arial"/>
          <w:sz w:val="24"/>
          <w:szCs w:val="24"/>
          <w:lang w:val="es-ES"/>
        </w:rPr>
        <w:t>Quart, en la fecha de la firma electrónica</w:t>
      </w:r>
    </w:p>
    <w:p w14:paraId="7475BE7E" w14:textId="77777777" w:rsidR="00250D6F" w:rsidRPr="00BA57B1" w:rsidRDefault="00250D6F" w:rsidP="00250D6F">
      <w:pPr>
        <w:jc w:val="both"/>
        <w:rPr>
          <w:rFonts w:ascii="Arial" w:hAnsi="Arial" w:cs="Arial"/>
          <w:sz w:val="24"/>
          <w:szCs w:val="24"/>
        </w:rPr>
      </w:pPr>
    </w:p>
    <w:sectPr w:rsidR="00250D6F" w:rsidRPr="00BA57B1" w:rsidSect="00250D6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D6F"/>
    <w:rsid w:val="0003769C"/>
    <w:rsid w:val="001761B5"/>
    <w:rsid w:val="00250D6F"/>
    <w:rsid w:val="00314C00"/>
    <w:rsid w:val="007526D8"/>
    <w:rsid w:val="00B45DEB"/>
    <w:rsid w:val="00BA57B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CD740"/>
  <w15:chartTrackingRefBased/>
  <w15:docId w15:val="{8550D3B6-686C-4420-85BC-1B525B6A9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50D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50D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50D6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50D6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50D6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50D6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50D6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50D6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50D6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50D6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50D6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50D6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50D6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50D6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50D6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50D6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50D6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50D6F"/>
    <w:rPr>
      <w:rFonts w:eastAsiaTheme="majorEastAsia" w:cstheme="majorBidi"/>
      <w:color w:val="272727" w:themeColor="text1" w:themeTint="D8"/>
    </w:rPr>
  </w:style>
  <w:style w:type="paragraph" w:styleId="Ttulo">
    <w:name w:val="Title"/>
    <w:basedOn w:val="Normal"/>
    <w:next w:val="Normal"/>
    <w:link w:val="TtuloCar"/>
    <w:uiPriority w:val="10"/>
    <w:qFormat/>
    <w:rsid w:val="00250D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50D6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50D6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50D6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50D6F"/>
    <w:pPr>
      <w:spacing w:before="160"/>
      <w:jc w:val="center"/>
    </w:pPr>
    <w:rPr>
      <w:i/>
      <w:iCs/>
      <w:color w:val="404040" w:themeColor="text1" w:themeTint="BF"/>
    </w:rPr>
  </w:style>
  <w:style w:type="character" w:customStyle="1" w:styleId="CitaCar">
    <w:name w:val="Cita Car"/>
    <w:basedOn w:val="Fuentedeprrafopredeter"/>
    <w:link w:val="Cita"/>
    <w:uiPriority w:val="29"/>
    <w:rsid w:val="00250D6F"/>
    <w:rPr>
      <w:i/>
      <w:iCs/>
      <w:color w:val="404040" w:themeColor="text1" w:themeTint="BF"/>
    </w:rPr>
  </w:style>
  <w:style w:type="paragraph" w:styleId="Prrafodelista">
    <w:name w:val="List Paragraph"/>
    <w:basedOn w:val="Normal"/>
    <w:uiPriority w:val="34"/>
    <w:qFormat/>
    <w:rsid w:val="00250D6F"/>
    <w:pPr>
      <w:ind w:left="720"/>
      <w:contextualSpacing/>
    </w:pPr>
  </w:style>
  <w:style w:type="character" w:styleId="nfasisintenso">
    <w:name w:val="Intense Emphasis"/>
    <w:basedOn w:val="Fuentedeprrafopredeter"/>
    <w:uiPriority w:val="21"/>
    <w:qFormat/>
    <w:rsid w:val="00250D6F"/>
    <w:rPr>
      <w:i/>
      <w:iCs/>
      <w:color w:val="0F4761" w:themeColor="accent1" w:themeShade="BF"/>
    </w:rPr>
  </w:style>
  <w:style w:type="paragraph" w:styleId="Citadestacada">
    <w:name w:val="Intense Quote"/>
    <w:basedOn w:val="Normal"/>
    <w:next w:val="Normal"/>
    <w:link w:val="CitadestacadaCar"/>
    <w:uiPriority w:val="30"/>
    <w:qFormat/>
    <w:rsid w:val="00250D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50D6F"/>
    <w:rPr>
      <w:i/>
      <w:iCs/>
      <w:color w:val="0F4761" w:themeColor="accent1" w:themeShade="BF"/>
    </w:rPr>
  </w:style>
  <w:style w:type="character" w:styleId="Referenciaintensa">
    <w:name w:val="Intense Reference"/>
    <w:basedOn w:val="Fuentedeprrafopredeter"/>
    <w:uiPriority w:val="32"/>
    <w:qFormat/>
    <w:rsid w:val="00250D6F"/>
    <w:rPr>
      <w:b/>
      <w:bCs/>
      <w:smallCaps/>
      <w:color w:val="0F4761" w:themeColor="accent1" w:themeShade="BF"/>
      <w:spacing w:val="5"/>
    </w:rPr>
  </w:style>
  <w:style w:type="paragraph" w:styleId="HTMLconformatoprevio">
    <w:name w:val="HTML Preformatted"/>
    <w:basedOn w:val="Normal"/>
    <w:link w:val="HTMLconformatoprevioCar"/>
    <w:uiPriority w:val="99"/>
    <w:semiHidden/>
    <w:unhideWhenUsed/>
    <w:rsid w:val="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ca-ES"/>
      <w14:ligatures w14:val="none"/>
    </w:rPr>
  </w:style>
  <w:style w:type="character" w:customStyle="1" w:styleId="HTMLconformatoprevioCar">
    <w:name w:val="HTML con formato previo Car"/>
    <w:basedOn w:val="Fuentedeprrafopredeter"/>
    <w:link w:val="HTMLconformatoprevio"/>
    <w:uiPriority w:val="99"/>
    <w:semiHidden/>
    <w:rsid w:val="00250D6F"/>
    <w:rPr>
      <w:rFonts w:ascii="Courier New" w:eastAsia="Times New Roman" w:hAnsi="Courier New" w:cs="Courier New"/>
      <w:kern w:val="0"/>
      <w:sz w:val="20"/>
      <w:szCs w:val="20"/>
      <w:lang w:eastAsia="ca-ES"/>
      <w14:ligatures w14:val="none"/>
    </w:rPr>
  </w:style>
  <w:style w:type="character" w:customStyle="1" w:styleId="y2iqfc">
    <w:name w:val="y2iqfc"/>
    <w:basedOn w:val="Fuentedeprrafopredeter"/>
    <w:rsid w:val="00250D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7632274">
      <w:bodyDiv w:val="1"/>
      <w:marLeft w:val="0"/>
      <w:marRight w:val="0"/>
      <w:marTop w:val="0"/>
      <w:marBottom w:val="0"/>
      <w:divBdr>
        <w:top w:val="none" w:sz="0" w:space="0" w:color="auto"/>
        <w:left w:val="none" w:sz="0" w:space="0" w:color="auto"/>
        <w:bottom w:val="none" w:sz="0" w:space="0" w:color="auto"/>
        <w:right w:val="none" w:sz="0" w:space="0" w:color="auto"/>
      </w:divBdr>
    </w:div>
    <w:div w:id="1353994277">
      <w:bodyDiv w:val="1"/>
      <w:marLeft w:val="0"/>
      <w:marRight w:val="0"/>
      <w:marTop w:val="0"/>
      <w:marBottom w:val="0"/>
      <w:divBdr>
        <w:top w:val="none" w:sz="0" w:space="0" w:color="auto"/>
        <w:left w:val="none" w:sz="0" w:space="0" w:color="auto"/>
        <w:bottom w:val="none" w:sz="0" w:space="0" w:color="auto"/>
        <w:right w:val="none" w:sz="0" w:space="0" w:color="auto"/>
      </w:divBdr>
    </w:div>
    <w:div w:id="152439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855</Words>
  <Characters>4879</Characters>
  <Application>Microsoft Office Word</Application>
  <DocSecurity>0</DocSecurity>
  <Lines>40</Lines>
  <Paragraphs>11</Paragraphs>
  <ScaleCrop>false</ScaleCrop>
  <Company/>
  <LinksUpToDate>false</LinksUpToDate>
  <CharactersWithSpaces>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Carles Velasco</dc:creator>
  <cp:keywords/>
  <dc:description/>
  <cp:lastModifiedBy>Carles Velasco</cp:lastModifiedBy>
  <cp:revision>3</cp:revision>
  <dcterms:created xsi:type="dcterms:W3CDTF">2024-05-06T09:59:00Z</dcterms:created>
  <dcterms:modified xsi:type="dcterms:W3CDTF">2024-05-06T11:38:00Z</dcterms:modified>
</cp:coreProperties>
</file>