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46A1" w:rsidRDefault="004B432F">
      <w:pPr>
        <w:pStyle w:val="Standard"/>
        <w:jc w:val="center"/>
        <w:rPr>
          <w:rFonts w:ascii="Noto Sans" w:hAnsi="Noto Sans"/>
          <w:b/>
          <w:bCs/>
          <w:sz w:val="28"/>
          <w:szCs w:val="28"/>
        </w:rPr>
      </w:pPr>
      <w:bookmarkStart w:id="0" w:name="_GoBack"/>
      <w:bookmarkEnd w:id="0"/>
      <w:r>
        <w:rPr>
          <w:rFonts w:ascii="Noto Sans" w:hAnsi="Noto Sans"/>
          <w:b/>
          <w:bCs/>
          <w:sz w:val="28"/>
          <w:szCs w:val="28"/>
        </w:rPr>
        <w:t>Bases del IIConcurso de Videorecomendaciones Culturales para Jóvenes</w:t>
      </w:r>
    </w:p>
    <w:p w:rsidR="007346A1" w:rsidRDefault="007346A1">
      <w:pPr>
        <w:pStyle w:val="Standard"/>
        <w:jc w:val="both"/>
        <w:rPr>
          <w:rFonts w:ascii="Noto Sans" w:hAnsi="Noto Sans"/>
          <w:sz w:val="22"/>
          <w:szCs w:val="22"/>
        </w:rPr>
      </w:pPr>
    </w:p>
    <w:p w:rsidR="007346A1" w:rsidRDefault="004B432F">
      <w:pPr>
        <w:pStyle w:val="Standard"/>
        <w:jc w:val="both"/>
        <w:rPr>
          <w:rFonts w:ascii="Noto Sans" w:hAnsi="Noto Sans"/>
          <w:sz w:val="22"/>
          <w:szCs w:val="22"/>
        </w:rPr>
      </w:pPr>
      <w:r>
        <w:rPr>
          <w:rFonts w:ascii="Noto Sans" w:hAnsi="Noto Sans"/>
          <w:sz w:val="22"/>
          <w:szCs w:val="22"/>
        </w:rPr>
        <w:t xml:space="preserve">Desde el Área de Política Lingüística del Ayuntamiento de Manacor se promueve este II Concurso de </w:t>
      </w:r>
      <w:r>
        <w:rPr>
          <w:rFonts w:ascii="Noto Sans" w:hAnsi="Noto Sans"/>
          <w:sz w:val="22"/>
          <w:szCs w:val="22"/>
        </w:rPr>
        <w:t>Videorecomendaciones Culturales para Jóvenes para promover la difusión de contenidos y obras audiovisuales en lengua catalana entre la ciudadanía del municipio.</w:t>
      </w:r>
    </w:p>
    <w:p w:rsidR="007346A1" w:rsidRDefault="007346A1">
      <w:pPr>
        <w:pStyle w:val="Standard"/>
        <w:jc w:val="both"/>
        <w:rPr>
          <w:rFonts w:ascii="Noto Sans" w:hAnsi="Noto Sans"/>
          <w:sz w:val="22"/>
          <w:szCs w:val="22"/>
        </w:rPr>
      </w:pPr>
    </w:p>
    <w:p w:rsidR="007346A1" w:rsidRDefault="004B432F">
      <w:pPr>
        <w:pStyle w:val="Standard"/>
        <w:jc w:val="both"/>
        <w:rPr>
          <w:rFonts w:ascii="Noto Sans" w:hAnsi="Noto Sans"/>
          <w:b/>
          <w:bCs/>
          <w:sz w:val="22"/>
          <w:szCs w:val="22"/>
        </w:rPr>
      </w:pPr>
      <w:r>
        <w:rPr>
          <w:rFonts w:ascii="Noto Sans" w:hAnsi="Noto Sans"/>
          <w:b/>
          <w:bCs/>
          <w:sz w:val="22"/>
          <w:szCs w:val="22"/>
        </w:rPr>
        <w:t>1. Objetivos</w:t>
      </w:r>
    </w:p>
    <w:p w:rsidR="007346A1" w:rsidRDefault="007346A1">
      <w:pPr>
        <w:pStyle w:val="Standard"/>
        <w:jc w:val="both"/>
        <w:rPr>
          <w:rFonts w:ascii="Noto Sans" w:hAnsi="Noto Sans"/>
          <w:sz w:val="22"/>
          <w:szCs w:val="22"/>
        </w:rPr>
      </w:pPr>
    </w:p>
    <w:p w:rsidR="007346A1" w:rsidRDefault="004B432F">
      <w:pPr>
        <w:pStyle w:val="Standard"/>
        <w:jc w:val="both"/>
        <w:rPr>
          <w:rFonts w:ascii="Noto Sans" w:hAnsi="Noto Sans"/>
          <w:sz w:val="22"/>
          <w:szCs w:val="22"/>
        </w:rPr>
      </w:pPr>
      <w:r>
        <w:rPr>
          <w:rFonts w:ascii="Noto Sans" w:hAnsi="Noto Sans"/>
          <w:sz w:val="22"/>
          <w:szCs w:val="22"/>
        </w:rPr>
        <w:t>El II Concurso de Videorecomendaciones Culturales para Jóvenestiene como finalid</w:t>
      </w:r>
      <w:r>
        <w:rPr>
          <w:rFonts w:ascii="Noto Sans" w:hAnsi="Noto Sans"/>
          <w:sz w:val="22"/>
          <w:szCs w:val="22"/>
        </w:rPr>
        <w:t>ades estimular la creación y la difusión de contenidos audiovisuales en Internet en catalán y promover la lectura y el consumoobras audiovisuales en lengua catalana entre los jóvenes del municipio.</w:t>
      </w:r>
    </w:p>
    <w:p w:rsidR="007346A1" w:rsidRDefault="007346A1">
      <w:pPr>
        <w:pStyle w:val="Standard"/>
        <w:jc w:val="both"/>
        <w:rPr>
          <w:rFonts w:ascii="Noto Sans" w:hAnsi="Noto Sans"/>
          <w:sz w:val="22"/>
          <w:szCs w:val="22"/>
        </w:rPr>
      </w:pPr>
    </w:p>
    <w:p w:rsidR="007346A1" w:rsidRDefault="004B432F">
      <w:pPr>
        <w:pStyle w:val="Standard"/>
        <w:jc w:val="both"/>
        <w:rPr>
          <w:rFonts w:ascii="Noto Sans" w:hAnsi="Noto Sans"/>
          <w:b/>
          <w:bCs/>
          <w:sz w:val="22"/>
          <w:szCs w:val="22"/>
        </w:rPr>
      </w:pPr>
      <w:r>
        <w:rPr>
          <w:rFonts w:ascii="Noto Sans" w:hAnsi="Noto Sans"/>
          <w:b/>
          <w:bCs/>
          <w:sz w:val="22"/>
          <w:szCs w:val="22"/>
        </w:rPr>
        <w:t>2. Personas destinatarias</w:t>
      </w:r>
    </w:p>
    <w:p w:rsidR="007346A1" w:rsidRDefault="007346A1">
      <w:pPr>
        <w:pStyle w:val="Standard"/>
        <w:jc w:val="both"/>
        <w:rPr>
          <w:rFonts w:ascii="Noto Sans" w:hAnsi="Noto Sans"/>
          <w:sz w:val="22"/>
          <w:szCs w:val="22"/>
        </w:rPr>
      </w:pPr>
    </w:p>
    <w:p w:rsidR="007346A1" w:rsidRDefault="004B432F">
      <w:pPr>
        <w:pStyle w:val="Standard"/>
        <w:jc w:val="both"/>
        <w:rPr>
          <w:rFonts w:ascii="Noto Sans" w:hAnsi="Noto Sans"/>
          <w:sz w:val="22"/>
          <w:szCs w:val="22"/>
        </w:rPr>
      </w:pPr>
      <w:r>
        <w:rPr>
          <w:rFonts w:ascii="Noto Sans" w:hAnsi="Noto Sans"/>
          <w:sz w:val="22"/>
          <w:szCs w:val="22"/>
        </w:rPr>
        <w:t>Pueden participar en el concur</w:t>
      </w:r>
      <w:r>
        <w:rPr>
          <w:rFonts w:ascii="Noto Sans" w:hAnsi="Noto Sans"/>
          <w:sz w:val="22"/>
          <w:szCs w:val="22"/>
        </w:rPr>
        <w:t>so los jóvenes entre 14 y30años que residan en el municipio de Manacor o que, sin residir, cursen estudiosen un centro educativo radicado en el municipio.Con la inscripción, los menores de edad deben adjuntar una autorización de un progenitor o del tutor l</w:t>
      </w:r>
      <w:r>
        <w:rPr>
          <w:rFonts w:ascii="Noto Sans" w:hAnsi="Noto Sans"/>
          <w:sz w:val="22"/>
          <w:szCs w:val="22"/>
        </w:rPr>
        <w:t>egal.</w:t>
      </w:r>
    </w:p>
    <w:p w:rsidR="007346A1" w:rsidRDefault="007346A1">
      <w:pPr>
        <w:pStyle w:val="Standard"/>
        <w:jc w:val="both"/>
        <w:rPr>
          <w:rFonts w:ascii="Noto Sans" w:hAnsi="Noto Sans"/>
          <w:sz w:val="22"/>
          <w:szCs w:val="22"/>
        </w:rPr>
      </w:pPr>
    </w:p>
    <w:p w:rsidR="007346A1" w:rsidRDefault="004B432F">
      <w:pPr>
        <w:pStyle w:val="Standard"/>
        <w:jc w:val="both"/>
        <w:rPr>
          <w:rFonts w:ascii="Noto Sans" w:hAnsi="Noto Sans"/>
          <w:sz w:val="22"/>
          <w:szCs w:val="22"/>
        </w:rPr>
      </w:pPr>
      <w:r>
        <w:rPr>
          <w:rFonts w:ascii="Noto Sans" w:hAnsi="Noto Sans"/>
          <w:sz w:val="22"/>
          <w:szCs w:val="22"/>
        </w:rPr>
        <w:t>La participación puede ser individual o por parejas.</w:t>
      </w:r>
    </w:p>
    <w:p w:rsidR="007346A1" w:rsidRDefault="007346A1">
      <w:pPr>
        <w:pStyle w:val="Standard"/>
        <w:jc w:val="both"/>
        <w:rPr>
          <w:rFonts w:ascii="Noto Sans" w:hAnsi="Noto Sans"/>
          <w:sz w:val="22"/>
          <w:szCs w:val="22"/>
        </w:rPr>
      </w:pPr>
    </w:p>
    <w:p w:rsidR="007346A1" w:rsidRDefault="004B432F">
      <w:pPr>
        <w:pStyle w:val="Standard"/>
        <w:jc w:val="both"/>
        <w:rPr>
          <w:rFonts w:ascii="Noto Sans" w:hAnsi="Noto Sans"/>
          <w:b/>
          <w:bCs/>
          <w:sz w:val="22"/>
          <w:szCs w:val="22"/>
        </w:rPr>
      </w:pPr>
      <w:r>
        <w:rPr>
          <w:rFonts w:ascii="Noto Sans" w:hAnsi="Noto Sans"/>
          <w:b/>
          <w:bCs/>
          <w:sz w:val="22"/>
          <w:szCs w:val="22"/>
        </w:rPr>
        <w:t>3. Categorías</w:t>
      </w:r>
    </w:p>
    <w:p w:rsidR="007346A1" w:rsidRDefault="007346A1">
      <w:pPr>
        <w:pStyle w:val="Standard"/>
        <w:jc w:val="both"/>
        <w:rPr>
          <w:rFonts w:ascii="Noto Sans" w:hAnsi="Noto Sans"/>
          <w:sz w:val="22"/>
          <w:szCs w:val="22"/>
        </w:rPr>
      </w:pPr>
    </w:p>
    <w:p w:rsidR="007346A1" w:rsidRDefault="004B432F">
      <w:pPr>
        <w:pStyle w:val="Standard"/>
        <w:jc w:val="both"/>
        <w:rPr>
          <w:rFonts w:ascii="Noto Sans" w:hAnsi="Noto Sans"/>
          <w:sz w:val="22"/>
          <w:szCs w:val="22"/>
        </w:rPr>
      </w:pPr>
      <w:r>
        <w:rPr>
          <w:rFonts w:ascii="Noto Sans" w:hAnsi="Noto Sans"/>
          <w:sz w:val="22"/>
          <w:szCs w:val="22"/>
        </w:rPr>
        <w:t>A) Videorecomendaciones de libros:</w:t>
      </w:r>
    </w:p>
    <w:p w:rsidR="007346A1" w:rsidRDefault="007346A1">
      <w:pPr>
        <w:pStyle w:val="Standard"/>
        <w:jc w:val="both"/>
        <w:rPr>
          <w:rFonts w:ascii="Noto Sans" w:hAnsi="Noto Sans"/>
          <w:sz w:val="22"/>
          <w:szCs w:val="22"/>
        </w:rPr>
      </w:pPr>
    </w:p>
    <w:p w:rsidR="007346A1" w:rsidRDefault="004B432F">
      <w:pPr>
        <w:pStyle w:val="Textbody"/>
        <w:numPr>
          <w:ilvl w:val="0"/>
          <w:numId w:val="2"/>
        </w:numPr>
        <w:tabs>
          <w:tab w:val="left" w:pos="-1407"/>
        </w:tabs>
        <w:spacing w:after="0" w:line="240" w:lineRule="auto"/>
        <w:jc w:val="both"/>
      </w:pPr>
      <w:r>
        <w:rPr>
          <w:rFonts w:ascii="Noto Sans" w:hAnsi="Noto Sans"/>
          <w:color w:val="000007"/>
          <w:sz w:val="22"/>
          <w:szCs w:val="22"/>
        </w:rPr>
        <w:t xml:space="preserve">Para participares necesario grabar y publicar un vídeo breve en el que la persona participante exponga ante la cámara, preferiblemente de pie, </w:t>
      </w:r>
      <w:r>
        <w:rPr>
          <w:rFonts w:ascii="Noto Sans" w:hAnsi="Noto Sans"/>
          <w:color w:val="000007"/>
          <w:sz w:val="22"/>
          <w:szCs w:val="22"/>
        </w:rPr>
        <w:t>su opinión o valoración sobre un libro (o libros) que haya leído, o las expectativas sobre un libro (o libros) que haya enadquirido recientemente, de modo que capte la atención de los espectadores. La presentación debe ser directa y dinámica.</w:t>
      </w:r>
    </w:p>
    <w:p w:rsidR="007346A1" w:rsidRDefault="004B432F">
      <w:pPr>
        <w:pStyle w:val="Textbody"/>
        <w:numPr>
          <w:ilvl w:val="0"/>
          <w:numId w:val="2"/>
        </w:numPr>
        <w:tabs>
          <w:tab w:val="left" w:pos="-1407"/>
        </w:tabs>
        <w:spacing w:after="0" w:line="240" w:lineRule="auto"/>
        <w:jc w:val="both"/>
      </w:pPr>
      <w:r>
        <w:rPr>
          <w:rFonts w:ascii="Noto Sans" w:hAnsi="Noto Sans"/>
          <w:color w:val="000007"/>
          <w:sz w:val="22"/>
          <w:szCs w:val="22"/>
        </w:rPr>
        <w:t>Los libros el</w:t>
      </w:r>
      <w:r>
        <w:rPr>
          <w:rFonts w:ascii="Noto Sans" w:hAnsi="Noto Sans"/>
          <w:color w:val="000007"/>
          <w:sz w:val="22"/>
          <w:szCs w:val="22"/>
        </w:rPr>
        <w:t>egidos deben ser en catalán (original o traducción), y la lengua de los vídeos también debe serel catalán (tanto la intervención de la persona participante como el título, las descripciones y los subtítulos permanentes, si los hubiere). Los vídeos pueden c</w:t>
      </w:r>
      <w:r>
        <w:rPr>
          <w:rFonts w:ascii="Noto Sans" w:hAnsi="Noto Sans"/>
          <w:color w:val="000007"/>
          <w:sz w:val="22"/>
          <w:szCs w:val="22"/>
        </w:rPr>
        <w:t>ontener subtítulos de activación opcional en otros idiomas.</w:t>
      </w:r>
    </w:p>
    <w:p w:rsidR="007346A1" w:rsidRDefault="004B432F">
      <w:pPr>
        <w:pStyle w:val="Textbody"/>
        <w:numPr>
          <w:ilvl w:val="0"/>
          <w:numId w:val="2"/>
        </w:numPr>
        <w:tabs>
          <w:tab w:val="left" w:pos="-1407"/>
        </w:tabs>
        <w:spacing w:after="0" w:line="240" w:lineRule="auto"/>
        <w:jc w:val="both"/>
      </w:pPr>
      <w:r>
        <w:rPr>
          <w:rFonts w:ascii="Noto Sans" w:hAnsi="Noto Sans"/>
          <w:color w:val="000007"/>
          <w:sz w:val="22"/>
          <w:szCs w:val="22"/>
        </w:rPr>
        <w:t>La edición de los vídeos no es necesaria. Si hay, se recomienda que sea edición al corte y no demasiado recargada (no debe abusarse de transiciones, efectos, etc.). Por ejemplo, se puede incorpora</w:t>
      </w:r>
      <w:r>
        <w:rPr>
          <w:rFonts w:ascii="Noto Sans" w:hAnsi="Noto Sans"/>
          <w:color w:val="000007"/>
          <w:sz w:val="22"/>
          <w:szCs w:val="22"/>
        </w:rPr>
        <w:t>r algún elemento (cabecera, subtítulo) con el título y el autor del libro, o introducir la imagen de la portada, etc.</w:t>
      </w:r>
    </w:p>
    <w:p w:rsidR="007346A1" w:rsidRDefault="004B432F">
      <w:pPr>
        <w:pStyle w:val="Textbody"/>
        <w:numPr>
          <w:ilvl w:val="0"/>
          <w:numId w:val="2"/>
        </w:numPr>
        <w:tabs>
          <w:tab w:val="left" w:pos="-1407"/>
        </w:tabs>
        <w:spacing w:after="0" w:line="240" w:lineRule="auto"/>
        <w:jc w:val="both"/>
      </w:pPr>
      <w:r>
        <w:rPr>
          <w:rFonts w:ascii="Noto Sans" w:hAnsi="Noto Sans"/>
          <w:color w:val="000007"/>
          <w:sz w:val="22"/>
          <w:szCs w:val="22"/>
        </w:rPr>
        <w:t>La portada del libro debe aparecer claramente en el vídeo, ya sea para que la persona participante la muestre a cámara, o bien para que in</w:t>
      </w:r>
      <w:r>
        <w:rPr>
          <w:rFonts w:ascii="Noto Sans" w:hAnsi="Noto Sans"/>
          <w:color w:val="000007"/>
          <w:sz w:val="22"/>
          <w:szCs w:val="22"/>
        </w:rPr>
        <w:t>troduzca una imagen de la portada mediante un programa o una aplicación de edición de vídeo.</w:t>
      </w:r>
    </w:p>
    <w:p w:rsidR="007346A1" w:rsidRDefault="007346A1">
      <w:pPr>
        <w:pStyle w:val="Standard"/>
        <w:jc w:val="both"/>
        <w:rPr>
          <w:rFonts w:ascii="Noto Sans" w:hAnsi="Noto Sans"/>
          <w:sz w:val="22"/>
          <w:szCs w:val="22"/>
        </w:rPr>
      </w:pPr>
    </w:p>
    <w:p w:rsidR="007346A1" w:rsidRDefault="004B432F">
      <w:pPr>
        <w:pStyle w:val="Standard"/>
        <w:jc w:val="both"/>
        <w:rPr>
          <w:rFonts w:ascii="Noto Sans" w:hAnsi="Noto Sans"/>
          <w:sz w:val="22"/>
          <w:szCs w:val="22"/>
        </w:rPr>
      </w:pPr>
      <w:r>
        <w:rPr>
          <w:rFonts w:ascii="Noto Sans" w:hAnsi="Noto Sans"/>
          <w:sz w:val="22"/>
          <w:szCs w:val="22"/>
        </w:rPr>
        <w:t>B) Videorecomendaciones deseries y películas:</w:t>
      </w:r>
    </w:p>
    <w:p w:rsidR="007346A1" w:rsidRDefault="007346A1">
      <w:pPr>
        <w:pStyle w:val="Standard"/>
        <w:jc w:val="both"/>
        <w:rPr>
          <w:rFonts w:ascii="Noto Sans" w:hAnsi="Noto Sans"/>
          <w:sz w:val="22"/>
          <w:szCs w:val="22"/>
        </w:rPr>
      </w:pPr>
    </w:p>
    <w:p w:rsidR="007346A1" w:rsidRDefault="004B432F">
      <w:pPr>
        <w:pStyle w:val="Textbody"/>
        <w:numPr>
          <w:ilvl w:val="0"/>
          <w:numId w:val="3"/>
        </w:numPr>
        <w:tabs>
          <w:tab w:val="left" w:pos="-1382"/>
        </w:tabs>
        <w:spacing w:after="0" w:line="240" w:lineRule="auto"/>
        <w:jc w:val="both"/>
      </w:pPr>
      <w:r>
        <w:rPr>
          <w:rFonts w:ascii="Noto Sans" w:hAnsi="Noto Sans"/>
          <w:color w:val="000007"/>
          <w:sz w:val="22"/>
          <w:szCs w:val="22"/>
        </w:rPr>
        <w:t>Para participar es necesario grabar y publicar un vídeo breve en el que la persona participante exponga ante la cám</w:t>
      </w:r>
      <w:r>
        <w:rPr>
          <w:rFonts w:ascii="Noto Sans" w:hAnsi="Noto Sans"/>
          <w:color w:val="000007"/>
          <w:sz w:val="22"/>
          <w:szCs w:val="22"/>
        </w:rPr>
        <w:t>ara, preferiblemente de pie, su opinión o valoración sobre una (o más de una) obra audiovisual (serie o película, deficción o documental...) que haya visto, de modo que capte la atención de los espectadores. La presentación debe ser directa y dinámica.</w:t>
      </w:r>
    </w:p>
    <w:p w:rsidR="007346A1" w:rsidRDefault="004B432F">
      <w:pPr>
        <w:pStyle w:val="Textbody"/>
        <w:numPr>
          <w:ilvl w:val="0"/>
          <w:numId w:val="3"/>
        </w:numPr>
        <w:tabs>
          <w:tab w:val="left" w:pos="-1382"/>
        </w:tabs>
        <w:spacing w:after="0" w:line="240" w:lineRule="auto"/>
        <w:jc w:val="both"/>
      </w:pPr>
      <w:r>
        <w:rPr>
          <w:rFonts w:ascii="Noto Sans" w:hAnsi="Noto Sans"/>
          <w:color w:val="000007"/>
          <w:sz w:val="22"/>
          <w:szCs w:val="22"/>
        </w:rPr>
        <w:t>Las</w:t>
      </w:r>
      <w:r>
        <w:rPr>
          <w:rFonts w:ascii="Noto Sans" w:hAnsi="Noto Sans"/>
          <w:color w:val="000007"/>
          <w:sz w:val="22"/>
          <w:szCs w:val="22"/>
        </w:rPr>
        <w:t xml:space="preserve"> series o las películas elegidas deben ser en catalán (bien en versión original catalana, o bien con versión doblada o subtitulada en catalán). La lengua de los vídeos también debe ser el catalán (tanto la intervención de la persona participante como el tí</w:t>
      </w:r>
      <w:r>
        <w:rPr>
          <w:rFonts w:ascii="Noto Sans" w:hAnsi="Noto Sans"/>
          <w:color w:val="000007"/>
          <w:sz w:val="22"/>
          <w:szCs w:val="22"/>
        </w:rPr>
        <w:t>tulo, las descripciones y los subtítulos permanentes, si los hubiere). Los vídeos pueden contener subtítulos de activación opcional en otros llengües.</w:t>
      </w:r>
    </w:p>
    <w:p w:rsidR="007346A1" w:rsidRDefault="004B432F">
      <w:pPr>
        <w:pStyle w:val="Textbody"/>
        <w:numPr>
          <w:ilvl w:val="0"/>
          <w:numId w:val="3"/>
        </w:numPr>
        <w:tabs>
          <w:tab w:val="left" w:pos="-1382"/>
        </w:tabs>
        <w:spacing w:after="0" w:line="240" w:lineRule="auto"/>
        <w:jc w:val="both"/>
      </w:pPr>
      <w:r>
        <w:rPr>
          <w:rFonts w:ascii="Noto Sans" w:hAnsi="Noto Sans"/>
          <w:color w:val="000007"/>
          <w:sz w:val="22"/>
          <w:szCs w:val="22"/>
        </w:rPr>
        <w:lastRenderedPageBreak/>
        <w:t>La edición de los vídeos no es necesaria. En su caso, se recomienda que sea edición en el corte y no exce</w:t>
      </w:r>
      <w:r>
        <w:rPr>
          <w:rFonts w:ascii="Noto Sans" w:hAnsi="Noto Sans"/>
          <w:color w:val="000007"/>
          <w:sz w:val="22"/>
          <w:szCs w:val="22"/>
        </w:rPr>
        <w:t>sivamente recargada (no debe abusarse de transiciones, efectos, etc.). Por ejemplo, sepuede incorporar algún elemento (cabecera, subtítulo) con el títulool y algunos datos de la obra, o introducir la imagen del cartel, etc.</w:t>
      </w:r>
    </w:p>
    <w:p w:rsidR="007346A1" w:rsidRDefault="007346A1">
      <w:pPr>
        <w:pStyle w:val="Textbody"/>
        <w:tabs>
          <w:tab w:val="left" w:pos="373"/>
        </w:tabs>
        <w:spacing w:after="0" w:line="240" w:lineRule="auto"/>
        <w:ind w:left="340" w:hanging="340"/>
        <w:jc w:val="both"/>
        <w:rPr>
          <w:rFonts w:ascii="Noto Sans" w:hAnsi="Noto Sans"/>
          <w:color w:val="000007"/>
          <w:sz w:val="22"/>
          <w:szCs w:val="22"/>
        </w:rPr>
      </w:pPr>
    </w:p>
    <w:p w:rsidR="007346A1" w:rsidRDefault="004B432F">
      <w:pPr>
        <w:pStyle w:val="Standard"/>
        <w:jc w:val="both"/>
        <w:rPr>
          <w:rFonts w:ascii="Noto Sans" w:hAnsi="Noto Sans"/>
          <w:sz w:val="22"/>
          <w:szCs w:val="22"/>
        </w:rPr>
      </w:pPr>
      <w:r>
        <w:rPr>
          <w:rFonts w:ascii="Noto Sans" w:hAnsi="Noto Sans"/>
          <w:sz w:val="22"/>
          <w:szCs w:val="22"/>
        </w:rPr>
        <w:t>C) Videorecomendaciones de cult</w:t>
      </w:r>
      <w:r>
        <w:rPr>
          <w:rFonts w:ascii="Noto Sans" w:hAnsi="Noto Sans"/>
          <w:sz w:val="22"/>
          <w:szCs w:val="22"/>
        </w:rPr>
        <w:t>ura popular:</w:t>
      </w:r>
    </w:p>
    <w:p w:rsidR="007346A1" w:rsidRDefault="007346A1">
      <w:pPr>
        <w:pStyle w:val="Standard"/>
        <w:jc w:val="both"/>
        <w:rPr>
          <w:rFonts w:ascii="Noto Sans" w:hAnsi="Noto Sans"/>
          <w:sz w:val="22"/>
          <w:szCs w:val="22"/>
        </w:rPr>
      </w:pPr>
    </w:p>
    <w:p w:rsidR="007346A1" w:rsidRDefault="004B432F">
      <w:pPr>
        <w:pStyle w:val="Textbody"/>
        <w:numPr>
          <w:ilvl w:val="0"/>
          <w:numId w:val="4"/>
        </w:numPr>
        <w:tabs>
          <w:tab w:val="left" w:pos="-1407"/>
        </w:tabs>
        <w:spacing w:after="0" w:line="240" w:lineRule="auto"/>
        <w:jc w:val="both"/>
      </w:pPr>
      <w:r>
        <w:rPr>
          <w:rFonts w:ascii="Noto Sans" w:hAnsi="Noto Sans"/>
          <w:color w:val="000007"/>
          <w:sz w:val="22"/>
          <w:szCs w:val="22"/>
        </w:rPr>
        <w:t>Para participar es necesario grabar y publicar un vídeo breve en el que la persona participante exponga ante la cámara, preferiblemente a piet, su opinión o valoración sobre un (o más de un) evento de cultura popular que se haga en Manacor (f</w:t>
      </w:r>
      <w:r>
        <w:rPr>
          <w:rFonts w:ascii="Noto Sans" w:hAnsi="Noto Sans"/>
          <w:color w:val="000007"/>
          <w:sz w:val="22"/>
          <w:szCs w:val="22"/>
        </w:rPr>
        <w:t>iestas locales, música, danzas rituales, etc.), de modo que capte la atención de los espectadores. La presentación debe ser directa y dinámica.</w:t>
      </w:r>
    </w:p>
    <w:p w:rsidR="007346A1" w:rsidRDefault="004B432F">
      <w:pPr>
        <w:pStyle w:val="Textbody"/>
        <w:numPr>
          <w:ilvl w:val="0"/>
          <w:numId w:val="4"/>
        </w:numPr>
        <w:tabs>
          <w:tab w:val="left" w:pos="-1407"/>
        </w:tabs>
        <w:spacing w:after="0" w:line="240" w:lineRule="auto"/>
        <w:jc w:val="both"/>
      </w:pPr>
      <w:r>
        <w:rPr>
          <w:rFonts w:ascii="Noto Sans" w:hAnsi="Noto Sans"/>
          <w:color w:val="000007"/>
          <w:sz w:val="22"/>
          <w:szCs w:val="22"/>
        </w:rPr>
        <w:t>La lenguade uso de los eventos elegidos debe ser el catalán, y la lengua de los vídeos también debe ser el catal</w:t>
      </w:r>
      <w:r>
        <w:rPr>
          <w:rFonts w:ascii="Noto Sans" w:hAnsi="Noto Sans"/>
          <w:color w:val="000007"/>
          <w:sz w:val="22"/>
          <w:szCs w:val="22"/>
        </w:rPr>
        <w:t>án (tanto la intervención de la persona participante como el título, las descripciones y los subtítulos permanentes, si los hubiere). Los vídeos pueden contener subtítoUso de activación opcional en otras lenguas.</w:t>
      </w:r>
    </w:p>
    <w:p w:rsidR="007346A1" w:rsidRDefault="004B432F">
      <w:pPr>
        <w:pStyle w:val="Textbody"/>
        <w:numPr>
          <w:ilvl w:val="0"/>
          <w:numId w:val="4"/>
        </w:numPr>
        <w:tabs>
          <w:tab w:val="left" w:pos="-1407"/>
        </w:tabs>
        <w:spacing w:after="0" w:line="240" w:lineRule="auto"/>
        <w:jc w:val="both"/>
      </w:pPr>
      <w:r>
        <w:rPr>
          <w:rFonts w:ascii="Noto Sans" w:hAnsi="Noto Sans"/>
          <w:color w:val="000007"/>
          <w:sz w:val="22"/>
          <w:szCs w:val="22"/>
        </w:rPr>
        <w:t>La edición de los vídeos no es necesaria. S</w:t>
      </w:r>
      <w:r>
        <w:rPr>
          <w:rFonts w:ascii="Noto Sans" w:hAnsi="Noto Sans"/>
          <w:color w:val="000007"/>
          <w:sz w:val="22"/>
          <w:szCs w:val="22"/>
        </w:rPr>
        <w:t>i lo hubiere, se recomienda que sea edición al corte y no demasiado recargada (no debe abusarse de transiciones, efectos, etc.). Por ejemplo, se puede incorporar algún elemento (ningunocaza, subtítulo) con el nombre y algunos datos del evento cultural, o i</w:t>
      </w:r>
      <w:r>
        <w:rPr>
          <w:rFonts w:ascii="Noto Sans" w:hAnsi="Noto Sans"/>
          <w:color w:val="000007"/>
          <w:sz w:val="22"/>
          <w:szCs w:val="22"/>
        </w:rPr>
        <w:t>ntroducir alguna imagen del evento, etc.</w:t>
      </w:r>
    </w:p>
    <w:p w:rsidR="007346A1" w:rsidRDefault="007346A1">
      <w:pPr>
        <w:pStyle w:val="Textbody"/>
        <w:tabs>
          <w:tab w:val="left" w:pos="373"/>
        </w:tabs>
        <w:spacing w:after="0" w:line="240" w:lineRule="auto"/>
        <w:ind w:left="340" w:hanging="340"/>
        <w:jc w:val="both"/>
        <w:rPr>
          <w:rFonts w:ascii="Noto Sans" w:hAnsi="Noto Sans"/>
          <w:color w:val="000007"/>
          <w:sz w:val="22"/>
          <w:szCs w:val="22"/>
        </w:rPr>
      </w:pPr>
    </w:p>
    <w:p w:rsidR="007346A1" w:rsidRDefault="004B432F">
      <w:pPr>
        <w:pStyle w:val="Textbody"/>
        <w:tabs>
          <w:tab w:val="left" w:pos="373"/>
        </w:tabs>
        <w:spacing w:after="0" w:line="240" w:lineRule="auto"/>
        <w:ind w:left="340" w:hanging="340"/>
        <w:jc w:val="both"/>
        <w:rPr>
          <w:rFonts w:ascii="Noto Sans" w:hAnsi="Noto Sans"/>
          <w:b/>
          <w:bCs/>
          <w:color w:val="000007"/>
          <w:sz w:val="22"/>
          <w:szCs w:val="22"/>
        </w:rPr>
      </w:pPr>
      <w:r>
        <w:rPr>
          <w:rFonts w:ascii="Noto Sans" w:hAnsi="Noto Sans"/>
          <w:b/>
          <w:bCs/>
          <w:color w:val="000007"/>
          <w:sz w:val="22"/>
          <w:szCs w:val="22"/>
        </w:rPr>
        <w:t>4. Características comunes de los vídeos</w:t>
      </w:r>
    </w:p>
    <w:p w:rsidR="007346A1" w:rsidRDefault="007346A1">
      <w:pPr>
        <w:pStyle w:val="Textbody"/>
        <w:tabs>
          <w:tab w:val="left" w:pos="373"/>
        </w:tabs>
        <w:spacing w:after="0" w:line="240" w:lineRule="auto"/>
        <w:ind w:left="340" w:hanging="340"/>
        <w:jc w:val="both"/>
        <w:rPr>
          <w:rFonts w:ascii="Noto Sans" w:hAnsi="Noto Sans"/>
          <w:color w:val="000007"/>
          <w:sz w:val="22"/>
          <w:szCs w:val="22"/>
        </w:rPr>
      </w:pPr>
    </w:p>
    <w:p w:rsidR="007346A1" w:rsidRDefault="004B432F">
      <w:pPr>
        <w:pStyle w:val="Textbody"/>
        <w:numPr>
          <w:ilvl w:val="0"/>
          <w:numId w:val="5"/>
        </w:numPr>
        <w:tabs>
          <w:tab w:val="left" w:pos="-1407"/>
        </w:tabs>
        <w:spacing w:after="0" w:line="240" w:lineRule="auto"/>
        <w:jc w:val="both"/>
      </w:pPr>
      <w:r>
        <w:rPr>
          <w:rFonts w:ascii="Noto Sans" w:hAnsi="Noto Sans"/>
          <w:color w:val="000007"/>
          <w:sz w:val="22"/>
          <w:szCs w:val="22"/>
        </w:rPr>
        <w:t>La duración de losvídeos no puede ser inferior a 30 segundos ni superior a</w:t>
      </w:r>
      <w:r>
        <w:rPr>
          <w:rFonts w:ascii="Noto Sans" w:hAnsi="Noto Sans"/>
          <w:color w:val="000007"/>
          <w:sz w:val="22"/>
          <w:szCs w:val="22"/>
          <w:shd w:val="clear" w:color="auto" w:fill="FFFFFF"/>
        </w:rPr>
        <w:t>2 minutos.</w:t>
      </w:r>
    </w:p>
    <w:p w:rsidR="007346A1" w:rsidRDefault="004B432F">
      <w:pPr>
        <w:pStyle w:val="Textbody"/>
        <w:numPr>
          <w:ilvl w:val="0"/>
          <w:numId w:val="5"/>
        </w:numPr>
        <w:tabs>
          <w:tab w:val="left" w:pos="-1407"/>
        </w:tabs>
        <w:spacing w:after="0" w:line="240" w:lineRule="auto"/>
        <w:jc w:val="both"/>
      </w:pPr>
      <w:r>
        <w:rPr>
          <w:rFonts w:ascii="Noto Sans" w:hAnsi="Noto Sans"/>
          <w:color w:val="000007"/>
          <w:sz w:val="22"/>
          <w:szCs w:val="22"/>
        </w:rPr>
        <w:t xml:space="preserve">La composición de la imagen debe ser horizontal, y preferiblemente debe registrarse </w:t>
      </w:r>
      <w:r>
        <w:rPr>
          <w:rFonts w:ascii="Noto Sans" w:hAnsi="Noto Sans"/>
          <w:color w:val="000007"/>
          <w:sz w:val="22"/>
          <w:szCs w:val="22"/>
        </w:rPr>
        <w:t>sobre un trípode.</w:t>
      </w:r>
    </w:p>
    <w:p w:rsidR="007346A1" w:rsidRDefault="004B432F">
      <w:pPr>
        <w:pStyle w:val="Textbody"/>
        <w:numPr>
          <w:ilvl w:val="0"/>
          <w:numId w:val="5"/>
        </w:numPr>
        <w:tabs>
          <w:tab w:val="left" w:pos="-1407"/>
        </w:tabs>
        <w:spacing w:after="0" w:line="240" w:lineRule="auto"/>
        <w:jc w:val="both"/>
      </w:pPr>
      <w:r>
        <w:rPr>
          <w:rFonts w:ascii="Noto Sans" w:hAnsi="Noto Sans"/>
          <w:color w:val="000007"/>
          <w:sz w:val="22"/>
          <w:szCs w:val="22"/>
        </w:rPr>
        <w:t>Los vídeos deben publicarseen una plataforma o aplicación para compartir vídeos (YouTube, TikTok, Instagram...), preferiblemente enel canal de la persona participante.</w:t>
      </w:r>
    </w:p>
    <w:p w:rsidR="007346A1" w:rsidRDefault="004B432F">
      <w:pPr>
        <w:pStyle w:val="Textbody"/>
        <w:numPr>
          <w:ilvl w:val="0"/>
          <w:numId w:val="5"/>
        </w:numPr>
        <w:tabs>
          <w:tab w:val="left" w:pos="-1407"/>
        </w:tabs>
        <w:spacing w:after="0" w:line="240" w:lineRule="auto"/>
        <w:jc w:val="both"/>
      </w:pPr>
      <w:r>
        <w:rPr>
          <w:rFonts w:ascii="Noto Sans" w:hAnsi="Noto Sans"/>
          <w:color w:val="000007"/>
          <w:sz w:val="22"/>
          <w:szCs w:val="22"/>
        </w:rPr>
        <w:t>Se valorarán la originalidad y la creatividad, la calidad del contenid</w:t>
      </w:r>
      <w:r>
        <w:rPr>
          <w:rFonts w:ascii="Noto Sans" w:hAnsi="Noto Sans"/>
          <w:color w:val="000007"/>
          <w:sz w:val="22"/>
          <w:szCs w:val="22"/>
        </w:rPr>
        <w:t>o, la calidad técnica, la calidad lingüística, la capacidad expresiva (comunicación fluida de las ideas yemociones, teatralidad) y la capacidad para captar la atención del espectador.</w:t>
      </w:r>
    </w:p>
    <w:p w:rsidR="007346A1" w:rsidRDefault="004B432F">
      <w:pPr>
        <w:pStyle w:val="Textbody"/>
        <w:numPr>
          <w:ilvl w:val="0"/>
          <w:numId w:val="5"/>
        </w:numPr>
        <w:tabs>
          <w:tab w:val="left" w:pos="-1407"/>
        </w:tabs>
        <w:spacing w:after="0" w:line="240" w:lineRule="auto"/>
        <w:jc w:val="both"/>
      </w:pPr>
      <w:r>
        <w:rPr>
          <w:rFonts w:ascii="Noto Sans" w:hAnsi="Noto Sans"/>
          <w:color w:val="000007"/>
          <w:sz w:val="22"/>
          <w:szCs w:val="22"/>
        </w:rPr>
        <w:t>Se valorarán especialmente los vídeos en los que los participantes hagan</w:t>
      </w:r>
      <w:r>
        <w:rPr>
          <w:rFonts w:ascii="Noto Sans" w:hAnsi="Noto Sans"/>
          <w:color w:val="000007"/>
          <w:sz w:val="22"/>
          <w:szCs w:val="22"/>
        </w:rPr>
        <w:t xml:space="preserve"> uso de la glosa o el rap, de forma que habrá un premio especial para estas modalidades.</w:t>
      </w:r>
    </w:p>
    <w:p w:rsidR="007346A1" w:rsidRDefault="004B432F">
      <w:pPr>
        <w:pStyle w:val="Textbody"/>
        <w:numPr>
          <w:ilvl w:val="0"/>
          <w:numId w:val="5"/>
        </w:numPr>
        <w:tabs>
          <w:tab w:val="left" w:pos="-1407"/>
        </w:tabs>
        <w:spacing w:after="0" w:line="240" w:lineRule="auto"/>
        <w:jc w:val="both"/>
      </w:pPr>
      <w:r>
        <w:rPr>
          <w:rFonts w:ascii="Noto Sans" w:hAnsi="Noto Sans"/>
          <w:color w:val="000007"/>
          <w:sz w:val="22"/>
          <w:szCs w:val="22"/>
        </w:rPr>
        <w:t>Quedaránautomáticamente excluidos aquellos vídeos con contenidos violentos, denigrantes u ofensivos. La eventual aplicación de este punto se hará a criterio del jurado</w:t>
      </w:r>
      <w:r>
        <w:rPr>
          <w:rFonts w:ascii="Noto Sans" w:hAnsi="Noto Sans"/>
          <w:color w:val="000007"/>
          <w:sz w:val="22"/>
          <w:szCs w:val="22"/>
        </w:rPr>
        <w:t>, cuya decisión será inapelable.</w:t>
      </w:r>
    </w:p>
    <w:p w:rsidR="007346A1" w:rsidRDefault="007346A1">
      <w:pPr>
        <w:pStyle w:val="Textbody"/>
        <w:spacing w:after="0" w:line="240" w:lineRule="auto"/>
        <w:jc w:val="both"/>
        <w:rPr>
          <w:rFonts w:ascii="Noto Sans" w:hAnsi="Noto Sans"/>
          <w:color w:val="000007"/>
          <w:sz w:val="22"/>
          <w:szCs w:val="22"/>
        </w:rPr>
      </w:pPr>
    </w:p>
    <w:p w:rsidR="007346A1" w:rsidRDefault="004B432F">
      <w:pPr>
        <w:pStyle w:val="Textbody"/>
        <w:spacing w:after="0" w:line="240" w:lineRule="auto"/>
        <w:jc w:val="both"/>
        <w:rPr>
          <w:rFonts w:ascii="Noto Sans" w:hAnsi="Noto Sans"/>
          <w:b/>
          <w:bCs/>
          <w:color w:val="000007"/>
          <w:sz w:val="22"/>
          <w:szCs w:val="22"/>
        </w:rPr>
      </w:pPr>
      <w:r>
        <w:rPr>
          <w:rFonts w:ascii="Noto Sans" w:hAnsi="Noto Sans"/>
          <w:b/>
          <w:bCs/>
          <w:color w:val="000007"/>
          <w:sz w:val="22"/>
          <w:szCs w:val="22"/>
        </w:rPr>
        <w:t>5. Inscripción</w:t>
      </w:r>
    </w:p>
    <w:p w:rsidR="007346A1" w:rsidRDefault="007346A1">
      <w:pPr>
        <w:pStyle w:val="Textbody"/>
        <w:spacing w:after="0" w:line="240" w:lineRule="auto"/>
        <w:jc w:val="both"/>
        <w:rPr>
          <w:rFonts w:ascii="Noto Sans" w:hAnsi="Noto Sans"/>
          <w:color w:val="000007"/>
          <w:sz w:val="22"/>
          <w:szCs w:val="22"/>
        </w:rPr>
      </w:pPr>
    </w:p>
    <w:p w:rsidR="007346A1" w:rsidRDefault="004B432F">
      <w:pPr>
        <w:pStyle w:val="Textbody"/>
        <w:tabs>
          <w:tab w:val="left" w:pos="50"/>
        </w:tabs>
        <w:spacing w:after="0" w:line="240" w:lineRule="auto"/>
        <w:jc w:val="both"/>
        <w:rPr>
          <w:rFonts w:ascii="Arial" w:hAnsi="Arial"/>
          <w:sz w:val="22"/>
          <w:szCs w:val="22"/>
        </w:rPr>
      </w:pPr>
      <w:r>
        <w:rPr>
          <w:rFonts w:ascii="Arial" w:hAnsi="Arial"/>
          <w:sz w:val="22"/>
          <w:szCs w:val="22"/>
        </w:rPr>
        <w:t>El plazo de inscripción será de quince días hábiles posteriores a la publicación de la convocatoria en el BOIB.</w:t>
      </w:r>
    </w:p>
    <w:p w:rsidR="007346A1" w:rsidRDefault="007346A1">
      <w:pPr>
        <w:pStyle w:val="Textbody"/>
        <w:tabs>
          <w:tab w:val="left" w:pos="50"/>
        </w:tabs>
        <w:spacing w:after="0" w:line="240" w:lineRule="auto"/>
        <w:jc w:val="both"/>
        <w:rPr>
          <w:rFonts w:ascii="Arial" w:hAnsi="Arial"/>
          <w:sz w:val="22"/>
          <w:szCs w:val="22"/>
        </w:rPr>
      </w:pPr>
    </w:p>
    <w:p w:rsidR="007346A1" w:rsidRDefault="004B432F">
      <w:pPr>
        <w:pStyle w:val="Textbody"/>
        <w:tabs>
          <w:tab w:val="left" w:pos="50"/>
        </w:tabs>
        <w:spacing w:after="0" w:line="240" w:lineRule="auto"/>
        <w:jc w:val="both"/>
      </w:pPr>
      <w:r>
        <w:rPr>
          <w:rFonts w:ascii="Arial" w:hAnsi="Arial"/>
          <w:sz w:val="22"/>
          <w:szCs w:val="22"/>
        </w:rPr>
        <w:t>De conformidad con los artes. 17.3.by 20.8.a de la Ley 38/2003, de 17 de noviembre,general de</w:t>
      </w:r>
      <w:r>
        <w:rPr>
          <w:rFonts w:ascii="Arial" w:hAnsi="Arial"/>
          <w:sz w:val="22"/>
          <w:szCs w:val="22"/>
        </w:rPr>
        <w:t xml:space="preserve"> subvenciones,se publicará el extracto de la convocatoria en el BOIB. El texto completo se puede consultar en labase de datos nacional de subvenciones donde se publicará las bases y convocatoria con carácter previo a la publicación en el oportuno diario of</w:t>
      </w:r>
      <w:r>
        <w:rPr>
          <w:rFonts w:ascii="Arial" w:hAnsi="Arial"/>
          <w:sz w:val="22"/>
          <w:szCs w:val="22"/>
        </w:rPr>
        <w:t>icial. En la BDS</w:t>
      </w:r>
      <w:r>
        <w:rPr>
          <w:rFonts w:ascii="Arial" w:eastAsia="SimSun, 宋体" w:hAnsi="Arial"/>
          <w:spacing w:val="-3"/>
          <w:sz w:val="22"/>
          <w:szCs w:val="22"/>
        </w:rPr>
        <w:t>se accede a través de:</w:t>
      </w:r>
    </w:p>
    <w:p w:rsidR="007346A1" w:rsidRDefault="007346A1">
      <w:pPr>
        <w:pStyle w:val="Textbody"/>
        <w:tabs>
          <w:tab w:val="left" w:pos="50"/>
        </w:tabs>
        <w:spacing w:after="0" w:line="240" w:lineRule="auto"/>
        <w:jc w:val="both"/>
        <w:rPr>
          <w:rFonts w:ascii="Arial" w:hAnsi="Arial"/>
          <w:sz w:val="22"/>
          <w:szCs w:val="22"/>
        </w:rPr>
      </w:pPr>
    </w:p>
    <w:p w:rsidR="007346A1" w:rsidRDefault="004B432F">
      <w:pPr>
        <w:pStyle w:val="Textbody"/>
        <w:tabs>
          <w:tab w:val="left" w:pos="50"/>
        </w:tabs>
        <w:spacing w:after="0" w:line="240" w:lineRule="auto"/>
        <w:jc w:val="both"/>
      </w:pPr>
      <w:hyperlink r:id="rId7" w:history="1">
        <w:r>
          <w:rPr>
            <w:rFonts w:ascii="Noto Sans" w:hAnsi="Noto Sans"/>
            <w:sz w:val="22"/>
            <w:szCs w:val="22"/>
          </w:rPr>
          <w:t>https://www.pap.hacienda.gob.es/bdnstrans/inicio</w:t>
        </w:r>
      </w:hyperlink>
    </w:p>
    <w:p w:rsidR="007346A1" w:rsidRDefault="007346A1">
      <w:pPr>
        <w:pStyle w:val="Textbody"/>
        <w:tabs>
          <w:tab w:val="left" w:pos="390"/>
        </w:tabs>
        <w:spacing w:after="0" w:line="240" w:lineRule="auto"/>
        <w:ind w:left="340" w:hanging="340"/>
        <w:jc w:val="both"/>
        <w:rPr>
          <w:rFonts w:ascii="Noto Sans" w:hAnsi="Noto Sans"/>
          <w:color w:val="000007"/>
          <w:sz w:val="22"/>
          <w:szCs w:val="22"/>
        </w:rPr>
      </w:pPr>
    </w:p>
    <w:p w:rsidR="007346A1" w:rsidRDefault="004B432F">
      <w:pPr>
        <w:pStyle w:val="Textbody"/>
        <w:tabs>
          <w:tab w:val="left" w:pos="50"/>
        </w:tabs>
        <w:spacing w:after="0" w:line="240" w:lineRule="auto"/>
        <w:jc w:val="both"/>
        <w:rPr>
          <w:rFonts w:ascii="Noto Sans" w:hAnsi="Noto Sans"/>
          <w:color w:val="000007"/>
          <w:sz w:val="22"/>
          <w:szCs w:val="22"/>
        </w:rPr>
      </w:pPr>
      <w:r>
        <w:rPr>
          <w:rFonts w:ascii="Noto Sans" w:hAnsi="Noto Sans"/>
          <w:color w:val="000007"/>
          <w:sz w:val="22"/>
          <w:szCs w:val="22"/>
        </w:rPr>
        <w:t>Para inscribirse es necesario rellenar el formulario que figura enel apartado del concurso de la web</w:t>
      </w:r>
      <w:r>
        <w:rPr>
          <w:rFonts w:ascii="Noto Sans" w:hAnsi="Noto Sans"/>
          <w:color w:val="000007"/>
          <w:sz w:val="22"/>
          <w:szCs w:val="22"/>
        </w:rPr>
        <w:t>del Ayuntamiento de Manacor (https://manacor.org). En todo caso, se indicarán los datos de la persona participante (nombre y apellidos, fecha de nacimiento, domicilio de residencia, centro educativo en su caso) y la dirección URL del vídeo o vídeos con los</w:t>
      </w:r>
      <w:r>
        <w:rPr>
          <w:rFonts w:ascii="Noto Sans" w:hAnsi="Noto Sans"/>
          <w:color w:val="000007"/>
          <w:sz w:val="22"/>
          <w:szCs w:val="22"/>
        </w:rPr>
        <w:t xml:space="preserve"> que participan. También debe adjuntarse la autorización de un progenitor o del tutor legal, debidamente cumplimentada, firmada y escaneada.</w:t>
      </w:r>
    </w:p>
    <w:p w:rsidR="007346A1" w:rsidRDefault="007346A1">
      <w:pPr>
        <w:pStyle w:val="Textbody"/>
        <w:tabs>
          <w:tab w:val="left" w:pos="50"/>
        </w:tabs>
        <w:spacing w:after="0" w:line="240" w:lineRule="auto"/>
        <w:jc w:val="both"/>
        <w:rPr>
          <w:rFonts w:ascii="Noto Sans" w:hAnsi="Noto Sans"/>
          <w:color w:val="000007"/>
          <w:sz w:val="22"/>
          <w:szCs w:val="22"/>
        </w:rPr>
      </w:pPr>
    </w:p>
    <w:p w:rsidR="007346A1" w:rsidRDefault="004B432F">
      <w:pPr>
        <w:pStyle w:val="Textbody"/>
        <w:tabs>
          <w:tab w:val="left" w:pos="50"/>
        </w:tabs>
        <w:spacing w:after="0" w:line="240" w:lineRule="auto"/>
        <w:jc w:val="both"/>
        <w:rPr>
          <w:rFonts w:ascii="Noto Sans" w:hAnsi="Noto Sans"/>
          <w:color w:val="000007"/>
          <w:sz w:val="22"/>
          <w:szCs w:val="22"/>
        </w:rPr>
      </w:pPr>
      <w:r>
        <w:rPr>
          <w:rFonts w:ascii="Noto Sans" w:hAnsi="Noto Sans"/>
          <w:color w:val="000007"/>
          <w:sz w:val="22"/>
          <w:szCs w:val="22"/>
        </w:rPr>
        <w:t>Cada participante o grupo de participantes puede presentar un máximode 2 vídeos en cada categoría; es decir, dos v</w:t>
      </w:r>
      <w:r>
        <w:rPr>
          <w:rFonts w:ascii="Noto Sans" w:hAnsi="Noto Sans"/>
          <w:color w:val="000007"/>
          <w:sz w:val="22"/>
          <w:szCs w:val="22"/>
        </w:rPr>
        <w:t>ideorecomendaciones literarias, dos videorecomendaciones audiovisuales y dos videorecomendaciones culturales.</w:t>
      </w:r>
    </w:p>
    <w:p w:rsidR="007346A1" w:rsidRDefault="007346A1">
      <w:pPr>
        <w:pStyle w:val="Textbody"/>
        <w:tabs>
          <w:tab w:val="left" w:pos="58"/>
        </w:tabs>
        <w:spacing w:after="0" w:line="240" w:lineRule="auto"/>
        <w:jc w:val="both"/>
        <w:rPr>
          <w:rFonts w:ascii="Noto Sans" w:hAnsi="Noto Sans"/>
          <w:color w:val="000007"/>
          <w:sz w:val="22"/>
          <w:szCs w:val="22"/>
        </w:rPr>
      </w:pPr>
    </w:p>
    <w:p w:rsidR="007346A1" w:rsidRDefault="004B432F">
      <w:pPr>
        <w:pStyle w:val="Textbody"/>
        <w:spacing w:after="0" w:line="240" w:lineRule="auto"/>
        <w:jc w:val="both"/>
        <w:rPr>
          <w:rFonts w:ascii="Noto Sans" w:hAnsi="Noto Sans"/>
          <w:b/>
          <w:bCs/>
          <w:color w:val="000007"/>
          <w:sz w:val="22"/>
          <w:szCs w:val="22"/>
        </w:rPr>
      </w:pPr>
      <w:r>
        <w:rPr>
          <w:rFonts w:ascii="Noto Sans" w:hAnsi="Noto Sans"/>
          <w:b/>
          <w:bCs/>
          <w:color w:val="000007"/>
          <w:sz w:val="22"/>
          <w:szCs w:val="22"/>
        </w:rPr>
        <w:t>6. Difusión</w:t>
      </w:r>
    </w:p>
    <w:p w:rsidR="007346A1" w:rsidRDefault="007346A1">
      <w:pPr>
        <w:pStyle w:val="Textbody"/>
        <w:spacing w:after="0" w:line="240" w:lineRule="auto"/>
        <w:jc w:val="both"/>
        <w:rPr>
          <w:rFonts w:ascii="Noto Sans" w:hAnsi="Noto Sans"/>
          <w:color w:val="000007"/>
          <w:sz w:val="22"/>
          <w:szCs w:val="22"/>
        </w:rPr>
      </w:pPr>
    </w:p>
    <w:p w:rsidR="007346A1" w:rsidRDefault="004B432F">
      <w:pPr>
        <w:pStyle w:val="Textbody"/>
        <w:spacing w:after="0" w:line="240" w:lineRule="auto"/>
        <w:jc w:val="both"/>
        <w:rPr>
          <w:rFonts w:ascii="Noto Sans" w:hAnsi="Noto Sans"/>
          <w:color w:val="000007"/>
          <w:sz w:val="22"/>
          <w:szCs w:val="22"/>
        </w:rPr>
      </w:pPr>
      <w:r>
        <w:rPr>
          <w:rFonts w:ascii="Noto Sans" w:hAnsi="Noto Sans"/>
          <w:color w:val="000007"/>
          <w:sz w:val="22"/>
          <w:szCs w:val="22"/>
        </w:rPr>
        <w:t xml:space="preserve">Los participantes en elconcurso autorizan a los organizadores para que difundan los vídeos en las plataformas digitales y en las </w:t>
      </w:r>
      <w:r>
        <w:rPr>
          <w:rFonts w:ascii="Noto Sans" w:hAnsi="Noto Sans"/>
          <w:color w:val="000007"/>
          <w:sz w:val="22"/>
          <w:szCs w:val="22"/>
        </w:rPr>
        <w:t>redes sociales de Internet, con el objetivo de compartir el contenido de las recomendaciones de libros, de obras audiovisuales o de cultura popular, únicamente enel marco del concurso y con lafin de promover la cultura popular, la lectura y el consumo de o</w:t>
      </w:r>
      <w:r>
        <w:rPr>
          <w:rFonts w:ascii="Noto Sans" w:hAnsi="Noto Sans"/>
          <w:color w:val="000007"/>
          <w:sz w:val="22"/>
          <w:szCs w:val="22"/>
        </w:rPr>
        <w:t xml:space="preserve">bras audiovisuales en lengua catalana entre los jóvenes.También se podrá hacer difusión en los actos de promoción y en el acto de entrega de premios, así como enlos medios de comunicación generales (prensa escrita, radio, televisión, medios digitales...), </w:t>
      </w:r>
      <w:r>
        <w:rPr>
          <w:rFonts w:ascii="Noto Sans" w:hAnsi="Noto Sans"/>
          <w:color w:val="000007"/>
          <w:sz w:val="22"/>
          <w:szCs w:val="22"/>
        </w:rPr>
        <w:t>si procede.</w:t>
      </w:r>
    </w:p>
    <w:p w:rsidR="007346A1" w:rsidRDefault="007346A1">
      <w:pPr>
        <w:pStyle w:val="Textbody"/>
        <w:spacing w:after="0" w:line="240" w:lineRule="auto"/>
        <w:jc w:val="both"/>
        <w:rPr>
          <w:rFonts w:ascii="Noto Sans" w:hAnsi="Noto Sans"/>
          <w:color w:val="000007"/>
          <w:sz w:val="22"/>
          <w:szCs w:val="22"/>
        </w:rPr>
      </w:pPr>
    </w:p>
    <w:p w:rsidR="007346A1" w:rsidRDefault="004B432F">
      <w:pPr>
        <w:pStyle w:val="Textbody"/>
        <w:spacing w:after="0" w:line="240" w:lineRule="auto"/>
        <w:jc w:val="both"/>
        <w:rPr>
          <w:rFonts w:ascii="Noto Sans" w:hAnsi="Noto Sans"/>
          <w:color w:val="000007"/>
          <w:sz w:val="22"/>
          <w:szCs w:val="22"/>
        </w:rPr>
      </w:pPr>
      <w:r>
        <w:rPr>
          <w:rFonts w:ascii="Noto Sans" w:hAnsi="Noto Sans"/>
          <w:color w:val="000007"/>
          <w:sz w:val="22"/>
          <w:szCs w:val="22"/>
        </w:rPr>
        <w:t>Para la difusión de los vídeos participantes a través de las redes sociales de Internet se recomienda utilizar las etiquetas#JovesManacor y #Videorecomanacions2024.</w:t>
      </w:r>
    </w:p>
    <w:p w:rsidR="007346A1" w:rsidRDefault="007346A1">
      <w:pPr>
        <w:pStyle w:val="Textbody"/>
        <w:spacing w:after="0" w:line="240" w:lineRule="auto"/>
        <w:jc w:val="both"/>
        <w:rPr>
          <w:rFonts w:ascii="Noto Sans" w:hAnsi="Noto Sans"/>
          <w:b/>
          <w:bCs/>
          <w:i/>
          <w:iCs/>
          <w:color w:val="000007"/>
          <w:sz w:val="22"/>
          <w:szCs w:val="22"/>
        </w:rPr>
      </w:pPr>
    </w:p>
    <w:p w:rsidR="007346A1" w:rsidRDefault="004B432F">
      <w:pPr>
        <w:pStyle w:val="Textbody"/>
        <w:spacing w:after="0" w:line="240" w:lineRule="auto"/>
        <w:jc w:val="both"/>
      </w:pPr>
      <w:r>
        <w:rPr>
          <w:rFonts w:ascii="Noto Sans" w:hAnsi="Noto Sans"/>
          <w:b/>
          <w:bCs/>
          <w:color w:val="000007"/>
          <w:sz w:val="22"/>
          <w:szCs w:val="22"/>
        </w:rPr>
        <w:t>7. Premios</w:t>
      </w:r>
    </w:p>
    <w:p w:rsidR="007346A1" w:rsidRDefault="007346A1">
      <w:pPr>
        <w:pStyle w:val="Textbody"/>
        <w:spacing w:after="0" w:line="240" w:lineRule="auto"/>
        <w:jc w:val="both"/>
        <w:rPr>
          <w:rFonts w:ascii="Noto Sans" w:hAnsi="Noto Sans"/>
          <w:color w:val="000007"/>
          <w:sz w:val="22"/>
          <w:szCs w:val="22"/>
        </w:rPr>
      </w:pPr>
    </w:p>
    <w:p w:rsidR="007346A1" w:rsidRDefault="004B432F">
      <w:pPr>
        <w:pStyle w:val="Textbody"/>
        <w:spacing w:after="0" w:line="240" w:lineRule="auto"/>
        <w:jc w:val="both"/>
        <w:rPr>
          <w:rFonts w:ascii="Noto Sans" w:hAnsi="Noto Sans"/>
          <w:color w:val="000007"/>
          <w:sz w:val="22"/>
          <w:szCs w:val="22"/>
        </w:rPr>
      </w:pPr>
      <w:r>
        <w:rPr>
          <w:rFonts w:ascii="Noto Sans" w:hAnsi="Noto Sans"/>
          <w:color w:val="000007"/>
          <w:sz w:val="22"/>
          <w:szCs w:val="22"/>
        </w:rPr>
        <w:t>Se establecen diferentes modalidades de premios:</w:t>
      </w:r>
    </w:p>
    <w:p w:rsidR="007346A1" w:rsidRDefault="007346A1">
      <w:pPr>
        <w:pStyle w:val="Textbody"/>
        <w:spacing w:after="0" w:line="240" w:lineRule="auto"/>
        <w:jc w:val="both"/>
        <w:rPr>
          <w:rFonts w:ascii="Noto Sans" w:hAnsi="Noto Sans"/>
          <w:color w:val="000007"/>
          <w:sz w:val="22"/>
          <w:szCs w:val="22"/>
        </w:rPr>
      </w:pPr>
    </w:p>
    <w:p w:rsidR="007346A1" w:rsidRDefault="004B432F">
      <w:pPr>
        <w:pStyle w:val="Textbody"/>
        <w:numPr>
          <w:ilvl w:val="0"/>
          <w:numId w:val="6"/>
        </w:numPr>
        <w:spacing w:after="0" w:line="240" w:lineRule="auto"/>
        <w:jc w:val="both"/>
      </w:pPr>
      <w:r>
        <w:rPr>
          <w:rFonts w:ascii="Noto Sans" w:hAnsi="Noto Sans"/>
          <w:b/>
          <w:bCs/>
          <w:color w:val="000007"/>
          <w:sz w:val="22"/>
          <w:szCs w:val="22"/>
        </w:rPr>
        <w:t>Premiosa la mej</w:t>
      </w:r>
      <w:r>
        <w:rPr>
          <w:rFonts w:ascii="Noto Sans" w:hAnsi="Noto Sans"/>
          <w:b/>
          <w:bCs/>
          <w:color w:val="000007"/>
          <w:sz w:val="22"/>
          <w:szCs w:val="22"/>
        </w:rPr>
        <w:t>or videorecomendación literaria</w:t>
      </w:r>
    </w:p>
    <w:p w:rsidR="007346A1" w:rsidRDefault="004B432F">
      <w:pPr>
        <w:pStyle w:val="Textbody"/>
        <w:tabs>
          <w:tab w:val="left" w:pos="58"/>
        </w:tabs>
        <w:spacing w:after="0" w:line="240" w:lineRule="auto"/>
        <w:jc w:val="both"/>
        <w:rPr>
          <w:rFonts w:ascii="Noto Sans" w:hAnsi="Noto Sans"/>
          <w:color w:val="000007"/>
          <w:sz w:val="22"/>
          <w:szCs w:val="22"/>
        </w:rPr>
      </w:pPr>
      <w:r>
        <w:rPr>
          <w:rFonts w:ascii="Noto Sans" w:hAnsi="Noto Sans"/>
          <w:color w:val="000007"/>
          <w:sz w:val="22"/>
          <w:szCs w:val="22"/>
        </w:rPr>
        <w:t>Primer premio: 150 €.</w:t>
      </w:r>
    </w:p>
    <w:p w:rsidR="007346A1" w:rsidRDefault="004B432F">
      <w:pPr>
        <w:pStyle w:val="Textbody"/>
        <w:tabs>
          <w:tab w:val="left" w:pos="58"/>
        </w:tabs>
        <w:spacing w:after="0" w:line="240" w:lineRule="auto"/>
        <w:jc w:val="both"/>
        <w:rPr>
          <w:rFonts w:ascii="Noto Sans" w:hAnsi="Noto Sans"/>
          <w:color w:val="000007"/>
          <w:sz w:val="22"/>
          <w:szCs w:val="22"/>
        </w:rPr>
      </w:pPr>
      <w:r>
        <w:rPr>
          <w:rFonts w:ascii="Noto Sans" w:hAnsi="Noto Sans"/>
          <w:color w:val="000007"/>
          <w:sz w:val="22"/>
          <w:szCs w:val="22"/>
        </w:rPr>
        <w:t>Segundo premio: 100€.</w:t>
      </w:r>
    </w:p>
    <w:p w:rsidR="007346A1" w:rsidRDefault="004B432F">
      <w:pPr>
        <w:pStyle w:val="Textbody"/>
        <w:tabs>
          <w:tab w:val="left" w:pos="58"/>
        </w:tabs>
        <w:spacing w:after="0" w:line="240" w:lineRule="auto"/>
        <w:jc w:val="both"/>
        <w:rPr>
          <w:rFonts w:ascii="Noto Sans" w:hAnsi="Noto Sans"/>
          <w:color w:val="000007"/>
          <w:sz w:val="22"/>
          <w:szCs w:val="22"/>
        </w:rPr>
      </w:pPr>
      <w:r>
        <w:rPr>
          <w:rFonts w:ascii="Noto Sans" w:hAnsi="Noto Sans"/>
          <w:color w:val="000007"/>
          <w:sz w:val="22"/>
          <w:szCs w:val="22"/>
        </w:rPr>
        <w:t>Tercer premio: 50 €</w:t>
      </w:r>
    </w:p>
    <w:p w:rsidR="007346A1" w:rsidRDefault="007346A1">
      <w:pPr>
        <w:pStyle w:val="Textbody"/>
        <w:tabs>
          <w:tab w:val="left" w:pos="58"/>
        </w:tabs>
        <w:spacing w:after="0" w:line="240" w:lineRule="auto"/>
        <w:jc w:val="both"/>
        <w:rPr>
          <w:rFonts w:ascii="Noto Sans" w:hAnsi="Noto Sans"/>
          <w:color w:val="000007"/>
          <w:sz w:val="22"/>
          <w:szCs w:val="22"/>
        </w:rPr>
      </w:pPr>
    </w:p>
    <w:p w:rsidR="007346A1" w:rsidRDefault="004B432F">
      <w:pPr>
        <w:pStyle w:val="Textbody"/>
        <w:numPr>
          <w:ilvl w:val="0"/>
          <w:numId w:val="7"/>
        </w:numPr>
        <w:spacing w:after="0" w:line="240" w:lineRule="auto"/>
        <w:jc w:val="both"/>
      </w:pPr>
      <w:r>
        <w:rPr>
          <w:rFonts w:ascii="Noto Sans" w:hAnsi="Noto Sans"/>
          <w:b/>
          <w:bCs/>
          <w:color w:val="000007"/>
          <w:sz w:val="22"/>
          <w:szCs w:val="22"/>
        </w:rPr>
        <w:t>Premios a la mejor videorecomendación audiovisual (serie o película)</w:t>
      </w:r>
    </w:p>
    <w:p w:rsidR="007346A1" w:rsidRDefault="004B432F">
      <w:pPr>
        <w:pStyle w:val="Textbody"/>
        <w:tabs>
          <w:tab w:val="left" w:pos="58"/>
        </w:tabs>
        <w:spacing w:after="0" w:line="240" w:lineRule="auto"/>
        <w:jc w:val="both"/>
        <w:rPr>
          <w:rFonts w:ascii="Noto Sans" w:hAnsi="Noto Sans"/>
          <w:color w:val="000007"/>
          <w:sz w:val="22"/>
          <w:szCs w:val="22"/>
        </w:rPr>
      </w:pPr>
      <w:r>
        <w:rPr>
          <w:rFonts w:ascii="Noto Sans" w:hAnsi="Noto Sans"/>
          <w:color w:val="000007"/>
          <w:sz w:val="22"/>
          <w:szCs w:val="22"/>
        </w:rPr>
        <w:t>Primer premio: 150 €.</w:t>
      </w:r>
    </w:p>
    <w:p w:rsidR="007346A1" w:rsidRDefault="004B432F">
      <w:pPr>
        <w:pStyle w:val="Textbody"/>
        <w:tabs>
          <w:tab w:val="left" w:pos="58"/>
        </w:tabs>
        <w:spacing w:after="0" w:line="240" w:lineRule="auto"/>
        <w:jc w:val="both"/>
        <w:rPr>
          <w:rFonts w:ascii="Noto Sans" w:hAnsi="Noto Sans"/>
          <w:color w:val="000007"/>
          <w:sz w:val="22"/>
          <w:szCs w:val="22"/>
        </w:rPr>
      </w:pPr>
      <w:r>
        <w:rPr>
          <w:rFonts w:ascii="Noto Sans" w:hAnsi="Noto Sans"/>
          <w:color w:val="000007"/>
          <w:sz w:val="22"/>
          <w:szCs w:val="22"/>
        </w:rPr>
        <w:t>Segundo premio: 100€.</w:t>
      </w:r>
    </w:p>
    <w:p w:rsidR="007346A1" w:rsidRDefault="004B432F">
      <w:pPr>
        <w:pStyle w:val="Textbody"/>
        <w:tabs>
          <w:tab w:val="left" w:pos="58"/>
        </w:tabs>
        <w:spacing w:after="0" w:line="240" w:lineRule="auto"/>
        <w:jc w:val="both"/>
        <w:rPr>
          <w:rFonts w:ascii="Noto Sans" w:hAnsi="Noto Sans"/>
          <w:color w:val="000007"/>
          <w:sz w:val="22"/>
          <w:szCs w:val="22"/>
        </w:rPr>
      </w:pPr>
      <w:r>
        <w:rPr>
          <w:rFonts w:ascii="Noto Sans" w:hAnsi="Noto Sans"/>
          <w:color w:val="000007"/>
          <w:sz w:val="22"/>
          <w:szCs w:val="22"/>
        </w:rPr>
        <w:t>Tercer premio: 50 €</w:t>
      </w:r>
    </w:p>
    <w:p w:rsidR="007346A1" w:rsidRDefault="007346A1">
      <w:pPr>
        <w:pStyle w:val="Textbody"/>
        <w:tabs>
          <w:tab w:val="left" w:pos="398"/>
        </w:tabs>
        <w:spacing w:after="0" w:line="240" w:lineRule="auto"/>
        <w:ind w:left="340" w:hanging="340"/>
        <w:jc w:val="both"/>
        <w:rPr>
          <w:rFonts w:ascii="Noto Sans" w:hAnsi="Noto Sans"/>
          <w:color w:val="000007"/>
          <w:sz w:val="22"/>
          <w:szCs w:val="22"/>
        </w:rPr>
      </w:pPr>
    </w:p>
    <w:p w:rsidR="007346A1" w:rsidRDefault="004B432F">
      <w:pPr>
        <w:pStyle w:val="Textbody"/>
        <w:numPr>
          <w:ilvl w:val="0"/>
          <w:numId w:val="7"/>
        </w:numPr>
        <w:tabs>
          <w:tab w:val="left" w:pos="-1382"/>
        </w:tabs>
        <w:spacing w:after="0" w:line="240" w:lineRule="auto"/>
        <w:jc w:val="both"/>
      </w:pPr>
      <w:r>
        <w:rPr>
          <w:rFonts w:ascii="Noto Sans" w:hAnsi="Noto Sans"/>
          <w:b/>
          <w:bCs/>
          <w:color w:val="000007"/>
          <w:sz w:val="22"/>
          <w:szCs w:val="22"/>
        </w:rPr>
        <w:t xml:space="preserve">Premiosa la mejor </w:t>
      </w:r>
      <w:r>
        <w:rPr>
          <w:rFonts w:ascii="Noto Sans" w:hAnsi="Noto Sans"/>
          <w:b/>
          <w:bCs/>
          <w:color w:val="000007"/>
          <w:sz w:val="22"/>
          <w:szCs w:val="22"/>
        </w:rPr>
        <w:t>videorecomendación cultural</w:t>
      </w:r>
    </w:p>
    <w:p w:rsidR="007346A1" w:rsidRDefault="004B432F">
      <w:pPr>
        <w:pStyle w:val="Textbody"/>
        <w:tabs>
          <w:tab w:val="left" w:pos="58"/>
        </w:tabs>
        <w:spacing w:after="0" w:line="240" w:lineRule="auto"/>
        <w:jc w:val="both"/>
        <w:rPr>
          <w:rFonts w:ascii="Noto Sans" w:hAnsi="Noto Sans"/>
          <w:color w:val="000007"/>
          <w:sz w:val="22"/>
          <w:szCs w:val="22"/>
        </w:rPr>
      </w:pPr>
      <w:r>
        <w:rPr>
          <w:rFonts w:ascii="Noto Sans" w:hAnsi="Noto Sans"/>
          <w:color w:val="000007"/>
          <w:sz w:val="22"/>
          <w:szCs w:val="22"/>
        </w:rPr>
        <w:t>Primer premio: 150 €.</w:t>
      </w:r>
    </w:p>
    <w:p w:rsidR="007346A1" w:rsidRDefault="004B432F">
      <w:pPr>
        <w:pStyle w:val="Textbody"/>
        <w:tabs>
          <w:tab w:val="left" w:pos="58"/>
        </w:tabs>
        <w:spacing w:after="0" w:line="240" w:lineRule="auto"/>
        <w:jc w:val="both"/>
        <w:rPr>
          <w:rFonts w:ascii="Noto Sans" w:hAnsi="Noto Sans"/>
          <w:color w:val="000007"/>
          <w:sz w:val="22"/>
          <w:szCs w:val="22"/>
        </w:rPr>
      </w:pPr>
      <w:r>
        <w:rPr>
          <w:rFonts w:ascii="Noto Sans" w:hAnsi="Noto Sans"/>
          <w:color w:val="000007"/>
          <w:sz w:val="22"/>
          <w:szCs w:val="22"/>
        </w:rPr>
        <w:t>Segundo premio: 100€.</w:t>
      </w:r>
    </w:p>
    <w:p w:rsidR="007346A1" w:rsidRDefault="004B432F">
      <w:pPr>
        <w:pStyle w:val="Textbody"/>
        <w:tabs>
          <w:tab w:val="left" w:pos="58"/>
        </w:tabs>
        <w:spacing w:after="0" w:line="240" w:lineRule="auto"/>
        <w:jc w:val="both"/>
        <w:rPr>
          <w:rFonts w:ascii="Noto Sans" w:hAnsi="Noto Sans"/>
          <w:color w:val="000007"/>
          <w:sz w:val="22"/>
          <w:szCs w:val="22"/>
        </w:rPr>
      </w:pPr>
      <w:r>
        <w:rPr>
          <w:rFonts w:ascii="Noto Sans" w:hAnsi="Noto Sans"/>
          <w:color w:val="000007"/>
          <w:sz w:val="22"/>
          <w:szCs w:val="22"/>
        </w:rPr>
        <w:t>Tercer premio: 50 €</w:t>
      </w:r>
    </w:p>
    <w:p w:rsidR="007346A1" w:rsidRDefault="007346A1">
      <w:pPr>
        <w:pStyle w:val="Textbody"/>
        <w:tabs>
          <w:tab w:val="left" w:pos="58"/>
        </w:tabs>
        <w:spacing w:after="0" w:line="240" w:lineRule="auto"/>
        <w:jc w:val="both"/>
        <w:rPr>
          <w:rFonts w:ascii="Noto Sans" w:hAnsi="Noto Sans"/>
          <w:color w:val="000007"/>
          <w:sz w:val="22"/>
          <w:szCs w:val="22"/>
        </w:rPr>
      </w:pPr>
    </w:p>
    <w:p w:rsidR="007346A1" w:rsidRDefault="004B432F">
      <w:pPr>
        <w:pStyle w:val="Textbody"/>
        <w:numPr>
          <w:ilvl w:val="0"/>
          <w:numId w:val="7"/>
        </w:numPr>
        <w:tabs>
          <w:tab w:val="left" w:pos="-1382"/>
        </w:tabs>
        <w:spacing w:after="0" w:line="240" w:lineRule="auto"/>
        <w:jc w:val="both"/>
      </w:pPr>
      <w:r>
        <w:rPr>
          <w:rFonts w:ascii="Noto Sans" w:hAnsi="Noto Sans"/>
          <w:b/>
          <w:bCs/>
          <w:color w:val="000007"/>
          <w:sz w:val="22"/>
          <w:szCs w:val="22"/>
        </w:rPr>
        <w:t>Premio a la mejor videorecomendación (literaria, audiovisual o cultural) en forma de glosa o rap</w:t>
      </w:r>
    </w:p>
    <w:p w:rsidR="007346A1" w:rsidRDefault="004B432F">
      <w:pPr>
        <w:pStyle w:val="Textbody"/>
        <w:tabs>
          <w:tab w:val="left" w:pos="58"/>
        </w:tabs>
        <w:spacing w:after="0" w:line="240" w:lineRule="auto"/>
        <w:jc w:val="both"/>
        <w:rPr>
          <w:rFonts w:ascii="Noto Sans" w:hAnsi="Noto Sans"/>
          <w:color w:val="000007"/>
          <w:sz w:val="22"/>
          <w:szCs w:val="22"/>
        </w:rPr>
      </w:pPr>
      <w:r>
        <w:rPr>
          <w:rFonts w:ascii="Noto Sans" w:hAnsi="Noto Sans"/>
          <w:color w:val="000007"/>
          <w:sz w:val="22"/>
          <w:szCs w:val="22"/>
        </w:rPr>
        <w:t>Premio único: 100€.</w:t>
      </w:r>
    </w:p>
    <w:p w:rsidR="007346A1" w:rsidRDefault="007346A1">
      <w:pPr>
        <w:pStyle w:val="Textbody"/>
        <w:tabs>
          <w:tab w:val="left" w:pos="58"/>
        </w:tabs>
        <w:spacing w:after="0" w:line="240" w:lineRule="auto"/>
        <w:jc w:val="both"/>
        <w:rPr>
          <w:rFonts w:ascii="Noto Sans" w:hAnsi="Noto Sans"/>
          <w:color w:val="000007"/>
          <w:sz w:val="22"/>
          <w:szCs w:val="22"/>
        </w:rPr>
      </w:pPr>
    </w:p>
    <w:p w:rsidR="007346A1" w:rsidRDefault="004B432F">
      <w:pPr>
        <w:pStyle w:val="Textbody"/>
        <w:spacing w:after="0" w:line="240" w:lineRule="auto"/>
        <w:jc w:val="both"/>
        <w:rPr>
          <w:rFonts w:ascii="Noto Sans" w:hAnsi="Noto Sans"/>
          <w:color w:val="000007"/>
          <w:sz w:val="22"/>
          <w:szCs w:val="22"/>
        </w:rPr>
      </w:pPr>
      <w:r>
        <w:rPr>
          <w:rFonts w:ascii="Noto Sans" w:hAnsi="Noto Sans"/>
          <w:color w:val="000007"/>
          <w:sz w:val="22"/>
          <w:szCs w:val="22"/>
        </w:rPr>
        <w:t>Cada participante puede recibir más de unopre</w:t>
      </w:r>
      <w:r>
        <w:rPr>
          <w:rFonts w:ascii="Noto Sans" w:hAnsi="Noto Sans"/>
          <w:color w:val="000007"/>
          <w:sz w:val="22"/>
          <w:szCs w:val="22"/>
        </w:rPr>
        <w:t>mio, si el jurado lo considera pertinente. También puede haber premios compartidos. Los premios se pueden declarar desiertos.</w:t>
      </w:r>
    </w:p>
    <w:p w:rsidR="007346A1" w:rsidRDefault="007346A1">
      <w:pPr>
        <w:pStyle w:val="Textbody"/>
        <w:spacing w:after="0" w:line="240" w:lineRule="auto"/>
        <w:jc w:val="both"/>
        <w:rPr>
          <w:rFonts w:ascii="Noto Sans" w:hAnsi="Noto Sans"/>
          <w:color w:val="000007"/>
          <w:sz w:val="22"/>
          <w:szCs w:val="22"/>
        </w:rPr>
      </w:pPr>
    </w:p>
    <w:p w:rsidR="007346A1" w:rsidRDefault="004B432F">
      <w:pPr>
        <w:pStyle w:val="Textbody"/>
        <w:spacing w:after="0" w:line="240" w:lineRule="auto"/>
        <w:jc w:val="both"/>
        <w:rPr>
          <w:rFonts w:ascii="Noto Sans" w:hAnsi="Noto Sans"/>
          <w:b/>
          <w:bCs/>
          <w:color w:val="000007"/>
          <w:sz w:val="22"/>
          <w:szCs w:val="22"/>
        </w:rPr>
      </w:pPr>
      <w:r>
        <w:rPr>
          <w:rFonts w:ascii="Noto Sans" w:hAnsi="Noto Sans"/>
          <w:b/>
          <w:bCs/>
          <w:color w:val="000007"/>
          <w:sz w:val="22"/>
          <w:szCs w:val="22"/>
        </w:rPr>
        <w:t>8. Jurado</w:t>
      </w:r>
    </w:p>
    <w:p w:rsidR="007346A1" w:rsidRDefault="007346A1">
      <w:pPr>
        <w:pStyle w:val="Textbody"/>
        <w:spacing w:after="0" w:line="240" w:lineRule="auto"/>
        <w:jc w:val="both"/>
        <w:rPr>
          <w:rFonts w:ascii="Noto Sans" w:hAnsi="Noto Sans"/>
          <w:color w:val="000007"/>
          <w:sz w:val="22"/>
          <w:szCs w:val="22"/>
        </w:rPr>
      </w:pPr>
    </w:p>
    <w:p w:rsidR="007346A1" w:rsidRDefault="004B432F">
      <w:pPr>
        <w:pStyle w:val="Textbody"/>
        <w:spacing w:after="0" w:line="240" w:lineRule="auto"/>
        <w:jc w:val="both"/>
        <w:rPr>
          <w:rFonts w:ascii="Noto Sans" w:hAnsi="Noto Sans"/>
          <w:color w:val="000007"/>
          <w:sz w:val="22"/>
          <w:szCs w:val="22"/>
        </w:rPr>
      </w:pPr>
      <w:r>
        <w:rPr>
          <w:rFonts w:ascii="Noto Sans" w:hAnsi="Noto Sans"/>
          <w:color w:val="000007"/>
          <w:sz w:val="22"/>
          <w:szCs w:val="22"/>
        </w:rPr>
        <w:t>El jurado estará formado por tres personas relacionadas con la cultura, la literatura, el audiovisual, la creación y d</w:t>
      </w:r>
      <w:r>
        <w:rPr>
          <w:rFonts w:ascii="Noto Sans" w:hAnsi="Noto Sans"/>
          <w:color w:val="000007"/>
          <w:sz w:val="22"/>
          <w:szCs w:val="22"/>
        </w:rPr>
        <w:t>ifusión de contenidos digitales y la normalización de la lengua catalana, designadasporla Junta de Gobierno Local, a propuesta del concejal delegado del Área de Política Lingüística del Ajuntament de Manacor.</w:t>
      </w:r>
    </w:p>
    <w:p w:rsidR="007346A1" w:rsidRDefault="007346A1">
      <w:pPr>
        <w:pStyle w:val="Textbody"/>
        <w:spacing w:after="0" w:line="240" w:lineRule="auto"/>
        <w:jc w:val="both"/>
        <w:rPr>
          <w:rFonts w:ascii="Noto Sans" w:hAnsi="Noto Sans"/>
          <w:color w:val="000007"/>
          <w:sz w:val="22"/>
          <w:szCs w:val="22"/>
        </w:rPr>
      </w:pPr>
    </w:p>
    <w:p w:rsidR="007346A1" w:rsidRDefault="004B432F">
      <w:pPr>
        <w:pStyle w:val="Textbody"/>
        <w:spacing w:after="0" w:line="240" w:lineRule="auto"/>
        <w:jc w:val="both"/>
        <w:rPr>
          <w:rFonts w:ascii="Noto Sans" w:hAnsi="Noto Sans"/>
          <w:color w:val="000007"/>
          <w:sz w:val="22"/>
          <w:szCs w:val="22"/>
        </w:rPr>
      </w:pPr>
      <w:r>
        <w:rPr>
          <w:rFonts w:ascii="Noto Sans" w:hAnsi="Noto Sans"/>
          <w:color w:val="000007"/>
          <w:sz w:val="22"/>
          <w:szCs w:val="22"/>
        </w:rPr>
        <w:t>La resolución final del jurado se dará a conoc</w:t>
      </w:r>
      <w:r>
        <w:rPr>
          <w:rFonts w:ascii="Noto Sans" w:hAnsi="Noto Sans"/>
          <w:color w:val="000007"/>
          <w:sz w:val="22"/>
          <w:szCs w:val="22"/>
        </w:rPr>
        <w:t>er mediantela web del Ayuntamiento de Manacor y las redes sociales municipales.</w:t>
      </w:r>
    </w:p>
    <w:p w:rsidR="007346A1" w:rsidRDefault="007346A1">
      <w:pPr>
        <w:pStyle w:val="Textbody"/>
        <w:spacing w:after="0" w:line="240" w:lineRule="auto"/>
        <w:jc w:val="both"/>
        <w:rPr>
          <w:rFonts w:ascii="Noto Sans" w:hAnsi="Noto Sans"/>
          <w:color w:val="000007"/>
          <w:sz w:val="22"/>
          <w:szCs w:val="22"/>
        </w:rPr>
      </w:pPr>
    </w:p>
    <w:p w:rsidR="007346A1" w:rsidRDefault="004B432F">
      <w:pPr>
        <w:pStyle w:val="Textbody"/>
        <w:spacing w:after="0" w:line="240" w:lineRule="auto"/>
        <w:jc w:val="both"/>
        <w:rPr>
          <w:rFonts w:ascii="Noto Sans" w:hAnsi="Noto Sans"/>
          <w:color w:val="000007"/>
          <w:sz w:val="22"/>
          <w:szCs w:val="22"/>
        </w:rPr>
      </w:pPr>
      <w:r>
        <w:rPr>
          <w:rFonts w:ascii="Noto Sans" w:hAnsi="Noto Sans"/>
          <w:color w:val="000007"/>
          <w:sz w:val="22"/>
          <w:szCs w:val="22"/>
        </w:rPr>
        <w:t>La resolución final del jurado será inapelable.</w:t>
      </w:r>
    </w:p>
    <w:p w:rsidR="007346A1" w:rsidRDefault="007346A1">
      <w:pPr>
        <w:pStyle w:val="Textbody"/>
        <w:spacing w:after="0" w:line="240" w:lineRule="auto"/>
        <w:jc w:val="both"/>
        <w:rPr>
          <w:rFonts w:ascii="Noto Sans" w:hAnsi="Noto Sans"/>
          <w:color w:val="000007"/>
          <w:sz w:val="22"/>
          <w:szCs w:val="22"/>
        </w:rPr>
      </w:pPr>
    </w:p>
    <w:p w:rsidR="007346A1" w:rsidRDefault="004B432F">
      <w:pPr>
        <w:pStyle w:val="Textbody"/>
        <w:spacing w:after="0" w:line="240" w:lineRule="auto"/>
        <w:jc w:val="both"/>
        <w:rPr>
          <w:rFonts w:ascii="Noto Sans" w:hAnsi="Noto Sans"/>
          <w:b/>
          <w:bCs/>
          <w:color w:val="000007"/>
          <w:sz w:val="22"/>
          <w:szCs w:val="22"/>
        </w:rPr>
      </w:pPr>
      <w:r>
        <w:rPr>
          <w:rFonts w:ascii="Noto Sans" w:hAnsi="Noto Sans"/>
          <w:b/>
          <w:bCs/>
          <w:color w:val="000007"/>
          <w:sz w:val="22"/>
          <w:szCs w:val="22"/>
        </w:rPr>
        <w:t>9. Exclusión de vídeos del concurso</w:t>
      </w:r>
    </w:p>
    <w:p w:rsidR="007346A1" w:rsidRDefault="007346A1">
      <w:pPr>
        <w:pStyle w:val="Textbody"/>
        <w:spacing w:after="0" w:line="240" w:lineRule="auto"/>
        <w:jc w:val="both"/>
        <w:rPr>
          <w:rFonts w:ascii="Noto Sans" w:hAnsi="Noto Sans"/>
          <w:color w:val="000007"/>
          <w:sz w:val="22"/>
          <w:szCs w:val="22"/>
        </w:rPr>
      </w:pPr>
    </w:p>
    <w:p w:rsidR="007346A1" w:rsidRDefault="004B432F">
      <w:pPr>
        <w:pStyle w:val="Textbody"/>
        <w:spacing w:after="0" w:line="240" w:lineRule="auto"/>
        <w:jc w:val="both"/>
        <w:rPr>
          <w:rFonts w:ascii="Noto Sans" w:hAnsi="Noto Sans"/>
          <w:color w:val="000007"/>
          <w:sz w:val="22"/>
          <w:szCs w:val="22"/>
        </w:rPr>
      </w:pPr>
      <w:r>
        <w:rPr>
          <w:rFonts w:ascii="Noto Sans" w:hAnsi="Noto Sans"/>
          <w:color w:val="000007"/>
          <w:sz w:val="22"/>
          <w:szCs w:val="22"/>
        </w:rPr>
        <w:t>En caso de que un participante suprima el vídeo o restrinja el visionado (de forma que de</w:t>
      </w:r>
      <w:r>
        <w:rPr>
          <w:rFonts w:ascii="Noto Sans" w:hAnsi="Noto Sans"/>
          <w:color w:val="000007"/>
          <w:sz w:val="22"/>
          <w:szCs w:val="22"/>
        </w:rPr>
        <w:t>je de serpúblico) antes del acto de entrega de los premios, el vídeo será excluido del concurso. En su caso, se retirarán las imágenes del vídeo excluido que hayan sido difundidas por los organizadores, en su caso.</w:t>
      </w:r>
    </w:p>
    <w:p w:rsidR="007346A1" w:rsidRDefault="007346A1">
      <w:pPr>
        <w:pStyle w:val="Textbody"/>
        <w:spacing w:after="0" w:line="240" w:lineRule="auto"/>
        <w:jc w:val="both"/>
        <w:rPr>
          <w:rFonts w:ascii="Noto Sans" w:hAnsi="Noto Sans"/>
          <w:color w:val="000007"/>
          <w:sz w:val="22"/>
          <w:szCs w:val="22"/>
        </w:rPr>
      </w:pPr>
    </w:p>
    <w:p w:rsidR="007346A1" w:rsidRDefault="004B432F">
      <w:pPr>
        <w:pStyle w:val="Textbody"/>
        <w:spacing w:after="0" w:line="240" w:lineRule="auto"/>
        <w:jc w:val="both"/>
        <w:rPr>
          <w:rFonts w:ascii="Noto Sans" w:hAnsi="Noto Sans"/>
          <w:b/>
          <w:bCs/>
          <w:color w:val="000007"/>
          <w:sz w:val="22"/>
          <w:szCs w:val="22"/>
        </w:rPr>
      </w:pPr>
      <w:r>
        <w:rPr>
          <w:rFonts w:ascii="Noto Sans" w:hAnsi="Noto Sans"/>
          <w:b/>
          <w:bCs/>
          <w:color w:val="000007"/>
          <w:sz w:val="22"/>
          <w:szCs w:val="22"/>
        </w:rPr>
        <w:t xml:space="preserve">10. Aceptación de las bases y otras </w:t>
      </w:r>
      <w:r>
        <w:rPr>
          <w:rFonts w:ascii="Noto Sans" w:hAnsi="Noto Sans"/>
          <w:b/>
          <w:bCs/>
          <w:color w:val="000007"/>
          <w:sz w:val="22"/>
          <w:szCs w:val="22"/>
        </w:rPr>
        <w:t>disposiciones</w:t>
      </w:r>
    </w:p>
    <w:p w:rsidR="007346A1" w:rsidRDefault="007346A1">
      <w:pPr>
        <w:pStyle w:val="Textbody"/>
        <w:spacing w:after="0" w:line="240" w:lineRule="auto"/>
        <w:jc w:val="both"/>
        <w:rPr>
          <w:rFonts w:ascii="Noto Sans" w:hAnsi="Noto Sans"/>
          <w:color w:val="000007"/>
          <w:sz w:val="22"/>
          <w:szCs w:val="22"/>
        </w:rPr>
      </w:pPr>
    </w:p>
    <w:p w:rsidR="007346A1" w:rsidRDefault="004B432F">
      <w:pPr>
        <w:pStyle w:val="Textbody"/>
        <w:spacing w:after="0" w:line="240" w:lineRule="auto"/>
        <w:jc w:val="both"/>
        <w:rPr>
          <w:rFonts w:ascii="Noto Sans" w:hAnsi="Noto Sans"/>
          <w:color w:val="000007"/>
          <w:sz w:val="22"/>
          <w:szCs w:val="22"/>
        </w:rPr>
      </w:pPr>
      <w:r>
        <w:rPr>
          <w:rFonts w:ascii="Noto Sans" w:hAnsi="Noto Sans"/>
          <w:color w:val="000007"/>
          <w:sz w:val="22"/>
          <w:szCs w:val="22"/>
        </w:rPr>
        <w:t>La participación en el concurso implica la aceptación de estas bases.</w:t>
      </w:r>
    </w:p>
    <w:p w:rsidR="007346A1" w:rsidRDefault="007346A1">
      <w:pPr>
        <w:pStyle w:val="Textbody"/>
        <w:spacing w:after="0" w:line="240" w:lineRule="auto"/>
        <w:jc w:val="both"/>
        <w:rPr>
          <w:rFonts w:ascii="Noto Sans" w:hAnsi="Noto Sans"/>
          <w:color w:val="000007"/>
          <w:sz w:val="22"/>
          <w:szCs w:val="22"/>
        </w:rPr>
      </w:pPr>
    </w:p>
    <w:p w:rsidR="007346A1" w:rsidRDefault="004B432F">
      <w:pPr>
        <w:pStyle w:val="Textbody"/>
        <w:spacing w:after="0" w:line="240" w:lineRule="auto"/>
        <w:jc w:val="both"/>
        <w:rPr>
          <w:rFonts w:ascii="Noto Sans" w:hAnsi="Noto Sans"/>
          <w:color w:val="000007"/>
          <w:sz w:val="22"/>
          <w:szCs w:val="22"/>
        </w:rPr>
      </w:pPr>
      <w:r>
        <w:rPr>
          <w:rFonts w:ascii="Noto Sans" w:hAnsi="Noto Sans"/>
          <w:color w:val="000007"/>
          <w:sz w:val="22"/>
          <w:szCs w:val="22"/>
        </w:rPr>
        <w:t>Cualquier caso no previsto en estas bases y en el desarrollo de la convocatoria del concurso será resuelto por la organización de estos premios.</w:t>
      </w:r>
    </w:p>
    <w:p w:rsidR="007346A1" w:rsidRDefault="007346A1">
      <w:pPr>
        <w:pStyle w:val="Textbody"/>
        <w:spacing w:after="0" w:line="240" w:lineRule="auto"/>
        <w:jc w:val="both"/>
        <w:rPr>
          <w:rFonts w:ascii="Noto Sans" w:hAnsi="Noto Sans"/>
          <w:sz w:val="22"/>
          <w:szCs w:val="22"/>
        </w:rPr>
      </w:pPr>
    </w:p>
    <w:p w:rsidR="007346A1" w:rsidRDefault="004B432F">
      <w:pPr>
        <w:pStyle w:val="Textbody"/>
        <w:spacing w:after="0" w:line="240" w:lineRule="auto"/>
        <w:jc w:val="both"/>
        <w:rPr>
          <w:rFonts w:ascii="Noto Sans" w:hAnsi="Noto Sans"/>
          <w:sz w:val="22"/>
          <w:szCs w:val="22"/>
        </w:rPr>
      </w:pPr>
      <w:r>
        <w:rPr>
          <w:rFonts w:ascii="Noto Sans" w:hAnsi="Noto Sans"/>
          <w:sz w:val="22"/>
          <w:szCs w:val="22"/>
        </w:rPr>
        <w:t xml:space="preserve">Los participantes o </w:t>
      </w:r>
      <w:r>
        <w:rPr>
          <w:rFonts w:ascii="Noto Sans" w:hAnsi="Noto Sans"/>
          <w:sz w:val="22"/>
          <w:szCs w:val="22"/>
        </w:rPr>
        <w:t>tutores legales seránresponsables de las reclamaciones que se produzcan por daños a terceros (plagios, daños morales, etc.).</w:t>
      </w:r>
    </w:p>
    <w:p w:rsidR="007346A1" w:rsidRDefault="007346A1">
      <w:pPr>
        <w:pStyle w:val="Textbody"/>
        <w:spacing w:after="0" w:line="240" w:lineRule="auto"/>
        <w:jc w:val="both"/>
        <w:rPr>
          <w:rFonts w:ascii="Noto Sans" w:hAnsi="Noto Sans"/>
          <w:sz w:val="22"/>
          <w:szCs w:val="22"/>
        </w:rPr>
      </w:pPr>
    </w:p>
    <w:p w:rsidR="007346A1" w:rsidRDefault="004B432F">
      <w:pPr>
        <w:pStyle w:val="Standard"/>
        <w:jc w:val="both"/>
        <w:rPr>
          <w:rFonts w:ascii="Noto Sans" w:hAnsi="Noto Sans"/>
          <w:sz w:val="22"/>
          <w:szCs w:val="22"/>
        </w:rPr>
      </w:pPr>
      <w:r>
        <w:rPr>
          <w:rFonts w:ascii="Noto Sans" w:hAnsi="Noto Sans"/>
          <w:sz w:val="22"/>
          <w:szCs w:val="22"/>
        </w:rPr>
        <w:t>Los beneficiarios deberán acreditar, con anterioridad a dictarse la propuesta de resolución de condición, que se encuentra al corr</w:t>
      </w:r>
      <w:r>
        <w:rPr>
          <w:rFonts w:ascii="Noto Sans" w:hAnsi="Noto Sans"/>
          <w:sz w:val="22"/>
          <w:szCs w:val="22"/>
        </w:rPr>
        <w:t>iente en el cumplimiento de sus obligaciones tributarias y frente a la Seguridad Social.</w:t>
      </w:r>
    </w:p>
    <w:p w:rsidR="007346A1" w:rsidRDefault="007346A1">
      <w:pPr>
        <w:pStyle w:val="Standard"/>
        <w:jc w:val="both"/>
        <w:rPr>
          <w:rFonts w:ascii="Arial" w:hAnsi="Arial"/>
          <w:sz w:val="21"/>
          <w:szCs w:val="21"/>
        </w:rPr>
      </w:pPr>
    </w:p>
    <w:p w:rsidR="007346A1" w:rsidRDefault="004B432F">
      <w:pPr>
        <w:pStyle w:val="Textbody"/>
        <w:spacing w:after="0" w:line="240" w:lineRule="auto"/>
        <w:jc w:val="both"/>
        <w:rPr>
          <w:rFonts w:ascii="Noto Sans" w:hAnsi="Noto Sans"/>
          <w:sz w:val="22"/>
          <w:szCs w:val="22"/>
        </w:rPr>
      </w:pPr>
      <w:r>
        <w:rPr>
          <w:rFonts w:ascii="Noto Sans" w:hAnsi="Noto Sans"/>
          <w:sz w:val="22"/>
          <w:szCs w:val="22"/>
        </w:rPr>
        <w:t xml:space="preserve">En cumplimiento del Reglamento (UE) del Parlamento Europeo y del Consejo, de 27 de abril de 2016, relativo a las personas físicas en lo que se refiere al tratamiento </w:t>
      </w:r>
      <w:r>
        <w:rPr>
          <w:rFonts w:ascii="Noto Sans" w:hAnsi="Noto Sans"/>
          <w:sz w:val="22"/>
          <w:szCs w:val="22"/>
        </w:rPr>
        <w:t>de datos personales ya la libre circulaciónde estos datos (RGPD), y la Ley orgánica 3/2018, de 5 de diciembre, de protección de datos personales y garantía de los derechos digitales, le informamos que el Ayuntamiento de Manacor, como responsable del tratam</w:t>
      </w:r>
      <w:r>
        <w:rPr>
          <w:rFonts w:ascii="Noto Sans" w:hAnsi="Noto Sans"/>
          <w:sz w:val="22"/>
          <w:szCs w:val="22"/>
        </w:rPr>
        <w:t>iento de los datos de los participantes del I Concurso deVideorecomendaciones Culturales para Jóvenes, tratará los datos, con su consentimiento, con el fin de gestionar la participación en dicho concurso. Los datos serán conservados mientras sean necesario</w:t>
      </w:r>
      <w:r>
        <w:rPr>
          <w:rFonts w:ascii="Noto Sans" w:hAnsi="Noto Sans"/>
          <w:sz w:val="22"/>
          <w:szCs w:val="22"/>
        </w:rPr>
        <w:t>s para las finalidades de su tratamiento. El Ayuntamiento de Manacor no cederá los datos a terceras personas ni a otros destinatarios, salvo en los casos previstos legalmente o cuando sea de obligado cumplimiento, y tampoco serán objeto de otro tratamiento</w:t>
      </w:r>
      <w:r>
        <w:rPr>
          <w:rFonts w:ascii="Noto Sans" w:hAnsi="Noto Sans"/>
          <w:sz w:val="22"/>
          <w:szCs w:val="22"/>
        </w:rPr>
        <w:t xml:space="preserve">. De acuerdo con la legislación vigente en materia deprotección de datos, puede ejercer los derechos de acceso, rectificación, supresión, oposición y limitación del tratamiento o portabilidad mediante un escritodirigido al delegado de Protección de Datos, </w:t>
      </w:r>
      <w:r>
        <w:rPr>
          <w:rFonts w:ascii="Noto Sans" w:hAnsi="Noto Sans"/>
          <w:sz w:val="22"/>
          <w:szCs w:val="22"/>
        </w:rPr>
        <w:t>dpd@manacor.org , responsable del tratamiento.</w:t>
      </w:r>
    </w:p>
    <w:p w:rsidR="007346A1" w:rsidRDefault="007346A1">
      <w:pPr>
        <w:pStyle w:val="Textbody"/>
        <w:spacing w:after="0" w:line="240" w:lineRule="auto"/>
        <w:jc w:val="both"/>
        <w:rPr>
          <w:rFonts w:ascii="Noto Sans" w:hAnsi="Noto Sans"/>
          <w:sz w:val="22"/>
          <w:szCs w:val="22"/>
        </w:rPr>
      </w:pPr>
    </w:p>
    <w:p w:rsidR="007346A1" w:rsidRDefault="004B432F">
      <w:pPr>
        <w:pStyle w:val="Textbody"/>
        <w:spacing w:after="0" w:line="240" w:lineRule="auto"/>
        <w:jc w:val="both"/>
        <w:rPr>
          <w:rFonts w:ascii="Noto Sans" w:hAnsi="Noto Sans"/>
          <w:sz w:val="22"/>
          <w:szCs w:val="22"/>
        </w:rPr>
      </w:pPr>
      <w:r>
        <w:rPr>
          <w:rFonts w:ascii="Noto Sans" w:hAnsi="Noto Sans"/>
          <w:sz w:val="22"/>
          <w:szCs w:val="22"/>
        </w:rPr>
        <w:t>El hecho de concursar implica la total aceptación de estas bases y el consentimiento para el tratamiento de los datos personales con las citadas finalidades.</w:t>
      </w:r>
    </w:p>
    <w:p w:rsidR="007346A1" w:rsidRDefault="007346A1">
      <w:pPr>
        <w:pStyle w:val="Textbody"/>
        <w:rPr>
          <w:rFonts w:ascii="Noto Sans" w:hAnsi="Noto Sans"/>
          <w:color w:val="000007"/>
          <w:sz w:val="22"/>
          <w:szCs w:val="22"/>
          <w:shd w:val="clear" w:color="auto" w:fill="FFF200"/>
        </w:rPr>
      </w:pPr>
    </w:p>
    <w:p w:rsidR="007346A1" w:rsidRDefault="004B432F">
      <w:pPr>
        <w:pStyle w:val="Textbody"/>
        <w:spacing w:after="0" w:line="240" w:lineRule="auto"/>
        <w:jc w:val="both"/>
      </w:pPr>
      <w:r>
        <w:rPr>
          <w:rFonts w:ascii="Noto Sans" w:hAnsi="Noto Sans"/>
          <w:color w:val="000007"/>
          <w:sz w:val="22"/>
          <w:szCs w:val="22"/>
        </w:rPr>
        <w:t xml:space="preserve"> </w:t>
      </w:r>
    </w:p>
    <w:sectPr w:rsidR="007346A1">
      <w:headerReference w:type="default" r:id="rId8"/>
      <w:pgSz w:w="11906" w:h="16838"/>
      <w:pgMar w:top="1700" w:right="1134" w:bottom="1134" w:left="1134" w:header="1134"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432F" w:rsidRDefault="004B432F">
      <w:r>
        <w:separator/>
      </w:r>
    </w:p>
  </w:endnote>
  <w:endnote w:type="continuationSeparator" w:id="0">
    <w:p w:rsidR="004B432F" w:rsidRDefault="004B43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OpenSymbol">
    <w:panose1 w:val="05010000000000000000"/>
    <w:charset w:val="00"/>
    <w:family w:val="auto"/>
    <w:pitch w:val="variable"/>
    <w:sig w:usb0="800000AF" w:usb1="1001ECEA"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Bariol Regular">
    <w:charset w:val="00"/>
    <w:family w:val="auto"/>
    <w:pitch w:val="variable"/>
  </w:font>
  <w:font w:name="Noto Sans">
    <w:charset w:val="00"/>
    <w:family w:val="swiss"/>
    <w:pitch w:val="variable"/>
    <w:sig w:usb0="E00002FF" w:usb1="4000001F" w:usb2="08000029" w:usb3="00000000" w:csb0="00000001" w:csb1="00000000"/>
  </w:font>
  <w:font w:name="SimSun, 宋体">
    <w:charset w:val="00"/>
    <w:family w:val="auto"/>
    <w:pitch w:val="variable"/>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432F" w:rsidRDefault="004B432F">
      <w:r>
        <w:rPr>
          <w:color w:val="000000"/>
        </w:rPr>
        <w:separator/>
      </w:r>
    </w:p>
  </w:footnote>
  <w:footnote w:type="continuationSeparator" w:id="0">
    <w:p w:rsidR="004B432F" w:rsidRDefault="004B43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17A8" w:rsidRDefault="004B432F">
    <w:pPr>
      <w:pStyle w:val="Textbody"/>
    </w:pPr>
    <w:r>
      <w:rPr>
        <w:noProof/>
        <w:lang w:val="es-ES" w:eastAsia="es-ES" w:bidi="ar-SA"/>
      </w:rPr>
      <w:drawing>
        <wp:anchor distT="0" distB="0" distL="114300" distR="114300" simplePos="0" relativeHeight="251659264" behindDoc="0" locked="0" layoutInCell="1" allowOverlap="1">
          <wp:simplePos x="0" y="0"/>
          <wp:positionH relativeFrom="column">
            <wp:posOffset>-111236</wp:posOffset>
          </wp:positionH>
          <wp:positionV relativeFrom="paragraph">
            <wp:posOffset>-507958</wp:posOffset>
          </wp:positionV>
          <wp:extent cx="1491477" cy="506879"/>
          <wp:effectExtent l="0" t="0" r="0" b="7471"/>
          <wp:wrapSquare wrapText="bothSides"/>
          <wp:docPr id="1" name="Imagen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1491477" cy="506879"/>
                  </a:xfrm>
                  <a:prstGeom prst="rect">
                    <a:avLst/>
                  </a:prstGeom>
                  <a:noFill/>
                  <a:ln>
                    <a:noFill/>
                    <a:prstDash/>
                  </a:ln>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3708D"/>
    <w:multiLevelType w:val="multilevel"/>
    <w:tmpl w:val="68560D52"/>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 w15:restartNumberingAfterBreak="0">
    <w:nsid w:val="089272FC"/>
    <w:multiLevelType w:val="multilevel"/>
    <w:tmpl w:val="F5EAC4E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2" w15:restartNumberingAfterBreak="0">
    <w:nsid w:val="1DF574BF"/>
    <w:multiLevelType w:val="multilevel"/>
    <w:tmpl w:val="336658A6"/>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 w15:restartNumberingAfterBreak="0">
    <w:nsid w:val="1E6B1F61"/>
    <w:multiLevelType w:val="multilevel"/>
    <w:tmpl w:val="E238035E"/>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4" w15:restartNumberingAfterBreak="0">
    <w:nsid w:val="330D3FC1"/>
    <w:multiLevelType w:val="multilevel"/>
    <w:tmpl w:val="08A0565C"/>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5" w15:restartNumberingAfterBreak="0">
    <w:nsid w:val="3D5479AB"/>
    <w:multiLevelType w:val="multilevel"/>
    <w:tmpl w:val="D4F2E6BC"/>
    <w:styleLink w:val="WWNum1"/>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546166D3"/>
    <w:multiLevelType w:val="multilevel"/>
    <w:tmpl w:val="FCC6F988"/>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num w:numId="1">
    <w:abstractNumId w:val="5"/>
  </w:num>
  <w:num w:numId="2">
    <w:abstractNumId w:val="2"/>
  </w:num>
  <w:num w:numId="3">
    <w:abstractNumId w:val="6"/>
  </w:num>
  <w:num w:numId="4">
    <w:abstractNumId w:val="0"/>
  </w:num>
  <w:num w:numId="5">
    <w:abstractNumId w:val="1"/>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
  <w:rsids>
    <w:rsidRoot w:val="007346A1"/>
    <w:rsid w:val="004B432F"/>
    <w:rsid w:val="007346A1"/>
    <w:rsid w:val="00B443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76BCCD9-E6CA-412C-8081-6C943A72E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kern w:val="3"/>
        <w:sz w:val="24"/>
        <w:szCs w:val="24"/>
        <w:lang w:val="ca-ES" w:eastAsia="zh-CN" w:bidi="hi-IN"/>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Liberation Sans" w:eastAsia="Arial Unicode MS" w:hAnsi="Liberation Sans" w:cs="Arial Unicode MS"/>
      <w:sz w:val="28"/>
      <w:szCs w:val="28"/>
    </w:rPr>
  </w:style>
  <w:style w:type="paragraph" w:customStyle="1" w:styleId="Textbody">
    <w:name w:val="Text body"/>
    <w:basedOn w:val="Standard"/>
    <w:pPr>
      <w:spacing w:after="140" w:line="288" w:lineRule="auto"/>
    </w:pPr>
  </w:style>
  <w:style w:type="paragraph" w:styleId="Lista">
    <w:name w:val="List"/>
    <w:basedOn w:val="Textbody"/>
  </w:style>
  <w:style w:type="paragraph" w:styleId="Descripcin">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Encabezado">
    <w:name w:val="header"/>
    <w:basedOn w:val="Standard"/>
    <w:pPr>
      <w:suppressLineNumbers/>
      <w:tabs>
        <w:tab w:val="center" w:pos="4819"/>
        <w:tab w:val="right" w:pos="9638"/>
      </w:tabs>
    </w:pPr>
  </w:style>
  <w:style w:type="paragraph" w:customStyle="1" w:styleId="Default">
    <w:name w:val="Default"/>
    <w:pPr>
      <w:suppressAutoHyphens/>
    </w:pPr>
    <w:rPr>
      <w:rFonts w:ascii="Liberation Sans" w:eastAsia="Liberation Sans" w:hAnsi="Liberation Sans" w:cs="Liberation Sans"/>
      <w:color w:val="000000"/>
    </w:rPr>
  </w:style>
  <w:style w:type="paragraph" w:customStyle="1" w:styleId="Headerleft">
    <w:name w:val="Header left"/>
    <w:basedOn w:val="Standard"/>
    <w:pPr>
      <w:suppressLineNumbers/>
      <w:tabs>
        <w:tab w:val="center" w:pos="4252"/>
        <w:tab w:val="right" w:pos="8504"/>
      </w:tabs>
    </w:pPr>
  </w:style>
  <w:style w:type="paragraph" w:styleId="Prrafodelista">
    <w:name w:val="List Paragraph"/>
    <w:basedOn w:val="Standard"/>
    <w:pPr>
      <w:spacing w:after="160"/>
      <w:ind w:left="720"/>
    </w:pPr>
  </w:style>
  <w:style w:type="paragraph" w:styleId="Piedepgina">
    <w:name w:val="footer"/>
    <w:basedOn w:val="Standard"/>
    <w:pPr>
      <w:widowControl w:val="0"/>
      <w:spacing w:line="220" w:lineRule="atLeast"/>
    </w:pPr>
    <w:rPr>
      <w:rFonts w:ascii="Calibri" w:eastAsia="Times New Roman" w:hAnsi="Calibri" w:cs="Bariol Regular"/>
      <w:color w:val="00000A"/>
      <w:sz w:val="15"/>
      <w:szCs w:val="15"/>
      <w:lang w:val="es-ES" w:eastAsia="es-ES"/>
    </w:rPr>
  </w:style>
  <w:style w:type="character" w:customStyle="1" w:styleId="NumberingSymbols">
    <w:name w:val="Numbering Symbols"/>
  </w:style>
  <w:style w:type="character" w:customStyle="1" w:styleId="BulletSymbols">
    <w:name w:val="Bullet Symbols"/>
    <w:rPr>
      <w:rFonts w:ascii="OpenSymbol" w:eastAsia="OpenSymbol" w:hAnsi="OpenSymbol" w:cs="OpenSymbol"/>
    </w:rPr>
  </w:style>
  <w:style w:type="character" w:customStyle="1" w:styleId="Internetlink">
    <w:name w:val="Internet link"/>
    <w:rPr>
      <w:color w:val="000080"/>
      <w:u w:val="single"/>
    </w:rPr>
  </w:style>
  <w:style w:type="numbering" w:customStyle="1" w:styleId="WWNum1">
    <w:name w:val="WWNum1"/>
    <w:basedOn w:val="Sinlista"/>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pap.hacienda.gob.es/bdnstrans/inici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Normal.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1748</Words>
  <Characters>9615</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Estimat josepí,</vt:lpstr>
    </vt:vector>
  </TitlesOfParts>
  <Company>Ajuntament de Manacor</Company>
  <LinksUpToDate>false</LinksUpToDate>
  <CharactersWithSpaces>11341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Estimat josepí,</dc:title>
  <dc:creator>MariaCardona</dc:creator>
  <cp:lastModifiedBy>ngonzale</cp:lastModifiedBy>
  <cp:revision>2</cp:revision>
  <cp:lastPrinted>2024-03-06T08:27:00Z</cp:lastPrinted>
  <dcterms:created xsi:type="dcterms:W3CDTF">2024-05-06T10:52:00Z</dcterms:created>
  <dcterms:modified xsi:type="dcterms:W3CDTF">2024-05-06T10:52:00Z</dcterms:modified>
</cp:coreProperties>
</file>