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</w:rPr>
      </w:pPr>
      <w:bookmarkStart w:id="0" w:name="_GoBack"/>
      <w:bookmarkEnd w:id="0"/>
      <w:r>
        <w:rPr>
          <w:b/>
        </w:rPr>
        <w:t>DECRETO DE ALCALDÍA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EXPEDIENTE: 1710/2022</w:t>
      </w:r>
    </w:p>
    <w:p>
      <w:pPr>
        <w:pStyle w:val="Normal"/>
        <w:jc w:val="both"/>
        <w:rPr/>
      </w:pPr>
      <w:r>
        <w:rPr/>
        <w:t xml:space="preserve"> 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Visto el informe favorable de la Concejalía de Cooperación y Solidaridad con fecha 10 de junio y el presupuesto municipal de 2022, se aprueba una aportación económica para la Fundación Esclerosis Múltiple campaña: “Mójate” por razones humanitarias y solidarias con los enfermos de esclerosis múltiple con importe de 1000 euros.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Vista la existencia de consignación presupuestaria en la partida 2312.480.14 del vigente presupuesto de cooperación y solidaridad, “Subvención mójate por la esclerosis múltiple”.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De acuerdo con lo que dispone el artículo 22.2 letra c), de la Ley 38/2003, de 17 de noviembre, General de subvenciones, que establece que con carácter excepcional, aquellas otras subvenciones que acrediten razones de interés público, social, económico o humanitario, que dificulten su convocatoria pública.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Visto que la entidad Fundación Esclerosis Múltiple, y otras entidades han hecho llamamiento conjunto para obtener recursos para los enfermos de esclerosis múltiple.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Por todo esto y en virtud de las atribuciones que tengo conferidas,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b/>
          <w:b/>
          <w:lang w:val="ca-ES"/>
        </w:rPr>
      </w:pPr>
      <w:r>
        <w:rPr>
          <w:b/>
          <w:lang w:val="ca-ES"/>
        </w:rPr>
        <w:t>RESUELVO</w:t>
      </w:r>
    </w:p>
    <w:p>
      <w:pPr>
        <w:pStyle w:val="Normal"/>
        <w:jc w:val="both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b/>
          <w:lang w:val="ca-ES"/>
        </w:rPr>
        <w:t>Primero.- AUTORIZAR, DISPONER Y RECONOCER LA OBLIGACIÓN</w:t>
      </w:r>
      <w:r>
        <w:rPr>
          <w:lang w:val="ca-ES"/>
        </w:rPr>
        <w:t xml:space="preserve"> </w:t>
      </w:r>
      <w:r>
        <w:rPr>
          <w:b/>
          <w:lang w:val="ca-ES"/>
        </w:rPr>
        <w:t>Y ORDENAR EL</w:t>
      </w:r>
      <w:r>
        <w:rPr>
          <w:lang w:val="ca-ES"/>
        </w:rPr>
        <w:t xml:space="preserve"> </w:t>
      </w:r>
      <w:r>
        <w:rPr>
          <w:b/>
          <w:lang w:val="ca-ES"/>
        </w:rPr>
        <w:t xml:space="preserve">PAGO </w:t>
      </w:r>
      <w:r>
        <w:rPr>
          <w:lang w:val="ca-ES"/>
        </w:rPr>
        <w:t>de una aportación económica a través de la Fundación Esclerosis Múltiple a destinar por razones humanitarias y solidarias con los enfermos de esclerosis múltiple.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b/>
          <w:lang w:val="ca-ES"/>
        </w:rPr>
        <w:t xml:space="preserve">Segundo.- IMPUTAR el </w:t>
      </w:r>
      <w:r>
        <w:rPr>
          <w:lang w:val="ca-ES"/>
        </w:rPr>
        <w:t>mencionado gasto con cargo a la aplicación presupuestaria 2312.480.14 del vigente presupuesto por importe de 1000 euros.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b/>
          <w:lang w:val="ca-ES"/>
        </w:rPr>
        <w:t xml:space="preserve">Tercero.- COMUNICAR </w:t>
      </w:r>
      <w:r>
        <w:rPr>
          <w:lang w:val="ca-ES"/>
        </w:rPr>
        <w:t>la presente resolución a los interesados y al departamento de Servicios Económicos a los efectos oportunos.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Cabrils, a fecha de la firma electrónica.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 xml:space="preserve">La Alcaldesa. </w:t>
        <w:tab/>
        <w:tab/>
        <w:tab/>
        <w:tab/>
        <w:tab/>
        <w:tab/>
        <w:t>La Secretaria Accidental.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Cuerpodetexto"/>
        <w:spacing w:before="0" w:after="120"/>
        <w:rPr/>
      </w:pPr>
      <w:r>
        <w:rPr/>
        <w:t xml:space="preserve">Maite Viñals Clemente </w:t>
        <w:tab/>
        <w:tab/>
        <w:tab/>
        <w:tab/>
        <w:tab/>
        <w:t>Montse Serra Fibla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993" w:footer="709" w:bottom="1418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391150" cy="266700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600200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ca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imes New Roman"/>
      <w:color w:val="auto"/>
      <w:kern w:val="2"/>
      <w:sz w:val="20"/>
      <w:szCs w:val="24"/>
      <w:lang w:val="es-ES" w:eastAsia="ca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LibreOffice/7.2.6.2$Windows_X86_64 LibreOffice_project/b0ec3a565991f7569a5a7f5d24fed7f52653d754</Application>
  <AppVersion>15.0000</AppVersion>
  <Pages>1</Pages>
  <Words>251</Words>
  <Characters>1478</Characters>
  <CharactersWithSpaces>1730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2022-09-07T08:14:00Z</dcterms:created>
  <dc:creator>Pilar Mestres</dc:creator>
  <dc:description/>
  <dc:language>es-ES</dc:language>
  <cp:lastModifiedBy>Cristina Bellonch</cp:lastModifiedBy>
  <cp:lastPrinted>1601-01-01T00:00:00Z</cp:lastPrinted>
  <dcterms:modified xsi:type="dcterms:W3CDTF">2022-09-07T08:14:00Z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