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rPr/>
      </w:pPr>
      <w:r>
        <w:rPr/>
      </w:r>
    </w:p>
    <w:p>
      <w:pPr>
        <w:pStyle w:val="Normal"/>
        <w:jc w:val="both"/>
        <w:rPr>
          <w:b/>
          <w:b/>
          <w:szCs w:val="20"/>
          <w:lang w:val="ca-ES"/>
        </w:rPr>
      </w:pPr>
      <w:r>
        <w:rPr>
          <w:b/>
          <w:szCs w:val="20"/>
          <w:lang w:val="ca-ES"/>
        </w:rPr>
        <w:t xml:space="preserve">DECRET </w:t>
      </w:r>
    </w:p>
    <w:p>
      <w:pPr>
        <w:pStyle w:val="Normal"/>
        <w:jc w:val="both"/>
        <w:rPr>
          <w:b/>
          <w:b/>
          <w:szCs w:val="20"/>
          <w:lang w:val="ca-ES"/>
        </w:rPr>
      </w:pPr>
      <w:r>
        <w:rPr>
          <w:b/>
          <w:szCs w:val="20"/>
          <w:lang w:val="ca-ES"/>
        </w:rPr>
      </w:r>
    </w:p>
    <w:p>
      <w:pPr>
        <w:pStyle w:val="Normal"/>
        <w:jc w:val="both"/>
        <w:rPr>
          <w:b/>
          <w:b/>
          <w:szCs w:val="20"/>
          <w:lang w:val="ca-ES"/>
        </w:rPr>
      </w:pPr>
      <w:r>
        <w:rPr>
          <w:b/>
          <w:szCs w:val="20"/>
          <w:lang w:val="ca-ES"/>
        </w:rPr>
        <w:t>Identificació de l´expedient : 659/2022</w:t>
      </w:r>
    </w:p>
    <w:p>
      <w:pPr>
        <w:pStyle w:val="Normal"/>
        <w:jc w:val="both"/>
        <w:rPr>
          <w:b/>
          <w:b/>
          <w:szCs w:val="20"/>
          <w:lang w:val="ca-ES"/>
        </w:rPr>
      </w:pPr>
      <w:r>
        <w:rPr>
          <w:b/>
          <w:szCs w:val="20"/>
          <w:lang w:val="ca-ES"/>
        </w:rPr>
      </w:r>
    </w:p>
    <w:p>
      <w:pPr>
        <w:pStyle w:val="Normal"/>
        <w:jc w:val="both"/>
        <w:rPr>
          <w:b/>
          <w:b/>
          <w:szCs w:val="20"/>
          <w:lang w:val="ca-ES"/>
        </w:rPr>
      </w:pPr>
      <w:r>
        <w:rPr>
          <w:b/>
          <w:szCs w:val="20"/>
          <w:lang w:val="ca-ES"/>
        </w:rPr>
      </w:r>
    </w:p>
    <w:p>
      <w:pPr>
        <w:pStyle w:val="Normal"/>
        <w:jc w:val="both"/>
        <w:rPr/>
      </w:pPr>
      <w:r>
        <w:rPr>
          <w:szCs w:val="20"/>
          <w:lang w:val="ca-ES"/>
        </w:rPr>
        <w:t>Vist l´informe favorable dels Serveis Socials Bàsics amb data 3 de març de 2022 i el pressupost municipal del 2022, s´aprova una aportació econòmica per al Fons Català de Cooperació al Desenvolupament  de 2.500€ per al Projecte 3699. Campanya de Suport a la Població Víctima del Conflicte Armat a Ucraïna .</w:t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jc w:val="both"/>
        <w:rPr/>
      </w:pPr>
      <w:r>
        <w:rPr>
          <w:szCs w:val="20"/>
          <w:lang w:val="ca-ES"/>
        </w:rPr>
        <w:t>Vista l´existència de consignació pressupostària a la partida 2312.480.11 “ Accions d´ajuda a persones refugiades i/o amb risc d´exclusió ” del vigent pressupost de cooperació i solidaritat.</w:t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  <w:t>D´acord el que disposa l´article 22.2 lletra c), de la Llei 38/2003, de 17 de novembre, General de subvencions, que estableix que amb caràcter excepcional, aquelles altres subvencions que acreditin raons d’interès públic, social, econòmic o humanitari, que dificultin la seva convocatòria pública.</w:t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jc w:val="both"/>
        <w:rPr/>
      </w:pPr>
      <w:r>
        <w:rPr>
          <w:szCs w:val="20"/>
          <w:lang w:val="ca-ES"/>
        </w:rPr>
        <w:t>Vist que l´entitat Fons Català de Cooperació al Desenvolupament, i altres entitats han fet crida conjunta per obtenir recursos per a la consolidació dels projectes engegats a Ucraïna.</w:t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  <w:t>Per tot això i en virtut de les atribucions que tinc conferides,</w:t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jc w:val="both"/>
        <w:rPr>
          <w:b/>
          <w:b/>
          <w:szCs w:val="20"/>
          <w:lang w:val="ca-ES"/>
        </w:rPr>
      </w:pPr>
      <w:r>
        <w:rPr>
          <w:b/>
          <w:szCs w:val="20"/>
          <w:lang w:val="ca-ES"/>
        </w:rPr>
        <w:t>RESOLC</w:t>
      </w:r>
    </w:p>
    <w:p>
      <w:pPr>
        <w:pStyle w:val="Normal"/>
        <w:jc w:val="both"/>
        <w:rPr>
          <w:b/>
          <w:b/>
          <w:szCs w:val="20"/>
          <w:lang w:val="ca-ES"/>
        </w:rPr>
      </w:pPr>
      <w:r>
        <w:rPr>
          <w:b/>
          <w:szCs w:val="20"/>
          <w:lang w:val="ca-ES"/>
        </w:rPr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jc w:val="both"/>
        <w:rPr/>
      </w:pPr>
      <w:r>
        <w:rPr>
          <w:b/>
          <w:szCs w:val="20"/>
          <w:lang w:val="ca-ES"/>
        </w:rPr>
        <w:t>Primer.- AUTORITZAR, DISPOSAR I RECONÈIXER L´OBLIGACIÓ</w:t>
      </w:r>
      <w:r>
        <w:rPr>
          <w:szCs w:val="20"/>
          <w:lang w:val="ca-ES"/>
        </w:rPr>
        <w:t xml:space="preserve"> d´una aportació econòmica a través del Fons Català de Cooperació al desenvolupament a destinar per raons humanitàries i solidaritat al Projecte 3699 Campanya de Suport a la Població Víctima del Conflicte Armat a Ucraïna.</w:t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jc w:val="both"/>
        <w:rPr>
          <w:szCs w:val="20"/>
          <w:lang w:val="ca-ES"/>
        </w:rPr>
      </w:pPr>
      <w:r>
        <w:rPr>
          <w:b/>
          <w:szCs w:val="20"/>
          <w:lang w:val="ca-ES"/>
        </w:rPr>
        <w:t>Segon.- IMPUTAR</w:t>
      </w:r>
      <w:r>
        <w:rPr>
          <w:szCs w:val="20"/>
          <w:lang w:val="ca-ES"/>
        </w:rPr>
        <w:t xml:space="preserve"> l´esmentada despesa amb càrrec a l´aplicació pressupostària 2312.480.11 “Accions d´ajuda a persones refugiades i/o amb risc d´exclusió” del vigent pressupost per un import de 2.500€.</w:t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jc w:val="both"/>
        <w:rPr/>
      </w:pPr>
      <w:r>
        <w:rPr>
          <w:b/>
          <w:szCs w:val="20"/>
          <w:lang w:val="ca-ES"/>
        </w:rPr>
        <w:t>Tercer.- COMUNICAR</w:t>
      </w:r>
      <w:r>
        <w:rPr>
          <w:szCs w:val="20"/>
          <w:lang w:val="ca-ES"/>
        </w:rPr>
        <w:t xml:space="preserve"> la present resolució als interessats i al departament de Serveis Econòmics als efectes escaients.</w:t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  <w:t xml:space="preserve">Cabrils, </w:t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  <w:t>L’Alcaldessa.</w:t>
        <w:tab/>
        <w:tab/>
        <w:tab/>
        <w:tab/>
        <w:tab/>
        <w:tab/>
        <w:t>En dono fe,</w:t>
        <w:tab/>
        <w:tab/>
        <w:tab/>
        <w:tab/>
        <w:tab/>
        <w:tab/>
      </w:r>
    </w:p>
    <w:p>
      <w:pPr>
        <w:pStyle w:val="Normal"/>
        <w:ind w:left="4254" w:firstLine="709"/>
        <w:jc w:val="both"/>
        <w:rPr>
          <w:szCs w:val="20"/>
          <w:lang w:val="ca-ES"/>
        </w:rPr>
      </w:pPr>
      <w:r>
        <w:rPr>
          <w:szCs w:val="20"/>
          <w:lang w:val="ca-ES"/>
        </w:rPr>
        <w:t>La Secretària.</w:t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  <w:t>Maite Vinyals Clemente</w:t>
        <w:tab/>
        <w:tab/>
        <w:tab/>
        <w:tab/>
        <w:t xml:space="preserve">             Rebeca Just Cobos</w:t>
      </w:r>
    </w:p>
    <w:p>
      <w:pPr>
        <w:pStyle w:val="Cuerpodetexto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Cuerpodetexto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Cuerpodetexto"/>
        <w:spacing w:before="0" w:after="120"/>
        <w:rPr/>
      </w:pPr>
      <w:r>
        <w:rPr>
          <w:b/>
          <w:szCs w:val="20"/>
          <w:lang w:val="ca-ES"/>
        </w:rPr>
        <w:t>DOCUMENT SIGNAT  ELECTRÒNICAMENT</w:t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9" w:top="1993" w:footer="709" w:bottom="141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/>
    </w:pPr>
    <w:r>
      <w:rPr/>
      <w:drawing>
        <wp:inline distT="0" distB="0" distL="0" distR="0">
          <wp:extent cx="5394960" cy="269240"/>
          <wp:effectExtent l="0" t="0" r="0" b="0"/>
          <wp:docPr id="2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3" t="-63" r="-3" b="-63"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269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Arial"/>
      </w:rPr>
      <w:t xml:space="preserve"> 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/>
    </w:pPr>
    <w:r>
      <w:rPr/>
      <w:drawing>
        <wp:inline distT="0" distB="0" distL="0" distR="0">
          <wp:extent cx="1597025" cy="698500"/>
          <wp:effectExtent l="0" t="0" r="0" b="0"/>
          <wp:docPr id="1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3" t="-29" r="-13" b="-29"/>
                  <a:stretch>
                    <a:fillRect/>
                  </a:stretch>
                </pic:blipFill>
                <pic:spPr bwMode="auto">
                  <a:xfrm>
                    <a:off x="0" y="0"/>
                    <a:ext cx="1597025" cy="6985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Arial"/>
      </w:rPr>
      <w:t xml:space="preserve"> </w:t>
    </w:r>
  </w:p>
</w:hdr>
</file>

<file path=word/settings.xml><?xml version="1.0" encoding="utf-8"?>
<w:settings xmlns:w="http://schemas.openxmlformats.org/wordprocessingml/2006/main">
  <w:zoom w:percent="110"/>
  <w:displayBackgroundShape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</w:pPr>
    <w:rPr>
      <w:rFonts w:ascii="Arial" w:hAnsi="Arial" w:eastAsia="Lucida Sans Unicode" w:cs="Arial"/>
      <w:color w:val="auto"/>
      <w:kern w:val="2"/>
      <w:sz w:val="20"/>
      <w:szCs w:val="24"/>
      <w:lang w:val="es-ES" w:bidi="ar-SA" w:eastAsia="zh-CN"/>
    </w:rPr>
  </w:style>
  <w:style w:type="character" w:styleId="Fuentedeprrafopredeter">
    <w:name w:val="Fuente de párrafo predeter."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>
      <w:rFonts w:cs="Tahoma"/>
      <w:sz w:val="22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Heading">
    <w:name w:val="Heading"/>
    <w:basedOn w:val="Normal"/>
    <w:next w:val="Cuerpodetexto"/>
    <w:qFormat/>
    <w:pPr>
      <w:keepNext w:val="true"/>
      <w:spacing w:before="240" w:after="120"/>
    </w:pPr>
    <w:rPr>
      <w:rFonts w:ascii="Arial" w:hAnsi="Arial" w:eastAsia="MS Mincho;ＭＳ 明朝" w:cs="Tahoma"/>
      <w:sz w:val="20"/>
      <w:szCs w:val="28"/>
    </w:rPr>
  </w:style>
  <w:style w:type="paragraph" w:styleId="Epgrafe">
    <w:name w:val="Epígrafe"/>
    <w:basedOn w:val="Normal"/>
    <w:qFormat/>
    <w:pPr>
      <w:suppressLineNumbers/>
      <w:spacing w:before="120" w:after="120"/>
    </w:pPr>
    <w:rPr>
      <w:rFonts w:cs="Tahoma"/>
      <w:i/>
      <w:iCs/>
      <w:sz w:val="22"/>
      <w:szCs w:val="24"/>
    </w:rPr>
  </w:style>
  <w:style w:type="paragraph" w:styleId="Index">
    <w:name w:val="Index"/>
    <w:basedOn w:val="Normal"/>
    <w:qFormat/>
    <w:pPr>
      <w:suppressLineNumbers/>
    </w:pPr>
    <w:rPr>
      <w:rFonts w:cs="Tahoma"/>
      <w:sz w:val="22"/>
    </w:rPr>
  </w:style>
  <w:style w:type="paragraph" w:styleId="Header1">
    <w:name w:val="Header1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Footer1">
    <w:name w:val="Footer1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  <w:textAlignment w:val="auto"/>
    </w:pPr>
    <w:rPr/>
  </w:style>
  <w:style w:type="paragraph" w:styleId="Header2">
    <w:name w:val="Header2"/>
    <w:basedOn w:val="Normal"/>
    <w:qFormat/>
    <w:pPr>
      <w:suppressLineNumbers/>
      <w:tabs>
        <w:tab w:val="clear" w:pos="709"/>
        <w:tab w:val="right" w:pos="9637" w:leader="none"/>
      </w:tabs>
    </w:pPr>
    <w:rPr/>
  </w:style>
  <w:style w:type="paragraph" w:styleId="Footer2">
    <w:name w:val="Footer2"/>
    <w:basedOn w:val="Normal"/>
    <w:qFormat/>
    <w:pPr>
      <w:suppressLineNumbers/>
      <w:tabs>
        <w:tab w:val="clear" w:pos="709"/>
        <w:tab w:val="right" w:pos="9637" w:leader="none"/>
      </w:tabs>
      <w:textAlignment w:val="auto"/>
    </w:pPr>
    <w:rPr/>
  </w:style>
  <w:style w:type="paragraph" w:styleId="Header3">
    <w:name w:val="Header3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Header4">
    <w:name w:val="Header4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Footer3">
    <w:name w:val="Footer3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  <w:textAlignment w:val="auto"/>
    </w:pPr>
    <w:rPr/>
  </w:style>
  <w:style w:type="paragraph" w:styleId="TableContents">
    <w:name w:val="Table Contents"/>
    <w:basedOn w:val="Normal"/>
    <w:qFormat/>
    <w:pPr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Cabeceraypie">
    <w:name w:val="Cabecera y pie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Normal"/>
    <w:pPr>
      <w:suppressLineNumbers/>
      <w:tabs>
        <w:tab w:val="clear" w:pos="709"/>
        <w:tab w:val="center" w:pos="5386" w:leader="none"/>
        <w:tab w:val="right" w:pos="10772" w:leader="none"/>
      </w:tabs>
    </w:pPr>
    <w:rPr/>
  </w:style>
  <w:style w:type="paragraph" w:styleId="Piedepgina">
    <w:name w:val="Footer"/>
    <w:basedOn w:val="Normal"/>
    <w:pPr>
      <w:suppressLineNumbers/>
      <w:tabs>
        <w:tab w:val="clear" w:pos="709"/>
        <w:tab w:val="center" w:pos="5386" w:leader="none"/>
        <w:tab w:val="right" w:pos="10772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0</TotalTime>
  <Application>LibreOffice/7.2.6.2$Windows_X86_64 LibreOffice_project/b0ec3a565991f7569a5a7f5d24fed7f52653d754</Application>
  <AppVersion>15.0000</AppVersion>
  <Pages>1</Pages>
  <Words>267</Words>
  <Characters>1546</Characters>
  <CharactersWithSpaces>1830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2022-03-04T11:19:00Z</dcterms:created>
  <dc:creator>Pilar Mestres</dc:creator>
  <dc:description/>
  <dc:language>es-ES</dc:language>
  <cp:lastModifiedBy>Pilar Mestres</cp:lastModifiedBy>
  <dcterms:modified xsi:type="dcterms:W3CDTF">2022-03-04T11:19:00Z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>_x0000__x0000__x0000_</vt:lpwstr>
  </property>
  <property fmtid="{D5CDD505-2E9C-101B-9397-08002B2CF9AE}" pid="3" name="Información 2">
    <vt:lpwstr>_x0000__x0000__x0000_</vt:lpwstr>
  </property>
  <property fmtid="{D5CDD505-2E9C-101B-9397-08002B2CF9AE}" pid="4" name="Información 3">
    <vt:lpwstr>_x0000__x0000__x0000_</vt:lpwstr>
  </property>
  <property fmtid="{D5CDD505-2E9C-101B-9397-08002B2CF9AE}" pid="5" name="Información 4">
    <vt:lpwstr>_x0000__x0000__x0000_</vt:lpwstr>
  </property>
</Properties>
</file>