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0627" w:rsidRDefault="00B40627" w:rsidP="00B40627">
      <w:pPr>
        <w:rPr>
          <w:rFonts w:ascii="Grandview" w:hAnsi="Grandview"/>
        </w:rPr>
      </w:pPr>
    </w:p>
    <w:tbl>
      <w:tblPr>
        <w:tblpPr w:leftFromText="141" w:rightFromText="141" w:vertAnchor="text" w:tblpXSpec="right" w:tblpY="1"/>
        <w:tblOverlap w:val="never"/>
        <w:tblW w:w="0" w:type="auto"/>
        <w:tblLayout w:type="fixed"/>
        <w:tblCellMar>
          <w:left w:w="70" w:type="dxa"/>
          <w:right w:w="70" w:type="dxa"/>
        </w:tblCellMar>
        <w:tblLook w:val="0000" w:firstRow="0" w:lastRow="0" w:firstColumn="0" w:lastColumn="0" w:noHBand="0" w:noVBand="0"/>
      </w:tblPr>
      <w:tblGrid>
        <w:gridCol w:w="3964"/>
        <w:gridCol w:w="850"/>
        <w:gridCol w:w="4037"/>
      </w:tblGrid>
      <w:tr w:rsidR="00401A09" w:rsidRPr="00401A09" w:rsidTr="00983E7C">
        <w:tc>
          <w:tcPr>
            <w:tcW w:w="3964" w:type="dxa"/>
          </w:tcPr>
          <w:p w:rsidR="00401A09" w:rsidRPr="006D0B33" w:rsidRDefault="00401A09" w:rsidP="00603054">
            <w:pPr>
              <w:spacing w:after="240" w:line="276" w:lineRule="auto"/>
              <w:jc w:val="center"/>
              <w:rPr>
                <w:rFonts w:ascii="Grandview" w:hAnsi="Grandview" w:cs="Arial"/>
                <w:b/>
                <w:sz w:val="20"/>
                <w:szCs w:val="20"/>
                <w:lang w:val="eu-ES"/>
              </w:rPr>
            </w:pPr>
            <w:r w:rsidRPr="006D0B33">
              <w:rPr>
                <w:rFonts w:ascii="Grandview" w:hAnsi="Grandview" w:cs="Arial"/>
                <w:b/>
                <w:sz w:val="20"/>
                <w:szCs w:val="20"/>
                <w:lang w:val="eu-ES"/>
              </w:rPr>
              <w:t>OÑATIKO UDALA</w:t>
            </w:r>
          </w:p>
          <w:p w:rsidR="00401A09" w:rsidRPr="006D0B33" w:rsidRDefault="00401A09" w:rsidP="00603054">
            <w:pPr>
              <w:spacing w:after="240" w:line="276" w:lineRule="auto"/>
              <w:jc w:val="center"/>
              <w:rPr>
                <w:rFonts w:ascii="Grandview" w:hAnsi="Grandview" w:cs="Arial"/>
                <w:b/>
                <w:sz w:val="20"/>
                <w:szCs w:val="20"/>
                <w:lang w:val="eu-ES"/>
              </w:rPr>
            </w:pPr>
          </w:p>
        </w:tc>
        <w:tc>
          <w:tcPr>
            <w:tcW w:w="850" w:type="dxa"/>
          </w:tcPr>
          <w:p w:rsidR="00401A09" w:rsidRPr="00401A09" w:rsidRDefault="00401A09" w:rsidP="00603054">
            <w:pPr>
              <w:spacing w:after="240" w:line="276" w:lineRule="auto"/>
              <w:jc w:val="center"/>
              <w:rPr>
                <w:rFonts w:ascii="Grandview" w:hAnsi="Grandview" w:cs="Arial"/>
                <w:b/>
                <w:sz w:val="20"/>
                <w:szCs w:val="20"/>
              </w:rPr>
            </w:pPr>
          </w:p>
        </w:tc>
        <w:tc>
          <w:tcPr>
            <w:tcW w:w="4037" w:type="dxa"/>
          </w:tcPr>
          <w:p w:rsidR="00401A09" w:rsidRPr="00401A09" w:rsidRDefault="00401A09" w:rsidP="00603054">
            <w:pPr>
              <w:spacing w:after="240" w:line="276" w:lineRule="auto"/>
              <w:jc w:val="center"/>
              <w:rPr>
                <w:rFonts w:ascii="Grandview" w:hAnsi="Grandview" w:cs="Arial"/>
                <w:b/>
                <w:sz w:val="20"/>
                <w:szCs w:val="20"/>
                <w:lang w:val="es-ES"/>
              </w:rPr>
            </w:pPr>
            <w:r w:rsidRPr="00401A09">
              <w:rPr>
                <w:rFonts w:ascii="Grandview" w:hAnsi="Grandview" w:cs="Arial"/>
                <w:b/>
                <w:sz w:val="20"/>
                <w:szCs w:val="20"/>
                <w:lang w:val="es-ES"/>
              </w:rPr>
              <w:t>AYUNTAMIENTO DE OÑATI</w:t>
            </w:r>
          </w:p>
        </w:tc>
      </w:tr>
      <w:tr w:rsidR="00401A09" w:rsidRPr="00401A09" w:rsidTr="00983E7C">
        <w:tc>
          <w:tcPr>
            <w:tcW w:w="3964" w:type="dxa"/>
          </w:tcPr>
          <w:p w:rsidR="00401A09" w:rsidRPr="006D0B33" w:rsidRDefault="00401A09" w:rsidP="00603054">
            <w:pPr>
              <w:spacing w:after="240" w:line="276" w:lineRule="auto"/>
              <w:jc w:val="center"/>
              <w:rPr>
                <w:rFonts w:ascii="Grandview" w:hAnsi="Grandview" w:cs="Arial"/>
                <w:b/>
                <w:sz w:val="20"/>
                <w:szCs w:val="20"/>
                <w:lang w:val="eu-ES"/>
              </w:rPr>
            </w:pPr>
            <w:r w:rsidRPr="006D0B33">
              <w:rPr>
                <w:rFonts w:ascii="Grandview" w:hAnsi="Grandview" w:cs="Arial"/>
                <w:b/>
                <w:sz w:val="20"/>
                <w:szCs w:val="20"/>
                <w:lang w:val="eu-ES"/>
              </w:rPr>
              <w:t>Iragarkia</w:t>
            </w:r>
          </w:p>
        </w:tc>
        <w:tc>
          <w:tcPr>
            <w:tcW w:w="850" w:type="dxa"/>
          </w:tcPr>
          <w:p w:rsidR="00401A09" w:rsidRPr="00401A09" w:rsidRDefault="00401A09" w:rsidP="00603054">
            <w:pPr>
              <w:spacing w:after="240" w:line="276" w:lineRule="auto"/>
              <w:jc w:val="center"/>
              <w:rPr>
                <w:rFonts w:ascii="Grandview" w:hAnsi="Grandview" w:cs="Arial"/>
                <w:b/>
                <w:sz w:val="20"/>
                <w:szCs w:val="20"/>
              </w:rPr>
            </w:pPr>
          </w:p>
        </w:tc>
        <w:tc>
          <w:tcPr>
            <w:tcW w:w="4037" w:type="dxa"/>
          </w:tcPr>
          <w:p w:rsidR="00401A09" w:rsidRPr="00401A09" w:rsidRDefault="00401A09" w:rsidP="00603054">
            <w:pPr>
              <w:spacing w:after="240" w:line="276" w:lineRule="auto"/>
              <w:jc w:val="center"/>
              <w:rPr>
                <w:rFonts w:ascii="Grandview" w:hAnsi="Grandview" w:cs="Arial"/>
                <w:b/>
                <w:sz w:val="20"/>
                <w:szCs w:val="20"/>
                <w:lang w:val="es-ES"/>
              </w:rPr>
            </w:pPr>
            <w:r w:rsidRPr="00401A09">
              <w:rPr>
                <w:rFonts w:ascii="Grandview" w:hAnsi="Grandview" w:cs="Arial"/>
                <w:b/>
                <w:sz w:val="20"/>
                <w:szCs w:val="20"/>
                <w:lang w:val="es-ES"/>
              </w:rPr>
              <w:t>Anuncio</w:t>
            </w:r>
          </w:p>
        </w:tc>
      </w:tr>
      <w:tr w:rsidR="00401A09" w:rsidRPr="00401A09" w:rsidTr="00983E7C">
        <w:trPr>
          <w:trHeight w:val="1211"/>
        </w:trPr>
        <w:tc>
          <w:tcPr>
            <w:tcW w:w="3964" w:type="dxa"/>
          </w:tcPr>
          <w:p w:rsidR="00401A09" w:rsidRPr="006D0B33" w:rsidRDefault="00401A09" w:rsidP="00603054">
            <w:pPr>
              <w:spacing w:after="240" w:line="276" w:lineRule="auto"/>
              <w:rPr>
                <w:rFonts w:ascii="Grandview" w:hAnsi="Grandview" w:cs="Arial"/>
                <w:b/>
                <w:sz w:val="20"/>
                <w:szCs w:val="20"/>
                <w:lang w:val="eu-ES"/>
              </w:rPr>
            </w:pPr>
          </w:p>
          <w:p w:rsidR="00401A09" w:rsidRPr="006D0B33" w:rsidRDefault="00401A09" w:rsidP="00603054">
            <w:pPr>
              <w:spacing w:after="240" w:line="276" w:lineRule="auto"/>
              <w:rPr>
                <w:rFonts w:ascii="Grandview" w:hAnsi="Grandview" w:cs="Arial"/>
                <w:b/>
                <w:sz w:val="20"/>
                <w:szCs w:val="20"/>
                <w:lang w:val="eu-ES"/>
              </w:rPr>
            </w:pPr>
            <w:r w:rsidRPr="006D0B33">
              <w:rPr>
                <w:rFonts w:ascii="Grandview" w:hAnsi="Grandview" w:cs="Arial"/>
                <w:b/>
                <w:sz w:val="20"/>
                <w:szCs w:val="20"/>
                <w:lang w:val="eu-ES"/>
              </w:rPr>
              <w:t xml:space="preserve">Berdintasunerako Sailak Emakumeen Memoria Historikoa berreskuratzeko genero </w:t>
            </w:r>
            <w:proofErr w:type="spellStart"/>
            <w:r w:rsidRPr="006D0B33">
              <w:rPr>
                <w:rFonts w:ascii="Grandview" w:hAnsi="Grandview" w:cs="Arial"/>
                <w:b/>
                <w:sz w:val="20"/>
                <w:szCs w:val="20"/>
                <w:lang w:val="eu-ES"/>
              </w:rPr>
              <w:t>ikuspegidun</w:t>
            </w:r>
            <w:proofErr w:type="spellEnd"/>
            <w:r w:rsidRPr="006D0B33">
              <w:rPr>
                <w:rFonts w:ascii="Grandview" w:hAnsi="Grandview" w:cs="Arial"/>
                <w:b/>
                <w:sz w:val="20"/>
                <w:szCs w:val="20"/>
                <w:lang w:val="eu-ES"/>
              </w:rPr>
              <w:t xml:space="preserve"> ikerketarako emango den </w:t>
            </w:r>
            <w:proofErr w:type="spellStart"/>
            <w:r w:rsidRPr="006D0B33">
              <w:rPr>
                <w:rFonts w:ascii="Grandview" w:hAnsi="Grandview" w:cs="Arial"/>
                <w:b/>
                <w:sz w:val="20"/>
                <w:szCs w:val="20"/>
                <w:lang w:val="eu-ES"/>
              </w:rPr>
              <w:t>Selma</w:t>
            </w:r>
            <w:proofErr w:type="spellEnd"/>
            <w:r w:rsidRPr="006D0B33">
              <w:rPr>
                <w:rFonts w:ascii="Grandview" w:hAnsi="Grandview" w:cs="Arial"/>
                <w:b/>
                <w:sz w:val="20"/>
                <w:szCs w:val="20"/>
                <w:lang w:val="eu-ES"/>
              </w:rPr>
              <w:t xml:space="preserve"> </w:t>
            </w:r>
            <w:proofErr w:type="spellStart"/>
            <w:r w:rsidRPr="006D0B33">
              <w:rPr>
                <w:rFonts w:ascii="Grandview" w:hAnsi="Grandview" w:cs="Arial"/>
                <w:b/>
                <w:sz w:val="20"/>
                <w:szCs w:val="20"/>
                <w:lang w:val="eu-ES"/>
              </w:rPr>
              <w:t>Huxley</w:t>
            </w:r>
            <w:proofErr w:type="spellEnd"/>
            <w:r w:rsidRPr="006D0B33">
              <w:rPr>
                <w:rFonts w:ascii="Grandview" w:hAnsi="Grandview" w:cs="Arial"/>
                <w:b/>
                <w:sz w:val="20"/>
                <w:szCs w:val="20"/>
                <w:lang w:val="eu-ES"/>
              </w:rPr>
              <w:t xml:space="preserve"> </w:t>
            </w:r>
            <w:proofErr w:type="spellStart"/>
            <w:r w:rsidRPr="006D0B33">
              <w:rPr>
                <w:rFonts w:ascii="Grandview" w:hAnsi="Grandview" w:cs="Arial"/>
                <w:b/>
                <w:sz w:val="20"/>
                <w:szCs w:val="20"/>
                <w:lang w:val="eu-ES"/>
              </w:rPr>
              <w:t>Barkham</w:t>
            </w:r>
            <w:proofErr w:type="spellEnd"/>
            <w:r w:rsidRPr="006D0B33">
              <w:rPr>
                <w:rFonts w:ascii="Grandview" w:hAnsi="Grandview" w:cs="Arial"/>
                <w:b/>
                <w:sz w:val="20"/>
                <w:szCs w:val="20"/>
                <w:lang w:val="eu-ES"/>
              </w:rPr>
              <w:t xml:space="preserve"> ikerketa bekaren oinarri arautzaileak eta 2024ko deialdia.</w:t>
            </w:r>
          </w:p>
        </w:tc>
        <w:tc>
          <w:tcPr>
            <w:tcW w:w="850" w:type="dxa"/>
          </w:tcPr>
          <w:p w:rsidR="00401A09" w:rsidRPr="00401A09" w:rsidRDefault="00401A09" w:rsidP="00603054">
            <w:pPr>
              <w:spacing w:after="240" w:line="276" w:lineRule="auto"/>
              <w:rPr>
                <w:rFonts w:ascii="Grandview" w:hAnsi="Grandview" w:cs="Arial"/>
                <w:b/>
                <w:sz w:val="20"/>
                <w:szCs w:val="20"/>
              </w:rPr>
            </w:pPr>
          </w:p>
        </w:tc>
        <w:tc>
          <w:tcPr>
            <w:tcW w:w="4037" w:type="dxa"/>
          </w:tcPr>
          <w:p w:rsidR="00401A09" w:rsidRPr="00401A09" w:rsidRDefault="00401A09" w:rsidP="00603054">
            <w:pPr>
              <w:spacing w:after="240" w:line="276" w:lineRule="auto"/>
              <w:rPr>
                <w:rFonts w:ascii="Grandview" w:hAnsi="Grandview" w:cs="Arial"/>
                <w:b/>
                <w:sz w:val="20"/>
                <w:szCs w:val="20"/>
              </w:rPr>
            </w:pPr>
          </w:p>
          <w:p w:rsidR="00401A09" w:rsidRPr="00401A09" w:rsidRDefault="00401A09" w:rsidP="00603054">
            <w:pPr>
              <w:spacing w:after="240" w:line="276" w:lineRule="auto"/>
              <w:rPr>
                <w:rFonts w:ascii="Grandview" w:hAnsi="Grandview" w:cs="Arial"/>
                <w:b/>
                <w:sz w:val="20"/>
                <w:szCs w:val="20"/>
                <w:lang w:val="es-ES"/>
              </w:rPr>
            </w:pPr>
            <w:r w:rsidRPr="00401A09">
              <w:rPr>
                <w:rFonts w:ascii="Grandview" w:hAnsi="Grandview" w:cs="Arial"/>
                <w:b/>
                <w:sz w:val="20"/>
                <w:szCs w:val="20"/>
                <w:lang w:val="es-ES"/>
              </w:rPr>
              <w:t xml:space="preserve">Bases reguladoras de la concesión de la beca de investigación Selma </w:t>
            </w:r>
            <w:proofErr w:type="spellStart"/>
            <w:r w:rsidRPr="00401A09">
              <w:rPr>
                <w:rFonts w:ascii="Grandview" w:hAnsi="Grandview" w:cs="Arial"/>
                <w:b/>
                <w:sz w:val="20"/>
                <w:szCs w:val="20"/>
                <w:lang w:val="es-ES"/>
              </w:rPr>
              <w:t>Huxley</w:t>
            </w:r>
            <w:proofErr w:type="spellEnd"/>
            <w:r w:rsidRPr="00401A09">
              <w:rPr>
                <w:rFonts w:ascii="Grandview" w:hAnsi="Grandview" w:cs="Arial"/>
                <w:b/>
                <w:sz w:val="20"/>
                <w:szCs w:val="20"/>
                <w:lang w:val="es-ES"/>
              </w:rPr>
              <w:t xml:space="preserve"> </w:t>
            </w:r>
            <w:proofErr w:type="spellStart"/>
            <w:r w:rsidRPr="00401A09">
              <w:rPr>
                <w:rFonts w:ascii="Grandview" w:hAnsi="Grandview" w:cs="Arial"/>
                <w:b/>
                <w:sz w:val="20"/>
                <w:szCs w:val="20"/>
                <w:lang w:val="es-ES"/>
              </w:rPr>
              <w:t>Barkham</w:t>
            </w:r>
            <w:proofErr w:type="spellEnd"/>
            <w:r w:rsidRPr="00401A09">
              <w:rPr>
                <w:rFonts w:ascii="Grandview" w:hAnsi="Grandview" w:cs="Arial"/>
                <w:b/>
                <w:sz w:val="20"/>
                <w:szCs w:val="20"/>
                <w:lang w:val="es-ES"/>
              </w:rPr>
              <w:t xml:space="preserve">  para la recuperación de la memoria histórica de las mujeres de </w:t>
            </w:r>
            <w:proofErr w:type="spellStart"/>
            <w:r w:rsidRPr="00401A09">
              <w:rPr>
                <w:rFonts w:ascii="Grandview" w:hAnsi="Grandview" w:cs="Arial"/>
                <w:b/>
                <w:sz w:val="20"/>
                <w:szCs w:val="20"/>
                <w:lang w:val="es-ES"/>
              </w:rPr>
              <w:t>Oñati</w:t>
            </w:r>
            <w:proofErr w:type="spellEnd"/>
            <w:r w:rsidRPr="00401A09">
              <w:rPr>
                <w:rFonts w:ascii="Grandview" w:hAnsi="Grandview" w:cs="Arial"/>
                <w:b/>
                <w:sz w:val="20"/>
                <w:szCs w:val="20"/>
                <w:lang w:val="es-ES"/>
              </w:rPr>
              <w:t xml:space="preserve"> concedidas por el Departamento para la Igualdad y la convocatoria de 2024.</w:t>
            </w:r>
          </w:p>
        </w:tc>
      </w:tr>
      <w:tr w:rsidR="00401A09" w:rsidRPr="00401A09" w:rsidTr="00983E7C">
        <w:tc>
          <w:tcPr>
            <w:tcW w:w="3964" w:type="dxa"/>
          </w:tcPr>
          <w:p w:rsidR="00AC2247" w:rsidRPr="006D0B33" w:rsidRDefault="00401A09" w:rsidP="00603054">
            <w:pPr>
              <w:spacing w:after="240" w:line="276" w:lineRule="auto"/>
              <w:rPr>
                <w:rFonts w:ascii="Grandview" w:hAnsi="Grandview" w:cs="Arial"/>
                <w:sz w:val="20"/>
                <w:szCs w:val="20"/>
                <w:lang w:val="eu-ES"/>
              </w:rPr>
            </w:pPr>
            <w:r w:rsidRPr="006D0B33">
              <w:rPr>
                <w:rFonts w:ascii="Grandview" w:hAnsi="Grandview" w:cs="Arial"/>
                <w:sz w:val="20"/>
                <w:szCs w:val="20"/>
                <w:lang w:val="eu-ES"/>
              </w:rPr>
              <w:t xml:space="preserve">Osoko Bilkurak, </w:t>
            </w:r>
            <w:r w:rsidR="007E457A">
              <w:rPr>
                <w:rFonts w:ascii="Grandview" w:hAnsi="Grandview" w:cs="Arial"/>
                <w:sz w:val="20"/>
                <w:szCs w:val="20"/>
                <w:lang w:val="eu-ES"/>
              </w:rPr>
              <w:t>2024ko apirilaren</w:t>
            </w:r>
            <w:r w:rsidR="007F4DFF">
              <w:rPr>
                <w:rFonts w:ascii="Grandview" w:hAnsi="Grandview" w:cs="Arial"/>
                <w:sz w:val="20"/>
                <w:szCs w:val="20"/>
                <w:lang w:val="eu-ES"/>
              </w:rPr>
              <w:t>25ean</w:t>
            </w:r>
            <w:r w:rsidRPr="006D0B33">
              <w:rPr>
                <w:rFonts w:ascii="Grandview" w:hAnsi="Grandview" w:cs="Arial"/>
                <w:sz w:val="20"/>
                <w:szCs w:val="20"/>
                <w:lang w:val="eu-ES"/>
              </w:rPr>
              <w:t xml:space="preserve"> egindako bileran, besteak beste, ondorengo arau esparrua aintzat hartuta, ondoko erabakia hartu du:</w:t>
            </w:r>
          </w:p>
          <w:p w:rsidR="00401A09" w:rsidRPr="006D0B33" w:rsidRDefault="00AC2247" w:rsidP="00603054">
            <w:pPr>
              <w:spacing w:after="240" w:line="276" w:lineRule="auto"/>
              <w:rPr>
                <w:rFonts w:ascii="Grandview" w:hAnsi="Grandview" w:cs="Arial"/>
                <w:sz w:val="20"/>
                <w:szCs w:val="20"/>
                <w:lang w:val="eu-ES"/>
              </w:rPr>
            </w:pPr>
            <w:r w:rsidRPr="006D0B33">
              <w:rPr>
                <w:rFonts w:ascii="Grandview" w:hAnsi="Grandview" w:cs="Arial"/>
                <w:sz w:val="20"/>
                <w:szCs w:val="20"/>
                <w:lang w:val="eu-ES"/>
              </w:rPr>
              <w:t xml:space="preserve">1/2023 Legegintzako Dekretuak, martxoaren 16koak, emakumeen eta gizonen berdintasunerako eta emakumeen aurkako indarkeria matxistarik gabe bizitzeko Legearen testu bategina onartzen duenak, hainbat zehaztapen egiten ditu. Besteak beste, 7. Artikuluan Tokiko erakundeen eskumenak ezartzen ditu eta besteren artean ondorengoa zehazten du: e) Toki eremuan, emakume eta gizonen egoerari buruzko azterlanak eta ikerketak egitea. </w:t>
            </w:r>
          </w:p>
          <w:p w:rsidR="00401A09" w:rsidRPr="006D0B33" w:rsidRDefault="00401A09" w:rsidP="00603054">
            <w:pPr>
              <w:spacing w:after="240" w:line="276" w:lineRule="auto"/>
              <w:rPr>
                <w:rFonts w:ascii="Grandview" w:hAnsi="Grandview" w:cs="Arial"/>
                <w:sz w:val="20"/>
                <w:szCs w:val="20"/>
                <w:lang w:val="eu-ES"/>
              </w:rPr>
            </w:pPr>
            <w:r w:rsidRPr="006D0B33">
              <w:rPr>
                <w:rFonts w:ascii="Grandview" w:hAnsi="Grandview" w:cs="Arial"/>
                <w:sz w:val="20"/>
                <w:szCs w:val="20"/>
                <w:lang w:val="eu-ES"/>
              </w:rPr>
              <w:t>2021eko uztailaren  22ko Osoko Bilkuran onartu zen Oñatiko Emakumeen eta gizonen Berdintasunerako II. Plana zeinak  besteren artean o</w:t>
            </w:r>
            <w:r w:rsidR="00603054">
              <w:rPr>
                <w:rFonts w:ascii="Grandview" w:hAnsi="Grandview" w:cs="Arial"/>
                <w:sz w:val="20"/>
                <w:szCs w:val="20"/>
                <w:lang w:val="eu-ES"/>
              </w:rPr>
              <w:t xml:space="preserve">ndorengoak </w:t>
            </w:r>
            <w:proofErr w:type="spellStart"/>
            <w:r w:rsidR="00603054">
              <w:rPr>
                <w:rFonts w:ascii="Grandview" w:hAnsi="Grandview" w:cs="Arial"/>
                <w:sz w:val="20"/>
                <w:szCs w:val="20"/>
                <w:lang w:val="eu-ES"/>
              </w:rPr>
              <w:t>aurreikusten</w:t>
            </w:r>
            <w:proofErr w:type="spellEnd"/>
            <w:r w:rsidR="00603054">
              <w:rPr>
                <w:rFonts w:ascii="Grandview" w:hAnsi="Grandview" w:cs="Arial"/>
                <w:sz w:val="20"/>
                <w:szCs w:val="20"/>
                <w:lang w:val="eu-ES"/>
              </w:rPr>
              <w:t xml:space="preserve"> dituen:</w:t>
            </w:r>
          </w:p>
          <w:p w:rsidR="00401A09" w:rsidRPr="006D0B33" w:rsidRDefault="00401A09" w:rsidP="00603054">
            <w:pPr>
              <w:spacing w:after="240" w:line="276" w:lineRule="auto"/>
              <w:rPr>
                <w:rFonts w:ascii="Grandview" w:hAnsi="Grandview" w:cs="Arial"/>
                <w:sz w:val="20"/>
                <w:szCs w:val="20"/>
                <w:lang w:val="eu-ES"/>
              </w:rPr>
            </w:pPr>
            <w:r w:rsidRPr="006D0B33">
              <w:rPr>
                <w:rFonts w:ascii="Grandview" w:hAnsi="Grandview" w:cs="Arial"/>
                <w:sz w:val="20"/>
                <w:szCs w:val="20"/>
                <w:lang w:val="eu-ES"/>
              </w:rPr>
              <w:t>3. Emakumeen ahalduntzea. 3.2. Emakumeen partaidetza soziopolitikoa eta eragina sustatzea.</w:t>
            </w:r>
          </w:p>
          <w:p w:rsidR="00401A09" w:rsidRPr="006D0B33" w:rsidRDefault="00401A09" w:rsidP="00603054">
            <w:pPr>
              <w:spacing w:after="240" w:line="276" w:lineRule="auto"/>
              <w:rPr>
                <w:rFonts w:ascii="Grandview" w:hAnsi="Grandview" w:cs="Arial"/>
                <w:sz w:val="20"/>
                <w:szCs w:val="20"/>
                <w:lang w:val="eu-ES"/>
              </w:rPr>
            </w:pPr>
            <w:r w:rsidRPr="006D0B33">
              <w:rPr>
                <w:rFonts w:ascii="Grandview" w:hAnsi="Grandview" w:cs="Arial"/>
                <w:sz w:val="20"/>
                <w:szCs w:val="20"/>
                <w:lang w:val="eu-ES"/>
              </w:rPr>
              <w:t>Oñatiko Udalak, ikerketa baliatuz, emakumeen ekarpena zer nolakoa izan den jasotzen jarraitu nahi du, kontatu gabeko historia argitara eman, eta emakumeei zor zaien aitortza egin ahal izateko.</w:t>
            </w:r>
          </w:p>
          <w:p w:rsidR="00401A09" w:rsidRPr="006D0B33" w:rsidRDefault="00401A09" w:rsidP="00603054">
            <w:pPr>
              <w:spacing w:after="240" w:line="276" w:lineRule="auto"/>
              <w:rPr>
                <w:rFonts w:ascii="Grandview" w:hAnsi="Grandview" w:cs="Arial"/>
                <w:sz w:val="20"/>
                <w:szCs w:val="20"/>
                <w:lang w:val="eu-ES"/>
              </w:rPr>
            </w:pPr>
            <w:r w:rsidRPr="006D0B33">
              <w:rPr>
                <w:rFonts w:ascii="Grandview" w:hAnsi="Grandview" w:cs="Arial"/>
                <w:sz w:val="20"/>
                <w:szCs w:val="20"/>
                <w:lang w:val="eu-ES"/>
              </w:rPr>
              <w:lastRenderedPageBreak/>
              <w:t>Oñatiko Udalaren berdintasun politiken ardatzetako bat da emakumeen ahalduntzea eta helburu estrategikoa emakumeen partaidetza soziopolitikoa eta eragina sustatzea. Ardatz eta helburu horiek erdiesteko tresna garrantzitsua bilakatu da honako ikerketa beka.</w:t>
            </w:r>
          </w:p>
          <w:p w:rsidR="00401A09" w:rsidRPr="006D0B33" w:rsidRDefault="00401A09" w:rsidP="00603054">
            <w:pPr>
              <w:spacing w:after="240" w:line="276" w:lineRule="auto"/>
              <w:rPr>
                <w:rFonts w:ascii="Grandview" w:hAnsi="Grandview" w:cs="Arial"/>
                <w:sz w:val="20"/>
                <w:szCs w:val="20"/>
                <w:lang w:val="eu-ES"/>
              </w:rPr>
            </w:pPr>
            <w:r w:rsidRPr="006D0B33">
              <w:rPr>
                <w:rFonts w:ascii="Grandview" w:hAnsi="Grandview" w:cs="Arial"/>
                <w:sz w:val="20"/>
                <w:szCs w:val="20"/>
                <w:lang w:val="eu-ES"/>
              </w:rPr>
              <w:t>Horrenbestez, Osoko Bilkurak, Berdintasunerako Batzordeak proposatuta, eta eztabaidatu ondoren</w:t>
            </w:r>
          </w:p>
          <w:p w:rsidR="00401A09" w:rsidRPr="006D0B33" w:rsidRDefault="00401A09" w:rsidP="00603054">
            <w:pPr>
              <w:spacing w:after="240" w:line="276" w:lineRule="auto"/>
              <w:rPr>
                <w:rFonts w:ascii="Grandview" w:hAnsi="Grandview" w:cs="Arial"/>
                <w:color w:val="385623" w:themeColor="accent6" w:themeShade="80"/>
                <w:sz w:val="20"/>
                <w:szCs w:val="20"/>
                <w:lang w:val="eu-ES"/>
              </w:rPr>
            </w:pPr>
          </w:p>
        </w:tc>
        <w:tc>
          <w:tcPr>
            <w:tcW w:w="850" w:type="dxa"/>
          </w:tcPr>
          <w:p w:rsidR="00401A09" w:rsidRPr="00401A09" w:rsidRDefault="00401A09" w:rsidP="00603054">
            <w:pPr>
              <w:spacing w:after="240" w:line="276" w:lineRule="auto"/>
              <w:rPr>
                <w:rFonts w:ascii="Grandview" w:hAnsi="Grandview" w:cs="Arial"/>
                <w:color w:val="385623" w:themeColor="accent6" w:themeShade="80"/>
                <w:sz w:val="20"/>
                <w:szCs w:val="20"/>
              </w:rPr>
            </w:pPr>
          </w:p>
        </w:tc>
        <w:tc>
          <w:tcPr>
            <w:tcW w:w="4037" w:type="dxa"/>
          </w:tcPr>
          <w:p w:rsidR="00401A09" w:rsidRPr="00401A09" w:rsidRDefault="00401A09" w:rsidP="00603054">
            <w:pPr>
              <w:spacing w:after="240" w:line="276" w:lineRule="auto"/>
              <w:rPr>
                <w:rFonts w:ascii="Grandview" w:hAnsi="Grandview" w:cs="Arial"/>
                <w:sz w:val="20"/>
                <w:szCs w:val="20"/>
                <w:lang w:val="es-ES"/>
              </w:rPr>
            </w:pPr>
            <w:r w:rsidRPr="00401A09">
              <w:rPr>
                <w:rFonts w:ascii="Grandview" w:hAnsi="Grandview" w:cs="Arial"/>
                <w:sz w:val="20"/>
                <w:szCs w:val="20"/>
                <w:lang w:val="es-ES"/>
              </w:rPr>
              <w:t xml:space="preserve">El Pleno celebrado el </w:t>
            </w:r>
            <w:r w:rsidR="007F4DFF">
              <w:rPr>
                <w:rFonts w:ascii="Grandview" w:hAnsi="Grandview" w:cs="Arial"/>
                <w:sz w:val="20"/>
                <w:szCs w:val="20"/>
                <w:lang w:val="es-ES"/>
              </w:rPr>
              <w:t>25 de Abril de 2024</w:t>
            </w:r>
            <w:r w:rsidRPr="00401A09">
              <w:rPr>
                <w:rFonts w:ascii="Grandview" w:hAnsi="Grandview" w:cs="Arial"/>
                <w:sz w:val="20"/>
                <w:szCs w:val="20"/>
                <w:lang w:val="es-ES"/>
              </w:rPr>
              <w:t>, ha adoptado entre otros el siguiente acuerdo tomando en consideración el siguiente marco legal:</w:t>
            </w:r>
          </w:p>
          <w:p w:rsidR="00401A09" w:rsidRDefault="00401A09" w:rsidP="00603054">
            <w:pPr>
              <w:spacing w:after="240" w:line="276" w:lineRule="auto"/>
              <w:rPr>
                <w:rFonts w:ascii="Grandview" w:hAnsi="Grandview" w:cs="Arial"/>
                <w:sz w:val="20"/>
                <w:szCs w:val="20"/>
                <w:lang w:val="es-ES"/>
              </w:rPr>
            </w:pPr>
            <w:r w:rsidRPr="00401A09">
              <w:rPr>
                <w:rFonts w:ascii="Grandview" w:hAnsi="Grandview" w:cs="Arial"/>
                <w:sz w:val="20"/>
                <w:szCs w:val="20"/>
                <w:lang w:val="es-ES"/>
              </w:rPr>
              <w:t xml:space="preserve">El Decreto Legislativo 1/2023, de 16 de marzo, para la igualdad entre mujeres y hombres y vidas libres de violencia machista contra las mujeres, especifica en el artículo 7. </w:t>
            </w:r>
            <w:proofErr w:type="gramStart"/>
            <w:r w:rsidRPr="00401A09">
              <w:rPr>
                <w:rFonts w:ascii="Grandview" w:hAnsi="Grandview" w:cs="Arial"/>
                <w:sz w:val="20"/>
                <w:szCs w:val="20"/>
                <w:lang w:val="es-ES"/>
              </w:rPr>
              <w:t>las</w:t>
            </w:r>
            <w:proofErr w:type="gramEnd"/>
            <w:r w:rsidRPr="00401A09">
              <w:rPr>
                <w:rFonts w:ascii="Grandview" w:hAnsi="Grandview" w:cs="Arial"/>
                <w:sz w:val="20"/>
                <w:szCs w:val="20"/>
                <w:lang w:val="es-ES"/>
              </w:rPr>
              <w:t xml:space="preserve"> competencias de las administraciones  locales y entre otras detalla en el epígrafe e) la realización de estudios  e investigaciones sobre la situación de mujeres y hombres en el ámbito local.</w:t>
            </w:r>
          </w:p>
          <w:p w:rsidR="00AC2247" w:rsidRPr="00401A09" w:rsidRDefault="00AC2247" w:rsidP="00603054">
            <w:pPr>
              <w:spacing w:after="240" w:line="276" w:lineRule="auto"/>
              <w:rPr>
                <w:rFonts w:ascii="Grandview" w:hAnsi="Grandview" w:cs="Arial"/>
                <w:sz w:val="20"/>
                <w:szCs w:val="20"/>
                <w:lang w:val="es-ES"/>
              </w:rPr>
            </w:pPr>
          </w:p>
          <w:p w:rsidR="00401A09" w:rsidRPr="00401A09" w:rsidRDefault="00401A09" w:rsidP="00603054">
            <w:pPr>
              <w:spacing w:after="240" w:line="276" w:lineRule="auto"/>
              <w:rPr>
                <w:rFonts w:ascii="Grandview" w:hAnsi="Grandview" w:cs="Arial"/>
                <w:sz w:val="20"/>
                <w:szCs w:val="20"/>
                <w:lang w:val="es-ES"/>
              </w:rPr>
            </w:pPr>
            <w:r w:rsidRPr="00401A09">
              <w:rPr>
                <w:rFonts w:ascii="Grandview" w:hAnsi="Grandview" w:cs="Arial"/>
                <w:sz w:val="20"/>
                <w:szCs w:val="20"/>
                <w:lang w:val="es-ES"/>
              </w:rPr>
              <w:t xml:space="preserve">El 22 de julio de  2021 se Aprobó por acuerdo plenario el </w:t>
            </w:r>
            <w:r w:rsidRPr="00401A09">
              <w:rPr>
                <w:rFonts w:ascii="Grandview" w:hAnsi="Grandview" w:cs="Arial"/>
                <w:i/>
                <w:sz w:val="20"/>
                <w:szCs w:val="20"/>
                <w:lang w:val="es-ES"/>
              </w:rPr>
              <w:t xml:space="preserve">II Plan de Igualdad para la Igualdad entre Mujeres y Hombres de </w:t>
            </w:r>
            <w:proofErr w:type="spellStart"/>
            <w:r w:rsidRPr="00401A09">
              <w:rPr>
                <w:rFonts w:ascii="Grandview" w:hAnsi="Grandview" w:cs="Arial"/>
                <w:i/>
                <w:sz w:val="20"/>
                <w:szCs w:val="20"/>
                <w:lang w:val="es-ES"/>
              </w:rPr>
              <w:t>Oñati</w:t>
            </w:r>
            <w:proofErr w:type="spellEnd"/>
            <w:r w:rsidRPr="00401A09">
              <w:rPr>
                <w:rFonts w:ascii="Grandview" w:hAnsi="Grandview" w:cs="Arial"/>
                <w:sz w:val="20"/>
                <w:szCs w:val="20"/>
                <w:lang w:val="es-ES"/>
              </w:rPr>
              <w:t>, en el cual se recogen entre otros los siguientes:</w:t>
            </w:r>
          </w:p>
          <w:p w:rsidR="00401A09" w:rsidRPr="00401A09" w:rsidRDefault="00401A09" w:rsidP="00603054">
            <w:pPr>
              <w:spacing w:after="240" w:line="276" w:lineRule="auto"/>
              <w:rPr>
                <w:rFonts w:ascii="Grandview" w:hAnsi="Grandview" w:cs="Arial"/>
                <w:sz w:val="20"/>
                <w:szCs w:val="20"/>
                <w:lang w:val="es-ES"/>
              </w:rPr>
            </w:pPr>
            <w:r w:rsidRPr="00401A09">
              <w:rPr>
                <w:rFonts w:ascii="Grandview" w:hAnsi="Grandview" w:cs="Arial"/>
                <w:sz w:val="20"/>
                <w:szCs w:val="20"/>
                <w:lang w:val="es-ES"/>
              </w:rPr>
              <w:t>3. Empoderamiento de las mujeres. 3.2 Promoción de la p</w:t>
            </w:r>
            <w:r w:rsidR="00EB57A1">
              <w:rPr>
                <w:rFonts w:ascii="Grandview" w:hAnsi="Grandview" w:cs="Arial"/>
                <w:sz w:val="20"/>
                <w:szCs w:val="20"/>
                <w:lang w:val="es-ES"/>
              </w:rPr>
              <w:t>articipación sociopolíti</w:t>
            </w:r>
            <w:r w:rsidRPr="00401A09">
              <w:rPr>
                <w:rFonts w:ascii="Grandview" w:hAnsi="Grandview" w:cs="Arial"/>
                <w:sz w:val="20"/>
                <w:szCs w:val="20"/>
                <w:lang w:val="es-ES"/>
              </w:rPr>
              <w:t>ca e incidencia de las mujeres.</w:t>
            </w:r>
          </w:p>
          <w:p w:rsidR="007F4DFF" w:rsidRDefault="00401A09" w:rsidP="00603054">
            <w:pPr>
              <w:spacing w:after="240" w:line="276" w:lineRule="auto"/>
              <w:rPr>
                <w:rFonts w:ascii="Grandview" w:hAnsi="Grandview" w:cs="Arial"/>
                <w:sz w:val="20"/>
                <w:szCs w:val="20"/>
                <w:lang w:val="es-ES"/>
              </w:rPr>
            </w:pPr>
            <w:r w:rsidRPr="00401A09">
              <w:rPr>
                <w:rFonts w:ascii="Grandview" w:hAnsi="Grandview" w:cs="Arial"/>
                <w:sz w:val="20"/>
                <w:szCs w:val="20"/>
                <w:lang w:val="es-ES"/>
              </w:rPr>
              <w:t xml:space="preserve">El Ayuntamiento de </w:t>
            </w:r>
            <w:proofErr w:type="spellStart"/>
            <w:r w:rsidRPr="00401A09">
              <w:rPr>
                <w:rFonts w:ascii="Grandview" w:hAnsi="Grandview" w:cs="Arial"/>
                <w:sz w:val="20"/>
                <w:szCs w:val="20"/>
                <w:lang w:val="es-ES"/>
              </w:rPr>
              <w:t>Oñati</w:t>
            </w:r>
            <w:proofErr w:type="spellEnd"/>
            <w:r w:rsidRPr="00401A09">
              <w:rPr>
                <w:rFonts w:ascii="Grandview" w:hAnsi="Grandview" w:cs="Arial"/>
                <w:sz w:val="20"/>
                <w:szCs w:val="20"/>
                <w:lang w:val="es-ES"/>
              </w:rPr>
              <w:t>, a través de la  beca investigación, quiere seguir recogiendo cómo ha sido la aportación de las mujeres, sacar a la luz la historia no contada, y poder  ofrecer el debido reconocimiento a todas estas mujeres.</w:t>
            </w:r>
            <w:r w:rsidRPr="00401A09">
              <w:rPr>
                <w:rFonts w:ascii="Grandview" w:hAnsi="Grandview" w:cs="Arial"/>
                <w:sz w:val="20"/>
                <w:szCs w:val="20"/>
                <w:lang w:val="es-ES"/>
              </w:rPr>
              <w:br/>
            </w:r>
          </w:p>
          <w:p w:rsidR="00401A09" w:rsidRPr="00401A09" w:rsidRDefault="00401A09" w:rsidP="00603054">
            <w:pPr>
              <w:spacing w:after="240" w:line="276" w:lineRule="auto"/>
              <w:rPr>
                <w:rFonts w:ascii="Grandview" w:hAnsi="Grandview" w:cs="Arial"/>
                <w:sz w:val="20"/>
                <w:szCs w:val="20"/>
                <w:lang w:val="es-ES"/>
              </w:rPr>
            </w:pPr>
            <w:r w:rsidRPr="00401A09">
              <w:rPr>
                <w:rFonts w:ascii="Grandview" w:hAnsi="Grandview" w:cs="Arial"/>
                <w:sz w:val="20"/>
                <w:szCs w:val="20"/>
                <w:lang w:val="es-ES"/>
              </w:rPr>
              <w:lastRenderedPageBreak/>
              <w:t xml:space="preserve">El empoderamiento de las mujeres y el objetivo estratégico de promover la participación sociopolítica e incidencia de las mujeres es uno de los ejes de las políticas de igualdad del Ayuntamiento de </w:t>
            </w:r>
            <w:proofErr w:type="spellStart"/>
            <w:r w:rsidRPr="00401A09">
              <w:rPr>
                <w:rFonts w:ascii="Grandview" w:hAnsi="Grandview" w:cs="Arial"/>
                <w:sz w:val="20"/>
                <w:szCs w:val="20"/>
                <w:lang w:val="es-ES"/>
              </w:rPr>
              <w:t>Oñati</w:t>
            </w:r>
            <w:proofErr w:type="spellEnd"/>
            <w:r w:rsidRPr="00401A09">
              <w:rPr>
                <w:rFonts w:ascii="Grandview" w:hAnsi="Grandview" w:cs="Arial"/>
                <w:sz w:val="20"/>
                <w:szCs w:val="20"/>
                <w:lang w:val="es-ES"/>
              </w:rPr>
              <w:t>. Esta beca de investigación se ha convertido en una importante herramienta para alcanzar este eje y objetivo.</w:t>
            </w:r>
          </w:p>
          <w:p w:rsidR="00401A09" w:rsidRPr="00401A09" w:rsidRDefault="00401A09" w:rsidP="00603054">
            <w:pPr>
              <w:spacing w:after="240" w:line="276" w:lineRule="auto"/>
              <w:rPr>
                <w:rFonts w:ascii="Grandview" w:hAnsi="Grandview" w:cs="Arial"/>
                <w:color w:val="385623" w:themeColor="accent6" w:themeShade="80"/>
                <w:sz w:val="20"/>
                <w:szCs w:val="20"/>
                <w:lang w:val="es-ES"/>
              </w:rPr>
            </w:pPr>
            <w:r w:rsidRPr="00401A09">
              <w:rPr>
                <w:rFonts w:ascii="Grandview" w:hAnsi="Grandview" w:cs="Arial"/>
                <w:sz w:val="20"/>
                <w:szCs w:val="20"/>
                <w:lang w:val="es-ES"/>
              </w:rPr>
              <w:t>En su virtud, el Pleno, a propuesta de la Comisión de Igualdad, y previa deliberación,</w:t>
            </w:r>
          </w:p>
        </w:tc>
      </w:tr>
      <w:tr w:rsidR="00401A09" w:rsidRPr="00401A09" w:rsidTr="00983E7C">
        <w:tc>
          <w:tcPr>
            <w:tcW w:w="3964" w:type="dxa"/>
          </w:tcPr>
          <w:p w:rsidR="00401A09" w:rsidRPr="006D0B33" w:rsidRDefault="00401A09" w:rsidP="00603054">
            <w:pPr>
              <w:keepNext/>
              <w:spacing w:after="240" w:line="276" w:lineRule="auto"/>
              <w:rPr>
                <w:rFonts w:ascii="Grandview" w:hAnsi="Grandview" w:cs="Arial"/>
                <w:b/>
                <w:bCs/>
                <w:iCs/>
                <w:sz w:val="20"/>
                <w:szCs w:val="20"/>
                <w:u w:val="single"/>
                <w:lang w:val="eu-ES"/>
              </w:rPr>
            </w:pPr>
            <w:r w:rsidRPr="006D0B33">
              <w:rPr>
                <w:rFonts w:ascii="Grandview" w:hAnsi="Grandview" w:cs="Arial"/>
                <w:b/>
                <w:bCs/>
                <w:iCs/>
                <w:sz w:val="20"/>
                <w:szCs w:val="20"/>
                <w:u w:val="single"/>
                <w:lang w:val="eu-ES"/>
              </w:rPr>
              <w:lastRenderedPageBreak/>
              <w:t>ERABAKITZEN DU.</w:t>
            </w:r>
          </w:p>
        </w:tc>
        <w:tc>
          <w:tcPr>
            <w:tcW w:w="850" w:type="dxa"/>
          </w:tcPr>
          <w:p w:rsidR="00401A09" w:rsidRPr="00401A09" w:rsidRDefault="00401A09" w:rsidP="00603054">
            <w:pPr>
              <w:spacing w:after="240" w:line="276" w:lineRule="auto"/>
              <w:rPr>
                <w:rFonts w:ascii="Grandview" w:hAnsi="Grandview" w:cs="Arial"/>
                <w:b/>
                <w:color w:val="385623" w:themeColor="accent6" w:themeShade="80"/>
                <w:sz w:val="20"/>
                <w:szCs w:val="20"/>
                <w:u w:val="single"/>
              </w:rPr>
            </w:pPr>
          </w:p>
        </w:tc>
        <w:tc>
          <w:tcPr>
            <w:tcW w:w="4037" w:type="dxa"/>
          </w:tcPr>
          <w:p w:rsidR="00401A09" w:rsidRPr="00401A09" w:rsidRDefault="00401A09" w:rsidP="00603054">
            <w:pPr>
              <w:keepNext/>
              <w:spacing w:after="240" w:line="276" w:lineRule="auto"/>
              <w:rPr>
                <w:rFonts w:ascii="Grandview" w:hAnsi="Grandview" w:cs="Arial"/>
                <w:b/>
                <w:bCs/>
                <w:iCs/>
                <w:sz w:val="20"/>
                <w:szCs w:val="20"/>
                <w:u w:val="single"/>
                <w:lang w:val="es-ES"/>
              </w:rPr>
            </w:pPr>
            <w:r w:rsidRPr="00401A09">
              <w:rPr>
                <w:rFonts w:ascii="Grandview" w:hAnsi="Grandview" w:cs="Arial"/>
                <w:b/>
                <w:bCs/>
                <w:iCs/>
                <w:sz w:val="20"/>
                <w:szCs w:val="20"/>
                <w:u w:val="single"/>
                <w:lang w:val="es-ES"/>
              </w:rPr>
              <w:t>ACUERDA</w:t>
            </w:r>
          </w:p>
        </w:tc>
      </w:tr>
      <w:tr w:rsidR="00401A09" w:rsidRPr="007F4DFF" w:rsidTr="00983E7C">
        <w:tc>
          <w:tcPr>
            <w:tcW w:w="3964" w:type="dxa"/>
          </w:tcPr>
          <w:p w:rsidR="00401A09" w:rsidRPr="007F4DFF" w:rsidRDefault="00401A09" w:rsidP="00603054">
            <w:pPr>
              <w:keepNext/>
              <w:spacing w:after="240" w:line="276" w:lineRule="auto"/>
              <w:rPr>
                <w:rFonts w:ascii="Grandview" w:hAnsi="Grandview" w:cs="Arial"/>
                <w:bCs/>
                <w:iCs/>
                <w:sz w:val="20"/>
                <w:szCs w:val="20"/>
                <w:u w:val="single"/>
                <w:lang w:val="eu-ES"/>
              </w:rPr>
            </w:pPr>
            <w:r w:rsidRPr="007F4DFF">
              <w:rPr>
                <w:rFonts w:ascii="Grandview" w:hAnsi="Grandview" w:cs="Arial"/>
                <w:bCs/>
                <w:iCs/>
                <w:sz w:val="20"/>
                <w:szCs w:val="20"/>
                <w:u w:val="single"/>
                <w:lang w:val="eu-ES"/>
              </w:rPr>
              <w:t>Lehenengo.</w:t>
            </w:r>
          </w:p>
          <w:p w:rsidR="00401A09" w:rsidRPr="007F4DFF" w:rsidRDefault="00401A09" w:rsidP="00603054">
            <w:pPr>
              <w:spacing w:after="240" w:line="276" w:lineRule="auto"/>
              <w:rPr>
                <w:rFonts w:ascii="Grandview" w:hAnsi="Grandview" w:cs="Arial"/>
                <w:sz w:val="20"/>
                <w:szCs w:val="20"/>
                <w:lang w:val="eu-ES"/>
              </w:rPr>
            </w:pPr>
            <w:r w:rsidRPr="007F4DFF">
              <w:rPr>
                <w:rFonts w:ascii="Grandview" w:hAnsi="Grandview" w:cs="Arial"/>
                <w:bCs/>
                <w:iCs/>
                <w:sz w:val="20"/>
                <w:szCs w:val="20"/>
                <w:lang w:val="eu-ES"/>
              </w:rPr>
              <w:t xml:space="preserve">Onartzea </w:t>
            </w:r>
            <w:r w:rsidRPr="007F4DFF">
              <w:rPr>
                <w:rFonts w:ascii="Grandview" w:hAnsi="Grandview" w:cs="Arial"/>
                <w:sz w:val="20"/>
                <w:szCs w:val="20"/>
                <w:lang w:val="eu-ES"/>
              </w:rPr>
              <w:t>jarraian ageri den ikerketa bekarako diru-laguntzarako deialdia eta eranskinean jasotzen diren oinarriak:</w:t>
            </w:r>
          </w:p>
          <w:p w:rsidR="00401A09" w:rsidRPr="007F4DFF" w:rsidRDefault="00401A09" w:rsidP="00603054">
            <w:pPr>
              <w:pStyle w:val="Zerrenda-paragrafoa"/>
              <w:keepNext/>
              <w:numPr>
                <w:ilvl w:val="0"/>
                <w:numId w:val="3"/>
              </w:numPr>
              <w:spacing w:after="240"/>
              <w:jc w:val="both"/>
              <w:rPr>
                <w:rFonts w:ascii="Grandview" w:hAnsi="Grandview" w:cs="Arial"/>
                <w:bCs/>
                <w:iCs/>
                <w:sz w:val="20"/>
                <w:szCs w:val="20"/>
                <w:lang w:val="eu-ES"/>
              </w:rPr>
            </w:pPr>
            <w:r w:rsidRPr="007F4DFF">
              <w:rPr>
                <w:rFonts w:ascii="Grandview" w:hAnsi="Grandview" w:cs="Arial"/>
                <w:bCs/>
                <w:iCs/>
                <w:sz w:val="20"/>
                <w:szCs w:val="20"/>
                <w:lang w:val="eu-ES"/>
              </w:rPr>
              <w:t xml:space="preserve">Ikerketa bekarako deialdia. </w:t>
            </w:r>
          </w:p>
          <w:p w:rsidR="00401A09" w:rsidRPr="007F4DFF" w:rsidRDefault="00401A09" w:rsidP="00603054">
            <w:pPr>
              <w:pStyle w:val="Zerrenda-paragrafoa"/>
              <w:keepNext/>
              <w:numPr>
                <w:ilvl w:val="0"/>
                <w:numId w:val="3"/>
              </w:numPr>
              <w:spacing w:after="240"/>
              <w:jc w:val="both"/>
              <w:rPr>
                <w:rFonts w:ascii="Grandview" w:hAnsi="Grandview" w:cs="Arial"/>
                <w:bCs/>
                <w:iCs/>
                <w:sz w:val="20"/>
                <w:szCs w:val="20"/>
                <w:lang w:val="eu-ES"/>
              </w:rPr>
            </w:pPr>
            <w:r w:rsidRPr="007F4DFF">
              <w:rPr>
                <w:rFonts w:ascii="Grandview" w:hAnsi="Grandview" w:cs="Arial"/>
                <w:bCs/>
                <w:iCs/>
                <w:sz w:val="20"/>
                <w:szCs w:val="20"/>
                <w:lang w:val="eu-ES"/>
              </w:rPr>
              <w:t>Eranskina: deialdiaren oinarriak.</w:t>
            </w:r>
          </w:p>
          <w:p w:rsidR="00401A09" w:rsidRPr="007F4DFF" w:rsidRDefault="00401A09" w:rsidP="00603054">
            <w:pPr>
              <w:keepNext/>
              <w:spacing w:after="240" w:line="276" w:lineRule="auto"/>
              <w:rPr>
                <w:rFonts w:ascii="Grandview" w:hAnsi="Grandview" w:cs="Arial"/>
                <w:bCs/>
                <w:iCs/>
                <w:sz w:val="20"/>
                <w:szCs w:val="20"/>
                <w:lang w:val="eu-ES"/>
              </w:rPr>
            </w:pPr>
          </w:p>
          <w:p w:rsidR="00401A09" w:rsidRPr="007F4DFF" w:rsidRDefault="00401A09" w:rsidP="00603054">
            <w:pPr>
              <w:keepNext/>
              <w:spacing w:after="240" w:line="276" w:lineRule="auto"/>
              <w:rPr>
                <w:rFonts w:ascii="Grandview" w:hAnsi="Grandview" w:cs="Arial"/>
                <w:bCs/>
                <w:iCs/>
                <w:sz w:val="20"/>
                <w:szCs w:val="20"/>
                <w:u w:val="single"/>
                <w:lang w:val="eu-ES"/>
              </w:rPr>
            </w:pPr>
            <w:r w:rsidRPr="007F4DFF">
              <w:rPr>
                <w:rFonts w:ascii="Grandview" w:hAnsi="Grandview" w:cs="Arial"/>
                <w:bCs/>
                <w:iCs/>
                <w:sz w:val="20"/>
                <w:szCs w:val="20"/>
                <w:u w:val="single"/>
                <w:lang w:val="eu-ES"/>
              </w:rPr>
              <w:t>Bigarren.</w:t>
            </w:r>
          </w:p>
          <w:p w:rsidR="00401A09" w:rsidRPr="007F4DFF" w:rsidRDefault="00401A09" w:rsidP="00603054">
            <w:pPr>
              <w:keepNext/>
              <w:numPr>
                <w:ilvl w:val="0"/>
                <w:numId w:val="1"/>
              </w:numPr>
              <w:spacing w:after="240" w:line="276" w:lineRule="auto"/>
              <w:rPr>
                <w:rFonts w:ascii="Grandview" w:hAnsi="Grandview" w:cs="Arial"/>
                <w:bCs/>
                <w:iCs/>
                <w:sz w:val="20"/>
                <w:szCs w:val="20"/>
                <w:lang w:val="eu-ES"/>
              </w:rPr>
            </w:pPr>
            <w:proofErr w:type="spellStart"/>
            <w:r w:rsidRPr="007F4DFF">
              <w:rPr>
                <w:rFonts w:ascii="Grandview" w:hAnsi="Grandview" w:cs="Arial"/>
                <w:bCs/>
                <w:iCs/>
                <w:sz w:val="20"/>
                <w:szCs w:val="20"/>
                <w:lang w:val="eu-ES"/>
              </w:rPr>
              <w:t>Finantziazioa</w:t>
            </w:r>
            <w:proofErr w:type="spellEnd"/>
            <w:r w:rsidRPr="007F4DFF">
              <w:rPr>
                <w:rFonts w:ascii="Grandview" w:hAnsi="Grandview" w:cs="Arial"/>
                <w:bCs/>
                <w:iCs/>
                <w:sz w:val="20"/>
                <w:szCs w:val="20"/>
                <w:lang w:val="eu-ES"/>
              </w:rPr>
              <w:t>.</w:t>
            </w:r>
          </w:p>
          <w:p w:rsidR="00401A09" w:rsidRPr="007F4DFF" w:rsidRDefault="00401A09" w:rsidP="00603054">
            <w:pPr>
              <w:spacing w:after="240" w:line="276" w:lineRule="auto"/>
              <w:rPr>
                <w:rFonts w:ascii="Grandview" w:hAnsi="Grandview" w:cs="Arial"/>
                <w:bCs/>
                <w:iCs/>
                <w:sz w:val="20"/>
                <w:szCs w:val="20"/>
                <w:lang w:val="eu-ES"/>
              </w:rPr>
            </w:pPr>
            <w:r w:rsidRPr="007F4DFF">
              <w:rPr>
                <w:rFonts w:ascii="Grandview" w:hAnsi="Grandview" w:cs="Arial"/>
                <w:sz w:val="20"/>
                <w:szCs w:val="20"/>
                <w:lang w:val="eu-ES"/>
              </w:rPr>
              <w:t xml:space="preserve">1.1 </w:t>
            </w:r>
            <w:r w:rsidRPr="007F4DFF">
              <w:rPr>
                <w:rFonts w:ascii="Grandview" w:hAnsi="Grandview" w:cs="Arial"/>
                <w:bCs/>
                <w:iCs/>
                <w:sz w:val="20"/>
                <w:szCs w:val="20"/>
                <w:lang w:val="eu-ES"/>
              </w:rPr>
              <w:t>Beka deialdirako, guztira hemezortzi mila euroko (</w:t>
            </w:r>
            <w:r w:rsidRPr="007F4DFF">
              <w:rPr>
                <w:rFonts w:ascii="Grandview" w:hAnsi="Grandview" w:cs="Arial"/>
                <w:sz w:val="20"/>
                <w:szCs w:val="20"/>
                <w:lang w:val="eu-ES"/>
              </w:rPr>
              <w:t>18.000)</w:t>
            </w:r>
            <w:r w:rsidRPr="007F4DFF">
              <w:rPr>
                <w:rFonts w:ascii="Grandview" w:hAnsi="Grandview" w:cs="Arial"/>
                <w:bCs/>
                <w:iCs/>
                <w:sz w:val="20"/>
                <w:szCs w:val="20"/>
                <w:lang w:val="eu-ES"/>
              </w:rPr>
              <w:t xml:space="preserve"> gastua baimentzen da. Horretarako,</w:t>
            </w:r>
            <w:r w:rsidRPr="007F4DFF">
              <w:rPr>
                <w:rFonts w:ascii="Grandview" w:hAnsi="Grandview"/>
                <w:sz w:val="20"/>
                <w:szCs w:val="20"/>
                <w:lang w:val="eu-ES"/>
              </w:rPr>
              <w:t xml:space="preserve"> </w:t>
            </w:r>
            <w:r w:rsidRPr="007F4DFF">
              <w:rPr>
                <w:rFonts w:ascii="Grandview" w:hAnsi="Grandview" w:cs="Arial"/>
                <w:bCs/>
                <w:iCs/>
                <w:sz w:val="20"/>
                <w:szCs w:val="20"/>
                <w:lang w:val="eu-ES"/>
              </w:rPr>
              <w:t xml:space="preserve">2024 eta 2025 ekitaldietako </w:t>
            </w:r>
            <w:proofErr w:type="spellStart"/>
            <w:r w:rsidRPr="007F4DFF">
              <w:rPr>
                <w:rFonts w:ascii="Grandview" w:hAnsi="Grandview" w:cs="Arial"/>
                <w:bCs/>
                <w:iCs/>
                <w:sz w:val="20"/>
                <w:szCs w:val="20"/>
                <w:lang w:val="eu-ES"/>
              </w:rPr>
              <w:t>kronpromiso</w:t>
            </w:r>
            <w:proofErr w:type="spellEnd"/>
            <w:r w:rsidRPr="007F4DFF">
              <w:rPr>
                <w:rFonts w:ascii="Grandview" w:hAnsi="Grandview" w:cs="Arial"/>
                <w:bCs/>
                <w:iCs/>
                <w:sz w:val="20"/>
                <w:szCs w:val="20"/>
                <w:lang w:val="eu-ES"/>
              </w:rPr>
              <w:t xml:space="preserve"> kreditua ezartzea aurrekontuko 1 0503.227.231.50.95 diru atalean (bekaren %40, 7.200 euro, 2024rako eta bekaren %30, 10.800 euro, 2025rako).</w:t>
            </w:r>
          </w:p>
          <w:p w:rsidR="00401A09" w:rsidRPr="007F4DFF" w:rsidRDefault="00401A09" w:rsidP="00603054">
            <w:pPr>
              <w:keepNext/>
              <w:spacing w:after="240" w:line="276" w:lineRule="auto"/>
              <w:rPr>
                <w:rFonts w:ascii="Grandview" w:hAnsi="Grandview" w:cs="Arial"/>
                <w:bCs/>
                <w:iCs/>
                <w:sz w:val="20"/>
                <w:szCs w:val="20"/>
                <w:lang w:val="eu-ES"/>
              </w:rPr>
            </w:pPr>
            <w:r w:rsidRPr="007F4DFF">
              <w:rPr>
                <w:rFonts w:ascii="Grandview" w:hAnsi="Grandview" w:cs="Arial"/>
                <w:bCs/>
                <w:iCs/>
                <w:sz w:val="20"/>
                <w:szCs w:val="20"/>
                <w:lang w:val="eu-ES"/>
              </w:rPr>
              <w:t xml:space="preserve"> 2. Eskaerak aurkezteko epea.</w:t>
            </w:r>
          </w:p>
          <w:p w:rsidR="00401A09" w:rsidRPr="007F4DFF" w:rsidRDefault="00401A09" w:rsidP="00603054">
            <w:pPr>
              <w:spacing w:after="240" w:line="276" w:lineRule="auto"/>
              <w:rPr>
                <w:rFonts w:ascii="Grandview" w:hAnsi="Grandview" w:cs="Arial"/>
                <w:sz w:val="20"/>
                <w:szCs w:val="20"/>
                <w:lang w:val="eu-ES"/>
              </w:rPr>
            </w:pPr>
            <w:r w:rsidRPr="007F4DFF">
              <w:rPr>
                <w:rFonts w:ascii="Grandview" w:hAnsi="Grandview" w:cs="Arial"/>
                <w:sz w:val="20"/>
                <w:szCs w:val="20"/>
                <w:lang w:val="eu-ES"/>
              </w:rPr>
              <w:t>30 egun balioduneko epean, deialdia Gipuzkoako Aldizkari Ofizialean argitaratu ondorengo egunetik kontatzen hastea,  behin diru-laguntzen datu-base nazionalean argitaratuta.</w:t>
            </w:r>
          </w:p>
        </w:tc>
        <w:tc>
          <w:tcPr>
            <w:tcW w:w="850" w:type="dxa"/>
          </w:tcPr>
          <w:p w:rsidR="00401A09" w:rsidRPr="007F4DFF" w:rsidRDefault="00401A09" w:rsidP="00603054">
            <w:pPr>
              <w:spacing w:after="240" w:line="276" w:lineRule="auto"/>
              <w:rPr>
                <w:rFonts w:ascii="Grandview" w:hAnsi="Grandview" w:cs="Arial"/>
                <w:sz w:val="20"/>
                <w:szCs w:val="20"/>
              </w:rPr>
            </w:pPr>
          </w:p>
        </w:tc>
        <w:tc>
          <w:tcPr>
            <w:tcW w:w="4037" w:type="dxa"/>
          </w:tcPr>
          <w:p w:rsidR="00401A09" w:rsidRPr="007F4DFF" w:rsidRDefault="00401A09" w:rsidP="00603054">
            <w:pPr>
              <w:keepNext/>
              <w:spacing w:after="240" w:line="276" w:lineRule="auto"/>
              <w:rPr>
                <w:rFonts w:ascii="Grandview" w:hAnsi="Grandview" w:cs="Arial"/>
                <w:bCs/>
                <w:iCs/>
                <w:sz w:val="20"/>
                <w:szCs w:val="20"/>
                <w:lang w:val="es-ES"/>
              </w:rPr>
            </w:pPr>
            <w:r w:rsidRPr="007F4DFF">
              <w:rPr>
                <w:rFonts w:ascii="Grandview" w:hAnsi="Grandview" w:cs="Arial"/>
                <w:bCs/>
                <w:iCs/>
                <w:sz w:val="20"/>
                <w:szCs w:val="20"/>
                <w:u w:val="single"/>
                <w:lang w:val="es-ES"/>
              </w:rPr>
              <w:t>Primero</w:t>
            </w:r>
            <w:r w:rsidRPr="007F4DFF">
              <w:rPr>
                <w:rFonts w:ascii="Grandview" w:hAnsi="Grandview" w:cs="Arial"/>
                <w:bCs/>
                <w:iCs/>
                <w:sz w:val="20"/>
                <w:szCs w:val="20"/>
                <w:lang w:val="es-ES"/>
              </w:rPr>
              <w:t>.</w:t>
            </w:r>
          </w:p>
          <w:p w:rsidR="00401A09" w:rsidRPr="007F4DFF" w:rsidRDefault="00401A09" w:rsidP="00603054">
            <w:pPr>
              <w:spacing w:after="240" w:line="276" w:lineRule="auto"/>
              <w:rPr>
                <w:rFonts w:ascii="Grandview" w:hAnsi="Grandview" w:cs="Arial"/>
                <w:sz w:val="20"/>
                <w:szCs w:val="20"/>
                <w:lang w:val="es-ES"/>
              </w:rPr>
            </w:pPr>
            <w:r w:rsidRPr="007F4DFF">
              <w:rPr>
                <w:rFonts w:ascii="Grandview" w:hAnsi="Grandview" w:cs="Arial"/>
                <w:sz w:val="20"/>
                <w:szCs w:val="20"/>
                <w:lang w:val="es-ES"/>
              </w:rPr>
              <w:t>Aprobar las bases reguladoras de la beca de investigación y la convocatoria de la misma, que se adjuntan como anexo al presente acuerdo:</w:t>
            </w:r>
          </w:p>
          <w:p w:rsidR="00603054" w:rsidRPr="007F4DFF" w:rsidRDefault="00401A09" w:rsidP="00603054">
            <w:pPr>
              <w:pStyle w:val="Zerrenda-paragrafoa"/>
              <w:keepNext/>
              <w:numPr>
                <w:ilvl w:val="0"/>
                <w:numId w:val="13"/>
              </w:numPr>
              <w:spacing w:after="240"/>
              <w:rPr>
                <w:rFonts w:ascii="Grandview" w:hAnsi="Grandview" w:cs="Arial"/>
                <w:bCs/>
                <w:iCs/>
                <w:sz w:val="20"/>
                <w:szCs w:val="20"/>
                <w:lang w:val="eu-ES"/>
              </w:rPr>
            </w:pPr>
            <w:proofErr w:type="spellStart"/>
            <w:r w:rsidRPr="007F4DFF">
              <w:rPr>
                <w:rFonts w:ascii="Grandview" w:hAnsi="Grandview" w:cs="Arial"/>
                <w:bCs/>
                <w:iCs/>
                <w:sz w:val="20"/>
                <w:szCs w:val="20"/>
                <w:lang w:val="eu-ES"/>
              </w:rPr>
              <w:t>Convocatoria</w:t>
            </w:r>
            <w:proofErr w:type="spellEnd"/>
            <w:r w:rsidRPr="007F4DFF">
              <w:rPr>
                <w:rFonts w:ascii="Grandview" w:hAnsi="Grandview" w:cs="Arial"/>
                <w:bCs/>
                <w:iCs/>
                <w:sz w:val="20"/>
                <w:szCs w:val="20"/>
                <w:lang w:val="eu-ES"/>
              </w:rPr>
              <w:t xml:space="preserve"> para la </w:t>
            </w:r>
            <w:proofErr w:type="spellStart"/>
            <w:r w:rsidRPr="007F4DFF">
              <w:rPr>
                <w:rFonts w:ascii="Grandview" w:hAnsi="Grandview" w:cs="Arial"/>
                <w:bCs/>
                <w:iCs/>
                <w:sz w:val="20"/>
                <w:szCs w:val="20"/>
                <w:lang w:val="eu-ES"/>
              </w:rPr>
              <w:t>beca</w:t>
            </w:r>
            <w:proofErr w:type="spellEnd"/>
            <w:r w:rsidRPr="007F4DFF">
              <w:rPr>
                <w:rFonts w:ascii="Grandview" w:hAnsi="Grandview" w:cs="Arial"/>
                <w:bCs/>
                <w:iCs/>
                <w:sz w:val="20"/>
                <w:szCs w:val="20"/>
                <w:lang w:val="eu-ES"/>
              </w:rPr>
              <w:t xml:space="preserve"> de </w:t>
            </w:r>
            <w:proofErr w:type="spellStart"/>
            <w:r w:rsidRPr="007F4DFF">
              <w:rPr>
                <w:rFonts w:ascii="Grandview" w:hAnsi="Grandview" w:cs="Arial"/>
                <w:bCs/>
                <w:iCs/>
                <w:sz w:val="20"/>
                <w:szCs w:val="20"/>
                <w:lang w:val="eu-ES"/>
              </w:rPr>
              <w:t>investigación</w:t>
            </w:r>
            <w:proofErr w:type="spellEnd"/>
          </w:p>
          <w:p w:rsidR="00401A09" w:rsidRPr="007F4DFF" w:rsidRDefault="00401A09" w:rsidP="00603054">
            <w:pPr>
              <w:pStyle w:val="Zerrenda-paragrafoa"/>
              <w:keepNext/>
              <w:numPr>
                <w:ilvl w:val="0"/>
                <w:numId w:val="13"/>
              </w:numPr>
              <w:spacing w:after="240"/>
              <w:rPr>
                <w:rFonts w:ascii="Grandview" w:hAnsi="Grandview" w:cs="Arial"/>
                <w:bCs/>
                <w:iCs/>
                <w:sz w:val="20"/>
                <w:szCs w:val="20"/>
                <w:lang w:val="eu-ES"/>
              </w:rPr>
            </w:pPr>
            <w:proofErr w:type="spellStart"/>
            <w:r w:rsidRPr="007F4DFF">
              <w:rPr>
                <w:rFonts w:ascii="Grandview" w:hAnsi="Grandview" w:cs="Arial"/>
                <w:bCs/>
                <w:iCs/>
                <w:sz w:val="20"/>
                <w:szCs w:val="20"/>
                <w:lang w:val="eu-ES"/>
              </w:rPr>
              <w:t>Anexo</w:t>
            </w:r>
            <w:proofErr w:type="spellEnd"/>
            <w:r w:rsidRPr="007F4DFF">
              <w:rPr>
                <w:rFonts w:ascii="Grandview" w:hAnsi="Grandview" w:cs="Arial"/>
                <w:bCs/>
                <w:iCs/>
                <w:sz w:val="20"/>
                <w:szCs w:val="20"/>
                <w:lang w:val="eu-ES"/>
              </w:rPr>
              <w:t xml:space="preserve">:  </w:t>
            </w:r>
            <w:proofErr w:type="spellStart"/>
            <w:r w:rsidRPr="007F4DFF">
              <w:rPr>
                <w:rFonts w:ascii="Grandview" w:hAnsi="Grandview" w:cs="Arial"/>
                <w:bCs/>
                <w:iCs/>
                <w:sz w:val="20"/>
                <w:szCs w:val="20"/>
                <w:lang w:val="eu-ES"/>
              </w:rPr>
              <w:t>bases</w:t>
            </w:r>
            <w:proofErr w:type="spellEnd"/>
            <w:r w:rsidRPr="007F4DFF">
              <w:rPr>
                <w:rFonts w:ascii="Grandview" w:hAnsi="Grandview" w:cs="Arial"/>
                <w:bCs/>
                <w:iCs/>
                <w:sz w:val="20"/>
                <w:szCs w:val="20"/>
                <w:lang w:val="eu-ES"/>
              </w:rPr>
              <w:t xml:space="preserve"> de la </w:t>
            </w:r>
            <w:proofErr w:type="spellStart"/>
            <w:r w:rsidRPr="007F4DFF">
              <w:rPr>
                <w:rFonts w:ascii="Grandview" w:hAnsi="Grandview" w:cs="Arial"/>
                <w:bCs/>
                <w:iCs/>
                <w:sz w:val="20"/>
                <w:szCs w:val="20"/>
                <w:lang w:val="eu-ES"/>
              </w:rPr>
              <w:t>convocatoria</w:t>
            </w:r>
            <w:proofErr w:type="spellEnd"/>
            <w:r w:rsidRPr="007F4DFF">
              <w:rPr>
                <w:rFonts w:ascii="Grandview" w:hAnsi="Grandview" w:cs="Arial"/>
                <w:bCs/>
                <w:iCs/>
                <w:sz w:val="20"/>
                <w:szCs w:val="20"/>
                <w:lang w:val="eu-ES"/>
              </w:rPr>
              <w:t>.</w:t>
            </w:r>
          </w:p>
          <w:p w:rsidR="00401A09" w:rsidRPr="007F4DFF" w:rsidRDefault="00401A09" w:rsidP="00603054">
            <w:pPr>
              <w:keepNext/>
              <w:spacing w:after="240" w:line="276" w:lineRule="auto"/>
              <w:rPr>
                <w:rFonts w:ascii="Grandview" w:hAnsi="Grandview" w:cs="Arial"/>
                <w:bCs/>
                <w:iCs/>
                <w:sz w:val="20"/>
                <w:szCs w:val="20"/>
                <w:u w:val="single"/>
                <w:lang w:val="es-ES"/>
              </w:rPr>
            </w:pPr>
            <w:r w:rsidRPr="007F4DFF">
              <w:rPr>
                <w:rFonts w:ascii="Grandview" w:hAnsi="Grandview" w:cs="Arial"/>
                <w:bCs/>
                <w:iCs/>
                <w:sz w:val="20"/>
                <w:szCs w:val="20"/>
                <w:u w:val="single"/>
                <w:lang w:val="es-ES"/>
              </w:rPr>
              <w:t>Segundo.</w:t>
            </w:r>
          </w:p>
          <w:p w:rsidR="00401A09" w:rsidRPr="007F4DFF" w:rsidRDefault="00401A09" w:rsidP="00603054">
            <w:pPr>
              <w:keepNext/>
              <w:numPr>
                <w:ilvl w:val="0"/>
                <w:numId w:val="2"/>
              </w:numPr>
              <w:spacing w:after="240" w:line="276" w:lineRule="auto"/>
              <w:rPr>
                <w:rFonts w:ascii="Grandview" w:hAnsi="Grandview" w:cs="Arial"/>
                <w:bCs/>
                <w:iCs/>
                <w:sz w:val="20"/>
                <w:szCs w:val="20"/>
                <w:lang w:val="es-ES"/>
              </w:rPr>
            </w:pPr>
            <w:r w:rsidRPr="007F4DFF">
              <w:rPr>
                <w:rFonts w:ascii="Grandview" w:hAnsi="Grandview" w:cs="Arial"/>
                <w:bCs/>
                <w:iCs/>
                <w:sz w:val="20"/>
                <w:szCs w:val="20"/>
                <w:lang w:val="es-ES"/>
              </w:rPr>
              <w:t>Financiación.</w:t>
            </w:r>
          </w:p>
          <w:p w:rsidR="00401A09" w:rsidRPr="007F4DFF" w:rsidRDefault="00401A09" w:rsidP="00603054">
            <w:pPr>
              <w:spacing w:after="240" w:line="276" w:lineRule="auto"/>
              <w:rPr>
                <w:rFonts w:ascii="Grandview" w:hAnsi="Grandview" w:cs="Arial"/>
                <w:bCs/>
                <w:iCs/>
                <w:sz w:val="20"/>
                <w:szCs w:val="20"/>
                <w:lang w:val="es-ES"/>
              </w:rPr>
            </w:pPr>
            <w:r w:rsidRPr="007F4DFF">
              <w:rPr>
                <w:rFonts w:ascii="Grandview" w:hAnsi="Grandview" w:cs="Arial"/>
                <w:bCs/>
                <w:iCs/>
                <w:sz w:val="20"/>
                <w:szCs w:val="20"/>
                <w:lang w:val="es-ES"/>
              </w:rPr>
              <w:t>1.1.- Para la convocatoria de la beca se autoriza un gasto total de dieciocho mil (18.000) euros. Para ello, se establece un compromiso de  crédito para los ejercicios 2024 y 2025 en la partida presupuestaria 1 0503.227.231.50.95 (40% de la beca, 7.200 euros, para 2024 y 60% de la beca, 10.800 euros, para 2025).</w:t>
            </w:r>
          </w:p>
          <w:p w:rsidR="00401A09" w:rsidRPr="007F4DFF" w:rsidRDefault="00401A09" w:rsidP="00603054">
            <w:pPr>
              <w:keepNext/>
              <w:spacing w:after="240" w:line="276" w:lineRule="auto"/>
              <w:rPr>
                <w:rFonts w:ascii="Grandview" w:hAnsi="Grandview" w:cs="Arial"/>
                <w:bCs/>
                <w:iCs/>
                <w:sz w:val="20"/>
                <w:szCs w:val="20"/>
                <w:lang w:val="es-ES"/>
              </w:rPr>
            </w:pPr>
            <w:r w:rsidRPr="007F4DFF">
              <w:rPr>
                <w:rFonts w:ascii="Grandview" w:hAnsi="Grandview" w:cs="Arial"/>
                <w:bCs/>
                <w:iCs/>
                <w:sz w:val="20"/>
                <w:szCs w:val="20"/>
                <w:lang w:val="es-ES"/>
              </w:rPr>
              <w:t>2. Plazo de presentación de solicitudes.</w:t>
            </w:r>
          </w:p>
          <w:p w:rsidR="00401A09" w:rsidRPr="007F4DFF" w:rsidRDefault="00401A09" w:rsidP="00266673">
            <w:pPr>
              <w:spacing w:after="240" w:line="276" w:lineRule="auto"/>
              <w:rPr>
                <w:rFonts w:ascii="Grandview" w:hAnsi="Grandview" w:cs="Arial"/>
                <w:sz w:val="20"/>
                <w:szCs w:val="20"/>
                <w:lang w:val="es-ES"/>
              </w:rPr>
            </w:pPr>
            <w:r w:rsidRPr="007F4DFF">
              <w:rPr>
                <w:rFonts w:ascii="Grandview" w:hAnsi="Grandview" w:cs="Arial"/>
                <w:sz w:val="20"/>
                <w:szCs w:val="20"/>
                <w:lang w:val="es-ES"/>
              </w:rPr>
              <w:t xml:space="preserve">En el plazo de 30 días hábiles  a contar desde el día siguiente al de la convocatoria en el Boletín Oficial de Gipuzkoa, una vez publicada en la </w:t>
            </w:r>
            <w:r w:rsidRPr="007F4DFF">
              <w:rPr>
                <w:rFonts w:ascii="Grandview" w:hAnsi="Grandview" w:cs="Arial"/>
                <w:sz w:val="20"/>
                <w:szCs w:val="20"/>
              </w:rPr>
              <w:t>Base de Datos Nacional de Subvenciones.</w:t>
            </w:r>
          </w:p>
        </w:tc>
      </w:tr>
      <w:tr w:rsidR="00401A09" w:rsidRPr="007F4DFF" w:rsidTr="00983E7C">
        <w:tc>
          <w:tcPr>
            <w:tcW w:w="3964" w:type="dxa"/>
          </w:tcPr>
          <w:p w:rsidR="00401A09" w:rsidRPr="007F4DFF" w:rsidRDefault="00401A09" w:rsidP="00603054">
            <w:pPr>
              <w:keepNext/>
              <w:spacing w:after="240" w:line="276" w:lineRule="auto"/>
              <w:rPr>
                <w:rFonts w:ascii="Grandview" w:hAnsi="Grandview" w:cs="Arial"/>
                <w:bCs/>
                <w:iCs/>
                <w:sz w:val="20"/>
                <w:szCs w:val="20"/>
                <w:lang w:val="eu-ES"/>
              </w:rPr>
            </w:pPr>
            <w:r w:rsidRPr="007F4DFF">
              <w:rPr>
                <w:rFonts w:ascii="Grandview" w:hAnsi="Grandview" w:cs="Arial"/>
                <w:bCs/>
                <w:iCs/>
                <w:sz w:val="20"/>
                <w:szCs w:val="20"/>
                <w:u w:val="single"/>
                <w:lang w:val="eu-ES"/>
              </w:rPr>
              <w:t>Hirugarren</w:t>
            </w:r>
            <w:r w:rsidRPr="007F4DFF">
              <w:rPr>
                <w:rFonts w:ascii="Grandview" w:hAnsi="Grandview" w:cs="Arial"/>
                <w:bCs/>
                <w:iCs/>
                <w:sz w:val="20"/>
                <w:szCs w:val="20"/>
                <w:lang w:val="eu-ES"/>
              </w:rPr>
              <w:t>.</w:t>
            </w:r>
          </w:p>
          <w:p w:rsidR="00401A09" w:rsidRPr="007F4DFF" w:rsidRDefault="00401A09" w:rsidP="00603054">
            <w:pPr>
              <w:keepNext/>
              <w:spacing w:after="240" w:line="276" w:lineRule="auto"/>
              <w:rPr>
                <w:rFonts w:ascii="Grandview" w:hAnsi="Grandview" w:cs="Arial"/>
                <w:bCs/>
                <w:iCs/>
                <w:sz w:val="20"/>
                <w:szCs w:val="20"/>
                <w:lang w:val="eu-ES"/>
              </w:rPr>
            </w:pPr>
            <w:r w:rsidRPr="007F4DFF">
              <w:rPr>
                <w:rFonts w:ascii="Grandview" w:hAnsi="Grandview" w:cs="Arial"/>
                <w:bCs/>
                <w:iCs/>
                <w:sz w:val="20"/>
                <w:szCs w:val="20"/>
                <w:lang w:val="eu-ES"/>
              </w:rPr>
              <w:t xml:space="preserve">Erabaki honen bidez onartutako oinarri arautzaileek eragina izango dute </w:t>
            </w:r>
            <w:r w:rsidRPr="007F4DFF">
              <w:rPr>
                <w:rFonts w:ascii="Grandview" w:hAnsi="Grandview" w:cs="Arial"/>
                <w:bCs/>
                <w:iCs/>
                <w:sz w:val="20"/>
                <w:szCs w:val="20"/>
                <w:lang w:val="eu-ES"/>
              </w:rPr>
              <w:lastRenderedPageBreak/>
              <w:t>Gipuzkoako ALDIZKARI OFIZIALEAN argitaratzen diren egunetik aurrera.</w:t>
            </w:r>
          </w:p>
          <w:p w:rsidR="00401A09" w:rsidRPr="007F4DFF" w:rsidRDefault="00401A09" w:rsidP="00603054">
            <w:pPr>
              <w:keepNext/>
              <w:spacing w:after="240" w:line="276" w:lineRule="auto"/>
              <w:rPr>
                <w:rFonts w:ascii="Grandview" w:hAnsi="Grandview" w:cs="Arial"/>
                <w:bCs/>
                <w:iCs/>
                <w:sz w:val="20"/>
                <w:szCs w:val="20"/>
                <w:lang w:val="eu-ES"/>
              </w:rPr>
            </w:pPr>
            <w:r w:rsidRPr="007F4DFF">
              <w:rPr>
                <w:rFonts w:ascii="Grandview" w:hAnsi="Grandview" w:cs="Arial"/>
                <w:bCs/>
                <w:iCs/>
                <w:sz w:val="20"/>
                <w:szCs w:val="20"/>
                <w:lang w:val="eu-ES"/>
              </w:rPr>
              <w:t xml:space="preserve">Erabaki hau behin betikoa da eta amaiera ematen dio administrazio bideari. </w:t>
            </w:r>
          </w:p>
          <w:p w:rsidR="00401A09" w:rsidRPr="007F4DFF" w:rsidRDefault="00401A09" w:rsidP="00603054">
            <w:pPr>
              <w:keepNext/>
              <w:spacing w:after="240" w:line="276" w:lineRule="auto"/>
              <w:rPr>
                <w:rFonts w:ascii="Grandview" w:hAnsi="Grandview" w:cs="Arial"/>
                <w:bCs/>
                <w:iCs/>
                <w:sz w:val="20"/>
                <w:szCs w:val="20"/>
                <w:lang w:val="eu-ES"/>
              </w:rPr>
            </w:pPr>
            <w:r w:rsidRPr="007F4DFF">
              <w:rPr>
                <w:rFonts w:ascii="Grandview" w:hAnsi="Grandview" w:cs="Arial"/>
                <w:bCs/>
                <w:iCs/>
                <w:sz w:val="20"/>
                <w:szCs w:val="20"/>
                <w:lang w:val="eu-ES"/>
              </w:rPr>
              <w:t>Interesatuek erabaki honen aurka zuzenean Administrazioarekiko Auzi Errekurtsoa aurkez dezakete Administrazioarekiko Auzietako Donostiako Epaitegietan, argitaratu eta biharamunetik hasita bi hilabeteko epean.</w:t>
            </w:r>
          </w:p>
          <w:p w:rsidR="006D0B33" w:rsidRPr="007F4DFF" w:rsidRDefault="00401A09" w:rsidP="00603054">
            <w:pPr>
              <w:keepNext/>
              <w:spacing w:after="240" w:line="276" w:lineRule="auto"/>
              <w:rPr>
                <w:rFonts w:ascii="Grandview" w:hAnsi="Grandview" w:cs="Arial"/>
                <w:bCs/>
                <w:iCs/>
                <w:sz w:val="20"/>
                <w:szCs w:val="20"/>
                <w:lang w:val="eu-ES"/>
              </w:rPr>
            </w:pPr>
            <w:r w:rsidRPr="007F4DFF">
              <w:rPr>
                <w:rFonts w:ascii="Grandview" w:hAnsi="Grandview" w:cs="Arial"/>
                <w:bCs/>
                <w:iCs/>
                <w:sz w:val="20"/>
                <w:szCs w:val="20"/>
                <w:lang w:val="eu-ES"/>
              </w:rPr>
              <w:t>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p>
          <w:p w:rsidR="00266673" w:rsidRPr="007F4DFF" w:rsidRDefault="00266673" w:rsidP="00603054">
            <w:pPr>
              <w:keepNext/>
              <w:spacing w:after="240" w:line="276" w:lineRule="auto"/>
              <w:rPr>
                <w:rFonts w:ascii="Grandview" w:hAnsi="Grandview" w:cs="Arial"/>
                <w:bCs/>
                <w:iCs/>
                <w:sz w:val="20"/>
                <w:szCs w:val="20"/>
                <w:lang w:val="eu-ES"/>
              </w:rPr>
            </w:pPr>
          </w:p>
          <w:p w:rsidR="00401A09" w:rsidRPr="007F4DFF" w:rsidRDefault="00401A09" w:rsidP="00603054">
            <w:pPr>
              <w:keepNext/>
              <w:spacing w:after="240" w:line="276" w:lineRule="auto"/>
              <w:rPr>
                <w:rFonts w:ascii="Grandview" w:hAnsi="Grandview" w:cs="Arial"/>
                <w:bCs/>
                <w:iCs/>
                <w:sz w:val="20"/>
                <w:szCs w:val="20"/>
                <w:lang w:val="eu-ES"/>
              </w:rPr>
            </w:pPr>
            <w:r w:rsidRPr="007F4DFF">
              <w:rPr>
                <w:rFonts w:ascii="Grandview" w:hAnsi="Grandview" w:cs="Arial"/>
                <w:bCs/>
                <w:iCs/>
                <w:sz w:val="20"/>
                <w:szCs w:val="20"/>
                <w:lang w:val="eu-ES"/>
              </w:rPr>
              <w:t>Guztiek jakin dezaten argitaratzen da hori.</w:t>
            </w:r>
          </w:p>
          <w:p w:rsidR="00401A09" w:rsidRPr="007F4DFF" w:rsidRDefault="00401A09" w:rsidP="00603054">
            <w:pPr>
              <w:keepNext/>
              <w:spacing w:after="240" w:line="276" w:lineRule="auto"/>
              <w:rPr>
                <w:rFonts w:ascii="Grandview" w:hAnsi="Grandview" w:cs="Arial"/>
                <w:bCs/>
                <w:iCs/>
                <w:sz w:val="20"/>
                <w:szCs w:val="20"/>
                <w:lang w:val="eu-ES"/>
              </w:rPr>
            </w:pPr>
            <w:r w:rsidRPr="007F4DFF">
              <w:rPr>
                <w:rFonts w:ascii="Grandview" w:hAnsi="Grandview" w:cs="Arial"/>
                <w:bCs/>
                <w:iCs/>
                <w:sz w:val="20"/>
                <w:szCs w:val="20"/>
                <w:lang w:val="eu-ES"/>
              </w:rPr>
              <w:t>Oñatin, 2024ko apirilaren</w:t>
            </w:r>
            <w:r w:rsidR="007F4DFF" w:rsidRPr="007F4DFF">
              <w:rPr>
                <w:rFonts w:ascii="Grandview" w:hAnsi="Grandview" w:cs="Arial"/>
                <w:bCs/>
                <w:iCs/>
                <w:sz w:val="20"/>
                <w:szCs w:val="20"/>
                <w:lang w:val="eu-ES"/>
              </w:rPr>
              <w:t xml:space="preserve"> 25ean</w:t>
            </w:r>
            <w:r w:rsidRPr="007F4DFF">
              <w:rPr>
                <w:rFonts w:ascii="Grandview" w:hAnsi="Grandview" w:cs="Arial"/>
                <w:bCs/>
                <w:iCs/>
                <w:sz w:val="20"/>
                <w:szCs w:val="20"/>
                <w:lang w:val="eu-ES"/>
              </w:rPr>
              <w:t>. -Alkateak</w:t>
            </w:r>
          </w:p>
        </w:tc>
        <w:tc>
          <w:tcPr>
            <w:tcW w:w="850" w:type="dxa"/>
          </w:tcPr>
          <w:p w:rsidR="00401A09" w:rsidRPr="007F4DFF" w:rsidRDefault="00401A09" w:rsidP="00603054">
            <w:pPr>
              <w:spacing w:after="240" w:line="276" w:lineRule="auto"/>
              <w:rPr>
                <w:rFonts w:ascii="Grandview" w:hAnsi="Grandview" w:cs="Arial"/>
                <w:sz w:val="20"/>
                <w:szCs w:val="20"/>
              </w:rPr>
            </w:pPr>
          </w:p>
        </w:tc>
        <w:tc>
          <w:tcPr>
            <w:tcW w:w="4037" w:type="dxa"/>
          </w:tcPr>
          <w:p w:rsidR="00401A09" w:rsidRPr="007F4DFF" w:rsidRDefault="00401A09" w:rsidP="00266673">
            <w:pPr>
              <w:keepNext/>
              <w:spacing w:after="240" w:line="276" w:lineRule="auto"/>
              <w:rPr>
                <w:rFonts w:ascii="Grandview" w:hAnsi="Grandview" w:cs="Arial"/>
                <w:bCs/>
                <w:iCs/>
                <w:sz w:val="20"/>
                <w:szCs w:val="20"/>
                <w:u w:val="single"/>
                <w:lang w:val="es-ES"/>
              </w:rPr>
            </w:pPr>
            <w:r w:rsidRPr="007F4DFF">
              <w:rPr>
                <w:rFonts w:ascii="Grandview" w:hAnsi="Grandview" w:cs="Arial"/>
                <w:bCs/>
                <w:iCs/>
                <w:sz w:val="20"/>
                <w:szCs w:val="20"/>
                <w:u w:val="single"/>
                <w:lang w:val="es-ES"/>
              </w:rPr>
              <w:t>Tercero.</w:t>
            </w:r>
          </w:p>
          <w:p w:rsidR="00401A09" w:rsidRPr="007F4DFF" w:rsidRDefault="00401A09" w:rsidP="00266673">
            <w:pPr>
              <w:spacing w:after="240" w:line="276" w:lineRule="auto"/>
              <w:rPr>
                <w:rFonts w:ascii="Grandview" w:hAnsi="Grandview" w:cs="Arial"/>
                <w:sz w:val="20"/>
                <w:szCs w:val="20"/>
                <w:lang w:val="es-ES"/>
              </w:rPr>
            </w:pPr>
            <w:r w:rsidRPr="007F4DFF">
              <w:rPr>
                <w:rFonts w:ascii="Grandview" w:hAnsi="Grandview" w:cs="Arial"/>
                <w:sz w:val="20"/>
                <w:szCs w:val="20"/>
                <w:lang w:val="es-ES"/>
              </w:rPr>
              <w:t xml:space="preserve">Las bases reguladoras aprobadas mediante el presente acuerdo surtirán </w:t>
            </w:r>
            <w:r w:rsidRPr="007F4DFF">
              <w:rPr>
                <w:rFonts w:ascii="Grandview" w:hAnsi="Grandview" w:cs="Arial"/>
                <w:sz w:val="20"/>
                <w:szCs w:val="20"/>
                <w:lang w:val="es-ES"/>
              </w:rPr>
              <w:lastRenderedPageBreak/>
              <w:t>efectos desde el día de su publicación en el</w:t>
            </w:r>
            <w:r w:rsidR="006D0B33" w:rsidRPr="007F4DFF">
              <w:rPr>
                <w:rFonts w:ascii="Grandview" w:hAnsi="Grandview" w:cs="Arial"/>
                <w:sz w:val="20"/>
                <w:szCs w:val="20"/>
                <w:lang w:val="es-ES"/>
              </w:rPr>
              <w:t xml:space="preserve"> </w:t>
            </w:r>
            <w:r w:rsidRPr="007F4DFF">
              <w:rPr>
                <w:rFonts w:ascii="Grandview" w:hAnsi="Grandview" w:cs="Arial"/>
                <w:sz w:val="20"/>
                <w:szCs w:val="20"/>
                <w:lang w:val="es-ES"/>
              </w:rPr>
              <w:t>BOLETIN OFICIAL de Gipuzkoa.</w:t>
            </w:r>
          </w:p>
          <w:p w:rsidR="00401A09" w:rsidRPr="007F4DFF" w:rsidRDefault="00401A09" w:rsidP="00603054">
            <w:pPr>
              <w:keepNext/>
              <w:spacing w:after="240" w:line="276" w:lineRule="auto"/>
              <w:rPr>
                <w:rFonts w:ascii="Grandview" w:hAnsi="Grandview" w:cs="Arial"/>
                <w:bCs/>
                <w:iCs/>
                <w:sz w:val="20"/>
                <w:szCs w:val="20"/>
                <w:lang w:val="es-ES"/>
              </w:rPr>
            </w:pPr>
            <w:r w:rsidRPr="007F4DFF">
              <w:rPr>
                <w:rFonts w:ascii="Grandview" w:hAnsi="Grandview" w:cs="Arial"/>
                <w:bCs/>
                <w:iCs/>
                <w:sz w:val="20"/>
                <w:szCs w:val="20"/>
                <w:lang w:val="es-ES"/>
              </w:rPr>
              <w:t>Este acuerdo es definitivo y pone fin a la vía administrativa.</w:t>
            </w:r>
          </w:p>
          <w:p w:rsidR="00401A09" w:rsidRPr="007F4DFF" w:rsidRDefault="00401A09" w:rsidP="00603054">
            <w:pPr>
              <w:keepNext/>
              <w:spacing w:after="240" w:line="276" w:lineRule="auto"/>
              <w:rPr>
                <w:rFonts w:ascii="Grandview" w:hAnsi="Grandview" w:cs="Arial"/>
                <w:bCs/>
                <w:iCs/>
                <w:sz w:val="20"/>
                <w:szCs w:val="20"/>
                <w:lang w:val="es-ES"/>
              </w:rPr>
            </w:pPr>
            <w:r w:rsidRPr="007F4DFF">
              <w:rPr>
                <w:rFonts w:ascii="Grandview" w:hAnsi="Grandview" w:cs="Arial"/>
                <w:bCs/>
                <w:iCs/>
                <w:sz w:val="20"/>
                <w:szCs w:val="20"/>
                <w:lang w:val="es-ES"/>
              </w:rPr>
              <w:t>Las personas interesadas podrán interponer directamente contra él Recurso Contencioso-Administrativo ante los Juzgados de lo Contencioso-Administrativo de San Sebastián, en el plazo de dos meses a partir del día siguiente al de su publicación.</w:t>
            </w:r>
          </w:p>
          <w:p w:rsidR="006D0B33" w:rsidRPr="007F4DFF" w:rsidRDefault="00401A09" w:rsidP="00266673">
            <w:pPr>
              <w:spacing w:after="240" w:line="276" w:lineRule="auto"/>
              <w:rPr>
                <w:rFonts w:ascii="Grandview" w:hAnsi="Grandview" w:cs="Arial"/>
                <w:sz w:val="20"/>
                <w:szCs w:val="20"/>
                <w:lang w:val="es-ES"/>
              </w:rPr>
            </w:pPr>
            <w:r w:rsidRPr="007F4DFF">
              <w:rPr>
                <w:rFonts w:ascii="Grandview" w:hAnsi="Grandview" w:cs="Arial"/>
                <w:sz w:val="20"/>
                <w:szCs w:val="20"/>
                <w:lang w:val="es-ES"/>
              </w:rPr>
              <w:t>No obstante, las personas particulares, con carácter previo, podrán interponer Recurso Potestativo de Reposición ante la Junta de Gobierno, en el plazo de un mes a partir del</w:t>
            </w:r>
            <w:r w:rsidR="006D0B33" w:rsidRPr="007F4DFF">
              <w:rPr>
                <w:rFonts w:ascii="Grandview" w:hAnsi="Grandview" w:cs="Arial"/>
                <w:sz w:val="20"/>
                <w:szCs w:val="20"/>
                <w:lang w:val="es-ES"/>
              </w:rPr>
              <w:t xml:space="preserve"> </w:t>
            </w:r>
            <w:r w:rsidRPr="007F4DFF">
              <w:rPr>
                <w:rFonts w:ascii="Grandview" w:hAnsi="Grandview" w:cs="Arial"/>
                <w:sz w:val="20"/>
                <w:szCs w:val="20"/>
                <w:lang w:val="es-ES"/>
              </w:rPr>
              <w:t>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401A09" w:rsidRPr="007F4DFF" w:rsidRDefault="00401A09" w:rsidP="00603054">
            <w:pPr>
              <w:keepNext/>
              <w:spacing w:after="240" w:line="276" w:lineRule="auto"/>
              <w:rPr>
                <w:rFonts w:ascii="Grandview" w:hAnsi="Grandview" w:cs="Arial"/>
                <w:bCs/>
                <w:iCs/>
                <w:sz w:val="20"/>
                <w:szCs w:val="20"/>
                <w:lang w:val="es-ES"/>
              </w:rPr>
            </w:pPr>
            <w:r w:rsidRPr="007F4DFF">
              <w:rPr>
                <w:rFonts w:ascii="Grandview" w:hAnsi="Grandview" w:cs="Arial"/>
                <w:bCs/>
                <w:iCs/>
                <w:sz w:val="20"/>
                <w:szCs w:val="20"/>
                <w:lang w:val="es-ES"/>
              </w:rPr>
              <w:t>Lo que se publica para general conocimiento.</w:t>
            </w:r>
          </w:p>
          <w:p w:rsidR="00401A09" w:rsidRPr="007F4DFF" w:rsidRDefault="00401A09" w:rsidP="007F4DFF">
            <w:pPr>
              <w:keepNext/>
              <w:spacing w:after="240" w:line="276" w:lineRule="auto"/>
              <w:rPr>
                <w:rFonts w:ascii="Grandview" w:hAnsi="Grandview" w:cs="Arial"/>
                <w:bCs/>
                <w:iCs/>
                <w:sz w:val="20"/>
                <w:szCs w:val="20"/>
                <w:lang w:val="es-ES"/>
              </w:rPr>
            </w:pPr>
            <w:proofErr w:type="spellStart"/>
            <w:r w:rsidRPr="007F4DFF">
              <w:rPr>
                <w:rFonts w:ascii="Grandview" w:hAnsi="Grandview" w:cs="Arial"/>
                <w:bCs/>
                <w:iCs/>
                <w:sz w:val="20"/>
                <w:szCs w:val="20"/>
                <w:lang w:val="es-ES"/>
              </w:rPr>
              <w:t>Oñati</w:t>
            </w:r>
            <w:proofErr w:type="spellEnd"/>
            <w:r w:rsidRPr="007F4DFF">
              <w:rPr>
                <w:rFonts w:ascii="Grandview" w:hAnsi="Grandview" w:cs="Arial"/>
                <w:bCs/>
                <w:iCs/>
                <w:sz w:val="20"/>
                <w:szCs w:val="20"/>
                <w:lang w:val="es-ES"/>
              </w:rPr>
              <w:t xml:space="preserve">, a </w:t>
            </w:r>
            <w:r w:rsidR="007F4DFF" w:rsidRPr="007F4DFF">
              <w:rPr>
                <w:rFonts w:ascii="Grandview" w:hAnsi="Grandview" w:cs="Arial"/>
                <w:bCs/>
                <w:iCs/>
                <w:sz w:val="20"/>
                <w:szCs w:val="20"/>
                <w:lang w:val="es-ES"/>
              </w:rPr>
              <w:t>25 de abril de 2024</w:t>
            </w:r>
            <w:proofErr w:type="gramStart"/>
            <w:r w:rsidRPr="007F4DFF">
              <w:rPr>
                <w:rFonts w:ascii="Grandview" w:hAnsi="Grandview" w:cs="Arial"/>
                <w:bCs/>
                <w:iCs/>
                <w:sz w:val="20"/>
                <w:szCs w:val="20"/>
                <w:lang w:val="es-ES"/>
              </w:rPr>
              <w:t>.—</w:t>
            </w:r>
            <w:proofErr w:type="gramEnd"/>
            <w:r w:rsidRPr="007F4DFF">
              <w:rPr>
                <w:rFonts w:ascii="Grandview" w:hAnsi="Grandview" w:cs="Arial"/>
                <w:bCs/>
                <w:iCs/>
                <w:sz w:val="20"/>
                <w:szCs w:val="20"/>
                <w:lang w:val="es-ES"/>
              </w:rPr>
              <w:t>La alcaldesa.</w:t>
            </w:r>
          </w:p>
        </w:tc>
      </w:tr>
      <w:tr w:rsidR="00401A09" w:rsidRPr="00401A09" w:rsidTr="00983E7C">
        <w:tc>
          <w:tcPr>
            <w:tcW w:w="3964" w:type="dxa"/>
          </w:tcPr>
          <w:p w:rsidR="00401A09" w:rsidRPr="006D0B33" w:rsidRDefault="00401A09" w:rsidP="00603054">
            <w:pPr>
              <w:spacing w:after="240" w:line="276" w:lineRule="auto"/>
              <w:rPr>
                <w:rFonts w:ascii="Grandview" w:hAnsi="Grandview" w:cs="Arial"/>
                <w:b/>
                <w:i/>
                <w:sz w:val="20"/>
                <w:szCs w:val="20"/>
                <w:u w:val="single"/>
                <w:lang w:val="eu-ES"/>
              </w:rPr>
            </w:pPr>
            <w:r w:rsidRPr="006D0B33">
              <w:rPr>
                <w:rFonts w:ascii="Grandview" w:hAnsi="Grandview" w:cs="Arial"/>
                <w:b/>
                <w:i/>
                <w:sz w:val="20"/>
                <w:szCs w:val="20"/>
                <w:u w:val="single"/>
                <w:lang w:val="eu-ES"/>
              </w:rPr>
              <w:lastRenderedPageBreak/>
              <w:t>ERANSKINA</w:t>
            </w:r>
          </w:p>
        </w:tc>
        <w:tc>
          <w:tcPr>
            <w:tcW w:w="850" w:type="dxa"/>
          </w:tcPr>
          <w:p w:rsidR="00401A09" w:rsidRPr="00401A09" w:rsidRDefault="00401A09" w:rsidP="00603054">
            <w:pPr>
              <w:spacing w:after="240" w:line="276" w:lineRule="auto"/>
              <w:rPr>
                <w:rFonts w:ascii="Grandview" w:hAnsi="Grandview" w:cs="Arial"/>
                <w:b/>
                <w:i/>
                <w:sz w:val="20"/>
                <w:szCs w:val="20"/>
                <w:u w:val="single"/>
              </w:rPr>
            </w:pPr>
          </w:p>
        </w:tc>
        <w:tc>
          <w:tcPr>
            <w:tcW w:w="4037" w:type="dxa"/>
          </w:tcPr>
          <w:p w:rsidR="00401A09" w:rsidRPr="00401A09" w:rsidRDefault="00401A09" w:rsidP="00603054">
            <w:pPr>
              <w:spacing w:after="240" w:line="276" w:lineRule="auto"/>
              <w:rPr>
                <w:rFonts w:ascii="Grandview" w:hAnsi="Grandview" w:cs="Arial"/>
                <w:b/>
                <w:i/>
                <w:sz w:val="20"/>
                <w:szCs w:val="20"/>
                <w:u w:val="single"/>
                <w:lang w:val="es-ES"/>
              </w:rPr>
            </w:pPr>
            <w:r w:rsidRPr="00401A09">
              <w:rPr>
                <w:rFonts w:ascii="Grandview" w:hAnsi="Grandview" w:cs="Arial"/>
                <w:b/>
                <w:i/>
                <w:sz w:val="20"/>
                <w:szCs w:val="20"/>
                <w:u w:val="single"/>
                <w:lang w:val="es-ES"/>
              </w:rPr>
              <w:t>ANEXO</w:t>
            </w:r>
          </w:p>
        </w:tc>
      </w:tr>
      <w:tr w:rsidR="00401A09" w:rsidRPr="00401A09" w:rsidTr="00983E7C">
        <w:tc>
          <w:tcPr>
            <w:tcW w:w="3964" w:type="dxa"/>
          </w:tcPr>
          <w:p w:rsidR="00401A09" w:rsidRPr="007F4DFF" w:rsidRDefault="00401A09" w:rsidP="00603054">
            <w:pPr>
              <w:pStyle w:val="Gorputz-testua"/>
              <w:spacing w:before="240" w:after="240" w:line="276" w:lineRule="auto"/>
              <w:outlineLvl w:val="2"/>
              <w:rPr>
                <w:rFonts w:ascii="Grandview" w:hAnsi="Grandview"/>
                <w:b/>
                <w:bCs/>
                <w:sz w:val="20"/>
                <w:szCs w:val="20"/>
                <w:lang w:val="eu-ES"/>
              </w:rPr>
            </w:pPr>
            <w:r w:rsidRPr="007F4DFF">
              <w:rPr>
                <w:rFonts w:ascii="Grandview" w:hAnsi="Grandview"/>
                <w:b/>
                <w:bCs/>
                <w:sz w:val="20"/>
                <w:szCs w:val="20"/>
                <w:lang w:val="eu-ES"/>
              </w:rPr>
              <w:t>IKERKETA-BEKA ARAUTZEN DUTEN DEIALDIAREN OINARRIAK.</w:t>
            </w:r>
          </w:p>
          <w:p w:rsidR="00266673" w:rsidRPr="007F4DFF" w:rsidRDefault="00266673" w:rsidP="00603054">
            <w:pPr>
              <w:pStyle w:val="Gorputz-testua"/>
              <w:spacing w:before="240" w:after="240" w:line="276" w:lineRule="auto"/>
              <w:outlineLvl w:val="2"/>
              <w:rPr>
                <w:rFonts w:ascii="Grandview" w:hAnsi="Grandview"/>
                <w:b/>
                <w:bCs/>
                <w:sz w:val="20"/>
                <w:szCs w:val="20"/>
                <w:lang w:val="eu-ES"/>
              </w:rPr>
            </w:pPr>
          </w:p>
          <w:p w:rsidR="00401A09" w:rsidRPr="007F4DFF" w:rsidRDefault="00401A09" w:rsidP="00603054">
            <w:pPr>
              <w:pStyle w:val="Gorputz-testua"/>
              <w:spacing w:before="240" w:after="240" w:line="276" w:lineRule="auto"/>
              <w:outlineLvl w:val="2"/>
              <w:rPr>
                <w:rFonts w:ascii="Grandview" w:hAnsi="Grandview"/>
                <w:b/>
                <w:bCs/>
                <w:sz w:val="20"/>
                <w:szCs w:val="20"/>
                <w:lang w:val="eu-ES"/>
              </w:rPr>
            </w:pPr>
            <w:r w:rsidRPr="007F4DFF">
              <w:rPr>
                <w:rFonts w:ascii="Grandview" w:hAnsi="Grandview"/>
                <w:b/>
                <w:bCs/>
                <w:sz w:val="20"/>
                <w:szCs w:val="20"/>
                <w:lang w:val="eu-ES"/>
              </w:rPr>
              <w:t>Deialdi honen helburu nagusia, Oñatiko emakumeek historian zehar herriari egindako ekarpenak plazaratzeko ikerketa lana egiteko beka ematea da.</w:t>
            </w:r>
          </w:p>
          <w:p w:rsidR="00401A09" w:rsidRPr="007F4DFF" w:rsidRDefault="00401A09" w:rsidP="00603054">
            <w:pPr>
              <w:pStyle w:val="Gorputz-testua"/>
              <w:spacing w:before="240" w:after="240" w:line="276" w:lineRule="auto"/>
              <w:outlineLvl w:val="2"/>
              <w:rPr>
                <w:rFonts w:ascii="Grandview" w:hAnsi="Grandview"/>
                <w:sz w:val="20"/>
                <w:szCs w:val="20"/>
                <w:lang w:val="eu-ES"/>
              </w:rPr>
            </w:pPr>
            <w:r w:rsidRPr="007F4DFF">
              <w:rPr>
                <w:rFonts w:ascii="Grandview" w:hAnsi="Grandview"/>
                <w:sz w:val="20"/>
                <w:szCs w:val="20"/>
                <w:lang w:val="eu-ES"/>
              </w:rPr>
              <w:t xml:space="preserve">Izan ere, emakumeen ikuspegi eta ekarpenei balioa ematen ez dien kontakizuna izan da gure herriaren historia eraikitzeko ardatz.  Gizonak izan dira objektu eta subjektu bakar, eta horrek, bazterrean geratzen diren </w:t>
            </w:r>
            <w:r w:rsidRPr="007F4DFF">
              <w:rPr>
                <w:rFonts w:ascii="Grandview" w:hAnsi="Grandview"/>
                <w:sz w:val="20"/>
                <w:szCs w:val="20"/>
                <w:lang w:val="eu-ES"/>
              </w:rPr>
              <w:lastRenderedPageBreak/>
              <w:t xml:space="preserve">errealitateak aintzat hartzen ez dituen kontakizun bat eman digu. Ez dira emakumeen </w:t>
            </w:r>
            <w:proofErr w:type="spellStart"/>
            <w:r w:rsidRPr="007F4DFF">
              <w:rPr>
                <w:rFonts w:ascii="Grandview" w:hAnsi="Grandview"/>
                <w:sz w:val="20"/>
                <w:szCs w:val="20"/>
                <w:lang w:val="eu-ES"/>
              </w:rPr>
              <w:t>errelatuak</w:t>
            </w:r>
            <w:proofErr w:type="spellEnd"/>
            <w:r w:rsidRPr="007F4DFF">
              <w:rPr>
                <w:rFonts w:ascii="Grandview" w:hAnsi="Grandview"/>
                <w:sz w:val="20"/>
                <w:szCs w:val="20"/>
                <w:lang w:val="eu-ES"/>
              </w:rPr>
              <w:t xml:space="preserve"> jaso izan eta ondorioz, emakumeen ikusgarritasun sozialean defizit nabarmena izan dugu, bizitza ekonomikoan, gizartean, kultur mailan eta politika alorrean egindako ekarpenei dagokionean.</w:t>
            </w:r>
          </w:p>
          <w:p w:rsidR="00401A09" w:rsidRPr="007F4DFF" w:rsidRDefault="00401A09" w:rsidP="00603054">
            <w:pPr>
              <w:spacing w:before="100" w:beforeAutospacing="1" w:after="240" w:line="276" w:lineRule="auto"/>
              <w:rPr>
                <w:rFonts w:ascii="Grandview" w:hAnsi="Grandview" w:cs="Arial"/>
                <w:sz w:val="20"/>
                <w:szCs w:val="20"/>
                <w:lang w:val="eu-ES"/>
              </w:rPr>
            </w:pPr>
            <w:r w:rsidRPr="007F4DFF">
              <w:rPr>
                <w:rFonts w:ascii="Grandview" w:hAnsi="Grandview" w:cs="Arial"/>
                <w:sz w:val="20"/>
                <w:szCs w:val="20"/>
                <w:lang w:val="eu-ES"/>
              </w:rPr>
              <w:t>Euskal Herriaren eta Oñatiren historia berreskuratu eta berridazteko saiakeran, berebiziko garrantzia izan dute azken hamarkadetan ikertzaile eta historialari feministek eginiko ekarpenek. Euskal historiaren analisi feministaren bidez, hainbat  errealitate aztertu eta agerrarazi dute: euskal emakumeen bizimodua, lana, erresistentzia, komunitate-harremanak, nortasuna, mundu ikuskera, etab.</w:t>
            </w:r>
            <w:r w:rsidR="007E457A" w:rsidRPr="007F4DFF">
              <w:rPr>
                <w:rFonts w:ascii="Grandview" w:hAnsi="Grandview" w:cs="Arial"/>
                <w:sz w:val="20"/>
                <w:szCs w:val="20"/>
                <w:lang w:val="eu-ES"/>
              </w:rPr>
              <w:t xml:space="preserve">  Horren adierazle dira </w:t>
            </w:r>
            <w:proofErr w:type="spellStart"/>
            <w:r w:rsidR="007E457A" w:rsidRPr="007F4DFF">
              <w:rPr>
                <w:rFonts w:ascii="Grandview" w:hAnsi="Grandview" w:cs="Arial"/>
                <w:sz w:val="20"/>
                <w:szCs w:val="20"/>
                <w:lang w:val="eu-ES"/>
              </w:rPr>
              <w:t>Selma</w:t>
            </w:r>
            <w:proofErr w:type="spellEnd"/>
            <w:r w:rsidR="007E457A" w:rsidRPr="007F4DFF">
              <w:rPr>
                <w:rFonts w:ascii="Grandview" w:hAnsi="Grandview" w:cs="Arial"/>
                <w:sz w:val="20"/>
                <w:szCs w:val="20"/>
                <w:lang w:val="eu-ES"/>
              </w:rPr>
              <w:t xml:space="preserve"> </w:t>
            </w:r>
            <w:proofErr w:type="spellStart"/>
            <w:r w:rsidR="007E457A" w:rsidRPr="007F4DFF">
              <w:rPr>
                <w:rFonts w:ascii="Grandview" w:hAnsi="Grandview" w:cs="Arial"/>
                <w:sz w:val="20"/>
                <w:szCs w:val="20"/>
                <w:lang w:val="eu-ES"/>
              </w:rPr>
              <w:t>H</w:t>
            </w:r>
            <w:r w:rsidRPr="007F4DFF">
              <w:rPr>
                <w:rFonts w:ascii="Grandview" w:hAnsi="Grandview" w:cs="Arial"/>
                <w:sz w:val="20"/>
                <w:szCs w:val="20"/>
                <w:lang w:val="eu-ES"/>
              </w:rPr>
              <w:t>uxley</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Barkham</w:t>
            </w:r>
            <w:proofErr w:type="spellEnd"/>
            <w:r w:rsidRPr="007F4DFF">
              <w:rPr>
                <w:rFonts w:ascii="Grandview" w:hAnsi="Grandview" w:cs="Arial"/>
                <w:sz w:val="20"/>
                <w:szCs w:val="20"/>
                <w:lang w:val="eu-ES"/>
              </w:rPr>
              <w:t xml:space="preserve"> ikerketa bekaren lehenengo hiru edizioetan aurkeztutako lanek erakutsitako errealitateak: “Oñatiko </w:t>
            </w:r>
            <w:proofErr w:type="spellStart"/>
            <w:r w:rsidRPr="007F4DFF">
              <w:rPr>
                <w:rFonts w:ascii="Grandview" w:hAnsi="Grandview" w:cs="Arial"/>
                <w:sz w:val="20"/>
                <w:szCs w:val="20"/>
                <w:lang w:val="eu-ES"/>
              </w:rPr>
              <w:t>emakumiak</w:t>
            </w:r>
            <w:proofErr w:type="spellEnd"/>
            <w:r w:rsidRPr="007F4DFF">
              <w:rPr>
                <w:rFonts w:ascii="Grandview" w:hAnsi="Grandview" w:cs="Arial"/>
                <w:sz w:val="20"/>
                <w:szCs w:val="20"/>
                <w:lang w:val="eu-ES"/>
              </w:rPr>
              <w:t xml:space="preserve"> errekadutan, XX. Mende</w:t>
            </w:r>
            <w:r w:rsidR="007E457A" w:rsidRPr="007F4DFF">
              <w:rPr>
                <w:rFonts w:ascii="Grandview" w:hAnsi="Grandview" w:cs="Arial"/>
                <w:sz w:val="20"/>
                <w:szCs w:val="20"/>
                <w:lang w:val="eu-ES"/>
              </w:rPr>
              <w:t>ko komertzio txikiaren etnografi</w:t>
            </w:r>
            <w:r w:rsidRPr="007F4DFF">
              <w:rPr>
                <w:rFonts w:ascii="Grandview" w:hAnsi="Grandview" w:cs="Arial"/>
                <w:sz w:val="20"/>
                <w:szCs w:val="20"/>
                <w:lang w:val="eu-ES"/>
              </w:rPr>
              <w:t xml:space="preserve">a feminista bat”, “Bizitzak erdigunean. Oñatiko zaintzaileen </w:t>
            </w:r>
            <w:proofErr w:type="spellStart"/>
            <w:r w:rsidRPr="007F4DFF">
              <w:rPr>
                <w:rFonts w:ascii="Grandview" w:hAnsi="Grandview" w:cs="Arial"/>
                <w:sz w:val="20"/>
                <w:szCs w:val="20"/>
                <w:lang w:val="eu-ES"/>
              </w:rPr>
              <w:t>genelogia</w:t>
            </w:r>
            <w:proofErr w:type="spellEnd"/>
            <w:r w:rsidRPr="007F4DFF">
              <w:rPr>
                <w:rFonts w:ascii="Grandview" w:hAnsi="Grandview" w:cs="Arial"/>
                <w:sz w:val="20"/>
                <w:szCs w:val="20"/>
                <w:lang w:val="eu-ES"/>
              </w:rPr>
              <w:t xml:space="preserve"> feminista bat. 1950-2020” eta  “Oñatiko emakume-mojak: izaera, bizimodua eta ekarpena ikuspegi feministatik.”</w:t>
            </w:r>
          </w:p>
          <w:p w:rsidR="00401A09" w:rsidRPr="007F4DFF" w:rsidRDefault="00401A09" w:rsidP="00603054">
            <w:pPr>
              <w:pStyle w:val="Gorputz-testua"/>
              <w:spacing w:before="240" w:after="240" w:line="276" w:lineRule="auto"/>
              <w:outlineLvl w:val="2"/>
              <w:rPr>
                <w:rFonts w:ascii="Grandview" w:hAnsi="Grandview"/>
                <w:sz w:val="20"/>
                <w:szCs w:val="20"/>
                <w:lang w:val="eu-ES"/>
              </w:rPr>
            </w:pPr>
            <w:r w:rsidRPr="007F4DFF">
              <w:rPr>
                <w:rFonts w:ascii="Grandview" w:hAnsi="Grandview"/>
                <w:sz w:val="20"/>
                <w:szCs w:val="20"/>
                <w:lang w:val="eu-ES"/>
              </w:rPr>
              <w:t xml:space="preserve">Bide horretan, Oñatiko udalak, ikerketa beka hau baliatuz, emakumeen ekarpena zer nolakoa izan den jasotzen jarraitu nahi du, kontatu gabeko historia hau argitara eman, eta emakume hauei zor zaien aitortza egin ahal izateko.  </w:t>
            </w:r>
          </w:p>
          <w:p w:rsidR="00401A09" w:rsidRPr="007F4DFF" w:rsidRDefault="00401A09" w:rsidP="00603054">
            <w:pPr>
              <w:pStyle w:val="Gorputz-testua"/>
              <w:spacing w:before="120" w:after="240" w:line="276" w:lineRule="auto"/>
              <w:outlineLvl w:val="2"/>
              <w:rPr>
                <w:rFonts w:ascii="Grandview" w:hAnsi="Grandview"/>
                <w:sz w:val="20"/>
                <w:szCs w:val="20"/>
                <w:lang w:val="eu-ES"/>
              </w:rPr>
            </w:pPr>
            <w:r w:rsidRPr="007F4DFF">
              <w:rPr>
                <w:rFonts w:ascii="Grandview" w:hAnsi="Grandview"/>
                <w:sz w:val="20"/>
                <w:szCs w:val="20"/>
                <w:lang w:val="eu-ES"/>
              </w:rPr>
              <w:t xml:space="preserve">Oñatiko Udalaren berdintasun politiken ardatz estrategikoetako bat da balio aldaketa bultzatzea sexuaren araberako rolak eta estereotipoak ezabatuta, baita emakumeen partaidetza eta eragin soziopolitikoa sustatzea ere. Helburu horiek erdiesteko tresna garrantzitsu bat bilakatu da </w:t>
            </w:r>
            <w:proofErr w:type="spellStart"/>
            <w:r w:rsidRPr="007F4DFF">
              <w:rPr>
                <w:rFonts w:ascii="Grandview" w:hAnsi="Grandview"/>
                <w:sz w:val="20"/>
                <w:szCs w:val="20"/>
                <w:lang w:val="eu-ES"/>
              </w:rPr>
              <w:t>Selma</w:t>
            </w:r>
            <w:proofErr w:type="spellEnd"/>
            <w:r w:rsidRPr="007F4DFF">
              <w:rPr>
                <w:rFonts w:ascii="Grandview" w:hAnsi="Grandview"/>
                <w:sz w:val="20"/>
                <w:szCs w:val="20"/>
                <w:lang w:val="eu-ES"/>
              </w:rPr>
              <w:t xml:space="preserve"> </w:t>
            </w:r>
            <w:proofErr w:type="spellStart"/>
            <w:r w:rsidRPr="007F4DFF">
              <w:rPr>
                <w:rFonts w:ascii="Grandview" w:hAnsi="Grandview"/>
                <w:sz w:val="20"/>
                <w:szCs w:val="20"/>
                <w:lang w:val="eu-ES"/>
              </w:rPr>
              <w:t>Huxley</w:t>
            </w:r>
            <w:proofErr w:type="spellEnd"/>
            <w:r w:rsidRPr="007F4DFF">
              <w:rPr>
                <w:rFonts w:ascii="Grandview" w:hAnsi="Grandview"/>
                <w:sz w:val="20"/>
                <w:szCs w:val="20"/>
                <w:lang w:val="eu-ES"/>
              </w:rPr>
              <w:t xml:space="preserve"> </w:t>
            </w:r>
            <w:proofErr w:type="spellStart"/>
            <w:r w:rsidRPr="007F4DFF">
              <w:rPr>
                <w:rFonts w:ascii="Grandview" w:hAnsi="Grandview"/>
                <w:sz w:val="20"/>
                <w:szCs w:val="20"/>
                <w:lang w:val="eu-ES"/>
              </w:rPr>
              <w:t>Barkham</w:t>
            </w:r>
            <w:proofErr w:type="spellEnd"/>
            <w:r w:rsidRPr="007F4DFF">
              <w:rPr>
                <w:rFonts w:ascii="Grandview" w:hAnsi="Grandview"/>
                <w:sz w:val="20"/>
                <w:szCs w:val="20"/>
                <w:lang w:val="eu-ES"/>
              </w:rPr>
              <w:t xml:space="preserve"> ikerketa beka.</w:t>
            </w:r>
          </w:p>
          <w:p w:rsidR="00401A09" w:rsidRPr="007F4DFF" w:rsidRDefault="00401A09" w:rsidP="00603054">
            <w:pPr>
              <w:pStyle w:val="Gorputz-testua"/>
              <w:spacing w:before="120" w:after="240" w:line="276" w:lineRule="auto"/>
              <w:outlineLvl w:val="2"/>
              <w:rPr>
                <w:rFonts w:ascii="Grandview" w:hAnsi="Grandview"/>
                <w:sz w:val="20"/>
                <w:szCs w:val="20"/>
                <w:lang w:val="eu-ES"/>
              </w:rPr>
            </w:pPr>
            <w:r w:rsidRPr="007F4DFF">
              <w:rPr>
                <w:rFonts w:ascii="Grandview" w:hAnsi="Grandview"/>
                <w:sz w:val="20"/>
                <w:szCs w:val="20"/>
                <w:lang w:val="eu-ES"/>
              </w:rPr>
              <w:t xml:space="preserve">Guzti honetan oinarrituta eta </w:t>
            </w:r>
            <w:r w:rsidRPr="007F4DFF">
              <w:rPr>
                <w:rFonts w:ascii="Grandview" w:hAnsi="Grandview"/>
                <w:i/>
                <w:sz w:val="20"/>
                <w:szCs w:val="20"/>
                <w:lang w:val="eu-ES"/>
              </w:rPr>
              <w:t xml:space="preserve">Oñatiko Emakumeen eta Gizonen Berdintasunerako II Planeko 3. </w:t>
            </w:r>
            <w:r w:rsidRPr="007F4DFF">
              <w:rPr>
                <w:rFonts w:ascii="Grandview" w:hAnsi="Grandview"/>
                <w:i/>
                <w:sz w:val="20"/>
                <w:szCs w:val="20"/>
                <w:lang w:val="eu-ES"/>
              </w:rPr>
              <w:lastRenderedPageBreak/>
              <w:t xml:space="preserve">Emakumeen ahalduntzea ardatzean eta  3.2. Emakumeen partaidetza </w:t>
            </w:r>
            <w:proofErr w:type="spellStart"/>
            <w:r w:rsidRPr="007F4DFF">
              <w:rPr>
                <w:rFonts w:ascii="Grandview" w:hAnsi="Grandview"/>
                <w:i/>
                <w:sz w:val="20"/>
                <w:szCs w:val="20"/>
                <w:lang w:val="eu-ES"/>
              </w:rPr>
              <w:t>sozioplitikoa</w:t>
            </w:r>
            <w:proofErr w:type="spellEnd"/>
            <w:r w:rsidRPr="007F4DFF">
              <w:rPr>
                <w:rFonts w:ascii="Grandview" w:hAnsi="Grandview"/>
                <w:i/>
                <w:sz w:val="20"/>
                <w:szCs w:val="20"/>
                <w:lang w:val="eu-ES"/>
              </w:rPr>
              <w:t xml:space="preserve"> eta eragina sustatzea helburu estrategikoak </w:t>
            </w:r>
            <w:r w:rsidRPr="007F4DFF">
              <w:rPr>
                <w:rFonts w:ascii="Grandview" w:hAnsi="Grandview"/>
                <w:sz w:val="20"/>
                <w:szCs w:val="20"/>
                <w:lang w:val="eu-ES"/>
              </w:rPr>
              <w:t xml:space="preserve"> jasotakoari jarraiki, Oñatiko Udaleko emakume eta gizonen Berdintasunerako sailak ikerketa bekarako deia egiten du.</w:t>
            </w:r>
          </w:p>
          <w:p w:rsidR="00401A09" w:rsidRPr="007F4DFF" w:rsidRDefault="00401A09" w:rsidP="00603054">
            <w:pPr>
              <w:pStyle w:val="Gorputz-testua"/>
              <w:numPr>
                <w:ilvl w:val="0"/>
                <w:numId w:val="4"/>
              </w:numPr>
              <w:autoSpaceDE/>
              <w:autoSpaceDN/>
              <w:adjustRightInd/>
              <w:spacing w:before="120" w:after="240" w:line="276" w:lineRule="auto"/>
              <w:outlineLvl w:val="2"/>
              <w:rPr>
                <w:rFonts w:ascii="Grandview" w:hAnsi="Grandview"/>
                <w:b/>
                <w:bCs/>
                <w:sz w:val="20"/>
                <w:szCs w:val="20"/>
                <w:lang w:val="eu-ES"/>
              </w:rPr>
            </w:pPr>
            <w:r w:rsidRPr="007F4DFF">
              <w:rPr>
                <w:rFonts w:ascii="Grandview" w:hAnsi="Grandview"/>
                <w:b/>
                <w:bCs/>
                <w:sz w:val="20"/>
                <w:szCs w:val="20"/>
                <w:lang w:val="eu-ES"/>
              </w:rPr>
              <w:t>XEDEA</w:t>
            </w:r>
          </w:p>
          <w:p w:rsidR="00401A09" w:rsidRPr="007F4DFF" w:rsidRDefault="00401A09" w:rsidP="00603054">
            <w:pPr>
              <w:pStyle w:val="Gorputz-testua"/>
              <w:spacing w:before="120" w:after="240" w:line="276" w:lineRule="auto"/>
              <w:outlineLvl w:val="2"/>
              <w:rPr>
                <w:rFonts w:ascii="Grandview" w:hAnsi="Grandview"/>
                <w:sz w:val="20"/>
                <w:szCs w:val="20"/>
                <w:lang w:val="eu-ES"/>
              </w:rPr>
            </w:pPr>
            <w:r w:rsidRPr="007F4DFF">
              <w:rPr>
                <w:rFonts w:ascii="Grandview" w:hAnsi="Grandview"/>
                <w:sz w:val="20"/>
                <w:szCs w:val="20"/>
                <w:lang w:val="eu-ES"/>
              </w:rPr>
              <w:t>Ikerketa esparrua hau izango da:</w:t>
            </w:r>
            <w:r w:rsidRPr="007F4DFF">
              <w:rPr>
                <w:rFonts w:ascii="Grandview" w:hAnsi="Grandview"/>
                <w:b/>
                <w:bCs/>
                <w:sz w:val="20"/>
                <w:szCs w:val="20"/>
                <w:lang w:val="eu-ES"/>
              </w:rPr>
              <w:t xml:space="preserve"> </w:t>
            </w:r>
            <w:r w:rsidRPr="007F4DFF">
              <w:rPr>
                <w:rFonts w:ascii="Grandview" w:hAnsi="Grandview"/>
                <w:bCs/>
                <w:sz w:val="20"/>
                <w:szCs w:val="20"/>
                <w:lang w:val="eu-ES"/>
              </w:rPr>
              <w:t>Oñati</w:t>
            </w:r>
            <w:r w:rsidRPr="007F4DFF">
              <w:rPr>
                <w:rFonts w:ascii="Grandview" w:hAnsi="Grandview"/>
                <w:sz w:val="20"/>
                <w:szCs w:val="20"/>
                <w:lang w:val="eu-ES"/>
              </w:rPr>
              <w:t>ko emakumeek historian zehar herriari egindako ekarpenak lanean, bizitza sozial, ekonomiko, politiko zein kultur mailakoan.</w:t>
            </w:r>
          </w:p>
          <w:p w:rsidR="00401A09" w:rsidRPr="007F4DFF" w:rsidRDefault="00401A09" w:rsidP="00603054">
            <w:pPr>
              <w:pStyle w:val="Gorputz-testua"/>
              <w:numPr>
                <w:ilvl w:val="0"/>
                <w:numId w:val="4"/>
              </w:numPr>
              <w:autoSpaceDE/>
              <w:autoSpaceDN/>
              <w:adjustRightInd/>
              <w:spacing w:before="120" w:after="240" w:line="276" w:lineRule="auto"/>
              <w:outlineLvl w:val="2"/>
              <w:rPr>
                <w:rFonts w:ascii="Grandview" w:hAnsi="Grandview"/>
                <w:b/>
                <w:sz w:val="20"/>
                <w:szCs w:val="20"/>
                <w:lang w:val="eu-ES"/>
              </w:rPr>
            </w:pPr>
            <w:r w:rsidRPr="007F4DFF">
              <w:rPr>
                <w:rFonts w:ascii="Grandview" w:hAnsi="Grandview"/>
                <w:b/>
                <w:sz w:val="20"/>
                <w:szCs w:val="20"/>
                <w:lang w:val="eu-ES"/>
              </w:rPr>
              <w:t>IKERKETAREN IRAUPENA</w:t>
            </w:r>
          </w:p>
          <w:p w:rsidR="00401A09" w:rsidRPr="007F4DFF" w:rsidRDefault="00401A09" w:rsidP="00603054">
            <w:pPr>
              <w:pStyle w:val="Gorputz-testua"/>
              <w:spacing w:before="120" w:after="240" w:line="276" w:lineRule="auto"/>
              <w:outlineLvl w:val="2"/>
              <w:rPr>
                <w:rFonts w:ascii="Grandview" w:hAnsi="Grandview"/>
                <w:sz w:val="20"/>
                <w:szCs w:val="20"/>
                <w:lang w:val="eu-ES"/>
              </w:rPr>
            </w:pPr>
            <w:r w:rsidRPr="007F4DFF">
              <w:rPr>
                <w:rFonts w:ascii="Grandview" w:hAnsi="Grandview"/>
                <w:sz w:val="20"/>
                <w:szCs w:val="20"/>
                <w:lang w:val="eu-ES"/>
              </w:rPr>
              <w:t>Ikerketaren iraupena, gehienez ere 18 hilabetekoa izango da, bekaren izendapen ebazpena argitaratu eta hurrengo egunetik hasita. Nolanahi ere, beste 3 hilabetez luza daiteke epaimahaiak hala irizten badio.</w:t>
            </w:r>
          </w:p>
          <w:p w:rsidR="00401A09" w:rsidRPr="007F4DFF" w:rsidRDefault="00401A09" w:rsidP="00603054">
            <w:pPr>
              <w:pStyle w:val="Gorputz-testua"/>
              <w:numPr>
                <w:ilvl w:val="0"/>
                <w:numId w:val="4"/>
              </w:numPr>
              <w:autoSpaceDE/>
              <w:autoSpaceDN/>
              <w:adjustRightInd/>
              <w:spacing w:before="120" w:after="240" w:line="276" w:lineRule="auto"/>
              <w:outlineLvl w:val="2"/>
              <w:rPr>
                <w:rFonts w:ascii="Grandview" w:hAnsi="Grandview"/>
                <w:b/>
                <w:bCs/>
                <w:sz w:val="20"/>
                <w:szCs w:val="20"/>
                <w:lang w:val="eu-ES"/>
              </w:rPr>
            </w:pPr>
            <w:r w:rsidRPr="007F4DFF">
              <w:rPr>
                <w:rFonts w:ascii="Grandview" w:hAnsi="Grandview"/>
                <w:b/>
                <w:bCs/>
                <w:sz w:val="20"/>
                <w:szCs w:val="20"/>
                <w:lang w:val="eu-ES"/>
              </w:rPr>
              <w:t>AZKEN PRODUKTUA</w:t>
            </w:r>
          </w:p>
          <w:p w:rsidR="00401A09" w:rsidRPr="007F4DFF" w:rsidRDefault="00401A09" w:rsidP="00603054">
            <w:pPr>
              <w:pStyle w:val="Gorputz-testua"/>
              <w:autoSpaceDE/>
              <w:autoSpaceDN/>
              <w:adjustRightInd/>
              <w:spacing w:before="120" w:after="240" w:line="276" w:lineRule="auto"/>
              <w:outlineLvl w:val="2"/>
              <w:rPr>
                <w:rFonts w:ascii="Grandview" w:hAnsi="Grandview"/>
                <w:bCs/>
                <w:sz w:val="20"/>
                <w:szCs w:val="20"/>
                <w:lang w:val="eu-ES"/>
              </w:rPr>
            </w:pPr>
            <w:r w:rsidRPr="007F4DFF">
              <w:rPr>
                <w:rFonts w:ascii="Grandview" w:hAnsi="Grandview"/>
                <w:bCs/>
                <w:sz w:val="20"/>
                <w:szCs w:val="20"/>
                <w:lang w:val="eu-ES"/>
              </w:rPr>
              <w:t xml:space="preserve">Beka onartu izanaren agiria aurkezten denetik, 12 hilabeteko epean, idatzizko txostena aurkeztu beharko da epaimahaiaren aurrean, ikerketaren emaitzak jasoaz. </w:t>
            </w:r>
          </w:p>
          <w:p w:rsidR="00401A09" w:rsidRPr="007F4DFF" w:rsidRDefault="00401A09" w:rsidP="00603054">
            <w:pPr>
              <w:pStyle w:val="Gorputz-testua"/>
              <w:autoSpaceDE/>
              <w:autoSpaceDN/>
              <w:adjustRightInd/>
              <w:spacing w:before="120" w:after="240" w:line="276" w:lineRule="auto"/>
              <w:outlineLvl w:val="2"/>
              <w:rPr>
                <w:rFonts w:ascii="Grandview" w:hAnsi="Grandview"/>
                <w:bCs/>
                <w:sz w:val="20"/>
                <w:szCs w:val="20"/>
                <w:lang w:val="eu-ES"/>
              </w:rPr>
            </w:pPr>
            <w:r w:rsidRPr="007F4DFF">
              <w:rPr>
                <w:rFonts w:ascii="Grandview" w:hAnsi="Grandview"/>
                <w:bCs/>
                <w:sz w:val="20"/>
                <w:szCs w:val="20"/>
                <w:lang w:val="eu-ES"/>
              </w:rPr>
              <w:t xml:space="preserve">Epaimahaiaren onespena jasota, bekaren onuradunek sei hilabeteko epea izango dute lana aurkezten denetik, hedapen programa garatzeko. Edozein euskarri mota erabili ahal izango da lana herritarren artean zabaldu ahal izateko: bideoa, laburpen liburuxka, erakusketa, hitzaldiak… egileak zehaztuko du hasierako proposamenean, eta epaimahaikideekin kontrastatuko da. </w:t>
            </w:r>
          </w:p>
          <w:p w:rsidR="00401A09" w:rsidRPr="007F4DFF" w:rsidRDefault="00401A09" w:rsidP="00603054">
            <w:pPr>
              <w:pStyle w:val="Gorputz-testua"/>
              <w:autoSpaceDE/>
              <w:autoSpaceDN/>
              <w:adjustRightInd/>
              <w:spacing w:before="120" w:after="240" w:line="276" w:lineRule="auto"/>
              <w:outlineLvl w:val="2"/>
              <w:rPr>
                <w:rFonts w:ascii="Grandview" w:hAnsi="Grandview"/>
                <w:bCs/>
                <w:sz w:val="20"/>
                <w:szCs w:val="20"/>
                <w:lang w:val="eu-ES"/>
              </w:rPr>
            </w:pPr>
            <w:r w:rsidRPr="007F4DFF">
              <w:rPr>
                <w:rFonts w:ascii="Grandview" w:hAnsi="Grandview"/>
                <w:bCs/>
                <w:sz w:val="20"/>
                <w:szCs w:val="20"/>
                <w:lang w:val="eu-ES"/>
              </w:rPr>
              <w:t xml:space="preserve">Hedapen programa garatzeko udaleko ekipamenduak erabiltzeagatik sortutako oinarrizko gastuak udalak hartuko ditu bere gain (lagapenari dagozkion gastuak edo garbiketa gastuak esaterako). Oinarrizko gastu horiez gain  beharrezkoak diren baliabide pertsonal </w:t>
            </w:r>
            <w:r w:rsidRPr="007F4DFF">
              <w:rPr>
                <w:rFonts w:ascii="Grandview" w:hAnsi="Grandview"/>
                <w:bCs/>
                <w:sz w:val="20"/>
                <w:szCs w:val="20"/>
                <w:lang w:val="eu-ES"/>
              </w:rPr>
              <w:lastRenderedPageBreak/>
              <w:t xml:space="preserve">edo materialei dagozkien gastuak aldiz,  bekadunak edo bekadunek hartuko dituzte bere gain. </w:t>
            </w:r>
          </w:p>
          <w:p w:rsidR="00401A09" w:rsidRPr="007F4DFF" w:rsidRDefault="00401A09" w:rsidP="00603054">
            <w:pPr>
              <w:pStyle w:val="Gorputz-testua"/>
              <w:autoSpaceDE/>
              <w:autoSpaceDN/>
              <w:adjustRightInd/>
              <w:spacing w:before="120" w:after="240" w:line="276" w:lineRule="auto"/>
              <w:outlineLvl w:val="2"/>
              <w:rPr>
                <w:rFonts w:ascii="Grandview" w:hAnsi="Grandview"/>
                <w:bCs/>
                <w:sz w:val="20"/>
                <w:szCs w:val="20"/>
                <w:lang w:val="eu-ES"/>
              </w:rPr>
            </w:pPr>
            <w:r w:rsidRPr="007F4DFF">
              <w:rPr>
                <w:rFonts w:ascii="Grandview" w:hAnsi="Grandview"/>
                <w:bCs/>
                <w:sz w:val="20"/>
                <w:szCs w:val="20"/>
                <w:lang w:val="eu-ES"/>
              </w:rPr>
              <w:t>Lana jasoko duen liburuaren maketazio, inpresio eta banaketaren ardura eta gastua udalak hartuko du bere gain</w:t>
            </w:r>
          </w:p>
          <w:p w:rsidR="00401A09" w:rsidRPr="007F4DFF" w:rsidRDefault="00401A09" w:rsidP="00603054">
            <w:pPr>
              <w:pStyle w:val="Gorputz-testua"/>
              <w:numPr>
                <w:ilvl w:val="0"/>
                <w:numId w:val="4"/>
              </w:numPr>
              <w:autoSpaceDE/>
              <w:autoSpaceDN/>
              <w:adjustRightInd/>
              <w:spacing w:before="120" w:after="240" w:line="276" w:lineRule="auto"/>
              <w:outlineLvl w:val="2"/>
              <w:rPr>
                <w:rFonts w:ascii="Grandview" w:hAnsi="Grandview"/>
                <w:b/>
                <w:bCs/>
                <w:sz w:val="20"/>
                <w:szCs w:val="20"/>
                <w:lang w:val="eu-ES"/>
              </w:rPr>
            </w:pPr>
            <w:r w:rsidRPr="007F4DFF">
              <w:rPr>
                <w:rFonts w:ascii="Grandview" w:hAnsi="Grandview"/>
                <w:b/>
                <w:bCs/>
                <w:sz w:val="20"/>
                <w:szCs w:val="20"/>
                <w:lang w:val="eu-ES"/>
              </w:rPr>
              <w:t>TUTORIZAZIOA</w:t>
            </w:r>
          </w:p>
          <w:p w:rsidR="00F714DD" w:rsidRPr="007F4DFF" w:rsidRDefault="00F714DD" w:rsidP="00603054">
            <w:pPr>
              <w:pStyle w:val="Gorputz-testua"/>
              <w:autoSpaceDE/>
              <w:autoSpaceDN/>
              <w:adjustRightInd/>
              <w:spacing w:before="120" w:after="240" w:line="276" w:lineRule="auto"/>
              <w:outlineLvl w:val="2"/>
              <w:rPr>
                <w:rFonts w:ascii="Grandview" w:hAnsi="Grandview"/>
                <w:sz w:val="20"/>
                <w:szCs w:val="20"/>
                <w:lang w:val="eu-ES"/>
              </w:rPr>
            </w:pPr>
            <w:r w:rsidRPr="007F4DFF">
              <w:rPr>
                <w:rFonts w:ascii="Grandview" w:hAnsi="Grandview"/>
                <w:bCs/>
                <w:sz w:val="20"/>
                <w:szCs w:val="20"/>
                <w:lang w:val="eu-ES"/>
              </w:rPr>
              <w:t>Epaimahaia osatuko duen adituetako bat</w:t>
            </w:r>
            <w:r w:rsidR="00401A09" w:rsidRPr="007F4DFF">
              <w:rPr>
                <w:rFonts w:ascii="Grandview" w:hAnsi="Grandview"/>
                <w:bCs/>
                <w:sz w:val="20"/>
                <w:szCs w:val="20"/>
                <w:lang w:val="eu-ES"/>
              </w:rPr>
              <w:t xml:space="preserve"> arduratuko da ikerketaren </w:t>
            </w:r>
            <w:proofErr w:type="spellStart"/>
            <w:r w:rsidR="00401A09" w:rsidRPr="007F4DFF">
              <w:rPr>
                <w:rFonts w:ascii="Grandview" w:hAnsi="Grandview"/>
                <w:bCs/>
                <w:sz w:val="20"/>
                <w:szCs w:val="20"/>
                <w:lang w:val="eu-ES"/>
              </w:rPr>
              <w:t>tutorizazio</w:t>
            </w:r>
            <w:proofErr w:type="spellEnd"/>
            <w:r w:rsidR="00401A09" w:rsidRPr="007F4DFF">
              <w:rPr>
                <w:rFonts w:ascii="Grandview" w:hAnsi="Grandview"/>
                <w:bCs/>
                <w:sz w:val="20"/>
                <w:szCs w:val="20"/>
                <w:lang w:val="eu-ES"/>
              </w:rPr>
              <w:t xml:space="preserve"> lana burutzeaz. Hiru tutoretza saio egingo dira, gutxienez, lanaren garapenean zehar; bata hasieran, bigarrena b</w:t>
            </w:r>
            <w:r w:rsidR="00401A09" w:rsidRPr="007F4DFF">
              <w:rPr>
                <w:rFonts w:ascii="Grandview" w:hAnsi="Grandview"/>
                <w:sz w:val="20"/>
                <w:szCs w:val="20"/>
                <w:lang w:val="eu-ES"/>
              </w:rPr>
              <w:t xml:space="preserve">eka ematen denetik sei hilabetera (jarraipenerako bileran aurkeztu aurretik), eta azkena epaimahaiaren aurrean lana entregatu aurretik. Lanaren egilea(k) eta tutorearen artean laugarren bilera baten beharrezkotasuna baloratuko balitz, aukera </w:t>
            </w:r>
            <w:proofErr w:type="spellStart"/>
            <w:r w:rsidR="00401A09" w:rsidRPr="007F4DFF">
              <w:rPr>
                <w:rFonts w:ascii="Grandview" w:hAnsi="Grandview"/>
                <w:sz w:val="20"/>
                <w:szCs w:val="20"/>
                <w:lang w:val="eu-ES"/>
              </w:rPr>
              <w:t>legoke</w:t>
            </w:r>
            <w:proofErr w:type="spellEnd"/>
            <w:r w:rsidR="00401A09" w:rsidRPr="007F4DFF">
              <w:rPr>
                <w:rFonts w:ascii="Grandview" w:hAnsi="Grandview"/>
                <w:sz w:val="20"/>
                <w:szCs w:val="20"/>
                <w:lang w:val="eu-ES"/>
              </w:rPr>
              <w:t xml:space="preserve"> edozein momentutan laugarren </w:t>
            </w:r>
            <w:proofErr w:type="spellStart"/>
            <w:r w:rsidR="00401A09" w:rsidRPr="007F4DFF">
              <w:rPr>
                <w:rFonts w:ascii="Grandview" w:hAnsi="Grandview"/>
                <w:sz w:val="20"/>
                <w:szCs w:val="20"/>
                <w:lang w:val="eu-ES"/>
              </w:rPr>
              <w:t>tutorizazio</w:t>
            </w:r>
            <w:proofErr w:type="spellEnd"/>
            <w:r w:rsidR="00401A09" w:rsidRPr="007F4DFF">
              <w:rPr>
                <w:rFonts w:ascii="Grandview" w:hAnsi="Grandview"/>
                <w:sz w:val="20"/>
                <w:szCs w:val="20"/>
                <w:lang w:val="eu-ES"/>
              </w:rPr>
              <w:t xml:space="preserve"> bilera bat gehitzeko. </w:t>
            </w:r>
          </w:p>
          <w:p w:rsidR="00401A09" w:rsidRPr="007F4DFF" w:rsidRDefault="00401A09" w:rsidP="00603054">
            <w:pPr>
              <w:pStyle w:val="Gorputz-testua"/>
              <w:numPr>
                <w:ilvl w:val="0"/>
                <w:numId w:val="4"/>
              </w:numPr>
              <w:autoSpaceDE/>
              <w:autoSpaceDN/>
              <w:adjustRightInd/>
              <w:spacing w:before="120" w:after="240" w:line="276" w:lineRule="auto"/>
              <w:outlineLvl w:val="2"/>
              <w:rPr>
                <w:rFonts w:ascii="Grandview" w:hAnsi="Grandview"/>
                <w:b/>
                <w:bCs/>
                <w:sz w:val="20"/>
                <w:szCs w:val="20"/>
                <w:lang w:val="eu-ES"/>
              </w:rPr>
            </w:pPr>
            <w:r w:rsidRPr="007F4DFF">
              <w:rPr>
                <w:rFonts w:ascii="Grandview" w:hAnsi="Grandview"/>
                <w:b/>
                <w:bCs/>
                <w:sz w:val="20"/>
                <w:szCs w:val="20"/>
                <w:lang w:val="eu-ES"/>
              </w:rPr>
              <w:t>ONURADUNAK</w:t>
            </w:r>
          </w:p>
          <w:p w:rsidR="00401A09" w:rsidRPr="007F4DFF" w:rsidRDefault="00401A09" w:rsidP="00603054">
            <w:pPr>
              <w:pStyle w:val="Gorputz-testua"/>
              <w:spacing w:before="120" w:after="240" w:line="276" w:lineRule="auto"/>
              <w:outlineLvl w:val="2"/>
              <w:rPr>
                <w:rFonts w:ascii="Grandview" w:hAnsi="Grandview"/>
                <w:sz w:val="20"/>
                <w:szCs w:val="20"/>
                <w:lang w:val="eu-ES"/>
              </w:rPr>
            </w:pPr>
            <w:r w:rsidRPr="007F4DFF">
              <w:rPr>
                <w:rFonts w:ascii="Grandview" w:hAnsi="Grandview"/>
                <w:sz w:val="20"/>
                <w:szCs w:val="20"/>
                <w:lang w:val="eu-ES"/>
              </w:rPr>
              <w:t>Beka norbanakoek nahiz horretarako osatutako lantaldeek jaso ahal izango dute. Bigarren kasu honetan, nortasun juridikorik gabeko pertsona fisikoen taldeak, ikerlanaren zuzendari arduradun bat izendatu beharko du taldeak.</w:t>
            </w:r>
          </w:p>
          <w:p w:rsidR="00401A09" w:rsidRPr="007F4DFF" w:rsidRDefault="00401A09" w:rsidP="00603054">
            <w:pPr>
              <w:pStyle w:val="Gorputz-testua"/>
              <w:spacing w:before="120" w:after="240" w:line="276" w:lineRule="auto"/>
              <w:outlineLvl w:val="2"/>
              <w:rPr>
                <w:rFonts w:ascii="Grandview" w:hAnsi="Grandview"/>
                <w:sz w:val="20"/>
                <w:szCs w:val="20"/>
                <w:lang w:val="eu-ES"/>
              </w:rPr>
            </w:pPr>
            <w:r w:rsidRPr="007F4DFF">
              <w:rPr>
                <w:rFonts w:ascii="Grandview" w:hAnsi="Grandview"/>
                <w:sz w:val="20"/>
                <w:szCs w:val="20"/>
                <w:lang w:val="eu-ES"/>
              </w:rPr>
              <w:t xml:space="preserve">Beka jaso ahal izateko ezinbestekoa izango da unibertsitate mailako tituluduna izatea. Taldeen kasuan, gutxienez taldekideen %60ak bete beharko du baldintza hau. Proiektua, azterlanaren dokumentua eta memoria euskaraz aurkeztu beharko dira eta lan prozesuaren barruan udalarekin eta herritarrekin izan daitezkeen harremanetan ere euskararen erabilera bermatuko da; bai aurrez aurreko harremanean, bai eta idatzizko harremanean ere. Hala, administrazioaren 3HE (C1) euskara agiria edo baliokidea izan beharko du bekaren onuradunak. Taldeen kasuan, </w:t>
            </w:r>
            <w:r w:rsidRPr="007F4DFF">
              <w:rPr>
                <w:rFonts w:ascii="Grandview" w:hAnsi="Grandview"/>
                <w:sz w:val="20"/>
                <w:szCs w:val="20"/>
                <w:lang w:val="eu-ES"/>
              </w:rPr>
              <w:lastRenderedPageBreak/>
              <w:t>gutxienez taldekideen %60ak  bete beharko du baldintza hau.</w:t>
            </w:r>
          </w:p>
          <w:p w:rsidR="00401A09" w:rsidRPr="007F4DFF" w:rsidRDefault="00401A09" w:rsidP="00603054">
            <w:pPr>
              <w:pStyle w:val="Gorputz-testua"/>
              <w:numPr>
                <w:ilvl w:val="0"/>
                <w:numId w:val="4"/>
              </w:numPr>
              <w:autoSpaceDE/>
              <w:autoSpaceDN/>
              <w:adjustRightInd/>
              <w:spacing w:before="120" w:after="240" w:line="276" w:lineRule="auto"/>
              <w:outlineLvl w:val="2"/>
              <w:rPr>
                <w:rFonts w:ascii="Grandview" w:hAnsi="Grandview"/>
                <w:b/>
                <w:bCs/>
                <w:sz w:val="20"/>
                <w:szCs w:val="20"/>
                <w:lang w:val="eu-ES"/>
              </w:rPr>
            </w:pPr>
            <w:r w:rsidRPr="007F4DFF">
              <w:rPr>
                <w:rFonts w:ascii="Grandview" w:hAnsi="Grandview"/>
                <w:b/>
                <w:bCs/>
                <w:sz w:val="20"/>
                <w:szCs w:val="20"/>
                <w:lang w:val="eu-ES"/>
              </w:rPr>
              <w:t>ESKAERAK AURKEZTEKO TOKIA</w:t>
            </w:r>
          </w:p>
          <w:p w:rsidR="00401A09" w:rsidRPr="007F4DFF" w:rsidRDefault="00401A09" w:rsidP="00603054">
            <w:pPr>
              <w:pStyle w:val="Gorputz-testua"/>
              <w:spacing w:before="120" w:after="240" w:line="276" w:lineRule="auto"/>
              <w:outlineLvl w:val="2"/>
              <w:rPr>
                <w:rFonts w:ascii="Grandview" w:hAnsi="Grandview"/>
                <w:sz w:val="20"/>
                <w:szCs w:val="20"/>
                <w:lang w:val="eu-ES"/>
              </w:rPr>
            </w:pPr>
            <w:r w:rsidRPr="007F4DFF">
              <w:rPr>
                <w:rFonts w:ascii="Grandview" w:hAnsi="Grandview"/>
                <w:sz w:val="20"/>
                <w:szCs w:val="20"/>
                <w:lang w:val="eu-ES"/>
              </w:rPr>
              <w:t>Eskaera, dagozkion agiriekin batera,  Oñatiko udaleko Erregistroan aurkeztu beharko da edo Prozedura Administratiboaren Legeak ezarritako eran.</w:t>
            </w:r>
          </w:p>
          <w:p w:rsidR="00401A09" w:rsidRPr="007F4DFF" w:rsidRDefault="00401A09" w:rsidP="00603054">
            <w:pPr>
              <w:pStyle w:val="Gorputz-testua"/>
              <w:spacing w:before="120" w:after="240" w:line="276" w:lineRule="auto"/>
              <w:outlineLvl w:val="2"/>
              <w:rPr>
                <w:rFonts w:ascii="Grandview" w:hAnsi="Grandview"/>
                <w:sz w:val="20"/>
                <w:szCs w:val="20"/>
                <w:lang w:val="eu-ES"/>
              </w:rPr>
            </w:pPr>
          </w:p>
          <w:p w:rsidR="00401A09" w:rsidRPr="007F4DFF" w:rsidRDefault="00401A09" w:rsidP="00603054">
            <w:pPr>
              <w:pStyle w:val="Gorputz-testua"/>
              <w:numPr>
                <w:ilvl w:val="0"/>
                <w:numId w:val="4"/>
              </w:numPr>
              <w:autoSpaceDE/>
              <w:autoSpaceDN/>
              <w:adjustRightInd/>
              <w:spacing w:before="120" w:after="240" w:line="276" w:lineRule="auto"/>
              <w:outlineLvl w:val="2"/>
              <w:rPr>
                <w:rFonts w:ascii="Grandview" w:hAnsi="Grandview"/>
                <w:b/>
                <w:bCs/>
                <w:sz w:val="20"/>
                <w:szCs w:val="20"/>
                <w:lang w:val="eu-ES"/>
              </w:rPr>
            </w:pPr>
            <w:r w:rsidRPr="007F4DFF">
              <w:rPr>
                <w:rFonts w:ascii="Grandview" w:hAnsi="Grandview"/>
                <w:b/>
                <w:bCs/>
                <w:sz w:val="20"/>
                <w:szCs w:val="20"/>
                <w:lang w:val="eu-ES"/>
              </w:rPr>
              <w:t>BEKARA AURKEZTEKO EPEA</w:t>
            </w:r>
          </w:p>
          <w:p w:rsidR="00401A09" w:rsidRPr="007F4DFF" w:rsidRDefault="00401A09" w:rsidP="00603054">
            <w:pPr>
              <w:pStyle w:val="Gorputz-testua"/>
              <w:spacing w:before="120" w:after="240" w:line="276" w:lineRule="auto"/>
              <w:outlineLvl w:val="2"/>
              <w:rPr>
                <w:rFonts w:ascii="Grandview" w:hAnsi="Grandview"/>
                <w:sz w:val="20"/>
                <w:szCs w:val="20"/>
                <w:lang w:val="eu-ES"/>
              </w:rPr>
            </w:pPr>
            <w:r w:rsidRPr="007F4DFF">
              <w:rPr>
                <w:rFonts w:ascii="Grandview" w:hAnsi="Grandview"/>
                <w:sz w:val="20"/>
                <w:szCs w:val="20"/>
                <w:lang w:val="eu-ES"/>
              </w:rPr>
              <w:t>Dokumentazioa deialdi hau argitaratu eta 30 egun balioduneko epean aurkeztu beharko da, deialdi hau Gipuzkoako Aldizkari Ofizialean argitaratu eta hurrengo egunean zenbatzen hasita, behin diru-laguntzen datu-base nazionalean argitaratuta.</w:t>
            </w:r>
          </w:p>
          <w:p w:rsidR="00401A09" w:rsidRPr="007F4DFF" w:rsidRDefault="00401A09" w:rsidP="00603054">
            <w:pPr>
              <w:pStyle w:val="Gorputz-testua"/>
              <w:spacing w:before="120" w:after="240" w:line="276" w:lineRule="auto"/>
              <w:outlineLvl w:val="2"/>
              <w:rPr>
                <w:rFonts w:ascii="Grandview" w:hAnsi="Grandview"/>
                <w:sz w:val="20"/>
                <w:szCs w:val="20"/>
                <w:lang w:val="eu-ES"/>
              </w:rPr>
            </w:pPr>
            <w:r w:rsidRPr="007F4DFF">
              <w:rPr>
                <w:rFonts w:ascii="Grandview" w:hAnsi="Grandview"/>
                <w:sz w:val="20"/>
                <w:szCs w:val="20"/>
                <w:lang w:val="eu-ES"/>
              </w:rPr>
              <w:t>Beka jasotzailea proposatzerakoan, beka emateko ebazpena egin aurretik, aurkeztu beharko dira  curriculumean zehaztutako ikasketak eta lan eskarmentua dagokion egiaztagiriekin.</w:t>
            </w:r>
          </w:p>
          <w:p w:rsidR="00401A09" w:rsidRPr="007F4DFF" w:rsidRDefault="00401A09" w:rsidP="00603054">
            <w:pPr>
              <w:spacing w:after="240" w:line="276" w:lineRule="auto"/>
              <w:outlineLvl w:val="2"/>
              <w:rPr>
                <w:rFonts w:ascii="Grandview" w:hAnsi="Grandview" w:cs="Arial"/>
                <w:sz w:val="20"/>
                <w:szCs w:val="20"/>
                <w:lang w:val="eu-ES"/>
              </w:rPr>
            </w:pPr>
            <w:r w:rsidRPr="007F4DFF">
              <w:rPr>
                <w:rFonts w:ascii="Grandview" w:hAnsi="Grandview" w:cs="Arial"/>
                <w:sz w:val="20"/>
                <w:szCs w:val="20"/>
                <w:lang w:val="eu-ES"/>
              </w:rPr>
              <w:t xml:space="preserve">Eskatutako dokumenturen bat dagoeneko Oñatiko Udalaren organoren batek bere esku edukiko balu, diru-laguntzaren eskatzaileak, aukeran, heldu ahal izango dio 39/2015 Legearen 53.1.d, 28.2 eta 28.3 ataletan ezarritakoari. Horretarako, eskatzaileak adierazi egin beharko du noiz eta zein sailean aurkeztuak edo emanak izan ziren dokumentuok, eta ez badira bost urte baino gehiago igaro </w:t>
            </w:r>
            <w:proofErr w:type="spellStart"/>
            <w:r w:rsidRPr="007F4DFF">
              <w:rPr>
                <w:rFonts w:ascii="Grandview" w:hAnsi="Grandview" w:cs="Arial"/>
                <w:sz w:val="20"/>
                <w:szCs w:val="20"/>
                <w:lang w:val="eu-ES"/>
              </w:rPr>
              <w:t>zegokien</w:t>
            </w:r>
            <w:proofErr w:type="spellEnd"/>
            <w:r w:rsidRPr="007F4DFF">
              <w:rPr>
                <w:rFonts w:ascii="Grandview" w:hAnsi="Grandview" w:cs="Arial"/>
                <w:sz w:val="20"/>
                <w:szCs w:val="20"/>
                <w:lang w:val="eu-ES"/>
              </w:rPr>
              <w:t xml:space="preserve"> prozedura amaitu zenetik. </w:t>
            </w:r>
          </w:p>
          <w:p w:rsidR="000373EA" w:rsidRPr="007F4DFF" w:rsidRDefault="000373EA" w:rsidP="00603054">
            <w:pPr>
              <w:tabs>
                <w:tab w:val="left" w:pos="486"/>
              </w:tabs>
              <w:spacing w:before="120" w:after="240" w:line="276" w:lineRule="auto"/>
              <w:outlineLvl w:val="2"/>
              <w:rPr>
                <w:rFonts w:ascii="Grandview" w:hAnsi="Grandview" w:cs="Arial"/>
                <w:sz w:val="20"/>
                <w:szCs w:val="20"/>
                <w:lang w:val="eu-ES"/>
              </w:rPr>
            </w:pPr>
            <w:r w:rsidRPr="007F4DFF">
              <w:rPr>
                <w:rFonts w:ascii="Grandview" w:hAnsi="Grandview" w:cs="Arial"/>
                <w:sz w:val="20"/>
                <w:szCs w:val="20"/>
                <w:lang w:val="eu-ES"/>
              </w:rPr>
              <w:t xml:space="preserve">Oñatiko Udalak, </w:t>
            </w:r>
            <w:proofErr w:type="spellStart"/>
            <w:r w:rsidRPr="007F4DFF">
              <w:rPr>
                <w:rFonts w:ascii="Grandview" w:hAnsi="Grandview" w:cs="Arial"/>
                <w:sz w:val="20"/>
                <w:szCs w:val="20"/>
                <w:lang w:val="eu-ES"/>
              </w:rPr>
              <w:t>Nisae</w:t>
            </w:r>
            <w:proofErr w:type="spellEnd"/>
            <w:r w:rsidRPr="007F4DFF">
              <w:rPr>
                <w:rFonts w:ascii="Grandview" w:hAnsi="Grandview" w:cs="Arial"/>
                <w:sz w:val="20"/>
                <w:szCs w:val="20"/>
                <w:lang w:val="eu-ES"/>
              </w:rPr>
              <w:t xml:space="preserve"> nodoaren</w:t>
            </w:r>
            <w:r w:rsidRPr="007F4DFF">
              <w:rPr>
                <w:rFonts w:ascii="Grandview" w:hAnsi="Grandview" w:cs="Arial"/>
                <w:sz w:val="20"/>
                <w:szCs w:val="20"/>
                <w:lang w:val="eu-ES"/>
              </w:rPr>
              <w:br/>
              <w:t>bidez –</w:t>
            </w:r>
            <w:proofErr w:type="spellStart"/>
            <w:r w:rsidRPr="007F4DFF">
              <w:rPr>
                <w:rFonts w:ascii="Grandview" w:hAnsi="Grandview" w:cs="Arial"/>
                <w:sz w:val="20"/>
                <w:szCs w:val="20"/>
                <w:lang w:val="eu-ES"/>
              </w:rPr>
              <w:t>euskadiko</w:t>
            </w:r>
            <w:proofErr w:type="spellEnd"/>
            <w:r w:rsidRPr="007F4DFF">
              <w:rPr>
                <w:rFonts w:ascii="Grandview" w:hAnsi="Grandview" w:cs="Arial"/>
                <w:sz w:val="20"/>
                <w:szCs w:val="20"/>
                <w:lang w:val="eu-ES"/>
              </w:rPr>
              <w:t xml:space="preserve"> administrazioen</w:t>
            </w:r>
            <w:r w:rsidRPr="007F4DFF">
              <w:rPr>
                <w:rFonts w:ascii="Grandview" w:hAnsi="Grandview" w:cs="Arial"/>
                <w:sz w:val="20"/>
                <w:szCs w:val="20"/>
                <w:lang w:val="eu-ES"/>
              </w:rPr>
              <w:br/>
              <w:t>segurtasunerako eta</w:t>
            </w:r>
            <w:r w:rsidR="00AB5D39"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elkarreragintasunerako</w:t>
            </w:r>
            <w:proofErr w:type="spellEnd"/>
            <w:r w:rsidRPr="007F4DFF">
              <w:rPr>
                <w:rFonts w:ascii="Grandview" w:hAnsi="Grandview" w:cs="Arial"/>
                <w:sz w:val="20"/>
                <w:szCs w:val="20"/>
                <w:lang w:val="eu-ES"/>
              </w:rPr>
              <w:t xml:space="preserve"> nodoa–, beharrezkoak diren egiaztapenak eta</w:t>
            </w:r>
            <w:r w:rsidRPr="007F4DFF">
              <w:rPr>
                <w:rFonts w:ascii="Grandview" w:hAnsi="Grandview" w:cs="Arial"/>
                <w:sz w:val="20"/>
                <w:szCs w:val="20"/>
                <w:lang w:val="eu-ES"/>
              </w:rPr>
              <w:br/>
              <w:t>kontsultak egingo ditu interesdunek</w:t>
            </w:r>
            <w:r w:rsidRPr="007F4DFF">
              <w:rPr>
                <w:rFonts w:ascii="Grandview" w:hAnsi="Grandview" w:cs="Arial"/>
                <w:sz w:val="20"/>
                <w:szCs w:val="20"/>
                <w:lang w:val="eu-ES"/>
              </w:rPr>
              <w:br/>
              <w:t xml:space="preserve">administrazioaren esku jarri dituzten datuei buruz. Horrez gain, </w:t>
            </w:r>
            <w:proofErr w:type="spellStart"/>
            <w:r w:rsidRPr="007F4DFF">
              <w:rPr>
                <w:rFonts w:ascii="Grandview" w:hAnsi="Grandview" w:cs="Arial"/>
                <w:sz w:val="20"/>
                <w:szCs w:val="20"/>
                <w:lang w:val="eu-ES"/>
              </w:rPr>
              <w:t>dirulaguntza</w:t>
            </w:r>
            <w:proofErr w:type="spellEnd"/>
            <w:r w:rsidRPr="007F4DFF">
              <w:rPr>
                <w:rFonts w:ascii="Grandview" w:hAnsi="Grandview" w:cs="Arial"/>
                <w:sz w:val="20"/>
                <w:szCs w:val="20"/>
                <w:lang w:val="eu-ES"/>
              </w:rPr>
              <w:t xml:space="preserve"> hauen tramitazio administratiboa egiteko beharrezkoak diren egiaztapen guztiak </w:t>
            </w:r>
            <w:r w:rsidRPr="007F4DFF">
              <w:rPr>
                <w:rFonts w:ascii="Grandview" w:hAnsi="Grandview" w:cs="Arial"/>
                <w:sz w:val="20"/>
                <w:szCs w:val="20"/>
                <w:lang w:val="eu-ES"/>
              </w:rPr>
              <w:lastRenderedPageBreak/>
              <w:t xml:space="preserve">ere egingo ditu. Horregatik </w:t>
            </w:r>
            <w:proofErr w:type="spellStart"/>
            <w:r w:rsidRPr="007F4DFF">
              <w:rPr>
                <w:rFonts w:ascii="Grandview" w:hAnsi="Grandview" w:cs="Arial"/>
                <w:sz w:val="20"/>
                <w:szCs w:val="20"/>
                <w:lang w:val="eu-ES"/>
              </w:rPr>
              <w:t>elkarreragingarriak</w:t>
            </w:r>
            <w:proofErr w:type="spellEnd"/>
            <w:r w:rsidRPr="007F4DFF">
              <w:rPr>
                <w:rFonts w:ascii="Grandview" w:hAnsi="Grandview" w:cs="Arial"/>
                <w:sz w:val="20"/>
                <w:szCs w:val="20"/>
                <w:lang w:val="eu-ES"/>
              </w:rPr>
              <w:t xml:space="preserve"> izan daitezkeen datuak eskatzeari utziko zaio,</w:t>
            </w:r>
            <w:r w:rsidRPr="007F4DFF">
              <w:rPr>
                <w:rFonts w:ascii="Grandview" w:hAnsi="Grandview" w:cs="Arial"/>
                <w:sz w:val="20"/>
                <w:szCs w:val="20"/>
                <w:lang w:val="eu-ES"/>
              </w:rPr>
              <w:br/>
              <w:t>baldin eta interesduna datu horiek</w:t>
            </w:r>
            <w:r w:rsidRPr="007F4DFF">
              <w:rPr>
                <w:rFonts w:ascii="Grandview" w:hAnsi="Grandview" w:cs="Arial"/>
                <w:sz w:val="20"/>
                <w:szCs w:val="20"/>
                <w:lang w:val="eu-ES"/>
              </w:rPr>
              <w:br/>
              <w:t>erabiltzearen aurka agertzen ez bada; kasu horretan, dagozkion datuak edo dokumentuak aurkeztu beharko ditu. Administrazio publikoen arteko datu-</w:t>
            </w:r>
            <w:r w:rsidRPr="007F4DFF">
              <w:rPr>
                <w:rFonts w:ascii="Grandview" w:hAnsi="Grandview" w:cs="Arial"/>
                <w:sz w:val="20"/>
                <w:szCs w:val="20"/>
                <w:lang w:val="eu-ES"/>
              </w:rPr>
              <w:br/>
              <w:t>bitartekaritzarako oinarria urriaren 1eko 39/2015 Legearen 28. artikuluan zehazten da, non aitortzen baita herritarrek eskubidea dutela ez aurkezteko edozein administraziok egindako dokumentuak, jatorrizko dokumentuak, ezarri beharrekoa den araudiak eskatzen ez dituen datuak edo dokumentuak, edo interesdunak aurretik edozein administrazioari emandakoak. Era berean, 40/2015 Legearen 155. Artikuluak adierazten duena gogora ekarriz, administrazioek elkarri lagundu behar diote datu-trukean, eta herritarrei buruzko datuak, haien esku daudenak, eman behar dituzte.</w:t>
            </w:r>
          </w:p>
          <w:p w:rsidR="00401A09" w:rsidRPr="007F4DFF" w:rsidRDefault="00401A09" w:rsidP="00603054">
            <w:pPr>
              <w:spacing w:after="240" w:line="276" w:lineRule="auto"/>
              <w:outlineLvl w:val="2"/>
              <w:rPr>
                <w:rFonts w:ascii="Grandview" w:hAnsi="Grandview" w:cs="Arial"/>
                <w:sz w:val="20"/>
                <w:szCs w:val="20"/>
                <w:lang w:val="eu-ES"/>
              </w:rPr>
            </w:pPr>
            <w:r w:rsidRPr="007F4DFF">
              <w:rPr>
                <w:rFonts w:ascii="Grandview" w:hAnsi="Grandview" w:cs="Arial"/>
                <w:sz w:val="20"/>
                <w:szCs w:val="20"/>
                <w:lang w:val="eu-ES"/>
              </w:rPr>
              <w:t xml:space="preserve">Eskabideak edo dokumentazio lagungarriak akatsik izanez gero edo osatugabeak badira, interesdunei hamar eguneko epea emango zaie atzemandako akatsak konpontzeko (39/2018 Legearen 68.1 art.). Epea igarota, horrelakorik egin ezean, eskariari uko egin zaiola ulertuko da, betiere 39/2015 Legearen 93 eta 94 artikuluetan aurreikusitako moduan ebazpena eman ondoren. </w:t>
            </w:r>
          </w:p>
          <w:p w:rsidR="00401A09" w:rsidRDefault="00401A09" w:rsidP="00603054">
            <w:pPr>
              <w:pStyle w:val="Gorputz-testua"/>
              <w:spacing w:before="120" w:after="240" w:line="276" w:lineRule="auto"/>
              <w:outlineLvl w:val="2"/>
              <w:rPr>
                <w:rFonts w:ascii="Grandview" w:hAnsi="Grandview"/>
                <w:strike/>
                <w:sz w:val="20"/>
                <w:szCs w:val="20"/>
                <w:lang w:val="eu-ES"/>
              </w:rPr>
            </w:pPr>
          </w:p>
          <w:p w:rsidR="007F4DFF" w:rsidRPr="007F4DFF" w:rsidRDefault="007F4DFF" w:rsidP="00603054">
            <w:pPr>
              <w:pStyle w:val="Gorputz-testua"/>
              <w:spacing w:before="120" w:after="240" w:line="276" w:lineRule="auto"/>
              <w:outlineLvl w:val="2"/>
              <w:rPr>
                <w:rFonts w:ascii="Grandview" w:hAnsi="Grandview"/>
                <w:strike/>
                <w:sz w:val="20"/>
                <w:szCs w:val="20"/>
                <w:lang w:val="eu-ES"/>
              </w:rPr>
            </w:pPr>
          </w:p>
          <w:p w:rsidR="00401A09" w:rsidRPr="007F4DFF" w:rsidRDefault="00401A09" w:rsidP="007F4DFF">
            <w:pPr>
              <w:pStyle w:val="Gorputz-testua"/>
              <w:numPr>
                <w:ilvl w:val="0"/>
                <w:numId w:val="4"/>
              </w:numPr>
              <w:autoSpaceDE/>
              <w:autoSpaceDN/>
              <w:adjustRightInd/>
              <w:spacing w:before="120" w:after="240" w:line="276" w:lineRule="auto"/>
              <w:outlineLvl w:val="2"/>
              <w:rPr>
                <w:rFonts w:ascii="Grandview" w:hAnsi="Grandview"/>
                <w:b/>
                <w:bCs/>
                <w:sz w:val="20"/>
                <w:szCs w:val="20"/>
                <w:lang w:val="eu-ES"/>
              </w:rPr>
            </w:pPr>
            <w:r w:rsidRPr="007F4DFF">
              <w:rPr>
                <w:rFonts w:ascii="Grandview" w:hAnsi="Grandview"/>
                <w:b/>
                <w:bCs/>
                <w:sz w:val="20"/>
                <w:szCs w:val="20"/>
                <w:lang w:val="eu-ES"/>
              </w:rPr>
              <w:t>AURKEZTU BEHARREKO DOKUMENTAZIOA</w:t>
            </w:r>
          </w:p>
          <w:p w:rsidR="00401A09" w:rsidRPr="007F4DFF" w:rsidRDefault="000373EA" w:rsidP="00603054">
            <w:pPr>
              <w:pStyle w:val="Zerrenda-paragrafoa"/>
              <w:numPr>
                <w:ilvl w:val="0"/>
                <w:numId w:val="5"/>
              </w:numPr>
              <w:tabs>
                <w:tab w:val="clear" w:pos="720"/>
                <w:tab w:val="num" w:pos="0"/>
                <w:tab w:val="left" w:pos="486"/>
              </w:tabs>
              <w:spacing w:before="120" w:after="240"/>
              <w:ind w:left="181" w:hanging="181"/>
              <w:jc w:val="both"/>
              <w:outlineLvl w:val="2"/>
              <w:rPr>
                <w:rFonts w:ascii="Grandview" w:hAnsi="Grandview" w:cs="Arial"/>
                <w:sz w:val="20"/>
                <w:szCs w:val="20"/>
                <w:lang w:val="eu-ES"/>
              </w:rPr>
            </w:pPr>
            <w:r w:rsidRPr="007F4DFF">
              <w:rPr>
                <w:rFonts w:ascii="Grandview" w:hAnsi="Grandview" w:cs="Arial"/>
                <w:sz w:val="20"/>
                <w:szCs w:val="20"/>
                <w:lang w:val="eu-ES"/>
              </w:rPr>
              <w:t>I. eranskinean jasotako eskabide orria</w:t>
            </w:r>
            <w:r w:rsidR="00AB5D39" w:rsidRPr="007F4DFF">
              <w:rPr>
                <w:rFonts w:ascii="Grandview" w:hAnsi="Grandview" w:cs="Arial"/>
                <w:sz w:val="20"/>
                <w:szCs w:val="20"/>
                <w:lang w:val="eu-ES"/>
              </w:rPr>
              <w:t xml:space="preserve">, behar bezala beteta. </w:t>
            </w:r>
          </w:p>
          <w:p w:rsidR="00401A09" w:rsidRPr="007F4DFF" w:rsidRDefault="00AB5D39" w:rsidP="00603054">
            <w:pPr>
              <w:pStyle w:val="Zerrenda-paragrafoa"/>
              <w:numPr>
                <w:ilvl w:val="0"/>
                <w:numId w:val="5"/>
              </w:numPr>
              <w:tabs>
                <w:tab w:val="clear" w:pos="720"/>
                <w:tab w:val="num" w:pos="0"/>
                <w:tab w:val="left" w:pos="486"/>
              </w:tabs>
              <w:spacing w:before="120" w:after="240"/>
              <w:ind w:left="181" w:hanging="181"/>
              <w:jc w:val="both"/>
              <w:outlineLvl w:val="2"/>
              <w:rPr>
                <w:rFonts w:ascii="Grandview" w:hAnsi="Grandview" w:cs="Arial"/>
                <w:sz w:val="20"/>
                <w:szCs w:val="20"/>
                <w:lang w:val="eu-ES"/>
              </w:rPr>
            </w:pPr>
            <w:r w:rsidRPr="007F4DFF">
              <w:rPr>
                <w:rFonts w:ascii="Grandview" w:hAnsi="Grandview" w:cs="Arial"/>
                <w:sz w:val="20"/>
                <w:szCs w:val="20"/>
                <w:lang w:val="eu-ES"/>
              </w:rPr>
              <w:t>C</w:t>
            </w:r>
            <w:r w:rsidR="00401A09" w:rsidRPr="007F4DFF">
              <w:rPr>
                <w:rFonts w:ascii="Grandview" w:hAnsi="Grandview" w:cs="Arial"/>
                <w:sz w:val="20"/>
                <w:szCs w:val="20"/>
                <w:lang w:val="eu-ES"/>
              </w:rPr>
              <w:t>urriculuma, egindako ikasketa eta ikerketak zehaztuta (bakoitzaren orduak islatzen</w:t>
            </w:r>
            <w:r w:rsidRPr="007F4DFF">
              <w:rPr>
                <w:rFonts w:ascii="Grandview" w:hAnsi="Grandview" w:cs="Arial"/>
                <w:sz w:val="20"/>
                <w:szCs w:val="20"/>
                <w:lang w:val="eu-ES"/>
              </w:rPr>
              <w:t xml:space="preserve"> dituena</w:t>
            </w:r>
            <w:r w:rsidR="00401A09" w:rsidRPr="007F4DFF">
              <w:rPr>
                <w:rFonts w:ascii="Grandview" w:hAnsi="Grandview" w:cs="Arial"/>
                <w:sz w:val="20"/>
                <w:szCs w:val="20"/>
                <w:lang w:val="eu-ES"/>
              </w:rPr>
              <w:t>). Lantaldeen kasuan partaide guztienak.</w:t>
            </w:r>
          </w:p>
          <w:p w:rsidR="00401A09" w:rsidRPr="007F4DFF" w:rsidRDefault="00401A09" w:rsidP="00266673">
            <w:pPr>
              <w:numPr>
                <w:ilvl w:val="0"/>
                <w:numId w:val="5"/>
              </w:numPr>
              <w:tabs>
                <w:tab w:val="clear" w:pos="720"/>
                <w:tab w:val="num" w:pos="0"/>
                <w:tab w:val="left" w:pos="486"/>
              </w:tabs>
              <w:spacing w:before="120" w:line="276" w:lineRule="auto"/>
              <w:ind w:left="181" w:hanging="181"/>
              <w:outlineLvl w:val="2"/>
              <w:rPr>
                <w:rFonts w:ascii="Grandview" w:hAnsi="Grandview" w:cs="Arial"/>
                <w:sz w:val="20"/>
                <w:szCs w:val="20"/>
                <w:lang w:val="eu-ES"/>
              </w:rPr>
            </w:pPr>
            <w:r w:rsidRPr="007F4DFF">
              <w:rPr>
                <w:rFonts w:ascii="Grandview" w:hAnsi="Grandview" w:cs="Arial"/>
                <w:sz w:val="20"/>
                <w:szCs w:val="20"/>
                <w:lang w:val="eu-ES"/>
              </w:rPr>
              <w:lastRenderedPageBreak/>
              <w:t>Proiektu proposamena jasotzen duen txostena, 10-20 orrialde artekoa. Txostenean ondorengoak jasoko dira:</w:t>
            </w:r>
          </w:p>
          <w:p w:rsidR="00401A09" w:rsidRPr="007F4DFF" w:rsidRDefault="00401A09" w:rsidP="00266673">
            <w:pPr>
              <w:pStyle w:val="Zerrenda-paragrafoa"/>
              <w:numPr>
                <w:ilvl w:val="0"/>
                <w:numId w:val="5"/>
              </w:numPr>
              <w:tabs>
                <w:tab w:val="left" w:pos="486"/>
              </w:tabs>
              <w:spacing w:before="120" w:after="0"/>
              <w:jc w:val="both"/>
              <w:outlineLvl w:val="2"/>
              <w:rPr>
                <w:rFonts w:ascii="Grandview" w:hAnsi="Grandview" w:cs="Arial"/>
                <w:sz w:val="20"/>
                <w:szCs w:val="20"/>
                <w:lang w:val="eu-ES"/>
              </w:rPr>
            </w:pPr>
            <w:r w:rsidRPr="007F4DFF">
              <w:rPr>
                <w:rFonts w:ascii="Grandview" w:hAnsi="Grandview" w:cs="Arial"/>
                <w:sz w:val="20"/>
                <w:szCs w:val="20"/>
                <w:lang w:val="eu-ES"/>
              </w:rPr>
              <w:t>A atala: Ikerlana</w:t>
            </w:r>
          </w:p>
          <w:p w:rsidR="00401A09" w:rsidRPr="007F4DFF" w:rsidRDefault="00401A09" w:rsidP="00266673">
            <w:pPr>
              <w:numPr>
                <w:ilvl w:val="0"/>
                <w:numId w:val="5"/>
              </w:numPr>
              <w:tabs>
                <w:tab w:val="clear" w:pos="720"/>
                <w:tab w:val="num" w:pos="0"/>
                <w:tab w:val="left" w:pos="900"/>
              </w:tabs>
              <w:spacing w:line="276" w:lineRule="auto"/>
              <w:ind w:left="901" w:hanging="181"/>
              <w:outlineLvl w:val="2"/>
              <w:rPr>
                <w:rFonts w:ascii="Grandview" w:hAnsi="Grandview" w:cs="Arial"/>
                <w:sz w:val="20"/>
                <w:szCs w:val="20"/>
                <w:lang w:val="eu-ES"/>
              </w:rPr>
            </w:pPr>
            <w:r w:rsidRPr="007F4DFF">
              <w:rPr>
                <w:rFonts w:ascii="Grandview" w:hAnsi="Grandview" w:cs="Arial"/>
                <w:sz w:val="20"/>
                <w:szCs w:val="20"/>
                <w:lang w:val="eu-ES"/>
              </w:rPr>
              <w:t>Lanaren ikerketa esparrua.</w:t>
            </w:r>
          </w:p>
          <w:p w:rsidR="00401A09" w:rsidRPr="007F4DFF" w:rsidRDefault="00401A09" w:rsidP="00266673">
            <w:pPr>
              <w:numPr>
                <w:ilvl w:val="0"/>
                <w:numId w:val="5"/>
              </w:numPr>
              <w:tabs>
                <w:tab w:val="clear" w:pos="720"/>
                <w:tab w:val="num" w:pos="0"/>
                <w:tab w:val="left" w:pos="900"/>
              </w:tabs>
              <w:spacing w:line="276" w:lineRule="auto"/>
              <w:ind w:left="901" w:hanging="181"/>
              <w:outlineLvl w:val="2"/>
              <w:rPr>
                <w:rFonts w:ascii="Grandview" w:hAnsi="Grandview" w:cs="Arial"/>
                <w:sz w:val="20"/>
                <w:szCs w:val="20"/>
                <w:lang w:val="eu-ES"/>
              </w:rPr>
            </w:pPr>
            <w:r w:rsidRPr="007F4DFF">
              <w:rPr>
                <w:rFonts w:ascii="Grandview" w:hAnsi="Grandview" w:cs="Arial"/>
                <w:sz w:val="20"/>
                <w:szCs w:val="20"/>
                <w:lang w:val="eu-ES"/>
              </w:rPr>
              <w:t>Aurrekariak eta gaiaren gaur egungo egoera.</w:t>
            </w:r>
          </w:p>
          <w:p w:rsidR="00401A09" w:rsidRPr="007F4DFF" w:rsidRDefault="00401A09" w:rsidP="00266673">
            <w:pPr>
              <w:numPr>
                <w:ilvl w:val="0"/>
                <w:numId w:val="5"/>
              </w:numPr>
              <w:tabs>
                <w:tab w:val="clear" w:pos="720"/>
                <w:tab w:val="num" w:pos="0"/>
                <w:tab w:val="left" w:pos="900"/>
              </w:tabs>
              <w:spacing w:line="276" w:lineRule="auto"/>
              <w:ind w:left="901" w:hanging="181"/>
              <w:outlineLvl w:val="2"/>
              <w:rPr>
                <w:rFonts w:ascii="Grandview" w:hAnsi="Grandview" w:cs="Arial"/>
                <w:sz w:val="20"/>
                <w:szCs w:val="20"/>
                <w:lang w:val="eu-ES"/>
              </w:rPr>
            </w:pPr>
            <w:r w:rsidRPr="007F4DFF">
              <w:rPr>
                <w:rFonts w:ascii="Grandview" w:hAnsi="Grandview" w:cs="Arial"/>
                <w:sz w:val="20"/>
                <w:szCs w:val="20"/>
                <w:lang w:val="eu-ES"/>
              </w:rPr>
              <w:t>Ikerketaren helburuak.</w:t>
            </w:r>
          </w:p>
          <w:p w:rsidR="00401A09" w:rsidRPr="007F4DFF" w:rsidRDefault="00401A09" w:rsidP="00266673">
            <w:pPr>
              <w:numPr>
                <w:ilvl w:val="0"/>
                <w:numId w:val="5"/>
              </w:numPr>
              <w:tabs>
                <w:tab w:val="clear" w:pos="720"/>
                <w:tab w:val="num" w:pos="0"/>
                <w:tab w:val="left" w:pos="900"/>
              </w:tabs>
              <w:spacing w:line="276" w:lineRule="auto"/>
              <w:ind w:left="901" w:hanging="181"/>
              <w:outlineLvl w:val="2"/>
              <w:rPr>
                <w:rFonts w:ascii="Grandview" w:hAnsi="Grandview" w:cs="Arial"/>
                <w:sz w:val="20"/>
                <w:szCs w:val="20"/>
                <w:lang w:val="eu-ES"/>
              </w:rPr>
            </w:pPr>
            <w:r w:rsidRPr="007F4DFF">
              <w:rPr>
                <w:rFonts w:ascii="Grandview" w:hAnsi="Grandview" w:cs="Arial"/>
                <w:sz w:val="20"/>
                <w:szCs w:val="20"/>
                <w:lang w:val="eu-ES"/>
              </w:rPr>
              <w:t>Lanerako plana eta kronograma.</w:t>
            </w:r>
          </w:p>
          <w:p w:rsidR="00401A09" w:rsidRPr="007F4DFF" w:rsidRDefault="00401A09" w:rsidP="00266673">
            <w:pPr>
              <w:numPr>
                <w:ilvl w:val="0"/>
                <w:numId w:val="5"/>
              </w:numPr>
              <w:tabs>
                <w:tab w:val="clear" w:pos="720"/>
                <w:tab w:val="num" w:pos="0"/>
                <w:tab w:val="left" w:pos="900"/>
              </w:tabs>
              <w:spacing w:line="276" w:lineRule="auto"/>
              <w:ind w:left="901" w:hanging="181"/>
              <w:outlineLvl w:val="2"/>
              <w:rPr>
                <w:rFonts w:ascii="Grandview" w:hAnsi="Grandview" w:cs="Arial"/>
                <w:sz w:val="20"/>
                <w:szCs w:val="20"/>
                <w:lang w:val="eu-ES"/>
              </w:rPr>
            </w:pPr>
            <w:r w:rsidRPr="007F4DFF">
              <w:rPr>
                <w:rFonts w:ascii="Grandview" w:hAnsi="Grandview" w:cs="Arial"/>
                <w:sz w:val="20"/>
                <w:szCs w:val="20"/>
                <w:lang w:val="eu-ES"/>
              </w:rPr>
              <w:t>Aurreikusitako emaitzak eta horien interesa.</w:t>
            </w:r>
          </w:p>
          <w:p w:rsidR="00401A09" w:rsidRPr="007F4DFF" w:rsidRDefault="00401A09" w:rsidP="00266673">
            <w:pPr>
              <w:pStyle w:val="Zerrenda-paragrafoa"/>
              <w:numPr>
                <w:ilvl w:val="0"/>
                <w:numId w:val="5"/>
              </w:numPr>
              <w:tabs>
                <w:tab w:val="left" w:pos="900"/>
              </w:tabs>
              <w:spacing w:after="0"/>
              <w:jc w:val="both"/>
              <w:outlineLvl w:val="2"/>
              <w:rPr>
                <w:rFonts w:ascii="Grandview" w:hAnsi="Grandview" w:cs="Arial"/>
                <w:sz w:val="20"/>
                <w:szCs w:val="20"/>
                <w:lang w:val="eu-ES"/>
              </w:rPr>
            </w:pPr>
            <w:r w:rsidRPr="007F4DFF">
              <w:rPr>
                <w:rFonts w:ascii="Grandview" w:hAnsi="Grandview" w:cs="Arial"/>
                <w:sz w:val="20"/>
                <w:szCs w:val="20"/>
                <w:lang w:val="eu-ES"/>
              </w:rPr>
              <w:t>B atala: Hedapena</w:t>
            </w:r>
          </w:p>
          <w:p w:rsidR="00401A09" w:rsidRPr="007F4DFF" w:rsidRDefault="00401A09" w:rsidP="00266673">
            <w:pPr>
              <w:numPr>
                <w:ilvl w:val="0"/>
                <w:numId w:val="5"/>
              </w:numPr>
              <w:tabs>
                <w:tab w:val="clear" w:pos="720"/>
                <w:tab w:val="num" w:pos="0"/>
                <w:tab w:val="left" w:pos="900"/>
              </w:tabs>
              <w:spacing w:line="276" w:lineRule="auto"/>
              <w:ind w:left="901" w:hanging="181"/>
              <w:outlineLvl w:val="2"/>
              <w:rPr>
                <w:rFonts w:ascii="Grandview" w:hAnsi="Grandview" w:cs="Arial"/>
                <w:sz w:val="20"/>
                <w:szCs w:val="20"/>
                <w:lang w:val="eu-ES"/>
              </w:rPr>
            </w:pPr>
            <w:r w:rsidRPr="007F4DFF">
              <w:rPr>
                <w:rFonts w:ascii="Grandview" w:hAnsi="Grandview" w:cs="Arial"/>
                <w:sz w:val="20"/>
                <w:szCs w:val="20"/>
                <w:lang w:val="eu-ES"/>
              </w:rPr>
              <w:t>Hedapen programa</w:t>
            </w:r>
          </w:p>
          <w:p w:rsidR="00401A09" w:rsidRPr="007F4DFF" w:rsidRDefault="00401A09" w:rsidP="00266673">
            <w:pPr>
              <w:numPr>
                <w:ilvl w:val="0"/>
                <w:numId w:val="5"/>
              </w:numPr>
              <w:tabs>
                <w:tab w:val="clear" w:pos="720"/>
                <w:tab w:val="num" w:pos="0"/>
                <w:tab w:val="left" w:pos="900"/>
              </w:tabs>
              <w:spacing w:line="276" w:lineRule="auto"/>
              <w:ind w:left="901" w:hanging="181"/>
              <w:outlineLvl w:val="2"/>
              <w:rPr>
                <w:rFonts w:ascii="Grandview" w:hAnsi="Grandview" w:cs="Arial"/>
                <w:sz w:val="20"/>
                <w:szCs w:val="20"/>
                <w:lang w:val="eu-ES"/>
              </w:rPr>
            </w:pPr>
            <w:r w:rsidRPr="007F4DFF">
              <w:rPr>
                <w:rFonts w:ascii="Grandview" w:hAnsi="Grandview" w:cs="Arial"/>
                <w:sz w:val="20"/>
                <w:szCs w:val="20"/>
                <w:lang w:val="eu-ES"/>
              </w:rPr>
              <w:t>Lan plana eta kronograma</w:t>
            </w:r>
          </w:p>
          <w:p w:rsidR="00401A09" w:rsidRPr="007F4DFF" w:rsidRDefault="00401A09" w:rsidP="00266673">
            <w:pPr>
              <w:numPr>
                <w:ilvl w:val="0"/>
                <w:numId w:val="5"/>
              </w:numPr>
              <w:tabs>
                <w:tab w:val="clear" w:pos="720"/>
                <w:tab w:val="num" w:pos="0"/>
                <w:tab w:val="left" w:pos="900"/>
              </w:tabs>
              <w:spacing w:line="276" w:lineRule="auto"/>
              <w:ind w:left="901" w:hanging="181"/>
              <w:outlineLvl w:val="2"/>
              <w:rPr>
                <w:rFonts w:ascii="Grandview" w:hAnsi="Grandview" w:cs="Arial"/>
                <w:sz w:val="20"/>
                <w:szCs w:val="20"/>
                <w:lang w:val="eu-ES"/>
              </w:rPr>
            </w:pPr>
            <w:r w:rsidRPr="007F4DFF">
              <w:rPr>
                <w:rFonts w:ascii="Grandview" w:hAnsi="Grandview" w:cs="Arial"/>
                <w:sz w:val="20"/>
                <w:szCs w:val="20"/>
                <w:lang w:val="eu-ES"/>
              </w:rPr>
              <w:t>Euskarriak eta baliabideak</w:t>
            </w:r>
          </w:p>
          <w:p w:rsidR="00401A09" w:rsidRPr="007F4DFF" w:rsidRDefault="00401A09" w:rsidP="00266673">
            <w:pPr>
              <w:numPr>
                <w:ilvl w:val="0"/>
                <w:numId w:val="5"/>
              </w:numPr>
              <w:tabs>
                <w:tab w:val="clear" w:pos="720"/>
                <w:tab w:val="num" w:pos="0"/>
                <w:tab w:val="left" w:pos="486"/>
              </w:tabs>
              <w:spacing w:before="120" w:line="276" w:lineRule="auto"/>
              <w:ind w:left="181" w:hanging="181"/>
              <w:outlineLvl w:val="2"/>
              <w:rPr>
                <w:rFonts w:ascii="Grandview" w:hAnsi="Grandview" w:cs="Arial"/>
                <w:sz w:val="20"/>
                <w:szCs w:val="20"/>
                <w:lang w:val="eu-ES"/>
              </w:rPr>
            </w:pPr>
            <w:r w:rsidRPr="007F4DFF">
              <w:rPr>
                <w:rFonts w:ascii="Grandview" w:hAnsi="Grandview" w:cs="Arial"/>
                <w:sz w:val="20"/>
                <w:szCs w:val="20"/>
                <w:lang w:val="eu-ES"/>
              </w:rPr>
              <w:t>Proiektua euskaraz  aurkeztu beharko da.</w:t>
            </w:r>
          </w:p>
          <w:p w:rsidR="00E33AFD" w:rsidRPr="007F4DFF" w:rsidRDefault="00401A09" w:rsidP="00603054">
            <w:pPr>
              <w:pStyle w:val="Zerrenda-paragrafoa"/>
              <w:numPr>
                <w:ilvl w:val="0"/>
                <w:numId w:val="5"/>
              </w:numPr>
              <w:tabs>
                <w:tab w:val="clear" w:pos="720"/>
                <w:tab w:val="num" w:pos="0"/>
                <w:tab w:val="left" w:pos="486"/>
              </w:tabs>
              <w:spacing w:before="240" w:after="240"/>
              <w:ind w:left="181" w:hanging="181"/>
              <w:jc w:val="both"/>
              <w:outlineLvl w:val="2"/>
              <w:rPr>
                <w:rFonts w:ascii="Grandview" w:hAnsi="Grandview" w:cs="Arial"/>
                <w:sz w:val="20"/>
                <w:szCs w:val="20"/>
                <w:lang w:val="eu-ES"/>
              </w:rPr>
            </w:pPr>
            <w:r w:rsidRPr="007F4DFF">
              <w:rPr>
                <w:rFonts w:ascii="Grandview" w:hAnsi="Grandview" w:cs="Arial"/>
                <w:sz w:val="20"/>
                <w:szCs w:val="20"/>
                <w:lang w:val="eu-ES"/>
              </w:rPr>
              <w:t>Oñatiko Udalak</w:t>
            </w:r>
            <w:r w:rsidR="00E33AFD" w:rsidRPr="007F4DFF">
              <w:rPr>
                <w:rFonts w:ascii="Grandview" w:hAnsi="Grandview" w:cs="Arial"/>
                <w:sz w:val="20"/>
                <w:szCs w:val="20"/>
                <w:lang w:val="eu-ES"/>
              </w:rPr>
              <w:t xml:space="preserve"> </w:t>
            </w:r>
            <w:r w:rsidRPr="007F4DFF">
              <w:rPr>
                <w:rFonts w:ascii="Grandview" w:hAnsi="Grandview" w:cs="Arial"/>
                <w:sz w:val="20"/>
                <w:szCs w:val="20"/>
                <w:lang w:val="eu-ES"/>
              </w:rPr>
              <w:t xml:space="preserve">honako baldintza hauek egiaztatuko ditu deialdi honetako diru-laguntza eskuratu ahal izateko, </w:t>
            </w:r>
            <w:proofErr w:type="spellStart"/>
            <w:r w:rsidRPr="007F4DFF">
              <w:rPr>
                <w:rFonts w:ascii="Grandview" w:hAnsi="Grandview" w:cs="Arial"/>
                <w:sz w:val="20"/>
                <w:szCs w:val="20"/>
                <w:lang w:val="eu-ES"/>
              </w:rPr>
              <w:t>Nisaeren</w:t>
            </w:r>
            <w:proofErr w:type="spellEnd"/>
            <w:r w:rsidRPr="007F4DFF">
              <w:rPr>
                <w:rFonts w:ascii="Grandview" w:hAnsi="Grandview" w:cs="Arial"/>
                <w:sz w:val="20"/>
                <w:szCs w:val="20"/>
                <w:lang w:val="eu-ES"/>
              </w:rPr>
              <w:t>, datuen eta beste administrazio batzuen</w:t>
            </w:r>
            <w:r w:rsidR="00E33AFD" w:rsidRPr="007F4DFF">
              <w:rPr>
                <w:rFonts w:ascii="Grandview" w:hAnsi="Grandview" w:cs="Arial"/>
                <w:sz w:val="20"/>
                <w:szCs w:val="20"/>
                <w:lang w:val="eu-ES"/>
              </w:rPr>
              <w:t xml:space="preserve"> </w:t>
            </w:r>
            <w:r w:rsidRPr="007F4DFF">
              <w:rPr>
                <w:rFonts w:ascii="Grandview" w:hAnsi="Grandview" w:cs="Arial"/>
                <w:sz w:val="20"/>
                <w:szCs w:val="20"/>
                <w:lang w:val="eu-ES"/>
              </w:rPr>
              <w:t>bitartekaritzarako plataformaren zerbitzuen bidez</w:t>
            </w:r>
            <w:r w:rsidR="00E33AFD" w:rsidRPr="007F4DFF">
              <w:rPr>
                <w:rFonts w:ascii="Grandview" w:hAnsi="Grandview" w:cs="Arial"/>
                <w:sz w:val="20"/>
                <w:szCs w:val="20"/>
                <w:lang w:val="eu-ES"/>
              </w:rPr>
              <w:t>:</w:t>
            </w:r>
          </w:p>
          <w:p w:rsidR="00401A09" w:rsidRPr="007F4DFF" w:rsidRDefault="00401A09" w:rsidP="00603054">
            <w:pPr>
              <w:pStyle w:val="Zerrenda-paragrafoa"/>
              <w:tabs>
                <w:tab w:val="left" w:pos="486"/>
              </w:tabs>
              <w:spacing w:before="240" w:after="240"/>
              <w:ind w:left="181"/>
              <w:jc w:val="both"/>
              <w:outlineLvl w:val="2"/>
              <w:rPr>
                <w:rFonts w:ascii="Grandview" w:hAnsi="Grandview" w:cs="Arial"/>
                <w:sz w:val="20"/>
                <w:szCs w:val="20"/>
                <w:lang w:val="eu-ES"/>
              </w:rPr>
            </w:pPr>
            <w:r w:rsidRPr="007F4DFF">
              <w:rPr>
                <w:rFonts w:ascii="Grandview" w:hAnsi="Grandview" w:cs="Arial"/>
                <w:sz w:val="20"/>
                <w:szCs w:val="20"/>
                <w:lang w:val="eu-ES"/>
              </w:rPr>
              <w:t>- Gipuzkoako Foru Aldundia: zerga-</w:t>
            </w:r>
            <w:r w:rsidRPr="007F4DFF">
              <w:rPr>
                <w:rFonts w:ascii="Grandview" w:hAnsi="Grandview" w:cs="Arial"/>
                <w:sz w:val="20"/>
                <w:szCs w:val="20"/>
                <w:lang w:val="eu-ES"/>
              </w:rPr>
              <w:br/>
              <w:t>betebeharren ordainketa egunean</w:t>
            </w:r>
            <w:r w:rsidRPr="007F4DFF">
              <w:rPr>
                <w:rFonts w:ascii="Grandview" w:hAnsi="Grandview" w:cs="Arial"/>
                <w:sz w:val="20"/>
                <w:szCs w:val="20"/>
                <w:lang w:val="eu-ES"/>
              </w:rPr>
              <w:br/>
              <w:t>edukitzea kontsulta.</w:t>
            </w:r>
          </w:p>
          <w:p w:rsidR="00401A09" w:rsidRPr="007F4DFF" w:rsidRDefault="00401A09" w:rsidP="00603054">
            <w:pPr>
              <w:pStyle w:val="Zerrenda-paragrafoa"/>
              <w:numPr>
                <w:ilvl w:val="0"/>
                <w:numId w:val="5"/>
              </w:numPr>
              <w:tabs>
                <w:tab w:val="clear" w:pos="720"/>
                <w:tab w:val="num" w:pos="0"/>
                <w:tab w:val="left" w:pos="486"/>
              </w:tabs>
              <w:spacing w:before="240" w:after="240"/>
              <w:ind w:left="181" w:firstLine="28"/>
              <w:jc w:val="both"/>
              <w:outlineLvl w:val="2"/>
              <w:rPr>
                <w:rFonts w:ascii="Grandview" w:hAnsi="Grandview" w:cs="Arial"/>
                <w:sz w:val="20"/>
                <w:szCs w:val="20"/>
                <w:lang w:val="eu-ES"/>
              </w:rPr>
            </w:pPr>
            <w:r w:rsidRPr="007F4DFF">
              <w:rPr>
                <w:rFonts w:ascii="Grandview" w:hAnsi="Grandview" w:cs="Arial"/>
                <w:sz w:val="20"/>
                <w:szCs w:val="20"/>
                <w:lang w:val="eu-ES"/>
              </w:rPr>
              <w:t xml:space="preserve"> Gizarte segurantza: Gizarte segurantzako betebeharren ordainketa egunean edukitzea kontsultatzea. </w:t>
            </w:r>
          </w:p>
          <w:p w:rsidR="00401A09" w:rsidRPr="007F4DFF" w:rsidRDefault="00401A09" w:rsidP="00603054">
            <w:pPr>
              <w:pStyle w:val="Zerrenda-paragrafoa"/>
              <w:numPr>
                <w:ilvl w:val="0"/>
                <w:numId w:val="5"/>
              </w:numPr>
              <w:tabs>
                <w:tab w:val="clear" w:pos="720"/>
                <w:tab w:val="num" w:pos="0"/>
                <w:tab w:val="left" w:pos="486"/>
              </w:tabs>
              <w:spacing w:before="240" w:after="240"/>
              <w:ind w:left="181" w:firstLine="28"/>
              <w:jc w:val="both"/>
              <w:outlineLvl w:val="2"/>
              <w:rPr>
                <w:rFonts w:ascii="Grandview" w:hAnsi="Grandview" w:cs="Arial"/>
                <w:sz w:val="20"/>
                <w:szCs w:val="20"/>
                <w:lang w:val="eu-ES"/>
              </w:rPr>
            </w:pPr>
            <w:r w:rsidRPr="007F4DFF">
              <w:rPr>
                <w:rFonts w:ascii="Grandview" w:hAnsi="Grandview" w:cs="Arial"/>
                <w:sz w:val="20"/>
                <w:szCs w:val="20"/>
                <w:lang w:val="eu-ES"/>
              </w:rPr>
              <w:t>Oñatiko Udalak ofizioz egiaztatuko du Udalarekiko betebeharrak betetzen</w:t>
            </w:r>
            <w:r w:rsidRPr="007F4DFF">
              <w:rPr>
                <w:rFonts w:ascii="Grandview" w:hAnsi="Grandview" w:cs="Arial"/>
                <w:sz w:val="20"/>
                <w:szCs w:val="20"/>
                <w:lang w:val="eu-ES"/>
              </w:rPr>
              <w:br/>
              <w:t>direla.</w:t>
            </w:r>
          </w:p>
          <w:p w:rsidR="00E33AFD" w:rsidRPr="007F4DFF" w:rsidRDefault="00E33AFD" w:rsidP="00603054">
            <w:pPr>
              <w:pStyle w:val="Zerrenda-paragrafoa"/>
              <w:tabs>
                <w:tab w:val="left" w:pos="486"/>
              </w:tabs>
              <w:spacing w:before="240" w:after="240"/>
              <w:ind w:left="209"/>
              <w:jc w:val="both"/>
              <w:outlineLvl w:val="2"/>
              <w:rPr>
                <w:rFonts w:ascii="Grandview" w:hAnsi="Grandview" w:cs="Arial"/>
                <w:sz w:val="20"/>
                <w:szCs w:val="20"/>
                <w:lang w:val="eu-ES"/>
              </w:rPr>
            </w:pPr>
            <w:r w:rsidRPr="007F4DFF">
              <w:rPr>
                <w:rFonts w:ascii="Grandview" w:hAnsi="Grandview" w:cs="Arial"/>
                <w:sz w:val="20"/>
                <w:szCs w:val="20"/>
                <w:lang w:val="eu-ES"/>
              </w:rPr>
              <w:t xml:space="preserve">Pertsona eskatzailea datu horiek erabiltzearen aurka agertzen bada, hala adierazi beharko du eskabide orrian, eta dagozkion dokumentuak entregatu beharko ditu. Taldeen kasuan, aurkakotasuna adierazi nahi duen taldekide bakoitzak sinatu beharko du eskabide orrian dagokion atala, eta dagozkion dokumentuak aurkeztu. </w:t>
            </w:r>
          </w:p>
          <w:p w:rsidR="00401A09" w:rsidRPr="007F4DFF" w:rsidRDefault="00401A09" w:rsidP="00603054">
            <w:pPr>
              <w:numPr>
                <w:ilvl w:val="0"/>
                <w:numId w:val="5"/>
              </w:numPr>
              <w:tabs>
                <w:tab w:val="clear" w:pos="720"/>
                <w:tab w:val="num" w:pos="0"/>
                <w:tab w:val="left" w:pos="486"/>
              </w:tabs>
              <w:spacing w:before="120" w:after="240" w:line="276" w:lineRule="auto"/>
              <w:ind w:left="181" w:hanging="181"/>
              <w:outlineLvl w:val="2"/>
              <w:rPr>
                <w:rFonts w:ascii="Grandview" w:hAnsi="Grandview" w:cs="Arial"/>
                <w:sz w:val="20"/>
                <w:szCs w:val="20"/>
                <w:lang w:val="eu-ES"/>
              </w:rPr>
            </w:pPr>
            <w:r w:rsidRPr="007F4DFF">
              <w:rPr>
                <w:rFonts w:ascii="Grandview" w:hAnsi="Grandview" w:cs="Arial"/>
                <w:sz w:val="20"/>
                <w:szCs w:val="20"/>
                <w:lang w:val="eu-ES"/>
              </w:rPr>
              <w:t xml:space="preserve">Oñatiko Berdintasunerako Zerbitzuak beka jasotzaileei aipaturiko gaien </w:t>
            </w:r>
            <w:r w:rsidRPr="007F4DFF">
              <w:rPr>
                <w:rFonts w:ascii="Grandview" w:hAnsi="Grandview" w:cs="Arial"/>
                <w:sz w:val="20"/>
                <w:szCs w:val="20"/>
                <w:lang w:val="eu-ES"/>
              </w:rPr>
              <w:lastRenderedPageBreak/>
              <w:t>gaineko informazio osagarria eskatu ahal izango die.</w:t>
            </w:r>
          </w:p>
          <w:p w:rsidR="00401A09" w:rsidRPr="007F4DFF" w:rsidRDefault="00401A09" w:rsidP="00603054">
            <w:pPr>
              <w:numPr>
                <w:ilvl w:val="0"/>
                <w:numId w:val="5"/>
              </w:numPr>
              <w:tabs>
                <w:tab w:val="clear" w:pos="720"/>
                <w:tab w:val="num" w:pos="0"/>
                <w:tab w:val="left" w:pos="486"/>
              </w:tabs>
              <w:spacing w:before="120" w:after="240" w:line="276" w:lineRule="auto"/>
              <w:ind w:left="181" w:hanging="181"/>
              <w:outlineLvl w:val="2"/>
              <w:rPr>
                <w:rFonts w:ascii="Grandview" w:hAnsi="Grandview" w:cs="Arial"/>
                <w:sz w:val="20"/>
                <w:szCs w:val="20"/>
                <w:lang w:val="eu-ES"/>
              </w:rPr>
            </w:pPr>
            <w:r w:rsidRPr="007F4DFF">
              <w:rPr>
                <w:rFonts w:ascii="Grandview" w:hAnsi="Grandview" w:cs="Arial"/>
                <w:sz w:val="20"/>
                <w:szCs w:val="20"/>
                <w:lang w:val="eu-ES"/>
              </w:rPr>
              <w:t>Taldeko ordezkari bakar bat izendatu beharko da, taldeari onuradun gisa dagozkion betebeharrak betetzeko ahalmena nahikoa izango duena. Bekaren onuradun proposatuko balitz, beka emateko ebazpena baino lehen izendatu beharko da talde ordezkaria behar adinako botereekin.</w:t>
            </w:r>
          </w:p>
          <w:p w:rsidR="00401A09" w:rsidRPr="007F4DFF" w:rsidRDefault="00401A09" w:rsidP="00603054">
            <w:pPr>
              <w:numPr>
                <w:ilvl w:val="0"/>
                <w:numId w:val="5"/>
              </w:numPr>
              <w:tabs>
                <w:tab w:val="clear" w:pos="720"/>
                <w:tab w:val="num" w:pos="0"/>
                <w:tab w:val="left" w:pos="486"/>
              </w:tabs>
              <w:spacing w:before="120" w:after="240" w:line="276" w:lineRule="auto"/>
              <w:ind w:left="181" w:hanging="181"/>
              <w:outlineLvl w:val="2"/>
              <w:rPr>
                <w:rFonts w:ascii="Grandview" w:hAnsi="Grandview" w:cs="Arial"/>
                <w:sz w:val="20"/>
                <w:szCs w:val="20"/>
                <w:lang w:val="eu-ES"/>
              </w:rPr>
            </w:pPr>
            <w:r w:rsidRPr="007F4DFF">
              <w:rPr>
                <w:rFonts w:ascii="Grandview" w:hAnsi="Grandview" w:cs="Arial"/>
                <w:sz w:val="20"/>
                <w:szCs w:val="20"/>
                <w:lang w:val="eu-ES"/>
              </w:rPr>
              <w:t xml:space="preserve">Taldea ezingo da desegin, 38/2003 Legearen 39 eta 65. artikuluetan </w:t>
            </w:r>
            <w:proofErr w:type="spellStart"/>
            <w:r w:rsidRPr="007F4DFF">
              <w:rPr>
                <w:rFonts w:ascii="Grandview" w:hAnsi="Grandview" w:cs="Arial"/>
                <w:sz w:val="20"/>
                <w:szCs w:val="20"/>
                <w:lang w:val="eu-ES"/>
              </w:rPr>
              <w:t>aurreikusten</w:t>
            </w:r>
            <w:proofErr w:type="spellEnd"/>
            <w:r w:rsidRPr="007F4DFF">
              <w:rPr>
                <w:rFonts w:ascii="Grandview" w:hAnsi="Grandview" w:cs="Arial"/>
                <w:sz w:val="20"/>
                <w:szCs w:val="20"/>
                <w:lang w:val="eu-ES"/>
              </w:rPr>
              <w:t xml:space="preserve"> den preskripzio-epea gainditzen den arte.</w:t>
            </w:r>
          </w:p>
          <w:p w:rsidR="00401A09" w:rsidRPr="007F4DFF" w:rsidRDefault="00401A09" w:rsidP="00603054">
            <w:pPr>
              <w:tabs>
                <w:tab w:val="left" w:pos="486"/>
              </w:tabs>
              <w:spacing w:before="120" w:after="240" w:line="276" w:lineRule="auto"/>
              <w:outlineLvl w:val="2"/>
              <w:rPr>
                <w:rFonts w:ascii="Grandview" w:hAnsi="Grandview" w:cs="Arial"/>
                <w:sz w:val="20"/>
                <w:szCs w:val="20"/>
                <w:lang w:val="eu-ES"/>
              </w:rPr>
            </w:pPr>
          </w:p>
          <w:p w:rsidR="00266673" w:rsidRPr="007F4DFF" w:rsidRDefault="00266673" w:rsidP="00603054">
            <w:pPr>
              <w:tabs>
                <w:tab w:val="left" w:pos="486"/>
              </w:tabs>
              <w:spacing w:before="120" w:after="240" w:line="276" w:lineRule="auto"/>
              <w:outlineLvl w:val="2"/>
              <w:rPr>
                <w:rFonts w:ascii="Grandview" w:hAnsi="Grandview" w:cs="Arial"/>
                <w:sz w:val="20"/>
                <w:szCs w:val="20"/>
                <w:lang w:val="eu-ES"/>
              </w:rPr>
            </w:pPr>
          </w:p>
          <w:p w:rsidR="00401A09" w:rsidRPr="007F4DFF" w:rsidRDefault="00401A09" w:rsidP="00603054">
            <w:pPr>
              <w:pStyle w:val="Gorputz-testua"/>
              <w:numPr>
                <w:ilvl w:val="0"/>
                <w:numId w:val="4"/>
              </w:numPr>
              <w:autoSpaceDE/>
              <w:autoSpaceDN/>
              <w:adjustRightInd/>
              <w:spacing w:before="120" w:after="240" w:line="276" w:lineRule="auto"/>
              <w:outlineLvl w:val="2"/>
              <w:rPr>
                <w:rFonts w:ascii="Grandview" w:hAnsi="Grandview"/>
                <w:b/>
                <w:bCs/>
                <w:sz w:val="20"/>
                <w:szCs w:val="20"/>
                <w:lang w:val="eu-ES"/>
              </w:rPr>
            </w:pPr>
            <w:r w:rsidRPr="007F4DFF">
              <w:rPr>
                <w:rFonts w:ascii="Grandview" w:hAnsi="Grandview"/>
                <w:b/>
                <w:bCs/>
                <w:sz w:val="20"/>
                <w:szCs w:val="20"/>
                <w:lang w:val="eu-ES"/>
              </w:rPr>
              <w:t>DIRULAGUNTZAREN ZENBATEKOA</w:t>
            </w:r>
          </w:p>
          <w:p w:rsidR="00401A09" w:rsidRPr="007F4DFF" w:rsidRDefault="00401A09" w:rsidP="00603054">
            <w:pPr>
              <w:pStyle w:val="Gorputz-testua"/>
              <w:spacing w:before="120" w:after="240" w:line="276" w:lineRule="auto"/>
              <w:outlineLvl w:val="2"/>
              <w:rPr>
                <w:rFonts w:ascii="Grandview" w:hAnsi="Grandview"/>
                <w:sz w:val="20"/>
                <w:szCs w:val="20"/>
                <w:lang w:val="eu-ES"/>
              </w:rPr>
            </w:pPr>
            <w:r w:rsidRPr="007F4DFF">
              <w:rPr>
                <w:rFonts w:ascii="Grandview" w:hAnsi="Grandview"/>
                <w:sz w:val="20"/>
                <w:szCs w:val="20"/>
                <w:lang w:val="eu-ES"/>
              </w:rPr>
              <w:t xml:space="preserve">Deialdi honetako diru-kopurua HEMEZORTZI MILA (18.000,00 €) eurokoa da-. Gastua aurrekontuko 1 0503.227.231.50.95 diru atalaren kargura joango da, 2024rako eta 2025erako ezartzen diren kredituetatik. </w:t>
            </w:r>
          </w:p>
          <w:p w:rsidR="00401A09" w:rsidRPr="007F4DFF" w:rsidRDefault="00401A09" w:rsidP="00603054">
            <w:pPr>
              <w:pStyle w:val="Gorputz-testua"/>
              <w:spacing w:before="120" w:after="240" w:line="276" w:lineRule="auto"/>
              <w:outlineLvl w:val="2"/>
              <w:rPr>
                <w:rFonts w:ascii="Grandview" w:hAnsi="Grandview"/>
                <w:sz w:val="20"/>
                <w:szCs w:val="20"/>
                <w:lang w:val="eu-ES"/>
              </w:rPr>
            </w:pPr>
            <w:r w:rsidRPr="007F4DFF">
              <w:rPr>
                <w:rFonts w:ascii="Grandview" w:hAnsi="Grandview"/>
                <w:sz w:val="20"/>
                <w:szCs w:val="20"/>
                <w:lang w:val="eu-ES"/>
              </w:rPr>
              <w:t xml:space="preserve">Diru horri dagozkion atxikipenak egin beharko zaizkio, </w:t>
            </w:r>
            <w:proofErr w:type="spellStart"/>
            <w:r w:rsidRPr="007F4DFF">
              <w:rPr>
                <w:rFonts w:ascii="Grandview" w:hAnsi="Grandview"/>
                <w:sz w:val="20"/>
                <w:szCs w:val="20"/>
                <w:lang w:val="eu-ES"/>
              </w:rPr>
              <w:t>PFEZaren</w:t>
            </w:r>
            <w:proofErr w:type="spellEnd"/>
            <w:r w:rsidRPr="007F4DFF">
              <w:rPr>
                <w:rFonts w:ascii="Grandview" w:hAnsi="Grandview"/>
                <w:sz w:val="20"/>
                <w:szCs w:val="20"/>
                <w:lang w:val="eu-ES"/>
              </w:rPr>
              <w:t xml:space="preserve"> gaineko arauek jartzen dutena aintzakotzat hartuta, eta bidezko diren gainerako zergak ere kendu behar dira</w:t>
            </w:r>
          </w:p>
          <w:p w:rsidR="00266673" w:rsidRPr="007F4DFF" w:rsidRDefault="00401A09" w:rsidP="00603054">
            <w:pPr>
              <w:pStyle w:val="Gorputz-testua"/>
              <w:spacing w:before="120" w:after="240" w:line="276" w:lineRule="auto"/>
              <w:outlineLvl w:val="2"/>
              <w:rPr>
                <w:rFonts w:ascii="Grandview" w:hAnsi="Grandview"/>
                <w:sz w:val="20"/>
                <w:szCs w:val="20"/>
                <w:lang w:val="eu-ES"/>
              </w:rPr>
            </w:pPr>
            <w:r w:rsidRPr="007F4DFF">
              <w:rPr>
                <w:rFonts w:ascii="Grandview" w:hAnsi="Grandview"/>
                <w:sz w:val="20"/>
                <w:szCs w:val="20"/>
                <w:lang w:val="eu-ES"/>
              </w:rPr>
              <w:t>Ikerketan zehar sor daitezkeen gastu guztiak ikerketa bekaren onuradunaren kontura izango dira.</w:t>
            </w:r>
          </w:p>
          <w:p w:rsidR="00401A09" w:rsidRPr="007F4DFF" w:rsidRDefault="00401A09" w:rsidP="00603054">
            <w:pPr>
              <w:pStyle w:val="Gorputz-testua"/>
              <w:numPr>
                <w:ilvl w:val="0"/>
                <w:numId w:val="4"/>
              </w:numPr>
              <w:autoSpaceDE/>
              <w:autoSpaceDN/>
              <w:adjustRightInd/>
              <w:spacing w:before="120" w:after="240" w:line="276" w:lineRule="auto"/>
              <w:outlineLvl w:val="2"/>
              <w:rPr>
                <w:rFonts w:ascii="Grandview" w:hAnsi="Grandview"/>
                <w:b/>
                <w:bCs/>
                <w:sz w:val="20"/>
                <w:szCs w:val="20"/>
                <w:lang w:val="eu-ES"/>
              </w:rPr>
            </w:pPr>
            <w:r w:rsidRPr="007F4DFF">
              <w:rPr>
                <w:rFonts w:ascii="Grandview" w:hAnsi="Grandview"/>
                <w:b/>
                <w:bCs/>
                <w:sz w:val="20"/>
                <w:szCs w:val="20"/>
                <w:lang w:val="eu-ES"/>
              </w:rPr>
              <w:t>ORDAINKETA BIDEA</w:t>
            </w:r>
          </w:p>
          <w:p w:rsidR="00401A09" w:rsidRPr="007F4DFF" w:rsidRDefault="00401A09" w:rsidP="00603054">
            <w:pPr>
              <w:spacing w:before="100" w:beforeAutospacing="1" w:after="240" w:line="276" w:lineRule="auto"/>
              <w:ind w:left="360"/>
              <w:outlineLvl w:val="2"/>
              <w:rPr>
                <w:rFonts w:ascii="Grandview" w:hAnsi="Grandview" w:cs="Arial"/>
                <w:sz w:val="20"/>
                <w:szCs w:val="20"/>
                <w:lang w:val="eu-ES"/>
              </w:rPr>
            </w:pPr>
            <w:r w:rsidRPr="007F4DFF">
              <w:rPr>
                <w:rFonts w:ascii="Grandview" w:hAnsi="Grandview" w:cs="Arial"/>
                <w:sz w:val="20"/>
                <w:szCs w:val="20"/>
                <w:lang w:val="eu-ES"/>
              </w:rPr>
              <w:t>Beka ondoren zehaztu bezala ordainduko zaie onuradunei:</w:t>
            </w:r>
          </w:p>
          <w:p w:rsidR="00401A09" w:rsidRPr="007F4DFF" w:rsidRDefault="00401A09" w:rsidP="00603054">
            <w:pPr>
              <w:numPr>
                <w:ilvl w:val="0"/>
                <w:numId w:val="5"/>
              </w:numPr>
              <w:spacing w:before="100" w:beforeAutospacing="1" w:after="240" w:line="276" w:lineRule="auto"/>
              <w:ind w:left="714" w:hanging="357"/>
              <w:outlineLvl w:val="2"/>
              <w:rPr>
                <w:rFonts w:ascii="Grandview" w:hAnsi="Grandview" w:cs="Arial"/>
                <w:sz w:val="20"/>
                <w:szCs w:val="20"/>
                <w:lang w:val="eu-ES"/>
              </w:rPr>
            </w:pPr>
            <w:r w:rsidRPr="007F4DFF">
              <w:rPr>
                <w:rFonts w:ascii="Grandview" w:hAnsi="Grandview" w:cs="Arial"/>
                <w:sz w:val="20"/>
                <w:szCs w:val="20"/>
                <w:lang w:val="eu-ES"/>
              </w:rPr>
              <w:t>Beka onartzerakoan guztiaren % 20.</w:t>
            </w:r>
          </w:p>
          <w:p w:rsidR="00401A09" w:rsidRPr="007F4DFF" w:rsidRDefault="00401A09" w:rsidP="00603054">
            <w:pPr>
              <w:numPr>
                <w:ilvl w:val="0"/>
                <w:numId w:val="5"/>
              </w:numPr>
              <w:spacing w:before="100" w:beforeAutospacing="1" w:after="240" w:line="276" w:lineRule="auto"/>
              <w:ind w:left="714" w:hanging="357"/>
              <w:outlineLvl w:val="2"/>
              <w:rPr>
                <w:rFonts w:ascii="Grandview" w:hAnsi="Grandview" w:cs="Arial"/>
                <w:sz w:val="20"/>
                <w:szCs w:val="20"/>
                <w:lang w:val="eu-ES"/>
              </w:rPr>
            </w:pPr>
            <w:r w:rsidRPr="007F4DFF">
              <w:rPr>
                <w:rFonts w:ascii="Grandview" w:hAnsi="Grandview" w:cs="Arial"/>
                <w:sz w:val="20"/>
                <w:szCs w:val="20"/>
                <w:lang w:val="eu-ES"/>
              </w:rPr>
              <w:t xml:space="preserve">Beka eman eta sei hilabetera proiektua nola dagoen jakiteko Epaimahaiak egingo duen </w:t>
            </w:r>
            <w:r w:rsidRPr="007F4DFF">
              <w:rPr>
                <w:rFonts w:ascii="Grandview" w:hAnsi="Grandview" w:cs="Arial"/>
                <w:sz w:val="20"/>
                <w:szCs w:val="20"/>
                <w:lang w:val="eu-ES"/>
              </w:rPr>
              <w:lastRenderedPageBreak/>
              <w:t>ebaluaketa eta gero, bekaren % 20. Horretarako egindako lana Batzordeari aurkeztu beharko zaio eta aldeko onespena eman beharko dio Batzordeak.</w:t>
            </w:r>
          </w:p>
          <w:p w:rsidR="00401A09" w:rsidRPr="007F4DFF" w:rsidRDefault="00401A09" w:rsidP="00603054">
            <w:pPr>
              <w:numPr>
                <w:ilvl w:val="0"/>
                <w:numId w:val="5"/>
              </w:numPr>
              <w:spacing w:before="100" w:beforeAutospacing="1" w:after="240" w:line="276" w:lineRule="auto"/>
              <w:ind w:left="714" w:hanging="357"/>
              <w:outlineLvl w:val="2"/>
              <w:rPr>
                <w:rFonts w:ascii="Grandview" w:hAnsi="Grandview" w:cs="Arial"/>
                <w:sz w:val="20"/>
                <w:szCs w:val="20"/>
                <w:lang w:val="eu-ES"/>
              </w:rPr>
            </w:pPr>
            <w:r w:rsidRPr="007F4DFF">
              <w:rPr>
                <w:rFonts w:ascii="Grandview" w:hAnsi="Grandview" w:cs="Arial"/>
                <w:sz w:val="20"/>
                <w:szCs w:val="20"/>
                <w:lang w:val="eu-ES"/>
              </w:rPr>
              <w:t>Beka eman eta 12 hilabetetara,  % 30-eko ordainketa egingo da, ikerketa lanaren emaitza epaimahaiak baloratutakoan.</w:t>
            </w:r>
          </w:p>
          <w:p w:rsidR="00401A09" w:rsidRPr="007F4DFF" w:rsidRDefault="00401A09" w:rsidP="00603054">
            <w:pPr>
              <w:numPr>
                <w:ilvl w:val="0"/>
                <w:numId w:val="5"/>
              </w:numPr>
              <w:spacing w:before="100" w:beforeAutospacing="1" w:after="240" w:line="276" w:lineRule="auto"/>
              <w:ind w:left="714" w:hanging="357"/>
              <w:outlineLvl w:val="2"/>
              <w:rPr>
                <w:rFonts w:ascii="Grandview" w:hAnsi="Grandview" w:cs="Arial"/>
                <w:sz w:val="20"/>
                <w:szCs w:val="20"/>
                <w:lang w:val="eu-ES"/>
              </w:rPr>
            </w:pPr>
            <w:r w:rsidRPr="007F4DFF">
              <w:rPr>
                <w:rFonts w:ascii="Grandview" w:hAnsi="Grandview" w:cs="Arial"/>
                <w:sz w:val="20"/>
                <w:szCs w:val="20"/>
                <w:lang w:val="eu-ES"/>
              </w:rPr>
              <w:t xml:space="preserve">Azken %30a hedapen programa amaitu eta honen ondorioen gaineko txostena entregatutakoan ordainduko da. </w:t>
            </w:r>
          </w:p>
          <w:p w:rsidR="00401A09" w:rsidRPr="007F4DFF" w:rsidRDefault="00401A09" w:rsidP="00603054">
            <w:pPr>
              <w:spacing w:before="100" w:beforeAutospacing="1" w:after="240" w:line="276" w:lineRule="auto"/>
              <w:ind w:left="357"/>
              <w:outlineLvl w:val="2"/>
              <w:rPr>
                <w:rFonts w:ascii="Grandview" w:hAnsi="Grandview" w:cs="Arial"/>
                <w:sz w:val="20"/>
                <w:szCs w:val="20"/>
                <w:lang w:val="eu-ES"/>
              </w:rPr>
            </w:pPr>
            <w:r w:rsidRPr="007F4DFF">
              <w:rPr>
                <w:rFonts w:ascii="Grandview" w:hAnsi="Grandview" w:cs="Arial"/>
                <w:sz w:val="20"/>
                <w:szCs w:val="20"/>
                <w:lang w:val="eu-ES"/>
              </w:rPr>
              <w:t>Oñatiko Udalean beka onartzen duela jakinarazi ondoren ordainduko zaio bekaren lehen zatia onuradunari.</w:t>
            </w:r>
          </w:p>
          <w:p w:rsidR="00401A09" w:rsidRDefault="00401A09" w:rsidP="00603054">
            <w:pPr>
              <w:spacing w:before="100" w:beforeAutospacing="1" w:after="240" w:line="276" w:lineRule="auto"/>
              <w:outlineLvl w:val="2"/>
              <w:rPr>
                <w:rFonts w:ascii="Grandview" w:hAnsi="Grandview" w:cs="Arial"/>
                <w:sz w:val="20"/>
                <w:szCs w:val="20"/>
                <w:lang w:val="eu-ES"/>
              </w:rPr>
            </w:pPr>
          </w:p>
          <w:p w:rsidR="007F4DFF" w:rsidRPr="007F4DFF" w:rsidRDefault="007F4DFF" w:rsidP="00603054">
            <w:pPr>
              <w:spacing w:before="100" w:beforeAutospacing="1" w:after="240" w:line="276" w:lineRule="auto"/>
              <w:outlineLvl w:val="2"/>
              <w:rPr>
                <w:rFonts w:ascii="Grandview" w:hAnsi="Grandview" w:cs="Arial"/>
                <w:sz w:val="20"/>
                <w:szCs w:val="20"/>
                <w:lang w:val="eu-ES"/>
              </w:rPr>
            </w:pPr>
          </w:p>
          <w:p w:rsidR="00401A09" w:rsidRPr="007F4DFF" w:rsidRDefault="00401A09" w:rsidP="00603054">
            <w:pPr>
              <w:pStyle w:val="Gorputz-testua"/>
              <w:numPr>
                <w:ilvl w:val="0"/>
                <w:numId w:val="4"/>
              </w:numPr>
              <w:autoSpaceDE/>
              <w:autoSpaceDN/>
              <w:adjustRightInd/>
              <w:spacing w:before="120" w:after="240" w:line="276" w:lineRule="auto"/>
              <w:outlineLvl w:val="2"/>
              <w:rPr>
                <w:rFonts w:ascii="Grandview" w:hAnsi="Grandview"/>
                <w:b/>
                <w:bCs/>
                <w:sz w:val="20"/>
                <w:szCs w:val="20"/>
                <w:lang w:val="eu-ES"/>
              </w:rPr>
            </w:pPr>
            <w:r w:rsidRPr="007F4DFF">
              <w:rPr>
                <w:rFonts w:ascii="Grandview" w:hAnsi="Grandview"/>
                <w:b/>
                <w:bCs/>
                <w:sz w:val="20"/>
                <w:szCs w:val="20"/>
                <w:lang w:val="eu-ES"/>
              </w:rPr>
              <w:t>ESLEIPEN PROZEDURA</w:t>
            </w:r>
          </w:p>
          <w:p w:rsidR="00401A09" w:rsidRPr="007F4DFF" w:rsidRDefault="00401A09" w:rsidP="00603054">
            <w:pPr>
              <w:spacing w:before="100" w:beforeAutospacing="1" w:after="240" w:line="276" w:lineRule="auto"/>
              <w:outlineLvl w:val="2"/>
              <w:rPr>
                <w:rFonts w:ascii="Grandview" w:hAnsi="Grandview" w:cs="Arial"/>
                <w:sz w:val="20"/>
                <w:szCs w:val="20"/>
                <w:lang w:val="eu-ES"/>
              </w:rPr>
            </w:pPr>
            <w:r w:rsidRPr="007F4DFF">
              <w:rPr>
                <w:rFonts w:ascii="Grandview" w:hAnsi="Grandview" w:cs="Arial"/>
                <w:sz w:val="20"/>
                <w:szCs w:val="20"/>
                <w:lang w:val="eu-ES"/>
              </w:rPr>
              <w:t xml:space="preserve">Epaimahai batek proiektuak ebaluatu eta hautatuko ditu. Epaimahaia ondorengoek osatuko dute: </w:t>
            </w:r>
          </w:p>
          <w:p w:rsidR="00401A09" w:rsidRPr="007F4DFF" w:rsidRDefault="00401A09" w:rsidP="00603054">
            <w:pPr>
              <w:pStyle w:val="Zerrenda-paragrafoa"/>
              <w:numPr>
                <w:ilvl w:val="0"/>
                <w:numId w:val="8"/>
              </w:numPr>
              <w:spacing w:before="100" w:beforeAutospacing="1" w:after="240"/>
              <w:jc w:val="both"/>
              <w:outlineLvl w:val="2"/>
              <w:rPr>
                <w:rFonts w:ascii="Grandview" w:hAnsi="Grandview" w:cs="Arial"/>
                <w:sz w:val="20"/>
                <w:szCs w:val="20"/>
                <w:lang w:val="eu-ES"/>
              </w:rPr>
            </w:pPr>
            <w:r w:rsidRPr="007F4DFF">
              <w:rPr>
                <w:rFonts w:ascii="Grandview" w:hAnsi="Grandview" w:cs="Arial"/>
                <w:sz w:val="20"/>
                <w:szCs w:val="20"/>
                <w:lang w:val="eu-ES"/>
              </w:rPr>
              <w:t xml:space="preserve">Berdintasun batzordea osatzen duten ordezkari politikoak: 3 ordezkari politikoek parte hartuko dute, bozka bakarrarekin. </w:t>
            </w:r>
          </w:p>
          <w:p w:rsidR="00401A09" w:rsidRPr="007F4DFF" w:rsidRDefault="00401A09" w:rsidP="00603054">
            <w:pPr>
              <w:pStyle w:val="Zerrenda-paragrafoa"/>
              <w:numPr>
                <w:ilvl w:val="0"/>
                <w:numId w:val="8"/>
              </w:numPr>
              <w:spacing w:before="100" w:beforeAutospacing="1" w:after="240"/>
              <w:jc w:val="both"/>
              <w:outlineLvl w:val="2"/>
              <w:rPr>
                <w:rFonts w:ascii="Grandview" w:hAnsi="Grandview" w:cs="Arial"/>
                <w:sz w:val="20"/>
                <w:szCs w:val="20"/>
                <w:lang w:val="eu-ES"/>
              </w:rPr>
            </w:pPr>
            <w:r w:rsidRPr="007F4DFF">
              <w:rPr>
                <w:rFonts w:ascii="Grandview" w:hAnsi="Grandview" w:cs="Arial"/>
                <w:sz w:val="20"/>
                <w:szCs w:val="20"/>
                <w:lang w:val="eu-ES"/>
              </w:rPr>
              <w:t>Oñatiko Mugimendu Feministako bi ordezkari.</w:t>
            </w:r>
          </w:p>
          <w:p w:rsidR="00401A09" w:rsidRPr="007F4DFF" w:rsidRDefault="00E33AFD" w:rsidP="00603054">
            <w:pPr>
              <w:pStyle w:val="Zerrenda-paragrafoa"/>
              <w:numPr>
                <w:ilvl w:val="0"/>
                <w:numId w:val="8"/>
              </w:numPr>
              <w:spacing w:before="100" w:beforeAutospacing="1" w:after="240"/>
              <w:jc w:val="both"/>
              <w:outlineLvl w:val="2"/>
              <w:rPr>
                <w:rFonts w:ascii="Grandview" w:hAnsi="Grandview" w:cs="Arial"/>
                <w:sz w:val="20"/>
                <w:szCs w:val="20"/>
                <w:lang w:val="eu-ES"/>
              </w:rPr>
            </w:pPr>
            <w:r w:rsidRPr="007F4DFF">
              <w:rPr>
                <w:rFonts w:ascii="Grandview" w:hAnsi="Grandview" w:cs="Arial"/>
                <w:sz w:val="20"/>
                <w:szCs w:val="20"/>
                <w:lang w:val="eu-ES"/>
              </w:rPr>
              <w:t>Gaian ad</w:t>
            </w:r>
            <w:r w:rsidR="00F51549" w:rsidRPr="007F4DFF">
              <w:rPr>
                <w:rFonts w:ascii="Grandview" w:hAnsi="Grandview" w:cs="Arial"/>
                <w:sz w:val="20"/>
                <w:szCs w:val="20"/>
                <w:lang w:val="eu-ES"/>
              </w:rPr>
              <w:t>ituak diren bi pertsona, iker</w:t>
            </w:r>
            <w:r w:rsidRPr="007F4DFF">
              <w:rPr>
                <w:rFonts w:ascii="Grandview" w:hAnsi="Grandview" w:cs="Arial"/>
                <w:sz w:val="20"/>
                <w:szCs w:val="20"/>
                <w:lang w:val="eu-ES"/>
              </w:rPr>
              <w:t xml:space="preserve">keta feministan esperientzia dutenak. </w:t>
            </w:r>
          </w:p>
          <w:p w:rsidR="00603054" w:rsidRPr="007F4DFF" w:rsidRDefault="00401A09" w:rsidP="00603054">
            <w:pPr>
              <w:pStyle w:val="Zerrenda-paragrafoa"/>
              <w:numPr>
                <w:ilvl w:val="0"/>
                <w:numId w:val="8"/>
              </w:numPr>
              <w:spacing w:before="100" w:beforeAutospacing="1" w:after="240"/>
              <w:jc w:val="both"/>
              <w:outlineLvl w:val="2"/>
              <w:rPr>
                <w:rFonts w:ascii="Grandview" w:hAnsi="Grandview" w:cs="Arial"/>
                <w:sz w:val="20"/>
                <w:szCs w:val="20"/>
                <w:lang w:val="eu-ES"/>
              </w:rPr>
            </w:pPr>
            <w:r w:rsidRPr="007F4DFF">
              <w:rPr>
                <w:rFonts w:ascii="Grandview" w:hAnsi="Grandview" w:cs="Arial"/>
                <w:sz w:val="20"/>
                <w:szCs w:val="20"/>
                <w:lang w:val="eu-ES"/>
              </w:rPr>
              <w:t>Oñatiko udaleko berdintasun teknikaria, idazkari lanetan, ahotsarekin baina bozka gabe</w:t>
            </w:r>
          </w:p>
          <w:p w:rsidR="00401A09" w:rsidRPr="007F4DFF" w:rsidRDefault="00401A09" w:rsidP="00603054">
            <w:pPr>
              <w:spacing w:before="100" w:beforeAutospacing="1" w:after="240" w:line="276" w:lineRule="auto"/>
              <w:outlineLvl w:val="2"/>
              <w:rPr>
                <w:rFonts w:ascii="Grandview" w:hAnsi="Grandview" w:cs="Arial"/>
                <w:sz w:val="20"/>
                <w:szCs w:val="20"/>
                <w:lang w:val="eu-ES"/>
              </w:rPr>
            </w:pPr>
            <w:r w:rsidRPr="007F4DFF">
              <w:rPr>
                <w:rFonts w:ascii="Grandview" w:hAnsi="Grandview" w:cs="Arial"/>
                <w:sz w:val="20"/>
                <w:szCs w:val="20"/>
                <w:lang w:val="eu-ES"/>
              </w:rPr>
              <w:t>Ondorengo balorazio irizpideak hartuko dira  aintzat:</w:t>
            </w:r>
          </w:p>
          <w:p w:rsidR="00401A09" w:rsidRPr="007F4DFF" w:rsidRDefault="00401A09" w:rsidP="00603054">
            <w:pPr>
              <w:pStyle w:val="Zerrenda-paragrafoa"/>
              <w:numPr>
                <w:ilvl w:val="0"/>
                <w:numId w:val="12"/>
              </w:numPr>
              <w:spacing w:before="100" w:beforeAutospacing="1" w:after="240"/>
              <w:outlineLvl w:val="2"/>
              <w:rPr>
                <w:rFonts w:ascii="Grandview" w:hAnsi="Grandview" w:cs="Arial"/>
                <w:sz w:val="20"/>
                <w:szCs w:val="20"/>
                <w:lang w:val="eu-ES"/>
              </w:rPr>
            </w:pPr>
            <w:r w:rsidRPr="007F4DFF">
              <w:rPr>
                <w:rFonts w:ascii="Grandview" w:hAnsi="Grandview" w:cs="Arial"/>
                <w:sz w:val="20"/>
                <w:szCs w:val="20"/>
                <w:lang w:val="eu-ES"/>
              </w:rPr>
              <w:t>Eskatzailearen edo eskatzaileen curriculuma. Gehienez 10 puntu.</w:t>
            </w:r>
          </w:p>
          <w:p w:rsidR="00401A09" w:rsidRPr="007F4DFF" w:rsidRDefault="00401A09" w:rsidP="00603054">
            <w:pPr>
              <w:pStyle w:val="Zerrenda-paragrafoa"/>
              <w:numPr>
                <w:ilvl w:val="0"/>
                <w:numId w:val="5"/>
              </w:numPr>
              <w:spacing w:before="100" w:beforeAutospacing="1" w:after="240"/>
              <w:ind w:left="360"/>
              <w:jc w:val="both"/>
              <w:outlineLvl w:val="2"/>
              <w:rPr>
                <w:rFonts w:ascii="Grandview" w:hAnsi="Grandview" w:cs="Arial"/>
                <w:sz w:val="20"/>
                <w:szCs w:val="20"/>
                <w:lang w:val="eu-ES"/>
              </w:rPr>
            </w:pPr>
            <w:r w:rsidRPr="007F4DFF">
              <w:rPr>
                <w:rFonts w:ascii="Grandview" w:hAnsi="Grandview" w:cs="Arial"/>
                <w:sz w:val="20"/>
                <w:szCs w:val="20"/>
                <w:lang w:val="eu-ES"/>
              </w:rPr>
              <w:t>Ibilbide akademikoa</w:t>
            </w:r>
            <w:r w:rsidR="00603054" w:rsidRPr="007F4DFF">
              <w:rPr>
                <w:rFonts w:ascii="Grandview" w:hAnsi="Grandview" w:cs="Arial"/>
                <w:sz w:val="20"/>
                <w:szCs w:val="20"/>
                <w:lang w:val="eu-ES"/>
              </w:rPr>
              <w:t xml:space="preserve"> (gehienez 4</w:t>
            </w:r>
            <w:r w:rsidRPr="007F4DFF">
              <w:rPr>
                <w:rFonts w:ascii="Grandview" w:hAnsi="Grandview" w:cs="Arial"/>
                <w:sz w:val="20"/>
                <w:szCs w:val="20"/>
                <w:lang w:val="eu-ES"/>
              </w:rPr>
              <w:t xml:space="preserve"> puntu)</w:t>
            </w:r>
          </w:p>
          <w:p w:rsidR="00401A09" w:rsidRPr="007F4DFF" w:rsidRDefault="00401A09" w:rsidP="00603054">
            <w:pPr>
              <w:pStyle w:val="Zerrenda-paragrafoa"/>
              <w:numPr>
                <w:ilvl w:val="0"/>
                <w:numId w:val="5"/>
              </w:numPr>
              <w:spacing w:before="100" w:beforeAutospacing="1" w:after="240"/>
              <w:jc w:val="both"/>
              <w:outlineLvl w:val="2"/>
              <w:rPr>
                <w:rFonts w:ascii="Grandview" w:hAnsi="Grandview" w:cs="Arial"/>
                <w:sz w:val="20"/>
                <w:szCs w:val="20"/>
                <w:lang w:val="eu-ES"/>
              </w:rPr>
            </w:pPr>
            <w:r w:rsidRPr="007F4DFF">
              <w:rPr>
                <w:rFonts w:ascii="Grandview" w:hAnsi="Grandview" w:cs="Arial"/>
                <w:sz w:val="20"/>
                <w:szCs w:val="20"/>
                <w:lang w:val="eu-ES"/>
              </w:rPr>
              <w:lastRenderedPageBreak/>
              <w:t>Ikerketari loturiko gaietan formazio espezifikoa</w:t>
            </w:r>
          </w:p>
          <w:p w:rsidR="00401A09" w:rsidRPr="007F4DFF" w:rsidRDefault="00401A09" w:rsidP="00603054">
            <w:pPr>
              <w:pStyle w:val="Zerrenda-paragrafoa"/>
              <w:numPr>
                <w:ilvl w:val="1"/>
                <w:numId w:val="5"/>
              </w:numPr>
              <w:tabs>
                <w:tab w:val="num" w:pos="720"/>
              </w:tabs>
              <w:spacing w:before="100" w:beforeAutospacing="1" w:after="240"/>
              <w:jc w:val="both"/>
              <w:outlineLvl w:val="2"/>
              <w:rPr>
                <w:rFonts w:ascii="Grandview" w:hAnsi="Grandview" w:cs="Arial"/>
                <w:sz w:val="20"/>
                <w:szCs w:val="20"/>
                <w:lang w:val="eu-ES"/>
              </w:rPr>
            </w:pPr>
            <w:r w:rsidRPr="007F4DFF">
              <w:rPr>
                <w:rFonts w:ascii="Grandview" w:hAnsi="Grandview" w:cs="Arial"/>
                <w:sz w:val="20"/>
                <w:szCs w:val="20"/>
                <w:lang w:val="eu-ES"/>
              </w:rPr>
              <w:t>10-30 ordu arteko ikastaro bakoitzeko, 0,3 puntu.</w:t>
            </w:r>
          </w:p>
          <w:p w:rsidR="00401A09" w:rsidRPr="007F4DFF" w:rsidRDefault="00401A09" w:rsidP="00603054">
            <w:pPr>
              <w:pStyle w:val="Zerrenda-paragrafoa"/>
              <w:numPr>
                <w:ilvl w:val="1"/>
                <w:numId w:val="5"/>
              </w:numPr>
              <w:tabs>
                <w:tab w:val="num" w:pos="720"/>
              </w:tabs>
              <w:spacing w:before="100" w:beforeAutospacing="1" w:after="240"/>
              <w:jc w:val="both"/>
              <w:outlineLvl w:val="2"/>
              <w:rPr>
                <w:rFonts w:ascii="Grandview" w:hAnsi="Grandview" w:cs="Arial"/>
                <w:sz w:val="20"/>
                <w:szCs w:val="20"/>
                <w:lang w:val="eu-ES"/>
              </w:rPr>
            </w:pPr>
            <w:r w:rsidRPr="007F4DFF">
              <w:rPr>
                <w:rFonts w:ascii="Grandview" w:hAnsi="Grandview" w:cs="Arial"/>
                <w:sz w:val="20"/>
                <w:szCs w:val="20"/>
                <w:lang w:val="eu-ES"/>
              </w:rPr>
              <w:t>30-80 ordu arteko ikastaro bakoitzeko 0,6 puntu.</w:t>
            </w:r>
          </w:p>
          <w:p w:rsidR="00401A09" w:rsidRPr="007F4DFF" w:rsidRDefault="00401A09" w:rsidP="00603054">
            <w:pPr>
              <w:pStyle w:val="Zerrenda-paragrafoa"/>
              <w:numPr>
                <w:ilvl w:val="1"/>
                <w:numId w:val="5"/>
              </w:numPr>
              <w:tabs>
                <w:tab w:val="num" w:pos="720"/>
              </w:tabs>
              <w:spacing w:before="100" w:beforeAutospacing="1" w:after="240"/>
              <w:jc w:val="both"/>
              <w:outlineLvl w:val="2"/>
              <w:rPr>
                <w:rFonts w:ascii="Grandview" w:hAnsi="Grandview" w:cs="Arial"/>
                <w:sz w:val="20"/>
                <w:szCs w:val="20"/>
                <w:lang w:val="eu-ES"/>
              </w:rPr>
            </w:pPr>
            <w:r w:rsidRPr="007F4DFF">
              <w:rPr>
                <w:rFonts w:ascii="Grandview" w:hAnsi="Grandview" w:cs="Arial"/>
                <w:sz w:val="20"/>
                <w:szCs w:val="20"/>
                <w:lang w:val="eu-ES"/>
              </w:rPr>
              <w:t>80 ordutik gorako ikastaro bakoitzeko, 1 puntu.</w:t>
            </w:r>
          </w:p>
          <w:p w:rsidR="00401A09" w:rsidRPr="007F4DFF" w:rsidRDefault="00401A09" w:rsidP="00603054">
            <w:pPr>
              <w:pStyle w:val="Zerrenda-paragrafoa"/>
              <w:numPr>
                <w:ilvl w:val="0"/>
                <w:numId w:val="5"/>
              </w:numPr>
              <w:spacing w:before="100" w:beforeAutospacing="1" w:after="240"/>
              <w:jc w:val="both"/>
              <w:outlineLvl w:val="2"/>
              <w:rPr>
                <w:rFonts w:ascii="Grandview" w:hAnsi="Grandview" w:cs="Arial"/>
                <w:sz w:val="20"/>
                <w:szCs w:val="20"/>
                <w:lang w:val="eu-ES"/>
              </w:rPr>
            </w:pPr>
            <w:r w:rsidRPr="007F4DFF">
              <w:rPr>
                <w:rFonts w:ascii="Grandview" w:hAnsi="Grandview" w:cs="Arial"/>
                <w:sz w:val="20"/>
                <w:szCs w:val="20"/>
                <w:lang w:val="eu-ES"/>
              </w:rPr>
              <w:t>Feminismoari loturiko gaietan formazio espezifikoa</w:t>
            </w:r>
          </w:p>
          <w:p w:rsidR="00401A09" w:rsidRPr="007F4DFF" w:rsidRDefault="00401A09" w:rsidP="00603054">
            <w:pPr>
              <w:pStyle w:val="Zerrenda-paragrafoa"/>
              <w:numPr>
                <w:ilvl w:val="1"/>
                <w:numId w:val="5"/>
              </w:numPr>
              <w:tabs>
                <w:tab w:val="num" w:pos="720"/>
              </w:tabs>
              <w:spacing w:before="100" w:beforeAutospacing="1" w:after="240"/>
              <w:jc w:val="both"/>
              <w:outlineLvl w:val="2"/>
              <w:rPr>
                <w:rFonts w:ascii="Grandview" w:hAnsi="Grandview" w:cs="Arial"/>
                <w:sz w:val="20"/>
                <w:szCs w:val="20"/>
                <w:lang w:val="eu-ES"/>
              </w:rPr>
            </w:pPr>
            <w:r w:rsidRPr="007F4DFF">
              <w:rPr>
                <w:rFonts w:ascii="Grandview" w:hAnsi="Grandview" w:cs="Arial"/>
                <w:sz w:val="20"/>
                <w:szCs w:val="20"/>
                <w:lang w:val="eu-ES"/>
              </w:rPr>
              <w:t>10-30 ordu arteko ikastaro bakoitzeko, 0,3 puntu.</w:t>
            </w:r>
          </w:p>
          <w:p w:rsidR="00401A09" w:rsidRPr="007F4DFF" w:rsidRDefault="00401A09" w:rsidP="00603054">
            <w:pPr>
              <w:pStyle w:val="Zerrenda-paragrafoa"/>
              <w:numPr>
                <w:ilvl w:val="1"/>
                <w:numId w:val="5"/>
              </w:numPr>
              <w:tabs>
                <w:tab w:val="num" w:pos="720"/>
              </w:tabs>
              <w:spacing w:before="100" w:beforeAutospacing="1" w:after="240"/>
              <w:jc w:val="both"/>
              <w:outlineLvl w:val="2"/>
              <w:rPr>
                <w:rFonts w:ascii="Grandview" w:hAnsi="Grandview" w:cs="Arial"/>
                <w:sz w:val="20"/>
                <w:szCs w:val="20"/>
                <w:lang w:val="eu-ES"/>
              </w:rPr>
            </w:pPr>
            <w:r w:rsidRPr="007F4DFF">
              <w:rPr>
                <w:rFonts w:ascii="Grandview" w:hAnsi="Grandview" w:cs="Arial"/>
                <w:sz w:val="20"/>
                <w:szCs w:val="20"/>
                <w:lang w:val="eu-ES"/>
              </w:rPr>
              <w:t>30-80 ordu arteko ikastaro bakoitzeko 0,6 puntu.</w:t>
            </w:r>
          </w:p>
          <w:p w:rsidR="00401A09" w:rsidRPr="007F4DFF" w:rsidRDefault="00401A09" w:rsidP="00603054">
            <w:pPr>
              <w:pStyle w:val="Zerrenda-paragrafoa"/>
              <w:numPr>
                <w:ilvl w:val="1"/>
                <w:numId w:val="5"/>
              </w:numPr>
              <w:tabs>
                <w:tab w:val="num" w:pos="720"/>
              </w:tabs>
              <w:spacing w:before="100" w:beforeAutospacing="1" w:after="240"/>
              <w:jc w:val="both"/>
              <w:outlineLvl w:val="2"/>
              <w:rPr>
                <w:rFonts w:ascii="Grandview" w:hAnsi="Grandview" w:cs="Arial"/>
                <w:sz w:val="20"/>
                <w:szCs w:val="20"/>
                <w:lang w:val="eu-ES"/>
              </w:rPr>
            </w:pPr>
            <w:r w:rsidRPr="007F4DFF">
              <w:rPr>
                <w:rFonts w:ascii="Grandview" w:hAnsi="Grandview" w:cs="Arial"/>
                <w:sz w:val="20"/>
                <w:szCs w:val="20"/>
                <w:lang w:val="eu-ES"/>
              </w:rPr>
              <w:t>80 ordutik gorako ikastaro bakoitzeko, 1 puntu.</w:t>
            </w:r>
          </w:p>
          <w:p w:rsidR="00401A09" w:rsidRPr="007F4DFF" w:rsidRDefault="00401A09" w:rsidP="00603054">
            <w:pPr>
              <w:pStyle w:val="Zerrenda-paragrafoa"/>
              <w:spacing w:before="100" w:beforeAutospacing="1" w:after="240"/>
              <w:ind w:left="1080"/>
              <w:jc w:val="both"/>
              <w:outlineLvl w:val="2"/>
              <w:rPr>
                <w:rFonts w:ascii="Grandview" w:hAnsi="Grandview" w:cs="Arial"/>
                <w:sz w:val="20"/>
                <w:szCs w:val="20"/>
                <w:lang w:val="eu-ES"/>
              </w:rPr>
            </w:pPr>
          </w:p>
          <w:p w:rsidR="00401A09" w:rsidRPr="007F4DFF" w:rsidRDefault="00401A09" w:rsidP="00603054">
            <w:pPr>
              <w:pStyle w:val="Zerrenda-paragrafoa"/>
              <w:numPr>
                <w:ilvl w:val="0"/>
                <w:numId w:val="5"/>
              </w:numPr>
              <w:spacing w:before="100" w:beforeAutospacing="1" w:after="240"/>
              <w:ind w:left="360"/>
              <w:jc w:val="both"/>
              <w:outlineLvl w:val="2"/>
              <w:rPr>
                <w:rFonts w:ascii="Grandview" w:hAnsi="Grandview" w:cs="Arial"/>
                <w:sz w:val="20"/>
                <w:szCs w:val="20"/>
                <w:lang w:val="eu-ES"/>
              </w:rPr>
            </w:pPr>
            <w:r w:rsidRPr="007F4DFF">
              <w:rPr>
                <w:rFonts w:ascii="Grandview" w:hAnsi="Grandview" w:cs="Arial"/>
                <w:sz w:val="20"/>
                <w:szCs w:val="20"/>
                <w:lang w:val="eu-ES"/>
              </w:rPr>
              <w:t xml:space="preserve">Ibilbide profesionala (0.5 puntu urteko, gehienez </w:t>
            </w:r>
            <w:r w:rsidR="00603054" w:rsidRPr="007F4DFF">
              <w:rPr>
                <w:rFonts w:ascii="Grandview" w:hAnsi="Grandview" w:cs="Arial"/>
                <w:sz w:val="20"/>
                <w:szCs w:val="20"/>
                <w:lang w:val="eu-ES"/>
              </w:rPr>
              <w:t>4</w:t>
            </w:r>
            <w:r w:rsidRPr="007F4DFF">
              <w:rPr>
                <w:rFonts w:ascii="Grandview" w:hAnsi="Grandview" w:cs="Arial"/>
                <w:sz w:val="20"/>
                <w:szCs w:val="20"/>
                <w:lang w:val="eu-ES"/>
              </w:rPr>
              <w:t xml:space="preserve"> puntu):</w:t>
            </w:r>
          </w:p>
          <w:p w:rsidR="00401A09" w:rsidRPr="007F4DFF" w:rsidRDefault="00401A09" w:rsidP="00603054">
            <w:pPr>
              <w:pStyle w:val="Zerrenda-paragrafoa"/>
              <w:numPr>
                <w:ilvl w:val="1"/>
                <w:numId w:val="5"/>
              </w:numPr>
              <w:spacing w:before="100" w:beforeAutospacing="1" w:after="240"/>
              <w:ind w:left="1080"/>
              <w:jc w:val="both"/>
              <w:outlineLvl w:val="2"/>
              <w:rPr>
                <w:rFonts w:ascii="Grandview" w:hAnsi="Grandview" w:cs="Arial"/>
                <w:sz w:val="20"/>
                <w:szCs w:val="20"/>
                <w:lang w:val="eu-ES"/>
              </w:rPr>
            </w:pPr>
            <w:r w:rsidRPr="007F4DFF">
              <w:rPr>
                <w:rFonts w:ascii="Grandview" w:hAnsi="Grandview" w:cs="Arial"/>
                <w:sz w:val="20"/>
                <w:szCs w:val="20"/>
                <w:lang w:val="eu-ES"/>
              </w:rPr>
              <w:t xml:space="preserve">Ikerketan erakunde publiko batean eginiko ibilbidea. </w:t>
            </w:r>
          </w:p>
          <w:p w:rsidR="00401A09" w:rsidRPr="007F4DFF" w:rsidRDefault="00401A09" w:rsidP="00603054">
            <w:pPr>
              <w:pStyle w:val="Zerrenda-paragrafoa"/>
              <w:numPr>
                <w:ilvl w:val="1"/>
                <w:numId w:val="5"/>
              </w:numPr>
              <w:spacing w:before="100" w:beforeAutospacing="1" w:after="240"/>
              <w:ind w:left="1080"/>
              <w:jc w:val="both"/>
              <w:outlineLvl w:val="2"/>
              <w:rPr>
                <w:rFonts w:ascii="Grandview" w:hAnsi="Grandview" w:cs="Arial"/>
                <w:sz w:val="20"/>
                <w:szCs w:val="20"/>
                <w:lang w:val="eu-ES"/>
              </w:rPr>
            </w:pPr>
            <w:r w:rsidRPr="007F4DFF">
              <w:rPr>
                <w:rFonts w:ascii="Grandview" w:hAnsi="Grandview" w:cs="Arial"/>
                <w:sz w:val="20"/>
                <w:szCs w:val="20"/>
                <w:lang w:val="eu-ES"/>
              </w:rPr>
              <w:t>Ikerketan erakunde pribatuan eginiko ibilbidea.</w:t>
            </w:r>
          </w:p>
          <w:p w:rsidR="00401A09" w:rsidRPr="007F4DFF" w:rsidRDefault="00401A09" w:rsidP="00603054">
            <w:pPr>
              <w:pStyle w:val="Zerrenda-paragrafoa"/>
              <w:numPr>
                <w:ilvl w:val="1"/>
                <w:numId w:val="5"/>
              </w:numPr>
              <w:spacing w:before="100" w:beforeAutospacing="1" w:after="240"/>
              <w:ind w:left="1080"/>
              <w:jc w:val="both"/>
              <w:outlineLvl w:val="2"/>
              <w:rPr>
                <w:rFonts w:ascii="Grandview" w:hAnsi="Grandview" w:cs="Arial"/>
                <w:sz w:val="20"/>
                <w:szCs w:val="20"/>
                <w:lang w:val="eu-ES"/>
              </w:rPr>
            </w:pPr>
            <w:r w:rsidRPr="007F4DFF">
              <w:rPr>
                <w:rFonts w:ascii="Grandview" w:hAnsi="Grandview" w:cs="Arial"/>
                <w:sz w:val="20"/>
                <w:szCs w:val="20"/>
                <w:lang w:val="eu-ES"/>
              </w:rPr>
              <w:t xml:space="preserve">Beste beka batzuk egin izana. </w:t>
            </w:r>
          </w:p>
          <w:p w:rsidR="00401A09" w:rsidRPr="007F4DFF" w:rsidRDefault="00401A09" w:rsidP="00603054">
            <w:pPr>
              <w:pStyle w:val="Zerrenda-paragrafoa"/>
              <w:spacing w:before="100" w:beforeAutospacing="1" w:after="240"/>
              <w:ind w:left="1080"/>
              <w:jc w:val="both"/>
              <w:outlineLvl w:val="2"/>
              <w:rPr>
                <w:rFonts w:ascii="Grandview" w:hAnsi="Grandview" w:cs="Arial"/>
                <w:sz w:val="20"/>
                <w:szCs w:val="20"/>
                <w:lang w:val="eu-ES"/>
              </w:rPr>
            </w:pPr>
          </w:p>
          <w:p w:rsidR="00401A09" w:rsidRPr="007F4DFF" w:rsidRDefault="00401A09" w:rsidP="00603054">
            <w:pPr>
              <w:pStyle w:val="Zerrenda-paragrafoa"/>
              <w:numPr>
                <w:ilvl w:val="0"/>
                <w:numId w:val="5"/>
              </w:numPr>
              <w:spacing w:before="100" w:beforeAutospacing="1" w:after="240"/>
              <w:ind w:left="360"/>
              <w:jc w:val="both"/>
              <w:outlineLvl w:val="2"/>
              <w:rPr>
                <w:rFonts w:ascii="Grandview" w:hAnsi="Grandview" w:cs="Arial"/>
                <w:sz w:val="20"/>
                <w:szCs w:val="20"/>
                <w:lang w:val="eu-ES"/>
              </w:rPr>
            </w:pPr>
            <w:r w:rsidRPr="007F4DFF">
              <w:rPr>
                <w:rFonts w:ascii="Grandview" w:hAnsi="Grandview" w:cs="Arial"/>
                <w:sz w:val="20"/>
                <w:szCs w:val="20"/>
                <w:lang w:val="eu-ES"/>
              </w:rPr>
              <w:t>Emakumeen eta gizonen berdintasunaren alorrean lan egiten duten elkarte edo eragileekin eta/edo mugimendu feministan duten ibilbidea</w:t>
            </w:r>
            <w:r w:rsidR="00603054" w:rsidRPr="007F4DFF">
              <w:rPr>
                <w:rFonts w:ascii="Grandview" w:hAnsi="Grandview" w:cs="Arial"/>
                <w:sz w:val="20"/>
                <w:szCs w:val="20"/>
                <w:lang w:val="eu-ES"/>
              </w:rPr>
              <w:t xml:space="preserve"> (0.5 puntu, urteko. Gehienez 2</w:t>
            </w:r>
            <w:r w:rsidRPr="007F4DFF">
              <w:rPr>
                <w:rFonts w:ascii="Grandview" w:hAnsi="Grandview" w:cs="Arial"/>
                <w:sz w:val="20"/>
                <w:szCs w:val="20"/>
                <w:lang w:val="eu-ES"/>
              </w:rPr>
              <w:t xml:space="preserve"> puntu).</w:t>
            </w:r>
          </w:p>
          <w:p w:rsidR="00401A09" w:rsidRPr="007F4DFF" w:rsidRDefault="00401A09" w:rsidP="00603054">
            <w:pPr>
              <w:pStyle w:val="Zerrenda-paragrafoa"/>
              <w:spacing w:before="100" w:beforeAutospacing="1" w:after="240"/>
              <w:ind w:left="360"/>
              <w:jc w:val="both"/>
              <w:outlineLvl w:val="2"/>
              <w:rPr>
                <w:rFonts w:ascii="Grandview" w:hAnsi="Grandview" w:cs="Arial"/>
                <w:sz w:val="20"/>
                <w:szCs w:val="20"/>
                <w:lang w:val="eu-ES"/>
              </w:rPr>
            </w:pPr>
          </w:p>
          <w:p w:rsidR="00401A09" w:rsidRPr="007F4DFF" w:rsidRDefault="00401A09" w:rsidP="00603054">
            <w:pPr>
              <w:pStyle w:val="Zerrenda-paragrafoa"/>
              <w:numPr>
                <w:ilvl w:val="0"/>
                <w:numId w:val="12"/>
              </w:numPr>
              <w:spacing w:before="100" w:beforeAutospacing="1" w:after="240"/>
              <w:outlineLvl w:val="2"/>
              <w:rPr>
                <w:rFonts w:ascii="Grandview" w:hAnsi="Grandview" w:cs="Arial"/>
                <w:sz w:val="20"/>
                <w:szCs w:val="20"/>
                <w:lang w:val="eu-ES"/>
              </w:rPr>
            </w:pPr>
            <w:r w:rsidRPr="007F4DFF">
              <w:rPr>
                <w:rFonts w:ascii="Grandview" w:hAnsi="Grandview" w:cs="Arial"/>
                <w:sz w:val="20"/>
                <w:szCs w:val="20"/>
                <w:lang w:val="eu-ES"/>
              </w:rPr>
              <w:t>Ikerketa proposamenaren egokitasuna. Gehienez 55 puntu.</w:t>
            </w:r>
          </w:p>
          <w:p w:rsidR="00401A09" w:rsidRPr="007F4DFF" w:rsidRDefault="00401A09" w:rsidP="00603054">
            <w:pPr>
              <w:numPr>
                <w:ilvl w:val="0"/>
                <w:numId w:val="5"/>
              </w:numPr>
              <w:spacing w:before="100" w:beforeAutospacing="1" w:after="240" w:line="276" w:lineRule="auto"/>
              <w:outlineLvl w:val="2"/>
              <w:rPr>
                <w:rFonts w:ascii="Grandview" w:hAnsi="Grandview" w:cs="Arial"/>
                <w:sz w:val="20"/>
                <w:szCs w:val="20"/>
                <w:lang w:val="eu-ES"/>
              </w:rPr>
            </w:pPr>
            <w:r w:rsidRPr="007F4DFF">
              <w:rPr>
                <w:rFonts w:ascii="Grandview" w:hAnsi="Grandview" w:cs="Arial"/>
                <w:sz w:val="20"/>
                <w:szCs w:val="20"/>
                <w:lang w:val="eu-ES"/>
              </w:rPr>
              <w:t xml:space="preserve">Ikerketa proiektuaren interesa, zuzentasun eta balio zientifikoa eta originaltasuna Gehienez 20 puntu. </w:t>
            </w:r>
          </w:p>
          <w:p w:rsidR="00401A09" w:rsidRPr="007F4DFF" w:rsidRDefault="00401A09" w:rsidP="00603054">
            <w:pPr>
              <w:numPr>
                <w:ilvl w:val="0"/>
                <w:numId w:val="5"/>
              </w:numPr>
              <w:spacing w:before="100" w:beforeAutospacing="1" w:after="240" w:line="276" w:lineRule="auto"/>
              <w:outlineLvl w:val="2"/>
              <w:rPr>
                <w:rFonts w:ascii="Grandview" w:hAnsi="Grandview" w:cs="Arial"/>
                <w:sz w:val="20"/>
                <w:szCs w:val="20"/>
                <w:lang w:val="eu-ES"/>
              </w:rPr>
            </w:pPr>
            <w:r w:rsidRPr="007F4DFF">
              <w:rPr>
                <w:rFonts w:ascii="Grandview" w:hAnsi="Grandview" w:cs="Arial"/>
                <w:sz w:val="20"/>
                <w:szCs w:val="20"/>
                <w:lang w:val="eu-ES"/>
              </w:rPr>
              <w:t xml:space="preserve">Ikerketa lana testuinguruan kokatzea eta Oñatiko udalerriaren ezagutza </w:t>
            </w:r>
            <w:r w:rsidRPr="007F4DFF">
              <w:rPr>
                <w:rFonts w:ascii="Grandview" w:hAnsi="Grandview" w:cs="Arial"/>
                <w:sz w:val="20"/>
                <w:szCs w:val="20"/>
                <w:lang w:val="eu-ES"/>
              </w:rPr>
              <w:lastRenderedPageBreak/>
              <w:t>egitasmoan islatzea. Gehienez 10 puntu.</w:t>
            </w:r>
          </w:p>
          <w:p w:rsidR="00401A09" w:rsidRPr="007F4DFF" w:rsidRDefault="00401A09" w:rsidP="00603054">
            <w:pPr>
              <w:numPr>
                <w:ilvl w:val="0"/>
                <w:numId w:val="5"/>
              </w:numPr>
              <w:spacing w:before="100" w:beforeAutospacing="1" w:after="240" w:line="276" w:lineRule="auto"/>
              <w:outlineLvl w:val="2"/>
              <w:rPr>
                <w:rFonts w:ascii="Grandview" w:hAnsi="Grandview" w:cs="Arial"/>
                <w:sz w:val="20"/>
                <w:szCs w:val="20"/>
                <w:lang w:val="eu-ES"/>
              </w:rPr>
            </w:pPr>
            <w:r w:rsidRPr="007F4DFF">
              <w:rPr>
                <w:rFonts w:ascii="Grandview" w:hAnsi="Grandview" w:cs="Arial"/>
                <w:sz w:val="20"/>
                <w:szCs w:val="20"/>
                <w:lang w:val="eu-ES"/>
              </w:rPr>
              <w:t>Ikerketa proiektuaren argitasuna eta bideragarritasuna, metodologia eta kronograma sartuta. Gehienez 25 puntu.</w:t>
            </w:r>
          </w:p>
          <w:p w:rsidR="00401A09" w:rsidRPr="007F4DFF" w:rsidRDefault="00401A09" w:rsidP="00603054">
            <w:pPr>
              <w:pStyle w:val="Zerrenda-paragrafoa"/>
              <w:numPr>
                <w:ilvl w:val="0"/>
                <w:numId w:val="12"/>
              </w:numPr>
              <w:spacing w:before="100" w:beforeAutospacing="1" w:after="240"/>
              <w:outlineLvl w:val="2"/>
              <w:rPr>
                <w:rFonts w:ascii="Grandview" w:hAnsi="Grandview" w:cs="Arial"/>
                <w:sz w:val="20"/>
                <w:szCs w:val="20"/>
                <w:lang w:val="eu-ES"/>
              </w:rPr>
            </w:pPr>
            <w:r w:rsidRPr="007F4DFF">
              <w:rPr>
                <w:rFonts w:ascii="Grandview" w:hAnsi="Grandview" w:cs="Arial"/>
                <w:sz w:val="20"/>
                <w:szCs w:val="20"/>
                <w:lang w:val="eu-ES"/>
              </w:rPr>
              <w:t>Hedapen proiektuaren egokitasuna: Gehienez 25 puntu.</w:t>
            </w:r>
          </w:p>
          <w:p w:rsidR="00401A09" w:rsidRPr="007F4DFF" w:rsidRDefault="00401A09" w:rsidP="00266673">
            <w:pPr>
              <w:numPr>
                <w:ilvl w:val="0"/>
                <w:numId w:val="5"/>
              </w:numPr>
              <w:spacing w:before="100" w:beforeAutospacing="1" w:line="276" w:lineRule="auto"/>
              <w:outlineLvl w:val="2"/>
              <w:rPr>
                <w:rFonts w:ascii="Grandview" w:hAnsi="Grandview" w:cs="Arial"/>
                <w:sz w:val="20"/>
                <w:szCs w:val="20"/>
                <w:lang w:val="eu-ES"/>
              </w:rPr>
            </w:pPr>
            <w:r w:rsidRPr="007F4DFF">
              <w:rPr>
                <w:rFonts w:ascii="Grandview" w:hAnsi="Grandview" w:cs="Arial"/>
                <w:sz w:val="20"/>
                <w:szCs w:val="20"/>
                <w:lang w:val="eu-ES"/>
              </w:rPr>
              <w:t>Hedapen proiektuaren interesa eta originaltasuna. 10 puntu gehienez.</w:t>
            </w:r>
          </w:p>
          <w:p w:rsidR="00401A09" w:rsidRPr="007F4DFF" w:rsidRDefault="00401A09" w:rsidP="00266673">
            <w:pPr>
              <w:numPr>
                <w:ilvl w:val="0"/>
                <w:numId w:val="5"/>
              </w:numPr>
              <w:spacing w:before="100" w:beforeAutospacing="1" w:line="276" w:lineRule="auto"/>
              <w:outlineLvl w:val="2"/>
              <w:rPr>
                <w:rFonts w:ascii="Grandview" w:hAnsi="Grandview" w:cs="Arial"/>
                <w:sz w:val="20"/>
                <w:szCs w:val="20"/>
                <w:lang w:val="eu-ES"/>
              </w:rPr>
            </w:pPr>
            <w:r w:rsidRPr="007F4DFF">
              <w:rPr>
                <w:rFonts w:ascii="Grandview" w:hAnsi="Grandview" w:cs="Arial"/>
                <w:sz w:val="20"/>
                <w:szCs w:val="20"/>
                <w:lang w:val="eu-ES"/>
              </w:rPr>
              <w:t xml:space="preserve">Argitasuna, egokitasuna eta bideragarritasuna Gehienez 10 puntu. </w:t>
            </w:r>
          </w:p>
          <w:p w:rsidR="00401A09" w:rsidRPr="007F4DFF" w:rsidRDefault="00401A09" w:rsidP="00266673">
            <w:pPr>
              <w:numPr>
                <w:ilvl w:val="0"/>
                <w:numId w:val="5"/>
              </w:numPr>
              <w:spacing w:before="100" w:beforeAutospacing="1" w:line="276" w:lineRule="auto"/>
              <w:outlineLvl w:val="2"/>
              <w:rPr>
                <w:rFonts w:ascii="Grandview" w:hAnsi="Grandview" w:cs="Arial"/>
                <w:sz w:val="20"/>
                <w:szCs w:val="20"/>
                <w:lang w:val="eu-ES"/>
              </w:rPr>
            </w:pPr>
            <w:r w:rsidRPr="007F4DFF">
              <w:rPr>
                <w:rFonts w:ascii="Grandview" w:hAnsi="Grandview" w:cs="Arial"/>
                <w:sz w:val="20"/>
                <w:szCs w:val="20"/>
                <w:lang w:val="eu-ES"/>
              </w:rPr>
              <w:t>Proposatutako programan aniztasuna kontuan hartu izana: 5 puntu gehienez.</w:t>
            </w:r>
          </w:p>
          <w:p w:rsidR="00EF785B" w:rsidRPr="007F4DFF" w:rsidRDefault="00EF785B" w:rsidP="00266673">
            <w:pPr>
              <w:spacing w:before="100" w:beforeAutospacing="1" w:after="240" w:line="276" w:lineRule="auto"/>
              <w:ind w:left="360"/>
              <w:outlineLvl w:val="2"/>
              <w:rPr>
                <w:rFonts w:ascii="Grandview" w:hAnsi="Grandview" w:cs="Arial"/>
                <w:sz w:val="20"/>
                <w:szCs w:val="20"/>
                <w:lang w:val="eu-ES"/>
              </w:rPr>
            </w:pPr>
            <w:r w:rsidRPr="007F4DFF">
              <w:rPr>
                <w:rFonts w:ascii="Grandview" w:hAnsi="Grandview" w:cs="Arial"/>
                <w:sz w:val="20"/>
                <w:szCs w:val="20"/>
                <w:lang w:val="eu-ES"/>
              </w:rPr>
              <w:t>Ikerketa proposamenaren egokitasuna eta hedapen proiektuaren egokitasuna izeneko atalen batura 40 puntura iristen ez diren proposamenak, baztertu egingo dira</w:t>
            </w:r>
          </w:p>
          <w:p w:rsidR="00401A09" w:rsidRPr="007F4DFF" w:rsidRDefault="00603054" w:rsidP="00603054">
            <w:pPr>
              <w:pStyle w:val="Zerrenda-paragrafoa"/>
              <w:numPr>
                <w:ilvl w:val="0"/>
                <w:numId w:val="12"/>
              </w:numPr>
              <w:spacing w:before="100" w:beforeAutospacing="1" w:after="240"/>
              <w:outlineLvl w:val="2"/>
              <w:rPr>
                <w:rFonts w:ascii="Grandview" w:hAnsi="Grandview" w:cs="Arial"/>
                <w:sz w:val="20"/>
                <w:szCs w:val="20"/>
                <w:lang w:val="eu-ES"/>
              </w:rPr>
            </w:pPr>
            <w:proofErr w:type="spellStart"/>
            <w:r w:rsidRPr="007F4DFF">
              <w:rPr>
                <w:rFonts w:ascii="Grandview" w:hAnsi="Grandview" w:cs="Arial"/>
                <w:sz w:val="20"/>
                <w:szCs w:val="20"/>
                <w:lang w:val="eu-ES"/>
              </w:rPr>
              <w:t>Selma</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Huxley</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B</w:t>
            </w:r>
            <w:r w:rsidR="00EF785B" w:rsidRPr="007F4DFF">
              <w:rPr>
                <w:rFonts w:ascii="Grandview" w:hAnsi="Grandview" w:cs="Arial"/>
                <w:sz w:val="20"/>
                <w:szCs w:val="20"/>
                <w:lang w:val="eu-ES"/>
              </w:rPr>
              <w:t>arkham</w:t>
            </w:r>
            <w:proofErr w:type="spellEnd"/>
            <w:r w:rsidR="00EF785B" w:rsidRPr="007F4DFF">
              <w:rPr>
                <w:rFonts w:ascii="Grandview" w:hAnsi="Grandview" w:cs="Arial"/>
                <w:sz w:val="20"/>
                <w:szCs w:val="20"/>
                <w:lang w:val="eu-ES"/>
              </w:rPr>
              <w:t xml:space="preserve"> ikerketa bekaren</w:t>
            </w:r>
            <w:r w:rsidR="00401A09" w:rsidRPr="007F4DFF">
              <w:rPr>
                <w:rFonts w:ascii="Grandview" w:hAnsi="Grandview" w:cs="Arial"/>
                <w:sz w:val="20"/>
                <w:szCs w:val="20"/>
                <w:lang w:val="eu-ES"/>
              </w:rPr>
              <w:t xml:space="preserve"> onuradun lehenago ez izana. 10 puntu</w:t>
            </w:r>
          </w:p>
          <w:p w:rsidR="00EF785B" w:rsidRPr="007F4DFF" w:rsidRDefault="00EF785B" w:rsidP="00603054">
            <w:pPr>
              <w:spacing w:before="100" w:beforeAutospacing="1" w:after="240" w:line="276" w:lineRule="auto"/>
              <w:ind w:left="708"/>
              <w:outlineLvl w:val="2"/>
              <w:rPr>
                <w:rFonts w:ascii="Grandview" w:hAnsi="Grandview" w:cs="Arial"/>
                <w:sz w:val="20"/>
                <w:szCs w:val="20"/>
                <w:lang w:val="eu-ES"/>
              </w:rPr>
            </w:pPr>
            <w:r w:rsidRPr="007F4DFF">
              <w:rPr>
                <w:rFonts w:ascii="Grandview" w:hAnsi="Grandview" w:cs="Arial"/>
                <w:sz w:val="20"/>
                <w:szCs w:val="20"/>
                <w:lang w:val="eu-ES"/>
              </w:rPr>
              <w:t xml:space="preserve">Taldeen kasuan, baloratuko da kideetako inor ez izana bekaren onuradun aurreko edizioetan. </w:t>
            </w:r>
          </w:p>
          <w:p w:rsidR="00401A09" w:rsidRPr="007F4DFF" w:rsidRDefault="00401A09" w:rsidP="00603054">
            <w:pPr>
              <w:spacing w:before="100" w:beforeAutospacing="1" w:after="240" w:line="276" w:lineRule="auto"/>
              <w:outlineLvl w:val="2"/>
              <w:rPr>
                <w:rFonts w:ascii="Grandview" w:hAnsi="Grandview" w:cs="Arial"/>
                <w:sz w:val="20"/>
                <w:szCs w:val="20"/>
                <w:lang w:val="eu-ES"/>
              </w:rPr>
            </w:pPr>
            <w:r w:rsidRPr="007F4DFF">
              <w:rPr>
                <w:rFonts w:ascii="Grandview" w:hAnsi="Grandview" w:cs="Arial"/>
                <w:sz w:val="20"/>
                <w:szCs w:val="20"/>
                <w:lang w:val="eu-ES"/>
              </w:rPr>
              <w:t>Epaimahaiak horrela erabakiko balu, hautagaiei elkarrizketa bat egiteko aukera izango du, egindako proposamena azaldu eta defendatzeko bidea izan dezan.</w:t>
            </w:r>
          </w:p>
          <w:p w:rsidR="00401A09" w:rsidRPr="007F4DFF" w:rsidRDefault="00401A09" w:rsidP="00603054">
            <w:pPr>
              <w:spacing w:before="100" w:beforeAutospacing="1" w:after="240" w:line="276" w:lineRule="auto"/>
              <w:outlineLvl w:val="2"/>
              <w:rPr>
                <w:rFonts w:ascii="Grandview" w:hAnsi="Grandview" w:cs="Arial"/>
                <w:sz w:val="20"/>
                <w:szCs w:val="20"/>
                <w:lang w:val="eu-ES"/>
              </w:rPr>
            </w:pPr>
            <w:r w:rsidRPr="007F4DFF">
              <w:rPr>
                <w:rFonts w:ascii="Grandview" w:hAnsi="Grandview" w:cs="Arial"/>
                <w:sz w:val="20"/>
                <w:szCs w:val="20"/>
                <w:lang w:val="eu-ES"/>
              </w:rPr>
              <w:t>Berdinketa gertatuz gero, aurreko deialdietan bekaren onuradun izan ez den proposamenak izango du lehentasuna.</w:t>
            </w:r>
          </w:p>
          <w:p w:rsidR="00401A09" w:rsidRPr="007F4DFF" w:rsidRDefault="00401A09" w:rsidP="00603054">
            <w:pPr>
              <w:spacing w:after="240" w:line="276" w:lineRule="auto"/>
              <w:outlineLvl w:val="2"/>
              <w:rPr>
                <w:rFonts w:ascii="Grandview" w:hAnsi="Grandview" w:cs="Arial"/>
                <w:sz w:val="20"/>
                <w:szCs w:val="20"/>
                <w:lang w:val="eu-ES"/>
              </w:rPr>
            </w:pPr>
            <w:r w:rsidRPr="007F4DFF">
              <w:rPr>
                <w:rFonts w:ascii="Grandview" w:hAnsi="Grandview" w:cs="Arial"/>
                <w:sz w:val="20"/>
                <w:szCs w:val="20"/>
                <w:lang w:val="eu-ES"/>
              </w:rPr>
              <w:t xml:space="preserve">Hautaketa epaimahaiak, balorazioa aintzakotzat hartu, eta esleipen proposamen bat egingo du. Esleipen proposamen horretan, aukeratutako pertsona edo taldea nor den adieraziko </w:t>
            </w:r>
            <w:r w:rsidRPr="007F4DFF">
              <w:rPr>
                <w:rFonts w:ascii="Grandview" w:hAnsi="Grandview" w:cs="Arial"/>
                <w:sz w:val="20"/>
                <w:szCs w:val="20"/>
                <w:lang w:val="eu-ES"/>
              </w:rPr>
              <w:lastRenderedPageBreak/>
              <w:t>du eta ordezkoen zerrenda jasoko du, aukeratutako pertsonak edo taldeak uko egiten badio ere; orobat, baztertutako eskaerak jasoko ditu, zergatik utzi diren hala zehaztuta; hala badagokio, deialdia hutsik utziko du.</w:t>
            </w:r>
          </w:p>
          <w:p w:rsidR="00401A09" w:rsidRPr="007F4DFF" w:rsidRDefault="00401A09" w:rsidP="00603054">
            <w:pPr>
              <w:spacing w:after="240" w:line="276" w:lineRule="auto"/>
              <w:outlineLvl w:val="2"/>
              <w:rPr>
                <w:rFonts w:ascii="Grandview" w:hAnsi="Grandview" w:cs="Arial"/>
                <w:sz w:val="20"/>
                <w:szCs w:val="20"/>
                <w:lang w:val="eu-ES"/>
              </w:rPr>
            </w:pPr>
            <w:r w:rsidRPr="007F4DFF">
              <w:rPr>
                <w:rFonts w:ascii="Grandview" w:hAnsi="Grandview" w:cs="Arial"/>
                <w:sz w:val="20"/>
                <w:szCs w:val="20"/>
                <w:lang w:val="eu-ES"/>
              </w:rPr>
              <w:t xml:space="preserve">Prozeduraren instrukzioa egin ondoren, eta ebazpen-proposamena idatzi aurretxoan, 39/2015 Legearen 82 artikuluan aurreikusitakoari jarraituz, entzunaldiaren tramitea beteko da, salbu eta soilik interesdunek emandako egintzak, probak eta alegazioak baino ez badira kontuan hartzen edo agertzen prozeduran. </w:t>
            </w:r>
          </w:p>
          <w:p w:rsidR="00401A09" w:rsidRPr="007F4DFF" w:rsidRDefault="00401A09" w:rsidP="00603054">
            <w:pPr>
              <w:spacing w:after="240" w:line="276" w:lineRule="auto"/>
              <w:outlineLvl w:val="2"/>
              <w:rPr>
                <w:rFonts w:ascii="Grandview" w:hAnsi="Grandview" w:cs="Arial"/>
                <w:sz w:val="20"/>
                <w:szCs w:val="20"/>
                <w:lang w:val="eu-ES"/>
              </w:rPr>
            </w:pPr>
            <w:r w:rsidRPr="007F4DFF">
              <w:rPr>
                <w:rFonts w:ascii="Grandview" w:hAnsi="Grandview" w:cs="Arial"/>
                <w:sz w:val="20"/>
                <w:szCs w:val="20"/>
                <w:lang w:val="eu-ES"/>
              </w:rPr>
              <w:t xml:space="preserve">Epaimahaiaren proposamen hori Gobernu Batzarrari bidaliko zaio, eta hark esanbidezko ebazpen bat emango du, beka </w:t>
            </w:r>
            <w:proofErr w:type="spellStart"/>
            <w:r w:rsidRPr="007F4DFF">
              <w:rPr>
                <w:rFonts w:ascii="Grandview" w:hAnsi="Grandview" w:cs="Arial"/>
                <w:sz w:val="20"/>
                <w:szCs w:val="20"/>
                <w:lang w:val="eu-ES"/>
              </w:rPr>
              <w:t>ematearena</w:t>
            </w:r>
            <w:proofErr w:type="spellEnd"/>
            <w:r w:rsidRPr="007F4DFF">
              <w:rPr>
                <w:rFonts w:ascii="Grandview" w:hAnsi="Grandview" w:cs="Arial"/>
                <w:sz w:val="20"/>
                <w:szCs w:val="20"/>
                <w:lang w:val="eu-ES"/>
              </w:rPr>
              <w:t xml:space="preserve"> edo, hala badagokio, deialdia hutsik </w:t>
            </w:r>
            <w:proofErr w:type="spellStart"/>
            <w:r w:rsidRPr="007F4DFF">
              <w:rPr>
                <w:rFonts w:ascii="Grandview" w:hAnsi="Grandview" w:cs="Arial"/>
                <w:sz w:val="20"/>
                <w:szCs w:val="20"/>
                <w:lang w:val="eu-ES"/>
              </w:rPr>
              <w:t>uztearena</w:t>
            </w:r>
            <w:proofErr w:type="spellEnd"/>
            <w:r w:rsidRPr="007F4DFF">
              <w:rPr>
                <w:rFonts w:ascii="Grandview" w:hAnsi="Grandview" w:cs="Arial"/>
                <w:sz w:val="20"/>
                <w:szCs w:val="20"/>
                <w:lang w:val="eu-ES"/>
              </w:rPr>
              <w:t>.</w:t>
            </w:r>
          </w:p>
          <w:p w:rsidR="00401A09" w:rsidRPr="007F4DFF" w:rsidRDefault="00401A09" w:rsidP="00603054">
            <w:pPr>
              <w:spacing w:after="240" w:line="276" w:lineRule="auto"/>
              <w:outlineLvl w:val="2"/>
              <w:rPr>
                <w:rFonts w:ascii="Grandview" w:hAnsi="Grandview" w:cs="Arial"/>
                <w:sz w:val="20"/>
                <w:szCs w:val="20"/>
                <w:lang w:val="eu-ES"/>
              </w:rPr>
            </w:pPr>
            <w:r w:rsidRPr="007F4DFF">
              <w:rPr>
                <w:rFonts w:ascii="Grandview" w:hAnsi="Grandview" w:cs="Arial"/>
                <w:sz w:val="20"/>
                <w:szCs w:val="20"/>
                <w:lang w:val="eu-ES"/>
              </w:rPr>
              <w:t>Ebazpena zuzenean jakinaraziko zaio pertsona edo talde onuradunari 39/2015 Legearen 40. Artikulutik 46. artikulura xedatutakoaren arabera, eta erabakia udaleko web gunean eta ohar taulan argitaratuko da.</w:t>
            </w:r>
          </w:p>
          <w:p w:rsidR="00401A09" w:rsidRPr="007F4DFF" w:rsidRDefault="00401A09" w:rsidP="00603054">
            <w:pPr>
              <w:spacing w:after="240" w:line="276" w:lineRule="auto"/>
              <w:outlineLvl w:val="2"/>
              <w:rPr>
                <w:rFonts w:ascii="Grandview" w:hAnsi="Grandview" w:cs="Arial"/>
                <w:strike/>
                <w:sz w:val="20"/>
                <w:szCs w:val="20"/>
                <w:lang w:val="eu-ES"/>
              </w:rPr>
            </w:pPr>
            <w:r w:rsidRPr="007F4DFF">
              <w:rPr>
                <w:rFonts w:ascii="Grandview" w:hAnsi="Grandview" w:cs="Arial"/>
                <w:sz w:val="20"/>
                <w:szCs w:val="20"/>
                <w:lang w:val="eu-ES"/>
              </w:rPr>
              <w:t xml:space="preserve">Ebazpena emateko eta jakinarazteko gehienezko epea sei hilabetekoa izango da, Gipuzkoako Aldizkari Ofizialean oinarriok plazaratu eta biharamunetik hasita. </w:t>
            </w:r>
          </w:p>
          <w:p w:rsidR="00401A09" w:rsidRPr="007F4DFF" w:rsidRDefault="00401A09" w:rsidP="00603054">
            <w:pPr>
              <w:spacing w:before="100" w:beforeAutospacing="1" w:after="240" w:line="276" w:lineRule="auto"/>
              <w:outlineLvl w:val="2"/>
              <w:rPr>
                <w:rFonts w:ascii="Grandview" w:hAnsi="Grandview" w:cs="Arial"/>
                <w:sz w:val="20"/>
                <w:szCs w:val="20"/>
                <w:lang w:val="eu-ES"/>
              </w:rPr>
            </w:pPr>
            <w:r w:rsidRPr="007F4DFF">
              <w:rPr>
                <w:rFonts w:ascii="Grandview" w:hAnsi="Grandview" w:cs="Arial"/>
                <w:sz w:val="20"/>
                <w:szCs w:val="20"/>
                <w:lang w:val="eu-ES"/>
              </w:rPr>
              <w:t>Deialdi honetan parte hartzeak oinarri hauetan jasotakoa eta erabakia onartzen direla esan nahi du.</w:t>
            </w:r>
          </w:p>
          <w:p w:rsidR="00401A09" w:rsidRPr="007F4DFF" w:rsidRDefault="00401A09" w:rsidP="00603054">
            <w:pPr>
              <w:spacing w:before="100" w:beforeAutospacing="1" w:after="240" w:line="276" w:lineRule="auto"/>
              <w:outlineLvl w:val="2"/>
              <w:rPr>
                <w:rFonts w:ascii="Grandview" w:hAnsi="Grandview" w:cs="Arial"/>
                <w:sz w:val="20"/>
                <w:szCs w:val="20"/>
                <w:lang w:val="eu-ES"/>
              </w:rPr>
            </w:pPr>
            <w:r w:rsidRPr="007F4DFF">
              <w:rPr>
                <w:rFonts w:ascii="Grandview" w:hAnsi="Grandview" w:cs="Arial"/>
                <w:sz w:val="20"/>
                <w:szCs w:val="20"/>
                <w:lang w:val="eu-ES"/>
              </w:rPr>
              <w:t>Aurkeztutako proiektuek ez badute beharrezko onespena jasotzen beka deialdia eman gabe gera daiteke.</w:t>
            </w:r>
          </w:p>
          <w:p w:rsidR="00401A09" w:rsidRPr="007F4DFF" w:rsidRDefault="00401A09" w:rsidP="00603054">
            <w:pPr>
              <w:spacing w:before="100" w:beforeAutospacing="1" w:after="240" w:line="276" w:lineRule="auto"/>
              <w:outlineLvl w:val="2"/>
              <w:rPr>
                <w:rFonts w:ascii="Grandview" w:hAnsi="Grandview" w:cs="Arial"/>
                <w:sz w:val="20"/>
                <w:szCs w:val="20"/>
                <w:lang w:val="eu-ES"/>
              </w:rPr>
            </w:pPr>
            <w:r w:rsidRPr="007F4DFF">
              <w:rPr>
                <w:rFonts w:ascii="Grandview" w:hAnsi="Grandview" w:cs="Arial"/>
                <w:sz w:val="20"/>
                <w:szCs w:val="20"/>
                <w:lang w:val="eu-ES"/>
              </w:rPr>
              <w:t>Beka jaso gabe geratzen diren proiektuak egileak berak edo honek idatziz baimenduriko pertsona batek jaso ahal izango ditu Oñatiko udaletxeko erregistro bulegotik erabakia argitaratu eta hamar eguneko epean.</w:t>
            </w:r>
          </w:p>
          <w:p w:rsidR="00401A09" w:rsidRPr="007F4DFF" w:rsidRDefault="00401A09" w:rsidP="00603054">
            <w:pPr>
              <w:spacing w:before="100" w:beforeAutospacing="1" w:after="240" w:line="276" w:lineRule="auto"/>
              <w:outlineLvl w:val="2"/>
              <w:rPr>
                <w:rFonts w:ascii="Grandview" w:hAnsi="Grandview" w:cs="Arial"/>
                <w:sz w:val="20"/>
                <w:szCs w:val="20"/>
                <w:lang w:val="eu-ES"/>
              </w:rPr>
            </w:pPr>
            <w:r w:rsidRPr="007F4DFF">
              <w:rPr>
                <w:rFonts w:ascii="Grandview" w:hAnsi="Grandview" w:cs="Arial"/>
                <w:sz w:val="20"/>
                <w:szCs w:val="20"/>
                <w:lang w:val="eu-ES"/>
              </w:rPr>
              <w:lastRenderedPageBreak/>
              <w:t>Oinarrietan jaso gabeko egoerak Epaimahaiak ebatziko ditu.</w:t>
            </w:r>
          </w:p>
          <w:p w:rsidR="00401A09" w:rsidRDefault="00401A09" w:rsidP="00603054">
            <w:pPr>
              <w:spacing w:before="100" w:beforeAutospacing="1" w:after="240" w:line="276" w:lineRule="auto"/>
              <w:outlineLvl w:val="2"/>
              <w:rPr>
                <w:rFonts w:ascii="Grandview" w:hAnsi="Grandview" w:cs="Arial"/>
                <w:sz w:val="20"/>
                <w:szCs w:val="20"/>
                <w:lang w:val="eu-ES"/>
              </w:rPr>
            </w:pPr>
          </w:p>
          <w:p w:rsidR="007F4DFF" w:rsidRPr="007F4DFF" w:rsidRDefault="007F4DFF" w:rsidP="00603054">
            <w:pPr>
              <w:spacing w:before="100" w:beforeAutospacing="1" w:after="240" w:line="276" w:lineRule="auto"/>
              <w:outlineLvl w:val="2"/>
              <w:rPr>
                <w:rFonts w:ascii="Grandview" w:hAnsi="Grandview" w:cs="Arial"/>
                <w:sz w:val="20"/>
                <w:szCs w:val="20"/>
                <w:lang w:val="eu-ES"/>
              </w:rPr>
            </w:pPr>
          </w:p>
          <w:p w:rsidR="00401A09" w:rsidRPr="007F4DFF" w:rsidRDefault="00401A09" w:rsidP="00603054">
            <w:pPr>
              <w:pStyle w:val="Gorputz-testua"/>
              <w:numPr>
                <w:ilvl w:val="0"/>
                <w:numId w:val="4"/>
              </w:numPr>
              <w:spacing w:before="120" w:after="240" w:line="276" w:lineRule="auto"/>
              <w:outlineLvl w:val="2"/>
              <w:rPr>
                <w:rFonts w:ascii="Grandview" w:hAnsi="Grandview"/>
                <w:b/>
                <w:bCs/>
                <w:sz w:val="20"/>
                <w:szCs w:val="20"/>
                <w:lang w:val="eu-ES"/>
              </w:rPr>
            </w:pPr>
            <w:r w:rsidRPr="007F4DFF">
              <w:rPr>
                <w:rFonts w:ascii="Grandview" w:hAnsi="Grandview"/>
                <w:b/>
                <w:bCs/>
                <w:sz w:val="20"/>
                <w:szCs w:val="20"/>
                <w:lang w:val="eu-ES"/>
              </w:rPr>
              <w:t>ONURADUNAREN BETEBEHARRAK</w:t>
            </w:r>
          </w:p>
          <w:p w:rsidR="00401A09" w:rsidRPr="007F4DFF" w:rsidRDefault="00401A09" w:rsidP="00603054">
            <w:pPr>
              <w:pStyle w:val="Gorputz-testua"/>
              <w:numPr>
                <w:ilvl w:val="0"/>
                <w:numId w:val="5"/>
              </w:numPr>
              <w:autoSpaceDE/>
              <w:autoSpaceDN/>
              <w:adjustRightInd/>
              <w:spacing w:before="120" w:after="240" w:line="276" w:lineRule="auto"/>
              <w:outlineLvl w:val="2"/>
              <w:rPr>
                <w:rFonts w:ascii="Grandview" w:hAnsi="Grandview"/>
                <w:sz w:val="20"/>
                <w:szCs w:val="20"/>
                <w:lang w:val="eu-ES"/>
              </w:rPr>
            </w:pPr>
            <w:r w:rsidRPr="007F4DFF">
              <w:rPr>
                <w:rFonts w:ascii="Grandview" w:hAnsi="Grandview"/>
                <w:sz w:val="20"/>
                <w:szCs w:val="20"/>
                <w:lang w:val="eu-ES"/>
              </w:rPr>
              <w:t>Oinarri hauetan jasotakotik eratorritako erabaki guztiak betetzea.</w:t>
            </w:r>
          </w:p>
          <w:p w:rsidR="00401A09" w:rsidRPr="007F4DFF" w:rsidRDefault="00401A09" w:rsidP="00603054">
            <w:pPr>
              <w:pStyle w:val="Gorputz-testua"/>
              <w:numPr>
                <w:ilvl w:val="0"/>
                <w:numId w:val="5"/>
              </w:numPr>
              <w:autoSpaceDE/>
              <w:autoSpaceDN/>
              <w:adjustRightInd/>
              <w:spacing w:before="120" w:after="240" w:line="276" w:lineRule="auto"/>
              <w:ind w:left="714" w:hanging="357"/>
              <w:outlineLvl w:val="2"/>
              <w:rPr>
                <w:rFonts w:ascii="Grandview" w:hAnsi="Grandview"/>
                <w:sz w:val="20"/>
                <w:szCs w:val="20"/>
                <w:lang w:val="eu-ES"/>
              </w:rPr>
            </w:pPr>
            <w:r w:rsidRPr="007F4DFF">
              <w:rPr>
                <w:rFonts w:ascii="Grandview" w:hAnsi="Grandview"/>
                <w:sz w:val="20"/>
                <w:szCs w:val="20"/>
                <w:lang w:val="eu-ES"/>
              </w:rPr>
              <w:t>Hamar eguneko epean idatziz jakinarazi behar da beka onartzen dela. Beka itzultzeko konpromisoa adieraziko da, aurreikusitako lan programa bete ezin bada.</w:t>
            </w:r>
          </w:p>
          <w:p w:rsidR="00401A09" w:rsidRPr="007F4DFF" w:rsidRDefault="00401A09" w:rsidP="00603054">
            <w:pPr>
              <w:pStyle w:val="Gorputz-testua"/>
              <w:numPr>
                <w:ilvl w:val="0"/>
                <w:numId w:val="5"/>
              </w:numPr>
              <w:autoSpaceDE/>
              <w:autoSpaceDN/>
              <w:adjustRightInd/>
              <w:spacing w:before="120" w:after="240" w:line="276" w:lineRule="auto"/>
              <w:outlineLvl w:val="2"/>
              <w:rPr>
                <w:rFonts w:ascii="Grandview" w:hAnsi="Grandview"/>
                <w:sz w:val="20"/>
                <w:szCs w:val="20"/>
                <w:lang w:val="eu-ES"/>
              </w:rPr>
            </w:pPr>
            <w:r w:rsidRPr="007F4DFF">
              <w:rPr>
                <w:rFonts w:ascii="Grandview" w:hAnsi="Grandview"/>
                <w:sz w:val="20"/>
                <w:szCs w:val="20"/>
                <w:lang w:val="eu-ES"/>
              </w:rPr>
              <w:t>Bekaren helburuei lotutako lan programa garatzea eta Oñatiko Udalari bigarren ordainketa egin ahal izateko lanaren garapenari buruzko txostena aurkeztu beharko dute 6 hilabetera. Oñatiko Udalak onetsi egin beharko ditu egindako lanak eta lortutako emaitzak.</w:t>
            </w:r>
          </w:p>
          <w:p w:rsidR="00401A09" w:rsidRPr="007F4DFF" w:rsidRDefault="00401A09" w:rsidP="00603054">
            <w:pPr>
              <w:pStyle w:val="Gorputz-testua"/>
              <w:numPr>
                <w:ilvl w:val="0"/>
                <w:numId w:val="5"/>
              </w:numPr>
              <w:autoSpaceDE/>
              <w:autoSpaceDN/>
              <w:adjustRightInd/>
              <w:spacing w:before="120" w:after="240" w:line="276" w:lineRule="auto"/>
              <w:outlineLvl w:val="2"/>
              <w:rPr>
                <w:rFonts w:ascii="Grandview" w:hAnsi="Grandview"/>
                <w:sz w:val="20"/>
                <w:szCs w:val="20"/>
                <w:lang w:val="eu-ES"/>
              </w:rPr>
            </w:pPr>
            <w:r w:rsidRPr="007F4DFF">
              <w:rPr>
                <w:rFonts w:ascii="Grandview" w:hAnsi="Grandview"/>
                <w:sz w:val="20"/>
                <w:szCs w:val="20"/>
                <w:lang w:val="eu-ES"/>
              </w:rPr>
              <w:t xml:space="preserve">Emandako beka-motarekin bat datorren ikerlana egin behar dute </w:t>
            </w:r>
            <w:r w:rsidR="00603054" w:rsidRPr="007F4DFF">
              <w:rPr>
                <w:rFonts w:ascii="Grandview" w:hAnsi="Grandview"/>
                <w:sz w:val="20"/>
                <w:szCs w:val="20"/>
                <w:lang w:val="eu-ES"/>
              </w:rPr>
              <w:t xml:space="preserve">eta </w:t>
            </w:r>
            <w:r w:rsidRPr="007F4DFF">
              <w:rPr>
                <w:rFonts w:ascii="Grandview" w:hAnsi="Grandview"/>
                <w:sz w:val="20"/>
                <w:szCs w:val="20"/>
                <w:lang w:val="eu-ES"/>
              </w:rPr>
              <w:t>euskaraz</w:t>
            </w:r>
            <w:r w:rsidR="00603054" w:rsidRPr="007F4DFF">
              <w:rPr>
                <w:rFonts w:ascii="Grandview" w:hAnsi="Grandview"/>
                <w:sz w:val="20"/>
                <w:szCs w:val="20"/>
                <w:lang w:val="eu-ES"/>
              </w:rPr>
              <w:t>,</w:t>
            </w:r>
            <w:r w:rsidRPr="007F4DFF">
              <w:rPr>
                <w:rFonts w:ascii="Grandview" w:hAnsi="Grandview"/>
                <w:sz w:val="20"/>
                <w:szCs w:val="20"/>
                <w:lang w:val="eu-ES"/>
              </w:rPr>
              <w:t xml:space="preserve"> herriko errealitate </w:t>
            </w:r>
            <w:proofErr w:type="spellStart"/>
            <w:r w:rsidRPr="007F4DFF">
              <w:rPr>
                <w:rFonts w:ascii="Grandview" w:hAnsi="Grandview"/>
                <w:sz w:val="20"/>
                <w:szCs w:val="20"/>
                <w:lang w:val="eu-ES"/>
              </w:rPr>
              <w:t>soziolingusitikoa</w:t>
            </w:r>
            <w:proofErr w:type="spellEnd"/>
            <w:r w:rsidRPr="007F4DFF">
              <w:rPr>
                <w:rFonts w:ascii="Grandview" w:hAnsi="Grandview"/>
                <w:sz w:val="20"/>
                <w:szCs w:val="20"/>
                <w:lang w:val="eu-ES"/>
              </w:rPr>
              <w:t xml:space="preserve"> dela eta ikerketaren gutxieneko estaldura bermatzeko. </w:t>
            </w:r>
          </w:p>
          <w:p w:rsidR="00401A09" w:rsidRPr="007F4DFF" w:rsidRDefault="00401A09" w:rsidP="00603054">
            <w:pPr>
              <w:pStyle w:val="Gorputz-testua"/>
              <w:numPr>
                <w:ilvl w:val="0"/>
                <w:numId w:val="5"/>
              </w:numPr>
              <w:autoSpaceDE/>
              <w:autoSpaceDN/>
              <w:adjustRightInd/>
              <w:spacing w:before="120" w:after="240" w:line="276" w:lineRule="auto"/>
              <w:outlineLvl w:val="2"/>
              <w:rPr>
                <w:rFonts w:ascii="Grandview" w:hAnsi="Grandview"/>
                <w:sz w:val="20"/>
                <w:szCs w:val="20"/>
                <w:lang w:val="eu-ES"/>
              </w:rPr>
            </w:pPr>
            <w:r w:rsidRPr="007F4DFF">
              <w:rPr>
                <w:rFonts w:ascii="Grandview" w:hAnsi="Grandview"/>
                <w:sz w:val="20"/>
                <w:szCs w:val="20"/>
                <w:lang w:val="eu-ES"/>
              </w:rPr>
              <w:t xml:space="preserve">Diruz lagundutako ikerlanaren kopia bana ematea </w:t>
            </w:r>
            <w:proofErr w:type="spellStart"/>
            <w:r w:rsidRPr="007F4DFF">
              <w:rPr>
                <w:rFonts w:ascii="Grandview" w:hAnsi="Grandview"/>
                <w:sz w:val="20"/>
                <w:szCs w:val="20"/>
                <w:lang w:val="eu-ES"/>
              </w:rPr>
              <w:t>paperean</w:t>
            </w:r>
            <w:proofErr w:type="spellEnd"/>
            <w:r w:rsidRPr="007F4DFF">
              <w:rPr>
                <w:rFonts w:ascii="Grandview" w:hAnsi="Grandview"/>
                <w:sz w:val="20"/>
                <w:szCs w:val="20"/>
                <w:lang w:val="eu-ES"/>
              </w:rPr>
              <w:t xml:space="preserve"> eta euskarri informatikoan Oñatiko Udalari zehaztutako epean.</w:t>
            </w:r>
          </w:p>
          <w:p w:rsidR="00401A09" w:rsidRPr="007F4DFF" w:rsidRDefault="00401A09" w:rsidP="00603054">
            <w:pPr>
              <w:pStyle w:val="Gorputz-testua"/>
              <w:numPr>
                <w:ilvl w:val="0"/>
                <w:numId w:val="5"/>
              </w:numPr>
              <w:autoSpaceDE/>
              <w:autoSpaceDN/>
              <w:adjustRightInd/>
              <w:spacing w:before="120" w:after="240" w:line="276" w:lineRule="auto"/>
              <w:outlineLvl w:val="2"/>
              <w:rPr>
                <w:rFonts w:ascii="Grandview" w:hAnsi="Grandview"/>
                <w:sz w:val="20"/>
                <w:szCs w:val="20"/>
                <w:lang w:val="eu-ES"/>
              </w:rPr>
            </w:pPr>
            <w:r w:rsidRPr="007F4DFF">
              <w:rPr>
                <w:rFonts w:ascii="Grandview" w:hAnsi="Grandview"/>
                <w:sz w:val="20"/>
                <w:szCs w:val="20"/>
                <w:lang w:val="eu-ES"/>
              </w:rPr>
              <w:t>Oñatiko Udalaren laguntza izan dela adieraztea egindako lanaren argitalpenean eta publizitate guztietan.</w:t>
            </w:r>
          </w:p>
          <w:p w:rsidR="00401A09" w:rsidRPr="007F4DFF" w:rsidRDefault="00401A09" w:rsidP="00603054">
            <w:pPr>
              <w:pStyle w:val="Gorputz-testua"/>
              <w:numPr>
                <w:ilvl w:val="0"/>
                <w:numId w:val="5"/>
              </w:numPr>
              <w:autoSpaceDE/>
              <w:autoSpaceDN/>
              <w:adjustRightInd/>
              <w:spacing w:before="120" w:after="240" w:line="276" w:lineRule="auto"/>
              <w:outlineLvl w:val="2"/>
              <w:rPr>
                <w:rFonts w:ascii="Grandview" w:hAnsi="Grandview"/>
                <w:sz w:val="20"/>
                <w:szCs w:val="20"/>
                <w:lang w:val="eu-ES"/>
              </w:rPr>
            </w:pPr>
            <w:r w:rsidRPr="007F4DFF">
              <w:rPr>
                <w:rFonts w:ascii="Grandview" w:hAnsi="Grandview"/>
                <w:sz w:val="20"/>
                <w:szCs w:val="20"/>
                <w:lang w:val="eu-ES"/>
              </w:rPr>
              <w:t xml:space="preserve">Lanaren jabea egilea bera izango da. Oñatiko Udalak berarentzat gordetzen du, hala ere, </w:t>
            </w:r>
            <w:r w:rsidRPr="007F4DFF">
              <w:rPr>
                <w:rFonts w:ascii="Grandview" w:hAnsi="Grandview"/>
                <w:sz w:val="20"/>
                <w:szCs w:val="20"/>
                <w:lang w:val="eu-ES"/>
              </w:rPr>
              <w:lastRenderedPageBreak/>
              <w:t>ikerketaren argitalpen oso edota zatikakoa egiteko eskubidea. Kasu honetan bekadunak uko egiten dio egile eskubideak jasotzeari. Oñatiko Udalak lanak argitaratzea erabakiko balu, horren berri eman beharko die egileei eta bost urteko epean argitaratu beharko du. Lehen argitalpen horren ustiapen-eskubideak Oñatiko Udalarenak izango dira. Epe hau igarota, egileak bere lanak argitaratzeko eskubidea izango luke, beti ere izan zuen bekaren aipamena eginez. Udalak ikerketa argitaratzeari uko egingo balio lehenago argitara dezakete egileek.</w:t>
            </w:r>
          </w:p>
          <w:p w:rsidR="00401A09" w:rsidRPr="007F4DFF" w:rsidRDefault="00401A09" w:rsidP="00603054">
            <w:pPr>
              <w:pStyle w:val="Gorputz-testua"/>
              <w:numPr>
                <w:ilvl w:val="0"/>
                <w:numId w:val="5"/>
              </w:numPr>
              <w:autoSpaceDE/>
              <w:autoSpaceDN/>
              <w:adjustRightInd/>
              <w:spacing w:before="120" w:after="240" w:line="276" w:lineRule="auto"/>
              <w:outlineLvl w:val="2"/>
              <w:rPr>
                <w:rFonts w:ascii="Grandview" w:hAnsi="Grandview"/>
                <w:sz w:val="20"/>
                <w:szCs w:val="20"/>
                <w:lang w:val="eu-ES"/>
              </w:rPr>
            </w:pPr>
            <w:r w:rsidRPr="007F4DFF">
              <w:rPr>
                <w:rFonts w:ascii="Grandview" w:hAnsi="Grandview"/>
                <w:sz w:val="20"/>
                <w:szCs w:val="20"/>
                <w:lang w:val="eu-ES"/>
              </w:rPr>
              <w:t>Lanak argitaratu gabea izan beharko du.</w:t>
            </w:r>
          </w:p>
          <w:p w:rsidR="00401A09" w:rsidRDefault="00401A09" w:rsidP="00603054">
            <w:pPr>
              <w:pStyle w:val="Gorputz-testua"/>
              <w:spacing w:before="120" w:after="240" w:line="276" w:lineRule="auto"/>
              <w:outlineLvl w:val="2"/>
              <w:rPr>
                <w:rFonts w:ascii="Grandview" w:hAnsi="Grandview"/>
                <w:sz w:val="20"/>
                <w:szCs w:val="20"/>
                <w:lang w:val="eu-ES"/>
              </w:rPr>
            </w:pPr>
          </w:p>
          <w:p w:rsidR="007F4DFF" w:rsidRPr="007F4DFF" w:rsidRDefault="007F4DFF" w:rsidP="00603054">
            <w:pPr>
              <w:pStyle w:val="Gorputz-testua"/>
              <w:spacing w:before="120" w:after="240" w:line="276" w:lineRule="auto"/>
              <w:outlineLvl w:val="2"/>
              <w:rPr>
                <w:rFonts w:ascii="Grandview" w:hAnsi="Grandview"/>
                <w:sz w:val="2"/>
                <w:szCs w:val="20"/>
                <w:lang w:val="eu-ES"/>
              </w:rPr>
            </w:pPr>
          </w:p>
          <w:p w:rsidR="00401A09" w:rsidRPr="007F4DFF" w:rsidRDefault="00401A09" w:rsidP="00603054">
            <w:pPr>
              <w:pStyle w:val="Gorputz-testua"/>
              <w:spacing w:before="120" w:after="240" w:line="276" w:lineRule="auto"/>
              <w:outlineLvl w:val="2"/>
              <w:rPr>
                <w:rFonts w:ascii="Grandview" w:hAnsi="Grandview"/>
                <w:sz w:val="20"/>
                <w:szCs w:val="20"/>
                <w:lang w:val="eu-ES"/>
              </w:rPr>
            </w:pPr>
          </w:p>
          <w:p w:rsidR="00603054" w:rsidRPr="007F4DFF" w:rsidRDefault="00603054" w:rsidP="00603054">
            <w:pPr>
              <w:pStyle w:val="Gorputz-testua"/>
              <w:spacing w:before="120" w:after="240" w:line="276" w:lineRule="auto"/>
              <w:outlineLvl w:val="2"/>
              <w:rPr>
                <w:rFonts w:ascii="Grandview" w:hAnsi="Grandview"/>
                <w:sz w:val="20"/>
                <w:szCs w:val="20"/>
                <w:lang w:val="eu-ES"/>
              </w:rPr>
            </w:pPr>
          </w:p>
          <w:p w:rsidR="00401A09" w:rsidRPr="007F4DFF" w:rsidRDefault="00603054" w:rsidP="00603054">
            <w:pPr>
              <w:pStyle w:val="Gorputz-testua"/>
              <w:numPr>
                <w:ilvl w:val="0"/>
                <w:numId w:val="4"/>
              </w:numPr>
              <w:autoSpaceDE/>
              <w:autoSpaceDN/>
              <w:adjustRightInd/>
              <w:spacing w:before="120" w:after="240" w:line="276" w:lineRule="auto"/>
              <w:outlineLvl w:val="2"/>
              <w:rPr>
                <w:rFonts w:ascii="Grandview" w:hAnsi="Grandview"/>
                <w:b/>
                <w:bCs/>
                <w:sz w:val="20"/>
                <w:szCs w:val="20"/>
                <w:lang w:val="eu-ES"/>
              </w:rPr>
            </w:pPr>
            <w:r w:rsidRPr="007F4DFF">
              <w:rPr>
                <w:rFonts w:ascii="Grandview" w:hAnsi="Grandview"/>
                <w:b/>
                <w:bCs/>
                <w:sz w:val="20"/>
                <w:szCs w:val="20"/>
                <w:lang w:val="eu-ES"/>
              </w:rPr>
              <w:t xml:space="preserve"> </w:t>
            </w:r>
            <w:r w:rsidR="00401A09" w:rsidRPr="007F4DFF">
              <w:rPr>
                <w:rFonts w:ascii="Grandview" w:hAnsi="Grandview"/>
                <w:b/>
                <w:bCs/>
                <w:sz w:val="20"/>
                <w:szCs w:val="20"/>
                <w:lang w:val="eu-ES"/>
              </w:rPr>
              <w:t>EZ BETETZEA, ITZULTZEKO PROZEDURA ETA ZIGORTZEKO PROZEDURA.</w:t>
            </w:r>
          </w:p>
          <w:p w:rsidR="00401A09" w:rsidRPr="007F4DFF" w:rsidRDefault="00401A09" w:rsidP="00603054">
            <w:pPr>
              <w:pStyle w:val="Gorputz-testua"/>
              <w:spacing w:before="120" w:after="240" w:line="276" w:lineRule="auto"/>
              <w:ind w:left="360"/>
              <w:outlineLvl w:val="2"/>
              <w:rPr>
                <w:rFonts w:ascii="Grandview" w:hAnsi="Grandview"/>
                <w:sz w:val="20"/>
                <w:szCs w:val="20"/>
                <w:lang w:val="eu-ES"/>
              </w:rPr>
            </w:pPr>
            <w:r w:rsidRPr="007F4DFF">
              <w:rPr>
                <w:rFonts w:ascii="Grandview" w:hAnsi="Grandview"/>
                <w:sz w:val="20"/>
                <w:szCs w:val="20"/>
                <w:lang w:val="eu-ES"/>
              </w:rPr>
              <w:t xml:space="preserve">38/2003 Lege Orokorra , azaroaren 17koa, Diru-laguntzei buruzkoa eta hura garatzeko Arautegiaren baitan aurreikusitako inguruabarrik gertatuz gero, jasotako kopuruak itzultzea eskatu ahal izango da, bai eta beka ordaindu zenetik itzultzeko data adostu arte </w:t>
            </w:r>
            <w:proofErr w:type="spellStart"/>
            <w:r w:rsidRPr="007F4DFF">
              <w:rPr>
                <w:rFonts w:ascii="Grandview" w:hAnsi="Grandview"/>
                <w:sz w:val="20"/>
                <w:szCs w:val="20"/>
                <w:lang w:val="eu-ES"/>
              </w:rPr>
              <w:t>luzatzegatiko</w:t>
            </w:r>
            <w:proofErr w:type="spellEnd"/>
            <w:r w:rsidRPr="007F4DFF">
              <w:rPr>
                <w:rFonts w:ascii="Grandview" w:hAnsi="Grandview"/>
                <w:sz w:val="20"/>
                <w:szCs w:val="20"/>
                <w:lang w:val="eu-ES"/>
              </w:rPr>
              <w:t xml:space="preserve"> interesak ere.  Itzultzeko prozedura  goian aipatutako Diru laguntza Legeak eta hura garatzeko Arautegiak  ezarritakoaren arabera gauzatuko da.</w:t>
            </w:r>
          </w:p>
          <w:p w:rsidR="00401A09" w:rsidRPr="007F4DFF" w:rsidRDefault="00401A09" w:rsidP="00603054">
            <w:pPr>
              <w:pStyle w:val="Gorputz-testua"/>
              <w:spacing w:before="120" w:after="240" w:line="276" w:lineRule="auto"/>
              <w:ind w:left="360"/>
              <w:outlineLvl w:val="2"/>
              <w:rPr>
                <w:rFonts w:ascii="Grandview" w:hAnsi="Grandview"/>
                <w:sz w:val="20"/>
                <w:szCs w:val="20"/>
                <w:lang w:val="eu-ES"/>
              </w:rPr>
            </w:pPr>
            <w:r w:rsidRPr="007F4DFF">
              <w:rPr>
                <w:rFonts w:ascii="Grandview" w:hAnsi="Grandview"/>
                <w:sz w:val="20"/>
                <w:szCs w:val="20"/>
                <w:lang w:val="eu-ES"/>
              </w:rPr>
              <w:t xml:space="preserve">Halaber, administrazioaren arau haustetzat hartzen dira 38/2003 Diru-laguntzen gaietan sailkatutako </w:t>
            </w:r>
            <w:r w:rsidRPr="007F4DFF">
              <w:rPr>
                <w:rFonts w:ascii="Grandview" w:hAnsi="Grandview"/>
                <w:sz w:val="20"/>
                <w:szCs w:val="20"/>
                <w:lang w:val="eu-ES"/>
              </w:rPr>
              <w:lastRenderedPageBreak/>
              <w:t>egintzak zein ez egintzak, eta aipatutako legean eta hura garatzeko arautegian araututako prozeduraren arabera zigortu ahal izango dira, baita laxokeria hustzat ere.</w:t>
            </w:r>
          </w:p>
          <w:p w:rsidR="00401A09" w:rsidRPr="007F4DFF" w:rsidRDefault="00401A09" w:rsidP="00603054">
            <w:pPr>
              <w:pStyle w:val="Gorputz-testua"/>
              <w:spacing w:before="120" w:after="240" w:line="276" w:lineRule="auto"/>
              <w:ind w:left="360"/>
              <w:outlineLvl w:val="2"/>
              <w:rPr>
                <w:rFonts w:ascii="Grandview" w:hAnsi="Grandview"/>
                <w:sz w:val="20"/>
                <w:szCs w:val="20"/>
                <w:lang w:val="eu-ES"/>
              </w:rPr>
            </w:pPr>
            <w:r w:rsidRPr="007F4DFF">
              <w:rPr>
                <w:rFonts w:ascii="Grandview" w:hAnsi="Grandview"/>
                <w:sz w:val="20"/>
                <w:szCs w:val="20"/>
                <w:lang w:val="eu-ES"/>
              </w:rPr>
              <w:t xml:space="preserve">Sexu-bereizkeria dela-eta bazterkeria egiteagatik administrazio- edo zigor-zehapena jaso duten pertsona fisiko edo juridikoek ezin izango dute deialdi honetan parte hartu, zigorrak ezartzen duen epean. Ezin izango dute parte hartu, orobat, Emakumezkoen eta Gizonezkoen Berdintasunerako otsailaren 18ko 4/2005 Legearen Azken Xedapenen arteko seigarrenean xedatutakoari jarraiki debeku horrekin zehatutakoek. </w:t>
            </w:r>
          </w:p>
          <w:p w:rsidR="00401A09" w:rsidRPr="007F4DFF" w:rsidRDefault="00401A09" w:rsidP="00603054">
            <w:pPr>
              <w:pStyle w:val="Gorputz-testua"/>
              <w:spacing w:before="120" w:after="240" w:line="276" w:lineRule="auto"/>
              <w:ind w:left="360"/>
              <w:outlineLvl w:val="2"/>
              <w:rPr>
                <w:rFonts w:ascii="Grandview" w:hAnsi="Grandview"/>
                <w:sz w:val="20"/>
                <w:szCs w:val="20"/>
                <w:lang w:val="eu-ES"/>
              </w:rPr>
            </w:pPr>
          </w:p>
          <w:p w:rsidR="00401A09" w:rsidRPr="007F4DFF" w:rsidRDefault="00401A09" w:rsidP="00017898">
            <w:pPr>
              <w:pStyle w:val="Gorputz-testua"/>
              <w:numPr>
                <w:ilvl w:val="0"/>
                <w:numId w:val="4"/>
              </w:numPr>
              <w:spacing w:before="120" w:after="240" w:line="276" w:lineRule="auto"/>
              <w:outlineLvl w:val="2"/>
              <w:rPr>
                <w:rFonts w:ascii="Grandview" w:hAnsi="Grandview"/>
                <w:b/>
                <w:bCs/>
                <w:sz w:val="20"/>
                <w:szCs w:val="20"/>
                <w:lang w:val="eu-ES"/>
              </w:rPr>
            </w:pPr>
            <w:r w:rsidRPr="007F4DFF">
              <w:rPr>
                <w:rFonts w:ascii="Grandview" w:hAnsi="Grandview"/>
                <w:b/>
                <w:bCs/>
                <w:sz w:val="20"/>
                <w:szCs w:val="20"/>
                <w:lang w:val="eu-ES"/>
              </w:rPr>
              <w:t>HELEGITEAK.</w:t>
            </w:r>
          </w:p>
          <w:p w:rsidR="00401A09" w:rsidRPr="007F4DFF" w:rsidRDefault="00401A09" w:rsidP="00603054">
            <w:pPr>
              <w:pStyle w:val="Gorputz-testua"/>
              <w:spacing w:after="240" w:line="276" w:lineRule="auto"/>
              <w:outlineLvl w:val="2"/>
              <w:rPr>
                <w:rFonts w:ascii="Grandview" w:hAnsi="Grandview"/>
                <w:sz w:val="20"/>
                <w:szCs w:val="20"/>
                <w:lang w:val="eu-ES"/>
              </w:rPr>
            </w:pPr>
            <w:r w:rsidRPr="007F4DFF">
              <w:rPr>
                <w:rFonts w:ascii="Grandview" w:hAnsi="Grandview"/>
                <w:sz w:val="20"/>
                <w:szCs w:val="20"/>
                <w:lang w:val="eu-ES"/>
              </w:rPr>
              <w:t>Oinarri hauen aurka berraztertze errekurtsoa sar daiteke deialdia onartu duen organoan, hilabete baino lehen, edo zuzenean Administrazioarekiko Auzitegien Epaitegira jo eta han sartu helegitea, bi hilabete baino lehen. Oinarri hauek argitaratu eta hurrengo egunetik aurrera hasiko dira bi epe horiek.</w:t>
            </w:r>
          </w:p>
          <w:p w:rsidR="00401A09" w:rsidRPr="007F4DFF" w:rsidRDefault="00401A09" w:rsidP="00603054">
            <w:pPr>
              <w:pStyle w:val="Gorputz-testua"/>
              <w:spacing w:before="120" w:after="240" w:line="276" w:lineRule="auto"/>
              <w:outlineLvl w:val="2"/>
              <w:rPr>
                <w:rFonts w:ascii="Grandview" w:hAnsi="Grandview"/>
                <w:b/>
                <w:bCs/>
                <w:sz w:val="20"/>
                <w:szCs w:val="20"/>
                <w:lang w:val="eu-ES"/>
              </w:rPr>
            </w:pPr>
          </w:p>
          <w:p w:rsidR="00401A09" w:rsidRPr="007F4DFF" w:rsidRDefault="00401A09" w:rsidP="00017898">
            <w:pPr>
              <w:pStyle w:val="Gorputz-testua"/>
              <w:numPr>
                <w:ilvl w:val="0"/>
                <w:numId w:val="4"/>
              </w:numPr>
              <w:spacing w:before="120" w:after="240" w:line="276" w:lineRule="auto"/>
              <w:outlineLvl w:val="2"/>
              <w:rPr>
                <w:rFonts w:ascii="Grandview" w:hAnsi="Grandview"/>
                <w:b/>
                <w:bCs/>
                <w:sz w:val="20"/>
                <w:szCs w:val="20"/>
                <w:lang w:val="eu-ES"/>
              </w:rPr>
            </w:pPr>
            <w:r w:rsidRPr="007F4DFF">
              <w:rPr>
                <w:rFonts w:ascii="Grandview" w:hAnsi="Grandview"/>
                <w:b/>
                <w:bCs/>
                <w:sz w:val="20"/>
                <w:szCs w:val="20"/>
                <w:lang w:val="eu-ES"/>
              </w:rPr>
              <w:t>ARAUBIDE JURIDIKOA</w:t>
            </w:r>
          </w:p>
          <w:p w:rsidR="00401A09" w:rsidRPr="007F4DFF" w:rsidRDefault="00401A09" w:rsidP="00603054">
            <w:pPr>
              <w:spacing w:after="240" w:line="276" w:lineRule="auto"/>
              <w:outlineLvl w:val="2"/>
              <w:rPr>
                <w:rFonts w:ascii="Grandview" w:hAnsi="Grandview" w:cs="Arial"/>
                <w:sz w:val="20"/>
                <w:szCs w:val="20"/>
                <w:lang w:val="eu-ES"/>
              </w:rPr>
            </w:pPr>
            <w:r w:rsidRPr="007F4DFF">
              <w:rPr>
                <w:rFonts w:ascii="Grandview" w:hAnsi="Grandview" w:cs="Arial"/>
                <w:sz w:val="20"/>
                <w:szCs w:val="20"/>
                <w:lang w:val="eu-ES"/>
              </w:rPr>
              <w:t>Oinarri hauetan arautu gabekoei, lege eta arautegi hauek ezarriko zaizkie:</w:t>
            </w:r>
          </w:p>
          <w:p w:rsidR="00401A09" w:rsidRPr="007F4DFF" w:rsidRDefault="00401A09" w:rsidP="00603054">
            <w:pPr>
              <w:spacing w:after="240" w:line="276" w:lineRule="auto"/>
              <w:outlineLvl w:val="2"/>
              <w:rPr>
                <w:rFonts w:ascii="Grandview" w:hAnsi="Grandview" w:cs="Arial"/>
                <w:strike/>
                <w:sz w:val="20"/>
                <w:szCs w:val="20"/>
                <w:lang w:val="eu-ES"/>
              </w:rPr>
            </w:pPr>
            <w:r w:rsidRPr="007F4DFF">
              <w:rPr>
                <w:rFonts w:ascii="Grandview" w:hAnsi="Grandview" w:cs="Arial"/>
                <w:sz w:val="20"/>
                <w:szCs w:val="20"/>
                <w:lang w:val="eu-ES"/>
              </w:rPr>
              <w:t>- 39/2015 Legea, Herri Administrazioen Administrazio Prozedura.</w:t>
            </w:r>
          </w:p>
          <w:p w:rsidR="00401A09" w:rsidRPr="007F4DFF" w:rsidRDefault="00401A09" w:rsidP="00603054">
            <w:pPr>
              <w:spacing w:after="240" w:line="276" w:lineRule="auto"/>
              <w:outlineLvl w:val="2"/>
              <w:rPr>
                <w:rFonts w:ascii="Grandview" w:hAnsi="Grandview" w:cs="Arial"/>
                <w:sz w:val="20"/>
                <w:szCs w:val="20"/>
                <w:lang w:val="eu-ES"/>
              </w:rPr>
            </w:pPr>
            <w:r w:rsidRPr="007F4DFF">
              <w:rPr>
                <w:rFonts w:ascii="Grandview" w:hAnsi="Grandview" w:cs="Arial"/>
                <w:sz w:val="20"/>
                <w:szCs w:val="20"/>
                <w:lang w:val="eu-ES"/>
              </w:rPr>
              <w:t>- 38/2003 Legea, diru-laguntzei buruzkoa, eta  887/2006 Errege dekretua, lege horren arautegia onartzen duena.</w:t>
            </w:r>
          </w:p>
          <w:p w:rsidR="00401A09" w:rsidRPr="007F4DFF" w:rsidRDefault="00401A09" w:rsidP="00603054">
            <w:pPr>
              <w:spacing w:after="240" w:line="276" w:lineRule="auto"/>
              <w:outlineLvl w:val="2"/>
              <w:rPr>
                <w:rFonts w:ascii="Grandview" w:hAnsi="Grandview" w:cs="Arial"/>
                <w:sz w:val="20"/>
                <w:szCs w:val="20"/>
                <w:lang w:val="eu-ES"/>
              </w:rPr>
            </w:pPr>
            <w:r w:rsidRPr="007F4DFF">
              <w:rPr>
                <w:rFonts w:ascii="Grandview" w:hAnsi="Grandview" w:cs="Arial"/>
                <w:sz w:val="20"/>
                <w:szCs w:val="20"/>
                <w:lang w:val="eu-ES"/>
              </w:rPr>
              <w:t xml:space="preserve">- Oñatiko Udalak diru-laguntzak arautzeko duen Ordenantza Nagusia </w:t>
            </w:r>
            <w:r w:rsidRPr="007F4DFF">
              <w:rPr>
                <w:rFonts w:ascii="Grandview" w:hAnsi="Grandview" w:cs="Arial"/>
                <w:sz w:val="20"/>
                <w:szCs w:val="20"/>
                <w:lang w:val="eu-ES"/>
              </w:rPr>
              <w:lastRenderedPageBreak/>
              <w:t>(Gipuzkoako Aldizkari Ofiziala, 2009ko martxoaren 30ekoa, 54. zk.).</w:t>
            </w:r>
          </w:p>
          <w:p w:rsidR="00401A09" w:rsidRPr="007F4DFF" w:rsidRDefault="00401A09" w:rsidP="00603054">
            <w:pPr>
              <w:spacing w:after="240" w:line="276" w:lineRule="auto"/>
              <w:outlineLvl w:val="2"/>
              <w:rPr>
                <w:rFonts w:ascii="Grandview" w:hAnsi="Grandview" w:cs="Arial"/>
                <w:sz w:val="20"/>
                <w:szCs w:val="20"/>
                <w:lang w:val="eu-ES"/>
              </w:rPr>
            </w:pPr>
            <w:r w:rsidRPr="007F4DFF">
              <w:rPr>
                <w:rFonts w:ascii="Grandview" w:hAnsi="Grandview" w:cs="Arial"/>
                <w:sz w:val="20"/>
                <w:szCs w:val="20"/>
                <w:lang w:val="eu-ES"/>
              </w:rPr>
              <w:t>- 2015/2019 Diru-laguntzen Plan Estrategikoa: 2015-07-23ko Osoko Bilkuran onartua eta 2015-09-15eko GAOn argitaratua.</w:t>
            </w:r>
          </w:p>
          <w:p w:rsidR="00401A09" w:rsidRPr="007F4DFF" w:rsidRDefault="00401A09" w:rsidP="00603054">
            <w:pPr>
              <w:spacing w:after="240" w:line="276" w:lineRule="auto"/>
              <w:outlineLvl w:val="2"/>
              <w:rPr>
                <w:rFonts w:ascii="Grandview" w:hAnsi="Grandview" w:cs="Arial"/>
                <w:b/>
                <w:i/>
                <w:sz w:val="20"/>
                <w:szCs w:val="20"/>
                <w:u w:val="single"/>
                <w:lang w:val="eu-ES"/>
              </w:rPr>
            </w:pPr>
          </w:p>
        </w:tc>
        <w:tc>
          <w:tcPr>
            <w:tcW w:w="850" w:type="dxa"/>
          </w:tcPr>
          <w:p w:rsidR="00401A09" w:rsidRPr="007F4DFF" w:rsidRDefault="00401A09" w:rsidP="00603054">
            <w:pPr>
              <w:spacing w:after="240" w:line="276" w:lineRule="auto"/>
              <w:outlineLvl w:val="2"/>
              <w:rPr>
                <w:rFonts w:ascii="Grandview" w:hAnsi="Grandview" w:cs="Arial"/>
                <w:b/>
                <w:i/>
                <w:sz w:val="20"/>
                <w:szCs w:val="20"/>
                <w:u w:val="single"/>
              </w:rPr>
            </w:pPr>
          </w:p>
        </w:tc>
        <w:tc>
          <w:tcPr>
            <w:tcW w:w="4037" w:type="dxa"/>
          </w:tcPr>
          <w:p w:rsidR="006D0B33" w:rsidRPr="007F4DFF" w:rsidRDefault="00401A09" w:rsidP="00603054">
            <w:pPr>
              <w:pStyle w:val="Gorputz-testua2"/>
              <w:spacing w:before="240" w:after="240" w:line="276" w:lineRule="auto"/>
              <w:jc w:val="both"/>
              <w:outlineLvl w:val="2"/>
              <w:rPr>
                <w:rFonts w:ascii="Grandview" w:hAnsi="Grandview" w:cs="Arial"/>
                <w:sz w:val="20"/>
                <w:szCs w:val="20"/>
                <w:lang w:val="es-ES"/>
              </w:rPr>
            </w:pPr>
            <w:r w:rsidRPr="007F4DFF">
              <w:rPr>
                <w:rFonts w:ascii="Grandview" w:hAnsi="Grandview" w:cs="Arial"/>
                <w:b/>
                <w:sz w:val="20"/>
                <w:szCs w:val="20"/>
                <w:lang w:val="es-ES"/>
              </w:rPr>
              <w:t>BASES REGULADORAS DE LA CONVOCATORIA DE LA BECA DE INVESTIGACIÓN</w:t>
            </w:r>
            <w:r w:rsidRPr="007F4DFF">
              <w:rPr>
                <w:rFonts w:ascii="Grandview" w:hAnsi="Grandview" w:cs="Arial"/>
                <w:sz w:val="20"/>
                <w:szCs w:val="20"/>
                <w:lang w:val="es-ES"/>
              </w:rPr>
              <w:t>.</w:t>
            </w:r>
          </w:p>
          <w:p w:rsidR="00401A09" w:rsidRPr="007F4DFF" w:rsidRDefault="00401A09" w:rsidP="00603054">
            <w:pPr>
              <w:pStyle w:val="Gorputz-testua2"/>
              <w:spacing w:before="240" w:after="240" w:line="276" w:lineRule="auto"/>
              <w:jc w:val="both"/>
              <w:outlineLvl w:val="2"/>
              <w:rPr>
                <w:rFonts w:ascii="Grandview" w:hAnsi="Grandview" w:cs="Arial"/>
                <w:sz w:val="20"/>
                <w:szCs w:val="20"/>
                <w:lang w:val="es-ES"/>
              </w:rPr>
            </w:pPr>
            <w:r w:rsidRPr="007F4DFF">
              <w:rPr>
                <w:rFonts w:ascii="Grandview" w:hAnsi="Grandview" w:cs="Arial"/>
                <w:b/>
                <w:sz w:val="20"/>
                <w:szCs w:val="20"/>
                <w:lang w:val="es-ES"/>
              </w:rPr>
              <w:t xml:space="preserve">Destinada a proporcionar una beca para la realización de un trabajo de investigación cuyo objetivo fundamental es hacer visible la contribución de las mujeres de </w:t>
            </w:r>
            <w:proofErr w:type="spellStart"/>
            <w:r w:rsidRPr="007F4DFF">
              <w:rPr>
                <w:rFonts w:ascii="Grandview" w:hAnsi="Grandview" w:cs="Arial"/>
                <w:b/>
                <w:sz w:val="20"/>
                <w:szCs w:val="20"/>
                <w:lang w:val="es-ES"/>
              </w:rPr>
              <w:t>Oñati</w:t>
            </w:r>
            <w:proofErr w:type="spellEnd"/>
            <w:r w:rsidRPr="007F4DFF">
              <w:rPr>
                <w:rFonts w:ascii="Grandview" w:hAnsi="Grandview" w:cs="Arial"/>
                <w:b/>
                <w:sz w:val="20"/>
                <w:szCs w:val="20"/>
                <w:lang w:val="es-ES"/>
              </w:rPr>
              <w:t xml:space="preserve"> al municipio a lo largo de su historia. </w:t>
            </w:r>
          </w:p>
          <w:p w:rsidR="00401A09" w:rsidRPr="007F4DFF" w:rsidRDefault="00401A09" w:rsidP="00603054">
            <w:pPr>
              <w:pStyle w:val="Gorputz-testua2"/>
              <w:spacing w:before="240" w:after="240" w:line="276" w:lineRule="auto"/>
              <w:jc w:val="both"/>
              <w:outlineLvl w:val="2"/>
              <w:rPr>
                <w:rFonts w:ascii="Grandview" w:hAnsi="Grandview" w:cs="Arial"/>
                <w:sz w:val="20"/>
                <w:szCs w:val="20"/>
                <w:lang w:val="es-ES"/>
              </w:rPr>
            </w:pPr>
            <w:r w:rsidRPr="007F4DFF">
              <w:rPr>
                <w:rFonts w:ascii="Grandview" w:hAnsi="Grandview" w:cs="Arial"/>
                <w:sz w:val="20"/>
                <w:szCs w:val="20"/>
                <w:lang w:val="es-ES"/>
              </w:rPr>
              <w:t xml:space="preserve">La historia de nuestro pueblo se ha escrito en base a un relato que no ha dado valor a las aportaciones y puntos de vista de las mujeres. Los hombres han sido objeto y sujeto principal, y esto nos ha ofrecido un relato que no contempla las realidades de </w:t>
            </w:r>
            <w:r w:rsidRPr="007F4DFF">
              <w:rPr>
                <w:rFonts w:ascii="Grandview" w:hAnsi="Grandview" w:cs="Arial"/>
                <w:sz w:val="20"/>
                <w:szCs w:val="20"/>
                <w:lang w:val="es-ES"/>
              </w:rPr>
              <w:lastRenderedPageBreak/>
              <w:t>los márgenes. No se han recogido las voces de las mujeres, por lo que el déficit en la visibilidad social de las mujeres es evidente, tanto en la vida económica, como en la vida social, cultural y/o política.</w:t>
            </w:r>
          </w:p>
          <w:p w:rsidR="00401A09" w:rsidRPr="007F4DFF" w:rsidRDefault="00401A09" w:rsidP="00603054">
            <w:pPr>
              <w:pStyle w:val="Gorputz-testua2"/>
              <w:spacing w:before="240" w:after="240" w:line="276" w:lineRule="auto"/>
              <w:jc w:val="both"/>
              <w:outlineLvl w:val="2"/>
              <w:rPr>
                <w:rFonts w:ascii="Grandview" w:hAnsi="Grandview" w:cs="Arial"/>
                <w:sz w:val="20"/>
                <w:szCs w:val="20"/>
                <w:lang w:val="es-ES"/>
              </w:rPr>
            </w:pPr>
            <w:r w:rsidRPr="007F4DFF">
              <w:rPr>
                <w:rFonts w:ascii="Grandview" w:hAnsi="Grandview" w:cs="Arial"/>
                <w:sz w:val="20"/>
                <w:szCs w:val="20"/>
                <w:lang w:val="es-ES"/>
              </w:rPr>
              <w:t xml:space="preserve">En el esfuerzo por recuperar y reescribir la historia del </w:t>
            </w:r>
            <w:proofErr w:type="spellStart"/>
            <w:r w:rsidRPr="007F4DFF">
              <w:rPr>
                <w:rFonts w:ascii="Grandview" w:hAnsi="Grandview" w:cs="Arial"/>
                <w:sz w:val="20"/>
                <w:szCs w:val="20"/>
                <w:lang w:val="es-ES"/>
              </w:rPr>
              <w:t>Pais</w:t>
            </w:r>
            <w:proofErr w:type="spellEnd"/>
            <w:r w:rsidRPr="007F4DFF">
              <w:rPr>
                <w:rFonts w:ascii="Grandview" w:hAnsi="Grandview" w:cs="Arial"/>
                <w:sz w:val="20"/>
                <w:szCs w:val="20"/>
                <w:lang w:val="es-ES"/>
              </w:rPr>
              <w:t xml:space="preserve"> Vasco Y de </w:t>
            </w:r>
            <w:proofErr w:type="spellStart"/>
            <w:r w:rsidRPr="007F4DFF">
              <w:rPr>
                <w:rFonts w:ascii="Grandview" w:hAnsi="Grandview" w:cs="Arial"/>
                <w:sz w:val="20"/>
                <w:szCs w:val="20"/>
                <w:lang w:val="es-ES"/>
              </w:rPr>
              <w:t>Oñati</w:t>
            </w:r>
            <w:proofErr w:type="spellEnd"/>
            <w:r w:rsidRPr="007F4DFF">
              <w:rPr>
                <w:rFonts w:ascii="Grandview" w:hAnsi="Grandview" w:cs="Arial"/>
                <w:sz w:val="20"/>
                <w:szCs w:val="20"/>
                <w:lang w:val="es-ES"/>
              </w:rPr>
              <w:t xml:space="preserve">, las aportaciones que han realizado las historiadoras e investigadoras feministas en estas últimas décadas han sido fundamentales. Mediante el análisis feminista de la historia del país vasco, se han estudiado y visibilizado realidades no contadas hasta el momento: los modos de vida de las mujeres, el trabajo, la resistencia, las relaciones comunitarias, sus identidades y puntos de vista, etc.  Muestra de ello es la realidad mostrada en los trabajos presentados en las tres primeras convocatorias de la beca: “Oñatiko </w:t>
            </w:r>
            <w:proofErr w:type="spellStart"/>
            <w:r w:rsidRPr="007F4DFF">
              <w:rPr>
                <w:rFonts w:ascii="Grandview" w:hAnsi="Grandview" w:cs="Arial"/>
                <w:sz w:val="20"/>
                <w:szCs w:val="20"/>
                <w:lang w:val="es-ES"/>
              </w:rPr>
              <w:t>emakumiak</w:t>
            </w:r>
            <w:proofErr w:type="spellEnd"/>
            <w:r w:rsidRPr="007F4DFF">
              <w:rPr>
                <w:rFonts w:ascii="Grandview" w:hAnsi="Grandview" w:cs="Arial"/>
                <w:sz w:val="20"/>
                <w:szCs w:val="20"/>
                <w:lang w:val="es-ES"/>
              </w:rPr>
              <w:t xml:space="preserve"> </w:t>
            </w:r>
            <w:proofErr w:type="spellStart"/>
            <w:r w:rsidRPr="007F4DFF">
              <w:rPr>
                <w:rFonts w:ascii="Grandview" w:hAnsi="Grandview" w:cs="Arial"/>
                <w:sz w:val="20"/>
                <w:szCs w:val="20"/>
                <w:lang w:val="es-ES"/>
              </w:rPr>
              <w:t>errekadutan</w:t>
            </w:r>
            <w:proofErr w:type="spellEnd"/>
            <w:r w:rsidRPr="007F4DFF">
              <w:rPr>
                <w:rFonts w:ascii="Grandview" w:hAnsi="Grandview" w:cs="Arial"/>
                <w:sz w:val="20"/>
                <w:szCs w:val="20"/>
                <w:lang w:val="es-ES"/>
              </w:rPr>
              <w:t xml:space="preserve">, XX. </w:t>
            </w:r>
            <w:proofErr w:type="spellStart"/>
            <w:r w:rsidRPr="007F4DFF">
              <w:rPr>
                <w:rFonts w:ascii="Grandview" w:hAnsi="Grandview" w:cs="Arial"/>
                <w:sz w:val="20"/>
                <w:szCs w:val="20"/>
                <w:lang w:val="es-ES"/>
              </w:rPr>
              <w:t>Mendeko</w:t>
            </w:r>
            <w:proofErr w:type="spellEnd"/>
            <w:r w:rsidRPr="007F4DFF">
              <w:rPr>
                <w:rFonts w:ascii="Grandview" w:hAnsi="Grandview" w:cs="Arial"/>
                <w:sz w:val="20"/>
                <w:szCs w:val="20"/>
                <w:lang w:val="es-ES"/>
              </w:rPr>
              <w:t xml:space="preserve"> </w:t>
            </w:r>
            <w:proofErr w:type="spellStart"/>
            <w:r w:rsidRPr="007F4DFF">
              <w:rPr>
                <w:rFonts w:ascii="Grandview" w:hAnsi="Grandview" w:cs="Arial"/>
                <w:sz w:val="20"/>
                <w:szCs w:val="20"/>
                <w:lang w:val="es-ES"/>
              </w:rPr>
              <w:t>komertzio</w:t>
            </w:r>
            <w:proofErr w:type="spellEnd"/>
            <w:r w:rsidRPr="007F4DFF">
              <w:rPr>
                <w:rFonts w:ascii="Grandview" w:hAnsi="Grandview" w:cs="Arial"/>
                <w:sz w:val="20"/>
                <w:szCs w:val="20"/>
                <w:lang w:val="es-ES"/>
              </w:rPr>
              <w:t xml:space="preserve"> </w:t>
            </w:r>
            <w:proofErr w:type="spellStart"/>
            <w:r w:rsidRPr="007F4DFF">
              <w:rPr>
                <w:rFonts w:ascii="Grandview" w:hAnsi="Grandview" w:cs="Arial"/>
                <w:sz w:val="20"/>
                <w:szCs w:val="20"/>
                <w:lang w:val="es-ES"/>
              </w:rPr>
              <w:t>txikiaren</w:t>
            </w:r>
            <w:proofErr w:type="spellEnd"/>
            <w:r w:rsidRPr="007F4DFF">
              <w:rPr>
                <w:rFonts w:ascii="Grandview" w:hAnsi="Grandview" w:cs="Arial"/>
                <w:sz w:val="20"/>
                <w:szCs w:val="20"/>
                <w:lang w:val="es-ES"/>
              </w:rPr>
              <w:t xml:space="preserve"> etnografía feminista </w:t>
            </w:r>
            <w:proofErr w:type="spellStart"/>
            <w:r w:rsidRPr="007F4DFF">
              <w:rPr>
                <w:rFonts w:ascii="Grandview" w:hAnsi="Grandview" w:cs="Arial"/>
                <w:sz w:val="20"/>
                <w:szCs w:val="20"/>
                <w:lang w:val="es-ES"/>
              </w:rPr>
              <w:t>bat</w:t>
            </w:r>
            <w:proofErr w:type="spellEnd"/>
            <w:r w:rsidRPr="007F4DFF">
              <w:rPr>
                <w:rFonts w:ascii="Grandview" w:hAnsi="Grandview" w:cs="Arial"/>
                <w:sz w:val="20"/>
                <w:szCs w:val="20"/>
                <w:lang w:val="es-ES"/>
              </w:rPr>
              <w:t>”,  “</w:t>
            </w:r>
            <w:proofErr w:type="spellStart"/>
            <w:r w:rsidRPr="007F4DFF">
              <w:rPr>
                <w:rFonts w:ascii="Grandview" w:hAnsi="Grandview" w:cs="Arial"/>
                <w:sz w:val="20"/>
                <w:szCs w:val="20"/>
                <w:lang w:val="es-ES"/>
              </w:rPr>
              <w:t>Bizitzak</w:t>
            </w:r>
            <w:proofErr w:type="spellEnd"/>
            <w:r w:rsidRPr="007F4DFF">
              <w:rPr>
                <w:rFonts w:ascii="Grandview" w:hAnsi="Grandview" w:cs="Arial"/>
                <w:sz w:val="20"/>
                <w:szCs w:val="20"/>
                <w:lang w:val="es-ES"/>
              </w:rPr>
              <w:t xml:space="preserve"> </w:t>
            </w:r>
            <w:proofErr w:type="spellStart"/>
            <w:r w:rsidRPr="007F4DFF">
              <w:rPr>
                <w:rFonts w:ascii="Grandview" w:hAnsi="Grandview" w:cs="Arial"/>
                <w:sz w:val="20"/>
                <w:szCs w:val="20"/>
                <w:lang w:val="es-ES"/>
              </w:rPr>
              <w:t>erdigunean</w:t>
            </w:r>
            <w:proofErr w:type="spellEnd"/>
            <w:r w:rsidRPr="007F4DFF">
              <w:rPr>
                <w:rFonts w:ascii="Grandview" w:hAnsi="Grandview" w:cs="Arial"/>
                <w:sz w:val="20"/>
                <w:szCs w:val="20"/>
                <w:lang w:val="es-ES"/>
              </w:rPr>
              <w:t xml:space="preserve">. Oñatiko </w:t>
            </w:r>
            <w:proofErr w:type="spellStart"/>
            <w:r w:rsidRPr="007F4DFF">
              <w:rPr>
                <w:rFonts w:ascii="Grandview" w:hAnsi="Grandview" w:cs="Arial"/>
                <w:sz w:val="20"/>
                <w:szCs w:val="20"/>
                <w:lang w:val="es-ES"/>
              </w:rPr>
              <w:t>zaintzaileen</w:t>
            </w:r>
            <w:proofErr w:type="spellEnd"/>
            <w:r w:rsidRPr="007F4DFF">
              <w:rPr>
                <w:rFonts w:ascii="Grandview" w:hAnsi="Grandview" w:cs="Arial"/>
                <w:sz w:val="20"/>
                <w:szCs w:val="20"/>
                <w:lang w:val="es-ES"/>
              </w:rPr>
              <w:t xml:space="preserve"> </w:t>
            </w:r>
            <w:proofErr w:type="spellStart"/>
            <w:r w:rsidRPr="007F4DFF">
              <w:rPr>
                <w:rFonts w:ascii="Grandview" w:hAnsi="Grandview" w:cs="Arial"/>
                <w:sz w:val="20"/>
                <w:szCs w:val="20"/>
                <w:lang w:val="es-ES"/>
              </w:rPr>
              <w:t>genelogia</w:t>
            </w:r>
            <w:proofErr w:type="spellEnd"/>
            <w:r w:rsidRPr="007F4DFF">
              <w:rPr>
                <w:rFonts w:ascii="Grandview" w:hAnsi="Grandview" w:cs="Arial"/>
                <w:sz w:val="20"/>
                <w:szCs w:val="20"/>
                <w:lang w:val="es-ES"/>
              </w:rPr>
              <w:t xml:space="preserve"> feminista </w:t>
            </w:r>
            <w:proofErr w:type="spellStart"/>
            <w:r w:rsidRPr="007F4DFF">
              <w:rPr>
                <w:rFonts w:ascii="Grandview" w:hAnsi="Grandview" w:cs="Arial"/>
                <w:sz w:val="20"/>
                <w:szCs w:val="20"/>
                <w:lang w:val="es-ES"/>
              </w:rPr>
              <w:t>bat</w:t>
            </w:r>
            <w:proofErr w:type="spellEnd"/>
            <w:r w:rsidRPr="007F4DFF">
              <w:rPr>
                <w:rFonts w:ascii="Grandview" w:hAnsi="Grandview" w:cs="Arial"/>
                <w:sz w:val="20"/>
                <w:szCs w:val="20"/>
                <w:lang w:val="es-ES"/>
              </w:rPr>
              <w:t xml:space="preserve">. 1950-2020” y “Oñatiko </w:t>
            </w:r>
            <w:proofErr w:type="spellStart"/>
            <w:r w:rsidRPr="007F4DFF">
              <w:rPr>
                <w:rFonts w:ascii="Grandview" w:hAnsi="Grandview" w:cs="Arial"/>
                <w:sz w:val="20"/>
                <w:szCs w:val="20"/>
                <w:lang w:val="es-ES"/>
              </w:rPr>
              <w:t>emakume-mojak</w:t>
            </w:r>
            <w:proofErr w:type="spellEnd"/>
            <w:r w:rsidRPr="007F4DFF">
              <w:rPr>
                <w:rFonts w:ascii="Grandview" w:hAnsi="Grandview" w:cs="Arial"/>
                <w:sz w:val="20"/>
                <w:szCs w:val="20"/>
                <w:lang w:val="es-ES"/>
              </w:rPr>
              <w:t xml:space="preserve">: </w:t>
            </w:r>
            <w:proofErr w:type="spellStart"/>
            <w:r w:rsidRPr="007F4DFF">
              <w:rPr>
                <w:rFonts w:ascii="Grandview" w:hAnsi="Grandview" w:cs="Arial"/>
                <w:sz w:val="20"/>
                <w:szCs w:val="20"/>
                <w:lang w:val="es-ES"/>
              </w:rPr>
              <w:t>izaera</w:t>
            </w:r>
            <w:proofErr w:type="spellEnd"/>
            <w:r w:rsidRPr="007F4DFF">
              <w:rPr>
                <w:rFonts w:ascii="Grandview" w:hAnsi="Grandview" w:cs="Arial"/>
                <w:sz w:val="20"/>
                <w:szCs w:val="20"/>
                <w:lang w:val="es-ES"/>
              </w:rPr>
              <w:t xml:space="preserve">, </w:t>
            </w:r>
            <w:proofErr w:type="spellStart"/>
            <w:r w:rsidRPr="007F4DFF">
              <w:rPr>
                <w:rFonts w:ascii="Grandview" w:hAnsi="Grandview" w:cs="Arial"/>
                <w:sz w:val="20"/>
                <w:szCs w:val="20"/>
                <w:lang w:val="es-ES"/>
              </w:rPr>
              <w:t>bizimodua</w:t>
            </w:r>
            <w:proofErr w:type="spellEnd"/>
            <w:r w:rsidRPr="007F4DFF">
              <w:rPr>
                <w:rFonts w:ascii="Grandview" w:hAnsi="Grandview" w:cs="Arial"/>
                <w:sz w:val="20"/>
                <w:szCs w:val="20"/>
                <w:lang w:val="es-ES"/>
              </w:rPr>
              <w:t xml:space="preserve"> eta </w:t>
            </w:r>
            <w:proofErr w:type="spellStart"/>
            <w:r w:rsidRPr="007F4DFF">
              <w:rPr>
                <w:rFonts w:ascii="Grandview" w:hAnsi="Grandview" w:cs="Arial"/>
                <w:sz w:val="20"/>
                <w:szCs w:val="20"/>
                <w:lang w:val="es-ES"/>
              </w:rPr>
              <w:t>ekarpena</w:t>
            </w:r>
            <w:proofErr w:type="spellEnd"/>
            <w:r w:rsidRPr="007F4DFF">
              <w:rPr>
                <w:rFonts w:ascii="Grandview" w:hAnsi="Grandview" w:cs="Arial"/>
                <w:sz w:val="20"/>
                <w:szCs w:val="20"/>
                <w:lang w:val="es-ES"/>
              </w:rPr>
              <w:t xml:space="preserve"> </w:t>
            </w:r>
            <w:proofErr w:type="spellStart"/>
            <w:r w:rsidRPr="007F4DFF">
              <w:rPr>
                <w:rFonts w:ascii="Grandview" w:hAnsi="Grandview" w:cs="Arial"/>
                <w:sz w:val="20"/>
                <w:szCs w:val="20"/>
                <w:lang w:val="es-ES"/>
              </w:rPr>
              <w:t>ikuspegi</w:t>
            </w:r>
            <w:proofErr w:type="spellEnd"/>
            <w:r w:rsidRPr="007F4DFF">
              <w:rPr>
                <w:rFonts w:ascii="Grandview" w:hAnsi="Grandview" w:cs="Arial"/>
                <w:sz w:val="20"/>
                <w:szCs w:val="20"/>
                <w:lang w:val="es-ES"/>
              </w:rPr>
              <w:t xml:space="preserve"> </w:t>
            </w:r>
            <w:proofErr w:type="spellStart"/>
            <w:r w:rsidRPr="007F4DFF">
              <w:rPr>
                <w:rFonts w:ascii="Grandview" w:hAnsi="Grandview" w:cs="Arial"/>
                <w:sz w:val="20"/>
                <w:szCs w:val="20"/>
                <w:lang w:val="es-ES"/>
              </w:rPr>
              <w:t>feministatik</w:t>
            </w:r>
            <w:proofErr w:type="spellEnd"/>
            <w:r w:rsidRPr="007F4DFF">
              <w:rPr>
                <w:rFonts w:ascii="Grandview" w:hAnsi="Grandview" w:cs="Arial"/>
                <w:sz w:val="20"/>
                <w:szCs w:val="20"/>
                <w:lang w:val="es-ES"/>
              </w:rPr>
              <w:t>.</w:t>
            </w:r>
          </w:p>
          <w:p w:rsidR="00401A09" w:rsidRPr="007F4DFF" w:rsidRDefault="00401A09" w:rsidP="00603054">
            <w:pPr>
              <w:pStyle w:val="Gorputz-testua2"/>
              <w:spacing w:before="240" w:after="240" w:line="276" w:lineRule="auto"/>
              <w:jc w:val="both"/>
              <w:outlineLvl w:val="2"/>
              <w:rPr>
                <w:rFonts w:ascii="Grandview" w:hAnsi="Grandview" w:cs="Arial"/>
                <w:sz w:val="20"/>
                <w:szCs w:val="20"/>
                <w:lang w:val="es-ES"/>
              </w:rPr>
            </w:pPr>
            <w:r w:rsidRPr="007F4DFF">
              <w:rPr>
                <w:rFonts w:ascii="Grandview" w:hAnsi="Grandview" w:cs="Arial"/>
                <w:sz w:val="20"/>
                <w:szCs w:val="20"/>
                <w:lang w:val="es-ES"/>
              </w:rPr>
              <w:t xml:space="preserve">En ese camino, el Ayuntamiento de </w:t>
            </w:r>
            <w:proofErr w:type="spellStart"/>
            <w:r w:rsidRPr="007F4DFF">
              <w:rPr>
                <w:rFonts w:ascii="Grandview" w:hAnsi="Grandview" w:cs="Arial"/>
                <w:sz w:val="20"/>
                <w:szCs w:val="20"/>
                <w:lang w:val="es-ES"/>
              </w:rPr>
              <w:t>Oñati</w:t>
            </w:r>
            <w:proofErr w:type="spellEnd"/>
            <w:r w:rsidRPr="007F4DFF">
              <w:rPr>
                <w:rFonts w:ascii="Grandview" w:hAnsi="Grandview" w:cs="Arial"/>
                <w:sz w:val="20"/>
                <w:szCs w:val="20"/>
                <w:lang w:val="es-ES"/>
              </w:rPr>
              <w:t xml:space="preserve">, mediante la mencionada beca, pretende seguir recogiendo las aportaciones de las mujeres, visibilizar esta historia no contada hasta el momento, y poder  ofrecer el debido reconocimiento a todas estas mujeres. </w:t>
            </w:r>
          </w:p>
          <w:p w:rsidR="00401A09" w:rsidRPr="007F4DFF" w:rsidRDefault="00401A09" w:rsidP="00603054">
            <w:pPr>
              <w:pStyle w:val="Gorputz-testua2"/>
              <w:spacing w:before="240" w:after="240" w:line="276" w:lineRule="auto"/>
              <w:jc w:val="both"/>
              <w:outlineLvl w:val="2"/>
              <w:rPr>
                <w:rFonts w:ascii="Grandview" w:hAnsi="Grandview" w:cs="Arial"/>
                <w:b/>
                <w:bCs/>
                <w:sz w:val="20"/>
                <w:szCs w:val="20"/>
                <w:lang w:val="es-ES"/>
              </w:rPr>
            </w:pPr>
            <w:r w:rsidRPr="007F4DFF">
              <w:rPr>
                <w:rFonts w:ascii="Grandview" w:hAnsi="Grandview" w:cs="Arial"/>
                <w:sz w:val="20"/>
                <w:szCs w:val="20"/>
                <w:lang w:val="es-ES"/>
              </w:rPr>
              <w:t xml:space="preserve">Uno de los ejes estratégicos de las políticas de igualdad del Ayuntamiento de </w:t>
            </w:r>
            <w:proofErr w:type="spellStart"/>
            <w:r w:rsidRPr="007F4DFF">
              <w:rPr>
                <w:rFonts w:ascii="Grandview" w:hAnsi="Grandview" w:cs="Arial"/>
                <w:sz w:val="20"/>
                <w:szCs w:val="20"/>
                <w:lang w:val="es-ES"/>
              </w:rPr>
              <w:t>Oñati</w:t>
            </w:r>
            <w:proofErr w:type="spellEnd"/>
            <w:r w:rsidRPr="007F4DFF">
              <w:rPr>
                <w:rFonts w:ascii="Grandview" w:hAnsi="Grandview" w:cs="Arial"/>
                <w:sz w:val="20"/>
                <w:szCs w:val="20"/>
                <w:lang w:val="es-ES"/>
              </w:rPr>
              <w:t xml:space="preserve"> es fomentar el cambio de valores eliminando los roles y estereotipos, y a su vez fomentar la participación e influencia sociopolítica de las mujeres. La Beca de Investigación Selma </w:t>
            </w:r>
            <w:proofErr w:type="spellStart"/>
            <w:r w:rsidRPr="007F4DFF">
              <w:rPr>
                <w:rFonts w:ascii="Grandview" w:hAnsi="Grandview" w:cs="Arial"/>
                <w:sz w:val="20"/>
                <w:szCs w:val="20"/>
                <w:lang w:val="es-ES"/>
              </w:rPr>
              <w:t>Huxley</w:t>
            </w:r>
            <w:proofErr w:type="spellEnd"/>
            <w:r w:rsidRPr="007F4DFF">
              <w:rPr>
                <w:rFonts w:ascii="Grandview" w:hAnsi="Grandview" w:cs="Arial"/>
                <w:sz w:val="20"/>
                <w:szCs w:val="20"/>
                <w:lang w:val="es-ES"/>
              </w:rPr>
              <w:t xml:space="preserve"> </w:t>
            </w:r>
            <w:proofErr w:type="spellStart"/>
            <w:r w:rsidRPr="007F4DFF">
              <w:rPr>
                <w:rFonts w:ascii="Grandview" w:hAnsi="Grandview" w:cs="Arial"/>
                <w:sz w:val="20"/>
                <w:szCs w:val="20"/>
                <w:lang w:val="es-ES"/>
              </w:rPr>
              <w:t>Barkham</w:t>
            </w:r>
            <w:proofErr w:type="spellEnd"/>
            <w:r w:rsidRPr="007F4DFF">
              <w:rPr>
                <w:rFonts w:ascii="Grandview" w:hAnsi="Grandview" w:cs="Arial"/>
                <w:sz w:val="20"/>
                <w:szCs w:val="20"/>
                <w:lang w:val="es-ES"/>
              </w:rPr>
              <w:t xml:space="preserve"> se ha convertido en una importante herramienta para llevar a cabo estos objetivos. </w:t>
            </w:r>
          </w:p>
          <w:p w:rsidR="00401A09" w:rsidRPr="007F4DFF" w:rsidRDefault="00401A09" w:rsidP="00603054">
            <w:pPr>
              <w:pStyle w:val="Gorputz-testua2"/>
              <w:spacing w:before="240" w:after="240" w:line="276" w:lineRule="auto"/>
              <w:jc w:val="both"/>
              <w:outlineLvl w:val="2"/>
              <w:rPr>
                <w:rFonts w:ascii="Grandview" w:hAnsi="Grandview" w:cs="Arial"/>
                <w:sz w:val="20"/>
                <w:szCs w:val="20"/>
                <w:lang w:val="es-ES"/>
              </w:rPr>
            </w:pPr>
            <w:r w:rsidRPr="007F4DFF">
              <w:rPr>
                <w:rFonts w:ascii="Grandview" w:hAnsi="Grandview" w:cs="Arial"/>
                <w:sz w:val="20"/>
                <w:szCs w:val="20"/>
                <w:lang w:val="es-ES"/>
              </w:rPr>
              <w:t xml:space="preserve">Por todo lo mencionado y en base a lo recogido en el eje 3. Empoderamiento de las mujeres y en el objetivo estratégico 3.2 </w:t>
            </w:r>
            <w:r w:rsidRPr="007F4DFF">
              <w:rPr>
                <w:rFonts w:ascii="Grandview" w:hAnsi="Grandview" w:cs="Arial"/>
                <w:sz w:val="20"/>
                <w:szCs w:val="20"/>
                <w:lang w:val="es-ES"/>
              </w:rPr>
              <w:lastRenderedPageBreak/>
              <w:t xml:space="preserve">Promoción de la participación sociopolítica e incidencia de las </w:t>
            </w:r>
            <w:proofErr w:type="gramStart"/>
            <w:r w:rsidRPr="007F4DFF">
              <w:rPr>
                <w:rFonts w:ascii="Grandview" w:hAnsi="Grandview" w:cs="Arial"/>
                <w:sz w:val="20"/>
                <w:szCs w:val="20"/>
                <w:lang w:val="es-ES"/>
              </w:rPr>
              <w:t>mujeres .</w:t>
            </w:r>
            <w:proofErr w:type="gramEnd"/>
            <w:r w:rsidRPr="007F4DFF">
              <w:rPr>
                <w:rFonts w:ascii="Grandview" w:hAnsi="Grandview" w:cs="Arial"/>
                <w:sz w:val="20"/>
                <w:szCs w:val="20"/>
                <w:lang w:val="es-ES"/>
              </w:rPr>
              <w:t xml:space="preserve"> </w:t>
            </w:r>
            <w:proofErr w:type="gramStart"/>
            <w:r w:rsidRPr="007F4DFF">
              <w:rPr>
                <w:rFonts w:ascii="Grandview" w:hAnsi="Grandview" w:cs="Arial"/>
                <w:sz w:val="20"/>
                <w:szCs w:val="20"/>
                <w:lang w:val="es-ES"/>
              </w:rPr>
              <w:t>del</w:t>
            </w:r>
            <w:proofErr w:type="gramEnd"/>
            <w:r w:rsidRPr="007F4DFF">
              <w:rPr>
                <w:rFonts w:ascii="Grandview" w:hAnsi="Grandview" w:cs="Arial"/>
                <w:sz w:val="20"/>
                <w:szCs w:val="20"/>
                <w:lang w:val="es-ES"/>
              </w:rPr>
              <w:t xml:space="preserve"> II Plan para la Igualdad  de mujeres y hombres de </w:t>
            </w:r>
            <w:proofErr w:type="spellStart"/>
            <w:r w:rsidRPr="007F4DFF">
              <w:rPr>
                <w:rFonts w:ascii="Grandview" w:hAnsi="Grandview" w:cs="Arial"/>
                <w:sz w:val="20"/>
                <w:szCs w:val="20"/>
                <w:lang w:val="es-ES"/>
              </w:rPr>
              <w:t>Oñati</w:t>
            </w:r>
            <w:proofErr w:type="spellEnd"/>
            <w:r w:rsidRPr="007F4DFF">
              <w:rPr>
                <w:rFonts w:ascii="Grandview" w:hAnsi="Grandview" w:cs="Arial"/>
                <w:sz w:val="20"/>
                <w:szCs w:val="20"/>
                <w:lang w:val="es-ES"/>
              </w:rPr>
              <w:t xml:space="preserve">, el Área de Igualdad de mujeres y hombres de </w:t>
            </w:r>
            <w:proofErr w:type="spellStart"/>
            <w:r w:rsidRPr="007F4DFF">
              <w:rPr>
                <w:rFonts w:ascii="Grandview" w:hAnsi="Grandview" w:cs="Arial"/>
                <w:sz w:val="20"/>
                <w:szCs w:val="20"/>
                <w:lang w:val="es-ES"/>
              </w:rPr>
              <w:t>Oñati</w:t>
            </w:r>
            <w:proofErr w:type="spellEnd"/>
            <w:r w:rsidRPr="007F4DFF">
              <w:rPr>
                <w:rFonts w:ascii="Grandview" w:hAnsi="Grandview" w:cs="Arial"/>
                <w:sz w:val="20"/>
                <w:szCs w:val="20"/>
                <w:lang w:val="es-ES"/>
              </w:rPr>
              <w:t>, convoca esta Beca de Investigación.</w:t>
            </w:r>
          </w:p>
          <w:p w:rsidR="00401A09" w:rsidRPr="007F4DFF" w:rsidRDefault="00401A09" w:rsidP="00603054">
            <w:pPr>
              <w:pStyle w:val="Gorputz-testua2"/>
              <w:spacing w:before="240" w:after="240" w:line="276" w:lineRule="auto"/>
              <w:jc w:val="both"/>
              <w:outlineLvl w:val="2"/>
              <w:rPr>
                <w:rFonts w:ascii="Grandview" w:hAnsi="Grandview" w:cs="Arial"/>
                <w:sz w:val="20"/>
                <w:szCs w:val="20"/>
                <w:lang w:val="es-ES"/>
              </w:rPr>
            </w:pPr>
          </w:p>
          <w:p w:rsidR="00401A09" w:rsidRPr="007F4DFF" w:rsidRDefault="00401A09" w:rsidP="00603054">
            <w:pPr>
              <w:pStyle w:val="Gorputz-testua2"/>
              <w:numPr>
                <w:ilvl w:val="0"/>
                <w:numId w:val="6"/>
              </w:numPr>
              <w:spacing w:before="240" w:after="240" w:line="276" w:lineRule="auto"/>
              <w:jc w:val="both"/>
              <w:outlineLvl w:val="2"/>
              <w:rPr>
                <w:rFonts w:ascii="Grandview" w:hAnsi="Grandview" w:cs="Arial"/>
                <w:b/>
                <w:bCs/>
                <w:sz w:val="20"/>
                <w:szCs w:val="20"/>
                <w:lang w:val="es-ES"/>
              </w:rPr>
            </w:pPr>
            <w:r w:rsidRPr="007F4DFF">
              <w:rPr>
                <w:rFonts w:ascii="Grandview" w:hAnsi="Grandview" w:cs="Arial"/>
                <w:b/>
                <w:sz w:val="20"/>
                <w:szCs w:val="20"/>
                <w:lang w:val="es-ES"/>
              </w:rPr>
              <w:t>OBJETO</w:t>
            </w:r>
          </w:p>
          <w:p w:rsidR="00401A09" w:rsidRPr="007F4DFF" w:rsidRDefault="00401A09" w:rsidP="00603054">
            <w:pPr>
              <w:pStyle w:val="Gorputz-testua2"/>
              <w:spacing w:before="120" w:after="240" w:line="276" w:lineRule="auto"/>
              <w:jc w:val="both"/>
              <w:outlineLvl w:val="2"/>
              <w:rPr>
                <w:rFonts w:ascii="Grandview" w:hAnsi="Grandview" w:cs="Arial"/>
                <w:sz w:val="20"/>
                <w:szCs w:val="20"/>
                <w:lang w:val="es-ES"/>
              </w:rPr>
            </w:pPr>
            <w:r w:rsidRPr="007F4DFF">
              <w:rPr>
                <w:rFonts w:ascii="Grandview" w:hAnsi="Grandview" w:cs="Arial"/>
                <w:sz w:val="20"/>
                <w:szCs w:val="20"/>
                <w:lang w:val="es-ES"/>
              </w:rPr>
              <w:t xml:space="preserve">El ámbito de la investigación en será el siguiente: La aportación económica, social, cultural o política de las mujeres de </w:t>
            </w:r>
            <w:proofErr w:type="spellStart"/>
            <w:r w:rsidRPr="007F4DFF">
              <w:rPr>
                <w:rFonts w:ascii="Grandview" w:hAnsi="Grandview" w:cs="Arial"/>
                <w:sz w:val="20"/>
                <w:szCs w:val="20"/>
                <w:lang w:val="es-ES"/>
              </w:rPr>
              <w:t>Oñati</w:t>
            </w:r>
            <w:proofErr w:type="spellEnd"/>
            <w:r w:rsidRPr="007F4DFF">
              <w:rPr>
                <w:rFonts w:ascii="Grandview" w:hAnsi="Grandview" w:cs="Arial"/>
                <w:sz w:val="20"/>
                <w:szCs w:val="20"/>
                <w:lang w:val="es-ES"/>
              </w:rPr>
              <w:t xml:space="preserve"> al municipio.</w:t>
            </w:r>
          </w:p>
          <w:p w:rsidR="00401A09" w:rsidRPr="007F4DFF" w:rsidRDefault="00401A09" w:rsidP="00603054">
            <w:pPr>
              <w:pStyle w:val="Gorputz-testua2"/>
              <w:numPr>
                <w:ilvl w:val="0"/>
                <w:numId w:val="6"/>
              </w:numPr>
              <w:spacing w:before="240" w:after="240" w:line="276" w:lineRule="auto"/>
              <w:jc w:val="both"/>
              <w:outlineLvl w:val="2"/>
              <w:rPr>
                <w:rFonts w:ascii="Grandview" w:hAnsi="Grandview" w:cs="Arial"/>
                <w:b/>
                <w:bCs/>
                <w:sz w:val="20"/>
                <w:szCs w:val="20"/>
                <w:lang w:val="es-ES"/>
              </w:rPr>
            </w:pPr>
            <w:r w:rsidRPr="007F4DFF">
              <w:rPr>
                <w:rFonts w:ascii="Grandview" w:hAnsi="Grandview" w:cs="Arial"/>
                <w:b/>
                <w:sz w:val="20"/>
                <w:szCs w:val="20"/>
                <w:lang w:val="es-ES"/>
              </w:rPr>
              <w:t>DURACIÓN DE LA INVESTIGACIÓN</w:t>
            </w:r>
          </w:p>
          <w:p w:rsidR="00401A09" w:rsidRPr="007F4DFF" w:rsidRDefault="00401A09" w:rsidP="00266673">
            <w:pPr>
              <w:pStyle w:val="Gorputz-testua3"/>
              <w:spacing w:before="120" w:after="240" w:line="276" w:lineRule="auto"/>
              <w:jc w:val="both"/>
              <w:outlineLvl w:val="2"/>
              <w:rPr>
                <w:rFonts w:ascii="Grandview" w:hAnsi="Grandview" w:cs="Arial"/>
                <w:sz w:val="20"/>
                <w:szCs w:val="20"/>
                <w:lang w:val="es-ES"/>
              </w:rPr>
            </w:pPr>
            <w:r w:rsidRPr="007F4DFF">
              <w:rPr>
                <w:rFonts w:ascii="Grandview" w:hAnsi="Grandview" w:cs="Arial"/>
                <w:sz w:val="20"/>
                <w:szCs w:val="20"/>
                <w:lang w:val="es-ES"/>
              </w:rPr>
              <w:t>La duración máxima de la beca será de 18 meses, a contar a partir del día siguiente de la publicación de la resolución la misma, aunque podrá establecerse una prórroga de 3 meses si el tribunal así lo establece.</w:t>
            </w:r>
          </w:p>
          <w:p w:rsidR="00401A09" w:rsidRPr="007F4DFF" w:rsidRDefault="00401A09" w:rsidP="00603054">
            <w:pPr>
              <w:pStyle w:val="Gorputz-testua2"/>
              <w:numPr>
                <w:ilvl w:val="0"/>
                <w:numId w:val="6"/>
              </w:numPr>
              <w:spacing w:before="240" w:after="240" w:line="276" w:lineRule="auto"/>
              <w:jc w:val="both"/>
              <w:outlineLvl w:val="2"/>
              <w:rPr>
                <w:rFonts w:ascii="Grandview" w:hAnsi="Grandview" w:cs="Arial"/>
                <w:b/>
                <w:bCs/>
                <w:sz w:val="20"/>
                <w:szCs w:val="20"/>
                <w:lang w:val="es-ES"/>
              </w:rPr>
            </w:pPr>
            <w:r w:rsidRPr="007F4DFF">
              <w:rPr>
                <w:rFonts w:ascii="Grandview" w:hAnsi="Grandview" w:cs="Arial"/>
                <w:b/>
                <w:bCs/>
                <w:sz w:val="20"/>
                <w:szCs w:val="20"/>
                <w:lang w:val="es-ES"/>
              </w:rPr>
              <w:t>PRODUCTO FINAL</w:t>
            </w:r>
          </w:p>
          <w:p w:rsidR="00401A09" w:rsidRPr="007F4DFF" w:rsidRDefault="00401A09" w:rsidP="00603054">
            <w:pPr>
              <w:pStyle w:val="Gorputz-testua2"/>
              <w:spacing w:before="240" w:after="240" w:line="276" w:lineRule="auto"/>
              <w:jc w:val="both"/>
              <w:outlineLvl w:val="2"/>
              <w:rPr>
                <w:rFonts w:ascii="Grandview" w:hAnsi="Grandview" w:cs="Arial"/>
                <w:sz w:val="20"/>
                <w:szCs w:val="20"/>
                <w:lang w:val="es-ES"/>
              </w:rPr>
            </w:pPr>
            <w:r w:rsidRPr="007F4DFF">
              <w:rPr>
                <w:rFonts w:ascii="Grandview" w:hAnsi="Grandview" w:cs="Arial"/>
                <w:bCs/>
                <w:sz w:val="20"/>
                <w:szCs w:val="20"/>
                <w:lang w:val="es-ES"/>
              </w:rPr>
              <w:t>En un periodo máximo de 12 meses, a contar desde la fecha de presentación del documento que acredite</w:t>
            </w:r>
            <w:r w:rsidRPr="007F4DFF">
              <w:rPr>
                <w:rFonts w:ascii="Grandview" w:hAnsi="Grandview" w:cs="Arial"/>
                <w:b/>
                <w:bCs/>
                <w:sz w:val="20"/>
                <w:szCs w:val="20"/>
                <w:lang w:val="es-ES"/>
              </w:rPr>
              <w:t xml:space="preserve"> </w:t>
            </w:r>
            <w:r w:rsidRPr="007F4DFF">
              <w:rPr>
                <w:rFonts w:ascii="Grandview" w:hAnsi="Grandview" w:cs="Arial"/>
                <w:sz w:val="20"/>
                <w:szCs w:val="20"/>
                <w:lang w:val="es-ES"/>
              </w:rPr>
              <w:t>la aceptación de la beca concedida, se presentará ante el tribunal el trabajo realizado, recogiendo las principales conclusiones.</w:t>
            </w:r>
          </w:p>
          <w:p w:rsidR="006D0B33" w:rsidRPr="007F4DFF" w:rsidRDefault="006D0B33" w:rsidP="00603054">
            <w:pPr>
              <w:pStyle w:val="Gorputz-testua2"/>
              <w:spacing w:before="240" w:after="240" w:line="276" w:lineRule="auto"/>
              <w:jc w:val="both"/>
              <w:outlineLvl w:val="2"/>
              <w:rPr>
                <w:rFonts w:ascii="Grandview" w:hAnsi="Grandview" w:cs="Arial"/>
                <w:sz w:val="20"/>
                <w:szCs w:val="20"/>
                <w:lang w:val="es-ES"/>
              </w:rPr>
            </w:pPr>
            <w:r w:rsidRPr="007F4DFF">
              <w:rPr>
                <w:rFonts w:ascii="Grandview" w:hAnsi="Grandview" w:cs="Arial"/>
                <w:sz w:val="20"/>
                <w:szCs w:val="20"/>
                <w:lang w:val="es-ES"/>
              </w:rPr>
              <w:t xml:space="preserve">Tras </w:t>
            </w:r>
            <w:r w:rsidR="00401A09" w:rsidRPr="007F4DFF">
              <w:rPr>
                <w:rFonts w:ascii="Grandview" w:hAnsi="Grandview" w:cs="Arial"/>
                <w:sz w:val="20"/>
                <w:szCs w:val="20"/>
                <w:lang w:val="es-ES"/>
              </w:rPr>
              <w:t xml:space="preserve">la aprobación del tribunal, las beneficiarias de la beca contarán con seis meses para el desarrollo del programa de difusión. Para ello, se podrá utilizar cualquier tipo de medio: videos, exposiciones, folletos, charlas… Las personas beneficiarias concretarán el medio de difusión en la propuesta inicial, y se contrastará con el tribunal.   </w:t>
            </w:r>
          </w:p>
          <w:p w:rsidR="006D0B33" w:rsidRPr="007F4DFF" w:rsidRDefault="006D0B33" w:rsidP="00603054">
            <w:pPr>
              <w:spacing w:after="240" w:line="276" w:lineRule="auto"/>
              <w:rPr>
                <w:rFonts w:ascii="Grandview" w:eastAsia="Times New Roman" w:hAnsi="Grandview" w:cs="Arial"/>
                <w:sz w:val="20"/>
                <w:szCs w:val="20"/>
                <w:lang w:val="es-ES" w:eastAsia="es-ES"/>
              </w:rPr>
            </w:pPr>
            <w:r w:rsidRPr="007F4DFF">
              <w:rPr>
                <w:rFonts w:ascii="Grandview" w:eastAsia="Times New Roman" w:hAnsi="Grandview" w:cs="Arial"/>
                <w:sz w:val="20"/>
                <w:szCs w:val="20"/>
                <w:lang w:val="es-ES" w:eastAsia="es-ES"/>
              </w:rPr>
              <w:t xml:space="preserve">Los gastos básicos derivados de la utilización de los equipamientos municipales para el desarrollo del programa de difusión serán asumidos por el Ayuntamiento (tales como los gastos de cesión o gastos de limpieza). Además de estos gastos básicos, los gastos correspondientes a recursos personales o </w:t>
            </w:r>
            <w:r w:rsidRPr="007F4DFF">
              <w:rPr>
                <w:rFonts w:ascii="Grandview" w:eastAsia="Times New Roman" w:hAnsi="Grandview" w:cs="Arial"/>
                <w:sz w:val="20"/>
                <w:szCs w:val="20"/>
                <w:lang w:val="es-ES" w:eastAsia="es-ES"/>
              </w:rPr>
              <w:lastRenderedPageBreak/>
              <w:t>materiales necesarios serán asumidos por las personas beneficiarias de la beca.</w:t>
            </w:r>
          </w:p>
          <w:p w:rsidR="006D0B33" w:rsidRPr="007F4DFF" w:rsidRDefault="006D0B33" w:rsidP="00603054">
            <w:pPr>
              <w:spacing w:after="240" w:line="276" w:lineRule="auto"/>
              <w:rPr>
                <w:rFonts w:ascii="Grandview" w:eastAsia="Times New Roman" w:hAnsi="Grandview" w:cs="Arial"/>
                <w:sz w:val="20"/>
                <w:szCs w:val="20"/>
                <w:lang w:val="es-ES" w:eastAsia="es-ES"/>
              </w:rPr>
            </w:pPr>
            <w:r w:rsidRPr="007F4DFF">
              <w:rPr>
                <w:rFonts w:ascii="Grandview" w:eastAsia="Times New Roman" w:hAnsi="Grandview" w:cs="Arial"/>
                <w:sz w:val="20"/>
                <w:szCs w:val="20"/>
                <w:lang w:val="es-ES" w:eastAsia="es-ES"/>
              </w:rPr>
              <w:t>El ayuntamiento se hará cargo de la maquetación, impresión y distribución del libro que recoja el trabajo.</w:t>
            </w:r>
          </w:p>
          <w:p w:rsidR="006D0B33" w:rsidRPr="007F4DFF" w:rsidRDefault="006D0B33" w:rsidP="00603054">
            <w:pPr>
              <w:pStyle w:val="Gorputz-testua2"/>
              <w:numPr>
                <w:ilvl w:val="0"/>
                <w:numId w:val="6"/>
              </w:numPr>
              <w:spacing w:before="240" w:after="240" w:line="276" w:lineRule="auto"/>
              <w:jc w:val="both"/>
              <w:outlineLvl w:val="2"/>
              <w:rPr>
                <w:rFonts w:ascii="Grandview" w:hAnsi="Grandview" w:cs="Arial"/>
                <w:b/>
                <w:bCs/>
                <w:sz w:val="20"/>
                <w:szCs w:val="20"/>
                <w:lang w:val="es-ES"/>
              </w:rPr>
            </w:pPr>
            <w:r w:rsidRPr="007F4DFF">
              <w:rPr>
                <w:rFonts w:ascii="Grandview" w:hAnsi="Grandview" w:cs="Arial"/>
                <w:b/>
                <w:bCs/>
                <w:sz w:val="20"/>
                <w:szCs w:val="20"/>
                <w:lang w:val="es-ES"/>
              </w:rPr>
              <w:t>TUTORIZACIÓN</w:t>
            </w:r>
          </w:p>
          <w:p w:rsidR="006D0B33" w:rsidRPr="007F4DFF" w:rsidRDefault="006D0B33" w:rsidP="00603054">
            <w:pPr>
              <w:spacing w:after="240" w:line="276" w:lineRule="auto"/>
              <w:rPr>
                <w:rFonts w:ascii="Grandview" w:eastAsia="Times New Roman" w:hAnsi="Grandview" w:cs="Arial"/>
                <w:bCs/>
                <w:sz w:val="20"/>
                <w:szCs w:val="20"/>
                <w:lang w:val="eu-ES" w:eastAsia="es-ES"/>
              </w:rPr>
            </w:pPr>
            <w:r w:rsidRPr="007F4DFF">
              <w:rPr>
                <w:rFonts w:ascii="Grandview" w:eastAsia="Times New Roman" w:hAnsi="Grandview" w:cs="Arial"/>
                <w:bCs/>
                <w:sz w:val="20"/>
                <w:szCs w:val="20"/>
                <w:lang w:val="eu-ES" w:eastAsia="es-ES"/>
              </w:rPr>
              <w:t xml:space="preserve">Una de </w:t>
            </w:r>
            <w:proofErr w:type="spellStart"/>
            <w:r w:rsidRPr="007F4DFF">
              <w:rPr>
                <w:rFonts w:ascii="Grandview" w:eastAsia="Times New Roman" w:hAnsi="Grandview" w:cs="Arial"/>
                <w:bCs/>
                <w:sz w:val="20"/>
                <w:szCs w:val="20"/>
                <w:lang w:val="eu-ES" w:eastAsia="es-ES"/>
              </w:rPr>
              <w:t>las</w:t>
            </w:r>
            <w:proofErr w:type="spellEnd"/>
            <w:r w:rsidRPr="007F4DFF">
              <w:rPr>
                <w:rFonts w:ascii="Grandview" w:eastAsia="Times New Roman" w:hAnsi="Grandview" w:cs="Arial"/>
                <w:bCs/>
                <w:sz w:val="20"/>
                <w:szCs w:val="20"/>
                <w:lang w:val="eu-ES" w:eastAsia="es-ES"/>
              </w:rPr>
              <w:t xml:space="preserve"> </w:t>
            </w:r>
            <w:proofErr w:type="spellStart"/>
            <w:r w:rsidRPr="007F4DFF">
              <w:rPr>
                <w:rFonts w:ascii="Grandview" w:eastAsia="Times New Roman" w:hAnsi="Grandview" w:cs="Arial"/>
                <w:bCs/>
                <w:sz w:val="20"/>
                <w:szCs w:val="20"/>
                <w:lang w:val="eu-ES" w:eastAsia="es-ES"/>
              </w:rPr>
              <w:t>expertas</w:t>
            </w:r>
            <w:proofErr w:type="spellEnd"/>
            <w:r w:rsidRPr="007F4DFF">
              <w:rPr>
                <w:rFonts w:ascii="Grandview" w:eastAsia="Times New Roman" w:hAnsi="Grandview" w:cs="Arial"/>
                <w:bCs/>
                <w:sz w:val="20"/>
                <w:szCs w:val="20"/>
                <w:lang w:val="eu-ES" w:eastAsia="es-ES"/>
              </w:rPr>
              <w:t xml:space="preserve"> </w:t>
            </w:r>
            <w:proofErr w:type="spellStart"/>
            <w:r w:rsidRPr="007F4DFF">
              <w:rPr>
                <w:rFonts w:ascii="Grandview" w:eastAsia="Times New Roman" w:hAnsi="Grandview" w:cs="Arial"/>
                <w:bCs/>
                <w:sz w:val="20"/>
                <w:szCs w:val="20"/>
                <w:lang w:val="eu-ES" w:eastAsia="es-ES"/>
              </w:rPr>
              <w:t>integrante</w:t>
            </w:r>
            <w:r w:rsidR="00F714DD" w:rsidRPr="007F4DFF">
              <w:rPr>
                <w:rFonts w:ascii="Grandview" w:eastAsia="Times New Roman" w:hAnsi="Grandview" w:cs="Arial"/>
                <w:bCs/>
                <w:sz w:val="20"/>
                <w:szCs w:val="20"/>
                <w:lang w:val="eu-ES" w:eastAsia="es-ES"/>
              </w:rPr>
              <w:t>s</w:t>
            </w:r>
            <w:proofErr w:type="spellEnd"/>
            <w:r w:rsidRPr="007F4DFF">
              <w:rPr>
                <w:rFonts w:ascii="Grandview" w:eastAsia="Times New Roman" w:hAnsi="Grandview" w:cs="Arial"/>
                <w:bCs/>
                <w:sz w:val="20"/>
                <w:szCs w:val="20"/>
                <w:lang w:val="eu-ES" w:eastAsia="es-ES"/>
              </w:rPr>
              <w:t xml:space="preserve"> del tribunal, </w:t>
            </w:r>
            <w:proofErr w:type="spellStart"/>
            <w:r w:rsidRPr="007F4DFF">
              <w:rPr>
                <w:rFonts w:ascii="Grandview" w:eastAsia="Times New Roman" w:hAnsi="Grandview" w:cs="Arial"/>
                <w:bCs/>
                <w:sz w:val="20"/>
                <w:szCs w:val="20"/>
                <w:lang w:val="eu-ES" w:eastAsia="es-ES"/>
              </w:rPr>
              <w:t>se</w:t>
            </w:r>
            <w:proofErr w:type="spellEnd"/>
            <w:r w:rsidRPr="007F4DFF">
              <w:rPr>
                <w:rFonts w:ascii="Grandview" w:eastAsia="Times New Roman" w:hAnsi="Grandview" w:cs="Arial"/>
                <w:bCs/>
                <w:sz w:val="20"/>
                <w:szCs w:val="20"/>
                <w:lang w:val="eu-ES" w:eastAsia="es-ES"/>
              </w:rPr>
              <w:t xml:space="preserve"> </w:t>
            </w:r>
            <w:proofErr w:type="spellStart"/>
            <w:r w:rsidRPr="007F4DFF">
              <w:rPr>
                <w:rFonts w:ascii="Grandview" w:eastAsia="Times New Roman" w:hAnsi="Grandview" w:cs="Arial"/>
                <w:bCs/>
                <w:sz w:val="20"/>
                <w:szCs w:val="20"/>
                <w:lang w:val="eu-ES" w:eastAsia="es-ES"/>
              </w:rPr>
              <w:t>encargará</w:t>
            </w:r>
            <w:proofErr w:type="spellEnd"/>
            <w:r w:rsidRPr="007F4DFF">
              <w:rPr>
                <w:rFonts w:ascii="Grandview" w:eastAsia="Times New Roman" w:hAnsi="Grandview" w:cs="Arial"/>
                <w:bCs/>
                <w:sz w:val="20"/>
                <w:szCs w:val="20"/>
                <w:lang w:val="eu-ES" w:eastAsia="es-ES"/>
              </w:rPr>
              <w:t xml:space="preserve"> de la </w:t>
            </w:r>
            <w:proofErr w:type="spellStart"/>
            <w:r w:rsidRPr="007F4DFF">
              <w:rPr>
                <w:rFonts w:ascii="Grandview" w:eastAsia="Times New Roman" w:hAnsi="Grandview" w:cs="Arial"/>
                <w:bCs/>
                <w:sz w:val="20"/>
                <w:szCs w:val="20"/>
                <w:lang w:val="eu-ES" w:eastAsia="es-ES"/>
              </w:rPr>
              <w:t>tutorización</w:t>
            </w:r>
            <w:proofErr w:type="spellEnd"/>
            <w:r w:rsidRPr="007F4DFF">
              <w:rPr>
                <w:rFonts w:ascii="Grandview" w:eastAsia="Times New Roman" w:hAnsi="Grandview" w:cs="Arial"/>
                <w:bCs/>
                <w:sz w:val="20"/>
                <w:szCs w:val="20"/>
                <w:lang w:val="eu-ES" w:eastAsia="es-ES"/>
              </w:rPr>
              <w:t xml:space="preserve"> de la </w:t>
            </w:r>
            <w:proofErr w:type="spellStart"/>
            <w:r w:rsidRPr="007F4DFF">
              <w:rPr>
                <w:rFonts w:ascii="Grandview" w:eastAsia="Times New Roman" w:hAnsi="Grandview" w:cs="Arial"/>
                <w:bCs/>
                <w:sz w:val="20"/>
                <w:szCs w:val="20"/>
                <w:lang w:val="eu-ES" w:eastAsia="es-ES"/>
              </w:rPr>
              <w:t>investigación</w:t>
            </w:r>
            <w:proofErr w:type="spellEnd"/>
            <w:r w:rsidRPr="007F4DFF">
              <w:rPr>
                <w:rFonts w:ascii="Grandview" w:eastAsia="Times New Roman" w:hAnsi="Grandview" w:cs="Arial"/>
                <w:bCs/>
                <w:sz w:val="20"/>
                <w:szCs w:val="20"/>
                <w:lang w:val="eu-ES" w:eastAsia="es-ES"/>
              </w:rPr>
              <w:t xml:space="preserve">. Se </w:t>
            </w:r>
            <w:proofErr w:type="spellStart"/>
            <w:r w:rsidRPr="007F4DFF">
              <w:rPr>
                <w:rFonts w:ascii="Grandview" w:eastAsia="Times New Roman" w:hAnsi="Grandview" w:cs="Arial"/>
                <w:bCs/>
                <w:sz w:val="20"/>
                <w:szCs w:val="20"/>
                <w:lang w:val="eu-ES" w:eastAsia="es-ES"/>
              </w:rPr>
              <w:t>realizarán</w:t>
            </w:r>
            <w:proofErr w:type="spellEnd"/>
            <w:r w:rsidRPr="007F4DFF">
              <w:rPr>
                <w:rFonts w:ascii="Grandview" w:eastAsia="Times New Roman" w:hAnsi="Grandview" w:cs="Arial"/>
                <w:bCs/>
                <w:sz w:val="20"/>
                <w:szCs w:val="20"/>
                <w:lang w:val="eu-ES" w:eastAsia="es-ES"/>
              </w:rPr>
              <w:t xml:space="preserve">, al </w:t>
            </w:r>
            <w:proofErr w:type="spellStart"/>
            <w:r w:rsidRPr="007F4DFF">
              <w:rPr>
                <w:rFonts w:ascii="Grandview" w:eastAsia="Times New Roman" w:hAnsi="Grandview" w:cs="Arial"/>
                <w:bCs/>
                <w:sz w:val="20"/>
                <w:szCs w:val="20"/>
                <w:lang w:val="eu-ES" w:eastAsia="es-ES"/>
              </w:rPr>
              <w:t>menos</w:t>
            </w:r>
            <w:proofErr w:type="spellEnd"/>
            <w:r w:rsidRPr="007F4DFF">
              <w:rPr>
                <w:rFonts w:ascii="Grandview" w:eastAsia="Times New Roman" w:hAnsi="Grandview" w:cs="Arial"/>
                <w:bCs/>
                <w:sz w:val="20"/>
                <w:szCs w:val="20"/>
                <w:lang w:val="eu-ES" w:eastAsia="es-ES"/>
              </w:rPr>
              <w:t xml:space="preserve">, </w:t>
            </w:r>
            <w:proofErr w:type="spellStart"/>
            <w:r w:rsidRPr="007F4DFF">
              <w:rPr>
                <w:rFonts w:ascii="Grandview" w:eastAsia="Times New Roman" w:hAnsi="Grandview" w:cs="Arial"/>
                <w:bCs/>
                <w:sz w:val="20"/>
                <w:szCs w:val="20"/>
                <w:lang w:val="eu-ES" w:eastAsia="es-ES"/>
              </w:rPr>
              <w:t>tres</w:t>
            </w:r>
            <w:proofErr w:type="spellEnd"/>
            <w:r w:rsidRPr="007F4DFF">
              <w:rPr>
                <w:rFonts w:ascii="Grandview" w:eastAsia="Times New Roman" w:hAnsi="Grandview" w:cs="Arial"/>
                <w:bCs/>
                <w:sz w:val="20"/>
                <w:szCs w:val="20"/>
                <w:lang w:val="eu-ES" w:eastAsia="es-ES"/>
              </w:rPr>
              <w:t xml:space="preserve"> </w:t>
            </w:r>
            <w:proofErr w:type="spellStart"/>
            <w:r w:rsidRPr="007F4DFF">
              <w:rPr>
                <w:rFonts w:ascii="Grandview" w:eastAsia="Times New Roman" w:hAnsi="Grandview" w:cs="Arial"/>
                <w:bCs/>
                <w:sz w:val="20"/>
                <w:szCs w:val="20"/>
                <w:lang w:val="eu-ES" w:eastAsia="es-ES"/>
              </w:rPr>
              <w:t>sesiones</w:t>
            </w:r>
            <w:proofErr w:type="spellEnd"/>
            <w:r w:rsidRPr="007F4DFF">
              <w:rPr>
                <w:rFonts w:ascii="Grandview" w:eastAsia="Times New Roman" w:hAnsi="Grandview" w:cs="Arial"/>
                <w:bCs/>
                <w:sz w:val="20"/>
                <w:szCs w:val="20"/>
                <w:lang w:val="eu-ES" w:eastAsia="es-ES"/>
              </w:rPr>
              <w:t xml:space="preserve"> de </w:t>
            </w:r>
            <w:proofErr w:type="spellStart"/>
            <w:r w:rsidRPr="007F4DFF">
              <w:rPr>
                <w:rFonts w:ascii="Grandview" w:eastAsia="Times New Roman" w:hAnsi="Grandview" w:cs="Arial"/>
                <w:bCs/>
                <w:sz w:val="20"/>
                <w:szCs w:val="20"/>
                <w:lang w:val="eu-ES" w:eastAsia="es-ES"/>
              </w:rPr>
              <w:t>tutoría</w:t>
            </w:r>
            <w:proofErr w:type="spellEnd"/>
            <w:r w:rsidRPr="007F4DFF">
              <w:rPr>
                <w:rFonts w:ascii="Grandview" w:eastAsia="Times New Roman" w:hAnsi="Grandview" w:cs="Arial"/>
                <w:bCs/>
                <w:sz w:val="20"/>
                <w:szCs w:val="20"/>
                <w:lang w:val="eu-ES" w:eastAsia="es-ES"/>
              </w:rPr>
              <w:t xml:space="preserve"> </w:t>
            </w:r>
            <w:proofErr w:type="spellStart"/>
            <w:r w:rsidRPr="007F4DFF">
              <w:rPr>
                <w:rFonts w:ascii="Grandview" w:eastAsia="Times New Roman" w:hAnsi="Grandview" w:cs="Arial"/>
                <w:bCs/>
                <w:sz w:val="20"/>
                <w:szCs w:val="20"/>
                <w:lang w:val="eu-ES" w:eastAsia="es-ES"/>
              </w:rPr>
              <w:t>du</w:t>
            </w:r>
            <w:r w:rsidR="00F714DD" w:rsidRPr="007F4DFF">
              <w:rPr>
                <w:rFonts w:ascii="Grandview" w:eastAsia="Times New Roman" w:hAnsi="Grandview" w:cs="Arial"/>
                <w:bCs/>
                <w:sz w:val="20"/>
                <w:szCs w:val="20"/>
                <w:lang w:val="eu-ES" w:eastAsia="es-ES"/>
              </w:rPr>
              <w:t>rante</w:t>
            </w:r>
            <w:proofErr w:type="spellEnd"/>
            <w:r w:rsidR="00F714DD" w:rsidRPr="007F4DFF">
              <w:rPr>
                <w:rFonts w:ascii="Grandview" w:eastAsia="Times New Roman" w:hAnsi="Grandview" w:cs="Arial"/>
                <w:bCs/>
                <w:sz w:val="20"/>
                <w:szCs w:val="20"/>
                <w:lang w:val="eu-ES" w:eastAsia="es-ES"/>
              </w:rPr>
              <w:t xml:space="preserve"> el </w:t>
            </w:r>
            <w:proofErr w:type="spellStart"/>
            <w:r w:rsidR="00F714DD" w:rsidRPr="007F4DFF">
              <w:rPr>
                <w:rFonts w:ascii="Grandview" w:eastAsia="Times New Roman" w:hAnsi="Grandview" w:cs="Arial"/>
                <w:bCs/>
                <w:sz w:val="20"/>
                <w:szCs w:val="20"/>
                <w:lang w:val="eu-ES" w:eastAsia="es-ES"/>
              </w:rPr>
              <w:t>desarrollo</w:t>
            </w:r>
            <w:proofErr w:type="spellEnd"/>
            <w:r w:rsidR="00F714DD" w:rsidRPr="007F4DFF">
              <w:rPr>
                <w:rFonts w:ascii="Grandview" w:eastAsia="Times New Roman" w:hAnsi="Grandview" w:cs="Arial"/>
                <w:bCs/>
                <w:sz w:val="20"/>
                <w:szCs w:val="20"/>
                <w:lang w:val="eu-ES" w:eastAsia="es-ES"/>
              </w:rPr>
              <w:t xml:space="preserve"> del </w:t>
            </w:r>
            <w:proofErr w:type="spellStart"/>
            <w:r w:rsidR="00F714DD" w:rsidRPr="007F4DFF">
              <w:rPr>
                <w:rFonts w:ascii="Grandview" w:eastAsia="Times New Roman" w:hAnsi="Grandview" w:cs="Arial"/>
                <w:bCs/>
                <w:sz w:val="20"/>
                <w:szCs w:val="20"/>
                <w:lang w:val="eu-ES" w:eastAsia="es-ES"/>
              </w:rPr>
              <w:t>trabajo</w:t>
            </w:r>
            <w:proofErr w:type="spellEnd"/>
            <w:r w:rsidR="00F714DD" w:rsidRPr="007F4DFF">
              <w:rPr>
                <w:rFonts w:ascii="Grandview" w:eastAsia="Times New Roman" w:hAnsi="Grandview" w:cs="Arial"/>
                <w:bCs/>
                <w:sz w:val="20"/>
                <w:szCs w:val="20"/>
                <w:lang w:val="eu-ES" w:eastAsia="es-ES"/>
              </w:rPr>
              <w:t>:</w:t>
            </w:r>
            <w:r w:rsidRPr="007F4DFF">
              <w:rPr>
                <w:rFonts w:ascii="Grandview" w:eastAsia="Times New Roman" w:hAnsi="Grandview" w:cs="Arial"/>
                <w:bCs/>
                <w:sz w:val="20"/>
                <w:szCs w:val="20"/>
                <w:lang w:val="eu-ES" w:eastAsia="es-ES"/>
              </w:rPr>
              <w:t xml:space="preserve"> una</w:t>
            </w:r>
            <w:r w:rsidR="00F714DD" w:rsidRPr="007F4DFF">
              <w:rPr>
                <w:rFonts w:ascii="Grandview" w:eastAsia="Times New Roman" w:hAnsi="Grandview" w:cs="Arial"/>
                <w:bCs/>
                <w:sz w:val="20"/>
                <w:szCs w:val="20"/>
                <w:lang w:val="eu-ES" w:eastAsia="es-ES"/>
              </w:rPr>
              <w:t xml:space="preserve"> </w:t>
            </w:r>
            <w:proofErr w:type="spellStart"/>
            <w:r w:rsidR="00F714DD" w:rsidRPr="007F4DFF">
              <w:rPr>
                <w:rFonts w:ascii="Grandview" w:eastAsia="Times New Roman" w:hAnsi="Grandview" w:cs="Arial"/>
                <w:bCs/>
                <w:sz w:val="20"/>
                <w:szCs w:val="20"/>
                <w:lang w:val="eu-ES" w:eastAsia="es-ES"/>
              </w:rPr>
              <w:t>tutoría</w:t>
            </w:r>
            <w:proofErr w:type="spellEnd"/>
            <w:r w:rsidRPr="007F4DFF">
              <w:rPr>
                <w:rFonts w:ascii="Grandview" w:eastAsia="Times New Roman" w:hAnsi="Grandview" w:cs="Arial"/>
                <w:bCs/>
                <w:sz w:val="20"/>
                <w:szCs w:val="20"/>
                <w:lang w:val="eu-ES" w:eastAsia="es-ES"/>
              </w:rPr>
              <w:t xml:space="preserve"> </w:t>
            </w:r>
            <w:proofErr w:type="spellStart"/>
            <w:r w:rsidRPr="007F4DFF">
              <w:rPr>
                <w:rFonts w:ascii="Grandview" w:eastAsia="Times New Roman" w:hAnsi="Grandview" w:cs="Arial"/>
                <w:bCs/>
                <w:sz w:val="20"/>
                <w:szCs w:val="20"/>
                <w:lang w:val="eu-ES" w:eastAsia="es-ES"/>
              </w:rPr>
              <w:t>inicial</w:t>
            </w:r>
            <w:proofErr w:type="spellEnd"/>
            <w:r w:rsidRPr="007F4DFF">
              <w:rPr>
                <w:rFonts w:ascii="Grandview" w:eastAsia="Times New Roman" w:hAnsi="Grandview" w:cs="Arial"/>
                <w:bCs/>
                <w:sz w:val="20"/>
                <w:szCs w:val="20"/>
                <w:lang w:val="eu-ES" w:eastAsia="es-ES"/>
              </w:rPr>
              <w:t xml:space="preserve">, la </w:t>
            </w:r>
            <w:proofErr w:type="spellStart"/>
            <w:r w:rsidRPr="007F4DFF">
              <w:rPr>
                <w:rFonts w:ascii="Grandview" w:eastAsia="Times New Roman" w:hAnsi="Grandview" w:cs="Arial"/>
                <w:bCs/>
                <w:sz w:val="20"/>
                <w:szCs w:val="20"/>
                <w:lang w:val="eu-ES" w:eastAsia="es-ES"/>
              </w:rPr>
              <w:t>segunda</w:t>
            </w:r>
            <w:proofErr w:type="spellEnd"/>
            <w:r w:rsidRPr="007F4DFF">
              <w:rPr>
                <w:rFonts w:ascii="Grandview" w:eastAsia="Times New Roman" w:hAnsi="Grandview" w:cs="Arial"/>
                <w:bCs/>
                <w:sz w:val="20"/>
                <w:szCs w:val="20"/>
                <w:lang w:val="eu-ES" w:eastAsia="es-ES"/>
              </w:rPr>
              <w:t xml:space="preserve"> a los </w:t>
            </w:r>
            <w:proofErr w:type="spellStart"/>
            <w:r w:rsidRPr="007F4DFF">
              <w:rPr>
                <w:rFonts w:ascii="Grandview" w:eastAsia="Times New Roman" w:hAnsi="Grandview" w:cs="Arial"/>
                <w:bCs/>
                <w:sz w:val="20"/>
                <w:szCs w:val="20"/>
                <w:lang w:val="eu-ES" w:eastAsia="es-ES"/>
              </w:rPr>
              <w:t>seis</w:t>
            </w:r>
            <w:proofErr w:type="spellEnd"/>
            <w:r w:rsidRPr="007F4DFF">
              <w:rPr>
                <w:rFonts w:ascii="Grandview" w:eastAsia="Times New Roman" w:hAnsi="Grandview" w:cs="Arial"/>
                <w:bCs/>
                <w:sz w:val="20"/>
                <w:szCs w:val="20"/>
                <w:lang w:val="eu-ES" w:eastAsia="es-ES"/>
              </w:rPr>
              <w:t xml:space="preserve"> </w:t>
            </w:r>
            <w:proofErr w:type="spellStart"/>
            <w:r w:rsidRPr="007F4DFF">
              <w:rPr>
                <w:rFonts w:ascii="Grandview" w:eastAsia="Times New Roman" w:hAnsi="Grandview" w:cs="Arial"/>
                <w:bCs/>
                <w:sz w:val="20"/>
                <w:szCs w:val="20"/>
                <w:lang w:val="eu-ES" w:eastAsia="es-ES"/>
              </w:rPr>
              <w:t>meses</w:t>
            </w:r>
            <w:proofErr w:type="spellEnd"/>
            <w:r w:rsidRPr="007F4DFF">
              <w:rPr>
                <w:rFonts w:ascii="Grandview" w:eastAsia="Times New Roman" w:hAnsi="Grandview" w:cs="Arial"/>
                <w:bCs/>
                <w:sz w:val="20"/>
                <w:szCs w:val="20"/>
                <w:lang w:val="eu-ES" w:eastAsia="es-ES"/>
              </w:rPr>
              <w:t xml:space="preserve"> </w:t>
            </w:r>
            <w:proofErr w:type="spellStart"/>
            <w:r w:rsidRPr="007F4DFF">
              <w:rPr>
                <w:rFonts w:ascii="Grandview" w:eastAsia="Times New Roman" w:hAnsi="Grandview" w:cs="Arial"/>
                <w:bCs/>
                <w:sz w:val="20"/>
                <w:szCs w:val="20"/>
                <w:lang w:val="eu-ES" w:eastAsia="es-ES"/>
              </w:rPr>
              <w:t>de</w:t>
            </w:r>
            <w:r w:rsidR="00F714DD" w:rsidRPr="007F4DFF">
              <w:rPr>
                <w:rFonts w:ascii="Grandview" w:eastAsia="Times New Roman" w:hAnsi="Grandview" w:cs="Arial"/>
                <w:bCs/>
                <w:sz w:val="20"/>
                <w:szCs w:val="20"/>
                <w:lang w:val="eu-ES" w:eastAsia="es-ES"/>
              </w:rPr>
              <w:t>sde</w:t>
            </w:r>
            <w:proofErr w:type="spellEnd"/>
            <w:r w:rsidRPr="007F4DFF">
              <w:rPr>
                <w:rFonts w:ascii="Grandview" w:eastAsia="Times New Roman" w:hAnsi="Grandview" w:cs="Arial"/>
                <w:bCs/>
                <w:sz w:val="20"/>
                <w:szCs w:val="20"/>
                <w:lang w:val="eu-ES" w:eastAsia="es-ES"/>
              </w:rPr>
              <w:t xml:space="preserve"> la </w:t>
            </w:r>
            <w:proofErr w:type="spellStart"/>
            <w:r w:rsidRPr="007F4DFF">
              <w:rPr>
                <w:rFonts w:ascii="Grandview" w:eastAsia="Times New Roman" w:hAnsi="Grandview" w:cs="Arial"/>
                <w:bCs/>
                <w:sz w:val="20"/>
                <w:szCs w:val="20"/>
                <w:lang w:val="eu-ES" w:eastAsia="es-ES"/>
              </w:rPr>
              <w:t>concesión</w:t>
            </w:r>
            <w:proofErr w:type="spellEnd"/>
            <w:r w:rsidRPr="007F4DFF">
              <w:rPr>
                <w:rFonts w:ascii="Grandview" w:eastAsia="Times New Roman" w:hAnsi="Grandview" w:cs="Arial"/>
                <w:bCs/>
                <w:sz w:val="20"/>
                <w:szCs w:val="20"/>
                <w:lang w:val="eu-ES" w:eastAsia="es-ES"/>
              </w:rPr>
              <w:t xml:space="preserve"> de la </w:t>
            </w:r>
            <w:proofErr w:type="spellStart"/>
            <w:r w:rsidRPr="007F4DFF">
              <w:rPr>
                <w:rFonts w:ascii="Grandview" w:eastAsia="Times New Roman" w:hAnsi="Grandview" w:cs="Arial"/>
                <w:bCs/>
                <w:sz w:val="20"/>
                <w:szCs w:val="20"/>
                <w:lang w:val="eu-ES" w:eastAsia="es-ES"/>
              </w:rPr>
              <w:t>beca</w:t>
            </w:r>
            <w:proofErr w:type="spellEnd"/>
            <w:r w:rsidRPr="007F4DFF">
              <w:rPr>
                <w:rFonts w:ascii="Grandview" w:eastAsia="Times New Roman" w:hAnsi="Grandview" w:cs="Arial"/>
                <w:bCs/>
                <w:sz w:val="20"/>
                <w:szCs w:val="20"/>
                <w:lang w:val="eu-ES" w:eastAsia="es-ES"/>
              </w:rPr>
              <w:t xml:space="preserve"> (</w:t>
            </w:r>
            <w:proofErr w:type="spellStart"/>
            <w:r w:rsidRPr="007F4DFF">
              <w:rPr>
                <w:rFonts w:ascii="Grandview" w:eastAsia="Times New Roman" w:hAnsi="Grandview" w:cs="Arial"/>
                <w:bCs/>
                <w:sz w:val="20"/>
                <w:szCs w:val="20"/>
                <w:lang w:val="eu-ES" w:eastAsia="es-ES"/>
              </w:rPr>
              <w:t>antes</w:t>
            </w:r>
            <w:proofErr w:type="spellEnd"/>
            <w:r w:rsidRPr="007F4DFF">
              <w:rPr>
                <w:rFonts w:ascii="Grandview" w:eastAsia="Times New Roman" w:hAnsi="Grandview" w:cs="Arial"/>
                <w:bCs/>
                <w:sz w:val="20"/>
                <w:szCs w:val="20"/>
                <w:lang w:val="eu-ES" w:eastAsia="es-ES"/>
              </w:rPr>
              <w:t xml:space="preserve"> de su </w:t>
            </w:r>
            <w:proofErr w:type="spellStart"/>
            <w:r w:rsidRPr="007F4DFF">
              <w:rPr>
                <w:rFonts w:ascii="Grandview" w:eastAsia="Times New Roman" w:hAnsi="Grandview" w:cs="Arial"/>
                <w:bCs/>
                <w:sz w:val="20"/>
                <w:szCs w:val="20"/>
                <w:lang w:val="eu-ES" w:eastAsia="es-ES"/>
              </w:rPr>
              <w:t>presentación</w:t>
            </w:r>
            <w:proofErr w:type="spellEnd"/>
            <w:r w:rsidRPr="007F4DFF">
              <w:rPr>
                <w:rFonts w:ascii="Grandview" w:eastAsia="Times New Roman" w:hAnsi="Grandview" w:cs="Arial"/>
                <w:bCs/>
                <w:sz w:val="20"/>
                <w:szCs w:val="20"/>
                <w:lang w:val="eu-ES" w:eastAsia="es-ES"/>
              </w:rPr>
              <w:t xml:space="preserve"> en la </w:t>
            </w:r>
            <w:proofErr w:type="spellStart"/>
            <w:r w:rsidRPr="007F4DFF">
              <w:rPr>
                <w:rFonts w:ascii="Grandview" w:eastAsia="Times New Roman" w:hAnsi="Grandview" w:cs="Arial"/>
                <w:bCs/>
                <w:sz w:val="20"/>
                <w:szCs w:val="20"/>
                <w:lang w:val="eu-ES" w:eastAsia="es-ES"/>
              </w:rPr>
              <w:t>reunión</w:t>
            </w:r>
            <w:proofErr w:type="spellEnd"/>
            <w:r w:rsidRPr="007F4DFF">
              <w:rPr>
                <w:rFonts w:ascii="Grandview" w:eastAsia="Times New Roman" w:hAnsi="Grandview" w:cs="Arial"/>
                <w:bCs/>
                <w:sz w:val="20"/>
                <w:szCs w:val="20"/>
                <w:lang w:val="eu-ES" w:eastAsia="es-ES"/>
              </w:rPr>
              <w:t xml:space="preserve"> de </w:t>
            </w:r>
            <w:proofErr w:type="spellStart"/>
            <w:r w:rsidRPr="007F4DFF">
              <w:rPr>
                <w:rFonts w:ascii="Grandview" w:eastAsia="Times New Roman" w:hAnsi="Grandview" w:cs="Arial"/>
                <w:bCs/>
                <w:sz w:val="20"/>
                <w:szCs w:val="20"/>
                <w:lang w:val="eu-ES" w:eastAsia="es-ES"/>
              </w:rPr>
              <w:t>seguimiento</w:t>
            </w:r>
            <w:proofErr w:type="spellEnd"/>
            <w:r w:rsidRPr="007F4DFF">
              <w:rPr>
                <w:rFonts w:ascii="Grandview" w:eastAsia="Times New Roman" w:hAnsi="Grandview" w:cs="Arial"/>
                <w:bCs/>
                <w:sz w:val="20"/>
                <w:szCs w:val="20"/>
                <w:lang w:val="eu-ES" w:eastAsia="es-ES"/>
              </w:rPr>
              <w:t xml:space="preserve">) y la </w:t>
            </w:r>
            <w:proofErr w:type="spellStart"/>
            <w:r w:rsidRPr="007F4DFF">
              <w:rPr>
                <w:rFonts w:ascii="Grandview" w:eastAsia="Times New Roman" w:hAnsi="Grandview" w:cs="Arial"/>
                <w:bCs/>
                <w:sz w:val="20"/>
                <w:szCs w:val="20"/>
                <w:lang w:val="eu-ES" w:eastAsia="es-ES"/>
              </w:rPr>
              <w:t>última</w:t>
            </w:r>
            <w:proofErr w:type="spellEnd"/>
            <w:r w:rsidRPr="007F4DFF">
              <w:rPr>
                <w:rFonts w:ascii="Grandview" w:eastAsia="Times New Roman" w:hAnsi="Grandview" w:cs="Arial"/>
                <w:bCs/>
                <w:sz w:val="20"/>
                <w:szCs w:val="20"/>
                <w:lang w:val="eu-ES" w:eastAsia="es-ES"/>
              </w:rPr>
              <w:t xml:space="preserve"> </w:t>
            </w:r>
            <w:proofErr w:type="spellStart"/>
            <w:r w:rsidRPr="007F4DFF">
              <w:rPr>
                <w:rFonts w:ascii="Grandview" w:eastAsia="Times New Roman" w:hAnsi="Grandview" w:cs="Arial"/>
                <w:bCs/>
                <w:sz w:val="20"/>
                <w:szCs w:val="20"/>
                <w:lang w:val="eu-ES" w:eastAsia="es-ES"/>
              </w:rPr>
              <w:t>antes</w:t>
            </w:r>
            <w:proofErr w:type="spellEnd"/>
            <w:r w:rsidRPr="007F4DFF">
              <w:rPr>
                <w:rFonts w:ascii="Grandview" w:eastAsia="Times New Roman" w:hAnsi="Grandview" w:cs="Arial"/>
                <w:bCs/>
                <w:sz w:val="20"/>
                <w:szCs w:val="20"/>
                <w:lang w:val="eu-ES" w:eastAsia="es-ES"/>
              </w:rPr>
              <w:t xml:space="preserve"> de la entrega del </w:t>
            </w:r>
            <w:proofErr w:type="spellStart"/>
            <w:r w:rsidRPr="007F4DFF">
              <w:rPr>
                <w:rFonts w:ascii="Grandview" w:eastAsia="Times New Roman" w:hAnsi="Grandview" w:cs="Arial"/>
                <w:bCs/>
                <w:sz w:val="20"/>
                <w:szCs w:val="20"/>
                <w:lang w:val="eu-ES" w:eastAsia="es-ES"/>
              </w:rPr>
              <w:t>trabajo</w:t>
            </w:r>
            <w:proofErr w:type="spellEnd"/>
            <w:r w:rsidRPr="007F4DFF">
              <w:rPr>
                <w:rFonts w:ascii="Grandview" w:eastAsia="Times New Roman" w:hAnsi="Grandview" w:cs="Arial"/>
                <w:bCs/>
                <w:sz w:val="20"/>
                <w:szCs w:val="20"/>
                <w:lang w:val="eu-ES" w:eastAsia="es-ES"/>
              </w:rPr>
              <w:t xml:space="preserve"> ante el tribunal. Si </w:t>
            </w:r>
            <w:proofErr w:type="spellStart"/>
            <w:r w:rsidRPr="007F4DFF">
              <w:rPr>
                <w:rFonts w:ascii="Grandview" w:eastAsia="Times New Roman" w:hAnsi="Grandview" w:cs="Arial"/>
                <w:bCs/>
                <w:sz w:val="20"/>
                <w:szCs w:val="20"/>
                <w:lang w:val="eu-ES" w:eastAsia="es-ES"/>
              </w:rPr>
              <w:t>se</w:t>
            </w:r>
            <w:proofErr w:type="spellEnd"/>
            <w:r w:rsidRPr="007F4DFF">
              <w:rPr>
                <w:rFonts w:ascii="Grandview" w:eastAsia="Times New Roman" w:hAnsi="Grandview" w:cs="Arial"/>
                <w:bCs/>
                <w:sz w:val="20"/>
                <w:szCs w:val="20"/>
                <w:lang w:val="eu-ES" w:eastAsia="es-ES"/>
              </w:rPr>
              <w:t xml:space="preserve"> </w:t>
            </w:r>
            <w:proofErr w:type="spellStart"/>
            <w:r w:rsidRPr="007F4DFF">
              <w:rPr>
                <w:rFonts w:ascii="Grandview" w:eastAsia="Times New Roman" w:hAnsi="Grandview" w:cs="Arial"/>
                <w:bCs/>
                <w:sz w:val="20"/>
                <w:szCs w:val="20"/>
                <w:lang w:val="eu-ES" w:eastAsia="es-ES"/>
              </w:rPr>
              <w:t>valorara</w:t>
            </w:r>
            <w:proofErr w:type="spellEnd"/>
            <w:r w:rsidRPr="007F4DFF">
              <w:rPr>
                <w:rFonts w:ascii="Grandview" w:eastAsia="Times New Roman" w:hAnsi="Grandview" w:cs="Arial"/>
                <w:bCs/>
                <w:sz w:val="20"/>
                <w:szCs w:val="20"/>
                <w:lang w:val="eu-ES" w:eastAsia="es-ES"/>
              </w:rPr>
              <w:t xml:space="preserve"> la </w:t>
            </w:r>
            <w:proofErr w:type="spellStart"/>
            <w:r w:rsidRPr="007F4DFF">
              <w:rPr>
                <w:rFonts w:ascii="Grandview" w:eastAsia="Times New Roman" w:hAnsi="Grandview" w:cs="Arial"/>
                <w:bCs/>
                <w:sz w:val="20"/>
                <w:szCs w:val="20"/>
                <w:lang w:val="eu-ES" w:eastAsia="es-ES"/>
              </w:rPr>
              <w:t>necesidad</w:t>
            </w:r>
            <w:proofErr w:type="spellEnd"/>
            <w:r w:rsidRPr="007F4DFF">
              <w:rPr>
                <w:rFonts w:ascii="Grandview" w:eastAsia="Times New Roman" w:hAnsi="Grandview" w:cs="Arial"/>
                <w:bCs/>
                <w:sz w:val="20"/>
                <w:szCs w:val="20"/>
                <w:lang w:val="eu-ES" w:eastAsia="es-ES"/>
              </w:rPr>
              <w:t xml:space="preserve"> de una </w:t>
            </w:r>
            <w:proofErr w:type="spellStart"/>
            <w:r w:rsidRPr="007F4DFF">
              <w:rPr>
                <w:rFonts w:ascii="Grandview" w:eastAsia="Times New Roman" w:hAnsi="Grandview" w:cs="Arial"/>
                <w:bCs/>
                <w:sz w:val="20"/>
                <w:szCs w:val="20"/>
                <w:lang w:val="eu-ES" w:eastAsia="es-ES"/>
              </w:rPr>
              <w:t>cuarta</w:t>
            </w:r>
            <w:proofErr w:type="spellEnd"/>
            <w:r w:rsidRPr="007F4DFF">
              <w:rPr>
                <w:rFonts w:ascii="Grandview" w:eastAsia="Times New Roman" w:hAnsi="Grandview" w:cs="Arial"/>
                <w:bCs/>
                <w:sz w:val="20"/>
                <w:szCs w:val="20"/>
                <w:lang w:val="eu-ES" w:eastAsia="es-ES"/>
              </w:rPr>
              <w:t xml:space="preserve"> </w:t>
            </w:r>
            <w:proofErr w:type="spellStart"/>
            <w:r w:rsidRPr="007F4DFF">
              <w:rPr>
                <w:rFonts w:ascii="Grandview" w:eastAsia="Times New Roman" w:hAnsi="Grandview" w:cs="Arial"/>
                <w:bCs/>
                <w:sz w:val="20"/>
                <w:szCs w:val="20"/>
                <w:lang w:val="eu-ES" w:eastAsia="es-ES"/>
              </w:rPr>
              <w:t>reunión</w:t>
            </w:r>
            <w:proofErr w:type="spellEnd"/>
            <w:r w:rsidRPr="007F4DFF">
              <w:rPr>
                <w:rFonts w:ascii="Grandview" w:eastAsia="Times New Roman" w:hAnsi="Grandview" w:cs="Arial"/>
                <w:bCs/>
                <w:sz w:val="20"/>
                <w:szCs w:val="20"/>
                <w:lang w:val="eu-ES" w:eastAsia="es-ES"/>
              </w:rPr>
              <w:t xml:space="preserve"> </w:t>
            </w:r>
            <w:proofErr w:type="spellStart"/>
            <w:r w:rsidRPr="007F4DFF">
              <w:rPr>
                <w:rFonts w:ascii="Grandview" w:eastAsia="Times New Roman" w:hAnsi="Grandview" w:cs="Arial"/>
                <w:bCs/>
                <w:sz w:val="20"/>
                <w:szCs w:val="20"/>
                <w:lang w:val="eu-ES" w:eastAsia="es-ES"/>
              </w:rPr>
              <w:t>entre</w:t>
            </w:r>
            <w:proofErr w:type="spellEnd"/>
            <w:r w:rsidRPr="007F4DFF">
              <w:rPr>
                <w:rFonts w:ascii="Grandview" w:eastAsia="Times New Roman" w:hAnsi="Grandview" w:cs="Arial"/>
                <w:bCs/>
                <w:sz w:val="20"/>
                <w:szCs w:val="20"/>
                <w:lang w:val="eu-ES" w:eastAsia="es-ES"/>
              </w:rPr>
              <w:t xml:space="preserve"> </w:t>
            </w:r>
            <w:proofErr w:type="spellStart"/>
            <w:r w:rsidR="00F714DD" w:rsidRPr="007F4DFF">
              <w:rPr>
                <w:rFonts w:ascii="Grandview" w:eastAsia="Times New Roman" w:hAnsi="Grandview" w:cs="Arial"/>
                <w:bCs/>
                <w:sz w:val="20"/>
                <w:szCs w:val="20"/>
                <w:lang w:val="eu-ES" w:eastAsia="es-ES"/>
              </w:rPr>
              <w:t>las</w:t>
            </w:r>
            <w:proofErr w:type="spellEnd"/>
            <w:r w:rsidR="00F714DD" w:rsidRPr="007F4DFF">
              <w:rPr>
                <w:rFonts w:ascii="Grandview" w:eastAsia="Times New Roman" w:hAnsi="Grandview" w:cs="Arial"/>
                <w:bCs/>
                <w:sz w:val="20"/>
                <w:szCs w:val="20"/>
                <w:lang w:val="eu-ES" w:eastAsia="es-ES"/>
              </w:rPr>
              <w:t xml:space="preserve"> </w:t>
            </w:r>
            <w:proofErr w:type="spellStart"/>
            <w:r w:rsidR="00F714DD" w:rsidRPr="007F4DFF">
              <w:rPr>
                <w:rFonts w:ascii="Grandview" w:eastAsia="Times New Roman" w:hAnsi="Grandview" w:cs="Arial"/>
                <w:bCs/>
                <w:sz w:val="20"/>
                <w:szCs w:val="20"/>
                <w:lang w:val="eu-ES" w:eastAsia="es-ES"/>
              </w:rPr>
              <w:t>personas</w:t>
            </w:r>
            <w:proofErr w:type="spellEnd"/>
            <w:r w:rsidR="00F714DD" w:rsidRPr="007F4DFF">
              <w:rPr>
                <w:rFonts w:ascii="Grandview" w:eastAsia="Times New Roman" w:hAnsi="Grandview" w:cs="Arial"/>
                <w:bCs/>
                <w:sz w:val="20"/>
                <w:szCs w:val="20"/>
                <w:lang w:val="eu-ES" w:eastAsia="es-ES"/>
              </w:rPr>
              <w:t xml:space="preserve"> </w:t>
            </w:r>
            <w:proofErr w:type="spellStart"/>
            <w:r w:rsidR="00F714DD" w:rsidRPr="007F4DFF">
              <w:rPr>
                <w:rFonts w:ascii="Grandview" w:eastAsia="Times New Roman" w:hAnsi="Grandview" w:cs="Arial"/>
                <w:bCs/>
                <w:sz w:val="20"/>
                <w:szCs w:val="20"/>
                <w:lang w:val="eu-ES" w:eastAsia="es-ES"/>
              </w:rPr>
              <w:t>beneficiarias</w:t>
            </w:r>
            <w:proofErr w:type="spellEnd"/>
            <w:r w:rsidR="00F714DD" w:rsidRPr="007F4DFF">
              <w:rPr>
                <w:rFonts w:ascii="Grandview" w:eastAsia="Times New Roman" w:hAnsi="Grandview" w:cs="Arial"/>
                <w:bCs/>
                <w:sz w:val="20"/>
                <w:szCs w:val="20"/>
                <w:lang w:val="eu-ES" w:eastAsia="es-ES"/>
              </w:rPr>
              <w:t xml:space="preserve"> de la </w:t>
            </w:r>
            <w:proofErr w:type="spellStart"/>
            <w:r w:rsidR="00F714DD" w:rsidRPr="007F4DFF">
              <w:rPr>
                <w:rFonts w:ascii="Grandview" w:eastAsia="Times New Roman" w:hAnsi="Grandview" w:cs="Arial"/>
                <w:bCs/>
                <w:sz w:val="20"/>
                <w:szCs w:val="20"/>
                <w:lang w:val="eu-ES" w:eastAsia="es-ES"/>
              </w:rPr>
              <w:t>beca</w:t>
            </w:r>
            <w:proofErr w:type="spellEnd"/>
            <w:r w:rsidRPr="007F4DFF">
              <w:rPr>
                <w:rFonts w:ascii="Grandview" w:eastAsia="Times New Roman" w:hAnsi="Grandview" w:cs="Arial"/>
                <w:bCs/>
                <w:sz w:val="20"/>
                <w:szCs w:val="20"/>
                <w:lang w:val="eu-ES" w:eastAsia="es-ES"/>
              </w:rPr>
              <w:t xml:space="preserve"> y </w:t>
            </w:r>
            <w:r w:rsidR="00F714DD" w:rsidRPr="007F4DFF">
              <w:rPr>
                <w:rFonts w:ascii="Grandview" w:eastAsia="Times New Roman" w:hAnsi="Grandview" w:cs="Arial"/>
                <w:bCs/>
                <w:sz w:val="20"/>
                <w:szCs w:val="20"/>
                <w:lang w:val="eu-ES" w:eastAsia="es-ES"/>
              </w:rPr>
              <w:t xml:space="preserve">la </w:t>
            </w:r>
            <w:proofErr w:type="spellStart"/>
            <w:r w:rsidR="00F714DD" w:rsidRPr="007F4DFF">
              <w:rPr>
                <w:rFonts w:ascii="Grandview" w:eastAsia="Times New Roman" w:hAnsi="Grandview" w:cs="Arial"/>
                <w:bCs/>
                <w:sz w:val="20"/>
                <w:szCs w:val="20"/>
                <w:lang w:val="eu-ES" w:eastAsia="es-ES"/>
              </w:rPr>
              <w:t>tutora</w:t>
            </w:r>
            <w:proofErr w:type="spellEnd"/>
            <w:r w:rsidR="00F714DD" w:rsidRPr="007F4DFF">
              <w:rPr>
                <w:rFonts w:ascii="Grandview" w:eastAsia="Times New Roman" w:hAnsi="Grandview" w:cs="Arial"/>
                <w:bCs/>
                <w:sz w:val="20"/>
                <w:szCs w:val="20"/>
                <w:lang w:val="eu-ES" w:eastAsia="es-ES"/>
              </w:rPr>
              <w:t>,</w:t>
            </w:r>
            <w:r w:rsidRPr="007F4DFF">
              <w:rPr>
                <w:rFonts w:ascii="Grandview" w:eastAsia="Times New Roman" w:hAnsi="Grandview" w:cs="Arial"/>
                <w:bCs/>
                <w:sz w:val="20"/>
                <w:szCs w:val="20"/>
                <w:lang w:val="eu-ES" w:eastAsia="es-ES"/>
              </w:rPr>
              <w:t xml:space="preserve"> </w:t>
            </w:r>
            <w:proofErr w:type="spellStart"/>
            <w:r w:rsidRPr="007F4DFF">
              <w:rPr>
                <w:rFonts w:ascii="Grandview" w:eastAsia="Times New Roman" w:hAnsi="Grandview" w:cs="Arial"/>
                <w:bCs/>
                <w:sz w:val="20"/>
                <w:szCs w:val="20"/>
                <w:lang w:val="eu-ES" w:eastAsia="es-ES"/>
              </w:rPr>
              <w:t>se</w:t>
            </w:r>
            <w:proofErr w:type="spellEnd"/>
            <w:r w:rsidRPr="007F4DFF">
              <w:rPr>
                <w:rFonts w:ascii="Grandview" w:eastAsia="Times New Roman" w:hAnsi="Grandview" w:cs="Arial"/>
                <w:bCs/>
                <w:sz w:val="20"/>
                <w:szCs w:val="20"/>
                <w:lang w:val="eu-ES" w:eastAsia="es-ES"/>
              </w:rPr>
              <w:t xml:space="preserve"> </w:t>
            </w:r>
            <w:proofErr w:type="spellStart"/>
            <w:r w:rsidRPr="007F4DFF">
              <w:rPr>
                <w:rFonts w:ascii="Grandview" w:eastAsia="Times New Roman" w:hAnsi="Grandview" w:cs="Arial"/>
                <w:bCs/>
                <w:sz w:val="20"/>
                <w:szCs w:val="20"/>
                <w:lang w:val="eu-ES" w:eastAsia="es-ES"/>
              </w:rPr>
              <w:t>podría</w:t>
            </w:r>
            <w:proofErr w:type="spellEnd"/>
            <w:r w:rsidRPr="007F4DFF">
              <w:rPr>
                <w:rFonts w:ascii="Grandview" w:eastAsia="Times New Roman" w:hAnsi="Grandview" w:cs="Arial"/>
                <w:bCs/>
                <w:sz w:val="20"/>
                <w:szCs w:val="20"/>
                <w:lang w:val="eu-ES" w:eastAsia="es-ES"/>
              </w:rPr>
              <w:t xml:space="preserve"> </w:t>
            </w:r>
            <w:proofErr w:type="spellStart"/>
            <w:r w:rsidRPr="007F4DFF">
              <w:rPr>
                <w:rFonts w:ascii="Grandview" w:eastAsia="Times New Roman" w:hAnsi="Grandview" w:cs="Arial"/>
                <w:bCs/>
                <w:sz w:val="20"/>
                <w:szCs w:val="20"/>
                <w:lang w:val="eu-ES" w:eastAsia="es-ES"/>
              </w:rPr>
              <w:t>añadir</w:t>
            </w:r>
            <w:proofErr w:type="spellEnd"/>
            <w:r w:rsidRPr="007F4DFF">
              <w:rPr>
                <w:rFonts w:ascii="Grandview" w:eastAsia="Times New Roman" w:hAnsi="Grandview" w:cs="Arial"/>
                <w:bCs/>
                <w:sz w:val="20"/>
                <w:szCs w:val="20"/>
                <w:lang w:val="eu-ES" w:eastAsia="es-ES"/>
              </w:rPr>
              <w:t xml:space="preserve"> una </w:t>
            </w:r>
            <w:proofErr w:type="spellStart"/>
            <w:r w:rsidRPr="007F4DFF">
              <w:rPr>
                <w:rFonts w:ascii="Grandview" w:eastAsia="Times New Roman" w:hAnsi="Grandview" w:cs="Arial"/>
                <w:bCs/>
                <w:sz w:val="20"/>
                <w:szCs w:val="20"/>
                <w:lang w:val="eu-ES" w:eastAsia="es-ES"/>
              </w:rPr>
              <w:t>cuarta</w:t>
            </w:r>
            <w:proofErr w:type="spellEnd"/>
            <w:r w:rsidRPr="007F4DFF">
              <w:rPr>
                <w:rFonts w:ascii="Grandview" w:eastAsia="Times New Roman" w:hAnsi="Grandview" w:cs="Arial"/>
                <w:bCs/>
                <w:sz w:val="20"/>
                <w:szCs w:val="20"/>
                <w:lang w:val="eu-ES" w:eastAsia="es-ES"/>
              </w:rPr>
              <w:t xml:space="preserve"> </w:t>
            </w:r>
            <w:proofErr w:type="spellStart"/>
            <w:r w:rsidRPr="007F4DFF">
              <w:rPr>
                <w:rFonts w:ascii="Grandview" w:eastAsia="Times New Roman" w:hAnsi="Grandview" w:cs="Arial"/>
                <w:bCs/>
                <w:sz w:val="20"/>
                <w:szCs w:val="20"/>
                <w:lang w:val="eu-ES" w:eastAsia="es-ES"/>
              </w:rPr>
              <w:t>reunión</w:t>
            </w:r>
            <w:proofErr w:type="spellEnd"/>
            <w:r w:rsidRPr="007F4DFF">
              <w:rPr>
                <w:rFonts w:ascii="Grandview" w:eastAsia="Times New Roman" w:hAnsi="Grandview" w:cs="Arial"/>
                <w:bCs/>
                <w:sz w:val="20"/>
                <w:szCs w:val="20"/>
                <w:lang w:val="eu-ES" w:eastAsia="es-ES"/>
              </w:rPr>
              <w:t xml:space="preserve"> de </w:t>
            </w:r>
            <w:proofErr w:type="spellStart"/>
            <w:r w:rsidRPr="007F4DFF">
              <w:rPr>
                <w:rFonts w:ascii="Grandview" w:eastAsia="Times New Roman" w:hAnsi="Grandview" w:cs="Arial"/>
                <w:bCs/>
                <w:sz w:val="20"/>
                <w:szCs w:val="20"/>
                <w:lang w:val="eu-ES" w:eastAsia="es-ES"/>
              </w:rPr>
              <w:t>tutorización</w:t>
            </w:r>
            <w:proofErr w:type="spellEnd"/>
            <w:r w:rsidRPr="007F4DFF">
              <w:rPr>
                <w:rFonts w:ascii="Grandview" w:eastAsia="Times New Roman" w:hAnsi="Grandview" w:cs="Arial"/>
                <w:bCs/>
                <w:sz w:val="20"/>
                <w:szCs w:val="20"/>
                <w:lang w:val="eu-ES" w:eastAsia="es-ES"/>
              </w:rPr>
              <w:t xml:space="preserve"> en </w:t>
            </w:r>
            <w:proofErr w:type="spellStart"/>
            <w:r w:rsidRPr="007F4DFF">
              <w:rPr>
                <w:rFonts w:ascii="Grandview" w:eastAsia="Times New Roman" w:hAnsi="Grandview" w:cs="Arial"/>
                <w:bCs/>
                <w:sz w:val="20"/>
                <w:szCs w:val="20"/>
                <w:lang w:val="eu-ES" w:eastAsia="es-ES"/>
              </w:rPr>
              <w:t>cualquier</w:t>
            </w:r>
            <w:proofErr w:type="spellEnd"/>
            <w:r w:rsidRPr="007F4DFF">
              <w:rPr>
                <w:rFonts w:ascii="Grandview" w:eastAsia="Times New Roman" w:hAnsi="Grandview" w:cs="Arial"/>
                <w:bCs/>
                <w:sz w:val="20"/>
                <w:szCs w:val="20"/>
                <w:lang w:val="eu-ES" w:eastAsia="es-ES"/>
              </w:rPr>
              <w:t xml:space="preserve"> </w:t>
            </w:r>
            <w:proofErr w:type="spellStart"/>
            <w:r w:rsidRPr="007F4DFF">
              <w:rPr>
                <w:rFonts w:ascii="Grandview" w:eastAsia="Times New Roman" w:hAnsi="Grandview" w:cs="Arial"/>
                <w:bCs/>
                <w:sz w:val="20"/>
                <w:szCs w:val="20"/>
                <w:lang w:val="eu-ES" w:eastAsia="es-ES"/>
              </w:rPr>
              <w:t>momento</w:t>
            </w:r>
            <w:proofErr w:type="spellEnd"/>
            <w:r w:rsidRPr="007F4DFF">
              <w:rPr>
                <w:rFonts w:ascii="Grandview" w:eastAsia="Times New Roman" w:hAnsi="Grandview" w:cs="Arial"/>
                <w:bCs/>
                <w:sz w:val="20"/>
                <w:szCs w:val="20"/>
                <w:lang w:val="eu-ES" w:eastAsia="es-ES"/>
              </w:rPr>
              <w:t>.</w:t>
            </w:r>
          </w:p>
          <w:p w:rsidR="00401A09" w:rsidRPr="007F4DFF" w:rsidRDefault="00401A09" w:rsidP="00603054">
            <w:pPr>
              <w:pStyle w:val="Gorputz-testua2"/>
              <w:numPr>
                <w:ilvl w:val="0"/>
                <w:numId w:val="6"/>
              </w:numPr>
              <w:spacing w:before="240" w:after="240" w:line="276" w:lineRule="auto"/>
              <w:jc w:val="both"/>
              <w:outlineLvl w:val="2"/>
              <w:rPr>
                <w:rFonts w:ascii="Grandview" w:hAnsi="Grandview" w:cs="Arial"/>
                <w:b/>
                <w:bCs/>
                <w:sz w:val="20"/>
                <w:szCs w:val="20"/>
                <w:lang w:val="es-ES"/>
              </w:rPr>
            </w:pPr>
            <w:r w:rsidRPr="007F4DFF">
              <w:rPr>
                <w:rFonts w:ascii="Grandview" w:hAnsi="Grandview" w:cs="Arial"/>
                <w:b/>
                <w:sz w:val="20"/>
                <w:szCs w:val="20"/>
                <w:lang w:val="es-ES"/>
              </w:rPr>
              <w:t>PERSONAS BENEFICIARIAS</w:t>
            </w:r>
          </w:p>
          <w:p w:rsidR="00401A09" w:rsidRPr="007F4DFF" w:rsidRDefault="00401A09" w:rsidP="00603054">
            <w:pPr>
              <w:pStyle w:val="Gorputz-testua3"/>
              <w:spacing w:before="100" w:beforeAutospacing="1" w:after="240" w:line="276" w:lineRule="auto"/>
              <w:jc w:val="both"/>
              <w:outlineLvl w:val="2"/>
              <w:rPr>
                <w:rFonts w:ascii="Grandview" w:hAnsi="Grandview" w:cs="Arial"/>
                <w:sz w:val="20"/>
                <w:szCs w:val="20"/>
                <w:lang w:val="es-ES"/>
              </w:rPr>
            </w:pPr>
            <w:r w:rsidRPr="007F4DFF">
              <w:rPr>
                <w:rFonts w:ascii="Grandview" w:hAnsi="Grandview" w:cs="Arial"/>
                <w:sz w:val="20"/>
                <w:szCs w:val="20"/>
                <w:lang w:val="es-ES"/>
              </w:rPr>
              <w:t>Se puede optar a la beca individualmente o en grupo. En el segundo caso (grupos de personas físicas sin carácter jurídico)  deberán nombrar a una persona responsable de la dirección de la investigación.</w:t>
            </w:r>
          </w:p>
          <w:p w:rsidR="00401A09" w:rsidRPr="007F4DFF" w:rsidRDefault="00401A09" w:rsidP="00603054">
            <w:pPr>
              <w:pStyle w:val="Gorputz-testua3"/>
              <w:spacing w:before="100" w:beforeAutospacing="1" w:after="240" w:line="276" w:lineRule="auto"/>
              <w:jc w:val="both"/>
              <w:outlineLvl w:val="2"/>
              <w:rPr>
                <w:rFonts w:ascii="Grandview" w:hAnsi="Grandview" w:cs="Arial"/>
                <w:sz w:val="20"/>
                <w:szCs w:val="20"/>
                <w:lang w:val="es-ES"/>
              </w:rPr>
            </w:pPr>
            <w:r w:rsidRPr="007F4DFF">
              <w:rPr>
                <w:rFonts w:ascii="Grandview" w:hAnsi="Grandview" w:cs="Arial"/>
                <w:sz w:val="20"/>
                <w:szCs w:val="20"/>
                <w:lang w:val="es-ES"/>
              </w:rPr>
              <w:t>Para poder acceder a la beca es imprescindible tener alguna titulación universitaria. En el caso de los grupos de trabajo, por lo menos el 60% de las personas integrantes deberán cumplir el mencionado requisito. El proyecto, el trabajo de investigación y la memoria deben presentarse en euskera y en las relaciones con el ayuntamiento y la ciudadanía se tendrá que garantizar el uso del euskera, por lo que deberá acreditarse el perfil PL3 (C1) de la administración o su equivalente. En el caso de los grupos de trabajo, por lo menos el 60% del equipo tendrá que cumplir este requisito.</w:t>
            </w:r>
          </w:p>
          <w:p w:rsidR="007F4DFF" w:rsidRDefault="007F4DFF" w:rsidP="007F4DFF">
            <w:pPr>
              <w:pStyle w:val="Gorputz-testua2"/>
              <w:spacing w:before="240" w:after="240" w:line="276" w:lineRule="auto"/>
              <w:ind w:left="771"/>
              <w:jc w:val="both"/>
              <w:outlineLvl w:val="2"/>
              <w:rPr>
                <w:rFonts w:ascii="Grandview" w:hAnsi="Grandview" w:cs="Arial"/>
                <w:b/>
                <w:bCs/>
                <w:sz w:val="20"/>
                <w:szCs w:val="20"/>
                <w:lang w:val="es-ES"/>
              </w:rPr>
            </w:pPr>
          </w:p>
          <w:p w:rsidR="00401A09" w:rsidRPr="007F4DFF" w:rsidRDefault="00401A09" w:rsidP="00603054">
            <w:pPr>
              <w:pStyle w:val="Gorputz-testua2"/>
              <w:numPr>
                <w:ilvl w:val="0"/>
                <w:numId w:val="6"/>
              </w:numPr>
              <w:spacing w:before="240" w:after="240" w:line="276" w:lineRule="auto"/>
              <w:jc w:val="both"/>
              <w:outlineLvl w:val="2"/>
              <w:rPr>
                <w:rFonts w:ascii="Grandview" w:hAnsi="Grandview" w:cs="Arial"/>
                <w:b/>
                <w:bCs/>
                <w:sz w:val="20"/>
                <w:szCs w:val="20"/>
                <w:lang w:val="es-ES"/>
              </w:rPr>
            </w:pPr>
            <w:r w:rsidRPr="007F4DFF">
              <w:rPr>
                <w:rFonts w:ascii="Grandview" w:hAnsi="Grandview" w:cs="Arial"/>
                <w:b/>
                <w:sz w:val="20"/>
                <w:szCs w:val="20"/>
                <w:lang w:val="es-ES"/>
              </w:rPr>
              <w:t>LUGAR DE PRESENTACIÓN DE SOLICITUDES</w:t>
            </w:r>
          </w:p>
          <w:p w:rsidR="00401A09" w:rsidRPr="007F4DFF" w:rsidRDefault="00401A09" w:rsidP="00603054">
            <w:pPr>
              <w:pStyle w:val="Normalaweb"/>
              <w:spacing w:after="240" w:afterAutospacing="0" w:line="276" w:lineRule="auto"/>
              <w:jc w:val="both"/>
              <w:outlineLvl w:val="2"/>
              <w:rPr>
                <w:rFonts w:ascii="Grandview" w:hAnsi="Grandview" w:cs="Arial"/>
                <w:sz w:val="20"/>
                <w:szCs w:val="20"/>
              </w:rPr>
            </w:pPr>
            <w:r w:rsidRPr="007F4DFF">
              <w:rPr>
                <w:rFonts w:ascii="Grandview" w:hAnsi="Grandview" w:cs="Arial"/>
                <w:sz w:val="20"/>
                <w:szCs w:val="20"/>
              </w:rPr>
              <w:t xml:space="preserve">Las solicitudes, junto con la documentación requerida, deben presentarse en el registro del Ayuntamiento de </w:t>
            </w:r>
            <w:proofErr w:type="spellStart"/>
            <w:r w:rsidRPr="007F4DFF">
              <w:rPr>
                <w:rFonts w:ascii="Grandview" w:hAnsi="Grandview" w:cs="Arial"/>
                <w:sz w:val="20"/>
                <w:szCs w:val="20"/>
              </w:rPr>
              <w:t>Oñati</w:t>
            </w:r>
            <w:proofErr w:type="spellEnd"/>
            <w:r w:rsidRPr="007F4DFF">
              <w:rPr>
                <w:rFonts w:ascii="Grandview" w:hAnsi="Grandview" w:cs="Arial"/>
                <w:sz w:val="20"/>
                <w:szCs w:val="20"/>
              </w:rPr>
              <w:t xml:space="preserve"> o por cualquiera de las vías establecidas en  la Ley de Procedimiento Administrativo.</w:t>
            </w:r>
          </w:p>
          <w:p w:rsidR="00401A09" w:rsidRPr="007F4DFF" w:rsidRDefault="00401A09" w:rsidP="00603054">
            <w:pPr>
              <w:pStyle w:val="Normalaweb"/>
              <w:numPr>
                <w:ilvl w:val="0"/>
                <w:numId w:val="6"/>
              </w:numPr>
              <w:spacing w:before="0" w:beforeAutospacing="0" w:after="240" w:afterAutospacing="0" w:line="276" w:lineRule="auto"/>
              <w:ind w:left="765" w:hanging="357"/>
              <w:jc w:val="both"/>
              <w:outlineLvl w:val="2"/>
              <w:rPr>
                <w:rFonts w:ascii="Grandview" w:hAnsi="Grandview" w:cs="Arial"/>
                <w:b/>
                <w:sz w:val="20"/>
                <w:szCs w:val="20"/>
              </w:rPr>
            </w:pPr>
            <w:r w:rsidRPr="007F4DFF">
              <w:rPr>
                <w:rFonts w:ascii="Grandview" w:hAnsi="Grandview" w:cs="Arial"/>
                <w:b/>
                <w:sz w:val="20"/>
                <w:szCs w:val="20"/>
              </w:rPr>
              <w:t>PLAZO PARA LA PRESENTACIÓN DE SOLICITUDES</w:t>
            </w:r>
          </w:p>
          <w:p w:rsidR="00401A09" w:rsidRPr="007F4DFF" w:rsidRDefault="00401A09" w:rsidP="00603054">
            <w:pPr>
              <w:pStyle w:val="Normalaweb"/>
              <w:spacing w:before="120" w:beforeAutospacing="0" w:after="240" w:afterAutospacing="0" w:line="276" w:lineRule="auto"/>
              <w:jc w:val="both"/>
              <w:outlineLvl w:val="2"/>
              <w:rPr>
                <w:rFonts w:ascii="Grandview" w:hAnsi="Grandview" w:cs="Arial"/>
                <w:sz w:val="20"/>
                <w:szCs w:val="20"/>
              </w:rPr>
            </w:pPr>
            <w:r w:rsidRPr="007F4DFF">
              <w:rPr>
                <w:rFonts w:ascii="Grandview" w:hAnsi="Grandview" w:cs="Arial"/>
                <w:sz w:val="20"/>
                <w:szCs w:val="20"/>
              </w:rPr>
              <w:t xml:space="preserve">La documentación debe presentarse en el plazo de 30 días hábiles contando a partir del día siguiente  de publicar esta convocatoria en el Boletín Oficial de Gipuzkoa, </w:t>
            </w:r>
            <w:r w:rsidRPr="007F4DFF">
              <w:rPr>
                <w:rFonts w:ascii="Grandview" w:hAnsi="Grandview" w:cs="Arial"/>
                <w:sz w:val="20"/>
                <w:szCs w:val="20"/>
                <w:lang w:val="eu-ES"/>
              </w:rPr>
              <w:t xml:space="preserve">una vez </w:t>
            </w:r>
            <w:proofErr w:type="spellStart"/>
            <w:r w:rsidRPr="007F4DFF">
              <w:rPr>
                <w:rFonts w:ascii="Grandview" w:hAnsi="Grandview" w:cs="Arial"/>
                <w:sz w:val="20"/>
                <w:szCs w:val="20"/>
                <w:lang w:val="eu-ES"/>
              </w:rPr>
              <w:t>publicada</w:t>
            </w:r>
            <w:proofErr w:type="spellEnd"/>
            <w:r w:rsidRPr="007F4DFF">
              <w:rPr>
                <w:rFonts w:ascii="Grandview" w:hAnsi="Grandview" w:cs="Arial"/>
                <w:sz w:val="20"/>
                <w:szCs w:val="20"/>
                <w:lang w:val="eu-ES"/>
              </w:rPr>
              <w:t xml:space="preserve"> en la Base de </w:t>
            </w:r>
            <w:proofErr w:type="spellStart"/>
            <w:r w:rsidRPr="007F4DFF">
              <w:rPr>
                <w:rFonts w:ascii="Grandview" w:hAnsi="Grandview" w:cs="Arial"/>
                <w:sz w:val="20"/>
                <w:szCs w:val="20"/>
                <w:lang w:val="eu-ES"/>
              </w:rPr>
              <w:t>Datos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Nacional</w:t>
            </w:r>
            <w:proofErr w:type="spellEnd"/>
            <w:r w:rsidRPr="007F4DFF">
              <w:rPr>
                <w:rFonts w:ascii="Grandview" w:hAnsi="Grandview" w:cs="Arial"/>
                <w:sz w:val="20"/>
                <w:szCs w:val="20"/>
                <w:lang w:val="eu-ES"/>
              </w:rPr>
              <w:t xml:space="preserve"> de </w:t>
            </w:r>
            <w:proofErr w:type="spellStart"/>
            <w:r w:rsidRPr="007F4DFF">
              <w:rPr>
                <w:rFonts w:ascii="Grandview" w:hAnsi="Grandview" w:cs="Arial"/>
                <w:sz w:val="20"/>
                <w:szCs w:val="20"/>
                <w:lang w:val="eu-ES"/>
              </w:rPr>
              <w:t>Subvenciones</w:t>
            </w:r>
            <w:proofErr w:type="spellEnd"/>
            <w:r w:rsidRPr="007F4DFF">
              <w:rPr>
                <w:rFonts w:ascii="Grandview" w:hAnsi="Grandview" w:cs="Arial"/>
                <w:sz w:val="20"/>
                <w:szCs w:val="20"/>
                <w:lang w:val="eu-ES"/>
              </w:rPr>
              <w:t>.</w:t>
            </w:r>
          </w:p>
          <w:p w:rsidR="00401A09" w:rsidRPr="007F4DFF" w:rsidRDefault="00401A09" w:rsidP="00603054">
            <w:pPr>
              <w:pStyle w:val="Normalaweb"/>
              <w:spacing w:before="120" w:beforeAutospacing="0" w:after="240" w:afterAutospacing="0" w:line="276" w:lineRule="auto"/>
              <w:jc w:val="both"/>
              <w:outlineLvl w:val="2"/>
              <w:rPr>
                <w:rFonts w:ascii="Grandview" w:hAnsi="Grandview" w:cs="Arial"/>
                <w:sz w:val="20"/>
                <w:szCs w:val="20"/>
              </w:rPr>
            </w:pPr>
            <w:r w:rsidRPr="007F4DFF">
              <w:rPr>
                <w:rFonts w:ascii="Grandview" w:hAnsi="Grandview" w:cs="Arial"/>
                <w:sz w:val="20"/>
                <w:szCs w:val="20"/>
              </w:rPr>
              <w:t>En caso de ser propuesto como persona o grupo beneficiario de la beca y previamente a la resolución de la concesión de la misma deberá certificarse  la formación y experiencia detallada en el currículo vital presentado los documentos requeridos.</w:t>
            </w:r>
          </w:p>
          <w:p w:rsidR="00401A09" w:rsidRPr="007F4DFF" w:rsidRDefault="00401A09" w:rsidP="00603054">
            <w:pPr>
              <w:spacing w:after="240" w:line="276" w:lineRule="auto"/>
              <w:outlineLvl w:val="2"/>
              <w:rPr>
                <w:rFonts w:ascii="Grandview" w:hAnsi="Grandview" w:cs="Arial"/>
                <w:sz w:val="20"/>
                <w:szCs w:val="20"/>
              </w:rPr>
            </w:pPr>
            <w:r w:rsidRPr="007F4DFF">
              <w:rPr>
                <w:rFonts w:ascii="Grandview" w:hAnsi="Grandview" w:cs="Arial"/>
                <w:sz w:val="20"/>
                <w:szCs w:val="20"/>
              </w:rPr>
              <w:t xml:space="preserve">En el caso de que algunos de los documentos exigidos ya estuvieran en poder de cualquier órgano del Ayuntamiento de </w:t>
            </w:r>
            <w:proofErr w:type="spellStart"/>
            <w:r w:rsidRPr="007F4DFF">
              <w:rPr>
                <w:rFonts w:ascii="Grandview" w:hAnsi="Grandview" w:cs="Arial"/>
                <w:sz w:val="20"/>
                <w:szCs w:val="20"/>
              </w:rPr>
              <w:t>Oñati</w:t>
            </w:r>
            <w:proofErr w:type="spellEnd"/>
            <w:r w:rsidRPr="007F4DFF">
              <w:rPr>
                <w:rFonts w:ascii="Grandview" w:hAnsi="Grandview" w:cs="Arial"/>
                <w:sz w:val="20"/>
                <w:szCs w:val="20"/>
              </w:rPr>
              <w:t xml:space="preserve">, quien solicite la subvención podrá acogerse a lo establecido en los apartados 53.1.d, 28.2 y 28.3 de la </w:t>
            </w:r>
            <w:r w:rsidRPr="007F4DFF">
              <w:rPr>
                <w:rFonts w:ascii="Grandview" w:hAnsi="Grandview" w:cs="Arial"/>
                <w:bCs/>
                <w:sz w:val="20"/>
                <w:szCs w:val="20"/>
              </w:rPr>
              <w:t>Ley 39/2015</w:t>
            </w:r>
            <w:r w:rsidRPr="007F4DFF">
              <w:rPr>
                <w:rFonts w:ascii="Grandview" w:hAnsi="Grandview" w:cs="Arial"/>
                <w:sz w:val="20"/>
                <w:szCs w:val="20"/>
              </w:rPr>
              <w:t>, siempre que se haga constar la fecha y el órgano o dependencia en que fueron presentados o, en su caso, emitidos, y cuando no hayan transcurrido más de cinco años desde la finalización del procedimiento a que correspondan.</w:t>
            </w:r>
          </w:p>
          <w:p w:rsidR="00AB5D39" w:rsidRPr="007F4DFF" w:rsidRDefault="00AB5D39" w:rsidP="00603054">
            <w:pPr>
              <w:spacing w:after="240" w:line="276" w:lineRule="auto"/>
              <w:rPr>
                <w:rFonts w:ascii="Grandview" w:hAnsi="Grandview" w:cs="Arial"/>
                <w:sz w:val="20"/>
                <w:szCs w:val="20"/>
                <w:lang w:val="eu-ES"/>
              </w:rPr>
            </w:pPr>
            <w:r w:rsidRPr="007F4DFF">
              <w:rPr>
                <w:rFonts w:ascii="Grandview" w:hAnsi="Grandview" w:cs="Arial"/>
                <w:sz w:val="20"/>
                <w:szCs w:val="20"/>
                <w:lang w:val="eu-ES"/>
              </w:rPr>
              <w:t xml:space="preserve">El </w:t>
            </w:r>
            <w:proofErr w:type="spellStart"/>
            <w:r w:rsidRPr="007F4DFF">
              <w:rPr>
                <w:rFonts w:ascii="Grandview" w:hAnsi="Grandview" w:cs="Arial"/>
                <w:sz w:val="20"/>
                <w:szCs w:val="20"/>
                <w:lang w:val="eu-ES"/>
              </w:rPr>
              <w:t>Ayuntamiento</w:t>
            </w:r>
            <w:proofErr w:type="spellEnd"/>
            <w:r w:rsidRPr="007F4DFF">
              <w:rPr>
                <w:rFonts w:ascii="Grandview" w:hAnsi="Grandview" w:cs="Arial"/>
                <w:sz w:val="20"/>
                <w:szCs w:val="20"/>
                <w:lang w:val="eu-ES"/>
              </w:rPr>
              <w:t xml:space="preserve"> de Oñati, a </w:t>
            </w:r>
            <w:proofErr w:type="spellStart"/>
            <w:r w:rsidRPr="007F4DFF">
              <w:rPr>
                <w:rFonts w:ascii="Grandview" w:hAnsi="Grandview" w:cs="Arial"/>
                <w:sz w:val="20"/>
                <w:szCs w:val="20"/>
                <w:lang w:val="eu-ES"/>
              </w:rPr>
              <w:t>través</w:t>
            </w:r>
            <w:proofErr w:type="spellEnd"/>
            <w:r w:rsidRPr="007F4DFF">
              <w:rPr>
                <w:rFonts w:ascii="Grandview" w:hAnsi="Grandview" w:cs="Arial"/>
                <w:sz w:val="20"/>
                <w:szCs w:val="20"/>
                <w:lang w:val="eu-ES"/>
              </w:rPr>
              <w:t xml:space="preserve"> del nodo </w:t>
            </w:r>
            <w:proofErr w:type="spellStart"/>
            <w:r w:rsidRPr="007F4DFF">
              <w:rPr>
                <w:rFonts w:ascii="Grandview" w:hAnsi="Grandview" w:cs="Arial"/>
                <w:sz w:val="20"/>
                <w:szCs w:val="20"/>
                <w:lang w:val="eu-ES"/>
              </w:rPr>
              <w:t>Nisae</w:t>
            </w:r>
            <w:proofErr w:type="spellEnd"/>
            <w:r w:rsidRPr="007F4DFF">
              <w:rPr>
                <w:rFonts w:ascii="Grandview" w:hAnsi="Grandview" w:cs="Arial"/>
                <w:sz w:val="20"/>
                <w:szCs w:val="20"/>
                <w:lang w:val="eu-ES"/>
              </w:rPr>
              <w:t xml:space="preserve">, nodo de </w:t>
            </w:r>
            <w:proofErr w:type="spellStart"/>
            <w:r w:rsidRPr="007F4DFF">
              <w:rPr>
                <w:rFonts w:ascii="Grandview" w:hAnsi="Grandview" w:cs="Arial"/>
                <w:sz w:val="20"/>
                <w:szCs w:val="20"/>
                <w:lang w:val="eu-ES"/>
              </w:rPr>
              <w:t>seguridad</w:t>
            </w:r>
            <w:proofErr w:type="spellEnd"/>
            <w:r w:rsidRPr="007F4DFF">
              <w:rPr>
                <w:rFonts w:ascii="Grandview" w:hAnsi="Grandview" w:cs="Arial"/>
                <w:sz w:val="20"/>
                <w:szCs w:val="20"/>
                <w:lang w:val="eu-ES"/>
              </w:rPr>
              <w:t xml:space="preserve"> e </w:t>
            </w:r>
            <w:proofErr w:type="spellStart"/>
            <w:r w:rsidRPr="007F4DFF">
              <w:rPr>
                <w:rFonts w:ascii="Grandview" w:hAnsi="Grandview" w:cs="Arial"/>
                <w:sz w:val="20"/>
                <w:szCs w:val="20"/>
                <w:lang w:val="eu-ES"/>
              </w:rPr>
              <w:t>interoperabilidad</w:t>
            </w:r>
            <w:proofErr w:type="spellEnd"/>
            <w:r w:rsidRPr="007F4DFF">
              <w:rPr>
                <w:rFonts w:ascii="Grandview" w:hAnsi="Grandview" w:cs="Arial"/>
                <w:sz w:val="20"/>
                <w:szCs w:val="20"/>
                <w:lang w:val="eu-ES"/>
              </w:rPr>
              <w:t xml:space="preserve"> de </w:t>
            </w:r>
            <w:proofErr w:type="spellStart"/>
            <w:r w:rsidRPr="007F4DFF">
              <w:rPr>
                <w:rFonts w:ascii="Grandview" w:hAnsi="Grandview" w:cs="Arial"/>
                <w:sz w:val="20"/>
                <w:szCs w:val="20"/>
                <w:lang w:val="eu-ES"/>
              </w:rPr>
              <w:t>las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administraciones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vascas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realizará</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las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comprobaciones</w:t>
            </w:r>
            <w:proofErr w:type="spellEnd"/>
            <w:r w:rsidRPr="007F4DFF">
              <w:rPr>
                <w:rFonts w:ascii="Grandview" w:hAnsi="Grandview" w:cs="Arial"/>
                <w:sz w:val="20"/>
                <w:szCs w:val="20"/>
                <w:lang w:val="eu-ES"/>
              </w:rPr>
              <w:t xml:space="preserve"> y </w:t>
            </w:r>
            <w:proofErr w:type="spellStart"/>
            <w:r w:rsidRPr="007F4DFF">
              <w:rPr>
                <w:rFonts w:ascii="Grandview" w:hAnsi="Grandview" w:cs="Arial"/>
                <w:sz w:val="20"/>
                <w:szCs w:val="20"/>
                <w:lang w:val="eu-ES"/>
              </w:rPr>
              <w:t>consultas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necesarias</w:t>
            </w:r>
            <w:proofErr w:type="spellEnd"/>
            <w:r w:rsidRPr="007F4DFF">
              <w:rPr>
                <w:rFonts w:ascii="Grandview" w:hAnsi="Grandview" w:cs="Arial"/>
                <w:sz w:val="20"/>
                <w:szCs w:val="20"/>
                <w:lang w:val="eu-ES"/>
              </w:rPr>
              <w:t xml:space="preserve"> sobre los </w:t>
            </w:r>
            <w:proofErr w:type="spellStart"/>
            <w:r w:rsidRPr="007F4DFF">
              <w:rPr>
                <w:rFonts w:ascii="Grandview" w:hAnsi="Grandview" w:cs="Arial"/>
                <w:sz w:val="20"/>
                <w:szCs w:val="20"/>
                <w:lang w:val="eu-ES"/>
              </w:rPr>
              <w:t>datos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puestos</w:t>
            </w:r>
            <w:proofErr w:type="spellEnd"/>
            <w:r w:rsidRPr="007F4DFF">
              <w:rPr>
                <w:rFonts w:ascii="Grandview" w:hAnsi="Grandview" w:cs="Arial"/>
                <w:sz w:val="20"/>
                <w:szCs w:val="20"/>
                <w:lang w:val="eu-ES"/>
              </w:rPr>
              <w:t xml:space="preserve"> a </w:t>
            </w:r>
            <w:proofErr w:type="spellStart"/>
            <w:r w:rsidRPr="007F4DFF">
              <w:rPr>
                <w:rFonts w:ascii="Grandview" w:hAnsi="Grandview" w:cs="Arial"/>
                <w:sz w:val="20"/>
                <w:szCs w:val="20"/>
                <w:lang w:val="eu-ES"/>
              </w:rPr>
              <w:t>disposición</w:t>
            </w:r>
            <w:proofErr w:type="spellEnd"/>
            <w:r w:rsidRPr="007F4DFF">
              <w:rPr>
                <w:rFonts w:ascii="Grandview" w:hAnsi="Grandview" w:cs="Arial"/>
                <w:sz w:val="20"/>
                <w:szCs w:val="20"/>
                <w:lang w:val="eu-ES"/>
              </w:rPr>
              <w:t xml:space="preserve"> de la </w:t>
            </w:r>
            <w:proofErr w:type="spellStart"/>
            <w:r w:rsidRPr="007F4DFF">
              <w:rPr>
                <w:rFonts w:ascii="Grandview" w:hAnsi="Grandview" w:cs="Arial"/>
                <w:sz w:val="20"/>
                <w:szCs w:val="20"/>
                <w:lang w:val="eu-ES"/>
              </w:rPr>
              <w:t>Administración</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por</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las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personas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interesadas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Asimismo</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lastRenderedPageBreak/>
              <w:t>realizará</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las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comprobaciones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necesarias</w:t>
            </w:r>
            <w:proofErr w:type="spellEnd"/>
            <w:r w:rsidRPr="007F4DFF">
              <w:rPr>
                <w:rFonts w:ascii="Grandview" w:hAnsi="Grandview" w:cs="Arial"/>
                <w:sz w:val="20"/>
                <w:szCs w:val="20"/>
                <w:lang w:val="eu-ES"/>
              </w:rPr>
              <w:t xml:space="preserve"> para la </w:t>
            </w:r>
            <w:proofErr w:type="spellStart"/>
            <w:r w:rsidRPr="007F4DFF">
              <w:rPr>
                <w:rFonts w:ascii="Grandview" w:hAnsi="Grandview" w:cs="Arial"/>
                <w:sz w:val="20"/>
                <w:szCs w:val="20"/>
                <w:lang w:val="eu-ES"/>
              </w:rPr>
              <w:t>tramitación</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administrativa</w:t>
            </w:r>
            <w:proofErr w:type="spellEnd"/>
            <w:r w:rsidRPr="007F4DFF">
              <w:rPr>
                <w:rFonts w:ascii="Grandview" w:hAnsi="Grandview" w:cs="Arial"/>
                <w:sz w:val="20"/>
                <w:szCs w:val="20"/>
                <w:lang w:val="eu-ES"/>
              </w:rPr>
              <w:t xml:space="preserve"> de </w:t>
            </w:r>
            <w:proofErr w:type="spellStart"/>
            <w:r w:rsidRPr="007F4DFF">
              <w:rPr>
                <w:rFonts w:ascii="Grandview" w:hAnsi="Grandview" w:cs="Arial"/>
                <w:sz w:val="20"/>
                <w:szCs w:val="20"/>
                <w:lang w:val="eu-ES"/>
              </w:rPr>
              <w:t>estas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subvenciones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Por</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ello</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se</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dejarán</w:t>
            </w:r>
            <w:proofErr w:type="spellEnd"/>
            <w:r w:rsidRPr="007F4DFF">
              <w:rPr>
                <w:rFonts w:ascii="Grandview" w:hAnsi="Grandview" w:cs="Arial"/>
                <w:sz w:val="20"/>
                <w:szCs w:val="20"/>
                <w:lang w:val="eu-ES"/>
              </w:rPr>
              <w:t xml:space="preserve"> de </w:t>
            </w:r>
            <w:proofErr w:type="spellStart"/>
            <w:r w:rsidRPr="007F4DFF">
              <w:rPr>
                <w:rFonts w:ascii="Grandview" w:hAnsi="Grandview" w:cs="Arial"/>
                <w:sz w:val="20"/>
                <w:szCs w:val="20"/>
                <w:lang w:val="eu-ES"/>
              </w:rPr>
              <w:t>solicitar</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datos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que</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puedan</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ser</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interoperables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salvo</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que</w:t>
            </w:r>
            <w:proofErr w:type="spellEnd"/>
            <w:r w:rsidRPr="007F4DFF">
              <w:rPr>
                <w:rFonts w:ascii="Grandview" w:hAnsi="Grandview" w:cs="Arial"/>
                <w:sz w:val="20"/>
                <w:szCs w:val="20"/>
                <w:lang w:val="eu-ES"/>
              </w:rPr>
              <w:t xml:space="preserve"> la </w:t>
            </w:r>
            <w:proofErr w:type="spellStart"/>
            <w:r w:rsidRPr="007F4DFF">
              <w:rPr>
                <w:rFonts w:ascii="Grandview" w:hAnsi="Grandview" w:cs="Arial"/>
                <w:sz w:val="20"/>
                <w:szCs w:val="20"/>
                <w:lang w:val="eu-ES"/>
              </w:rPr>
              <w:t>persona</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interesada</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se</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oponga</w:t>
            </w:r>
            <w:proofErr w:type="spellEnd"/>
            <w:r w:rsidRPr="007F4DFF">
              <w:rPr>
                <w:rFonts w:ascii="Grandview" w:hAnsi="Grandview" w:cs="Arial"/>
                <w:sz w:val="20"/>
                <w:szCs w:val="20"/>
                <w:lang w:val="eu-ES"/>
              </w:rPr>
              <w:t xml:space="preserve"> a su uso, en </w:t>
            </w:r>
            <w:proofErr w:type="spellStart"/>
            <w:r w:rsidRPr="007F4DFF">
              <w:rPr>
                <w:rFonts w:ascii="Grandview" w:hAnsi="Grandview" w:cs="Arial"/>
                <w:sz w:val="20"/>
                <w:szCs w:val="20"/>
                <w:lang w:val="eu-ES"/>
              </w:rPr>
              <w:t>cuyo</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caso</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deberá</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aportar</w:t>
            </w:r>
            <w:proofErr w:type="spellEnd"/>
            <w:r w:rsidRPr="007F4DFF">
              <w:rPr>
                <w:rFonts w:ascii="Grandview" w:hAnsi="Grandview" w:cs="Arial"/>
                <w:sz w:val="20"/>
                <w:szCs w:val="20"/>
                <w:lang w:val="eu-ES"/>
              </w:rPr>
              <w:t xml:space="preserve"> los </w:t>
            </w:r>
            <w:proofErr w:type="spellStart"/>
            <w:r w:rsidRPr="007F4DFF">
              <w:rPr>
                <w:rFonts w:ascii="Grandview" w:hAnsi="Grandview" w:cs="Arial"/>
                <w:sz w:val="20"/>
                <w:szCs w:val="20"/>
                <w:lang w:val="eu-ES"/>
              </w:rPr>
              <w:t>datos</w:t>
            </w:r>
            <w:proofErr w:type="spellEnd"/>
            <w:r w:rsidRPr="007F4DFF">
              <w:rPr>
                <w:rFonts w:ascii="Grandview" w:hAnsi="Grandview" w:cs="Arial"/>
                <w:sz w:val="20"/>
                <w:szCs w:val="20"/>
                <w:lang w:val="eu-ES"/>
              </w:rPr>
              <w:t xml:space="preserve"> o </w:t>
            </w:r>
            <w:proofErr w:type="spellStart"/>
            <w:r w:rsidRPr="007F4DFF">
              <w:rPr>
                <w:rFonts w:ascii="Grandview" w:hAnsi="Grandview" w:cs="Arial"/>
                <w:sz w:val="20"/>
                <w:szCs w:val="20"/>
                <w:lang w:val="eu-ES"/>
              </w:rPr>
              <w:t>documentos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correspondientes</w:t>
            </w:r>
            <w:proofErr w:type="spellEnd"/>
            <w:r w:rsidRPr="007F4DFF">
              <w:rPr>
                <w:rFonts w:ascii="Grandview" w:hAnsi="Grandview" w:cs="Arial"/>
                <w:sz w:val="20"/>
                <w:szCs w:val="20"/>
                <w:lang w:val="eu-ES"/>
              </w:rPr>
              <w:t xml:space="preserve">. La base de la </w:t>
            </w:r>
            <w:proofErr w:type="spellStart"/>
            <w:r w:rsidRPr="007F4DFF">
              <w:rPr>
                <w:rFonts w:ascii="Grandview" w:hAnsi="Grandview" w:cs="Arial"/>
                <w:sz w:val="20"/>
                <w:szCs w:val="20"/>
                <w:lang w:val="eu-ES"/>
              </w:rPr>
              <w:t>intermediación</w:t>
            </w:r>
            <w:proofErr w:type="spellEnd"/>
            <w:r w:rsidRPr="007F4DFF">
              <w:rPr>
                <w:rFonts w:ascii="Grandview" w:hAnsi="Grandview" w:cs="Arial"/>
                <w:sz w:val="20"/>
                <w:szCs w:val="20"/>
                <w:lang w:val="eu-ES"/>
              </w:rPr>
              <w:t xml:space="preserve"> de </w:t>
            </w:r>
            <w:proofErr w:type="spellStart"/>
            <w:r w:rsidRPr="007F4DFF">
              <w:rPr>
                <w:rFonts w:ascii="Grandview" w:hAnsi="Grandview" w:cs="Arial"/>
                <w:sz w:val="20"/>
                <w:szCs w:val="20"/>
                <w:lang w:val="eu-ES"/>
              </w:rPr>
              <w:t>datos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entre</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Administraciones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Públicas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viene</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determinada</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por</w:t>
            </w:r>
            <w:proofErr w:type="spellEnd"/>
            <w:r w:rsidRPr="007F4DFF">
              <w:rPr>
                <w:rFonts w:ascii="Grandview" w:hAnsi="Grandview" w:cs="Arial"/>
                <w:sz w:val="20"/>
                <w:szCs w:val="20"/>
                <w:lang w:val="eu-ES"/>
              </w:rPr>
              <w:t xml:space="preserve"> el </w:t>
            </w:r>
            <w:proofErr w:type="spellStart"/>
            <w:r w:rsidRPr="007F4DFF">
              <w:rPr>
                <w:rFonts w:ascii="Grandview" w:hAnsi="Grandview" w:cs="Arial"/>
                <w:sz w:val="20"/>
                <w:szCs w:val="20"/>
                <w:lang w:val="eu-ES"/>
              </w:rPr>
              <w:t>artículo</w:t>
            </w:r>
            <w:proofErr w:type="spellEnd"/>
            <w:r w:rsidRPr="007F4DFF">
              <w:rPr>
                <w:rFonts w:ascii="Grandview" w:hAnsi="Grandview" w:cs="Arial"/>
                <w:sz w:val="20"/>
                <w:szCs w:val="20"/>
                <w:lang w:val="eu-ES"/>
              </w:rPr>
              <w:t xml:space="preserve"> 28 de la </w:t>
            </w:r>
            <w:proofErr w:type="spellStart"/>
            <w:r w:rsidRPr="007F4DFF">
              <w:rPr>
                <w:rFonts w:ascii="Grandview" w:hAnsi="Grandview" w:cs="Arial"/>
                <w:sz w:val="20"/>
                <w:szCs w:val="20"/>
                <w:lang w:val="eu-ES"/>
              </w:rPr>
              <w:t>Ley</w:t>
            </w:r>
            <w:proofErr w:type="spellEnd"/>
            <w:r w:rsidRPr="007F4DFF">
              <w:rPr>
                <w:rFonts w:ascii="Grandview" w:hAnsi="Grandview" w:cs="Arial"/>
                <w:sz w:val="20"/>
                <w:szCs w:val="20"/>
                <w:lang w:val="eu-ES"/>
              </w:rPr>
              <w:t xml:space="preserve"> 39/2015, de 1 de </w:t>
            </w:r>
            <w:proofErr w:type="spellStart"/>
            <w:r w:rsidRPr="007F4DFF">
              <w:rPr>
                <w:rFonts w:ascii="Grandview" w:hAnsi="Grandview" w:cs="Arial"/>
                <w:sz w:val="20"/>
                <w:szCs w:val="20"/>
                <w:lang w:val="eu-ES"/>
              </w:rPr>
              <w:t>octubre</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que</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reconoce</w:t>
            </w:r>
            <w:proofErr w:type="spellEnd"/>
            <w:r w:rsidRPr="007F4DFF">
              <w:rPr>
                <w:rFonts w:ascii="Grandview" w:hAnsi="Grandview" w:cs="Arial"/>
                <w:sz w:val="20"/>
                <w:szCs w:val="20"/>
                <w:lang w:val="eu-ES"/>
              </w:rPr>
              <w:t xml:space="preserve"> el </w:t>
            </w:r>
            <w:proofErr w:type="spellStart"/>
            <w:r w:rsidRPr="007F4DFF">
              <w:rPr>
                <w:rFonts w:ascii="Grandview" w:hAnsi="Grandview" w:cs="Arial"/>
                <w:sz w:val="20"/>
                <w:szCs w:val="20"/>
                <w:lang w:val="eu-ES"/>
              </w:rPr>
              <w:t>derecho</w:t>
            </w:r>
            <w:proofErr w:type="spellEnd"/>
            <w:r w:rsidRPr="007F4DFF">
              <w:rPr>
                <w:rFonts w:ascii="Grandview" w:hAnsi="Grandview" w:cs="Arial"/>
                <w:sz w:val="20"/>
                <w:szCs w:val="20"/>
                <w:lang w:val="eu-ES"/>
              </w:rPr>
              <w:t xml:space="preserve"> de la </w:t>
            </w:r>
            <w:proofErr w:type="spellStart"/>
            <w:r w:rsidRPr="007F4DFF">
              <w:rPr>
                <w:rFonts w:ascii="Grandview" w:hAnsi="Grandview" w:cs="Arial"/>
                <w:sz w:val="20"/>
                <w:szCs w:val="20"/>
                <w:lang w:val="eu-ES"/>
              </w:rPr>
              <w:t>ciudadanía</w:t>
            </w:r>
            <w:proofErr w:type="spellEnd"/>
            <w:r w:rsidRPr="007F4DFF">
              <w:rPr>
                <w:rFonts w:ascii="Grandview" w:hAnsi="Grandview" w:cs="Arial"/>
                <w:sz w:val="20"/>
                <w:szCs w:val="20"/>
                <w:lang w:val="eu-ES"/>
              </w:rPr>
              <w:t xml:space="preserve"> a no </w:t>
            </w:r>
            <w:proofErr w:type="spellStart"/>
            <w:r w:rsidRPr="007F4DFF">
              <w:rPr>
                <w:rFonts w:ascii="Grandview" w:hAnsi="Grandview" w:cs="Arial"/>
                <w:sz w:val="20"/>
                <w:szCs w:val="20"/>
                <w:lang w:val="eu-ES"/>
              </w:rPr>
              <w:t>presentar</w:t>
            </w:r>
            <w:proofErr w:type="spellEnd"/>
            <w:r w:rsidRPr="007F4DFF">
              <w:rPr>
                <w:rFonts w:ascii="Grandview" w:hAnsi="Grandview" w:cs="Arial"/>
                <w:sz w:val="20"/>
                <w:szCs w:val="20"/>
                <w:lang w:val="eu-ES"/>
              </w:rPr>
              <w:t xml:space="preserve"> los </w:t>
            </w:r>
            <w:proofErr w:type="spellStart"/>
            <w:r w:rsidRPr="007F4DFF">
              <w:rPr>
                <w:rFonts w:ascii="Grandview" w:hAnsi="Grandview" w:cs="Arial"/>
                <w:sz w:val="20"/>
                <w:szCs w:val="20"/>
                <w:lang w:val="eu-ES"/>
              </w:rPr>
              <w:t>documentos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elaborados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por</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cualquier</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Administración</w:t>
            </w:r>
            <w:proofErr w:type="spellEnd"/>
            <w:r w:rsidRPr="007F4DFF">
              <w:rPr>
                <w:rFonts w:ascii="Grandview" w:hAnsi="Grandview" w:cs="Arial"/>
                <w:sz w:val="20"/>
                <w:szCs w:val="20"/>
                <w:lang w:val="eu-ES"/>
              </w:rPr>
              <w:t xml:space="preserve">, los </w:t>
            </w:r>
            <w:proofErr w:type="spellStart"/>
            <w:r w:rsidRPr="007F4DFF">
              <w:rPr>
                <w:rFonts w:ascii="Grandview" w:hAnsi="Grandview" w:cs="Arial"/>
                <w:sz w:val="20"/>
                <w:szCs w:val="20"/>
                <w:lang w:val="eu-ES"/>
              </w:rPr>
              <w:t>documentos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originales</w:t>
            </w:r>
            <w:proofErr w:type="spellEnd"/>
            <w:r w:rsidRPr="007F4DFF">
              <w:rPr>
                <w:rFonts w:ascii="Grandview" w:hAnsi="Grandview" w:cs="Arial"/>
                <w:sz w:val="20"/>
                <w:szCs w:val="20"/>
                <w:lang w:val="eu-ES"/>
              </w:rPr>
              <w:t xml:space="preserve">, los </w:t>
            </w:r>
            <w:proofErr w:type="spellStart"/>
            <w:r w:rsidRPr="007F4DFF">
              <w:rPr>
                <w:rFonts w:ascii="Grandview" w:hAnsi="Grandview" w:cs="Arial"/>
                <w:sz w:val="20"/>
                <w:szCs w:val="20"/>
                <w:lang w:val="eu-ES"/>
              </w:rPr>
              <w:t>datos</w:t>
            </w:r>
            <w:proofErr w:type="spellEnd"/>
            <w:r w:rsidRPr="007F4DFF">
              <w:rPr>
                <w:rFonts w:ascii="Grandview" w:hAnsi="Grandview" w:cs="Arial"/>
                <w:sz w:val="20"/>
                <w:szCs w:val="20"/>
                <w:lang w:val="eu-ES"/>
              </w:rPr>
              <w:t xml:space="preserve"> o </w:t>
            </w:r>
            <w:proofErr w:type="spellStart"/>
            <w:r w:rsidRPr="007F4DFF">
              <w:rPr>
                <w:rFonts w:ascii="Grandview" w:hAnsi="Grandview" w:cs="Arial"/>
                <w:sz w:val="20"/>
                <w:szCs w:val="20"/>
                <w:lang w:val="eu-ES"/>
              </w:rPr>
              <w:t>documentos</w:t>
            </w:r>
            <w:proofErr w:type="spellEnd"/>
            <w:r w:rsidRPr="007F4DFF">
              <w:rPr>
                <w:rFonts w:ascii="Grandview" w:hAnsi="Grandview" w:cs="Arial"/>
                <w:sz w:val="20"/>
                <w:szCs w:val="20"/>
                <w:lang w:val="eu-ES"/>
              </w:rPr>
              <w:t xml:space="preserve"> no </w:t>
            </w:r>
            <w:proofErr w:type="spellStart"/>
            <w:r w:rsidRPr="007F4DFF">
              <w:rPr>
                <w:rFonts w:ascii="Grandview" w:hAnsi="Grandview" w:cs="Arial"/>
                <w:sz w:val="20"/>
                <w:szCs w:val="20"/>
                <w:lang w:val="eu-ES"/>
              </w:rPr>
              <w:t>exigidos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por</w:t>
            </w:r>
            <w:proofErr w:type="spellEnd"/>
            <w:r w:rsidRPr="007F4DFF">
              <w:rPr>
                <w:rFonts w:ascii="Grandview" w:hAnsi="Grandview" w:cs="Arial"/>
                <w:sz w:val="20"/>
                <w:szCs w:val="20"/>
                <w:lang w:val="eu-ES"/>
              </w:rPr>
              <w:t xml:space="preserve"> la </w:t>
            </w:r>
            <w:proofErr w:type="spellStart"/>
            <w:r w:rsidRPr="007F4DFF">
              <w:rPr>
                <w:rFonts w:ascii="Grandview" w:hAnsi="Grandview" w:cs="Arial"/>
                <w:sz w:val="20"/>
                <w:szCs w:val="20"/>
                <w:lang w:val="eu-ES"/>
              </w:rPr>
              <w:t>normativa</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aplicable</w:t>
            </w:r>
            <w:proofErr w:type="spellEnd"/>
            <w:r w:rsidRPr="007F4DFF">
              <w:rPr>
                <w:rFonts w:ascii="Grandview" w:hAnsi="Grandview" w:cs="Arial"/>
                <w:sz w:val="20"/>
                <w:szCs w:val="20"/>
                <w:lang w:val="eu-ES"/>
              </w:rPr>
              <w:t xml:space="preserve">, o los </w:t>
            </w:r>
            <w:proofErr w:type="spellStart"/>
            <w:r w:rsidRPr="007F4DFF">
              <w:rPr>
                <w:rFonts w:ascii="Grandview" w:hAnsi="Grandview" w:cs="Arial"/>
                <w:sz w:val="20"/>
                <w:szCs w:val="20"/>
                <w:lang w:val="eu-ES"/>
              </w:rPr>
              <w:t>facilitados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previamente</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por</w:t>
            </w:r>
            <w:proofErr w:type="spellEnd"/>
            <w:r w:rsidRPr="007F4DFF">
              <w:rPr>
                <w:rFonts w:ascii="Grandview" w:hAnsi="Grandview" w:cs="Arial"/>
                <w:sz w:val="20"/>
                <w:szCs w:val="20"/>
                <w:lang w:val="eu-ES"/>
              </w:rPr>
              <w:t xml:space="preserve"> la </w:t>
            </w:r>
            <w:proofErr w:type="spellStart"/>
            <w:r w:rsidRPr="007F4DFF">
              <w:rPr>
                <w:rFonts w:ascii="Grandview" w:hAnsi="Grandview" w:cs="Arial"/>
                <w:sz w:val="20"/>
                <w:szCs w:val="20"/>
                <w:lang w:val="eu-ES"/>
              </w:rPr>
              <w:t>persona</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interesada</w:t>
            </w:r>
            <w:proofErr w:type="spellEnd"/>
            <w:r w:rsidRPr="007F4DFF">
              <w:rPr>
                <w:rFonts w:ascii="Grandview" w:hAnsi="Grandview" w:cs="Arial"/>
                <w:sz w:val="20"/>
                <w:szCs w:val="20"/>
                <w:lang w:val="eu-ES"/>
              </w:rPr>
              <w:t xml:space="preserve"> a </w:t>
            </w:r>
            <w:proofErr w:type="spellStart"/>
            <w:r w:rsidRPr="007F4DFF">
              <w:rPr>
                <w:rFonts w:ascii="Grandview" w:hAnsi="Grandview" w:cs="Arial"/>
                <w:sz w:val="20"/>
                <w:szCs w:val="20"/>
                <w:lang w:val="eu-ES"/>
              </w:rPr>
              <w:t>cualquier</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Administración</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Asimismo</w:t>
            </w:r>
            <w:proofErr w:type="spellEnd"/>
            <w:r w:rsidRPr="007F4DFF">
              <w:rPr>
                <w:rFonts w:ascii="Grandview" w:hAnsi="Grandview" w:cs="Arial"/>
                <w:sz w:val="20"/>
                <w:szCs w:val="20"/>
                <w:lang w:val="eu-ES"/>
              </w:rPr>
              <w:t xml:space="preserve">, el </w:t>
            </w:r>
            <w:proofErr w:type="spellStart"/>
            <w:r w:rsidRPr="007F4DFF">
              <w:rPr>
                <w:rFonts w:ascii="Grandview" w:hAnsi="Grandview" w:cs="Arial"/>
                <w:sz w:val="20"/>
                <w:szCs w:val="20"/>
                <w:lang w:val="eu-ES"/>
              </w:rPr>
              <w:t>artículo</w:t>
            </w:r>
            <w:proofErr w:type="spellEnd"/>
            <w:r w:rsidRPr="007F4DFF">
              <w:rPr>
                <w:rFonts w:ascii="Grandview" w:hAnsi="Grandview" w:cs="Arial"/>
                <w:sz w:val="20"/>
                <w:szCs w:val="20"/>
                <w:lang w:val="eu-ES"/>
              </w:rPr>
              <w:t xml:space="preserve"> 155 de la </w:t>
            </w:r>
            <w:proofErr w:type="spellStart"/>
            <w:r w:rsidRPr="007F4DFF">
              <w:rPr>
                <w:rFonts w:ascii="Grandview" w:hAnsi="Grandview" w:cs="Arial"/>
                <w:sz w:val="20"/>
                <w:szCs w:val="20"/>
                <w:lang w:val="eu-ES"/>
              </w:rPr>
              <w:t>Ley</w:t>
            </w:r>
            <w:proofErr w:type="spellEnd"/>
            <w:r w:rsidRPr="007F4DFF">
              <w:rPr>
                <w:rFonts w:ascii="Grandview" w:hAnsi="Grandview" w:cs="Arial"/>
                <w:sz w:val="20"/>
                <w:szCs w:val="20"/>
                <w:lang w:val="eu-ES"/>
              </w:rPr>
              <w:t xml:space="preserve"> 40/2015 </w:t>
            </w:r>
            <w:proofErr w:type="spellStart"/>
            <w:r w:rsidRPr="007F4DFF">
              <w:rPr>
                <w:rFonts w:ascii="Grandview" w:hAnsi="Grandview" w:cs="Arial"/>
                <w:sz w:val="20"/>
                <w:szCs w:val="20"/>
                <w:lang w:val="eu-ES"/>
              </w:rPr>
              <w:t>señala</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que</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las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administraciones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deben</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apoyarse</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mutuamente</w:t>
            </w:r>
            <w:proofErr w:type="spellEnd"/>
            <w:r w:rsidRPr="007F4DFF">
              <w:rPr>
                <w:rFonts w:ascii="Grandview" w:hAnsi="Grandview" w:cs="Arial"/>
                <w:sz w:val="20"/>
                <w:szCs w:val="20"/>
                <w:lang w:val="eu-ES"/>
              </w:rPr>
              <w:t xml:space="preserve"> en el </w:t>
            </w:r>
            <w:proofErr w:type="spellStart"/>
            <w:r w:rsidRPr="007F4DFF">
              <w:rPr>
                <w:rFonts w:ascii="Grandview" w:hAnsi="Grandview" w:cs="Arial"/>
                <w:sz w:val="20"/>
                <w:szCs w:val="20"/>
                <w:lang w:val="eu-ES"/>
              </w:rPr>
              <w:t>intercambio</w:t>
            </w:r>
            <w:proofErr w:type="spellEnd"/>
            <w:r w:rsidRPr="007F4DFF">
              <w:rPr>
                <w:rFonts w:ascii="Grandview" w:hAnsi="Grandview" w:cs="Arial"/>
                <w:sz w:val="20"/>
                <w:szCs w:val="20"/>
                <w:lang w:val="eu-ES"/>
              </w:rPr>
              <w:t xml:space="preserve"> de </w:t>
            </w:r>
            <w:proofErr w:type="spellStart"/>
            <w:r w:rsidRPr="007F4DFF">
              <w:rPr>
                <w:rFonts w:ascii="Grandview" w:hAnsi="Grandview" w:cs="Arial"/>
                <w:sz w:val="20"/>
                <w:szCs w:val="20"/>
                <w:lang w:val="eu-ES"/>
              </w:rPr>
              <w:t>datos</w:t>
            </w:r>
            <w:proofErr w:type="spellEnd"/>
            <w:r w:rsidRPr="007F4DFF">
              <w:rPr>
                <w:rFonts w:ascii="Grandview" w:hAnsi="Grandview" w:cs="Arial"/>
                <w:sz w:val="20"/>
                <w:szCs w:val="20"/>
                <w:lang w:val="eu-ES"/>
              </w:rPr>
              <w:t xml:space="preserve"> y </w:t>
            </w:r>
            <w:proofErr w:type="spellStart"/>
            <w:r w:rsidRPr="007F4DFF">
              <w:rPr>
                <w:rFonts w:ascii="Grandview" w:hAnsi="Grandview" w:cs="Arial"/>
                <w:sz w:val="20"/>
                <w:szCs w:val="20"/>
                <w:lang w:val="eu-ES"/>
              </w:rPr>
              <w:t>facilitar</w:t>
            </w:r>
            <w:proofErr w:type="spellEnd"/>
            <w:r w:rsidRPr="007F4DFF">
              <w:rPr>
                <w:rFonts w:ascii="Grandview" w:hAnsi="Grandview" w:cs="Arial"/>
                <w:sz w:val="20"/>
                <w:szCs w:val="20"/>
                <w:lang w:val="eu-ES"/>
              </w:rPr>
              <w:t xml:space="preserve"> los </w:t>
            </w:r>
            <w:proofErr w:type="spellStart"/>
            <w:r w:rsidRPr="007F4DFF">
              <w:rPr>
                <w:rFonts w:ascii="Grandview" w:hAnsi="Grandview" w:cs="Arial"/>
                <w:sz w:val="20"/>
                <w:szCs w:val="20"/>
                <w:lang w:val="eu-ES"/>
              </w:rPr>
              <w:t>datos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relativos</w:t>
            </w:r>
            <w:proofErr w:type="spellEnd"/>
            <w:r w:rsidRPr="007F4DFF">
              <w:rPr>
                <w:rFonts w:ascii="Grandview" w:hAnsi="Grandview" w:cs="Arial"/>
                <w:sz w:val="20"/>
                <w:szCs w:val="20"/>
                <w:lang w:val="eu-ES"/>
              </w:rPr>
              <w:t xml:space="preserve"> a la </w:t>
            </w:r>
            <w:proofErr w:type="spellStart"/>
            <w:r w:rsidRPr="007F4DFF">
              <w:rPr>
                <w:rFonts w:ascii="Grandview" w:hAnsi="Grandview" w:cs="Arial"/>
                <w:sz w:val="20"/>
                <w:szCs w:val="20"/>
                <w:lang w:val="eu-ES"/>
              </w:rPr>
              <w:t>ciudadanía</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que</w:t>
            </w:r>
            <w:proofErr w:type="spellEnd"/>
            <w:r w:rsidRPr="007F4DFF">
              <w:rPr>
                <w:rFonts w:ascii="Grandview" w:hAnsi="Grandview" w:cs="Arial"/>
                <w:sz w:val="20"/>
                <w:szCs w:val="20"/>
                <w:lang w:val="eu-ES"/>
              </w:rPr>
              <w:t xml:space="preserve"> obren en su </w:t>
            </w:r>
            <w:proofErr w:type="spellStart"/>
            <w:r w:rsidRPr="007F4DFF">
              <w:rPr>
                <w:rFonts w:ascii="Grandview" w:hAnsi="Grandview" w:cs="Arial"/>
                <w:sz w:val="20"/>
                <w:szCs w:val="20"/>
                <w:lang w:val="eu-ES"/>
              </w:rPr>
              <w:t>poder</w:t>
            </w:r>
            <w:proofErr w:type="spellEnd"/>
            <w:r w:rsidRPr="007F4DFF">
              <w:rPr>
                <w:rFonts w:ascii="Grandview" w:hAnsi="Grandview" w:cs="Arial"/>
                <w:sz w:val="20"/>
                <w:szCs w:val="20"/>
                <w:lang w:val="eu-ES"/>
              </w:rPr>
              <w:t>.</w:t>
            </w:r>
          </w:p>
          <w:p w:rsidR="00401A09" w:rsidRPr="007F4DFF" w:rsidRDefault="00401A09" w:rsidP="00603054">
            <w:pPr>
              <w:spacing w:after="240" w:line="276" w:lineRule="auto"/>
              <w:outlineLvl w:val="2"/>
              <w:rPr>
                <w:rFonts w:ascii="Grandview" w:hAnsi="Grandview" w:cs="Arial"/>
                <w:b/>
                <w:bCs/>
                <w:sz w:val="20"/>
                <w:szCs w:val="20"/>
              </w:rPr>
            </w:pPr>
            <w:r w:rsidRPr="007F4DFF">
              <w:rPr>
                <w:rFonts w:ascii="Grandview" w:hAnsi="Grandview" w:cs="Arial"/>
                <w:sz w:val="20"/>
                <w:szCs w:val="20"/>
              </w:rPr>
              <w:t xml:space="preserve">Cuando la instancia de solicitud o la documentación que debe acompañarla adolecieran de algún error o fueran incompletas, se otorgará a los interesados un plazo de diez días para subsanar los defectos detectados (art.68.1 de la </w:t>
            </w:r>
            <w:r w:rsidRPr="007F4DFF">
              <w:rPr>
                <w:rFonts w:ascii="Grandview" w:hAnsi="Grandview" w:cs="Arial"/>
                <w:bCs/>
                <w:sz w:val="20"/>
                <w:szCs w:val="20"/>
              </w:rPr>
              <w:t>Ley 39/2015)</w:t>
            </w:r>
            <w:r w:rsidRPr="007F4DFF">
              <w:rPr>
                <w:rFonts w:ascii="Grandview" w:hAnsi="Grandview" w:cs="Arial"/>
                <w:sz w:val="20"/>
                <w:szCs w:val="20"/>
              </w:rPr>
              <w:t xml:space="preserve">, transcurrido el cual, sin que lo hubieran hecho, se les tendrá por desistidos de su petición, previa resolución dictada </w:t>
            </w:r>
            <w:r w:rsidRPr="007F4DFF">
              <w:rPr>
                <w:rFonts w:ascii="Grandview" w:hAnsi="Grandview" w:cs="Arial"/>
                <w:bCs/>
                <w:sz w:val="20"/>
                <w:szCs w:val="20"/>
              </w:rPr>
              <w:t xml:space="preserve">en los términos previstos en los </w:t>
            </w:r>
            <w:r w:rsidRPr="007F4DFF">
              <w:rPr>
                <w:rFonts w:ascii="Grandview" w:hAnsi="Grandview" w:cs="Arial"/>
                <w:sz w:val="20"/>
                <w:szCs w:val="20"/>
              </w:rPr>
              <w:t>artículos 93 y 94 de la Ley 39/2015</w:t>
            </w:r>
            <w:r w:rsidRPr="007F4DFF">
              <w:rPr>
                <w:rFonts w:ascii="Grandview" w:hAnsi="Grandview" w:cs="Arial"/>
                <w:b/>
                <w:bCs/>
                <w:sz w:val="20"/>
                <w:szCs w:val="20"/>
              </w:rPr>
              <w:t>.</w:t>
            </w:r>
          </w:p>
          <w:p w:rsidR="00401A09" w:rsidRPr="007F4DFF" w:rsidRDefault="00401A09" w:rsidP="00603054">
            <w:pPr>
              <w:pStyle w:val="Normalaweb"/>
              <w:numPr>
                <w:ilvl w:val="0"/>
                <w:numId w:val="6"/>
              </w:numPr>
              <w:spacing w:before="0" w:beforeAutospacing="0" w:after="240" w:afterAutospacing="0" w:line="276" w:lineRule="auto"/>
              <w:ind w:left="765" w:hanging="357"/>
              <w:jc w:val="both"/>
              <w:outlineLvl w:val="2"/>
              <w:rPr>
                <w:rFonts w:ascii="Grandview" w:hAnsi="Grandview" w:cs="Arial"/>
                <w:b/>
                <w:sz w:val="20"/>
                <w:szCs w:val="20"/>
              </w:rPr>
            </w:pPr>
            <w:r w:rsidRPr="007F4DFF">
              <w:rPr>
                <w:rFonts w:ascii="Grandview" w:hAnsi="Grandview" w:cs="Arial"/>
                <w:sz w:val="20"/>
                <w:szCs w:val="20"/>
              </w:rPr>
              <w:t xml:space="preserve"> </w:t>
            </w:r>
            <w:r w:rsidRPr="007F4DFF">
              <w:rPr>
                <w:rFonts w:ascii="Grandview" w:hAnsi="Grandview" w:cs="Arial"/>
                <w:b/>
                <w:sz w:val="20"/>
                <w:szCs w:val="20"/>
              </w:rPr>
              <w:t>DOCUMETACIÓN REQUERIDA</w:t>
            </w:r>
          </w:p>
          <w:p w:rsidR="00401A09" w:rsidRPr="007F4DFF" w:rsidRDefault="00401A09" w:rsidP="00603054">
            <w:pPr>
              <w:numPr>
                <w:ilvl w:val="0"/>
                <w:numId w:val="5"/>
              </w:numPr>
              <w:tabs>
                <w:tab w:val="clear" w:pos="720"/>
                <w:tab w:val="num" w:pos="0"/>
                <w:tab w:val="left" w:pos="486"/>
              </w:tabs>
              <w:spacing w:before="120" w:after="240" w:line="276" w:lineRule="auto"/>
              <w:ind w:left="181" w:firstLine="0"/>
              <w:outlineLvl w:val="2"/>
              <w:rPr>
                <w:rFonts w:ascii="Grandview" w:hAnsi="Grandview" w:cs="Arial"/>
                <w:sz w:val="20"/>
                <w:szCs w:val="20"/>
                <w:lang w:val="es-ES"/>
              </w:rPr>
            </w:pPr>
            <w:r w:rsidRPr="007F4DFF">
              <w:rPr>
                <w:rFonts w:ascii="Grandview" w:hAnsi="Grandview" w:cs="Arial"/>
                <w:sz w:val="20"/>
                <w:szCs w:val="20"/>
                <w:lang w:val="es-ES"/>
              </w:rPr>
              <w:t xml:space="preserve">Instancia de solicitud </w:t>
            </w:r>
            <w:r w:rsidR="00AB5D39" w:rsidRPr="007F4DFF">
              <w:rPr>
                <w:rFonts w:ascii="Grandview" w:hAnsi="Grandview" w:cs="Arial"/>
                <w:sz w:val="20"/>
                <w:szCs w:val="20"/>
                <w:lang w:val="es-ES"/>
              </w:rPr>
              <w:t>recogida en el anexo I,  debidamente cumplimentado.</w:t>
            </w:r>
          </w:p>
          <w:p w:rsidR="00401A09" w:rsidRPr="007F4DFF" w:rsidRDefault="00401A09" w:rsidP="00603054">
            <w:pPr>
              <w:numPr>
                <w:ilvl w:val="0"/>
                <w:numId w:val="5"/>
              </w:numPr>
              <w:tabs>
                <w:tab w:val="clear" w:pos="720"/>
                <w:tab w:val="num" w:pos="0"/>
                <w:tab w:val="left" w:pos="486"/>
              </w:tabs>
              <w:spacing w:before="120" w:after="240" w:line="276" w:lineRule="auto"/>
              <w:ind w:left="181" w:firstLine="0"/>
              <w:outlineLvl w:val="2"/>
              <w:rPr>
                <w:rFonts w:ascii="Grandview" w:hAnsi="Grandview" w:cs="Arial"/>
                <w:sz w:val="20"/>
                <w:szCs w:val="20"/>
                <w:lang w:val="es-ES"/>
              </w:rPr>
            </w:pPr>
            <w:r w:rsidRPr="007F4DFF">
              <w:rPr>
                <w:rFonts w:ascii="Grandview" w:hAnsi="Grandview" w:cs="Arial"/>
                <w:sz w:val="20"/>
                <w:szCs w:val="20"/>
                <w:lang w:val="es-ES"/>
              </w:rPr>
              <w:t xml:space="preserve">Currículum, detallando estudios e investigaciones realizadas (con detalle de las horas de cada uno). En el caso de agrupaciones, los expedientes académicos de todas las personas integrantes. </w:t>
            </w:r>
          </w:p>
          <w:p w:rsidR="00401A09" w:rsidRPr="007F4DFF" w:rsidRDefault="00401A09" w:rsidP="00603054">
            <w:pPr>
              <w:numPr>
                <w:ilvl w:val="0"/>
                <w:numId w:val="5"/>
              </w:numPr>
              <w:tabs>
                <w:tab w:val="clear" w:pos="720"/>
                <w:tab w:val="num" w:pos="0"/>
                <w:tab w:val="left" w:pos="486"/>
              </w:tabs>
              <w:spacing w:before="120" w:after="240" w:line="276" w:lineRule="auto"/>
              <w:ind w:left="181" w:firstLine="0"/>
              <w:outlineLvl w:val="2"/>
              <w:rPr>
                <w:rFonts w:ascii="Grandview" w:hAnsi="Grandview" w:cs="Arial"/>
                <w:sz w:val="20"/>
                <w:szCs w:val="20"/>
                <w:lang w:val="es-ES"/>
              </w:rPr>
            </w:pPr>
            <w:r w:rsidRPr="007F4DFF">
              <w:rPr>
                <w:rFonts w:ascii="Grandview" w:hAnsi="Grandview" w:cs="Arial"/>
                <w:sz w:val="20"/>
                <w:szCs w:val="20"/>
                <w:lang w:val="es-ES"/>
              </w:rPr>
              <w:lastRenderedPageBreak/>
              <w:t>Propuesta de proyecto (de entre 10 y 20 páginas) donde se indiquen los  siguientes datos:</w:t>
            </w:r>
          </w:p>
          <w:p w:rsidR="00401A09" w:rsidRPr="007F4DFF" w:rsidRDefault="00401A09" w:rsidP="00266673">
            <w:pPr>
              <w:numPr>
                <w:ilvl w:val="0"/>
                <w:numId w:val="5"/>
              </w:numPr>
              <w:tabs>
                <w:tab w:val="clear" w:pos="720"/>
                <w:tab w:val="num" w:pos="0"/>
                <w:tab w:val="left" w:pos="486"/>
              </w:tabs>
              <w:spacing w:before="120" w:line="276" w:lineRule="auto"/>
              <w:ind w:left="181" w:firstLine="0"/>
              <w:outlineLvl w:val="2"/>
              <w:rPr>
                <w:rFonts w:ascii="Grandview" w:hAnsi="Grandview" w:cs="Arial"/>
                <w:sz w:val="20"/>
                <w:szCs w:val="20"/>
                <w:lang w:val="es-ES"/>
              </w:rPr>
            </w:pPr>
            <w:r w:rsidRPr="007F4DFF">
              <w:rPr>
                <w:rFonts w:ascii="Grandview" w:hAnsi="Grandview" w:cs="Arial"/>
                <w:sz w:val="20"/>
                <w:szCs w:val="20"/>
                <w:lang w:val="es-ES"/>
              </w:rPr>
              <w:t>Parte A. Investigación</w:t>
            </w:r>
          </w:p>
          <w:p w:rsidR="00401A09" w:rsidRPr="007F4DFF" w:rsidRDefault="00401A09" w:rsidP="00266673">
            <w:pPr>
              <w:numPr>
                <w:ilvl w:val="0"/>
                <w:numId w:val="5"/>
              </w:numPr>
              <w:tabs>
                <w:tab w:val="left" w:pos="1078"/>
              </w:tabs>
              <w:spacing w:before="100" w:beforeAutospacing="1" w:line="276" w:lineRule="auto"/>
              <w:outlineLvl w:val="2"/>
              <w:rPr>
                <w:rFonts w:ascii="Grandview" w:hAnsi="Grandview" w:cs="Arial"/>
                <w:sz w:val="20"/>
                <w:szCs w:val="20"/>
                <w:lang w:val="es-ES"/>
              </w:rPr>
            </w:pPr>
            <w:r w:rsidRPr="007F4DFF">
              <w:rPr>
                <w:rFonts w:ascii="Grandview" w:hAnsi="Grandview" w:cs="Arial"/>
                <w:sz w:val="20"/>
                <w:szCs w:val="20"/>
                <w:lang w:val="es-ES"/>
              </w:rPr>
              <w:t>Área en la que se adscribe la investigación.</w:t>
            </w:r>
          </w:p>
          <w:p w:rsidR="00401A09" w:rsidRPr="007F4DFF" w:rsidRDefault="00401A09" w:rsidP="00266673">
            <w:pPr>
              <w:numPr>
                <w:ilvl w:val="0"/>
                <w:numId w:val="5"/>
              </w:numPr>
              <w:tabs>
                <w:tab w:val="left" w:pos="1078"/>
              </w:tabs>
              <w:spacing w:before="100" w:beforeAutospacing="1" w:line="276" w:lineRule="auto"/>
              <w:outlineLvl w:val="2"/>
              <w:rPr>
                <w:rFonts w:ascii="Grandview" w:hAnsi="Grandview" w:cs="Arial"/>
                <w:sz w:val="20"/>
                <w:szCs w:val="20"/>
                <w:lang w:val="es-ES"/>
              </w:rPr>
            </w:pPr>
            <w:r w:rsidRPr="007F4DFF">
              <w:rPr>
                <w:rFonts w:ascii="Grandview" w:hAnsi="Grandview" w:cs="Arial"/>
                <w:sz w:val="20"/>
                <w:szCs w:val="20"/>
                <w:lang w:val="es-ES"/>
              </w:rPr>
              <w:t>Antecedentes y estado actual  del tema.</w:t>
            </w:r>
          </w:p>
          <w:p w:rsidR="00401A09" w:rsidRPr="007F4DFF" w:rsidRDefault="00401A09" w:rsidP="00266673">
            <w:pPr>
              <w:numPr>
                <w:ilvl w:val="0"/>
                <w:numId w:val="5"/>
              </w:numPr>
              <w:tabs>
                <w:tab w:val="left" w:pos="1078"/>
              </w:tabs>
              <w:spacing w:before="100" w:beforeAutospacing="1" w:line="276" w:lineRule="auto"/>
              <w:outlineLvl w:val="2"/>
              <w:rPr>
                <w:rFonts w:ascii="Grandview" w:hAnsi="Grandview" w:cs="Arial"/>
                <w:sz w:val="20"/>
                <w:szCs w:val="20"/>
                <w:lang w:val="es-ES"/>
              </w:rPr>
            </w:pPr>
            <w:r w:rsidRPr="007F4DFF">
              <w:rPr>
                <w:rFonts w:ascii="Grandview" w:hAnsi="Grandview" w:cs="Arial"/>
                <w:sz w:val="20"/>
                <w:szCs w:val="20"/>
                <w:lang w:val="es-ES"/>
              </w:rPr>
              <w:t>Objetivos de la investigación.</w:t>
            </w:r>
          </w:p>
          <w:p w:rsidR="00401A09" w:rsidRPr="007F4DFF" w:rsidRDefault="00401A09" w:rsidP="00266673">
            <w:pPr>
              <w:numPr>
                <w:ilvl w:val="0"/>
                <w:numId w:val="5"/>
              </w:numPr>
              <w:tabs>
                <w:tab w:val="left" w:pos="1078"/>
              </w:tabs>
              <w:spacing w:before="100" w:beforeAutospacing="1" w:line="276" w:lineRule="auto"/>
              <w:outlineLvl w:val="2"/>
              <w:rPr>
                <w:rFonts w:ascii="Grandview" w:hAnsi="Grandview" w:cs="Arial"/>
                <w:sz w:val="20"/>
                <w:szCs w:val="20"/>
                <w:lang w:val="es-ES"/>
              </w:rPr>
            </w:pPr>
            <w:r w:rsidRPr="007F4DFF">
              <w:rPr>
                <w:rFonts w:ascii="Grandview" w:hAnsi="Grandview" w:cs="Arial"/>
                <w:sz w:val="20"/>
                <w:szCs w:val="20"/>
                <w:lang w:val="es-ES"/>
              </w:rPr>
              <w:t>Plan de trabajo y cronograma.</w:t>
            </w:r>
          </w:p>
          <w:p w:rsidR="00401A09" w:rsidRPr="007F4DFF" w:rsidRDefault="00401A09" w:rsidP="00266673">
            <w:pPr>
              <w:numPr>
                <w:ilvl w:val="0"/>
                <w:numId w:val="5"/>
              </w:numPr>
              <w:tabs>
                <w:tab w:val="left" w:pos="1078"/>
              </w:tabs>
              <w:spacing w:before="100" w:beforeAutospacing="1" w:line="276" w:lineRule="auto"/>
              <w:outlineLvl w:val="2"/>
              <w:rPr>
                <w:rFonts w:ascii="Grandview" w:hAnsi="Grandview" w:cs="Arial"/>
                <w:sz w:val="20"/>
                <w:szCs w:val="20"/>
                <w:lang w:val="es-ES"/>
              </w:rPr>
            </w:pPr>
            <w:r w:rsidRPr="007F4DFF">
              <w:rPr>
                <w:rFonts w:ascii="Grandview" w:hAnsi="Grandview" w:cs="Arial"/>
                <w:sz w:val="20"/>
                <w:szCs w:val="20"/>
                <w:lang w:val="es-ES"/>
              </w:rPr>
              <w:t>Resultados previstos e interés de los mismos.</w:t>
            </w:r>
          </w:p>
          <w:p w:rsidR="00401A09" w:rsidRPr="007F4DFF" w:rsidRDefault="00401A09" w:rsidP="00266673">
            <w:pPr>
              <w:numPr>
                <w:ilvl w:val="0"/>
                <w:numId w:val="5"/>
              </w:numPr>
              <w:tabs>
                <w:tab w:val="clear" w:pos="720"/>
                <w:tab w:val="num" w:pos="0"/>
                <w:tab w:val="left" w:pos="486"/>
              </w:tabs>
              <w:spacing w:before="120" w:line="276" w:lineRule="auto"/>
              <w:ind w:left="181" w:firstLine="0"/>
              <w:outlineLvl w:val="2"/>
              <w:rPr>
                <w:rFonts w:ascii="Grandview" w:hAnsi="Grandview" w:cs="Arial"/>
                <w:sz w:val="20"/>
                <w:szCs w:val="20"/>
                <w:lang w:val="es-ES"/>
              </w:rPr>
            </w:pPr>
            <w:r w:rsidRPr="007F4DFF">
              <w:rPr>
                <w:rFonts w:ascii="Grandview" w:hAnsi="Grandview" w:cs="Arial"/>
                <w:sz w:val="20"/>
                <w:szCs w:val="20"/>
                <w:lang w:val="es-ES"/>
              </w:rPr>
              <w:t>Parte B. Difusión</w:t>
            </w:r>
          </w:p>
          <w:p w:rsidR="00401A09" w:rsidRPr="007F4DFF" w:rsidRDefault="00401A09" w:rsidP="00266673">
            <w:pPr>
              <w:numPr>
                <w:ilvl w:val="0"/>
                <w:numId w:val="5"/>
              </w:numPr>
              <w:tabs>
                <w:tab w:val="left" w:pos="486"/>
              </w:tabs>
              <w:spacing w:line="276" w:lineRule="auto"/>
              <w:outlineLvl w:val="2"/>
              <w:rPr>
                <w:rFonts w:ascii="Grandview" w:hAnsi="Grandview" w:cs="Arial"/>
                <w:sz w:val="20"/>
                <w:szCs w:val="20"/>
                <w:lang w:val="es-ES"/>
              </w:rPr>
            </w:pPr>
            <w:r w:rsidRPr="007F4DFF">
              <w:rPr>
                <w:rFonts w:ascii="Grandview" w:hAnsi="Grandview" w:cs="Arial"/>
                <w:sz w:val="20"/>
                <w:szCs w:val="20"/>
                <w:lang w:val="es-ES"/>
              </w:rPr>
              <w:t xml:space="preserve">    Programa para la difusión</w:t>
            </w:r>
          </w:p>
          <w:p w:rsidR="00401A09" w:rsidRPr="007F4DFF" w:rsidRDefault="00401A09" w:rsidP="00266673">
            <w:pPr>
              <w:numPr>
                <w:ilvl w:val="0"/>
                <w:numId w:val="5"/>
              </w:numPr>
              <w:tabs>
                <w:tab w:val="left" w:pos="486"/>
              </w:tabs>
              <w:spacing w:line="276" w:lineRule="auto"/>
              <w:outlineLvl w:val="2"/>
              <w:rPr>
                <w:rFonts w:ascii="Grandview" w:hAnsi="Grandview" w:cs="Arial"/>
                <w:sz w:val="20"/>
                <w:szCs w:val="20"/>
                <w:lang w:val="es-ES"/>
              </w:rPr>
            </w:pPr>
            <w:r w:rsidRPr="007F4DFF">
              <w:rPr>
                <w:rFonts w:ascii="Grandview" w:hAnsi="Grandview" w:cs="Arial"/>
                <w:sz w:val="20"/>
                <w:szCs w:val="20"/>
                <w:lang w:val="es-ES"/>
              </w:rPr>
              <w:t xml:space="preserve">    Plan de trabajo y cronograma</w:t>
            </w:r>
          </w:p>
          <w:p w:rsidR="00401A09" w:rsidRPr="007F4DFF" w:rsidRDefault="00401A09" w:rsidP="00266673">
            <w:pPr>
              <w:numPr>
                <w:ilvl w:val="0"/>
                <w:numId w:val="5"/>
              </w:numPr>
              <w:tabs>
                <w:tab w:val="left" w:pos="486"/>
              </w:tabs>
              <w:spacing w:line="276" w:lineRule="auto"/>
              <w:outlineLvl w:val="2"/>
              <w:rPr>
                <w:rFonts w:ascii="Grandview" w:hAnsi="Grandview" w:cs="Arial"/>
                <w:sz w:val="20"/>
                <w:szCs w:val="20"/>
                <w:lang w:val="es-ES"/>
              </w:rPr>
            </w:pPr>
            <w:r w:rsidRPr="007F4DFF">
              <w:rPr>
                <w:rFonts w:ascii="Grandview" w:hAnsi="Grandview" w:cs="Arial"/>
                <w:sz w:val="20"/>
                <w:szCs w:val="20"/>
                <w:lang w:val="es-ES"/>
              </w:rPr>
              <w:t xml:space="preserve">    Medios y recursos</w:t>
            </w:r>
          </w:p>
          <w:p w:rsidR="00401A09" w:rsidRPr="007F4DFF" w:rsidRDefault="00401A09" w:rsidP="00603054">
            <w:pPr>
              <w:numPr>
                <w:ilvl w:val="0"/>
                <w:numId w:val="5"/>
              </w:numPr>
              <w:tabs>
                <w:tab w:val="clear" w:pos="720"/>
                <w:tab w:val="num" w:pos="0"/>
                <w:tab w:val="left" w:pos="486"/>
              </w:tabs>
              <w:spacing w:before="120" w:after="240" w:line="276" w:lineRule="auto"/>
              <w:ind w:left="181" w:firstLine="0"/>
              <w:outlineLvl w:val="2"/>
              <w:rPr>
                <w:rFonts w:ascii="Grandview" w:hAnsi="Grandview" w:cs="Arial"/>
                <w:sz w:val="20"/>
                <w:szCs w:val="20"/>
                <w:lang w:val="es-ES"/>
              </w:rPr>
            </w:pPr>
            <w:r w:rsidRPr="007F4DFF">
              <w:rPr>
                <w:rFonts w:ascii="Grandview" w:hAnsi="Grandview" w:cs="Arial"/>
                <w:sz w:val="20"/>
                <w:szCs w:val="20"/>
                <w:lang w:val="es-ES"/>
              </w:rPr>
              <w:t>El proyecto se realizará en euskera.</w:t>
            </w:r>
          </w:p>
          <w:p w:rsidR="00E33AFD" w:rsidRPr="007F4DFF" w:rsidRDefault="00E33AFD" w:rsidP="00603054">
            <w:pPr>
              <w:numPr>
                <w:ilvl w:val="0"/>
                <w:numId w:val="5"/>
              </w:numPr>
              <w:tabs>
                <w:tab w:val="clear" w:pos="720"/>
                <w:tab w:val="num" w:pos="0"/>
                <w:tab w:val="left" w:pos="486"/>
              </w:tabs>
              <w:spacing w:before="120" w:after="240" w:line="276" w:lineRule="auto"/>
              <w:ind w:left="181" w:firstLine="0"/>
              <w:outlineLvl w:val="2"/>
              <w:rPr>
                <w:rFonts w:ascii="Grandview" w:hAnsi="Grandview" w:cs="Arial"/>
                <w:sz w:val="20"/>
                <w:szCs w:val="20"/>
                <w:lang w:val="es-ES"/>
              </w:rPr>
            </w:pPr>
            <w:r w:rsidRPr="007F4DFF">
              <w:rPr>
                <w:rFonts w:ascii="Grandview" w:eastAsia="Times New Roman" w:hAnsi="Grandview" w:cs="Arial"/>
                <w:sz w:val="20"/>
                <w:szCs w:val="20"/>
                <w:lang w:val="eu-ES"/>
              </w:rPr>
              <w:t xml:space="preserve">El </w:t>
            </w:r>
            <w:proofErr w:type="spellStart"/>
            <w:r w:rsidRPr="007F4DFF">
              <w:rPr>
                <w:rFonts w:ascii="Grandview" w:eastAsia="Times New Roman" w:hAnsi="Grandview" w:cs="Arial"/>
                <w:sz w:val="20"/>
                <w:szCs w:val="20"/>
                <w:lang w:val="eu-ES"/>
              </w:rPr>
              <w:t>Ayuntamiento</w:t>
            </w:r>
            <w:proofErr w:type="spellEnd"/>
            <w:r w:rsidRPr="007F4DFF">
              <w:rPr>
                <w:rFonts w:ascii="Grandview" w:eastAsia="Times New Roman" w:hAnsi="Grandview" w:cs="Arial"/>
                <w:sz w:val="20"/>
                <w:szCs w:val="20"/>
                <w:lang w:val="eu-ES"/>
              </w:rPr>
              <w:t xml:space="preserve"> de Oñati, a </w:t>
            </w:r>
            <w:proofErr w:type="spellStart"/>
            <w:r w:rsidRPr="007F4DFF">
              <w:rPr>
                <w:rFonts w:ascii="Grandview" w:eastAsia="Times New Roman" w:hAnsi="Grandview" w:cs="Arial"/>
                <w:sz w:val="20"/>
                <w:szCs w:val="20"/>
                <w:lang w:val="eu-ES"/>
              </w:rPr>
              <w:t>través</w:t>
            </w:r>
            <w:proofErr w:type="spellEnd"/>
            <w:r w:rsidRPr="007F4DFF">
              <w:rPr>
                <w:rFonts w:ascii="Grandview" w:eastAsia="Times New Roman" w:hAnsi="Grandview" w:cs="Arial"/>
                <w:sz w:val="20"/>
                <w:szCs w:val="20"/>
                <w:lang w:val="eu-ES"/>
              </w:rPr>
              <w:t xml:space="preserve"> de los </w:t>
            </w:r>
            <w:proofErr w:type="spellStart"/>
            <w:r w:rsidRPr="007F4DFF">
              <w:rPr>
                <w:rFonts w:ascii="Grandview" w:eastAsia="Times New Roman" w:hAnsi="Grandview" w:cs="Arial"/>
                <w:sz w:val="20"/>
                <w:szCs w:val="20"/>
                <w:lang w:val="eu-ES"/>
              </w:rPr>
              <w:t>servicios</w:t>
            </w:r>
            <w:proofErr w:type="spellEnd"/>
            <w:r w:rsidRPr="007F4DFF">
              <w:rPr>
                <w:rFonts w:ascii="Grandview" w:eastAsia="Times New Roman" w:hAnsi="Grandview" w:cs="Arial"/>
                <w:sz w:val="20"/>
                <w:szCs w:val="20"/>
                <w:lang w:val="eu-ES"/>
              </w:rPr>
              <w:t xml:space="preserve"> de </w:t>
            </w:r>
            <w:proofErr w:type="spellStart"/>
            <w:r w:rsidRPr="007F4DFF">
              <w:rPr>
                <w:rFonts w:ascii="Grandview" w:eastAsia="Times New Roman" w:hAnsi="Grandview" w:cs="Arial"/>
                <w:sz w:val="20"/>
                <w:szCs w:val="20"/>
                <w:lang w:val="eu-ES"/>
              </w:rPr>
              <w:t>Nisae</w:t>
            </w:r>
            <w:proofErr w:type="spellEnd"/>
            <w:r w:rsidRPr="007F4DFF">
              <w:rPr>
                <w:rFonts w:ascii="Grandview" w:eastAsia="Times New Roman" w:hAnsi="Grandview" w:cs="Arial"/>
                <w:sz w:val="20"/>
                <w:szCs w:val="20"/>
                <w:lang w:val="eu-ES"/>
              </w:rPr>
              <w:t xml:space="preserve">, plataforma de </w:t>
            </w:r>
            <w:proofErr w:type="spellStart"/>
            <w:r w:rsidRPr="007F4DFF">
              <w:rPr>
                <w:rFonts w:ascii="Grandview" w:eastAsia="Times New Roman" w:hAnsi="Grandview" w:cs="Arial"/>
                <w:sz w:val="20"/>
                <w:szCs w:val="20"/>
                <w:lang w:val="eu-ES"/>
              </w:rPr>
              <w:t>intermediación</w:t>
            </w:r>
            <w:proofErr w:type="spellEnd"/>
            <w:r w:rsidRPr="007F4DFF">
              <w:rPr>
                <w:rFonts w:ascii="Grandview" w:eastAsia="Times New Roman" w:hAnsi="Grandview" w:cs="Arial"/>
                <w:sz w:val="20"/>
                <w:szCs w:val="20"/>
                <w:lang w:val="eu-ES"/>
              </w:rPr>
              <w:t xml:space="preserve"> de </w:t>
            </w:r>
            <w:proofErr w:type="spellStart"/>
            <w:r w:rsidRPr="007F4DFF">
              <w:rPr>
                <w:rFonts w:ascii="Grandview" w:eastAsia="Times New Roman" w:hAnsi="Grandview" w:cs="Arial"/>
                <w:sz w:val="20"/>
                <w:szCs w:val="20"/>
                <w:lang w:val="eu-ES"/>
              </w:rPr>
              <w:t>datos</w:t>
            </w:r>
            <w:proofErr w:type="spellEnd"/>
            <w:r w:rsidRPr="007F4DFF">
              <w:rPr>
                <w:rFonts w:ascii="Grandview" w:eastAsia="Times New Roman" w:hAnsi="Grandview" w:cs="Arial"/>
                <w:sz w:val="20"/>
                <w:szCs w:val="20"/>
                <w:lang w:val="eu-ES"/>
              </w:rPr>
              <w:t xml:space="preserve"> y </w:t>
            </w:r>
            <w:proofErr w:type="spellStart"/>
            <w:r w:rsidRPr="007F4DFF">
              <w:rPr>
                <w:rFonts w:ascii="Grandview" w:eastAsia="Times New Roman" w:hAnsi="Grandview" w:cs="Arial"/>
                <w:sz w:val="20"/>
                <w:szCs w:val="20"/>
                <w:lang w:val="eu-ES"/>
              </w:rPr>
              <w:t>otras</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administraciones</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acreditará</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las</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siguientes</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condiciones</w:t>
            </w:r>
            <w:proofErr w:type="spellEnd"/>
            <w:r w:rsidRPr="007F4DFF">
              <w:rPr>
                <w:rFonts w:ascii="Grandview" w:eastAsia="Times New Roman" w:hAnsi="Grandview" w:cs="Arial"/>
                <w:sz w:val="20"/>
                <w:szCs w:val="20"/>
                <w:lang w:val="eu-ES"/>
              </w:rPr>
              <w:t xml:space="preserve"> para </w:t>
            </w:r>
            <w:proofErr w:type="spellStart"/>
            <w:r w:rsidRPr="007F4DFF">
              <w:rPr>
                <w:rFonts w:ascii="Grandview" w:eastAsia="Times New Roman" w:hAnsi="Grandview" w:cs="Arial"/>
                <w:sz w:val="20"/>
                <w:szCs w:val="20"/>
                <w:lang w:val="eu-ES"/>
              </w:rPr>
              <w:t>poder</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acceder</w:t>
            </w:r>
            <w:proofErr w:type="spellEnd"/>
            <w:r w:rsidRPr="007F4DFF">
              <w:rPr>
                <w:rFonts w:ascii="Grandview" w:eastAsia="Times New Roman" w:hAnsi="Grandview" w:cs="Arial"/>
                <w:sz w:val="20"/>
                <w:szCs w:val="20"/>
                <w:lang w:val="eu-ES"/>
              </w:rPr>
              <w:t xml:space="preserve"> a la </w:t>
            </w:r>
            <w:proofErr w:type="spellStart"/>
            <w:r w:rsidRPr="007F4DFF">
              <w:rPr>
                <w:rFonts w:ascii="Grandview" w:eastAsia="Times New Roman" w:hAnsi="Grandview" w:cs="Arial"/>
                <w:sz w:val="20"/>
                <w:szCs w:val="20"/>
                <w:lang w:val="eu-ES"/>
              </w:rPr>
              <w:t>subvención</w:t>
            </w:r>
            <w:proofErr w:type="spellEnd"/>
            <w:r w:rsidRPr="007F4DFF">
              <w:rPr>
                <w:rFonts w:ascii="Grandview" w:eastAsia="Times New Roman" w:hAnsi="Grandview" w:cs="Arial"/>
                <w:sz w:val="20"/>
                <w:szCs w:val="20"/>
                <w:lang w:val="eu-ES"/>
              </w:rPr>
              <w:t xml:space="preserve"> de la presente </w:t>
            </w:r>
            <w:proofErr w:type="spellStart"/>
            <w:r w:rsidRPr="007F4DFF">
              <w:rPr>
                <w:rFonts w:ascii="Grandview" w:eastAsia="Times New Roman" w:hAnsi="Grandview" w:cs="Arial"/>
                <w:sz w:val="20"/>
                <w:szCs w:val="20"/>
                <w:lang w:val="eu-ES"/>
              </w:rPr>
              <w:t>convocatoria</w:t>
            </w:r>
            <w:proofErr w:type="spellEnd"/>
            <w:r w:rsidRPr="007F4DFF">
              <w:rPr>
                <w:rFonts w:ascii="Grandview" w:eastAsia="Times New Roman" w:hAnsi="Grandview" w:cs="Arial"/>
                <w:sz w:val="20"/>
                <w:szCs w:val="20"/>
                <w:lang w:val="eu-ES"/>
              </w:rPr>
              <w:t>:</w:t>
            </w:r>
            <w:r w:rsidRPr="007F4DFF">
              <w:rPr>
                <w:rFonts w:ascii="Grandview" w:eastAsia="Times New Roman" w:hAnsi="Grandview" w:cs="Arial"/>
                <w:sz w:val="20"/>
                <w:szCs w:val="20"/>
                <w:lang w:val="eu-ES"/>
              </w:rPr>
              <w:br/>
              <w:t xml:space="preserve">- </w:t>
            </w:r>
            <w:proofErr w:type="spellStart"/>
            <w:r w:rsidRPr="007F4DFF">
              <w:rPr>
                <w:rFonts w:ascii="Grandview" w:eastAsia="Times New Roman" w:hAnsi="Grandview" w:cs="Arial"/>
                <w:sz w:val="20"/>
                <w:szCs w:val="20"/>
                <w:lang w:val="eu-ES"/>
              </w:rPr>
              <w:t>Diputación</w:t>
            </w:r>
            <w:proofErr w:type="spellEnd"/>
            <w:r w:rsidRPr="007F4DFF">
              <w:rPr>
                <w:rFonts w:ascii="Grandview" w:eastAsia="Times New Roman" w:hAnsi="Grandview" w:cs="Arial"/>
                <w:sz w:val="20"/>
                <w:szCs w:val="20"/>
                <w:lang w:val="eu-ES"/>
              </w:rPr>
              <w:t xml:space="preserve"> Foral de Gipuzkoa: </w:t>
            </w:r>
            <w:proofErr w:type="spellStart"/>
            <w:r w:rsidRPr="007F4DFF">
              <w:rPr>
                <w:rFonts w:ascii="Grandview" w:eastAsia="Times New Roman" w:hAnsi="Grandview" w:cs="Arial"/>
                <w:sz w:val="20"/>
                <w:szCs w:val="20"/>
                <w:lang w:val="eu-ES"/>
              </w:rPr>
              <w:t>mantener</w:t>
            </w:r>
            <w:proofErr w:type="spellEnd"/>
            <w:r w:rsidRPr="007F4DFF">
              <w:rPr>
                <w:rFonts w:ascii="Grandview" w:eastAsia="Times New Roman" w:hAnsi="Grandview" w:cs="Arial"/>
                <w:sz w:val="20"/>
                <w:szCs w:val="20"/>
                <w:lang w:val="eu-ES"/>
              </w:rPr>
              <w:t xml:space="preserve"> la </w:t>
            </w:r>
            <w:proofErr w:type="spellStart"/>
            <w:r w:rsidRPr="007F4DFF">
              <w:rPr>
                <w:rFonts w:ascii="Grandview" w:eastAsia="Times New Roman" w:hAnsi="Grandview" w:cs="Arial"/>
                <w:sz w:val="20"/>
                <w:szCs w:val="20"/>
                <w:lang w:val="eu-ES"/>
              </w:rPr>
              <w:t>consulta</w:t>
            </w:r>
            <w:proofErr w:type="spellEnd"/>
            <w:r w:rsidRPr="007F4DFF">
              <w:rPr>
                <w:rFonts w:ascii="Grandview" w:eastAsia="Times New Roman" w:hAnsi="Grandview" w:cs="Arial"/>
                <w:sz w:val="20"/>
                <w:szCs w:val="20"/>
                <w:lang w:val="eu-ES"/>
              </w:rPr>
              <w:t xml:space="preserve"> al </w:t>
            </w:r>
            <w:proofErr w:type="spellStart"/>
            <w:r w:rsidRPr="007F4DFF">
              <w:rPr>
                <w:rFonts w:ascii="Grandview" w:eastAsia="Times New Roman" w:hAnsi="Grandview" w:cs="Arial"/>
                <w:sz w:val="20"/>
                <w:szCs w:val="20"/>
                <w:lang w:val="eu-ES"/>
              </w:rPr>
              <w:t>corriente</w:t>
            </w:r>
            <w:proofErr w:type="spellEnd"/>
            <w:r w:rsidRPr="007F4DFF">
              <w:rPr>
                <w:rFonts w:ascii="Grandview" w:eastAsia="Times New Roman" w:hAnsi="Grandview" w:cs="Arial"/>
                <w:sz w:val="20"/>
                <w:szCs w:val="20"/>
                <w:lang w:val="eu-ES"/>
              </w:rPr>
              <w:t xml:space="preserve"> del pago de </w:t>
            </w:r>
            <w:proofErr w:type="spellStart"/>
            <w:r w:rsidRPr="007F4DFF">
              <w:rPr>
                <w:rFonts w:ascii="Grandview" w:eastAsia="Times New Roman" w:hAnsi="Grandview" w:cs="Arial"/>
                <w:sz w:val="20"/>
                <w:szCs w:val="20"/>
                <w:lang w:val="eu-ES"/>
              </w:rPr>
              <w:t>las</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obligaciones</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tributarias</w:t>
            </w:r>
            <w:proofErr w:type="spellEnd"/>
            <w:r w:rsidRPr="007F4DFF">
              <w:rPr>
                <w:rFonts w:ascii="Grandview" w:eastAsia="Times New Roman" w:hAnsi="Grandview" w:cs="Arial"/>
                <w:sz w:val="20"/>
                <w:szCs w:val="20"/>
                <w:lang w:val="eu-ES"/>
              </w:rPr>
              <w:t>.</w:t>
            </w:r>
            <w:r w:rsidRPr="007F4DFF">
              <w:rPr>
                <w:rFonts w:ascii="Grandview" w:eastAsia="Times New Roman" w:hAnsi="Grandview" w:cs="Arial"/>
                <w:sz w:val="20"/>
                <w:szCs w:val="20"/>
                <w:lang w:val="eu-ES"/>
              </w:rPr>
              <w:br/>
              <w:t xml:space="preserve">- </w:t>
            </w:r>
            <w:proofErr w:type="spellStart"/>
            <w:r w:rsidRPr="007F4DFF">
              <w:rPr>
                <w:rFonts w:ascii="Grandview" w:eastAsia="Times New Roman" w:hAnsi="Grandview" w:cs="Arial"/>
                <w:sz w:val="20"/>
                <w:szCs w:val="20"/>
                <w:lang w:val="eu-ES"/>
              </w:rPr>
              <w:t>Seguridad</w:t>
            </w:r>
            <w:proofErr w:type="spellEnd"/>
            <w:r w:rsidRPr="007F4DFF">
              <w:rPr>
                <w:rFonts w:ascii="Grandview" w:eastAsia="Times New Roman" w:hAnsi="Grandview" w:cs="Arial"/>
                <w:sz w:val="20"/>
                <w:szCs w:val="20"/>
                <w:lang w:val="eu-ES"/>
              </w:rPr>
              <w:t xml:space="preserve"> Social: </w:t>
            </w:r>
            <w:proofErr w:type="spellStart"/>
            <w:r w:rsidRPr="007F4DFF">
              <w:rPr>
                <w:rFonts w:ascii="Grandview" w:eastAsia="Times New Roman" w:hAnsi="Grandview" w:cs="Arial"/>
                <w:sz w:val="20"/>
                <w:szCs w:val="20"/>
                <w:lang w:val="eu-ES"/>
              </w:rPr>
              <w:t>Consultar</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estar</w:t>
            </w:r>
            <w:proofErr w:type="spellEnd"/>
            <w:r w:rsidRPr="007F4DFF">
              <w:rPr>
                <w:rFonts w:ascii="Grandview" w:eastAsia="Times New Roman" w:hAnsi="Grandview" w:cs="Arial"/>
                <w:sz w:val="20"/>
                <w:szCs w:val="20"/>
                <w:lang w:val="eu-ES"/>
              </w:rPr>
              <w:t xml:space="preserve"> al </w:t>
            </w:r>
            <w:proofErr w:type="spellStart"/>
            <w:r w:rsidRPr="007F4DFF">
              <w:rPr>
                <w:rFonts w:ascii="Grandview" w:eastAsia="Times New Roman" w:hAnsi="Grandview" w:cs="Arial"/>
                <w:sz w:val="20"/>
                <w:szCs w:val="20"/>
                <w:lang w:val="eu-ES"/>
              </w:rPr>
              <w:t>corriente</w:t>
            </w:r>
            <w:proofErr w:type="spellEnd"/>
            <w:r w:rsidRPr="007F4DFF">
              <w:rPr>
                <w:rFonts w:ascii="Grandview" w:eastAsia="Times New Roman" w:hAnsi="Grandview" w:cs="Arial"/>
                <w:sz w:val="20"/>
                <w:szCs w:val="20"/>
                <w:lang w:val="eu-ES"/>
              </w:rPr>
              <w:t xml:space="preserve"> en el pago de </w:t>
            </w:r>
            <w:proofErr w:type="spellStart"/>
            <w:r w:rsidRPr="007F4DFF">
              <w:rPr>
                <w:rFonts w:ascii="Grandview" w:eastAsia="Times New Roman" w:hAnsi="Grandview" w:cs="Arial"/>
                <w:sz w:val="20"/>
                <w:szCs w:val="20"/>
                <w:lang w:val="eu-ES"/>
              </w:rPr>
              <w:t>las</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obligaciones</w:t>
            </w:r>
            <w:proofErr w:type="spellEnd"/>
            <w:r w:rsidRPr="007F4DFF">
              <w:rPr>
                <w:rFonts w:ascii="Grandview" w:eastAsia="Times New Roman" w:hAnsi="Grandview" w:cs="Arial"/>
                <w:sz w:val="20"/>
                <w:szCs w:val="20"/>
                <w:lang w:val="eu-ES"/>
              </w:rPr>
              <w:t xml:space="preserve"> de la </w:t>
            </w:r>
            <w:proofErr w:type="spellStart"/>
            <w:r w:rsidRPr="007F4DFF">
              <w:rPr>
                <w:rFonts w:ascii="Grandview" w:eastAsia="Times New Roman" w:hAnsi="Grandview" w:cs="Arial"/>
                <w:sz w:val="20"/>
                <w:szCs w:val="20"/>
                <w:lang w:val="eu-ES"/>
              </w:rPr>
              <w:t>Seguridad</w:t>
            </w:r>
            <w:proofErr w:type="spellEnd"/>
            <w:r w:rsidRPr="007F4DFF">
              <w:rPr>
                <w:rFonts w:ascii="Grandview" w:eastAsia="Times New Roman" w:hAnsi="Grandview" w:cs="Arial"/>
                <w:sz w:val="20"/>
                <w:szCs w:val="20"/>
                <w:lang w:val="eu-ES"/>
              </w:rPr>
              <w:t xml:space="preserve"> Social.</w:t>
            </w:r>
            <w:r w:rsidRPr="007F4DFF">
              <w:rPr>
                <w:rFonts w:ascii="Grandview" w:eastAsia="Times New Roman" w:hAnsi="Grandview" w:cs="Arial"/>
                <w:sz w:val="20"/>
                <w:szCs w:val="20"/>
                <w:lang w:val="eu-ES"/>
              </w:rPr>
              <w:br/>
              <w:t xml:space="preserve">- El </w:t>
            </w:r>
            <w:proofErr w:type="spellStart"/>
            <w:r w:rsidRPr="007F4DFF">
              <w:rPr>
                <w:rFonts w:ascii="Grandview" w:eastAsia="Times New Roman" w:hAnsi="Grandview" w:cs="Arial"/>
                <w:sz w:val="20"/>
                <w:szCs w:val="20"/>
                <w:lang w:val="eu-ES"/>
              </w:rPr>
              <w:t>Ayuntamiento</w:t>
            </w:r>
            <w:proofErr w:type="spellEnd"/>
            <w:r w:rsidRPr="007F4DFF">
              <w:rPr>
                <w:rFonts w:ascii="Grandview" w:eastAsia="Times New Roman" w:hAnsi="Grandview" w:cs="Arial"/>
                <w:sz w:val="20"/>
                <w:szCs w:val="20"/>
                <w:lang w:val="eu-ES"/>
              </w:rPr>
              <w:t xml:space="preserve"> de Oñati </w:t>
            </w:r>
            <w:proofErr w:type="spellStart"/>
            <w:r w:rsidRPr="007F4DFF">
              <w:rPr>
                <w:rFonts w:ascii="Grandview" w:eastAsia="Times New Roman" w:hAnsi="Grandview" w:cs="Arial"/>
                <w:sz w:val="20"/>
                <w:szCs w:val="20"/>
                <w:lang w:val="eu-ES"/>
              </w:rPr>
              <w:t>comprobará</w:t>
            </w:r>
            <w:proofErr w:type="spellEnd"/>
            <w:r w:rsidRPr="007F4DFF">
              <w:rPr>
                <w:rFonts w:ascii="Grandview" w:eastAsia="Times New Roman" w:hAnsi="Grandview" w:cs="Arial"/>
                <w:sz w:val="20"/>
                <w:szCs w:val="20"/>
                <w:lang w:val="eu-ES"/>
              </w:rPr>
              <w:t xml:space="preserve"> de </w:t>
            </w:r>
            <w:proofErr w:type="spellStart"/>
            <w:r w:rsidRPr="007F4DFF">
              <w:rPr>
                <w:rFonts w:ascii="Grandview" w:eastAsia="Times New Roman" w:hAnsi="Grandview" w:cs="Arial"/>
                <w:sz w:val="20"/>
                <w:szCs w:val="20"/>
                <w:lang w:val="eu-ES"/>
              </w:rPr>
              <w:t>oficio</w:t>
            </w:r>
            <w:proofErr w:type="spellEnd"/>
            <w:r w:rsidRPr="007F4DFF">
              <w:rPr>
                <w:rFonts w:ascii="Grandview" w:eastAsia="Times New Roman" w:hAnsi="Grandview" w:cs="Arial"/>
                <w:sz w:val="20"/>
                <w:szCs w:val="20"/>
                <w:lang w:val="eu-ES"/>
              </w:rPr>
              <w:t xml:space="preserve"> el </w:t>
            </w:r>
            <w:proofErr w:type="spellStart"/>
            <w:r w:rsidRPr="007F4DFF">
              <w:rPr>
                <w:rFonts w:ascii="Grandview" w:eastAsia="Times New Roman" w:hAnsi="Grandview" w:cs="Arial"/>
                <w:sz w:val="20"/>
                <w:szCs w:val="20"/>
                <w:lang w:val="eu-ES"/>
              </w:rPr>
              <w:t>cumplimiento</w:t>
            </w:r>
            <w:proofErr w:type="spellEnd"/>
            <w:r w:rsidRPr="007F4DFF">
              <w:rPr>
                <w:rFonts w:ascii="Grandview" w:eastAsia="Times New Roman" w:hAnsi="Grandview" w:cs="Arial"/>
                <w:sz w:val="20"/>
                <w:szCs w:val="20"/>
                <w:lang w:val="eu-ES"/>
              </w:rPr>
              <w:t xml:space="preserve"> de </w:t>
            </w:r>
            <w:proofErr w:type="spellStart"/>
            <w:r w:rsidRPr="007F4DFF">
              <w:rPr>
                <w:rFonts w:ascii="Grandview" w:eastAsia="Times New Roman" w:hAnsi="Grandview" w:cs="Arial"/>
                <w:sz w:val="20"/>
                <w:szCs w:val="20"/>
                <w:lang w:val="eu-ES"/>
              </w:rPr>
              <w:t>las</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obligaciones</w:t>
            </w:r>
            <w:proofErr w:type="spellEnd"/>
            <w:r w:rsidRPr="007F4DFF">
              <w:rPr>
                <w:rFonts w:ascii="Grandview" w:eastAsia="Times New Roman" w:hAnsi="Grandview" w:cs="Arial"/>
                <w:sz w:val="20"/>
                <w:szCs w:val="20"/>
                <w:lang w:val="eu-ES"/>
              </w:rPr>
              <w:t xml:space="preserve"> con el </w:t>
            </w:r>
            <w:proofErr w:type="spellStart"/>
            <w:r w:rsidRPr="007F4DFF">
              <w:rPr>
                <w:rFonts w:ascii="Grandview" w:eastAsia="Times New Roman" w:hAnsi="Grandview" w:cs="Arial"/>
                <w:sz w:val="20"/>
                <w:szCs w:val="20"/>
                <w:lang w:val="eu-ES"/>
              </w:rPr>
              <w:t>Ayuntamiento</w:t>
            </w:r>
            <w:proofErr w:type="spellEnd"/>
            <w:r w:rsidRPr="007F4DFF">
              <w:rPr>
                <w:rFonts w:ascii="Grandview" w:eastAsia="Times New Roman" w:hAnsi="Grandview" w:cs="Arial"/>
                <w:sz w:val="20"/>
                <w:szCs w:val="20"/>
                <w:lang w:val="eu-ES"/>
              </w:rPr>
              <w:t>.</w:t>
            </w:r>
            <w:r w:rsidRPr="007F4DFF">
              <w:rPr>
                <w:rFonts w:ascii="Grandview" w:eastAsia="Times New Roman" w:hAnsi="Grandview" w:cs="Arial"/>
                <w:sz w:val="20"/>
                <w:szCs w:val="20"/>
                <w:lang w:val="eu-ES"/>
              </w:rPr>
              <w:br/>
              <w:t xml:space="preserve">En el </w:t>
            </w:r>
            <w:proofErr w:type="spellStart"/>
            <w:r w:rsidRPr="007F4DFF">
              <w:rPr>
                <w:rFonts w:ascii="Grandview" w:eastAsia="Times New Roman" w:hAnsi="Grandview" w:cs="Arial"/>
                <w:sz w:val="20"/>
                <w:szCs w:val="20"/>
                <w:lang w:val="eu-ES"/>
              </w:rPr>
              <w:t>caso</w:t>
            </w:r>
            <w:proofErr w:type="spellEnd"/>
            <w:r w:rsidRPr="007F4DFF">
              <w:rPr>
                <w:rFonts w:ascii="Grandview" w:eastAsia="Times New Roman" w:hAnsi="Grandview" w:cs="Arial"/>
                <w:sz w:val="20"/>
                <w:szCs w:val="20"/>
                <w:lang w:val="eu-ES"/>
              </w:rPr>
              <w:t xml:space="preserve"> de </w:t>
            </w:r>
            <w:proofErr w:type="spellStart"/>
            <w:r w:rsidRPr="007F4DFF">
              <w:rPr>
                <w:rFonts w:ascii="Grandview" w:eastAsia="Times New Roman" w:hAnsi="Grandview" w:cs="Arial"/>
                <w:sz w:val="20"/>
                <w:szCs w:val="20"/>
                <w:lang w:val="eu-ES"/>
              </w:rPr>
              <w:t>que</w:t>
            </w:r>
            <w:proofErr w:type="spellEnd"/>
            <w:r w:rsidRPr="007F4DFF">
              <w:rPr>
                <w:rFonts w:ascii="Grandview" w:eastAsia="Times New Roman" w:hAnsi="Grandview" w:cs="Arial"/>
                <w:sz w:val="20"/>
                <w:szCs w:val="20"/>
                <w:lang w:val="eu-ES"/>
              </w:rPr>
              <w:t xml:space="preserve"> la </w:t>
            </w:r>
            <w:proofErr w:type="spellStart"/>
            <w:r w:rsidRPr="007F4DFF">
              <w:rPr>
                <w:rFonts w:ascii="Grandview" w:eastAsia="Times New Roman" w:hAnsi="Grandview" w:cs="Arial"/>
                <w:sz w:val="20"/>
                <w:szCs w:val="20"/>
                <w:lang w:val="eu-ES"/>
              </w:rPr>
              <w:t>persona</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solicitante</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se</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oponga</w:t>
            </w:r>
            <w:proofErr w:type="spellEnd"/>
            <w:r w:rsidRPr="007F4DFF">
              <w:rPr>
                <w:rFonts w:ascii="Grandview" w:eastAsia="Times New Roman" w:hAnsi="Grandview" w:cs="Arial"/>
                <w:sz w:val="20"/>
                <w:szCs w:val="20"/>
                <w:lang w:val="eu-ES"/>
              </w:rPr>
              <w:t xml:space="preserve"> a la </w:t>
            </w:r>
            <w:proofErr w:type="spellStart"/>
            <w:r w:rsidRPr="007F4DFF">
              <w:rPr>
                <w:rFonts w:ascii="Grandview" w:eastAsia="Times New Roman" w:hAnsi="Grandview" w:cs="Arial"/>
                <w:sz w:val="20"/>
                <w:szCs w:val="20"/>
                <w:lang w:val="eu-ES"/>
              </w:rPr>
              <w:t>utilización</w:t>
            </w:r>
            <w:proofErr w:type="spellEnd"/>
            <w:r w:rsidRPr="007F4DFF">
              <w:rPr>
                <w:rFonts w:ascii="Grandview" w:eastAsia="Times New Roman" w:hAnsi="Grandview" w:cs="Arial"/>
                <w:sz w:val="20"/>
                <w:szCs w:val="20"/>
                <w:lang w:val="eu-ES"/>
              </w:rPr>
              <w:t xml:space="preserve"> de </w:t>
            </w:r>
            <w:proofErr w:type="spellStart"/>
            <w:r w:rsidRPr="007F4DFF">
              <w:rPr>
                <w:rFonts w:ascii="Grandview" w:eastAsia="Times New Roman" w:hAnsi="Grandview" w:cs="Arial"/>
                <w:sz w:val="20"/>
                <w:szCs w:val="20"/>
                <w:lang w:val="eu-ES"/>
              </w:rPr>
              <w:t>estos</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datos</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deberá</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hacerlo</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constar</w:t>
            </w:r>
            <w:proofErr w:type="spellEnd"/>
            <w:r w:rsidRPr="007F4DFF">
              <w:rPr>
                <w:rFonts w:ascii="Grandview" w:eastAsia="Times New Roman" w:hAnsi="Grandview" w:cs="Arial"/>
                <w:sz w:val="20"/>
                <w:szCs w:val="20"/>
                <w:lang w:val="eu-ES"/>
              </w:rPr>
              <w:t xml:space="preserve"> en la </w:t>
            </w:r>
            <w:proofErr w:type="spellStart"/>
            <w:r w:rsidRPr="007F4DFF">
              <w:rPr>
                <w:rFonts w:ascii="Grandview" w:eastAsia="Times New Roman" w:hAnsi="Grandview" w:cs="Arial"/>
                <w:sz w:val="20"/>
                <w:szCs w:val="20"/>
                <w:lang w:val="eu-ES"/>
              </w:rPr>
              <w:t>hoja</w:t>
            </w:r>
            <w:proofErr w:type="spellEnd"/>
            <w:r w:rsidRPr="007F4DFF">
              <w:rPr>
                <w:rFonts w:ascii="Grandview" w:eastAsia="Times New Roman" w:hAnsi="Grandview" w:cs="Arial"/>
                <w:sz w:val="20"/>
                <w:szCs w:val="20"/>
                <w:lang w:val="eu-ES"/>
              </w:rPr>
              <w:t xml:space="preserve"> de </w:t>
            </w:r>
            <w:proofErr w:type="spellStart"/>
            <w:r w:rsidRPr="007F4DFF">
              <w:rPr>
                <w:rFonts w:ascii="Grandview" w:eastAsia="Times New Roman" w:hAnsi="Grandview" w:cs="Arial"/>
                <w:sz w:val="20"/>
                <w:szCs w:val="20"/>
                <w:lang w:val="eu-ES"/>
              </w:rPr>
              <w:t>solicitud</w:t>
            </w:r>
            <w:proofErr w:type="spellEnd"/>
            <w:r w:rsidRPr="007F4DFF">
              <w:rPr>
                <w:rFonts w:ascii="Grandview" w:eastAsia="Times New Roman" w:hAnsi="Grandview" w:cs="Arial"/>
                <w:sz w:val="20"/>
                <w:szCs w:val="20"/>
                <w:lang w:val="eu-ES"/>
              </w:rPr>
              <w:t xml:space="preserve"> y </w:t>
            </w:r>
            <w:proofErr w:type="spellStart"/>
            <w:r w:rsidRPr="007F4DFF">
              <w:rPr>
                <w:rFonts w:ascii="Grandview" w:eastAsia="Times New Roman" w:hAnsi="Grandview" w:cs="Arial"/>
                <w:sz w:val="20"/>
                <w:szCs w:val="20"/>
                <w:lang w:val="eu-ES"/>
              </w:rPr>
              <w:t>entregar</w:t>
            </w:r>
            <w:proofErr w:type="spellEnd"/>
            <w:r w:rsidRPr="007F4DFF">
              <w:rPr>
                <w:rFonts w:ascii="Grandview" w:eastAsia="Times New Roman" w:hAnsi="Grandview" w:cs="Arial"/>
                <w:sz w:val="20"/>
                <w:szCs w:val="20"/>
                <w:lang w:val="eu-ES"/>
              </w:rPr>
              <w:t xml:space="preserve"> la </w:t>
            </w:r>
            <w:proofErr w:type="spellStart"/>
            <w:r w:rsidRPr="007F4DFF">
              <w:rPr>
                <w:rFonts w:ascii="Grandview" w:eastAsia="Times New Roman" w:hAnsi="Grandview" w:cs="Arial"/>
                <w:sz w:val="20"/>
                <w:szCs w:val="20"/>
                <w:lang w:val="eu-ES"/>
              </w:rPr>
              <w:t>documentación</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correspondiente</w:t>
            </w:r>
            <w:proofErr w:type="spellEnd"/>
            <w:r w:rsidRPr="007F4DFF">
              <w:rPr>
                <w:rFonts w:ascii="Grandview" w:eastAsia="Times New Roman" w:hAnsi="Grandview" w:cs="Arial"/>
                <w:sz w:val="20"/>
                <w:szCs w:val="20"/>
                <w:lang w:val="eu-ES"/>
              </w:rPr>
              <w:t xml:space="preserve">. En el </w:t>
            </w:r>
            <w:proofErr w:type="spellStart"/>
            <w:r w:rsidRPr="007F4DFF">
              <w:rPr>
                <w:rFonts w:ascii="Grandview" w:eastAsia="Times New Roman" w:hAnsi="Grandview" w:cs="Arial"/>
                <w:sz w:val="20"/>
                <w:szCs w:val="20"/>
                <w:lang w:val="eu-ES"/>
              </w:rPr>
              <w:t>caso</w:t>
            </w:r>
            <w:proofErr w:type="spellEnd"/>
            <w:r w:rsidRPr="007F4DFF">
              <w:rPr>
                <w:rFonts w:ascii="Grandview" w:eastAsia="Times New Roman" w:hAnsi="Grandview" w:cs="Arial"/>
                <w:sz w:val="20"/>
                <w:szCs w:val="20"/>
                <w:lang w:val="eu-ES"/>
              </w:rPr>
              <w:t xml:space="preserve"> de los </w:t>
            </w:r>
            <w:proofErr w:type="spellStart"/>
            <w:r w:rsidRPr="007F4DFF">
              <w:rPr>
                <w:rFonts w:ascii="Grandview" w:eastAsia="Times New Roman" w:hAnsi="Grandview" w:cs="Arial"/>
                <w:sz w:val="20"/>
                <w:szCs w:val="20"/>
                <w:lang w:val="eu-ES"/>
              </w:rPr>
              <w:t>grupos</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cada</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miembro</w:t>
            </w:r>
            <w:proofErr w:type="spellEnd"/>
            <w:r w:rsidRPr="007F4DFF">
              <w:rPr>
                <w:rFonts w:ascii="Grandview" w:eastAsia="Times New Roman" w:hAnsi="Grandview" w:cs="Arial"/>
                <w:sz w:val="20"/>
                <w:szCs w:val="20"/>
                <w:lang w:val="eu-ES"/>
              </w:rPr>
              <w:t xml:space="preserve"> del </w:t>
            </w:r>
            <w:proofErr w:type="spellStart"/>
            <w:r w:rsidRPr="007F4DFF">
              <w:rPr>
                <w:rFonts w:ascii="Grandview" w:eastAsia="Times New Roman" w:hAnsi="Grandview" w:cs="Arial"/>
                <w:sz w:val="20"/>
                <w:szCs w:val="20"/>
                <w:lang w:val="eu-ES"/>
              </w:rPr>
              <w:t>equipo</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que</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quiera</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manifestar</w:t>
            </w:r>
            <w:proofErr w:type="spellEnd"/>
            <w:r w:rsidRPr="007F4DFF">
              <w:rPr>
                <w:rFonts w:ascii="Grandview" w:eastAsia="Times New Roman" w:hAnsi="Grandview" w:cs="Arial"/>
                <w:sz w:val="20"/>
                <w:szCs w:val="20"/>
                <w:lang w:val="eu-ES"/>
              </w:rPr>
              <w:t xml:space="preserve"> su </w:t>
            </w:r>
            <w:proofErr w:type="spellStart"/>
            <w:r w:rsidRPr="007F4DFF">
              <w:rPr>
                <w:rFonts w:ascii="Grandview" w:eastAsia="Times New Roman" w:hAnsi="Grandview" w:cs="Arial"/>
                <w:sz w:val="20"/>
                <w:szCs w:val="20"/>
                <w:lang w:val="eu-ES"/>
              </w:rPr>
              <w:t>oposición</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deberá</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firmar</w:t>
            </w:r>
            <w:proofErr w:type="spellEnd"/>
            <w:r w:rsidRPr="007F4DFF">
              <w:rPr>
                <w:rFonts w:ascii="Grandview" w:eastAsia="Times New Roman" w:hAnsi="Grandview" w:cs="Arial"/>
                <w:sz w:val="20"/>
                <w:szCs w:val="20"/>
                <w:lang w:val="eu-ES"/>
              </w:rPr>
              <w:t xml:space="preserve"> el </w:t>
            </w:r>
            <w:proofErr w:type="spellStart"/>
            <w:r w:rsidRPr="007F4DFF">
              <w:rPr>
                <w:rFonts w:ascii="Grandview" w:eastAsia="Times New Roman" w:hAnsi="Grandview" w:cs="Arial"/>
                <w:sz w:val="20"/>
                <w:szCs w:val="20"/>
                <w:lang w:val="eu-ES"/>
              </w:rPr>
              <w:t>apartado</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correspondiente</w:t>
            </w:r>
            <w:proofErr w:type="spellEnd"/>
            <w:r w:rsidRPr="007F4DFF">
              <w:rPr>
                <w:rFonts w:ascii="Grandview" w:eastAsia="Times New Roman" w:hAnsi="Grandview" w:cs="Arial"/>
                <w:sz w:val="20"/>
                <w:szCs w:val="20"/>
                <w:lang w:val="eu-ES"/>
              </w:rPr>
              <w:t xml:space="preserve"> en la </w:t>
            </w:r>
            <w:proofErr w:type="spellStart"/>
            <w:r w:rsidRPr="007F4DFF">
              <w:rPr>
                <w:rFonts w:ascii="Grandview" w:eastAsia="Times New Roman" w:hAnsi="Grandview" w:cs="Arial"/>
                <w:sz w:val="20"/>
                <w:szCs w:val="20"/>
                <w:lang w:val="eu-ES"/>
              </w:rPr>
              <w:t>hoja</w:t>
            </w:r>
            <w:proofErr w:type="spellEnd"/>
            <w:r w:rsidRPr="007F4DFF">
              <w:rPr>
                <w:rFonts w:ascii="Grandview" w:eastAsia="Times New Roman" w:hAnsi="Grandview" w:cs="Arial"/>
                <w:sz w:val="20"/>
                <w:szCs w:val="20"/>
                <w:lang w:val="eu-ES"/>
              </w:rPr>
              <w:t xml:space="preserve"> de </w:t>
            </w:r>
            <w:proofErr w:type="spellStart"/>
            <w:r w:rsidRPr="007F4DFF">
              <w:rPr>
                <w:rFonts w:ascii="Grandview" w:eastAsia="Times New Roman" w:hAnsi="Grandview" w:cs="Arial"/>
                <w:sz w:val="20"/>
                <w:szCs w:val="20"/>
                <w:lang w:val="eu-ES"/>
              </w:rPr>
              <w:t>solicitud</w:t>
            </w:r>
            <w:proofErr w:type="spellEnd"/>
            <w:r w:rsidRPr="007F4DFF">
              <w:rPr>
                <w:rFonts w:ascii="Grandview" w:eastAsia="Times New Roman" w:hAnsi="Grandview" w:cs="Arial"/>
                <w:sz w:val="20"/>
                <w:szCs w:val="20"/>
                <w:lang w:val="eu-ES"/>
              </w:rPr>
              <w:t xml:space="preserve"> y </w:t>
            </w:r>
            <w:proofErr w:type="spellStart"/>
            <w:r w:rsidRPr="007F4DFF">
              <w:rPr>
                <w:rFonts w:ascii="Grandview" w:eastAsia="Times New Roman" w:hAnsi="Grandview" w:cs="Arial"/>
                <w:sz w:val="20"/>
                <w:szCs w:val="20"/>
                <w:lang w:val="eu-ES"/>
              </w:rPr>
              <w:t>presentar</w:t>
            </w:r>
            <w:proofErr w:type="spellEnd"/>
            <w:r w:rsidRPr="007F4DFF">
              <w:rPr>
                <w:rFonts w:ascii="Grandview" w:eastAsia="Times New Roman" w:hAnsi="Grandview" w:cs="Arial"/>
                <w:sz w:val="20"/>
                <w:szCs w:val="20"/>
                <w:lang w:val="eu-ES"/>
              </w:rPr>
              <w:t xml:space="preserve"> la </w:t>
            </w:r>
            <w:proofErr w:type="spellStart"/>
            <w:r w:rsidRPr="007F4DFF">
              <w:rPr>
                <w:rFonts w:ascii="Grandview" w:eastAsia="Times New Roman" w:hAnsi="Grandview" w:cs="Arial"/>
                <w:sz w:val="20"/>
                <w:szCs w:val="20"/>
                <w:lang w:val="eu-ES"/>
              </w:rPr>
              <w:t>documentación</w:t>
            </w:r>
            <w:proofErr w:type="spellEnd"/>
            <w:r w:rsidRPr="007F4DFF">
              <w:rPr>
                <w:rFonts w:ascii="Grandview" w:eastAsia="Times New Roman" w:hAnsi="Grandview" w:cs="Arial"/>
                <w:sz w:val="20"/>
                <w:szCs w:val="20"/>
                <w:lang w:val="eu-ES"/>
              </w:rPr>
              <w:t xml:space="preserve"> </w:t>
            </w:r>
            <w:proofErr w:type="spellStart"/>
            <w:r w:rsidRPr="007F4DFF">
              <w:rPr>
                <w:rFonts w:ascii="Grandview" w:eastAsia="Times New Roman" w:hAnsi="Grandview" w:cs="Arial"/>
                <w:sz w:val="20"/>
                <w:szCs w:val="20"/>
                <w:lang w:val="eu-ES"/>
              </w:rPr>
              <w:t>correspondiente</w:t>
            </w:r>
            <w:proofErr w:type="spellEnd"/>
            <w:r w:rsidRPr="007F4DFF">
              <w:rPr>
                <w:rFonts w:ascii="Grandview" w:eastAsia="Times New Roman" w:hAnsi="Grandview" w:cs="Arial"/>
                <w:sz w:val="20"/>
                <w:szCs w:val="20"/>
                <w:lang w:val="eu-ES"/>
              </w:rPr>
              <w:t>.</w:t>
            </w:r>
          </w:p>
          <w:p w:rsidR="00401A09" w:rsidRPr="007F4DFF" w:rsidRDefault="00401A09" w:rsidP="00603054">
            <w:pPr>
              <w:numPr>
                <w:ilvl w:val="0"/>
                <w:numId w:val="5"/>
              </w:numPr>
              <w:tabs>
                <w:tab w:val="clear" w:pos="720"/>
                <w:tab w:val="num" w:pos="0"/>
                <w:tab w:val="left" w:pos="486"/>
              </w:tabs>
              <w:spacing w:before="120" w:after="240" w:line="276" w:lineRule="auto"/>
              <w:ind w:left="181" w:firstLine="0"/>
              <w:outlineLvl w:val="2"/>
              <w:rPr>
                <w:rFonts w:ascii="Grandview" w:hAnsi="Grandview" w:cs="Arial"/>
                <w:sz w:val="20"/>
                <w:szCs w:val="20"/>
                <w:lang w:val="es-ES"/>
              </w:rPr>
            </w:pPr>
            <w:r w:rsidRPr="007F4DFF">
              <w:rPr>
                <w:rFonts w:ascii="Grandview" w:hAnsi="Grandview" w:cs="Arial"/>
                <w:sz w:val="20"/>
                <w:szCs w:val="20"/>
                <w:lang w:val="es-ES"/>
              </w:rPr>
              <w:t xml:space="preserve">El Área para la Igualdad municipal de </w:t>
            </w:r>
            <w:proofErr w:type="spellStart"/>
            <w:r w:rsidRPr="007F4DFF">
              <w:rPr>
                <w:rFonts w:ascii="Grandview" w:hAnsi="Grandview" w:cs="Arial"/>
                <w:sz w:val="20"/>
                <w:szCs w:val="20"/>
                <w:lang w:val="es-ES"/>
              </w:rPr>
              <w:t>Oñati</w:t>
            </w:r>
            <w:proofErr w:type="spellEnd"/>
            <w:r w:rsidRPr="007F4DFF">
              <w:rPr>
                <w:rFonts w:ascii="Grandview" w:hAnsi="Grandview" w:cs="Arial"/>
                <w:sz w:val="20"/>
                <w:szCs w:val="20"/>
                <w:lang w:val="es-ES"/>
              </w:rPr>
              <w:t xml:space="preserve"> podrá requerir a quienes soliciten la beca, cualquier información adicional </w:t>
            </w:r>
            <w:r w:rsidRPr="007F4DFF">
              <w:rPr>
                <w:rFonts w:ascii="Grandview" w:hAnsi="Grandview" w:cs="Arial"/>
                <w:sz w:val="20"/>
                <w:szCs w:val="20"/>
                <w:lang w:val="es-ES"/>
              </w:rPr>
              <w:lastRenderedPageBreak/>
              <w:t>que resulte necesaria en relación con estos puntos.</w:t>
            </w:r>
          </w:p>
          <w:p w:rsidR="00401A09" w:rsidRPr="007F4DFF" w:rsidRDefault="00401A09" w:rsidP="00603054">
            <w:pPr>
              <w:numPr>
                <w:ilvl w:val="0"/>
                <w:numId w:val="5"/>
              </w:numPr>
              <w:tabs>
                <w:tab w:val="clear" w:pos="720"/>
                <w:tab w:val="num" w:pos="0"/>
                <w:tab w:val="left" w:pos="486"/>
              </w:tabs>
              <w:spacing w:before="120" w:after="240" w:line="276" w:lineRule="auto"/>
              <w:ind w:left="181" w:firstLine="0"/>
              <w:outlineLvl w:val="2"/>
              <w:rPr>
                <w:rFonts w:ascii="Grandview" w:hAnsi="Grandview" w:cs="Arial"/>
                <w:sz w:val="20"/>
                <w:szCs w:val="20"/>
                <w:lang w:val="es-ES"/>
              </w:rPr>
            </w:pPr>
            <w:r w:rsidRPr="007F4DFF">
              <w:rPr>
                <w:rFonts w:ascii="Grandview" w:hAnsi="Grandview" w:cs="Arial"/>
                <w:sz w:val="20"/>
                <w:szCs w:val="20"/>
                <w:lang w:val="es-ES"/>
              </w:rPr>
              <w:t>Deberá nombrarse una persona como representante de la agrupación, con poderes bastantes para cumplir las obligaciones que como persona beneficiaria, correspondan a la agrupación. Este requisito no será necesario incluirlo en la solicitud, pero en caso de resultar propuesto como persona o grupo beneficiario de la beca se deberá cumplir previamente a la resolución de la concesión.</w:t>
            </w:r>
          </w:p>
          <w:p w:rsidR="00401A09" w:rsidRPr="007F4DFF" w:rsidRDefault="00401A09" w:rsidP="00603054">
            <w:pPr>
              <w:numPr>
                <w:ilvl w:val="0"/>
                <w:numId w:val="5"/>
              </w:numPr>
              <w:tabs>
                <w:tab w:val="clear" w:pos="720"/>
                <w:tab w:val="num" w:pos="0"/>
                <w:tab w:val="left" w:pos="486"/>
              </w:tabs>
              <w:spacing w:before="100" w:beforeAutospacing="1" w:after="240" w:line="276" w:lineRule="auto"/>
              <w:ind w:left="181" w:firstLine="0"/>
              <w:outlineLvl w:val="2"/>
              <w:rPr>
                <w:rFonts w:ascii="Grandview" w:hAnsi="Grandview" w:cs="Arial"/>
                <w:sz w:val="20"/>
                <w:szCs w:val="20"/>
                <w:lang w:val="es-ES"/>
              </w:rPr>
            </w:pPr>
            <w:r w:rsidRPr="007F4DFF">
              <w:rPr>
                <w:rFonts w:ascii="Grandview" w:hAnsi="Grandview" w:cs="Arial"/>
                <w:sz w:val="20"/>
                <w:szCs w:val="20"/>
                <w:lang w:val="es-ES"/>
              </w:rPr>
              <w:t>No podrá disolverse la agrupación hasta que haya transcurrido el plazo de prescripción previsto en los artículos 39 y 65 de la ley 38/2003.</w:t>
            </w:r>
          </w:p>
          <w:p w:rsidR="00266673" w:rsidRPr="007F4DFF" w:rsidRDefault="00266673" w:rsidP="00266673">
            <w:pPr>
              <w:tabs>
                <w:tab w:val="left" w:pos="486"/>
              </w:tabs>
              <w:spacing w:before="100" w:beforeAutospacing="1" w:after="240" w:line="276" w:lineRule="auto"/>
              <w:ind w:left="181"/>
              <w:outlineLvl w:val="2"/>
              <w:rPr>
                <w:rFonts w:ascii="Grandview" w:hAnsi="Grandview" w:cs="Arial"/>
                <w:sz w:val="2"/>
                <w:szCs w:val="20"/>
                <w:lang w:val="es-ES"/>
              </w:rPr>
            </w:pPr>
          </w:p>
          <w:p w:rsidR="00266673" w:rsidRPr="007F4DFF" w:rsidRDefault="00266673" w:rsidP="00266673">
            <w:pPr>
              <w:pStyle w:val="Normalaweb"/>
              <w:numPr>
                <w:ilvl w:val="0"/>
                <w:numId w:val="6"/>
              </w:numPr>
              <w:spacing w:before="0" w:beforeAutospacing="0" w:after="240" w:afterAutospacing="0" w:line="276" w:lineRule="auto"/>
              <w:ind w:left="765" w:hanging="357"/>
              <w:jc w:val="both"/>
              <w:outlineLvl w:val="2"/>
              <w:rPr>
                <w:rFonts w:ascii="Grandview" w:hAnsi="Grandview" w:cs="Arial"/>
                <w:b/>
                <w:sz w:val="20"/>
                <w:szCs w:val="20"/>
              </w:rPr>
            </w:pPr>
            <w:proofErr w:type="spellStart"/>
            <w:r w:rsidRPr="007F4DFF">
              <w:rPr>
                <w:rFonts w:ascii="Grandview" w:hAnsi="Grandview" w:cs="Arial"/>
                <w:b/>
                <w:sz w:val="20"/>
                <w:szCs w:val="20"/>
              </w:rPr>
              <w:t>CUANTí</w:t>
            </w:r>
            <w:r w:rsidR="00401A09" w:rsidRPr="007F4DFF">
              <w:rPr>
                <w:rFonts w:ascii="Grandview" w:hAnsi="Grandview" w:cs="Arial"/>
                <w:b/>
                <w:sz w:val="20"/>
                <w:szCs w:val="20"/>
              </w:rPr>
              <w:t>A</w:t>
            </w:r>
            <w:proofErr w:type="spellEnd"/>
            <w:r w:rsidR="00401A09" w:rsidRPr="007F4DFF">
              <w:rPr>
                <w:rFonts w:ascii="Grandview" w:hAnsi="Grandview" w:cs="Arial"/>
                <w:b/>
                <w:sz w:val="20"/>
                <w:szCs w:val="20"/>
              </w:rPr>
              <w:t xml:space="preserve"> DE LA BECA</w:t>
            </w:r>
          </w:p>
          <w:p w:rsidR="00401A09" w:rsidRPr="007F4DFF" w:rsidRDefault="00401A09" w:rsidP="00603054">
            <w:pPr>
              <w:pStyle w:val="Gorputz-testua"/>
              <w:spacing w:before="120" w:after="240" w:line="276" w:lineRule="auto"/>
              <w:outlineLvl w:val="2"/>
              <w:rPr>
                <w:rFonts w:ascii="Grandview" w:hAnsi="Grandview"/>
                <w:sz w:val="20"/>
                <w:szCs w:val="20"/>
              </w:rPr>
            </w:pPr>
            <w:r w:rsidRPr="007F4DFF">
              <w:rPr>
                <w:rFonts w:ascii="Grandview" w:hAnsi="Grandview"/>
                <w:sz w:val="20"/>
                <w:szCs w:val="20"/>
              </w:rPr>
              <w:t>La beca de esta convocatoria, está dotada con DIECIOCHO MIL (18.000,00 €) euros-. El gasto corresponde a la partida 1 0503.227.231.50.95, de los créditos para 2024 y 2025.</w:t>
            </w:r>
          </w:p>
          <w:p w:rsidR="00401A09" w:rsidRPr="007F4DFF" w:rsidRDefault="00401A09" w:rsidP="00603054">
            <w:pPr>
              <w:pStyle w:val="Gorputz-testua"/>
              <w:spacing w:before="120" w:after="240" w:line="276" w:lineRule="auto"/>
              <w:outlineLvl w:val="2"/>
              <w:rPr>
                <w:rFonts w:ascii="Grandview" w:hAnsi="Grandview"/>
                <w:sz w:val="20"/>
                <w:szCs w:val="20"/>
              </w:rPr>
            </w:pPr>
            <w:r w:rsidRPr="007F4DFF">
              <w:rPr>
                <w:rFonts w:ascii="Grandview" w:hAnsi="Grandview"/>
                <w:sz w:val="20"/>
                <w:szCs w:val="20"/>
              </w:rPr>
              <w:t>Dicho importe estará sujeto a las retenciones que procedan, de conformidad con lo establecido en la normativa reguladora de IRPF, así como el resto de impuestos que corresponda.</w:t>
            </w:r>
          </w:p>
          <w:p w:rsidR="00401A09" w:rsidRPr="007F4DFF" w:rsidRDefault="00401A09" w:rsidP="00603054">
            <w:pPr>
              <w:pStyle w:val="Gorputz-testua"/>
              <w:spacing w:before="120" w:after="240" w:line="276" w:lineRule="auto"/>
              <w:outlineLvl w:val="2"/>
              <w:rPr>
                <w:rFonts w:ascii="Grandview" w:hAnsi="Grandview"/>
                <w:sz w:val="20"/>
                <w:szCs w:val="20"/>
              </w:rPr>
            </w:pPr>
            <w:r w:rsidRPr="007F4DFF">
              <w:rPr>
                <w:rFonts w:ascii="Grandview" w:hAnsi="Grandview"/>
                <w:sz w:val="20"/>
                <w:szCs w:val="20"/>
              </w:rPr>
              <w:t>Todos los gastos que pueda originar la investigación serán por cuenta de la persona o personas adjudicatarias.</w:t>
            </w:r>
          </w:p>
          <w:p w:rsidR="00401A09" w:rsidRPr="007F4DFF" w:rsidRDefault="00401A09" w:rsidP="00603054">
            <w:pPr>
              <w:pStyle w:val="Gorputz-testua"/>
              <w:spacing w:before="120" w:after="240" w:line="276" w:lineRule="auto"/>
              <w:outlineLvl w:val="2"/>
              <w:rPr>
                <w:rFonts w:ascii="Grandview" w:hAnsi="Grandview"/>
                <w:sz w:val="16"/>
                <w:szCs w:val="20"/>
              </w:rPr>
            </w:pPr>
          </w:p>
          <w:p w:rsidR="00401A09" w:rsidRPr="007F4DFF" w:rsidRDefault="00401A09" w:rsidP="00603054">
            <w:pPr>
              <w:pStyle w:val="Normalaweb"/>
              <w:numPr>
                <w:ilvl w:val="0"/>
                <w:numId w:val="6"/>
              </w:numPr>
              <w:spacing w:before="0" w:beforeAutospacing="0" w:after="240" w:afterAutospacing="0" w:line="276" w:lineRule="auto"/>
              <w:ind w:left="765" w:hanging="357"/>
              <w:jc w:val="both"/>
              <w:outlineLvl w:val="2"/>
              <w:rPr>
                <w:rFonts w:ascii="Grandview" w:hAnsi="Grandview" w:cs="Arial"/>
                <w:b/>
                <w:sz w:val="20"/>
                <w:szCs w:val="20"/>
              </w:rPr>
            </w:pPr>
            <w:r w:rsidRPr="007F4DFF">
              <w:rPr>
                <w:rFonts w:ascii="Grandview" w:hAnsi="Grandview" w:cs="Arial"/>
                <w:b/>
                <w:sz w:val="20"/>
                <w:szCs w:val="20"/>
              </w:rPr>
              <w:t>FORMA DE PAGO</w:t>
            </w:r>
          </w:p>
          <w:p w:rsidR="00401A09" w:rsidRPr="007F4DFF" w:rsidRDefault="00401A09" w:rsidP="00603054">
            <w:pPr>
              <w:spacing w:before="100" w:beforeAutospacing="1" w:after="240" w:line="276" w:lineRule="auto"/>
              <w:ind w:left="360"/>
              <w:outlineLvl w:val="2"/>
              <w:rPr>
                <w:rFonts w:ascii="Grandview" w:hAnsi="Grandview" w:cs="Arial"/>
                <w:sz w:val="20"/>
                <w:szCs w:val="20"/>
                <w:lang w:val="es-ES"/>
              </w:rPr>
            </w:pPr>
            <w:r w:rsidRPr="007F4DFF">
              <w:rPr>
                <w:rFonts w:ascii="Grandview" w:hAnsi="Grandview" w:cs="Arial"/>
                <w:sz w:val="20"/>
                <w:szCs w:val="20"/>
                <w:lang w:val="es-ES"/>
              </w:rPr>
              <w:t xml:space="preserve">El devengo de la beca se abonará de la siguiente manera: </w:t>
            </w:r>
          </w:p>
          <w:p w:rsidR="00401A09" w:rsidRPr="007F4DFF" w:rsidRDefault="00401A09" w:rsidP="00603054">
            <w:pPr>
              <w:numPr>
                <w:ilvl w:val="0"/>
                <w:numId w:val="5"/>
              </w:numPr>
              <w:spacing w:before="100" w:beforeAutospacing="1" w:after="240" w:line="276" w:lineRule="auto"/>
              <w:ind w:left="714" w:hanging="357"/>
              <w:outlineLvl w:val="2"/>
              <w:rPr>
                <w:rFonts w:ascii="Grandview" w:hAnsi="Grandview" w:cs="Arial"/>
                <w:sz w:val="20"/>
                <w:szCs w:val="20"/>
                <w:lang w:val="es-ES"/>
              </w:rPr>
            </w:pPr>
            <w:r w:rsidRPr="007F4DFF">
              <w:rPr>
                <w:rFonts w:ascii="Grandview" w:hAnsi="Grandview" w:cs="Arial"/>
                <w:sz w:val="20"/>
                <w:szCs w:val="20"/>
                <w:lang w:val="es-ES"/>
              </w:rPr>
              <w:t xml:space="preserve">A la aceptación de la misma el 20% del total. </w:t>
            </w:r>
          </w:p>
          <w:p w:rsidR="00401A09" w:rsidRPr="007F4DFF" w:rsidRDefault="00401A09" w:rsidP="00603054">
            <w:pPr>
              <w:numPr>
                <w:ilvl w:val="0"/>
                <w:numId w:val="5"/>
              </w:numPr>
              <w:spacing w:before="100" w:beforeAutospacing="1" w:after="240" w:line="276" w:lineRule="auto"/>
              <w:ind w:left="714" w:hanging="357"/>
              <w:outlineLvl w:val="2"/>
              <w:rPr>
                <w:rFonts w:ascii="Grandview" w:hAnsi="Grandview" w:cs="Arial"/>
                <w:sz w:val="20"/>
                <w:szCs w:val="20"/>
                <w:lang w:val="es-ES"/>
              </w:rPr>
            </w:pPr>
            <w:r w:rsidRPr="007F4DFF">
              <w:rPr>
                <w:rFonts w:ascii="Grandview" w:hAnsi="Grandview" w:cs="Arial"/>
                <w:sz w:val="20"/>
                <w:szCs w:val="20"/>
                <w:lang w:val="es-ES"/>
              </w:rPr>
              <w:t xml:space="preserve">A los seis meses de conceder la beca y tras la evaluación del Tribunal el 20 %- Para ello debe </w:t>
            </w:r>
            <w:r w:rsidRPr="007F4DFF">
              <w:rPr>
                <w:rFonts w:ascii="Grandview" w:hAnsi="Grandview" w:cs="Arial"/>
                <w:sz w:val="20"/>
                <w:szCs w:val="20"/>
                <w:lang w:val="es-ES"/>
              </w:rPr>
              <w:lastRenderedPageBreak/>
              <w:t>presentar el trabajo realizado al tribunal y este debe dar su visto bueno.</w:t>
            </w:r>
          </w:p>
          <w:p w:rsidR="00401A09" w:rsidRPr="007F4DFF" w:rsidRDefault="00401A09" w:rsidP="00603054">
            <w:pPr>
              <w:numPr>
                <w:ilvl w:val="0"/>
                <w:numId w:val="5"/>
              </w:numPr>
              <w:spacing w:before="100" w:beforeAutospacing="1" w:after="240" w:line="276" w:lineRule="auto"/>
              <w:ind w:left="714" w:hanging="357"/>
              <w:outlineLvl w:val="2"/>
              <w:rPr>
                <w:rFonts w:ascii="Grandview" w:hAnsi="Grandview" w:cs="Arial"/>
                <w:sz w:val="20"/>
                <w:szCs w:val="20"/>
                <w:lang w:val="es-ES"/>
              </w:rPr>
            </w:pPr>
            <w:r w:rsidRPr="007F4DFF">
              <w:rPr>
                <w:rFonts w:ascii="Grandview" w:hAnsi="Grandview" w:cs="Arial"/>
                <w:sz w:val="20"/>
                <w:szCs w:val="20"/>
                <w:lang w:val="es-ES"/>
              </w:rPr>
              <w:t>A los  12 meses, previa justificación de la ayuda recibida a la finalidad que justificó su  concesión (entrega de la investigación)</w:t>
            </w:r>
            <w:proofErr w:type="gramStart"/>
            <w:r w:rsidRPr="007F4DFF">
              <w:rPr>
                <w:rFonts w:ascii="Grandview" w:hAnsi="Grandview" w:cs="Arial"/>
                <w:sz w:val="20"/>
                <w:szCs w:val="20"/>
                <w:lang w:val="es-ES"/>
              </w:rPr>
              <w:t>,el</w:t>
            </w:r>
            <w:proofErr w:type="gramEnd"/>
            <w:r w:rsidRPr="007F4DFF">
              <w:rPr>
                <w:rFonts w:ascii="Grandview" w:hAnsi="Grandview" w:cs="Arial"/>
                <w:sz w:val="20"/>
                <w:szCs w:val="20"/>
                <w:lang w:val="es-ES"/>
              </w:rPr>
              <w:t xml:space="preserve"> 30%. </w:t>
            </w:r>
          </w:p>
          <w:p w:rsidR="00401A09" w:rsidRPr="007F4DFF" w:rsidRDefault="00401A09" w:rsidP="00603054">
            <w:pPr>
              <w:numPr>
                <w:ilvl w:val="0"/>
                <w:numId w:val="5"/>
              </w:numPr>
              <w:spacing w:before="100" w:beforeAutospacing="1" w:after="240" w:line="276" w:lineRule="auto"/>
              <w:ind w:left="714" w:hanging="357"/>
              <w:outlineLvl w:val="2"/>
              <w:rPr>
                <w:rFonts w:ascii="Grandview" w:hAnsi="Grandview" w:cs="Arial"/>
                <w:sz w:val="20"/>
                <w:szCs w:val="20"/>
                <w:lang w:val="es-ES"/>
              </w:rPr>
            </w:pPr>
            <w:r w:rsidRPr="007F4DFF">
              <w:rPr>
                <w:rFonts w:ascii="Grandview" w:hAnsi="Grandview" w:cs="Arial"/>
                <w:sz w:val="20"/>
                <w:szCs w:val="20"/>
                <w:lang w:val="es-ES"/>
              </w:rPr>
              <w:t xml:space="preserve">El 30 % restante se pagará al finalizar el programa de difusión. Para ello, se entregará un documento que recoja las principales conclusiones del programa de difusión. </w:t>
            </w:r>
          </w:p>
          <w:p w:rsidR="00401A09" w:rsidRPr="007F4DFF" w:rsidRDefault="00401A09" w:rsidP="00603054">
            <w:pPr>
              <w:spacing w:before="100" w:beforeAutospacing="1" w:after="240" w:line="276" w:lineRule="auto"/>
              <w:ind w:left="357"/>
              <w:outlineLvl w:val="2"/>
              <w:rPr>
                <w:rFonts w:ascii="Grandview" w:hAnsi="Grandview" w:cs="Arial"/>
                <w:sz w:val="20"/>
                <w:szCs w:val="20"/>
                <w:lang w:val="es-ES"/>
              </w:rPr>
            </w:pPr>
            <w:r w:rsidRPr="007F4DFF">
              <w:rPr>
                <w:rFonts w:ascii="Grandview" w:hAnsi="Grandview" w:cs="Arial"/>
                <w:sz w:val="20"/>
                <w:szCs w:val="20"/>
                <w:lang w:val="es-ES"/>
              </w:rPr>
              <w:t xml:space="preserve">La dotación correspondiente al primer plazo de cada beca se </w:t>
            </w:r>
            <w:r w:rsidR="00E33AFD" w:rsidRPr="007F4DFF">
              <w:rPr>
                <w:rFonts w:ascii="Grandview" w:hAnsi="Grandview" w:cs="Arial"/>
                <w:sz w:val="20"/>
                <w:szCs w:val="20"/>
                <w:lang w:val="es-ES"/>
              </w:rPr>
              <w:t>abonará</w:t>
            </w:r>
            <w:r w:rsidRPr="007F4DFF">
              <w:rPr>
                <w:rFonts w:ascii="Grandview" w:hAnsi="Grandview" w:cs="Arial"/>
                <w:sz w:val="20"/>
                <w:szCs w:val="20"/>
                <w:lang w:val="es-ES"/>
              </w:rPr>
              <w:t xml:space="preserve"> a partir del momento en que </w:t>
            </w:r>
            <w:r w:rsidR="00E33AFD" w:rsidRPr="007F4DFF">
              <w:rPr>
                <w:rFonts w:ascii="Grandview" w:hAnsi="Grandview" w:cs="Arial"/>
                <w:sz w:val="20"/>
                <w:szCs w:val="20"/>
                <w:lang w:val="es-ES"/>
              </w:rPr>
              <w:t>la persona beneficiari</w:t>
            </w:r>
            <w:r w:rsidRPr="007F4DFF">
              <w:rPr>
                <w:rFonts w:ascii="Grandview" w:hAnsi="Grandview" w:cs="Arial"/>
                <w:sz w:val="20"/>
                <w:szCs w:val="20"/>
                <w:lang w:val="es-ES"/>
              </w:rPr>
              <w:t xml:space="preserve">a comunique al Ayuntamiento de </w:t>
            </w:r>
            <w:proofErr w:type="spellStart"/>
            <w:r w:rsidRPr="007F4DFF">
              <w:rPr>
                <w:rFonts w:ascii="Grandview" w:hAnsi="Grandview" w:cs="Arial"/>
                <w:sz w:val="20"/>
                <w:szCs w:val="20"/>
                <w:lang w:val="es-ES"/>
              </w:rPr>
              <w:t>Oñati</w:t>
            </w:r>
            <w:proofErr w:type="spellEnd"/>
            <w:r w:rsidRPr="007F4DFF">
              <w:rPr>
                <w:rFonts w:ascii="Grandview" w:hAnsi="Grandview" w:cs="Arial"/>
                <w:sz w:val="20"/>
                <w:szCs w:val="20"/>
                <w:lang w:val="es-ES"/>
              </w:rPr>
              <w:t xml:space="preserve"> la aceptación de la beca concedida. </w:t>
            </w:r>
          </w:p>
          <w:p w:rsidR="00401A09" w:rsidRPr="007F4DFF" w:rsidRDefault="00401A09" w:rsidP="00603054">
            <w:pPr>
              <w:pStyle w:val="Normalaweb"/>
              <w:numPr>
                <w:ilvl w:val="0"/>
                <w:numId w:val="6"/>
              </w:numPr>
              <w:spacing w:before="0" w:beforeAutospacing="0" w:after="240" w:afterAutospacing="0" w:line="276" w:lineRule="auto"/>
              <w:ind w:left="765" w:hanging="357"/>
              <w:jc w:val="both"/>
              <w:outlineLvl w:val="2"/>
              <w:rPr>
                <w:rFonts w:ascii="Grandview" w:hAnsi="Grandview" w:cs="Arial"/>
                <w:b/>
                <w:sz w:val="20"/>
                <w:szCs w:val="20"/>
              </w:rPr>
            </w:pPr>
            <w:r w:rsidRPr="007F4DFF">
              <w:rPr>
                <w:rFonts w:ascii="Grandview" w:hAnsi="Grandview" w:cs="Arial"/>
                <w:b/>
                <w:sz w:val="20"/>
                <w:szCs w:val="20"/>
              </w:rPr>
              <w:t>PROCEDIMIENTO DE ADJUDICACIÓN</w:t>
            </w:r>
          </w:p>
          <w:p w:rsidR="00401A09" w:rsidRPr="007F4DFF" w:rsidRDefault="00401A09" w:rsidP="00603054">
            <w:pPr>
              <w:spacing w:before="100" w:beforeAutospacing="1" w:after="240" w:line="276" w:lineRule="auto"/>
              <w:outlineLvl w:val="2"/>
              <w:rPr>
                <w:rFonts w:ascii="Grandview" w:hAnsi="Grandview" w:cs="Arial"/>
                <w:sz w:val="20"/>
                <w:szCs w:val="20"/>
                <w:lang w:val="es-ES"/>
              </w:rPr>
            </w:pPr>
            <w:r w:rsidRPr="007F4DFF">
              <w:rPr>
                <w:rFonts w:ascii="Grandview" w:hAnsi="Grandview" w:cs="Arial"/>
                <w:sz w:val="20"/>
                <w:szCs w:val="20"/>
                <w:lang w:val="es-ES"/>
              </w:rPr>
              <w:t xml:space="preserve">Un Tribunal evaluará y seleccionará los proyectos, y estará integrada por las siguientes personas: </w:t>
            </w:r>
          </w:p>
          <w:p w:rsidR="00401A09" w:rsidRPr="007F4DFF" w:rsidRDefault="00401A09" w:rsidP="00603054">
            <w:pPr>
              <w:pStyle w:val="Zerrenda-paragrafoa"/>
              <w:numPr>
                <w:ilvl w:val="0"/>
                <w:numId w:val="8"/>
              </w:numPr>
              <w:spacing w:before="100" w:beforeAutospacing="1" w:after="240"/>
              <w:jc w:val="both"/>
              <w:outlineLvl w:val="2"/>
              <w:rPr>
                <w:rFonts w:ascii="Grandview" w:hAnsi="Grandview" w:cs="Arial"/>
                <w:sz w:val="20"/>
                <w:szCs w:val="20"/>
              </w:rPr>
            </w:pPr>
            <w:r w:rsidRPr="007F4DFF">
              <w:rPr>
                <w:rFonts w:ascii="Grandview" w:hAnsi="Grandview" w:cs="Arial"/>
                <w:sz w:val="20"/>
                <w:szCs w:val="20"/>
              </w:rPr>
              <w:t xml:space="preserve">Concejalas que conforman la comisión de igualdad: Podrán participar las tres representantes, con un solo voto.  </w:t>
            </w:r>
          </w:p>
          <w:p w:rsidR="00401A09" w:rsidRPr="007F4DFF" w:rsidRDefault="00401A09" w:rsidP="00603054">
            <w:pPr>
              <w:pStyle w:val="Zerrenda-paragrafoa"/>
              <w:numPr>
                <w:ilvl w:val="0"/>
                <w:numId w:val="8"/>
              </w:numPr>
              <w:spacing w:before="100" w:beforeAutospacing="1" w:after="240"/>
              <w:jc w:val="both"/>
              <w:outlineLvl w:val="2"/>
              <w:rPr>
                <w:rFonts w:ascii="Grandview" w:hAnsi="Grandview" w:cs="Arial"/>
                <w:sz w:val="20"/>
                <w:szCs w:val="20"/>
              </w:rPr>
            </w:pPr>
            <w:r w:rsidRPr="007F4DFF">
              <w:rPr>
                <w:rFonts w:ascii="Grandview" w:hAnsi="Grandview" w:cs="Arial"/>
                <w:sz w:val="20"/>
                <w:szCs w:val="20"/>
              </w:rPr>
              <w:t xml:space="preserve">La técnica de igualdad del ayuntamiento de </w:t>
            </w:r>
            <w:proofErr w:type="spellStart"/>
            <w:r w:rsidRPr="007F4DFF">
              <w:rPr>
                <w:rFonts w:ascii="Grandview" w:hAnsi="Grandview" w:cs="Arial"/>
                <w:sz w:val="20"/>
                <w:szCs w:val="20"/>
              </w:rPr>
              <w:t>Oñati</w:t>
            </w:r>
            <w:proofErr w:type="spellEnd"/>
            <w:r w:rsidRPr="007F4DFF">
              <w:rPr>
                <w:rFonts w:ascii="Grandview" w:hAnsi="Grandview" w:cs="Arial"/>
                <w:sz w:val="20"/>
                <w:szCs w:val="20"/>
              </w:rPr>
              <w:t>.</w:t>
            </w:r>
          </w:p>
          <w:p w:rsidR="00401A09" w:rsidRPr="007F4DFF" w:rsidRDefault="00401A09" w:rsidP="00603054">
            <w:pPr>
              <w:pStyle w:val="Zerrenda-paragrafoa"/>
              <w:numPr>
                <w:ilvl w:val="0"/>
                <w:numId w:val="8"/>
              </w:numPr>
              <w:spacing w:before="100" w:beforeAutospacing="1" w:after="240"/>
              <w:jc w:val="both"/>
              <w:outlineLvl w:val="2"/>
              <w:rPr>
                <w:rFonts w:ascii="Grandview" w:hAnsi="Grandview" w:cs="Arial"/>
                <w:sz w:val="20"/>
                <w:szCs w:val="20"/>
              </w:rPr>
            </w:pPr>
            <w:r w:rsidRPr="007F4DFF">
              <w:rPr>
                <w:rFonts w:ascii="Grandview" w:hAnsi="Grandview" w:cs="Arial"/>
                <w:sz w:val="20"/>
                <w:szCs w:val="20"/>
              </w:rPr>
              <w:t xml:space="preserve">Dos representantes del movimiento feminista de </w:t>
            </w:r>
            <w:proofErr w:type="spellStart"/>
            <w:r w:rsidRPr="007F4DFF">
              <w:rPr>
                <w:rFonts w:ascii="Grandview" w:hAnsi="Grandview" w:cs="Arial"/>
                <w:sz w:val="20"/>
                <w:szCs w:val="20"/>
              </w:rPr>
              <w:t>Oñati</w:t>
            </w:r>
            <w:proofErr w:type="spellEnd"/>
            <w:r w:rsidRPr="007F4DFF">
              <w:rPr>
                <w:rFonts w:ascii="Grandview" w:hAnsi="Grandview" w:cs="Arial"/>
                <w:sz w:val="20"/>
                <w:szCs w:val="20"/>
              </w:rPr>
              <w:t>.</w:t>
            </w:r>
          </w:p>
          <w:p w:rsidR="00401A09" w:rsidRPr="007F4DFF" w:rsidRDefault="006D0B33" w:rsidP="00603054">
            <w:pPr>
              <w:pStyle w:val="Zerrenda-paragrafoa"/>
              <w:numPr>
                <w:ilvl w:val="0"/>
                <w:numId w:val="8"/>
              </w:numPr>
              <w:spacing w:before="100" w:beforeAutospacing="1" w:after="240"/>
              <w:jc w:val="both"/>
              <w:outlineLvl w:val="2"/>
              <w:rPr>
                <w:rFonts w:ascii="Grandview" w:hAnsi="Grandview" w:cs="Arial"/>
                <w:sz w:val="20"/>
                <w:szCs w:val="20"/>
              </w:rPr>
            </w:pPr>
            <w:r w:rsidRPr="007F4DFF">
              <w:rPr>
                <w:rFonts w:ascii="Grandview" w:hAnsi="Grandview" w:cs="Arial"/>
                <w:sz w:val="20"/>
                <w:szCs w:val="20"/>
              </w:rPr>
              <w:t>Dos personas en calidad de expertas</w:t>
            </w:r>
            <w:r w:rsidR="00E33AFD" w:rsidRPr="007F4DFF">
              <w:rPr>
                <w:rFonts w:ascii="Grandview" w:hAnsi="Grandview" w:cs="Arial"/>
                <w:sz w:val="20"/>
                <w:szCs w:val="20"/>
              </w:rPr>
              <w:t xml:space="preserve">, con experiencia en </w:t>
            </w:r>
            <w:r w:rsidRPr="007F4DFF">
              <w:rPr>
                <w:rFonts w:ascii="Grandview" w:hAnsi="Grandview" w:cs="Arial"/>
                <w:sz w:val="20"/>
                <w:szCs w:val="20"/>
              </w:rPr>
              <w:t>investigación desde una perspectiva feminista.</w:t>
            </w:r>
          </w:p>
          <w:p w:rsidR="00EF785B" w:rsidRPr="007F4DFF" w:rsidRDefault="00EF785B" w:rsidP="00603054">
            <w:pPr>
              <w:pStyle w:val="Zerrenda-paragrafoa"/>
              <w:numPr>
                <w:ilvl w:val="0"/>
                <w:numId w:val="8"/>
              </w:numPr>
              <w:spacing w:before="100" w:beforeAutospacing="1" w:after="240"/>
              <w:jc w:val="both"/>
              <w:outlineLvl w:val="2"/>
              <w:rPr>
                <w:rFonts w:ascii="Grandview" w:hAnsi="Grandview" w:cs="Arial"/>
                <w:sz w:val="20"/>
                <w:szCs w:val="20"/>
              </w:rPr>
            </w:pPr>
            <w:r w:rsidRPr="007F4DFF">
              <w:rPr>
                <w:rFonts w:ascii="Grandview" w:hAnsi="Grandview" w:cs="Arial"/>
                <w:sz w:val="20"/>
                <w:szCs w:val="20"/>
              </w:rPr>
              <w:t>La técnica de igualdad del Ayuntamiento, en calidad de secretaria, con voz pero sin voto.</w:t>
            </w:r>
          </w:p>
          <w:p w:rsidR="00401A09" w:rsidRPr="007F4DFF" w:rsidRDefault="00401A09" w:rsidP="00603054">
            <w:pPr>
              <w:spacing w:before="100" w:beforeAutospacing="1" w:after="240" w:line="276" w:lineRule="auto"/>
              <w:outlineLvl w:val="2"/>
              <w:rPr>
                <w:rFonts w:ascii="Grandview" w:hAnsi="Grandview" w:cs="Arial"/>
                <w:sz w:val="20"/>
                <w:szCs w:val="20"/>
                <w:lang w:val="es-ES"/>
              </w:rPr>
            </w:pPr>
            <w:r w:rsidRPr="007F4DFF">
              <w:rPr>
                <w:rFonts w:ascii="Grandview" w:hAnsi="Grandview" w:cs="Arial"/>
                <w:sz w:val="20"/>
                <w:szCs w:val="20"/>
                <w:lang w:val="es-ES"/>
              </w:rPr>
              <w:t>Se tendrán en cuenta los siguientes criterios de valoración:</w:t>
            </w:r>
          </w:p>
          <w:p w:rsidR="00401A09" w:rsidRPr="007F4DFF" w:rsidRDefault="00401A09" w:rsidP="00603054">
            <w:pPr>
              <w:pStyle w:val="Zerrenda-paragrafoa"/>
              <w:numPr>
                <w:ilvl w:val="1"/>
                <w:numId w:val="6"/>
              </w:numPr>
              <w:tabs>
                <w:tab w:val="clear" w:pos="1491"/>
                <w:tab w:val="num" w:pos="1131"/>
              </w:tabs>
              <w:spacing w:before="100" w:beforeAutospacing="1" w:after="240"/>
              <w:ind w:left="781" w:hanging="425"/>
              <w:outlineLvl w:val="2"/>
              <w:rPr>
                <w:rFonts w:ascii="Grandview" w:hAnsi="Grandview" w:cs="Arial"/>
                <w:sz w:val="20"/>
                <w:szCs w:val="20"/>
              </w:rPr>
            </w:pPr>
            <w:r w:rsidRPr="007F4DFF">
              <w:rPr>
                <w:rFonts w:ascii="Grandview" w:hAnsi="Grandview" w:cs="Arial"/>
                <w:sz w:val="20"/>
                <w:szCs w:val="20"/>
              </w:rPr>
              <w:t xml:space="preserve">Currículo </w:t>
            </w:r>
            <w:r w:rsidR="00EF785B" w:rsidRPr="007F4DFF">
              <w:rPr>
                <w:rFonts w:ascii="Grandview" w:hAnsi="Grandview" w:cs="Arial"/>
                <w:sz w:val="20"/>
                <w:szCs w:val="20"/>
              </w:rPr>
              <w:t>de las personas solicitantes. 10</w:t>
            </w:r>
            <w:r w:rsidRPr="007F4DFF">
              <w:rPr>
                <w:rFonts w:ascii="Grandview" w:hAnsi="Grandview" w:cs="Arial"/>
                <w:sz w:val="20"/>
                <w:szCs w:val="20"/>
              </w:rPr>
              <w:t xml:space="preserve"> puntos máximo.</w:t>
            </w:r>
          </w:p>
          <w:p w:rsidR="00401A09" w:rsidRPr="007F4DFF" w:rsidRDefault="00401A09" w:rsidP="00603054">
            <w:pPr>
              <w:pStyle w:val="Zerrenda-paragrafoa"/>
              <w:numPr>
                <w:ilvl w:val="0"/>
                <w:numId w:val="5"/>
              </w:numPr>
              <w:spacing w:before="100" w:beforeAutospacing="1" w:after="240"/>
              <w:ind w:left="360"/>
              <w:jc w:val="both"/>
              <w:outlineLvl w:val="2"/>
              <w:rPr>
                <w:rFonts w:ascii="Grandview" w:hAnsi="Grandview" w:cs="Arial"/>
                <w:sz w:val="20"/>
                <w:szCs w:val="20"/>
              </w:rPr>
            </w:pPr>
            <w:r w:rsidRPr="007F4DFF">
              <w:rPr>
                <w:rFonts w:ascii="Grandview" w:hAnsi="Grandview" w:cs="Arial"/>
                <w:sz w:val="20"/>
                <w:szCs w:val="20"/>
              </w:rPr>
              <w:lastRenderedPageBreak/>
              <w:t>Recorrido académico</w:t>
            </w:r>
            <w:r w:rsidR="00603054" w:rsidRPr="007F4DFF">
              <w:rPr>
                <w:rFonts w:ascii="Grandview" w:hAnsi="Grandview" w:cs="Arial"/>
                <w:sz w:val="20"/>
                <w:szCs w:val="20"/>
              </w:rPr>
              <w:t xml:space="preserve"> (4</w:t>
            </w:r>
            <w:r w:rsidRPr="007F4DFF">
              <w:rPr>
                <w:rFonts w:ascii="Grandview" w:hAnsi="Grandview" w:cs="Arial"/>
                <w:sz w:val="20"/>
                <w:szCs w:val="20"/>
              </w:rPr>
              <w:t xml:space="preserve"> puntos máximo)</w:t>
            </w:r>
          </w:p>
          <w:p w:rsidR="00401A09" w:rsidRPr="007F4DFF" w:rsidRDefault="00401A09" w:rsidP="00603054">
            <w:pPr>
              <w:pStyle w:val="Zerrenda-paragrafoa"/>
              <w:numPr>
                <w:ilvl w:val="1"/>
                <w:numId w:val="5"/>
              </w:numPr>
              <w:spacing w:before="100" w:beforeAutospacing="1" w:after="240"/>
              <w:ind w:left="1080"/>
              <w:jc w:val="both"/>
              <w:outlineLvl w:val="2"/>
              <w:rPr>
                <w:rFonts w:ascii="Grandview" w:hAnsi="Grandview" w:cs="Arial"/>
                <w:sz w:val="20"/>
                <w:szCs w:val="20"/>
              </w:rPr>
            </w:pPr>
            <w:r w:rsidRPr="007F4DFF">
              <w:rPr>
                <w:rFonts w:ascii="Grandview" w:hAnsi="Grandview" w:cs="Arial"/>
                <w:sz w:val="20"/>
                <w:szCs w:val="20"/>
              </w:rPr>
              <w:t>Formación específica en investigación</w:t>
            </w:r>
          </w:p>
          <w:p w:rsidR="00401A09" w:rsidRPr="007F4DFF" w:rsidRDefault="00401A09" w:rsidP="00603054">
            <w:pPr>
              <w:pStyle w:val="Zerrenda-paragrafoa"/>
              <w:numPr>
                <w:ilvl w:val="2"/>
                <w:numId w:val="5"/>
              </w:numPr>
              <w:spacing w:before="100" w:beforeAutospacing="1" w:after="240"/>
              <w:ind w:left="1800"/>
              <w:jc w:val="both"/>
              <w:outlineLvl w:val="2"/>
              <w:rPr>
                <w:rFonts w:ascii="Grandview" w:hAnsi="Grandview" w:cs="Arial"/>
                <w:sz w:val="20"/>
                <w:szCs w:val="20"/>
              </w:rPr>
            </w:pPr>
            <w:r w:rsidRPr="007F4DFF">
              <w:rPr>
                <w:rFonts w:ascii="Grandview" w:hAnsi="Grandview" w:cs="Arial"/>
                <w:sz w:val="20"/>
                <w:szCs w:val="20"/>
              </w:rPr>
              <w:t>Por cada curso de entre 10-30 horas, 0,3 puntos.</w:t>
            </w:r>
          </w:p>
          <w:p w:rsidR="00401A09" w:rsidRPr="007F4DFF" w:rsidRDefault="00401A09" w:rsidP="00603054">
            <w:pPr>
              <w:pStyle w:val="Zerrenda-paragrafoa"/>
              <w:numPr>
                <w:ilvl w:val="2"/>
                <w:numId w:val="5"/>
              </w:numPr>
              <w:spacing w:before="100" w:beforeAutospacing="1" w:after="240"/>
              <w:ind w:left="1800"/>
              <w:jc w:val="both"/>
              <w:outlineLvl w:val="2"/>
              <w:rPr>
                <w:rFonts w:ascii="Grandview" w:hAnsi="Grandview" w:cs="Arial"/>
                <w:sz w:val="20"/>
                <w:szCs w:val="20"/>
              </w:rPr>
            </w:pPr>
            <w:r w:rsidRPr="007F4DFF">
              <w:rPr>
                <w:rFonts w:ascii="Grandview" w:hAnsi="Grandview" w:cs="Arial"/>
                <w:sz w:val="20"/>
                <w:szCs w:val="20"/>
              </w:rPr>
              <w:t>Por cada curso de entre 30-80 horas, 0,6 puntos.</w:t>
            </w:r>
          </w:p>
          <w:p w:rsidR="00401A09" w:rsidRPr="007F4DFF" w:rsidRDefault="00401A09" w:rsidP="00603054">
            <w:pPr>
              <w:pStyle w:val="Zerrenda-paragrafoa"/>
              <w:numPr>
                <w:ilvl w:val="2"/>
                <w:numId w:val="5"/>
              </w:numPr>
              <w:spacing w:before="100" w:beforeAutospacing="1" w:after="240"/>
              <w:ind w:left="1800"/>
              <w:jc w:val="both"/>
              <w:outlineLvl w:val="2"/>
              <w:rPr>
                <w:rFonts w:ascii="Grandview" w:hAnsi="Grandview" w:cs="Arial"/>
                <w:sz w:val="20"/>
                <w:szCs w:val="20"/>
              </w:rPr>
            </w:pPr>
            <w:r w:rsidRPr="007F4DFF">
              <w:rPr>
                <w:rFonts w:ascii="Grandview" w:hAnsi="Grandview" w:cs="Arial"/>
                <w:sz w:val="20"/>
                <w:szCs w:val="20"/>
              </w:rPr>
              <w:t>Por cada curso de más de 80 horas de duración, 1 punto.</w:t>
            </w:r>
          </w:p>
          <w:p w:rsidR="00401A09" w:rsidRPr="007F4DFF" w:rsidRDefault="00401A09" w:rsidP="00603054">
            <w:pPr>
              <w:pStyle w:val="Zerrenda-paragrafoa"/>
              <w:numPr>
                <w:ilvl w:val="1"/>
                <w:numId w:val="5"/>
              </w:numPr>
              <w:spacing w:before="100" w:beforeAutospacing="1" w:after="240"/>
              <w:ind w:left="1080"/>
              <w:jc w:val="both"/>
              <w:outlineLvl w:val="2"/>
              <w:rPr>
                <w:rFonts w:ascii="Grandview" w:hAnsi="Grandview" w:cs="Arial"/>
                <w:sz w:val="20"/>
                <w:szCs w:val="20"/>
              </w:rPr>
            </w:pPr>
            <w:r w:rsidRPr="007F4DFF">
              <w:rPr>
                <w:rFonts w:ascii="Grandview" w:hAnsi="Grandview" w:cs="Arial"/>
                <w:sz w:val="20"/>
                <w:szCs w:val="20"/>
              </w:rPr>
              <w:t>Formación específica en feminismo</w:t>
            </w:r>
          </w:p>
          <w:p w:rsidR="00401A09" w:rsidRPr="007F4DFF" w:rsidRDefault="00401A09" w:rsidP="00603054">
            <w:pPr>
              <w:pStyle w:val="Zerrenda-paragrafoa"/>
              <w:numPr>
                <w:ilvl w:val="2"/>
                <w:numId w:val="5"/>
              </w:numPr>
              <w:spacing w:before="100" w:beforeAutospacing="1" w:after="240"/>
              <w:ind w:left="1800"/>
              <w:jc w:val="both"/>
              <w:outlineLvl w:val="2"/>
              <w:rPr>
                <w:rFonts w:ascii="Grandview" w:hAnsi="Grandview" w:cs="Arial"/>
                <w:sz w:val="20"/>
                <w:szCs w:val="20"/>
              </w:rPr>
            </w:pPr>
            <w:r w:rsidRPr="007F4DFF">
              <w:rPr>
                <w:rFonts w:ascii="Grandview" w:hAnsi="Grandview" w:cs="Arial"/>
                <w:sz w:val="20"/>
                <w:szCs w:val="20"/>
              </w:rPr>
              <w:t>Por cada curso de entre 10-30 horas, 0,3 puntos.</w:t>
            </w:r>
          </w:p>
          <w:p w:rsidR="00401A09" w:rsidRPr="007F4DFF" w:rsidRDefault="00401A09" w:rsidP="00603054">
            <w:pPr>
              <w:pStyle w:val="Zerrenda-paragrafoa"/>
              <w:numPr>
                <w:ilvl w:val="2"/>
                <w:numId w:val="5"/>
              </w:numPr>
              <w:spacing w:before="100" w:beforeAutospacing="1" w:after="240"/>
              <w:ind w:left="1800"/>
              <w:jc w:val="both"/>
              <w:outlineLvl w:val="2"/>
              <w:rPr>
                <w:rFonts w:ascii="Grandview" w:hAnsi="Grandview" w:cs="Arial"/>
                <w:sz w:val="20"/>
                <w:szCs w:val="20"/>
              </w:rPr>
            </w:pPr>
            <w:r w:rsidRPr="007F4DFF">
              <w:rPr>
                <w:rFonts w:ascii="Grandview" w:hAnsi="Grandview" w:cs="Arial"/>
                <w:sz w:val="20"/>
                <w:szCs w:val="20"/>
              </w:rPr>
              <w:t>Por cada curso de entre 30-80 horas, 0,6 puntos.</w:t>
            </w:r>
          </w:p>
          <w:p w:rsidR="00401A09" w:rsidRPr="007F4DFF" w:rsidRDefault="00401A09" w:rsidP="00603054">
            <w:pPr>
              <w:pStyle w:val="Zerrenda-paragrafoa"/>
              <w:numPr>
                <w:ilvl w:val="2"/>
                <w:numId w:val="5"/>
              </w:numPr>
              <w:spacing w:before="100" w:beforeAutospacing="1" w:after="240"/>
              <w:ind w:left="1800"/>
              <w:jc w:val="both"/>
              <w:outlineLvl w:val="2"/>
              <w:rPr>
                <w:rFonts w:ascii="Grandview" w:hAnsi="Grandview" w:cs="Arial"/>
                <w:sz w:val="20"/>
                <w:szCs w:val="20"/>
              </w:rPr>
            </w:pPr>
            <w:r w:rsidRPr="007F4DFF">
              <w:rPr>
                <w:rFonts w:ascii="Grandview" w:hAnsi="Grandview" w:cs="Arial"/>
                <w:sz w:val="20"/>
                <w:szCs w:val="20"/>
              </w:rPr>
              <w:t>Por cada curso de más de 80 horas de duración, 1 punto.</w:t>
            </w:r>
          </w:p>
          <w:p w:rsidR="00401A09" w:rsidRPr="007F4DFF" w:rsidRDefault="00401A09" w:rsidP="00603054">
            <w:pPr>
              <w:pStyle w:val="Zerrenda-paragrafoa"/>
              <w:spacing w:before="100" w:beforeAutospacing="1" w:after="240"/>
              <w:ind w:left="1800"/>
              <w:jc w:val="both"/>
              <w:outlineLvl w:val="2"/>
              <w:rPr>
                <w:rFonts w:ascii="Grandview" w:hAnsi="Grandview" w:cs="Arial"/>
                <w:sz w:val="20"/>
                <w:szCs w:val="20"/>
              </w:rPr>
            </w:pPr>
          </w:p>
          <w:p w:rsidR="00401A09" w:rsidRPr="007F4DFF" w:rsidRDefault="00401A09" w:rsidP="00603054">
            <w:pPr>
              <w:pStyle w:val="Zerrenda-paragrafoa"/>
              <w:numPr>
                <w:ilvl w:val="0"/>
                <w:numId w:val="5"/>
              </w:numPr>
              <w:spacing w:before="100" w:beforeAutospacing="1" w:after="240"/>
              <w:ind w:left="360"/>
              <w:jc w:val="both"/>
              <w:outlineLvl w:val="2"/>
              <w:rPr>
                <w:rFonts w:ascii="Grandview" w:hAnsi="Grandview" w:cs="Arial"/>
                <w:sz w:val="20"/>
                <w:szCs w:val="20"/>
              </w:rPr>
            </w:pPr>
            <w:r w:rsidRPr="007F4DFF">
              <w:rPr>
                <w:rFonts w:ascii="Grandview" w:hAnsi="Grandview" w:cs="Arial"/>
                <w:sz w:val="20"/>
                <w:szCs w:val="20"/>
              </w:rPr>
              <w:t>Recorrido profesional</w:t>
            </w:r>
            <w:r w:rsidR="00EF785B" w:rsidRPr="007F4DFF">
              <w:rPr>
                <w:rFonts w:ascii="Grandview" w:hAnsi="Grandview" w:cs="Arial"/>
                <w:sz w:val="20"/>
                <w:szCs w:val="20"/>
              </w:rPr>
              <w:t xml:space="preserve"> (0.5 puntos por año, hasta </w:t>
            </w:r>
            <w:r w:rsidR="00603054" w:rsidRPr="007F4DFF">
              <w:rPr>
                <w:rFonts w:ascii="Grandview" w:hAnsi="Grandview" w:cs="Arial"/>
                <w:sz w:val="20"/>
                <w:szCs w:val="20"/>
              </w:rPr>
              <w:t>4</w:t>
            </w:r>
            <w:r w:rsidRPr="007F4DFF">
              <w:rPr>
                <w:rFonts w:ascii="Grandview" w:hAnsi="Grandview" w:cs="Arial"/>
                <w:sz w:val="20"/>
                <w:szCs w:val="20"/>
              </w:rPr>
              <w:t xml:space="preserve"> puntos máximo):</w:t>
            </w:r>
          </w:p>
          <w:p w:rsidR="00401A09" w:rsidRPr="007F4DFF" w:rsidRDefault="00401A09" w:rsidP="00603054">
            <w:pPr>
              <w:pStyle w:val="Zerrenda-paragrafoa"/>
              <w:numPr>
                <w:ilvl w:val="0"/>
                <w:numId w:val="9"/>
              </w:numPr>
              <w:spacing w:before="100" w:beforeAutospacing="1" w:after="240"/>
              <w:ind w:left="1080"/>
              <w:jc w:val="both"/>
              <w:outlineLvl w:val="2"/>
              <w:rPr>
                <w:rFonts w:ascii="Grandview" w:hAnsi="Grandview" w:cs="Arial"/>
                <w:sz w:val="20"/>
                <w:szCs w:val="20"/>
              </w:rPr>
            </w:pPr>
            <w:r w:rsidRPr="007F4DFF">
              <w:rPr>
                <w:rFonts w:ascii="Grandview" w:hAnsi="Grandview" w:cs="Arial"/>
                <w:sz w:val="20"/>
                <w:szCs w:val="20"/>
              </w:rPr>
              <w:t>Trayectoria en investigación en un organismo público.</w:t>
            </w:r>
          </w:p>
          <w:p w:rsidR="00401A09" w:rsidRPr="007F4DFF" w:rsidRDefault="00401A09" w:rsidP="00603054">
            <w:pPr>
              <w:pStyle w:val="Zerrenda-paragrafoa"/>
              <w:numPr>
                <w:ilvl w:val="0"/>
                <w:numId w:val="9"/>
              </w:numPr>
              <w:spacing w:before="100" w:beforeAutospacing="1" w:after="240"/>
              <w:ind w:left="1080"/>
              <w:jc w:val="both"/>
              <w:outlineLvl w:val="2"/>
              <w:rPr>
                <w:rFonts w:ascii="Grandview" w:hAnsi="Grandview" w:cs="Arial"/>
                <w:sz w:val="20"/>
                <w:szCs w:val="20"/>
              </w:rPr>
            </w:pPr>
            <w:r w:rsidRPr="007F4DFF">
              <w:rPr>
                <w:rFonts w:ascii="Grandview" w:hAnsi="Grandview" w:cs="Arial"/>
                <w:sz w:val="20"/>
                <w:szCs w:val="20"/>
              </w:rPr>
              <w:t>Trayectoria en la investigación en la entidad privada.</w:t>
            </w:r>
          </w:p>
          <w:p w:rsidR="00401A09" w:rsidRPr="007F4DFF" w:rsidRDefault="00401A09" w:rsidP="00603054">
            <w:pPr>
              <w:pStyle w:val="Zerrenda-paragrafoa"/>
              <w:numPr>
                <w:ilvl w:val="0"/>
                <w:numId w:val="9"/>
              </w:numPr>
              <w:spacing w:before="100" w:beforeAutospacing="1" w:after="240"/>
              <w:ind w:left="1080"/>
              <w:jc w:val="both"/>
              <w:outlineLvl w:val="2"/>
              <w:rPr>
                <w:rFonts w:ascii="Grandview" w:hAnsi="Grandview" w:cs="Arial"/>
                <w:sz w:val="20"/>
                <w:szCs w:val="20"/>
              </w:rPr>
            </w:pPr>
            <w:r w:rsidRPr="007F4DFF">
              <w:rPr>
                <w:rFonts w:ascii="Grandview" w:hAnsi="Grandview" w:cs="Arial"/>
                <w:sz w:val="20"/>
                <w:szCs w:val="20"/>
              </w:rPr>
              <w:t>Haber realizado otras becas.</w:t>
            </w:r>
          </w:p>
          <w:p w:rsidR="00401A09" w:rsidRPr="007F4DFF" w:rsidRDefault="00401A09" w:rsidP="00603054">
            <w:pPr>
              <w:pStyle w:val="Zerrenda-paragrafoa"/>
              <w:spacing w:before="100" w:beforeAutospacing="1" w:after="240"/>
              <w:ind w:left="360"/>
              <w:jc w:val="both"/>
              <w:outlineLvl w:val="2"/>
              <w:rPr>
                <w:rFonts w:ascii="Grandview" w:hAnsi="Grandview" w:cs="Arial"/>
                <w:sz w:val="20"/>
                <w:szCs w:val="20"/>
              </w:rPr>
            </w:pPr>
          </w:p>
          <w:p w:rsidR="00401A09" w:rsidRPr="007F4DFF" w:rsidRDefault="00401A09" w:rsidP="00603054">
            <w:pPr>
              <w:pStyle w:val="Zerrenda-paragrafoa"/>
              <w:numPr>
                <w:ilvl w:val="0"/>
                <w:numId w:val="5"/>
              </w:numPr>
              <w:spacing w:before="100" w:beforeAutospacing="1" w:after="240"/>
              <w:ind w:left="360"/>
              <w:jc w:val="both"/>
              <w:outlineLvl w:val="2"/>
              <w:rPr>
                <w:rFonts w:ascii="Grandview" w:hAnsi="Grandview" w:cs="Arial"/>
                <w:sz w:val="20"/>
                <w:szCs w:val="20"/>
              </w:rPr>
            </w:pPr>
            <w:r w:rsidRPr="007F4DFF">
              <w:rPr>
                <w:rFonts w:ascii="Grandview" w:hAnsi="Grandview" w:cs="Arial"/>
                <w:sz w:val="20"/>
                <w:szCs w:val="20"/>
              </w:rPr>
              <w:t xml:space="preserve">Recorrido en asociaciones o entidades ligadas al ámbito de la igualdad entre mujeres y hombres y/o en el ámbito de los movimientos feministas (0.5 puntos por año, hasta </w:t>
            </w:r>
            <w:r w:rsidR="00603054" w:rsidRPr="007F4DFF">
              <w:rPr>
                <w:rFonts w:ascii="Grandview" w:hAnsi="Grandview" w:cs="Arial"/>
                <w:sz w:val="20"/>
                <w:szCs w:val="20"/>
              </w:rPr>
              <w:t>2</w:t>
            </w:r>
            <w:r w:rsidRPr="007F4DFF">
              <w:rPr>
                <w:rFonts w:ascii="Grandview" w:hAnsi="Grandview" w:cs="Arial"/>
                <w:sz w:val="20"/>
                <w:szCs w:val="20"/>
              </w:rPr>
              <w:t xml:space="preserve"> puntos máximo).</w:t>
            </w:r>
          </w:p>
          <w:p w:rsidR="00401A09" w:rsidRPr="007F4DFF" w:rsidRDefault="00603054" w:rsidP="00603054">
            <w:pPr>
              <w:spacing w:before="100" w:beforeAutospacing="1" w:after="240" w:line="276" w:lineRule="auto"/>
              <w:ind w:left="498" w:hanging="425"/>
              <w:outlineLvl w:val="2"/>
              <w:rPr>
                <w:rFonts w:ascii="Grandview" w:hAnsi="Grandview" w:cs="Arial"/>
                <w:sz w:val="20"/>
                <w:szCs w:val="20"/>
              </w:rPr>
            </w:pPr>
            <w:r w:rsidRPr="007F4DFF">
              <w:rPr>
                <w:rFonts w:ascii="Grandview" w:hAnsi="Grandview" w:cs="Arial"/>
                <w:sz w:val="20"/>
                <w:szCs w:val="20"/>
              </w:rPr>
              <w:t xml:space="preserve">b) </w:t>
            </w:r>
            <w:r w:rsidR="00401A09" w:rsidRPr="007F4DFF">
              <w:rPr>
                <w:rFonts w:ascii="Grandview" w:hAnsi="Grandview" w:cs="Arial"/>
                <w:sz w:val="20"/>
                <w:szCs w:val="20"/>
              </w:rPr>
              <w:t>Adecuación de la propuesta de investigación. 55 puntos máximo</w:t>
            </w:r>
          </w:p>
          <w:p w:rsidR="00401A09" w:rsidRPr="007F4DFF" w:rsidRDefault="00401A09" w:rsidP="00603054">
            <w:pPr>
              <w:numPr>
                <w:ilvl w:val="0"/>
                <w:numId w:val="5"/>
              </w:numPr>
              <w:spacing w:before="100" w:beforeAutospacing="1" w:after="240" w:line="276" w:lineRule="auto"/>
              <w:outlineLvl w:val="2"/>
              <w:rPr>
                <w:rFonts w:ascii="Grandview" w:hAnsi="Grandview" w:cs="Arial"/>
                <w:sz w:val="20"/>
                <w:szCs w:val="20"/>
                <w:lang w:val="es-ES"/>
              </w:rPr>
            </w:pPr>
            <w:r w:rsidRPr="007F4DFF">
              <w:rPr>
                <w:rFonts w:ascii="Grandview" w:hAnsi="Grandview" w:cs="Arial"/>
                <w:sz w:val="20"/>
                <w:szCs w:val="20"/>
                <w:lang w:val="es-ES"/>
              </w:rPr>
              <w:t>El interés, la corrección, el valor científico y originalidad del proyecto propuesto, 20 puntos máximo.</w:t>
            </w:r>
          </w:p>
          <w:p w:rsidR="00401A09" w:rsidRPr="007F4DFF" w:rsidRDefault="00401A09" w:rsidP="00603054">
            <w:pPr>
              <w:numPr>
                <w:ilvl w:val="0"/>
                <w:numId w:val="5"/>
              </w:numPr>
              <w:spacing w:before="100" w:beforeAutospacing="1" w:after="240" w:line="276" w:lineRule="auto"/>
              <w:ind w:left="714" w:hanging="357"/>
              <w:outlineLvl w:val="2"/>
              <w:rPr>
                <w:rFonts w:ascii="Grandview" w:hAnsi="Grandview" w:cs="Arial"/>
                <w:sz w:val="20"/>
                <w:szCs w:val="20"/>
                <w:lang w:val="es-ES"/>
              </w:rPr>
            </w:pPr>
            <w:r w:rsidRPr="007F4DFF">
              <w:rPr>
                <w:rFonts w:ascii="Grandview" w:hAnsi="Grandview" w:cs="Arial"/>
                <w:sz w:val="20"/>
                <w:szCs w:val="20"/>
                <w:lang w:val="es-ES"/>
              </w:rPr>
              <w:lastRenderedPageBreak/>
              <w:t xml:space="preserve">Contextualización y Conocimiento del municipio de </w:t>
            </w:r>
            <w:proofErr w:type="spellStart"/>
            <w:r w:rsidRPr="007F4DFF">
              <w:rPr>
                <w:rFonts w:ascii="Grandview" w:hAnsi="Grandview" w:cs="Arial"/>
                <w:sz w:val="20"/>
                <w:szCs w:val="20"/>
                <w:lang w:val="es-ES"/>
              </w:rPr>
              <w:t>Oñati</w:t>
            </w:r>
            <w:proofErr w:type="spellEnd"/>
            <w:r w:rsidRPr="007F4DFF">
              <w:rPr>
                <w:rFonts w:ascii="Grandview" w:hAnsi="Grandview" w:cs="Arial"/>
                <w:sz w:val="20"/>
                <w:szCs w:val="20"/>
                <w:lang w:val="es-ES"/>
              </w:rPr>
              <w:t xml:space="preserve"> plasmado en el proyecto. Máximo 10 puntos.</w:t>
            </w:r>
          </w:p>
          <w:p w:rsidR="00401A09" w:rsidRPr="007F4DFF" w:rsidRDefault="00401A09" w:rsidP="00603054">
            <w:pPr>
              <w:numPr>
                <w:ilvl w:val="0"/>
                <w:numId w:val="5"/>
              </w:numPr>
              <w:spacing w:before="100" w:beforeAutospacing="1" w:after="240" w:line="276" w:lineRule="auto"/>
              <w:outlineLvl w:val="2"/>
              <w:rPr>
                <w:rFonts w:ascii="Grandview" w:hAnsi="Grandview" w:cs="Arial"/>
                <w:sz w:val="20"/>
                <w:szCs w:val="20"/>
                <w:lang w:val="es-ES"/>
              </w:rPr>
            </w:pPr>
            <w:r w:rsidRPr="007F4DFF">
              <w:rPr>
                <w:rFonts w:ascii="Grandview" w:hAnsi="Grandview" w:cs="Arial"/>
                <w:sz w:val="20"/>
                <w:szCs w:val="20"/>
                <w:lang w:val="es-ES"/>
              </w:rPr>
              <w:t>Claridad y viabilidad del proyecto, incluyendo metodología y cronograma. Máximo 25 puntos.</w:t>
            </w:r>
          </w:p>
          <w:p w:rsidR="00266673" w:rsidRPr="007F4DFF" w:rsidRDefault="00266673" w:rsidP="00266673">
            <w:pPr>
              <w:spacing w:before="100" w:beforeAutospacing="1" w:after="240" w:line="276" w:lineRule="auto"/>
              <w:outlineLvl w:val="2"/>
              <w:rPr>
                <w:rFonts w:ascii="Grandview" w:hAnsi="Grandview" w:cs="Arial"/>
                <w:sz w:val="2"/>
                <w:szCs w:val="20"/>
                <w:lang w:val="es-ES"/>
              </w:rPr>
            </w:pPr>
          </w:p>
          <w:p w:rsidR="00401A09" w:rsidRPr="007F4DFF" w:rsidRDefault="00603054" w:rsidP="00603054">
            <w:pPr>
              <w:spacing w:before="100" w:beforeAutospacing="1" w:after="240" w:line="276" w:lineRule="auto"/>
              <w:ind w:left="498" w:hanging="425"/>
              <w:outlineLvl w:val="2"/>
              <w:rPr>
                <w:rFonts w:ascii="Grandview" w:hAnsi="Grandview" w:cs="Arial"/>
                <w:sz w:val="20"/>
                <w:szCs w:val="20"/>
                <w:lang w:val="es-ES"/>
              </w:rPr>
            </w:pPr>
            <w:r w:rsidRPr="007F4DFF">
              <w:rPr>
                <w:rFonts w:ascii="Grandview" w:hAnsi="Grandview" w:cs="Arial"/>
                <w:sz w:val="20"/>
                <w:szCs w:val="20"/>
                <w:lang w:val="es-ES"/>
              </w:rPr>
              <w:t xml:space="preserve">c) </w:t>
            </w:r>
            <w:r w:rsidR="00401A09" w:rsidRPr="007F4DFF">
              <w:rPr>
                <w:rFonts w:ascii="Grandview" w:hAnsi="Grandview" w:cs="Arial"/>
                <w:sz w:val="20"/>
                <w:szCs w:val="20"/>
                <w:lang w:val="es-ES"/>
              </w:rPr>
              <w:t xml:space="preserve">Adecuación del proyecto de difusión: Máximo </w:t>
            </w:r>
            <w:r w:rsidR="00EF785B" w:rsidRPr="007F4DFF">
              <w:rPr>
                <w:rFonts w:ascii="Grandview" w:hAnsi="Grandview" w:cs="Arial"/>
                <w:sz w:val="20"/>
                <w:szCs w:val="20"/>
                <w:lang w:val="es-ES"/>
              </w:rPr>
              <w:t>25</w:t>
            </w:r>
            <w:r w:rsidR="00401A09" w:rsidRPr="007F4DFF">
              <w:rPr>
                <w:rFonts w:ascii="Grandview" w:hAnsi="Grandview" w:cs="Arial"/>
                <w:sz w:val="20"/>
                <w:szCs w:val="20"/>
                <w:lang w:val="es-ES"/>
              </w:rPr>
              <w:t xml:space="preserve"> puntos.</w:t>
            </w:r>
          </w:p>
          <w:p w:rsidR="00401A09" w:rsidRPr="007F4DFF" w:rsidRDefault="00401A09" w:rsidP="00603054">
            <w:pPr>
              <w:pStyle w:val="Zerrenda-paragrafoa"/>
              <w:numPr>
                <w:ilvl w:val="0"/>
                <w:numId w:val="5"/>
              </w:numPr>
              <w:spacing w:before="100" w:beforeAutospacing="1" w:after="240"/>
              <w:jc w:val="both"/>
              <w:outlineLvl w:val="2"/>
              <w:rPr>
                <w:rFonts w:ascii="Grandview" w:hAnsi="Grandview" w:cs="Arial"/>
                <w:sz w:val="20"/>
                <w:szCs w:val="20"/>
              </w:rPr>
            </w:pPr>
            <w:r w:rsidRPr="007F4DFF">
              <w:rPr>
                <w:rFonts w:ascii="Grandview" w:hAnsi="Grandview" w:cs="Arial"/>
                <w:sz w:val="20"/>
                <w:szCs w:val="20"/>
              </w:rPr>
              <w:t>Interés y originalidad del proyecto. 10 puntos máximo.</w:t>
            </w:r>
          </w:p>
          <w:p w:rsidR="00401A09" w:rsidRPr="007F4DFF" w:rsidRDefault="00401A09" w:rsidP="00603054">
            <w:pPr>
              <w:pStyle w:val="Zerrenda-paragrafoa"/>
              <w:numPr>
                <w:ilvl w:val="0"/>
                <w:numId w:val="5"/>
              </w:numPr>
              <w:spacing w:before="100" w:beforeAutospacing="1" w:after="240"/>
              <w:jc w:val="both"/>
              <w:outlineLvl w:val="2"/>
              <w:rPr>
                <w:rFonts w:ascii="Grandview" w:hAnsi="Grandview" w:cs="Arial"/>
                <w:sz w:val="20"/>
                <w:szCs w:val="20"/>
              </w:rPr>
            </w:pPr>
            <w:r w:rsidRPr="007F4DFF">
              <w:rPr>
                <w:rFonts w:ascii="Grandview" w:hAnsi="Grandview" w:cs="Arial"/>
                <w:sz w:val="20"/>
                <w:szCs w:val="20"/>
              </w:rPr>
              <w:t>Claridad, adecuaci</w:t>
            </w:r>
            <w:r w:rsidR="00EF785B" w:rsidRPr="007F4DFF">
              <w:rPr>
                <w:rFonts w:ascii="Grandview" w:hAnsi="Grandview" w:cs="Arial"/>
                <w:sz w:val="20"/>
                <w:szCs w:val="20"/>
              </w:rPr>
              <w:t>ón y viabilidad del proyecto. 10</w:t>
            </w:r>
            <w:r w:rsidRPr="007F4DFF">
              <w:rPr>
                <w:rFonts w:ascii="Grandview" w:hAnsi="Grandview" w:cs="Arial"/>
                <w:sz w:val="20"/>
                <w:szCs w:val="20"/>
              </w:rPr>
              <w:t xml:space="preserve"> puntos máximo</w:t>
            </w:r>
          </w:p>
          <w:p w:rsidR="00401A09" w:rsidRPr="007F4DFF" w:rsidRDefault="00401A09" w:rsidP="00603054">
            <w:pPr>
              <w:pStyle w:val="Zerrenda-paragrafoa"/>
              <w:numPr>
                <w:ilvl w:val="0"/>
                <w:numId w:val="5"/>
              </w:numPr>
              <w:spacing w:before="100" w:beforeAutospacing="1" w:after="240"/>
              <w:jc w:val="both"/>
              <w:outlineLvl w:val="2"/>
              <w:rPr>
                <w:rFonts w:ascii="Grandview" w:hAnsi="Grandview" w:cs="Arial"/>
                <w:sz w:val="20"/>
                <w:szCs w:val="20"/>
              </w:rPr>
            </w:pPr>
            <w:r w:rsidRPr="007F4DFF">
              <w:rPr>
                <w:rFonts w:ascii="Grandview" w:hAnsi="Grandview" w:cs="Arial"/>
                <w:sz w:val="20"/>
                <w:szCs w:val="20"/>
              </w:rPr>
              <w:t>Contemplar la diversidad de la ciudadanía en el programa propuesto. 5 puntos máximo.</w:t>
            </w:r>
          </w:p>
          <w:p w:rsidR="00603054" w:rsidRPr="007F4DFF" w:rsidRDefault="00603054" w:rsidP="00603054">
            <w:pPr>
              <w:pStyle w:val="Zerrenda-paragrafoa"/>
              <w:spacing w:before="100" w:beforeAutospacing="1" w:after="240"/>
              <w:jc w:val="both"/>
              <w:outlineLvl w:val="2"/>
              <w:rPr>
                <w:rFonts w:ascii="Grandview" w:hAnsi="Grandview" w:cs="Arial"/>
                <w:sz w:val="20"/>
                <w:szCs w:val="20"/>
              </w:rPr>
            </w:pPr>
          </w:p>
          <w:p w:rsidR="00401A09" w:rsidRPr="007F4DFF" w:rsidRDefault="00EF785B" w:rsidP="00266673">
            <w:pPr>
              <w:spacing w:before="100" w:beforeAutospacing="1" w:after="240" w:line="276" w:lineRule="auto"/>
              <w:ind w:left="356"/>
              <w:outlineLvl w:val="2"/>
              <w:rPr>
                <w:rFonts w:ascii="Grandview" w:hAnsi="Grandview" w:cs="Arial"/>
                <w:sz w:val="20"/>
                <w:szCs w:val="20"/>
                <w:lang w:val="eu-ES"/>
              </w:rPr>
            </w:pPr>
            <w:proofErr w:type="spellStart"/>
            <w:r w:rsidRPr="007F4DFF">
              <w:rPr>
                <w:rFonts w:ascii="Grandview" w:hAnsi="Grandview" w:cs="Arial"/>
                <w:sz w:val="20"/>
                <w:szCs w:val="20"/>
                <w:lang w:val="eu-ES"/>
              </w:rPr>
              <w:t>Aquellas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propuestas</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que</w:t>
            </w:r>
            <w:proofErr w:type="spellEnd"/>
            <w:r w:rsidRPr="007F4DFF">
              <w:rPr>
                <w:rFonts w:ascii="Grandview" w:hAnsi="Grandview" w:cs="Arial"/>
                <w:sz w:val="20"/>
                <w:szCs w:val="20"/>
                <w:lang w:val="eu-ES"/>
              </w:rPr>
              <w:t xml:space="preserve"> no </w:t>
            </w:r>
            <w:proofErr w:type="spellStart"/>
            <w:r w:rsidRPr="007F4DFF">
              <w:rPr>
                <w:rFonts w:ascii="Grandview" w:hAnsi="Grandview" w:cs="Arial"/>
                <w:sz w:val="20"/>
                <w:szCs w:val="20"/>
                <w:lang w:val="eu-ES"/>
              </w:rPr>
              <w:t>alcancen</w:t>
            </w:r>
            <w:proofErr w:type="spellEnd"/>
            <w:r w:rsidRPr="007F4DFF">
              <w:rPr>
                <w:rFonts w:ascii="Grandview" w:hAnsi="Grandview" w:cs="Arial"/>
                <w:sz w:val="20"/>
                <w:szCs w:val="20"/>
                <w:lang w:val="eu-ES"/>
              </w:rPr>
              <w:t xml:space="preserve"> los 40 </w:t>
            </w:r>
            <w:proofErr w:type="spellStart"/>
            <w:r w:rsidRPr="007F4DFF">
              <w:rPr>
                <w:rFonts w:ascii="Grandview" w:hAnsi="Grandview" w:cs="Arial"/>
                <w:sz w:val="20"/>
                <w:szCs w:val="20"/>
                <w:lang w:val="eu-ES"/>
              </w:rPr>
              <w:t>puntos</w:t>
            </w:r>
            <w:proofErr w:type="spellEnd"/>
            <w:r w:rsidRPr="007F4DFF">
              <w:rPr>
                <w:rFonts w:ascii="Grandview" w:hAnsi="Grandview" w:cs="Arial"/>
                <w:sz w:val="20"/>
                <w:szCs w:val="20"/>
                <w:lang w:val="eu-ES"/>
              </w:rPr>
              <w:t xml:space="preserve"> de la suma de los </w:t>
            </w:r>
            <w:proofErr w:type="spellStart"/>
            <w:r w:rsidRPr="007F4DFF">
              <w:rPr>
                <w:rFonts w:ascii="Grandview" w:hAnsi="Grandview" w:cs="Arial"/>
                <w:sz w:val="20"/>
                <w:szCs w:val="20"/>
                <w:lang w:val="eu-ES"/>
              </w:rPr>
              <w:t>apartados</w:t>
            </w:r>
            <w:proofErr w:type="spellEnd"/>
            <w:r w:rsidRPr="007F4DFF">
              <w:rPr>
                <w:rFonts w:ascii="Grandview" w:hAnsi="Grandview" w:cs="Arial"/>
                <w:sz w:val="20"/>
                <w:szCs w:val="20"/>
                <w:lang w:val="eu-ES"/>
              </w:rPr>
              <w:t xml:space="preserve"> de </w:t>
            </w:r>
            <w:proofErr w:type="spellStart"/>
            <w:r w:rsidRPr="007F4DFF">
              <w:rPr>
                <w:rFonts w:ascii="Grandview" w:hAnsi="Grandview" w:cs="Arial"/>
                <w:sz w:val="20"/>
                <w:szCs w:val="20"/>
                <w:lang w:val="eu-ES"/>
              </w:rPr>
              <w:t>idoneidad</w:t>
            </w:r>
            <w:proofErr w:type="spellEnd"/>
            <w:r w:rsidRPr="007F4DFF">
              <w:rPr>
                <w:rFonts w:ascii="Grandview" w:hAnsi="Grandview" w:cs="Arial"/>
                <w:sz w:val="20"/>
                <w:szCs w:val="20"/>
                <w:lang w:val="eu-ES"/>
              </w:rPr>
              <w:t xml:space="preserve"> de la </w:t>
            </w:r>
            <w:proofErr w:type="spellStart"/>
            <w:r w:rsidRPr="007F4DFF">
              <w:rPr>
                <w:rFonts w:ascii="Grandview" w:hAnsi="Grandview" w:cs="Arial"/>
                <w:sz w:val="20"/>
                <w:szCs w:val="20"/>
                <w:lang w:val="eu-ES"/>
              </w:rPr>
              <w:t>propuesta</w:t>
            </w:r>
            <w:proofErr w:type="spellEnd"/>
            <w:r w:rsidRPr="007F4DFF">
              <w:rPr>
                <w:rFonts w:ascii="Grandview" w:hAnsi="Grandview" w:cs="Arial"/>
                <w:sz w:val="20"/>
                <w:szCs w:val="20"/>
                <w:lang w:val="eu-ES"/>
              </w:rPr>
              <w:t xml:space="preserve"> de estudio y </w:t>
            </w:r>
            <w:proofErr w:type="spellStart"/>
            <w:r w:rsidRPr="007F4DFF">
              <w:rPr>
                <w:rFonts w:ascii="Grandview" w:hAnsi="Grandview" w:cs="Arial"/>
                <w:sz w:val="20"/>
                <w:szCs w:val="20"/>
                <w:lang w:val="eu-ES"/>
              </w:rPr>
              <w:t>idoneidad</w:t>
            </w:r>
            <w:proofErr w:type="spellEnd"/>
            <w:r w:rsidRPr="007F4DFF">
              <w:rPr>
                <w:rFonts w:ascii="Grandview" w:hAnsi="Grandview" w:cs="Arial"/>
                <w:sz w:val="20"/>
                <w:szCs w:val="20"/>
                <w:lang w:val="eu-ES"/>
              </w:rPr>
              <w:t xml:space="preserve"> del </w:t>
            </w:r>
            <w:proofErr w:type="spellStart"/>
            <w:r w:rsidRPr="007F4DFF">
              <w:rPr>
                <w:rFonts w:ascii="Grandview" w:hAnsi="Grandview" w:cs="Arial"/>
                <w:sz w:val="20"/>
                <w:szCs w:val="20"/>
                <w:lang w:val="eu-ES"/>
              </w:rPr>
              <w:t>proyecto</w:t>
            </w:r>
            <w:proofErr w:type="spellEnd"/>
            <w:r w:rsidRPr="007F4DFF">
              <w:rPr>
                <w:rFonts w:ascii="Grandview" w:hAnsi="Grandview" w:cs="Arial"/>
                <w:sz w:val="20"/>
                <w:szCs w:val="20"/>
                <w:lang w:val="eu-ES"/>
              </w:rPr>
              <w:t xml:space="preserve"> de </w:t>
            </w:r>
            <w:proofErr w:type="spellStart"/>
            <w:r w:rsidRPr="007F4DFF">
              <w:rPr>
                <w:rFonts w:ascii="Grandview" w:hAnsi="Grandview" w:cs="Arial"/>
                <w:sz w:val="20"/>
                <w:szCs w:val="20"/>
                <w:lang w:val="eu-ES"/>
              </w:rPr>
              <w:t>difusión</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serán</w:t>
            </w:r>
            <w:proofErr w:type="spellEnd"/>
            <w:r w:rsidRPr="007F4DFF">
              <w:rPr>
                <w:rFonts w:ascii="Grandview" w:hAnsi="Grandview" w:cs="Arial"/>
                <w:sz w:val="20"/>
                <w:szCs w:val="20"/>
                <w:lang w:val="eu-ES"/>
              </w:rPr>
              <w:t xml:space="preserve"> </w:t>
            </w:r>
            <w:proofErr w:type="spellStart"/>
            <w:r w:rsidRPr="007F4DFF">
              <w:rPr>
                <w:rFonts w:ascii="Grandview" w:hAnsi="Grandview" w:cs="Arial"/>
                <w:sz w:val="20"/>
                <w:szCs w:val="20"/>
                <w:lang w:val="eu-ES"/>
              </w:rPr>
              <w:t>rechazadas</w:t>
            </w:r>
            <w:proofErr w:type="spellEnd"/>
          </w:p>
          <w:p w:rsidR="00EF785B" w:rsidRPr="007F4DFF" w:rsidRDefault="00603054" w:rsidP="00603054">
            <w:pPr>
              <w:spacing w:before="100" w:beforeAutospacing="1" w:after="240" w:line="276" w:lineRule="auto"/>
              <w:ind w:left="356" w:hanging="283"/>
              <w:outlineLvl w:val="2"/>
              <w:rPr>
                <w:rFonts w:ascii="Grandview" w:hAnsi="Grandview" w:cs="Arial"/>
                <w:sz w:val="20"/>
                <w:szCs w:val="20"/>
              </w:rPr>
            </w:pPr>
            <w:r w:rsidRPr="007F4DFF">
              <w:rPr>
                <w:rFonts w:ascii="Grandview" w:hAnsi="Grandview" w:cs="Arial"/>
                <w:sz w:val="20"/>
                <w:szCs w:val="20"/>
              </w:rPr>
              <w:t xml:space="preserve">d) </w:t>
            </w:r>
            <w:r w:rsidR="00EF785B" w:rsidRPr="007F4DFF">
              <w:rPr>
                <w:rFonts w:ascii="Grandview" w:hAnsi="Grandview" w:cs="Arial"/>
                <w:sz w:val="20"/>
                <w:szCs w:val="20"/>
              </w:rPr>
              <w:t xml:space="preserve">No haber sido beneficiaria de la beca Selma </w:t>
            </w:r>
            <w:proofErr w:type="spellStart"/>
            <w:r w:rsidR="00EF785B" w:rsidRPr="007F4DFF">
              <w:rPr>
                <w:rFonts w:ascii="Grandview" w:hAnsi="Grandview" w:cs="Arial"/>
                <w:sz w:val="20"/>
                <w:szCs w:val="20"/>
              </w:rPr>
              <w:t>Huxley</w:t>
            </w:r>
            <w:proofErr w:type="spellEnd"/>
            <w:r w:rsidR="00EF785B" w:rsidRPr="007F4DFF">
              <w:rPr>
                <w:rFonts w:ascii="Grandview" w:hAnsi="Grandview" w:cs="Arial"/>
                <w:sz w:val="20"/>
                <w:szCs w:val="20"/>
              </w:rPr>
              <w:t xml:space="preserve"> </w:t>
            </w:r>
            <w:proofErr w:type="spellStart"/>
            <w:r w:rsidR="00EF785B" w:rsidRPr="007F4DFF">
              <w:rPr>
                <w:rFonts w:ascii="Grandview" w:hAnsi="Grandview" w:cs="Arial"/>
                <w:sz w:val="20"/>
                <w:szCs w:val="20"/>
              </w:rPr>
              <w:t>Barkham</w:t>
            </w:r>
            <w:proofErr w:type="spellEnd"/>
            <w:r w:rsidR="00EF785B" w:rsidRPr="007F4DFF">
              <w:rPr>
                <w:rFonts w:ascii="Grandview" w:hAnsi="Grandview" w:cs="Arial"/>
                <w:sz w:val="20"/>
                <w:szCs w:val="20"/>
              </w:rPr>
              <w:t xml:space="preserve"> con anterioridad. 10 puntos.   </w:t>
            </w:r>
          </w:p>
          <w:p w:rsidR="00401A09" w:rsidRPr="007F4DFF" w:rsidRDefault="00EF785B" w:rsidP="00603054">
            <w:pPr>
              <w:spacing w:before="100" w:beforeAutospacing="1" w:after="240" w:line="276" w:lineRule="auto"/>
              <w:ind w:left="356"/>
              <w:outlineLvl w:val="2"/>
              <w:rPr>
                <w:rFonts w:ascii="Grandview" w:hAnsi="Grandview" w:cs="Arial"/>
                <w:sz w:val="20"/>
                <w:szCs w:val="20"/>
              </w:rPr>
            </w:pPr>
            <w:r w:rsidRPr="007F4DFF">
              <w:rPr>
                <w:rFonts w:ascii="Grandview" w:hAnsi="Grandview" w:cs="Arial"/>
                <w:sz w:val="20"/>
                <w:szCs w:val="20"/>
              </w:rPr>
              <w:t xml:space="preserve">En el caso de los grupos, se valorará que ninguna de las integrantes haya sido beneficiaria de la beca con anterioridad. </w:t>
            </w:r>
          </w:p>
          <w:p w:rsidR="00401A09" w:rsidRPr="007F4DFF" w:rsidRDefault="00401A09" w:rsidP="00603054">
            <w:pPr>
              <w:spacing w:before="100" w:beforeAutospacing="1" w:after="240" w:line="276" w:lineRule="auto"/>
              <w:outlineLvl w:val="2"/>
              <w:rPr>
                <w:rFonts w:ascii="Grandview" w:hAnsi="Grandview" w:cs="Arial"/>
                <w:sz w:val="20"/>
                <w:szCs w:val="20"/>
              </w:rPr>
            </w:pPr>
            <w:r w:rsidRPr="007F4DFF">
              <w:rPr>
                <w:rFonts w:ascii="Grandview" w:hAnsi="Grandview" w:cs="Arial"/>
                <w:sz w:val="20"/>
                <w:szCs w:val="20"/>
              </w:rPr>
              <w:t xml:space="preserve">El Tribunal podrá realizar las entrevistas que considere oportunas a los y las candidatas, para que puedan defender y profundizar en la propuesta realizada. </w:t>
            </w:r>
          </w:p>
          <w:p w:rsidR="00401A09" w:rsidRPr="007F4DFF" w:rsidRDefault="00401A09" w:rsidP="00603054">
            <w:pPr>
              <w:spacing w:before="100" w:beforeAutospacing="1" w:after="240" w:line="276" w:lineRule="auto"/>
              <w:outlineLvl w:val="2"/>
              <w:rPr>
                <w:rFonts w:ascii="Grandview" w:hAnsi="Grandview" w:cs="Arial"/>
                <w:sz w:val="20"/>
                <w:szCs w:val="20"/>
              </w:rPr>
            </w:pPr>
            <w:r w:rsidRPr="007F4DFF">
              <w:rPr>
                <w:rFonts w:ascii="Grandview" w:hAnsi="Grandview" w:cs="Arial"/>
                <w:sz w:val="20"/>
                <w:szCs w:val="20"/>
              </w:rPr>
              <w:t>En caso de empate tendrá preferencia la propuesta que no haya sido beneficiaria de la beca en anteriores convocatorias.</w:t>
            </w:r>
          </w:p>
          <w:p w:rsidR="00401A09" w:rsidRPr="007F4DFF" w:rsidRDefault="00401A09" w:rsidP="00603054">
            <w:pPr>
              <w:spacing w:after="240" w:line="276" w:lineRule="auto"/>
              <w:outlineLvl w:val="2"/>
              <w:rPr>
                <w:rFonts w:ascii="Grandview" w:hAnsi="Grandview" w:cs="Arial"/>
                <w:sz w:val="20"/>
                <w:szCs w:val="20"/>
                <w:lang w:val="es-ES"/>
              </w:rPr>
            </w:pPr>
            <w:r w:rsidRPr="007F4DFF">
              <w:rPr>
                <w:rFonts w:ascii="Grandview" w:hAnsi="Grandview" w:cs="Arial"/>
                <w:sz w:val="20"/>
                <w:szCs w:val="20"/>
                <w:lang w:val="es-ES"/>
              </w:rPr>
              <w:t xml:space="preserve">El tribunal de Selección hará una propuesta de adjudicación en base a la valoración realizada, en la que se indicará la persona o grupo seleccionado, así como </w:t>
            </w:r>
            <w:r w:rsidRPr="007F4DFF">
              <w:rPr>
                <w:rFonts w:ascii="Grandview" w:hAnsi="Grandview" w:cs="Arial"/>
                <w:sz w:val="20"/>
                <w:szCs w:val="20"/>
                <w:lang w:val="es-ES"/>
              </w:rPr>
              <w:lastRenderedPageBreak/>
              <w:t>una lista de solicitudes de reserva a la que poder recurrir en el caso de que la persona beneficiaria, o el grupo, retirase su candidatura. Presentará, asimismo, una relación de solicitudes no admitidas, aduciendo las razones para ello, o, cuando proceda, las razones por la que ha declarado desierta la convocatoria.</w:t>
            </w:r>
          </w:p>
          <w:p w:rsidR="00401A09" w:rsidRPr="007F4DFF" w:rsidRDefault="00401A09" w:rsidP="00603054">
            <w:pPr>
              <w:spacing w:after="240" w:line="276" w:lineRule="auto"/>
              <w:outlineLvl w:val="2"/>
              <w:rPr>
                <w:rFonts w:ascii="Grandview" w:hAnsi="Grandview" w:cs="Arial"/>
                <w:sz w:val="20"/>
                <w:szCs w:val="20"/>
              </w:rPr>
            </w:pPr>
            <w:r w:rsidRPr="007F4DFF">
              <w:rPr>
                <w:rFonts w:ascii="Grandview" w:hAnsi="Grandview" w:cs="Arial"/>
                <w:sz w:val="20"/>
                <w:szCs w:val="20"/>
              </w:rPr>
              <w:t xml:space="preserve">Instruido el procedimiento, e inmediatamente antes de redactar la propuesta de Resolución, se evacuará el trámite de audiencia previsto en el </w:t>
            </w:r>
            <w:r w:rsidRPr="007F4DFF">
              <w:rPr>
                <w:rFonts w:ascii="Grandview" w:hAnsi="Grandview" w:cs="Arial"/>
                <w:bCs/>
                <w:sz w:val="20"/>
                <w:szCs w:val="20"/>
              </w:rPr>
              <w:t>artículo 82 de la Ley 39/2015</w:t>
            </w:r>
            <w:r w:rsidRPr="007F4DFF">
              <w:rPr>
                <w:rFonts w:ascii="Grandview" w:hAnsi="Grandview" w:cs="Arial"/>
                <w:sz w:val="20"/>
                <w:szCs w:val="20"/>
              </w:rPr>
              <w:t>, salvo que no figuren en el procedimiento ni sean tenidos en cuenta otros hechos ni otras alegaciones y pruebas que las aducidas por los interesados.</w:t>
            </w:r>
          </w:p>
          <w:p w:rsidR="00401A09" w:rsidRPr="007F4DFF" w:rsidRDefault="00401A09" w:rsidP="00603054">
            <w:pPr>
              <w:spacing w:after="240" w:line="276" w:lineRule="auto"/>
              <w:outlineLvl w:val="2"/>
              <w:rPr>
                <w:rFonts w:ascii="Grandview" w:hAnsi="Grandview" w:cs="Arial"/>
                <w:sz w:val="20"/>
                <w:szCs w:val="20"/>
                <w:lang w:val="es-ES"/>
              </w:rPr>
            </w:pPr>
            <w:r w:rsidRPr="007F4DFF">
              <w:rPr>
                <w:rFonts w:ascii="Grandview" w:hAnsi="Grandview" w:cs="Arial"/>
                <w:sz w:val="20"/>
                <w:szCs w:val="20"/>
                <w:lang w:val="es-ES"/>
              </w:rPr>
              <w:t>La propuesta del  Tribunal será enviada a la Comisión de Gobierno, quien procederá a emitir resolución expresa de la concesión de la beca o, cuando corresponda, resolución por la que se deja desierta la beca.</w:t>
            </w:r>
          </w:p>
          <w:p w:rsidR="00401A09" w:rsidRPr="007F4DFF" w:rsidRDefault="00401A09" w:rsidP="00603054">
            <w:pPr>
              <w:spacing w:after="240" w:line="276" w:lineRule="auto"/>
              <w:outlineLvl w:val="2"/>
              <w:rPr>
                <w:rFonts w:ascii="Grandview" w:hAnsi="Grandview" w:cs="Arial"/>
                <w:sz w:val="20"/>
                <w:szCs w:val="20"/>
                <w:lang w:val="es-ES"/>
              </w:rPr>
            </w:pPr>
            <w:r w:rsidRPr="007F4DFF">
              <w:rPr>
                <w:rFonts w:ascii="Grandview" w:hAnsi="Grandview" w:cs="Arial"/>
                <w:sz w:val="20"/>
                <w:szCs w:val="20"/>
                <w:lang w:val="es-ES"/>
              </w:rPr>
              <w:t>La resolución le será comunicada directamente a la persona o agrupación beneficiaria, siguiendo lo  dispuesto en</w:t>
            </w:r>
            <w:r w:rsidRPr="007F4DFF">
              <w:rPr>
                <w:rFonts w:ascii="Grandview" w:hAnsi="Grandview" w:cs="Arial"/>
                <w:sz w:val="20"/>
                <w:szCs w:val="20"/>
              </w:rPr>
              <w:t xml:space="preserve"> el </w:t>
            </w:r>
            <w:r w:rsidRPr="007F4DFF">
              <w:rPr>
                <w:rFonts w:ascii="Grandview" w:hAnsi="Grandview" w:cs="Arial"/>
                <w:bCs/>
                <w:sz w:val="20"/>
                <w:szCs w:val="20"/>
              </w:rPr>
              <w:t>artículo 40 y el artículo 46 de la Ley 39/2015</w:t>
            </w:r>
            <w:r w:rsidRPr="007F4DFF">
              <w:rPr>
                <w:rFonts w:ascii="Grandview" w:hAnsi="Grandview" w:cs="Arial"/>
                <w:sz w:val="20"/>
                <w:szCs w:val="20"/>
                <w:lang w:val="es-ES"/>
              </w:rPr>
              <w:t>, y será publicada en la página web del ayuntamiento y en el tabón de anuncios.</w:t>
            </w:r>
          </w:p>
          <w:p w:rsidR="00401A09" w:rsidRPr="007F4DFF" w:rsidRDefault="00401A09" w:rsidP="00603054">
            <w:pPr>
              <w:spacing w:after="240" w:line="276" w:lineRule="auto"/>
              <w:outlineLvl w:val="2"/>
              <w:rPr>
                <w:rFonts w:ascii="Grandview" w:hAnsi="Grandview" w:cs="Arial"/>
                <w:sz w:val="20"/>
                <w:szCs w:val="20"/>
                <w:lang w:val="es-ES"/>
              </w:rPr>
            </w:pPr>
            <w:r w:rsidRPr="007F4DFF">
              <w:rPr>
                <w:rFonts w:ascii="Grandview" w:hAnsi="Grandview" w:cs="Arial"/>
                <w:sz w:val="20"/>
                <w:szCs w:val="20"/>
                <w:lang w:val="es-ES"/>
              </w:rPr>
              <w:t>El plazo máximo para dar a conocer y notificar la resolución será de seis meses, contados a partir del día siguiente al de la publicación de estas bases en el Boletín Oficial de Gipuzkoa.</w:t>
            </w:r>
          </w:p>
          <w:p w:rsidR="00401A09" w:rsidRPr="007F4DFF" w:rsidRDefault="00401A09" w:rsidP="00603054">
            <w:pPr>
              <w:spacing w:after="240" w:line="276" w:lineRule="auto"/>
              <w:outlineLvl w:val="2"/>
              <w:rPr>
                <w:rFonts w:ascii="Grandview" w:hAnsi="Grandview" w:cs="Arial"/>
                <w:sz w:val="20"/>
                <w:szCs w:val="20"/>
                <w:lang w:val="es-ES"/>
              </w:rPr>
            </w:pPr>
            <w:r w:rsidRPr="007F4DFF">
              <w:rPr>
                <w:rFonts w:ascii="Grandview" w:hAnsi="Grandview" w:cs="Arial"/>
                <w:sz w:val="20"/>
                <w:szCs w:val="20"/>
                <w:lang w:val="es-ES"/>
              </w:rPr>
              <w:t>La participación en esta convocatoria supone la plena aceptación de estas bases y el resultado de la selección.</w:t>
            </w:r>
          </w:p>
          <w:p w:rsidR="00401A09" w:rsidRPr="007F4DFF" w:rsidRDefault="00401A09" w:rsidP="00603054">
            <w:pPr>
              <w:spacing w:after="240" w:line="276" w:lineRule="auto"/>
              <w:outlineLvl w:val="2"/>
              <w:rPr>
                <w:rFonts w:ascii="Grandview" w:hAnsi="Grandview" w:cs="Arial"/>
                <w:sz w:val="20"/>
                <w:szCs w:val="20"/>
                <w:lang w:val="es-ES"/>
              </w:rPr>
            </w:pPr>
            <w:r w:rsidRPr="007F4DFF">
              <w:rPr>
                <w:rFonts w:ascii="Grandview" w:hAnsi="Grandview" w:cs="Arial"/>
                <w:sz w:val="20"/>
                <w:szCs w:val="20"/>
                <w:lang w:val="es-ES"/>
              </w:rPr>
              <w:t>En caso de que los proyectos presentados no sean valorados positivamente la beca podrás declararse desierta.</w:t>
            </w:r>
          </w:p>
          <w:p w:rsidR="00401A09" w:rsidRPr="007F4DFF" w:rsidRDefault="00266673" w:rsidP="00603054">
            <w:pPr>
              <w:spacing w:after="240" w:line="276" w:lineRule="auto"/>
              <w:outlineLvl w:val="2"/>
              <w:rPr>
                <w:rFonts w:ascii="Grandview" w:hAnsi="Grandview" w:cs="Arial"/>
                <w:sz w:val="20"/>
                <w:szCs w:val="20"/>
                <w:lang w:val="es-ES"/>
              </w:rPr>
            </w:pPr>
            <w:r w:rsidRPr="007F4DFF">
              <w:rPr>
                <w:rFonts w:ascii="Grandview" w:hAnsi="Grandview" w:cs="Arial"/>
                <w:sz w:val="20"/>
                <w:szCs w:val="20"/>
                <w:lang w:val="es-ES"/>
              </w:rPr>
              <w:t>L</w:t>
            </w:r>
            <w:r w:rsidR="00401A09" w:rsidRPr="007F4DFF">
              <w:rPr>
                <w:rFonts w:ascii="Grandview" w:hAnsi="Grandview" w:cs="Arial"/>
                <w:sz w:val="20"/>
                <w:szCs w:val="20"/>
                <w:lang w:val="es-ES"/>
              </w:rPr>
              <w:t xml:space="preserve">os proyectos no becados podrán ser retirados en el registro del Ayuntamiento de </w:t>
            </w:r>
            <w:proofErr w:type="spellStart"/>
            <w:r w:rsidR="00401A09" w:rsidRPr="007F4DFF">
              <w:rPr>
                <w:rFonts w:ascii="Grandview" w:hAnsi="Grandview" w:cs="Arial"/>
                <w:sz w:val="20"/>
                <w:szCs w:val="20"/>
                <w:lang w:val="es-ES"/>
              </w:rPr>
              <w:t>Oñati</w:t>
            </w:r>
            <w:proofErr w:type="spellEnd"/>
            <w:r w:rsidR="00401A09" w:rsidRPr="007F4DFF">
              <w:rPr>
                <w:rFonts w:ascii="Grandview" w:hAnsi="Grandview" w:cs="Arial"/>
                <w:sz w:val="20"/>
                <w:szCs w:val="20"/>
                <w:lang w:val="es-ES"/>
              </w:rPr>
              <w:t xml:space="preserve">, personalmente por el autor o la </w:t>
            </w:r>
            <w:r w:rsidR="00401A09" w:rsidRPr="007F4DFF">
              <w:rPr>
                <w:rFonts w:ascii="Grandview" w:hAnsi="Grandview" w:cs="Arial"/>
                <w:sz w:val="20"/>
                <w:szCs w:val="20"/>
                <w:lang w:val="es-ES"/>
              </w:rPr>
              <w:lastRenderedPageBreak/>
              <w:t>autor o por persona autorizada por escrito, en el plazo de diez días tras la publicación de la decisión.</w:t>
            </w:r>
          </w:p>
          <w:p w:rsidR="00401A09" w:rsidRPr="007F4DFF" w:rsidRDefault="00401A09" w:rsidP="00603054">
            <w:pPr>
              <w:spacing w:after="240" w:line="276" w:lineRule="auto"/>
              <w:outlineLvl w:val="2"/>
              <w:rPr>
                <w:rFonts w:ascii="Grandview" w:hAnsi="Grandview" w:cs="Arial"/>
                <w:sz w:val="20"/>
                <w:szCs w:val="20"/>
                <w:lang w:val="es-ES"/>
              </w:rPr>
            </w:pPr>
            <w:r w:rsidRPr="007F4DFF">
              <w:rPr>
                <w:rFonts w:ascii="Grandview" w:hAnsi="Grandview" w:cs="Arial"/>
                <w:sz w:val="20"/>
                <w:szCs w:val="20"/>
                <w:lang w:val="es-ES"/>
              </w:rPr>
              <w:t xml:space="preserve">Cualquier situación no prevista en las mismas será resuelta por el Jurado. </w:t>
            </w:r>
          </w:p>
          <w:p w:rsidR="00401A09" w:rsidRPr="007F4DFF" w:rsidRDefault="00401A09" w:rsidP="00603054">
            <w:pPr>
              <w:pStyle w:val="Normalaweb"/>
              <w:numPr>
                <w:ilvl w:val="0"/>
                <w:numId w:val="6"/>
              </w:numPr>
              <w:spacing w:before="0" w:beforeAutospacing="0" w:after="240" w:afterAutospacing="0" w:line="276" w:lineRule="auto"/>
              <w:jc w:val="both"/>
              <w:outlineLvl w:val="2"/>
              <w:rPr>
                <w:rFonts w:ascii="Grandview" w:hAnsi="Grandview" w:cs="Arial"/>
                <w:b/>
                <w:sz w:val="20"/>
                <w:szCs w:val="20"/>
              </w:rPr>
            </w:pPr>
            <w:r w:rsidRPr="007F4DFF">
              <w:rPr>
                <w:rFonts w:ascii="Grandview" w:hAnsi="Grandview" w:cs="Arial"/>
                <w:b/>
                <w:sz w:val="20"/>
                <w:szCs w:val="20"/>
              </w:rPr>
              <w:t>OBLIGACIONES DE LA PERSONA BENEFICIARIA</w:t>
            </w:r>
          </w:p>
          <w:p w:rsidR="00401A09" w:rsidRPr="007F4DFF" w:rsidRDefault="00401A09" w:rsidP="00603054">
            <w:pPr>
              <w:numPr>
                <w:ilvl w:val="0"/>
                <w:numId w:val="5"/>
              </w:numPr>
              <w:spacing w:after="240" w:line="276" w:lineRule="auto"/>
              <w:ind w:left="714" w:hanging="357"/>
              <w:outlineLvl w:val="2"/>
              <w:rPr>
                <w:rFonts w:ascii="Grandview" w:hAnsi="Grandview" w:cs="Arial"/>
                <w:sz w:val="20"/>
                <w:szCs w:val="20"/>
                <w:lang w:val="es-ES"/>
              </w:rPr>
            </w:pPr>
            <w:r w:rsidRPr="007F4DFF">
              <w:rPr>
                <w:rFonts w:ascii="Grandview" w:hAnsi="Grandview" w:cs="Arial"/>
                <w:sz w:val="20"/>
                <w:szCs w:val="20"/>
                <w:lang w:val="es-ES"/>
              </w:rPr>
              <w:t>Cumplir todas las decisiones que resulten de los distintos apartados de la presente convocatoria.</w:t>
            </w:r>
          </w:p>
          <w:p w:rsidR="00401A09" w:rsidRPr="007F4DFF" w:rsidRDefault="00401A09" w:rsidP="00603054">
            <w:pPr>
              <w:numPr>
                <w:ilvl w:val="0"/>
                <w:numId w:val="5"/>
              </w:numPr>
              <w:spacing w:before="120" w:after="240" w:line="276" w:lineRule="auto"/>
              <w:ind w:left="714" w:hanging="357"/>
              <w:outlineLvl w:val="2"/>
              <w:rPr>
                <w:rFonts w:ascii="Grandview" w:hAnsi="Grandview" w:cs="Arial"/>
                <w:sz w:val="20"/>
                <w:szCs w:val="20"/>
                <w:lang w:val="es-ES"/>
              </w:rPr>
            </w:pPr>
            <w:r w:rsidRPr="007F4DFF">
              <w:rPr>
                <w:rFonts w:ascii="Grandview" w:hAnsi="Grandview" w:cs="Arial"/>
                <w:sz w:val="20"/>
                <w:szCs w:val="20"/>
                <w:lang w:val="es-ES"/>
              </w:rPr>
              <w:t xml:space="preserve">Comunicar por escrito la aceptación de la beca concedida en el plazo de diez días hábiles, una vez recibida la notificación oficial, comprometiéndose a devolver el importe de la misma, si por algún motivo no pudiera desarrollar el programa de trabajo previsto. </w:t>
            </w:r>
          </w:p>
          <w:p w:rsidR="00401A09" w:rsidRPr="007F4DFF" w:rsidRDefault="00401A09" w:rsidP="00603054">
            <w:pPr>
              <w:numPr>
                <w:ilvl w:val="0"/>
                <w:numId w:val="5"/>
              </w:numPr>
              <w:spacing w:before="120" w:after="240" w:line="276" w:lineRule="auto"/>
              <w:outlineLvl w:val="2"/>
              <w:rPr>
                <w:rFonts w:ascii="Grandview" w:hAnsi="Grandview" w:cs="Arial"/>
                <w:sz w:val="20"/>
                <w:szCs w:val="20"/>
                <w:lang w:val="es-ES"/>
              </w:rPr>
            </w:pPr>
            <w:r w:rsidRPr="007F4DFF">
              <w:rPr>
                <w:rFonts w:ascii="Grandview" w:hAnsi="Grandview" w:cs="Arial"/>
                <w:sz w:val="20"/>
                <w:szCs w:val="20"/>
                <w:lang w:val="es-ES"/>
              </w:rPr>
              <w:t xml:space="preserve">Desarrollar el programa de trabajo previsto ateniéndose a la finalidad de la beca, además de presentar un informe sobre el desarrollo del trabajo a los seis meses de la concesión de la beca al Ayuntamiento de </w:t>
            </w:r>
            <w:proofErr w:type="spellStart"/>
            <w:r w:rsidRPr="007F4DFF">
              <w:rPr>
                <w:rFonts w:ascii="Grandview" w:hAnsi="Grandview" w:cs="Arial"/>
                <w:sz w:val="20"/>
                <w:szCs w:val="20"/>
                <w:lang w:val="es-ES"/>
              </w:rPr>
              <w:t>Oñati</w:t>
            </w:r>
            <w:proofErr w:type="spellEnd"/>
            <w:r w:rsidRPr="007F4DFF">
              <w:rPr>
                <w:rFonts w:ascii="Grandview" w:hAnsi="Grandview" w:cs="Arial"/>
                <w:sz w:val="20"/>
                <w:szCs w:val="20"/>
                <w:lang w:val="es-ES"/>
              </w:rPr>
              <w:t>, los cuales deberán recibir su conformidad o visto bueno.</w:t>
            </w:r>
          </w:p>
          <w:p w:rsidR="00401A09" w:rsidRPr="007F4DFF" w:rsidRDefault="00401A09" w:rsidP="00603054">
            <w:pPr>
              <w:numPr>
                <w:ilvl w:val="0"/>
                <w:numId w:val="5"/>
              </w:numPr>
              <w:spacing w:before="120" w:after="240" w:line="276" w:lineRule="auto"/>
              <w:outlineLvl w:val="2"/>
              <w:rPr>
                <w:rFonts w:ascii="Grandview" w:hAnsi="Grandview" w:cs="Arial"/>
                <w:sz w:val="20"/>
                <w:szCs w:val="20"/>
                <w:lang w:val="es-ES"/>
              </w:rPr>
            </w:pPr>
            <w:r w:rsidRPr="007F4DFF">
              <w:rPr>
                <w:rFonts w:ascii="Grandview" w:hAnsi="Grandview" w:cs="Arial"/>
                <w:sz w:val="20"/>
                <w:szCs w:val="20"/>
                <w:lang w:val="es-ES"/>
              </w:rPr>
              <w:t>El trabajo de investigación deberá coincidir con el tipo de beca concedido y se realizará en euskera teniendo en cuenta la realidad sociolingüística el municipio y para garantizar la suficiente cobertura de la investigación.</w:t>
            </w:r>
          </w:p>
          <w:p w:rsidR="00401A09" w:rsidRPr="007F4DFF" w:rsidRDefault="00401A09" w:rsidP="00603054">
            <w:pPr>
              <w:numPr>
                <w:ilvl w:val="0"/>
                <w:numId w:val="5"/>
              </w:numPr>
              <w:spacing w:before="120" w:after="240" w:line="276" w:lineRule="auto"/>
              <w:outlineLvl w:val="2"/>
              <w:rPr>
                <w:rFonts w:ascii="Grandview" w:hAnsi="Grandview" w:cs="Arial"/>
                <w:sz w:val="20"/>
                <w:szCs w:val="20"/>
                <w:lang w:val="es-ES"/>
              </w:rPr>
            </w:pPr>
            <w:r w:rsidRPr="007F4DFF">
              <w:rPr>
                <w:rFonts w:ascii="Grandview" w:hAnsi="Grandview" w:cs="Arial"/>
                <w:sz w:val="20"/>
                <w:szCs w:val="20"/>
                <w:lang w:val="es-ES"/>
              </w:rPr>
              <w:t xml:space="preserve">Se entregará una copia en papel y otra en soporte informático al Ayuntamiento de </w:t>
            </w:r>
            <w:proofErr w:type="spellStart"/>
            <w:r w:rsidRPr="007F4DFF">
              <w:rPr>
                <w:rFonts w:ascii="Grandview" w:hAnsi="Grandview" w:cs="Arial"/>
                <w:sz w:val="20"/>
                <w:szCs w:val="20"/>
                <w:lang w:val="es-ES"/>
              </w:rPr>
              <w:t>Oñati</w:t>
            </w:r>
            <w:proofErr w:type="spellEnd"/>
            <w:r w:rsidRPr="007F4DFF">
              <w:rPr>
                <w:rFonts w:ascii="Grandview" w:hAnsi="Grandview" w:cs="Arial"/>
                <w:sz w:val="20"/>
                <w:szCs w:val="20"/>
                <w:lang w:val="es-ES"/>
              </w:rPr>
              <w:t xml:space="preserve"> en el plazo estipulado.</w:t>
            </w:r>
          </w:p>
          <w:p w:rsidR="00401A09" w:rsidRPr="007F4DFF" w:rsidRDefault="00401A09" w:rsidP="00603054">
            <w:pPr>
              <w:numPr>
                <w:ilvl w:val="0"/>
                <w:numId w:val="5"/>
              </w:numPr>
              <w:spacing w:before="120" w:after="240" w:line="276" w:lineRule="auto"/>
              <w:outlineLvl w:val="2"/>
              <w:rPr>
                <w:rFonts w:ascii="Grandview" w:hAnsi="Grandview" w:cs="Arial"/>
                <w:sz w:val="20"/>
                <w:szCs w:val="20"/>
                <w:lang w:val="es-ES"/>
              </w:rPr>
            </w:pPr>
            <w:r w:rsidRPr="007F4DFF">
              <w:rPr>
                <w:rFonts w:ascii="Grandview" w:hAnsi="Grandview" w:cs="Arial"/>
                <w:sz w:val="20"/>
                <w:szCs w:val="20"/>
                <w:lang w:val="es-ES"/>
              </w:rPr>
              <w:t xml:space="preserve">Hacer constar, en la publicación y cuanta publicidad se efectúe del </w:t>
            </w:r>
            <w:r w:rsidRPr="007F4DFF">
              <w:rPr>
                <w:rFonts w:ascii="Grandview" w:hAnsi="Grandview" w:cs="Arial"/>
                <w:sz w:val="20"/>
                <w:szCs w:val="20"/>
                <w:lang w:val="es-ES"/>
              </w:rPr>
              <w:lastRenderedPageBreak/>
              <w:t xml:space="preserve">trabajo realizado, la colaboración del Ayuntamiento de </w:t>
            </w:r>
            <w:proofErr w:type="spellStart"/>
            <w:r w:rsidRPr="007F4DFF">
              <w:rPr>
                <w:rFonts w:ascii="Grandview" w:hAnsi="Grandview" w:cs="Arial"/>
                <w:sz w:val="20"/>
                <w:szCs w:val="20"/>
                <w:lang w:val="es-ES"/>
              </w:rPr>
              <w:t>Oñati</w:t>
            </w:r>
            <w:proofErr w:type="spellEnd"/>
            <w:r w:rsidRPr="007F4DFF">
              <w:rPr>
                <w:rFonts w:ascii="Grandview" w:hAnsi="Grandview" w:cs="Arial"/>
                <w:sz w:val="20"/>
                <w:szCs w:val="20"/>
                <w:lang w:val="es-ES"/>
              </w:rPr>
              <w:t>.</w:t>
            </w:r>
          </w:p>
          <w:p w:rsidR="00401A09" w:rsidRPr="007F4DFF" w:rsidRDefault="00401A09" w:rsidP="00603054">
            <w:pPr>
              <w:numPr>
                <w:ilvl w:val="0"/>
                <w:numId w:val="5"/>
              </w:numPr>
              <w:spacing w:before="120" w:after="240" w:line="276" w:lineRule="auto"/>
              <w:outlineLvl w:val="2"/>
              <w:rPr>
                <w:rFonts w:ascii="Grandview" w:hAnsi="Grandview" w:cs="Arial"/>
                <w:sz w:val="20"/>
                <w:szCs w:val="20"/>
                <w:lang w:val="es-ES"/>
              </w:rPr>
            </w:pPr>
            <w:r w:rsidRPr="007F4DFF">
              <w:rPr>
                <w:rFonts w:ascii="Grandview" w:hAnsi="Grandview" w:cs="Arial"/>
                <w:sz w:val="20"/>
                <w:szCs w:val="20"/>
                <w:lang w:val="es-ES"/>
              </w:rPr>
              <w:t xml:space="preserve">La propiedad del trabajo será del autor o autora. Con todo, el Ayuntamiento de </w:t>
            </w:r>
            <w:proofErr w:type="spellStart"/>
            <w:r w:rsidRPr="007F4DFF">
              <w:rPr>
                <w:rFonts w:ascii="Grandview" w:hAnsi="Grandview" w:cs="Arial"/>
                <w:sz w:val="20"/>
                <w:szCs w:val="20"/>
                <w:lang w:val="es-ES"/>
              </w:rPr>
              <w:t>Oñati</w:t>
            </w:r>
            <w:proofErr w:type="spellEnd"/>
            <w:r w:rsidRPr="007F4DFF">
              <w:rPr>
                <w:rFonts w:ascii="Grandview" w:hAnsi="Grandview" w:cs="Arial"/>
                <w:sz w:val="20"/>
                <w:szCs w:val="20"/>
                <w:lang w:val="es-ES"/>
              </w:rPr>
              <w:t xml:space="preserve"> se reserva para sí el derecho a publicar la investigación parcial o totalmente. Las personas adjudicatarias de la beca renunciarán a recibir los derechos de autoría. Si el Ayuntamiento de </w:t>
            </w:r>
            <w:proofErr w:type="spellStart"/>
            <w:r w:rsidRPr="007F4DFF">
              <w:rPr>
                <w:rFonts w:ascii="Grandview" w:hAnsi="Grandview" w:cs="Arial"/>
                <w:sz w:val="20"/>
                <w:szCs w:val="20"/>
                <w:lang w:val="es-ES"/>
              </w:rPr>
              <w:t>Oñati</w:t>
            </w:r>
            <w:proofErr w:type="spellEnd"/>
            <w:r w:rsidRPr="007F4DFF">
              <w:rPr>
                <w:rFonts w:ascii="Grandview" w:hAnsi="Grandview" w:cs="Arial"/>
                <w:sz w:val="20"/>
                <w:szCs w:val="20"/>
                <w:lang w:val="es-ES"/>
              </w:rPr>
              <w:t xml:space="preserve"> se decidiera a publicar el trabajo, se lo comunicaría a los autores y autoras, debiendo publicarlo en el plazo de cinco años. Los derechos de explotación durante cinco años serán del Ayuntamiento de </w:t>
            </w:r>
            <w:proofErr w:type="spellStart"/>
            <w:r w:rsidRPr="007F4DFF">
              <w:rPr>
                <w:rFonts w:ascii="Grandview" w:hAnsi="Grandview" w:cs="Arial"/>
                <w:sz w:val="20"/>
                <w:szCs w:val="20"/>
                <w:lang w:val="es-ES"/>
              </w:rPr>
              <w:t>Oñati</w:t>
            </w:r>
            <w:proofErr w:type="spellEnd"/>
            <w:r w:rsidRPr="007F4DFF">
              <w:rPr>
                <w:rFonts w:ascii="Grandview" w:hAnsi="Grandview" w:cs="Arial"/>
                <w:sz w:val="20"/>
                <w:szCs w:val="20"/>
                <w:lang w:val="es-ES"/>
              </w:rPr>
              <w:t xml:space="preserve">. Al término de ese plazo, el autor o autora tendrá libertad para publicar el trabajo, siempre y cuando mencione la beca recibida. Del mismo modo, podría publicarlo antes si el Ayuntamiento de </w:t>
            </w:r>
            <w:proofErr w:type="spellStart"/>
            <w:r w:rsidRPr="007F4DFF">
              <w:rPr>
                <w:rFonts w:ascii="Grandview" w:hAnsi="Grandview" w:cs="Arial"/>
                <w:sz w:val="20"/>
                <w:szCs w:val="20"/>
                <w:lang w:val="es-ES"/>
              </w:rPr>
              <w:t>Oñati</w:t>
            </w:r>
            <w:proofErr w:type="spellEnd"/>
            <w:r w:rsidRPr="007F4DFF">
              <w:rPr>
                <w:rFonts w:ascii="Grandview" w:hAnsi="Grandview" w:cs="Arial"/>
                <w:sz w:val="20"/>
                <w:szCs w:val="20"/>
                <w:lang w:val="es-ES"/>
              </w:rPr>
              <w:t xml:space="preserve"> renunciase a publicarlo.</w:t>
            </w:r>
          </w:p>
          <w:p w:rsidR="00401A09" w:rsidRPr="007F4DFF" w:rsidRDefault="00401A09" w:rsidP="00603054">
            <w:pPr>
              <w:numPr>
                <w:ilvl w:val="0"/>
                <w:numId w:val="5"/>
              </w:numPr>
              <w:spacing w:before="120" w:after="240" w:line="276" w:lineRule="auto"/>
              <w:ind w:left="714" w:hanging="357"/>
              <w:outlineLvl w:val="2"/>
              <w:rPr>
                <w:rFonts w:ascii="Grandview" w:hAnsi="Grandview" w:cs="Arial"/>
                <w:sz w:val="20"/>
                <w:szCs w:val="20"/>
                <w:lang w:val="es-ES"/>
              </w:rPr>
            </w:pPr>
            <w:r w:rsidRPr="007F4DFF">
              <w:rPr>
                <w:rFonts w:ascii="Grandview" w:hAnsi="Grandview" w:cs="Arial"/>
                <w:sz w:val="20"/>
                <w:szCs w:val="20"/>
                <w:lang w:val="es-ES"/>
              </w:rPr>
              <w:t>El trabajo deberá ser inédito.</w:t>
            </w:r>
          </w:p>
          <w:p w:rsidR="00401A09" w:rsidRPr="007F4DFF" w:rsidRDefault="00401A09" w:rsidP="00603054">
            <w:pPr>
              <w:spacing w:before="120" w:after="240" w:line="276" w:lineRule="auto"/>
              <w:ind w:left="714"/>
              <w:outlineLvl w:val="2"/>
              <w:rPr>
                <w:rFonts w:ascii="Grandview" w:hAnsi="Grandview" w:cs="Arial"/>
                <w:sz w:val="20"/>
                <w:szCs w:val="20"/>
                <w:lang w:val="es-ES"/>
              </w:rPr>
            </w:pPr>
          </w:p>
          <w:p w:rsidR="00401A09" w:rsidRPr="007F4DFF" w:rsidRDefault="00401A09" w:rsidP="00603054">
            <w:pPr>
              <w:pStyle w:val="Zerrenda-paragrafoa"/>
              <w:numPr>
                <w:ilvl w:val="0"/>
                <w:numId w:val="6"/>
              </w:numPr>
              <w:tabs>
                <w:tab w:val="clear" w:pos="771"/>
                <w:tab w:val="num" w:pos="498"/>
              </w:tabs>
              <w:spacing w:before="120" w:after="240"/>
              <w:ind w:left="498"/>
              <w:jc w:val="both"/>
              <w:outlineLvl w:val="2"/>
              <w:rPr>
                <w:rFonts w:ascii="Grandview" w:hAnsi="Grandview" w:cs="Arial"/>
                <w:b/>
                <w:sz w:val="20"/>
                <w:szCs w:val="20"/>
              </w:rPr>
            </w:pPr>
            <w:r w:rsidRPr="007F4DFF">
              <w:rPr>
                <w:rFonts w:ascii="Grandview" w:hAnsi="Grandview" w:cs="Arial"/>
                <w:b/>
                <w:sz w:val="20"/>
                <w:szCs w:val="20"/>
              </w:rPr>
              <w:t>INCUMPLIMIENTO, PROCEDIMIENTO DE DEVOLUCIÓN Y SANCIONADOR.</w:t>
            </w:r>
          </w:p>
          <w:p w:rsidR="00603054" w:rsidRPr="007F4DFF" w:rsidRDefault="00603054" w:rsidP="00603054">
            <w:pPr>
              <w:pStyle w:val="Zerrenda-paragrafoa"/>
              <w:tabs>
                <w:tab w:val="num" w:pos="498"/>
              </w:tabs>
              <w:spacing w:before="120" w:after="240"/>
              <w:ind w:left="498"/>
              <w:jc w:val="both"/>
              <w:outlineLvl w:val="2"/>
              <w:rPr>
                <w:rFonts w:ascii="Grandview" w:hAnsi="Grandview" w:cs="Arial"/>
                <w:b/>
                <w:sz w:val="20"/>
                <w:szCs w:val="20"/>
              </w:rPr>
            </w:pPr>
          </w:p>
          <w:p w:rsidR="00401A09" w:rsidRPr="007F4DFF" w:rsidRDefault="00401A09" w:rsidP="00603054">
            <w:pPr>
              <w:pStyle w:val="Zerrenda-paragrafoa"/>
              <w:spacing w:before="120" w:after="240"/>
              <w:ind w:left="214"/>
              <w:jc w:val="both"/>
              <w:outlineLvl w:val="2"/>
              <w:rPr>
                <w:rFonts w:ascii="Grandview" w:hAnsi="Grandview" w:cs="Arial"/>
                <w:sz w:val="20"/>
                <w:szCs w:val="20"/>
              </w:rPr>
            </w:pPr>
            <w:r w:rsidRPr="007F4DFF">
              <w:rPr>
                <w:rFonts w:ascii="Grandview" w:hAnsi="Grandview" w:cs="Arial"/>
                <w:sz w:val="20"/>
                <w:szCs w:val="20"/>
              </w:rPr>
              <w:t>En caso de concurrir alguna de las circunstancias previstas en la Ley 38/2003, de 17 de noviembre, General  de Subvenciones así como en la normativa de desarrollo de la misma, se podrá exigir la devolución de las cantidades recibidas y de los intereses de demora que correspondan desde el momento en que se abonó la beca hasta el acuerdo de la fecha de devolución. El procedimiento de devolución se llevará a cabo según lo dispuesto en la Ley de Subvenciones y la Normativa de desarrollo mencionados anteriormente.</w:t>
            </w:r>
          </w:p>
          <w:p w:rsidR="00401A09" w:rsidRPr="007F4DFF" w:rsidRDefault="00401A09" w:rsidP="00603054">
            <w:pPr>
              <w:pStyle w:val="Zerrenda-paragrafoa"/>
              <w:spacing w:before="120" w:after="240"/>
              <w:ind w:left="214"/>
              <w:jc w:val="both"/>
              <w:outlineLvl w:val="2"/>
              <w:rPr>
                <w:rFonts w:ascii="Grandview" w:hAnsi="Grandview" w:cs="Arial"/>
                <w:sz w:val="20"/>
                <w:szCs w:val="20"/>
              </w:rPr>
            </w:pPr>
          </w:p>
          <w:p w:rsidR="00401A09" w:rsidRPr="007F4DFF" w:rsidRDefault="00401A09" w:rsidP="00603054">
            <w:pPr>
              <w:pStyle w:val="Zerrenda-paragrafoa"/>
              <w:spacing w:before="120" w:after="240"/>
              <w:ind w:left="214"/>
              <w:jc w:val="both"/>
              <w:outlineLvl w:val="2"/>
              <w:rPr>
                <w:rFonts w:ascii="Grandview" w:hAnsi="Grandview" w:cs="Arial"/>
                <w:sz w:val="20"/>
                <w:szCs w:val="20"/>
              </w:rPr>
            </w:pPr>
            <w:r w:rsidRPr="007F4DFF">
              <w:rPr>
                <w:rFonts w:ascii="Grandview" w:hAnsi="Grandview" w:cs="Arial"/>
                <w:sz w:val="20"/>
                <w:szCs w:val="20"/>
              </w:rPr>
              <w:t xml:space="preserve">Asimismo, se considerarán infracciones de la Administración los actos y omisiones clasificados en los apartados </w:t>
            </w:r>
            <w:r w:rsidRPr="007F4DFF">
              <w:rPr>
                <w:rFonts w:ascii="Grandview" w:hAnsi="Grandview" w:cs="Arial"/>
                <w:sz w:val="20"/>
                <w:szCs w:val="20"/>
              </w:rPr>
              <w:lastRenderedPageBreak/>
              <w:t>de subvenciones de la Ley 38/2003 de Subvenciones, y podrán ser objeto de castigo según lo regulado en la mencionada Ley y la Normativa de desarrollo de la misma, incluso como simple negligencia.</w:t>
            </w:r>
          </w:p>
          <w:p w:rsidR="00401A09" w:rsidRPr="007F4DFF" w:rsidRDefault="00401A09" w:rsidP="00603054">
            <w:pPr>
              <w:pStyle w:val="Zerrenda-paragrafoa"/>
              <w:spacing w:before="120" w:after="240"/>
              <w:ind w:left="214"/>
              <w:jc w:val="both"/>
              <w:outlineLvl w:val="2"/>
              <w:rPr>
                <w:rFonts w:ascii="Grandview" w:hAnsi="Grandview" w:cs="Arial"/>
                <w:sz w:val="20"/>
                <w:szCs w:val="20"/>
              </w:rPr>
            </w:pPr>
          </w:p>
          <w:p w:rsidR="00401A09" w:rsidRPr="007F4DFF" w:rsidRDefault="00401A09" w:rsidP="00603054">
            <w:pPr>
              <w:pStyle w:val="Zerrenda-paragrafoa"/>
              <w:spacing w:before="120" w:after="240"/>
              <w:ind w:left="214"/>
              <w:jc w:val="both"/>
              <w:outlineLvl w:val="2"/>
              <w:rPr>
                <w:rFonts w:ascii="Grandview" w:hAnsi="Grandview" w:cs="Arial"/>
                <w:sz w:val="20"/>
                <w:szCs w:val="20"/>
              </w:rPr>
            </w:pPr>
            <w:r w:rsidRPr="007F4DFF">
              <w:rPr>
                <w:rFonts w:ascii="Grandview" w:hAnsi="Grandview" w:cs="Arial"/>
                <w:sz w:val="20"/>
                <w:szCs w:val="20"/>
              </w:rPr>
              <w:t>No podrán concurrir a la convocatoria de las ayudas reguladas en esta orden las personas sancionadas penal o administrativamente con la pérdida de la posibilidad de obtención de subvenciones o ayudas públicas, ni las incursas en prohibición legal que les inhabilite para ello, con inclusión de las que se hayan producido por discriminación de sexo de conformidad con lo dispuesto en la Disposición Final sexta de la Ley 4/2005, de 18 de febrero, para la Igualdad de Mujeres y Hombres.</w:t>
            </w:r>
          </w:p>
          <w:p w:rsidR="00266673" w:rsidRPr="007F4DFF" w:rsidRDefault="00266673" w:rsidP="00603054">
            <w:pPr>
              <w:pStyle w:val="Zerrenda-paragrafoa"/>
              <w:spacing w:before="120" w:after="240"/>
              <w:ind w:left="214"/>
              <w:jc w:val="both"/>
              <w:outlineLvl w:val="2"/>
              <w:rPr>
                <w:rFonts w:ascii="Grandview" w:hAnsi="Grandview" w:cs="Arial"/>
                <w:sz w:val="20"/>
                <w:szCs w:val="20"/>
              </w:rPr>
            </w:pPr>
          </w:p>
          <w:p w:rsidR="00401A09" w:rsidRPr="007F4DFF" w:rsidRDefault="00401A09" w:rsidP="00603054">
            <w:pPr>
              <w:pStyle w:val="Zerrenda-paragrafoa"/>
              <w:spacing w:before="120" w:after="240"/>
              <w:ind w:left="214"/>
              <w:jc w:val="both"/>
              <w:outlineLvl w:val="2"/>
              <w:rPr>
                <w:rFonts w:ascii="Grandview" w:hAnsi="Grandview" w:cs="Arial"/>
                <w:sz w:val="20"/>
                <w:szCs w:val="20"/>
              </w:rPr>
            </w:pPr>
          </w:p>
          <w:p w:rsidR="00401A09" w:rsidRPr="007F4DFF" w:rsidRDefault="00401A09" w:rsidP="00603054">
            <w:pPr>
              <w:pStyle w:val="Zerrenda-paragrafoa"/>
              <w:numPr>
                <w:ilvl w:val="0"/>
                <w:numId w:val="6"/>
              </w:numPr>
              <w:spacing w:before="120" w:after="240"/>
              <w:jc w:val="both"/>
              <w:outlineLvl w:val="2"/>
              <w:rPr>
                <w:rFonts w:ascii="Grandview" w:hAnsi="Grandview" w:cs="Arial"/>
                <w:b/>
                <w:sz w:val="20"/>
                <w:szCs w:val="20"/>
              </w:rPr>
            </w:pPr>
            <w:r w:rsidRPr="007F4DFF">
              <w:rPr>
                <w:rFonts w:ascii="Grandview" w:hAnsi="Grandview" w:cs="Arial"/>
                <w:b/>
                <w:sz w:val="20"/>
                <w:szCs w:val="20"/>
              </w:rPr>
              <w:t>RECURSOS</w:t>
            </w:r>
          </w:p>
          <w:p w:rsidR="00401A09" w:rsidRPr="007F4DFF" w:rsidRDefault="00401A09" w:rsidP="00603054">
            <w:pPr>
              <w:spacing w:before="120" w:after="240" w:line="276" w:lineRule="auto"/>
              <w:ind w:left="215"/>
              <w:outlineLvl w:val="2"/>
              <w:rPr>
                <w:rFonts w:ascii="Grandview" w:hAnsi="Grandview" w:cs="Arial"/>
                <w:sz w:val="20"/>
                <w:szCs w:val="20"/>
                <w:lang w:val="es-ES"/>
              </w:rPr>
            </w:pPr>
            <w:r w:rsidRPr="007F4DFF">
              <w:rPr>
                <w:rFonts w:ascii="Grandview" w:hAnsi="Grandview" w:cs="Arial"/>
                <w:sz w:val="20"/>
                <w:szCs w:val="20"/>
                <w:lang w:val="es-ES"/>
              </w:rPr>
              <w:t>Contra estas bases se podrá presentar recurso de reposición ante el órgano con capacidad de aprobar la convocatoria en el plazo de un mes, o bien se podrán recurrir las mismas directamente, en el plazo de dos meses, ante el Tribunal de lo Contencioso-Administrativo. En ambos casos, los plazos se contarán a partir del día siguiente al de la publicación de estas bases.</w:t>
            </w:r>
          </w:p>
          <w:p w:rsidR="00401A09" w:rsidRPr="007F4DFF" w:rsidRDefault="00017898" w:rsidP="00603054">
            <w:pPr>
              <w:spacing w:after="240" w:line="276" w:lineRule="auto"/>
              <w:outlineLvl w:val="2"/>
              <w:rPr>
                <w:rFonts w:ascii="Grandview" w:hAnsi="Grandview" w:cs="Arial"/>
                <w:b/>
                <w:i/>
                <w:sz w:val="20"/>
                <w:szCs w:val="20"/>
                <w:u w:val="single"/>
              </w:rPr>
            </w:pPr>
            <w:r>
              <w:rPr>
                <w:rFonts w:ascii="Grandview" w:hAnsi="Grandview" w:cs="Arial"/>
                <w:b/>
                <w:sz w:val="20"/>
                <w:szCs w:val="20"/>
              </w:rPr>
              <w:t>15</w:t>
            </w:r>
            <w:r w:rsidR="00401A09" w:rsidRPr="007F4DFF">
              <w:rPr>
                <w:rFonts w:ascii="Grandview" w:hAnsi="Grandview" w:cs="Arial"/>
                <w:b/>
                <w:sz w:val="20"/>
                <w:szCs w:val="20"/>
              </w:rPr>
              <w:t>. RÉGIMEN JURÍDICO</w:t>
            </w:r>
          </w:p>
          <w:p w:rsidR="00401A09" w:rsidRPr="007F4DFF" w:rsidRDefault="00401A09" w:rsidP="00603054">
            <w:pPr>
              <w:spacing w:after="240" w:line="276" w:lineRule="auto"/>
              <w:outlineLvl w:val="2"/>
              <w:rPr>
                <w:rFonts w:ascii="Grandview" w:hAnsi="Grandview" w:cs="Arial"/>
                <w:sz w:val="20"/>
                <w:szCs w:val="20"/>
              </w:rPr>
            </w:pPr>
            <w:r w:rsidRPr="007F4DFF">
              <w:rPr>
                <w:rFonts w:ascii="Grandview" w:hAnsi="Grandview" w:cs="Arial"/>
                <w:sz w:val="20"/>
                <w:szCs w:val="20"/>
              </w:rPr>
              <w:t>En todo lo no previsto en estas bases, se aplicarán las siguientes leyes y reglamentos:</w:t>
            </w:r>
          </w:p>
          <w:p w:rsidR="00401A09" w:rsidRPr="007F4DFF" w:rsidRDefault="00401A09" w:rsidP="00603054">
            <w:pPr>
              <w:spacing w:after="240" w:line="276" w:lineRule="auto"/>
              <w:outlineLvl w:val="2"/>
              <w:rPr>
                <w:rFonts w:ascii="Grandview" w:hAnsi="Grandview" w:cs="Arial"/>
                <w:sz w:val="20"/>
                <w:szCs w:val="20"/>
              </w:rPr>
            </w:pPr>
            <w:r w:rsidRPr="007F4DFF">
              <w:rPr>
                <w:rFonts w:ascii="Grandview" w:hAnsi="Grandview" w:cs="Arial"/>
                <w:sz w:val="20"/>
                <w:szCs w:val="20"/>
              </w:rPr>
              <w:t xml:space="preserve">- </w:t>
            </w:r>
            <w:r w:rsidRPr="007F4DFF">
              <w:rPr>
                <w:rFonts w:ascii="Grandview" w:hAnsi="Grandview" w:cs="Arial"/>
                <w:sz w:val="20"/>
                <w:szCs w:val="20"/>
                <w:lang w:val="es-ES"/>
              </w:rPr>
              <w:t>Ley 39/2015</w:t>
            </w:r>
            <w:r w:rsidRPr="007F4DFF">
              <w:rPr>
                <w:rFonts w:ascii="Grandview" w:hAnsi="Grandview" w:cs="Arial"/>
                <w:bCs/>
                <w:sz w:val="20"/>
                <w:szCs w:val="20"/>
                <w:lang w:val="es-ES"/>
              </w:rPr>
              <w:t xml:space="preserve"> del Procedimiento Administrativo Común de las Administraciones Públicas</w:t>
            </w:r>
            <w:r w:rsidRPr="007F4DFF">
              <w:rPr>
                <w:rFonts w:ascii="Grandview" w:hAnsi="Grandview" w:cs="Arial"/>
                <w:sz w:val="20"/>
                <w:szCs w:val="20"/>
                <w:lang w:val="es-ES"/>
              </w:rPr>
              <w:t>.</w:t>
            </w:r>
          </w:p>
          <w:p w:rsidR="00401A09" w:rsidRPr="007F4DFF" w:rsidRDefault="00401A09" w:rsidP="00603054">
            <w:pPr>
              <w:spacing w:after="240" w:line="276" w:lineRule="auto"/>
              <w:outlineLvl w:val="2"/>
              <w:rPr>
                <w:rFonts w:ascii="Grandview" w:hAnsi="Grandview" w:cs="Arial"/>
                <w:sz w:val="20"/>
                <w:szCs w:val="20"/>
              </w:rPr>
            </w:pPr>
            <w:r w:rsidRPr="007F4DFF">
              <w:rPr>
                <w:rFonts w:ascii="Grandview" w:hAnsi="Grandview" w:cs="Arial"/>
                <w:sz w:val="20"/>
                <w:szCs w:val="20"/>
              </w:rPr>
              <w:t>- Ley 38/2003 General de Subvenciones y Real Decreto 887/2006, por el que se aprueba el Reglamento de dicha Ley.</w:t>
            </w:r>
          </w:p>
          <w:p w:rsidR="00401A09" w:rsidRPr="007F4DFF" w:rsidRDefault="00401A09" w:rsidP="00603054">
            <w:pPr>
              <w:spacing w:after="240" w:line="276" w:lineRule="auto"/>
              <w:outlineLvl w:val="2"/>
              <w:rPr>
                <w:rFonts w:ascii="Grandview" w:hAnsi="Grandview" w:cs="Arial"/>
                <w:sz w:val="20"/>
                <w:szCs w:val="20"/>
              </w:rPr>
            </w:pPr>
            <w:r w:rsidRPr="007F4DFF">
              <w:rPr>
                <w:rFonts w:ascii="Grandview" w:hAnsi="Grandview" w:cs="Arial"/>
                <w:sz w:val="20"/>
                <w:szCs w:val="20"/>
              </w:rPr>
              <w:lastRenderedPageBreak/>
              <w:t xml:space="preserve">- Ordenanza general Reguladora del otorgamiento de subvenciones por el Ayuntamiento de </w:t>
            </w:r>
            <w:proofErr w:type="spellStart"/>
            <w:r w:rsidRPr="007F4DFF">
              <w:rPr>
                <w:rFonts w:ascii="Grandview" w:hAnsi="Grandview" w:cs="Arial"/>
                <w:sz w:val="20"/>
                <w:szCs w:val="20"/>
              </w:rPr>
              <w:t>Oñati</w:t>
            </w:r>
            <w:proofErr w:type="spellEnd"/>
            <w:r w:rsidRPr="007F4DFF">
              <w:rPr>
                <w:rFonts w:ascii="Grandview" w:hAnsi="Grandview" w:cs="Arial"/>
                <w:sz w:val="20"/>
                <w:szCs w:val="20"/>
              </w:rPr>
              <w:t xml:space="preserve"> (Boletín Oficial de Gipuzkoa de fecha 30 de marzo de 2009 nº 54).</w:t>
            </w:r>
          </w:p>
          <w:p w:rsidR="00401A09" w:rsidRPr="007F4DFF" w:rsidRDefault="00401A09" w:rsidP="00603054">
            <w:pPr>
              <w:spacing w:after="240" w:line="276" w:lineRule="auto"/>
              <w:outlineLvl w:val="2"/>
              <w:rPr>
                <w:rFonts w:ascii="Grandview" w:hAnsi="Grandview" w:cs="Arial"/>
                <w:b/>
                <w:i/>
                <w:sz w:val="20"/>
                <w:szCs w:val="20"/>
                <w:u w:val="single"/>
                <w:lang w:val="es-ES"/>
              </w:rPr>
            </w:pPr>
            <w:r w:rsidRPr="007F4DFF">
              <w:rPr>
                <w:rFonts w:ascii="Grandview" w:hAnsi="Grandview" w:cs="Arial"/>
                <w:sz w:val="20"/>
                <w:szCs w:val="20"/>
              </w:rPr>
              <w:t xml:space="preserve">- Plan </w:t>
            </w:r>
            <w:proofErr w:type="spellStart"/>
            <w:r w:rsidRPr="007F4DFF">
              <w:rPr>
                <w:rFonts w:ascii="Grandview" w:hAnsi="Grandview" w:cs="Arial"/>
                <w:sz w:val="20"/>
                <w:szCs w:val="20"/>
              </w:rPr>
              <w:t>Estrátegico</w:t>
            </w:r>
            <w:proofErr w:type="spellEnd"/>
            <w:r w:rsidRPr="007F4DFF">
              <w:rPr>
                <w:rFonts w:ascii="Grandview" w:hAnsi="Grandview" w:cs="Arial"/>
                <w:sz w:val="20"/>
                <w:szCs w:val="20"/>
              </w:rPr>
              <w:t xml:space="preserve"> de Subvenciones 2015/2019: Aprobado en Pleno el 23-07-2015 y publicado en BOG el 15-09</w:t>
            </w:r>
            <w:bookmarkStart w:id="0" w:name="_GoBack"/>
            <w:r w:rsidRPr="007F4DFF">
              <w:rPr>
                <w:rFonts w:ascii="Grandview" w:hAnsi="Grandview" w:cs="Arial"/>
                <w:sz w:val="20"/>
                <w:szCs w:val="20"/>
              </w:rPr>
              <w:t>-</w:t>
            </w:r>
            <w:bookmarkEnd w:id="0"/>
            <w:r w:rsidRPr="007F4DFF">
              <w:rPr>
                <w:rFonts w:ascii="Grandview" w:hAnsi="Grandview" w:cs="Arial"/>
                <w:sz w:val="20"/>
                <w:szCs w:val="20"/>
              </w:rPr>
              <w:t>2015.</w:t>
            </w:r>
          </w:p>
        </w:tc>
      </w:tr>
      <w:tr w:rsidR="00266673" w:rsidRPr="00401A09" w:rsidTr="00983E7C">
        <w:tc>
          <w:tcPr>
            <w:tcW w:w="3964" w:type="dxa"/>
          </w:tcPr>
          <w:p w:rsidR="00266673" w:rsidRPr="00266673" w:rsidRDefault="00017898" w:rsidP="00266673">
            <w:pPr>
              <w:pStyle w:val="Default"/>
              <w:spacing w:before="240" w:line="276" w:lineRule="auto"/>
              <w:jc w:val="both"/>
              <w:rPr>
                <w:rFonts w:ascii="Grandview" w:eastAsia="Cambria" w:hAnsi="Grandview"/>
                <w:color w:val="auto"/>
                <w:sz w:val="20"/>
                <w:szCs w:val="20"/>
                <w:lang w:val="es-ES_tradnl" w:eastAsia="en-US"/>
              </w:rPr>
            </w:pPr>
            <w:r>
              <w:rPr>
                <w:rFonts w:ascii="Grandview" w:eastAsia="Cambria" w:hAnsi="Grandview"/>
                <w:color w:val="auto"/>
                <w:sz w:val="20"/>
                <w:szCs w:val="20"/>
                <w:lang w:val="es-ES_tradnl" w:eastAsia="en-US"/>
              </w:rPr>
              <w:lastRenderedPageBreak/>
              <w:t>16</w:t>
            </w:r>
            <w:r w:rsidR="00266673" w:rsidRPr="00266673">
              <w:rPr>
                <w:rFonts w:ascii="Grandview" w:eastAsia="Cambria" w:hAnsi="Grandview"/>
                <w:color w:val="auto"/>
                <w:sz w:val="20"/>
                <w:szCs w:val="20"/>
                <w:lang w:val="es-ES_tradnl" w:eastAsia="en-US"/>
              </w:rPr>
              <w:t>. AZKEN XEDAPENA</w:t>
            </w:r>
          </w:p>
          <w:p w:rsidR="00266673" w:rsidRPr="00266673" w:rsidRDefault="00266673" w:rsidP="00266673">
            <w:pPr>
              <w:pStyle w:val="Default"/>
              <w:spacing w:before="240" w:line="276" w:lineRule="auto"/>
              <w:jc w:val="both"/>
              <w:rPr>
                <w:rFonts w:ascii="Grandview" w:eastAsia="Cambria" w:hAnsi="Grandview"/>
                <w:color w:val="auto"/>
                <w:sz w:val="20"/>
                <w:szCs w:val="20"/>
                <w:lang w:val="es-ES_tradnl" w:eastAsia="en-US"/>
              </w:rPr>
            </w:pPr>
            <w:proofErr w:type="spellStart"/>
            <w:r w:rsidRPr="00266673">
              <w:rPr>
                <w:rFonts w:ascii="Grandview" w:eastAsia="Cambria" w:hAnsi="Grandview"/>
                <w:color w:val="auto"/>
                <w:sz w:val="20"/>
                <w:szCs w:val="20"/>
                <w:lang w:val="es-ES_tradnl" w:eastAsia="en-US"/>
              </w:rPr>
              <w:t>Araudi</w:t>
            </w:r>
            <w:proofErr w:type="spellEnd"/>
            <w:r w:rsidRPr="00266673">
              <w:rPr>
                <w:rFonts w:ascii="Grandview" w:eastAsia="Cambria" w:hAnsi="Grandview"/>
                <w:color w:val="auto"/>
                <w:sz w:val="20"/>
                <w:szCs w:val="20"/>
                <w:lang w:val="es-ES_tradnl" w:eastAsia="en-US"/>
              </w:rPr>
              <w:t xml:space="preserve"> </w:t>
            </w:r>
            <w:proofErr w:type="spellStart"/>
            <w:r w:rsidRPr="00266673">
              <w:rPr>
                <w:rFonts w:ascii="Grandview" w:eastAsia="Cambria" w:hAnsi="Grandview"/>
                <w:color w:val="auto"/>
                <w:sz w:val="20"/>
                <w:szCs w:val="20"/>
                <w:lang w:val="es-ES_tradnl" w:eastAsia="en-US"/>
              </w:rPr>
              <w:t>hau</w:t>
            </w:r>
            <w:proofErr w:type="spellEnd"/>
            <w:r w:rsidRPr="00266673">
              <w:rPr>
                <w:rFonts w:ascii="Grandview" w:eastAsia="Cambria" w:hAnsi="Grandview"/>
                <w:color w:val="auto"/>
                <w:sz w:val="20"/>
                <w:szCs w:val="20"/>
                <w:lang w:val="es-ES_tradnl" w:eastAsia="en-US"/>
              </w:rPr>
              <w:t xml:space="preserve"> </w:t>
            </w:r>
            <w:proofErr w:type="spellStart"/>
            <w:r w:rsidRPr="00266673">
              <w:rPr>
                <w:rFonts w:ascii="Grandview" w:eastAsia="Cambria" w:hAnsi="Grandview"/>
                <w:color w:val="auto"/>
                <w:sz w:val="20"/>
                <w:szCs w:val="20"/>
                <w:lang w:val="es-ES_tradnl" w:eastAsia="en-US"/>
              </w:rPr>
              <w:t>indarrean</w:t>
            </w:r>
            <w:proofErr w:type="spellEnd"/>
            <w:r w:rsidRPr="00266673">
              <w:rPr>
                <w:rFonts w:ascii="Grandview" w:eastAsia="Cambria" w:hAnsi="Grandview"/>
                <w:color w:val="auto"/>
                <w:sz w:val="20"/>
                <w:szCs w:val="20"/>
                <w:lang w:val="es-ES_tradnl" w:eastAsia="en-US"/>
              </w:rPr>
              <w:t xml:space="preserve"> </w:t>
            </w:r>
            <w:proofErr w:type="spellStart"/>
            <w:r w:rsidRPr="00266673">
              <w:rPr>
                <w:rFonts w:ascii="Grandview" w:eastAsia="Cambria" w:hAnsi="Grandview"/>
                <w:color w:val="auto"/>
                <w:sz w:val="20"/>
                <w:szCs w:val="20"/>
                <w:lang w:val="es-ES_tradnl" w:eastAsia="en-US"/>
              </w:rPr>
              <w:t>sartuko</w:t>
            </w:r>
            <w:proofErr w:type="spellEnd"/>
            <w:r w:rsidRPr="00266673">
              <w:rPr>
                <w:rFonts w:ascii="Grandview" w:eastAsia="Cambria" w:hAnsi="Grandview"/>
                <w:color w:val="auto"/>
                <w:sz w:val="20"/>
                <w:szCs w:val="20"/>
                <w:lang w:val="es-ES_tradnl" w:eastAsia="en-US"/>
              </w:rPr>
              <w:t xml:space="preserve"> da GAO-n </w:t>
            </w:r>
            <w:proofErr w:type="spellStart"/>
            <w:r w:rsidRPr="00266673">
              <w:rPr>
                <w:rFonts w:ascii="Grandview" w:eastAsia="Cambria" w:hAnsi="Grandview"/>
                <w:color w:val="auto"/>
                <w:sz w:val="20"/>
                <w:szCs w:val="20"/>
                <w:lang w:val="es-ES_tradnl" w:eastAsia="en-US"/>
              </w:rPr>
              <w:t>argitaratu</w:t>
            </w:r>
            <w:proofErr w:type="spellEnd"/>
            <w:r w:rsidRPr="00266673">
              <w:rPr>
                <w:rFonts w:ascii="Grandview" w:eastAsia="Cambria" w:hAnsi="Grandview"/>
                <w:color w:val="auto"/>
                <w:sz w:val="20"/>
                <w:szCs w:val="20"/>
                <w:lang w:val="es-ES_tradnl" w:eastAsia="en-US"/>
              </w:rPr>
              <w:t xml:space="preserve"> eta </w:t>
            </w:r>
            <w:proofErr w:type="spellStart"/>
            <w:r w:rsidRPr="00266673">
              <w:rPr>
                <w:rFonts w:ascii="Grandview" w:eastAsia="Cambria" w:hAnsi="Grandview"/>
                <w:color w:val="auto"/>
                <w:sz w:val="20"/>
                <w:szCs w:val="20"/>
                <w:lang w:val="es-ES_tradnl" w:eastAsia="en-US"/>
              </w:rPr>
              <w:t>hurrengo</w:t>
            </w:r>
            <w:proofErr w:type="spellEnd"/>
            <w:r w:rsidRPr="00266673">
              <w:rPr>
                <w:rFonts w:ascii="Grandview" w:eastAsia="Cambria" w:hAnsi="Grandview"/>
                <w:color w:val="auto"/>
                <w:sz w:val="20"/>
                <w:szCs w:val="20"/>
                <w:lang w:val="es-ES_tradnl" w:eastAsia="en-US"/>
              </w:rPr>
              <w:t xml:space="preserve"> </w:t>
            </w:r>
            <w:proofErr w:type="spellStart"/>
            <w:r w:rsidRPr="00266673">
              <w:rPr>
                <w:rFonts w:ascii="Grandview" w:eastAsia="Cambria" w:hAnsi="Grandview"/>
                <w:color w:val="auto"/>
                <w:sz w:val="20"/>
                <w:szCs w:val="20"/>
                <w:lang w:val="es-ES_tradnl" w:eastAsia="en-US"/>
              </w:rPr>
              <w:t>egunean</w:t>
            </w:r>
            <w:proofErr w:type="spellEnd"/>
            <w:r w:rsidRPr="00266673">
              <w:rPr>
                <w:rFonts w:ascii="Grandview" w:eastAsia="Cambria" w:hAnsi="Grandview"/>
                <w:color w:val="auto"/>
                <w:sz w:val="20"/>
                <w:szCs w:val="20"/>
                <w:lang w:val="es-ES_tradnl" w:eastAsia="en-US"/>
              </w:rPr>
              <w:t>.</w:t>
            </w:r>
          </w:p>
          <w:p w:rsidR="00266673" w:rsidRPr="006D0B33" w:rsidRDefault="00266673" w:rsidP="00603054">
            <w:pPr>
              <w:pStyle w:val="Gorputz-testua"/>
              <w:spacing w:before="240" w:after="240" w:line="276" w:lineRule="auto"/>
              <w:outlineLvl w:val="2"/>
              <w:rPr>
                <w:rFonts w:ascii="Grandview" w:hAnsi="Grandview"/>
                <w:b/>
                <w:bCs/>
                <w:sz w:val="20"/>
                <w:szCs w:val="20"/>
                <w:lang w:val="eu-ES"/>
              </w:rPr>
            </w:pPr>
          </w:p>
        </w:tc>
        <w:tc>
          <w:tcPr>
            <w:tcW w:w="850" w:type="dxa"/>
          </w:tcPr>
          <w:p w:rsidR="00266673" w:rsidRPr="00401A09" w:rsidRDefault="00266673" w:rsidP="00603054">
            <w:pPr>
              <w:spacing w:after="240" w:line="276" w:lineRule="auto"/>
              <w:outlineLvl w:val="2"/>
              <w:rPr>
                <w:rFonts w:ascii="Grandview" w:hAnsi="Grandview" w:cs="Arial"/>
                <w:b/>
                <w:i/>
                <w:sz w:val="20"/>
                <w:szCs w:val="20"/>
                <w:u w:val="single"/>
              </w:rPr>
            </w:pPr>
          </w:p>
        </w:tc>
        <w:tc>
          <w:tcPr>
            <w:tcW w:w="4037" w:type="dxa"/>
          </w:tcPr>
          <w:p w:rsidR="00266673" w:rsidRPr="00266673" w:rsidRDefault="00017898" w:rsidP="00266673">
            <w:pPr>
              <w:pStyle w:val="Default"/>
              <w:spacing w:before="240" w:line="276" w:lineRule="auto"/>
              <w:jc w:val="both"/>
              <w:rPr>
                <w:rFonts w:ascii="Grandview" w:eastAsia="Cambria" w:hAnsi="Grandview"/>
                <w:color w:val="auto"/>
                <w:sz w:val="20"/>
                <w:szCs w:val="20"/>
                <w:lang w:val="es-ES_tradnl" w:eastAsia="en-US"/>
              </w:rPr>
            </w:pPr>
            <w:r>
              <w:rPr>
                <w:rFonts w:ascii="Grandview" w:eastAsia="Cambria" w:hAnsi="Grandview"/>
                <w:color w:val="auto"/>
                <w:sz w:val="20"/>
                <w:szCs w:val="20"/>
                <w:lang w:val="es-ES_tradnl" w:eastAsia="en-US"/>
              </w:rPr>
              <w:t>16</w:t>
            </w:r>
            <w:r w:rsidR="00266673" w:rsidRPr="00266673">
              <w:rPr>
                <w:rFonts w:ascii="Grandview" w:eastAsia="Cambria" w:hAnsi="Grandview"/>
                <w:color w:val="auto"/>
                <w:sz w:val="20"/>
                <w:szCs w:val="20"/>
                <w:lang w:val="es-ES_tradnl" w:eastAsia="en-US"/>
              </w:rPr>
              <w:t>. DISPOSICIÓN FINAL</w:t>
            </w:r>
          </w:p>
          <w:p w:rsidR="00266673" w:rsidRPr="00266673" w:rsidRDefault="00266673" w:rsidP="00266673">
            <w:pPr>
              <w:rPr>
                <w:rFonts w:ascii="Grandview" w:hAnsi="Grandview" w:cs="Arial"/>
                <w:sz w:val="20"/>
                <w:szCs w:val="20"/>
              </w:rPr>
            </w:pPr>
            <w:r w:rsidRPr="00266673">
              <w:rPr>
                <w:rFonts w:ascii="Grandview" w:hAnsi="Grandview" w:cs="Arial"/>
                <w:sz w:val="20"/>
                <w:szCs w:val="20"/>
              </w:rPr>
              <w:t>La presentes bases entrarán en vigor al día siguiente de su publicación en el BOG</w:t>
            </w:r>
          </w:p>
          <w:p w:rsidR="00266673" w:rsidRPr="00401A09" w:rsidRDefault="00266673" w:rsidP="00603054">
            <w:pPr>
              <w:pStyle w:val="Gorputz-testua2"/>
              <w:spacing w:before="240" w:after="240" w:line="276" w:lineRule="auto"/>
              <w:jc w:val="both"/>
              <w:outlineLvl w:val="2"/>
              <w:rPr>
                <w:rFonts w:ascii="Grandview" w:hAnsi="Grandview" w:cs="Arial"/>
                <w:b/>
                <w:sz w:val="20"/>
                <w:szCs w:val="20"/>
                <w:lang w:val="es-ES"/>
              </w:rPr>
            </w:pPr>
          </w:p>
        </w:tc>
      </w:tr>
    </w:tbl>
    <w:p w:rsidR="00326612" w:rsidRDefault="00326612" w:rsidP="00401A09">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p w:rsidR="00326612" w:rsidRPr="00326612" w:rsidRDefault="00326612" w:rsidP="00326612">
      <w:pPr>
        <w:rPr>
          <w:rFonts w:ascii="Grandview" w:hAnsi="Grandview"/>
        </w:rPr>
      </w:pPr>
    </w:p>
    <w:tbl>
      <w:tblPr>
        <w:tblW w:w="10491" w:type="dxa"/>
        <w:jc w:val="center"/>
        <w:tblLayout w:type="fixed"/>
        <w:tblCellMar>
          <w:left w:w="70" w:type="dxa"/>
          <w:right w:w="70" w:type="dxa"/>
        </w:tblCellMar>
        <w:tblLook w:val="0000" w:firstRow="0" w:lastRow="0" w:firstColumn="0" w:lastColumn="0" w:noHBand="0" w:noVBand="0"/>
      </w:tblPr>
      <w:tblGrid>
        <w:gridCol w:w="4962"/>
        <w:gridCol w:w="426"/>
        <w:gridCol w:w="5103"/>
      </w:tblGrid>
      <w:tr w:rsidR="00266673" w:rsidRPr="007F4DFF" w:rsidTr="004656D2">
        <w:trPr>
          <w:jc w:val="center"/>
        </w:trPr>
        <w:tc>
          <w:tcPr>
            <w:tcW w:w="4962" w:type="dxa"/>
          </w:tcPr>
          <w:p w:rsidR="00266673" w:rsidRPr="007F4DFF" w:rsidRDefault="00266673" w:rsidP="007F4DFF">
            <w:pPr>
              <w:spacing w:line="276" w:lineRule="auto"/>
              <w:jc w:val="center"/>
              <w:rPr>
                <w:rFonts w:cs="Arial"/>
                <w:bCs/>
                <w:szCs w:val="22"/>
                <w:lang w:val="eu-ES"/>
              </w:rPr>
            </w:pPr>
            <w:r w:rsidRPr="007F4DFF">
              <w:br w:type="page"/>
            </w:r>
            <w:r w:rsidRPr="007F4DFF">
              <w:rPr>
                <w:rFonts w:cs="Arial"/>
                <w:bCs/>
                <w:szCs w:val="22"/>
                <w:lang w:val="eu-ES"/>
              </w:rPr>
              <w:t xml:space="preserve">Oñatin, 2024ko </w:t>
            </w:r>
            <w:r w:rsidR="007F4DFF" w:rsidRPr="007F4DFF">
              <w:rPr>
                <w:rFonts w:cs="Arial"/>
                <w:bCs/>
                <w:szCs w:val="22"/>
                <w:lang w:val="eu-ES"/>
              </w:rPr>
              <w:t>Apirilaren 25ean</w:t>
            </w:r>
          </w:p>
        </w:tc>
        <w:tc>
          <w:tcPr>
            <w:tcW w:w="426" w:type="dxa"/>
          </w:tcPr>
          <w:p w:rsidR="00266673" w:rsidRPr="007F4DFF" w:rsidRDefault="00266673" w:rsidP="004656D2">
            <w:pPr>
              <w:spacing w:line="276" w:lineRule="auto"/>
              <w:jc w:val="center"/>
              <w:rPr>
                <w:rFonts w:cs="Arial"/>
                <w:bCs/>
                <w:szCs w:val="22"/>
              </w:rPr>
            </w:pPr>
          </w:p>
        </w:tc>
        <w:tc>
          <w:tcPr>
            <w:tcW w:w="5103" w:type="dxa"/>
          </w:tcPr>
          <w:p w:rsidR="00266673" w:rsidRPr="007F4DFF" w:rsidRDefault="00266673" w:rsidP="007F4DFF">
            <w:pPr>
              <w:spacing w:line="276" w:lineRule="auto"/>
              <w:jc w:val="center"/>
              <w:rPr>
                <w:rFonts w:cs="Arial"/>
                <w:bCs/>
                <w:szCs w:val="22"/>
              </w:rPr>
            </w:pPr>
            <w:proofErr w:type="spellStart"/>
            <w:r w:rsidRPr="007F4DFF">
              <w:rPr>
                <w:rFonts w:cs="Arial"/>
                <w:bCs/>
                <w:szCs w:val="22"/>
              </w:rPr>
              <w:t>Oñati</w:t>
            </w:r>
            <w:proofErr w:type="spellEnd"/>
            <w:r w:rsidRPr="007F4DFF">
              <w:rPr>
                <w:rFonts w:cs="Arial"/>
                <w:bCs/>
                <w:szCs w:val="22"/>
              </w:rPr>
              <w:t xml:space="preserve">, a </w:t>
            </w:r>
            <w:r w:rsidR="007F4DFF" w:rsidRPr="007F4DFF">
              <w:rPr>
                <w:rFonts w:cs="Arial"/>
                <w:bCs/>
                <w:szCs w:val="22"/>
              </w:rPr>
              <w:t>25 de abril</w:t>
            </w:r>
            <w:r w:rsidRPr="007F4DFF">
              <w:rPr>
                <w:rFonts w:cs="Arial"/>
                <w:bCs/>
                <w:szCs w:val="22"/>
              </w:rPr>
              <w:t xml:space="preserve"> de 2024</w:t>
            </w:r>
          </w:p>
        </w:tc>
      </w:tr>
      <w:tr w:rsidR="00266673" w:rsidRPr="0051744B" w:rsidTr="004656D2">
        <w:trPr>
          <w:trHeight w:val="735"/>
          <w:jc w:val="center"/>
        </w:trPr>
        <w:tc>
          <w:tcPr>
            <w:tcW w:w="4962" w:type="dxa"/>
          </w:tcPr>
          <w:p w:rsidR="00266673" w:rsidRPr="007F4DFF" w:rsidRDefault="00266673" w:rsidP="004656D2">
            <w:pPr>
              <w:spacing w:line="276" w:lineRule="auto"/>
              <w:jc w:val="center"/>
              <w:rPr>
                <w:rFonts w:cs="Arial"/>
                <w:bCs/>
                <w:szCs w:val="22"/>
                <w:lang w:val="eu-ES"/>
              </w:rPr>
            </w:pPr>
            <w:r w:rsidRPr="007F4DFF">
              <w:rPr>
                <w:rFonts w:cs="Arial"/>
                <w:bCs/>
                <w:szCs w:val="22"/>
                <w:lang w:val="eu-ES"/>
              </w:rPr>
              <w:t>Alkateak</w:t>
            </w:r>
          </w:p>
          <w:p w:rsidR="00266673" w:rsidRPr="007F4DFF" w:rsidRDefault="00266673" w:rsidP="004656D2">
            <w:pPr>
              <w:spacing w:line="276" w:lineRule="auto"/>
              <w:jc w:val="center"/>
              <w:rPr>
                <w:rFonts w:cs="Arial"/>
                <w:bCs/>
                <w:szCs w:val="22"/>
                <w:lang w:val="eu-ES"/>
              </w:rPr>
            </w:pPr>
          </w:p>
        </w:tc>
        <w:tc>
          <w:tcPr>
            <w:tcW w:w="426" w:type="dxa"/>
          </w:tcPr>
          <w:p w:rsidR="00266673" w:rsidRPr="007F4DFF" w:rsidRDefault="00266673" w:rsidP="004656D2">
            <w:pPr>
              <w:spacing w:line="276" w:lineRule="auto"/>
              <w:jc w:val="center"/>
              <w:rPr>
                <w:rFonts w:cs="Arial"/>
                <w:bCs/>
                <w:szCs w:val="22"/>
              </w:rPr>
            </w:pPr>
          </w:p>
        </w:tc>
        <w:tc>
          <w:tcPr>
            <w:tcW w:w="5103" w:type="dxa"/>
          </w:tcPr>
          <w:p w:rsidR="00266673" w:rsidRPr="007F4DFF" w:rsidRDefault="00266673" w:rsidP="004656D2">
            <w:pPr>
              <w:spacing w:line="276" w:lineRule="auto"/>
              <w:jc w:val="center"/>
              <w:rPr>
                <w:rFonts w:cs="Arial"/>
                <w:bCs/>
                <w:szCs w:val="22"/>
              </w:rPr>
            </w:pPr>
            <w:r w:rsidRPr="007F4DFF">
              <w:rPr>
                <w:rFonts w:cs="Arial"/>
                <w:bCs/>
                <w:szCs w:val="22"/>
              </w:rPr>
              <w:t>La Alcaldesa</w:t>
            </w:r>
          </w:p>
        </w:tc>
      </w:tr>
    </w:tbl>
    <w:p w:rsidR="00326612" w:rsidRPr="00BA4C91" w:rsidRDefault="00326612" w:rsidP="00326612">
      <w:pPr>
        <w:rPr>
          <w:rFonts w:ascii="Grandview" w:hAnsi="Grandview"/>
        </w:rPr>
      </w:pPr>
    </w:p>
    <w:p w:rsidR="00BA4C91" w:rsidRPr="00BA4C91" w:rsidRDefault="00BA4C91" w:rsidP="00326612">
      <w:pPr>
        <w:rPr>
          <w:rFonts w:ascii="Grandview" w:hAnsi="Grandview"/>
        </w:rPr>
      </w:pPr>
    </w:p>
    <w:p w:rsidR="00BA4C91" w:rsidRDefault="00BA4C91">
      <w:pPr>
        <w:jc w:val="left"/>
        <w:rPr>
          <w:rFonts w:ascii="Grandview" w:hAnsi="Grandview"/>
        </w:rPr>
      </w:pPr>
      <w:r>
        <w:rPr>
          <w:rFonts w:ascii="Grandview" w:hAnsi="Grandview"/>
        </w:rPr>
        <w:br w:type="page"/>
      </w:r>
    </w:p>
    <w:p w:rsidR="00BA4C91" w:rsidRPr="00BA4C91" w:rsidRDefault="00BA4C91" w:rsidP="00BA4C91">
      <w:pPr>
        <w:rPr>
          <w:rFonts w:ascii="Grandview" w:hAnsi="Grandview"/>
          <w:sz w:val="24"/>
        </w:rPr>
      </w:pPr>
      <w:r w:rsidRPr="00BA4C91">
        <w:rPr>
          <w:rFonts w:ascii="Grandview" w:hAnsi="Grandview"/>
          <w:sz w:val="24"/>
        </w:rPr>
        <w:lastRenderedPageBreak/>
        <w:t xml:space="preserve">I. </w:t>
      </w:r>
      <w:proofErr w:type="spellStart"/>
      <w:r w:rsidRPr="00BA4C91">
        <w:rPr>
          <w:rFonts w:ascii="Grandview" w:hAnsi="Grandview"/>
          <w:sz w:val="24"/>
        </w:rPr>
        <w:t>Eranskina</w:t>
      </w:r>
      <w:proofErr w:type="spellEnd"/>
      <w:r w:rsidRPr="00BA4C91">
        <w:rPr>
          <w:rFonts w:ascii="Grandview" w:hAnsi="Grandview"/>
          <w:sz w:val="24"/>
        </w:rPr>
        <w:t xml:space="preserve">. </w:t>
      </w:r>
      <w:proofErr w:type="spellStart"/>
      <w:r w:rsidRPr="00BA4C91">
        <w:rPr>
          <w:rFonts w:ascii="Grandview" w:hAnsi="Grandview"/>
          <w:sz w:val="24"/>
        </w:rPr>
        <w:t>Eskabide</w:t>
      </w:r>
      <w:proofErr w:type="spellEnd"/>
      <w:r w:rsidRPr="00BA4C91">
        <w:rPr>
          <w:rFonts w:ascii="Grandview" w:hAnsi="Grandview"/>
          <w:sz w:val="24"/>
        </w:rPr>
        <w:t xml:space="preserve"> </w:t>
      </w:r>
      <w:proofErr w:type="spellStart"/>
      <w:r w:rsidRPr="00BA4C91">
        <w:rPr>
          <w:rFonts w:ascii="Grandview" w:hAnsi="Grandview"/>
          <w:sz w:val="24"/>
        </w:rPr>
        <w:t>eredua</w:t>
      </w:r>
      <w:proofErr w:type="spellEnd"/>
    </w:p>
    <w:p w:rsidR="00BA4C91" w:rsidRDefault="00BA4C91" w:rsidP="00BA4C91">
      <w:pPr>
        <w:pStyle w:val="Zerrenda-paragrafoa"/>
        <w:ind w:left="142"/>
        <w:rPr>
          <w:rFonts w:ascii="Grandview" w:hAnsi="Grandview"/>
          <w:sz w:val="20"/>
        </w:rPr>
      </w:pPr>
      <w:r w:rsidRPr="00BA4C91">
        <w:rPr>
          <w:rFonts w:ascii="Grandview" w:hAnsi="Grandview"/>
          <w:sz w:val="24"/>
        </w:rPr>
        <w:t xml:space="preserve"> </w:t>
      </w:r>
      <w:r w:rsidRPr="00BA4C91">
        <w:rPr>
          <w:rFonts w:ascii="Grandview" w:hAnsi="Grandview"/>
          <w:sz w:val="20"/>
        </w:rPr>
        <w:t>Anexo I, modelo de solicitud</w:t>
      </w:r>
    </w:p>
    <w:p w:rsidR="00BA4C91" w:rsidRPr="00BA4C91" w:rsidRDefault="00BA4C91" w:rsidP="00BA4C91">
      <w:pPr>
        <w:pStyle w:val="Zerrenda-paragrafoa"/>
        <w:ind w:left="142"/>
        <w:rPr>
          <w:rFonts w:ascii="Grandview" w:hAnsi="Grandview"/>
          <w:sz w:val="24"/>
        </w:rPr>
      </w:pPr>
    </w:p>
    <w:p w:rsidR="00F51549" w:rsidRPr="00F51549" w:rsidRDefault="00F51549" w:rsidP="00F51549">
      <w:pPr>
        <w:widowControl w:val="0"/>
        <w:spacing w:before="1"/>
        <w:ind w:left="142"/>
        <w:jc w:val="left"/>
        <w:rPr>
          <w:rFonts w:ascii="Grandview" w:eastAsiaTheme="minorHAnsi" w:hAnsi="Grandview" w:cstheme="minorBidi"/>
          <w:sz w:val="16"/>
          <w:szCs w:val="16"/>
        </w:rPr>
      </w:pPr>
      <w:r w:rsidRPr="00F51549">
        <w:rPr>
          <w:rFonts w:ascii="Grandview" w:eastAsiaTheme="minorHAnsi" w:hAnsi="Grandview" w:cstheme="minorBidi"/>
          <w:b/>
          <w:sz w:val="16"/>
          <w:szCs w:val="16"/>
        </w:rPr>
        <w:t>ESKATZAILEA/</w:t>
      </w:r>
      <w:r w:rsidRPr="00F51549">
        <w:rPr>
          <w:rFonts w:ascii="Grandview" w:eastAsiaTheme="minorHAnsi" w:hAnsi="Grandview" w:cstheme="minorBidi"/>
          <w:sz w:val="16"/>
          <w:szCs w:val="16"/>
        </w:rPr>
        <w:t>SOLICITANTE</w:t>
      </w:r>
    </w:p>
    <w:p w:rsidR="00F51549" w:rsidRPr="00F51549" w:rsidRDefault="00F51549" w:rsidP="00F51549">
      <w:pPr>
        <w:widowControl w:val="0"/>
        <w:spacing w:before="1"/>
        <w:ind w:left="142"/>
        <w:jc w:val="left"/>
        <w:rPr>
          <w:rFonts w:ascii="Grandview" w:eastAsiaTheme="minorHAnsi" w:hAnsi="Grandview" w:cstheme="minorBidi"/>
          <w:sz w:val="16"/>
          <w:szCs w:val="16"/>
        </w:rPr>
      </w:pPr>
    </w:p>
    <w:tbl>
      <w:tblPr>
        <w:tblStyle w:val="TableNormal"/>
        <w:tblW w:w="10085" w:type="dxa"/>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904"/>
        <w:gridCol w:w="2773"/>
        <w:gridCol w:w="1148"/>
        <w:gridCol w:w="146"/>
        <w:gridCol w:w="1555"/>
        <w:gridCol w:w="1559"/>
      </w:tblGrid>
      <w:tr w:rsidR="00F51549" w:rsidRPr="00F51549" w:rsidTr="004656D2">
        <w:trPr>
          <w:trHeight w:val="659"/>
        </w:trPr>
        <w:tc>
          <w:tcPr>
            <w:tcW w:w="6825" w:type="dxa"/>
            <w:gridSpan w:val="3"/>
          </w:tcPr>
          <w:p w:rsidR="00F51549" w:rsidRPr="00F51549" w:rsidRDefault="00F51549" w:rsidP="004656D2">
            <w:pPr>
              <w:tabs>
                <w:tab w:val="left" w:pos="2580"/>
                <w:tab w:val="left" w:pos="4885"/>
              </w:tabs>
              <w:jc w:val="left"/>
              <w:rPr>
                <w:rFonts w:ascii="Grandview" w:hAnsi="Grandview"/>
                <w:sz w:val="16"/>
                <w:szCs w:val="16"/>
                <w:lang w:val="en-US"/>
              </w:rPr>
            </w:pPr>
            <w:r w:rsidRPr="00F51549">
              <w:rPr>
                <w:rFonts w:ascii="Grandview" w:hAnsi="Grandview"/>
                <w:b/>
                <w:sz w:val="16"/>
                <w:szCs w:val="16"/>
                <w:lang w:val="en-US"/>
              </w:rPr>
              <w:t>1.</w:t>
            </w:r>
            <w:r w:rsidRPr="00F51549">
              <w:rPr>
                <w:rFonts w:ascii="Grandview" w:hAnsi="Grandview"/>
                <w:b/>
                <w:spacing w:val="-9"/>
                <w:sz w:val="16"/>
                <w:szCs w:val="16"/>
                <w:lang w:val="en-US"/>
              </w:rPr>
              <w:t>A</w:t>
            </w:r>
            <w:r w:rsidRPr="00F51549">
              <w:rPr>
                <w:rFonts w:ascii="Grandview" w:hAnsi="Grandview"/>
                <w:b/>
                <w:sz w:val="16"/>
                <w:szCs w:val="16"/>
                <w:lang w:val="en-US"/>
              </w:rPr>
              <w:t>bizena</w:t>
            </w:r>
            <w:r w:rsidRPr="00F51549">
              <w:rPr>
                <w:rFonts w:ascii="Grandview" w:hAnsi="Grandview"/>
                <w:b/>
                <w:spacing w:val="-4"/>
                <w:sz w:val="16"/>
                <w:szCs w:val="16"/>
                <w:lang w:val="en-US"/>
              </w:rPr>
              <w:t xml:space="preserve"> </w:t>
            </w:r>
            <w:r w:rsidRPr="00F51549">
              <w:rPr>
                <w:rFonts w:ascii="Grandview" w:hAnsi="Grandview"/>
                <w:sz w:val="16"/>
                <w:szCs w:val="16"/>
                <w:lang w:val="en-US"/>
              </w:rPr>
              <w:t>/</w:t>
            </w:r>
            <w:r w:rsidRPr="00F51549">
              <w:rPr>
                <w:rFonts w:ascii="Grandview" w:hAnsi="Grandview"/>
                <w:spacing w:val="-4"/>
                <w:sz w:val="16"/>
                <w:szCs w:val="16"/>
                <w:lang w:val="en-US"/>
              </w:rPr>
              <w:t xml:space="preserve"> </w:t>
            </w:r>
            <w:r w:rsidRPr="00F51549">
              <w:rPr>
                <w:rFonts w:ascii="Grandview" w:hAnsi="Grandview"/>
                <w:sz w:val="16"/>
                <w:szCs w:val="16"/>
                <w:lang w:val="en-US"/>
              </w:rPr>
              <w:t>1</w:t>
            </w:r>
            <w:r w:rsidRPr="00F51549">
              <w:rPr>
                <w:rFonts w:ascii="Grandview" w:hAnsi="Grandview"/>
                <w:sz w:val="16"/>
                <w:szCs w:val="16"/>
                <w:vertAlign w:val="superscript"/>
                <w:lang w:val="en-US"/>
              </w:rPr>
              <w:t>er</w:t>
            </w:r>
            <w:r w:rsidRPr="00F51549">
              <w:rPr>
                <w:rFonts w:ascii="Grandview" w:hAnsi="Grandview"/>
                <w:spacing w:val="-3"/>
                <w:sz w:val="16"/>
                <w:szCs w:val="16"/>
                <w:lang w:val="en-US"/>
              </w:rPr>
              <w:t xml:space="preserve"> </w:t>
            </w:r>
            <w:proofErr w:type="spellStart"/>
            <w:r w:rsidRPr="00F51549">
              <w:rPr>
                <w:rFonts w:ascii="Grandview" w:hAnsi="Grandview"/>
                <w:sz w:val="16"/>
                <w:szCs w:val="16"/>
                <w:lang w:val="en-US"/>
              </w:rPr>
              <w:t>apellido</w:t>
            </w:r>
            <w:proofErr w:type="spellEnd"/>
            <w:r w:rsidRPr="00F51549">
              <w:rPr>
                <w:rFonts w:ascii="Grandview" w:hAnsi="Grandview"/>
                <w:sz w:val="16"/>
                <w:szCs w:val="16"/>
                <w:lang w:val="en-US"/>
              </w:rPr>
              <w:tab/>
            </w:r>
            <w:r w:rsidRPr="00F51549">
              <w:rPr>
                <w:rFonts w:ascii="Grandview" w:hAnsi="Grandview"/>
                <w:b/>
                <w:sz w:val="16"/>
                <w:szCs w:val="16"/>
                <w:lang w:val="en-US"/>
              </w:rPr>
              <w:t>2.Abizena</w:t>
            </w:r>
            <w:r w:rsidRPr="00F51549">
              <w:rPr>
                <w:rFonts w:ascii="Grandview" w:hAnsi="Grandview"/>
                <w:b/>
                <w:spacing w:val="1"/>
                <w:sz w:val="16"/>
                <w:szCs w:val="16"/>
                <w:lang w:val="en-US"/>
              </w:rPr>
              <w:t xml:space="preserve"> </w:t>
            </w:r>
            <w:r w:rsidRPr="00F51549">
              <w:rPr>
                <w:rFonts w:ascii="Grandview" w:hAnsi="Grandview"/>
                <w:sz w:val="16"/>
                <w:szCs w:val="16"/>
                <w:lang w:val="en-US"/>
              </w:rPr>
              <w:t>/</w:t>
            </w:r>
            <w:r w:rsidRPr="00F51549">
              <w:rPr>
                <w:rFonts w:ascii="Grandview" w:hAnsi="Grandview"/>
                <w:spacing w:val="-3"/>
                <w:sz w:val="16"/>
                <w:szCs w:val="16"/>
                <w:lang w:val="en-US"/>
              </w:rPr>
              <w:t xml:space="preserve"> </w:t>
            </w:r>
            <w:r w:rsidRPr="00F51549">
              <w:rPr>
                <w:rFonts w:ascii="Grandview" w:hAnsi="Grandview"/>
                <w:sz w:val="16"/>
                <w:szCs w:val="16"/>
                <w:lang w:val="en-US"/>
              </w:rPr>
              <w:t>2º</w:t>
            </w:r>
            <w:r w:rsidRPr="00F51549">
              <w:rPr>
                <w:rFonts w:ascii="Grandview" w:hAnsi="Grandview"/>
                <w:spacing w:val="-1"/>
                <w:sz w:val="16"/>
                <w:szCs w:val="16"/>
                <w:lang w:val="en-US"/>
              </w:rPr>
              <w:t xml:space="preserve"> </w:t>
            </w:r>
            <w:proofErr w:type="spellStart"/>
            <w:r w:rsidRPr="00F51549">
              <w:rPr>
                <w:rFonts w:ascii="Grandview" w:hAnsi="Grandview"/>
                <w:sz w:val="16"/>
                <w:szCs w:val="16"/>
                <w:lang w:val="en-US"/>
              </w:rPr>
              <w:t>apellido</w:t>
            </w:r>
            <w:proofErr w:type="spellEnd"/>
            <w:r w:rsidRPr="00F51549">
              <w:rPr>
                <w:rFonts w:ascii="Grandview" w:hAnsi="Grandview"/>
                <w:sz w:val="16"/>
                <w:szCs w:val="16"/>
                <w:lang w:val="en-US"/>
              </w:rPr>
              <w:tab/>
            </w:r>
            <w:proofErr w:type="spellStart"/>
            <w:r w:rsidRPr="00F51549">
              <w:rPr>
                <w:rFonts w:ascii="Grandview" w:hAnsi="Grandview"/>
                <w:b/>
                <w:sz w:val="16"/>
                <w:szCs w:val="16"/>
                <w:lang w:val="en-US"/>
              </w:rPr>
              <w:t>Izena</w:t>
            </w:r>
            <w:proofErr w:type="spellEnd"/>
            <w:r w:rsidRPr="00F51549">
              <w:rPr>
                <w:rFonts w:ascii="Grandview" w:hAnsi="Grandview"/>
                <w:b/>
                <w:spacing w:val="-6"/>
                <w:sz w:val="16"/>
                <w:szCs w:val="16"/>
                <w:lang w:val="en-US"/>
              </w:rPr>
              <w:t xml:space="preserve"> </w:t>
            </w:r>
            <w:r w:rsidRPr="00F51549">
              <w:rPr>
                <w:rFonts w:ascii="Grandview" w:hAnsi="Grandview"/>
                <w:sz w:val="16"/>
                <w:szCs w:val="16"/>
                <w:lang w:val="en-US"/>
              </w:rPr>
              <w:t xml:space="preserve">/ </w:t>
            </w:r>
            <w:proofErr w:type="spellStart"/>
            <w:r w:rsidRPr="00F51549">
              <w:rPr>
                <w:rFonts w:ascii="Grandview" w:hAnsi="Grandview"/>
                <w:sz w:val="16"/>
                <w:szCs w:val="16"/>
                <w:lang w:val="en-US"/>
              </w:rPr>
              <w:t>Nombre</w:t>
            </w:r>
            <w:proofErr w:type="spellEnd"/>
          </w:p>
        </w:tc>
        <w:tc>
          <w:tcPr>
            <w:tcW w:w="3260" w:type="dxa"/>
            <w:gridSpan w:val="3"/>
          </w:tcPr>
          <w:p w:rsidR="00F51549" w:rsidRPr="00F51549" w:rsidRDefault="00F51549" w:rsidP="004656D2">
            <w:pPr>
              <w:ind w:left="57"/>
              <w:jc w:val="left"/>
              <w:rPr>
                <w:rFonts w:ascii="Grandview" w:hAnsi="Grandview"/>
                <w:sz w:val="16"/>
                <w:szCs w:val="16"/>
                <w:lang w:val="en-US"/>
              </w:rPr>
            </w:pPr>
            <w:r w:rsidRPr="00F51549">
              <w:rPr>
                <w:rFonts w:ascii="Grandview" w:hAnsi="Grandview"/>
                <w:b/>
                <w:sz w:val="16"/>
                <w:szCs w:val="16"/>
                <w:lang w:val="en-US"/>
              </w:rPr>
              <w:t>NAN-AIZ-</w:t>
            </w:r>
            <w:proofErr w:type="spellStart"/>
            <w:r w:rsidRPr="00F51549">
              <w:rPr>
                <w:rFonts w:ascii="Grandview" w:hAnsi="Grandview"/>
                <w:b/>
                <w:sz w:val="16"/>
                <w:szCs w:val="16"/>
                <w:lang w:val="en-US"/>
              </w:rPr>
              <w:t>Pasaportea</w:t>
            </w:r>
            <w:proofErr w:type="spellEnd"/>
            <w:r w:rsidRPr="00F51549">
              <w:rPr>
                <w:rFonts w:ascii="Grandview" w:hAnsi="Grandview"/>
                <w:b/>
                <w:spacing w:val="-9"/>
                <w:sz w:val="16"/>
                <w:szCs w:val="16"/>
                <w:lang w:val="en-US"/>
              </w:rPr>
              <w:t xml:space="preserve"> </w:t>
            </w:r>
            <w:r w:rsidRPr="00F51549">
              <w:rPr>
                <w:rFonts w:ascii="Grandview" w:hAnsi="Grandview"/>
                <w:sz w:val="16"/>
                <w:szCs w:val="16"/>
                <w:lang w:val="en-US"/>
              </w:rPr>
              <w:t>/</w:t>
            </w:r>
            <w:r w:rsidRPr="00F51549">
              <w:rPr>
                <w:rFonts w:ascii="Grandview" w:hAnsi="Grandview"/>
                <w:spacing w:val="-12"/>
                <w:sz w:val="16"/>
                <w:szCs w:val="16"/>
                <w:lang w:val="en-US"/>
              </w:rPr>
              <w:t xml:space="preserve"> </w:t>
            </w:r>
            <w:r w:rsidRPr="00F51549">
              <w:rPr>
                <w:rFonts w:ascii="Grandview" w:hAnsi="Grandview"/>
                <w:sz w:val="16"/>
                <w:szCs w:val="16"/>
                <w:lang w:val="en-US"/>
              </w:rPr>
              <w:t>DNI-NIE-</w:t>
            </w:r>
            <w:proofErr w:type="spellStart"/>
            <w:r w:rsidRPr="00F51549">
              <w:rPr>
                <w:rFonts w:ascii="Grandview" w:hAnsi="Grandview"/>
                <w:sz w:val="16"/>
                <w:szCs w:val="16"/>
                <w:lang w:val="en-US"/>
              </w:rPr>
              <w:t>Pasaporte</w:t>
            </w:r>
            <w:proofErr w:type="spellEnd"/>
          </w:p>
        </w:tc>
      </w:tr>
      <w:tr w:rsidR="00F51549" w:rsidRPr="00F51549" w:rsidTr="004656D2">
        <w:trPr>
          <w:trHeight w:val="389"/>
        </w:trPr>
        <w:tc>
          <w:tcPr>
            <w:tcW w:w="10085" w:type="dxa"/>
            <w:gridSpan w:val="6"/>
            <w:tcBorders>
              <w:bottom w:val="dashed" w:sz="2" w:space="0" w:color="000000"/>
            </w:tcBorders>
          </w:tcPr>
          <w:p w:rsidR="00F51549" w:rsidRPr="00F51549" w:rsidRDefault="00F51549" w:rsidP="004656D2">
            <w:pPr>
              <w:spacing w:before="77"/>
              <w:ind w:left="396"/>
              <w:jc w:val="left"/>
              <w:rPr>
                <w:rFonts w:ascii="Grandview" w:hAnsi="Grandview"/>
                <w:sz w:val="16"/>
                <w:szCs w:val="16"/>
                <w:lang w:val="en-US"/>
              </w:rPr>
            </w:pPr>
            <w:proofErr w:type="spellStart"/>
            <w:r w:rsidRPr="00F51549">
              <w:rPr>
                <w:rFonts w:ascii="Grandview" w:hAnsi="Grandview"/>
                <w:b/>
                <w:sz w:val="16"/>
                <w:szCs w:val="16"/>
                <w:lang w:val="en-US"/>
              </w:rPr>
              <w:t>Interesduna</w:t>
            </w:r>
            <w:proofErr w:type="spellEnd"/>
            <w:r w:rsidRPr="00F51549">
              <w:rPr>
                <w:rFonts w:ascii="Grandview" w:hAnsi="Grandview"/>
                <w:b/>
                <w:spacing w:val="-4"/>
                <w:sz w:val="16"/>
                <w:szCs w:val="16"/>
                <w:lang w:val="en-US"/>
              </w:rPr>
              <w:t xml:space="preserve"> </w:t>
            </w:r>
            <w:proofErr w:type="spellStart"/>
            <w:r w:rsidRPr="00F51549">
              <w:rPr>
                <w:rFonts w:ascii="Grandview" w:hAnsi="Grandview"/>
                <w:b/>
                <w:sz w:val="16"/>
                <w:szCs w:val="16"/>
                <w:lang w:val="en-US"/>
              </w:rPr>
              <w:t>naiz</w:t>
            </w:r>
            <w:proofErr w:type="spellEnd"/>
            <w:r w:rsidRPr="00F51549">
              <w:rPr>
                <w:rFonts w:ascii="Grandview" w:hAnsi="Grandview"/>
                <w:b/>
                <w:spacing w:val="-1"/>
                <w:sz w:val="16"/>
                <w:szCs w:val="16"/>
                <w:lang w:val="en-US"/>
              </w:rPr>
              <w:t xml:space="preserve"> </w:t>
            </w:r>
            <w:r w:rsidRPr="00F51549">
              <w:rPr>
                <w:rFonts w:ascii="Grandview" w:hAnsi="Grandview"/>
                <w:sz w:val="16"/>
                <w:szCs w:val="16"/>
                <w:lang w:val="en-US"/>
              </w:rPr>
              <w:t>/</w:t>
            </w:r>
            <w:r w:rsidRPr="00F51549">
              <w:rPr>
                <w:rFonts w:ascii="Grandview" w:hAnsi="Grandview"/>
                <w:spacing w:val="-5"/>
                <w:sz w:val="16"/>
                <w:szCs w:val="16"/>
                <w:lang w:val="en-US"/>
              </w:rPr>
              <w:t xml:space="preserve"> </w:t>
            </w:r>
            <w:r w:rsidRPr="00F51549">
              <w:rPr>
                <w:rFonts w:ascii="Grandview" w:hAnsi="Grandview"/>
                <w:sz w:val="16"/>
                <w:szCs w:val="16"/>
                <w:lang w:val="en-US"/>
              </w:rPr>
              <w:t>Soy</w:t>
            </w:r>
            <w:r w:rsidRPr="00F51549">
              <w:rPr>
                <w:rFonts w:ascii="Grandview" w:hAnsi="Grandview"/>
                <w:spacing w:val="-7"/>
                <w:sz w:val="16"/>
                <w:szCs w:val="16"/>
                <w:lang w:val="en-US"/>
              </w:rPr>
              <w:t xml:space="preserve"> </w:t>
            </w:r>
            <w:r w:rsidRPr="00F51549">
              <w:rPr>
                <w:rFonts w:ascii="Grandview" w:hAnsi="Grandview"/>
                <w:sz w:val="16"/>
                <w:szCs w:val="16"/>
                <w:lang w:val="en-US"/>
              </w:rPr>
              <w:t>la</w:t>
            </w:r>
            <w:r w:rsidRPr="00F51549">
              <w:rPr>
                <w:rFonts w:ascii="Grandview" w:hAnsi="Grandview"/>
                <w:spacing w:val="-4"/>
                <w:sz w:val="16"/>
                <w:szCs w:val="16"/>
                <w:lang w:val="en-US"/>
              </w:rPr>
              <w:t xml:space="preserve"> </w:t>
            </w:r>
            <w:r w:rsidRPr="00F51549">
              <w:rPr>
                <w:rFonts w:ascii="Grandview" w:hAnsi="Grandview"/>
                <w:sz w:val="16"/>
                <w:szCs w:val="16"/>
                <w:lang w:val="en-US"/>
              </w:rPr>
              <w:t>persona</w:t>
            </w:r>
            <w:r w:rsidRPr="00F51549">
              <w:rPr>
                <w:rFonts w:ascii="Grandview" w:hAnsi="Grandview"/>
                <w:spacing w:val="-4"/>
                <w:sz w:val="16"/>
                <w:szCs w:val="16"/>
                <w:lang w:val="en-US"/>
              </w:rPr>
              <w:t xml:space="preserve"> </w:t>
            </w:r>
            <w:proofErr w:type="spellStart"/>
            <w:r w:rsidRPr="00F51549">
              <w:rPr>
                <w:rFonts w:ascii="Grandview" w:hAnsi="Grandview"/>
                <w:sz w:val="16"/>
                <w:szCs w:val="16"/>
                <w:lang w:val="en-US"/>
              </w:rPr>
              <w:t>interesada</w:t>
            </w:r>
            <w:proofErr w:type="spellEnd"/>
          </w:p>
        </w:tc>
      </w:tr>
      <w:tr w:rsidR="00F51549" w:rsidRPr="00F51549" w:rsidTr="004656D2">
        <w:trPr>
          <w:trHeight w:val="810"/>
        </w:trPr>
        <w:tc>
          <w:tcPr>
            <w:tcW w:w="10085" w:type="dxa"/>
            <w:gridSpan w:val="6"/>
            <w:tcBorders>
              <w:top w:val="dashed" w:sz="2" w:space="0" w:color="000000"/>
            </w:tcBorders>
          </w:tcPr>
          <w:p w:rsidR="00F51549" w:rsidRPr="00F51549" w:rsidRDefault="00F51549" w:rsidP="004656D2">
            <w:pPr>
              <w:spacing w:before="115" w:after="120"/>
              <w:ind w:left="397"/>
              <w:jc w:val="left"/>
              <w:rPr>
                <w:rFonts w:ascii="Grandview" w:hAnsi="Grandview"/>
                <w:sz w:val="16"/>
                <w:szCs w:val="16"/>
                <w:lang w:val="en-US"/>
              </w:rPr>
            </w:pPr>
            <w:proofErr w:type="spellStart"/>
            <w:r w:rsidRPr="00F51549">
              <w:rPr>
                <w:rFonts w:ascii="Grandview" w:hAnsi="Grandview"/>
                <w:b/>
                <w:sz w:val="16"/>
                <w:szCs w:val="16"/>
                <w:lang w:val="en-US"/>
              </w:rPr>
              <w:t>Honako</w:t>
            </w:r>
            <w:proofErr w:type="spellEnd"/>
            <w:r w:rsidRPr="00F51549">
              <w:rPr>
                <w:rFonts w:ascii="Grandview" w:hAnsi="Grandview"/>
                <w:b/>
                <w:spacing w:val="-2"/>
                <w:sz w:val="16"/>
                <w:szCs w:val="16"/>
                <w:lang w:val="en-US"/>
              </w:rPr>
              <w:t xml:space="preserve"> </w:t>
            </w:r>
            <w:proofErr w:type="spellStart"/>
            <w:r w:rsidRPr="00F51549">
              <w:rPr>
                <w:rFonts w:ascii="Grandview" w:hAnsi="Grandview"/>
                <w:b/>
                <w:sz w:val="16"/>
                <w:szCs w:val="16"/>
                <w:lang w:val="en-US"/>
              </w:rPr>
              <w:t>hau</w:t>
            </w:r>
            <w:proofErr w:type="spellEnd"/>
            <w:r w:rsidRPr="00F51549">
              <w:rPr>
                <w:rFonts w:ascii="Grandview" w:hAnsi="Grandview"/>
                <w:b/>
                <w:spacing w:val="-3"/>
                <w:sz w:val="16"/>
                <w:szCs w:val="16"/>
                <w:lang w:val="en-US"/>
              </w:rPr>
              <w:t xml:space="preserve"> </w:t>
            </w:r>
            <w:proofErr w:type="spellStart"/>
            <w:r w:rsidRPr="00F51549">
              <w:rPr>
                <w:rFonts w:ascii="Grandview" w:hAnsi="Grandview"/>
                <w:b/>
                <w:sz w:val="16"/>
                <w:szCs w:val="16"/>
                <w:lang w:val="en-US"/>
              </w:rPr>
              <w:t>ordezkatzen</w:t>
            </w:r>
            <w:proofErr w:type="spellEnd"/>
            <w:r w:rsidRPr="00F51549">
              <w:rPr>
                <w:rFonts w:ascii="Grandview" w:hAnsi="Grandview"/>
                <w:b/>
                <w:spacing w:val="-1"/>
                <w:sz w:val="16"/>
                <w:szCs w:val="16"/>
                <w:lang w:val="en-US"/>
              </w:rPr>
              <w:t xml:space="preserve"> </w:t>
            </w:r>
            <w:proofErr w:type="spellStart"/>
            <w:r w:rsidRPr="00F51549">
              <w:rPr>
                <w:rFonts w:ascii="Grandview" w:hAnsi="Grandview"/>
                <w:b/>
                <w:sz w:val="16"/>
                <w:szCs w:val="16"/>
                <w:lang w:val="en-US"/>
              </w:rPr>
              <w:t>dut</w:t>
            </w:r>
            <w:proofErr w:type="spellEnd"/>
            <w:r w:rsidRPr="00F51549">
              <w:rPr>
                <w:rFonts w:ascii="Grandview" w:hAnsi="Grandview"/>
                <w:b/>
                <w:sz w:val="16"/>
                <w:szCs w:val="16"/>
                <w:lang w:val="en-US"/>
              </w:rPr>
              <w:t>:</w:t>
            </w:r>
            <w:r w:rsidRPr="00F51549">
              <w:rPr>
                <w:rFonts w:ascii="Grandview" w:hAnsi="Grandview"/>
                <w:b/>
                <w:spacing w:val="-2"/>
                <w:sz w:val="16"/>
                <w:szCs w:val="16"/>
                <w:lang w:val="en-US"/>
              </w:rPr>
              <w:t xml:space="preserve"> </w:t>
            </w:r>
            <w:r w:rsidRPr="00F51549">
              <w:rPr>
                <w:rFonts w:ascii="Grandview" w:hAnsi="Grandview"/>
                <w:sz w:val="16"/>
                <w:szCs w:val="16"/>
                <w:lang w:val="en-US"/>
              </w:rPr>
              <w:t>/</w:t>
            </w:r>
            <w:r w:rsidRPr="00F51549">
              <w:rPr>
                <w:rFonts w:ascii="Grandview" w:hAnsi="Grandview"/>
                <w:spacing w:val="-2"/>
                <w:sz w:val="16"/>
                <w:szCs w:val="16"/>
                <w:lang w:val="en-US"/>
              </w:rPr>
              <w:t xml:space="preserve"> </w:t>
            </w:r>
            <w:proofErr w:type="spellStart"/>
            <w:r w:rsidRPr="00F51549">
              <w:rPr>
                <w:rFonts w:ascii="Grandview" w:hAnsi="Grandview"/>
                <w:sz w:val="16"/>
                <w:szCs w:val="16"/>
                <w:lang w:val="en-US"/>
              </w:rPr>
              <w:t>Represento</w:t>
            </w:r>
            <w:proofErr w:type="spellEnd"/>
            <w:r w:rsidRPr="00F51549">
              <w:rPr>
                <w:rFonts w:ascii="Grandview" w:hAnsi="Grandview"/>
                <w:spacing w:val="-2"/>
                <w:sz w:val="16"/>
                <w:szCs w:val="16"/>
                <w:lang w:val="en-US"/>
              </w:rPr>
              <w:t xml:space="preserve"> </w:t>
            </w:r>
            <w:r w:rsidRPr="00F51549">
              <w:rPr>
                <w:rFonts w:ascii="Grandview" w:hAnsi="Grandview"/>
                <w:sz w:val="16"/>
                <w:szCs w:val="16"/>
                <w:lang w:val="en-US"/>
              </w:rPr>
              <w:t>a:</w:t>
            </w:r>
          </w:p>
          <w:p w:rsidR="00F51549" w:rsidRPr="00F51549" w:rsidRDefault="00F51549" w:rsidP="004656D2">
            <w:pPr>
              <w:spacing w:before="1"/>
              <w:ind w:left="397"/>
              <w:jc w:val="left"/>
              <w:rPr>
                <w:rFonts w:ascii="Grandview" w:hAnsi="Grandview"/>
                <w:sz w:val="16"/>
                <w:szCs w:val="16"/>
                <w:lang w:val="en-US"/>
              </w:rPr>
            </w:pPr>
            <w:proofErr w:type="spellStart"/>
            <w:r w:rsidRPr="00F51549">
              <w:rPr>
                <w:rFonts w:ascii="Grandview" w:hAnsi="Grandview"/>
                <w:b/>
                <w:spacing w:val="-1"/>
                <w:sz w:val="16"/>
                <w:szCs w:val="16"/>
                <w:lang w:val="en-US"/>
              </w:rPr>
              <w:t>Ordezkatuaren</w:t>
            </w:r>
            <w:proofErr w:type="spellEnd"/>
            <w:r w:rsidRPr="00F51549">
              <w:rPr>
                <w:rFonts w:ascii="Grandview" w:hAnsi="Grandview"/>
                <w:b/>
                <w:spacing w:val="-9"/>
                <w:sz w:val="16"/>
                <w:szCs w:val="16"/>
                <w:lang w:val="en-US"/>
              </w:rPr>
              <w:t xml:space="preserve"> </w:t>
            </w:r>
            <w:r w:rsidRPr="00F51549">
              <w:rPr>
                <w:rFonts w:ascii="Grandview" w:hAnsi="Grandview"/>
                <w:b/>
                <w:sz w:val="16"/>
                <w:szCs w:val="16"/>
                <w:lang w:val="en-US"/>
              </w:rPr>
              <w:t>NAN-AIZ-</w:t>
            </w:r>
            <w:proofErr w:type="spellStart"/>
            <w:r w:rsidRPr="00F51549">
              <w:rPr>
                <w:rFonts w:ascii="Grandview" w:hAnsi="Grandview"/>
                <w:b/>
                <w:sz w:val="16"/>
                <w:szCs w:val="16"/>
                <w:lang w:val="en-US"/>
              </w:rPr>
              <w:t>Pasaportea</w:t>
            </w:r>
            <w:proofErr w:type="spellEnd"/>
            <w:r w:rsidRPr="00F51549">
              <w:rPr>
                <w:rFonts w:ascii="Grandview" w:hAnsi="Grandview"/>
                <w:b/>
                <w:sz w:val="16"/>
                <w:szCs w:val="16"/>
                <w:lang w:val="en-US"/>
              </w:rPr>
              <w:t>-IFZ:</w:t>
            </w:r>
            <w:r w:rsidRPr="00F51549">
              <w:rPr>
                <w:rFonts w:ascii="Grandview" w:hAnsi="Grandview"/>
                <w:sz w:val="16"/>
                <w:szCs w:val="16"/>
                <w:lang w:val="en-US"/>
              </w:rPr>
              <w:t>/DNI-NIE-</w:t>
            </w:r>
            <w:proofErr w:type="spellStart"/>
            <w:r w:rsidRPr="00F51549">
              <w:rPr>
                <w:rFonts w:ascii="Grandview" w:hAnsi="Grandview"/>
                <w:sz w:val="16"/>
                <w:szCs w:val="16"/>
                <w:lang w:val="en-US"/>
              </w:rPr>
              <w:t>Pasaporte</w:t>
            </w:r>
            <w:proofErr w:type="spellEnd"/>
            <w:r w:rsidRPr="00F51549">
              <w:rPr>
                <w:rFonts w:ascii="Grandview" w:hAnsi="Grandview"/>
                <w:sz w:val="16"/>
                <w:szCs w:val="16"/>
                <w:lang w:val="en-US"/>
              </w:rPr>
              <w:t>-NIF</w:t>
            </w:r>
            <w:r w:rsidRPr="00F51549">
              <w:rPr>
                <w:rFonts w:ascii="Grandview" w:hAnsi="Grandview"/>
                <w:spacing w:val="-9"/>
                <w:sz w:val="16"/>
                <w:szCs w:val="16"/>
                <w:lang w:val="en-US"/>
              </w:rPr>
              <w:t xml:space="preserve"> </w:t>
            </w:r>
            <w:r w:rsidRPr="00F51549">
              <w:rPr>
                <w:rFonts w:ascii="Grandview" w:hAnsi="Grandview"/>
                <w:sz w:val="16"/>
                <w:szCs w:val="16"/>
                <w:lang w:val="en-US"/>
              </w:rPr>
              <w:t xml:space="preserve">de la persona </w:t>
            </w:r>
            <w:proofErr w:type="spellStart"/>
            <w:r w:rsidRPr="00F51549">
              <w:rPr>
                <w:rFonts w:ascii="Grandview" w:hAnsi="Grandview"/>
                <w:sz w:val="16"/>
                <w:szCs w:val="16"/>
                <w:lang w:val="en-US"/>
              </w:rPr>
              <w:t>representada</w:t>
            </w:r>
            <w:proofErr w:type="spellEnd"/>
            <w:r w:rsidRPr="00F51549">
              <w:rPr>
                <w:rFonts w:ascii="Grandview" w:hAnsi="Grandview"/>
                <w:sz w:val="16"/>
                <w:szCs w:val="16"/>
                <w:lang w:val="en-US"/>
              </w:rPr>
              <w:t>:</w:t>
            </w:r>
          </w:p>
        </w:tc>
      </w:tr>
      <w:tr w:rsidR="00F51549" w:rsidRPr="00F51549" w:rsidTr="004656D2">
        <w:trPr>
          <w:trHeight w:val="705"/>
        </w:trPr>
        <w:tc>
          <w:tcPr>
            <w:tcW w:w="5677" w:type="dxa"/>
            <w:gridSpan w:val="2"/>
          </w:tcPr>
          <w:p w:rsidR="00F51549" w:rsidRPr="00F51549" w:rsidRDefault="00F51549" w:rsidP="004656D2">
            <w:pPr>
              <w:tabs>
                <w:tab w:val="left" w:pos="3212"/>
              </w:tabs>
              <w:ind w:left="125"/>
              <w:jc w:val="left"/>
              <w:rPr>
                <w:rFonts w:ascii="Grandview" w:hAnsi="Grandview"/>
                <w:sz w:val="16"/>
                <w:szCs w:val="16"/>
                <w:lang w:val="en-US"/>
              </w:rPr>
            </w:pPr>
            <w:r w:rsidRPr="00F51549">
              <w:rPr>
                <w:rFonts w:ascii="Grandview" w:hAnsi="Grandview"/>
                <w:b/>
                <w:sz w:val="16"/>
                <w:szCs w:val="16"/>
                <w:lang w:val="en-US"/>
              </w:rPr>
              <w:t>JAKINARAZI</w:t>
            </w:r>
            <w:r w:rsidRPr="00F51549">
              <w:rPr>
                <w:rFonts w:ascii="Grandview" w:hAnsi="Grandview"/>
                <w:b/>
                <w:spacing w:val="-6"/>
                <w:sz w:val="16"/>
                <w:szCs w:val="16"/>
                <w:lang w:val="en-US"/>
              </w:rPr>
              <w:t xml:space="preserve"> </w:t>
            </w:r>
            <w:r w:rsidRPr="00F51549">
              <w:rPr>
                <w:rFonts w:ascii="Grandview" w:hAnsi="Grandview"/>
                <w:b/>
                <w:sz w:val="16"/>
                <w:szCs w:val="16"/>
                <w:lang w:val="en-US"/>
              </w:rPr>
              <w:t>HEMEN</w:t>
            </w:r>
            <w:r w:rsidRPr="00F51549">
              <w:rPr>
                <w:rFonts w:ascii="Grandview" w:hAnsi="Grandview"/>
                <w:b/>
                <w:spacing w:val="-7"/>
                <w:sz w:val="16"/>
                <w:szCs w:val="16"/>
                <w:lang w:val="en-US"/>
              </w:rPr>
              <w:t xml:space="preserve"> </w:t>
            </w:r>
            <w:r w:rsidRPr="00F51549">
              <w:rPr>
                <w:rFonts w:ascii="Grandview" w:hAnsi="Grandview"/>
                <w:sz w:val="16"/>
                <w:szCs w:val="16"/>
                <w:lang w:val="en-US"/>
              </w:rPr>
              <w:t>/</w:t>
            </w:r>
            <w:r w:rsidRPr="00F51549">
              <w:rPr>
                <w:rFonts w:ascii="Grandview" w:hAnsi="Grandview"/>
                <w:spacing w:val="-7"/>
                <w:sz w:val="16"/>
                <w:szCs w:val="16"/>
                <w:lang w:val="en-US"/>
              </w:rPr>
              <w:t xml:space="preserve"> </w:t>
            </w:r>
            <w:r w:rsidRPr="00F51549">
              <w:rPr>
                <w:rFonts w:ascii="Grandview" w:hAnsi="Grandview"/>
                <w:sz w:val="16"/>
                <w:szCs w:val="16"/>
                <w:lang w:val="en-US"/>
              </w:rPr>
              <w:t>NOTIFICAR</w:t>
            </w:r>
            <w:r w:rsidRPr="00F51549">
              <w:rPr>
                <w:rFonts w:ascii="Grandview" w:hAnsi="Grandview"/>
                <w:spacing w:val="-7"/>
                <w:sz w:val="16"/>
                <w:szCs w:val="16"/>
                <w:lang w:val="en-US"/>
              </w:rPr>
              <w:t xml:space="preserve"> </w:t>
            </w:r>
            <w:r w:rsidRPr="00F51549">
              <w:rPr>
                <w:rFonts w:ascii="Grandview" w:hAnsi="Grandview"/>
                <w:sz w:val="16"/>
                <w:szCs w:val="16"/>
                <w:lang w:val="en-US"/>
              </w:rPr>
              <w:t>EN</w:t>
            </w:r>
            <w:r w:rsidRPr="00F51549">
              <w:rPr>
                <w:rFonts w:ascii="Grandview" w:hAnsi="Grandview"/>
                <w:sz w:val="16"/>
                <w:szCs w:val="16"/>
                <w:lang w:val="en-US"/>
              </w:rPr>
              <w:tab/>
            </w:r>
            <w:proofErr w:type="spellStart"/>
            <w:r w:rsidRPr="00F51549">
              <w:rPr>
                <w:rFonts w:ascii="Grandview" w:hAnsi="Grandview"/>
                <w:b/>
                <w:position w:val="-1"/>
                <w:sz w:val="16"/>
                <w:szCs w:val="16"/>
                <w:lang w:val="en-US"/>
              </w:rPr>
              <w:t>Kalea</w:t>
            </w:r>
            <w:proofErr w:type="spellEnd"/>
            <w:r w:rsidRPr="00F51549">
              <w:rPr>
                <w:rFonts w:ascii="Grandview" w:hAnsi="Grandview"/>
                <w:b/>
                <w:spacing w:val="-2"/>
                <w:position w:val="-1"/>
                <w:sz w:val="16"/>
                <w:szCs w:val="16"/>
                <w:lang w:val="en-US"/>
              </w:rPr>
              <w:t xml:space="preserve"> </w:t>
            </w:r>
            <w:r w:rsidRPr="00F51549">
              <w:rPr>
                <w:rFonts w:ascii="Grandview" w:hAnsi="Grandview"/>
                <w:position w:val="-1"/>
                <w:sz w:val="16"/>
                <w:szCs w:val="16"/>
                <w:lang w:val="en-US"/>
              </w:rPr>
              <w:t>/</w:t>
            </w:r>
            <w:r w:rsidRPr="00F51549">
              <w:rPr>
                <w:rFonts w:ascii="Grandview" w:hAnsi="Grandview"/>
                <w:spacing w:val="-5"/>
                <w:position w:val="-1"/>
                <w:sz w:val="16"/>
                <w:szCs w:val="16"/>
                <w:lang w:val="en-US"/>
              </w:rPr>
              <w:t xml:space="preserve"> </w:t>
            </w:r>
            <w:proofErr w:type="spellStart"/>
            <w:r w:rsidRPr="00F51549">
              <w:rPr>
                <w:rFonts w:ascii="Grandview" w:hAnsi="Grandview"/>
                <w:position w:val="-1"/>
                <w:sz w:val="16"/>
                <w:szCs w:val="16"/>
                <w:lang w:val="en-US"/>
              </w:rPr>
              <w:t>Calle</w:t>
            </w:r>
            <w:proofErr w:type="spellEnd"/>
          </w:p>
        </w:tc>
        <w:tc>
          <w:tcPr>
            <w:tcW w:w="1294" w:type="dxa"/>
            <w:gridSpan w:val="2"/>
          </w:tcPr>
          <w:p w:rsidR="00F51549" w:rsidRPr="00F51549" w:rsidRDefault="00F51549" w:rsidP="004656D2">
            <w:pPr>
              <w:jc w:val="left"/>
              <w:rPr>
                <w:rFonts w:ascii="Grandview" w:hAnsi="Grandview"/>
                <w:sz w:val="16"/>
                <w:szCs w:val="16"/>
                <w:lang w:val="en-US"/>
              </w:rPr>
            </w:pPr>
            <w:proofErr w:type="spellStart"/>
            <w:r w:rsidRPr="00F51549">
              <w:rPr>
                <w:rFonts w:ascii="Grandview" w:hAnsi="Grandview"/>
                <w:b/>
                <w:sz w:val="16"/>
                <w:szCs w:val="16"/>
                <w:lang w:val="en-US"/>
              </w:rPr>
              <w:t>Zk</w:t>
            </w:r>
            <w:proofErr w:type="spellEnd"/>
            <w:r w:rsidRPr="00F51549">
              <w:rPr>
                <w:rFonts w:ascii="Grandview" w:hAnsi="Grandview"/>
                <w:b/>
                <w:sz w:val="16"/>
                <w:szCs w:val="16"/>
                <w:lang w:val="en-US"/>
              </w:rPr>
              <w:t>.</w:t>
            </w:r>
            <w:r w:rsidRPr="00F51549">
              <w:rPr>
                <w:rFonts w:ascii="Grandview" w:hAnsi="Grandview"/>
                <w:b/>
                <w:spacing w:val="-2"/>
                <w:sz w:val="16"/>
                <w:szCs w:val="16"/>
                <w:lang w:val="en-US"/>
              </w:rPr>
              <w:t xml:space="preserve"> </w:t>
            </w:r>
            <w:r w:rsidRPr="00F51549">
              <w:rPr>
                <w:rFonts w:ascii="Grandview" w:hAnsi="Grandview"/>
                <w:sz w:val="16"/>
                <w:szCs w:val="16"/>
                <w:lang w:val="en-US"/>
              </w:rPr>
              <w:t>/</w:t>
            </w:r>
            <w:r w:rsidRPr="00F51549">
              <w:rPr>
                <w:rFonts w:ascii="Grandview" w:hAnsi="Grandview"/>
                <w:spacing w:val="-3"/>
                <w:sz w:val="16"/>
                <w:szCs w:val="16"/>
                <w:lang w:val="en-US"/>
              </w:rPr>
              <w:t xml:space="preserve"> </w:t>
            </w:r>
            <w:r w:rsidRPr="00F51549">
              <w:rPr>
                <w:rFonts w:ascii="Grandview" w:hAnsi="Grandview"/>
                <w:sz w:val="16"/>
                <w:szCs w:val="16"/>
                <w:lang w:val="en-US"/>
              </w:rPr>
              <w:t>N.º</w:t>
            </w:r>
          </w:p>
        </w:tc>
        <w:tc>
          <w:tcPr>
            <w:tcW w:w="1555" w:type="dxa"/>
          </w:tcPr>
          <w:p w:rsidR="00F51549" w:rsidRPr="00F51549" w:rsidRDefault="00F51549" w:rsidP="004656D2">
            <w:pPr>
              <w:ind w:left="54"/>
              <w:jc w:val="left"/>
              <w:rPr>
                <w:rFonts w:ascii="Grandview" w:hAnsi="Grandview"/>
                <w:sz w:val="16"/>
                <w:szCs w:val="16"/>
                <w:lang w:val="en-US"/>
              </w:rPr>
            </w:pPr>
            <w:proofErr w:type="spellStart"/>
            <w:r w:rsidRPr="00F51549">
              <w:rPr>
                <w:rFonts w:ascii="Grandview" w:hAnsi="Grandview"/>
                <w:b/>
                <w:sz w:val="16"/>
                <w:szCs w:val="16"/>
                <w:lang w:val="en-US"/>
              </w:rPr>
              <w:t>Solairua</w:t>
            </w:r>
            <w:proofErr w:type="spellEnd"/>
            <w:r w:rsidRPr="00F51549">
              <w:rPr>
                <w:rFonts w:ascii="Grandview" w:hAnsi="Grandview"/>
                <w:b/>
                <w:spacing w:val="-3"/>
                <w:sz w:val="16"/>
                <w:szCs w:val="16"/>
                <w:lang w:val="en-US"/>
              </w:rPr>
              <w:t xml:space="preserve"> </w:t>
            </w:r>
            <w:r w:rsidRPr="00F51549">
              <w:rPr>
                <w:rFonts w:ascii="Grandview" w:hAnsi="Grandview"/>
                <w:sz w:val="16"/>
                <w:szCs w:val="16"/>
                <w:lang w:val="en-US"/>
              </w:rPr>
              <w:t>/</w:t>
            </w:r>
            <w:r w:rsidRPr="00F51549">
              <w:rPr>
                <w:rFonts w:ascii="Grandview" w:hAnsi="Grandview"/>
                <w:spacing w:val="-3"/>
                <w:sz w:val="16"/>
                <w:szCs w:val="16"/>
                <w:lang w:val="en-US"/>
              </w:rPr>
              <w:t xml:space="preserve"> </w:t>
            </w:r>
            <w:proofErr w:type="spellStart"/>
            <w:r w:rsidRPr="00F51549">
              <w:rPr>
                <w:rFonts w:ascii="Grandview" w:hAnsi="Grandview"/>
                <w:sz w:val="16"/>
                <w:szCs w:val="16"/>
                <w:lang w:val="en-US"/>
              </w:rPr>
              <w:t>Piso</w:t>
            </w:r>
            <w:proofErr w:type="spellEnd"/>
          </w:p>
        </w:tc>
        <w:tc>
          <w:tcPr>
            <w:tcW w:w="1559" w:type="dxa"/>
          </w:tcPr>
          <w:p w:rsidR="00F51549" w:rsidRPr="00F51549" w:rsidRDefault="00F51549" w:rsidP="004656D2">
            <w:pPr>
              <w:jc w:val="left"/>
              <w:rPr>
                <w:rFonts w:ascii="Grandview" w:hAnsi="Grandview"/>
                <w:sz w:val="16"/>
                <w:szCs w:val="16"/>
                <w:lang w:val="en-US"/>
              </w:rPr>
            </w:pPr>
            <w:proofErr w:type="spellStart"/>
            <w:r w:rsidRPr="00F51549">
              <w:rPr>
                <w:rFonts w:ascii="Grandview" w:hAnsi="Grandview"/>
                <w:b/>
                <w:sz w:val="16"/>
                <w:szCs w:val="16"/>
                <w:lang w:val="en-US"/>
              </w:rPr>
              <w:t>Aldea</w:t>
            </w:r>
            <w:proofErr w:type="spellEnd"/>
            <w:r w:rsidRPr="00F51549">
              <w:rPr>
                <w:rFonts w:ascii="Grandview" w:hAnsi="Grandview"/>
                <w:b/>
                <w:spacing w:val="-1"/>
                <w:sz w:val="16"/>
                <w:szCs w:val="16"/>
                <w:lang w:val="en-US"/>
              </w:rPr>
              <w:t xml:space="preserve"> </w:t>
            </w:r>
            <w:r w:rsidRPr="00F51549">
              <w:rPr>
                <w:rFonts w:ascii="Grandview" w:hAnsi="Grandview"/>
                <w:sz w:val="16"/>
                <w:szCs w:val="16"/>
                <w:lang w:val="en-US"/>
              </w:rPr>
              <w:t>/</w:t>
            </w:r>
            <w:r w:rsidRPr="00F51549">
              <w:rPr>
                <w:rFonts w:ascii="Grandview" w:hAnsi="Grandview"/>
                <w:spacing w:val="-4"/>
                <w:sz w:val="16"/>
                <w:szCs w:val="16"/>
                <w:lang w:val="en-US"/>
              </w:rPr>
              <w:t xml:space="preserve"> </w:t>
            </w:r>
            <w:r w:rsidRPr="00F51549">
              <w:rPr>
                <w:rFonts w:ascii="Grandview" w:hAnsi="Grandview"/>
                <w:sz w:val="16"/>
                <w:szCs w:val="16"/>
                <w:lang w:val="en-US"/>
              </w:rPr>
              <w:t>Mano</w:t>
            </w:r>
          </w:p>
        </w:tc>
      </w:tr>
      <w:tr w:rsidR="00F51549" w:rsidRPr="00F51549" w:rsidTr="004656D2">
        <w:trPr>
          <w:trHeight w:val="658"/>
        </w:trPr>
        <w:tc>
          <w:tcPr>
            <w:tcW w:w="2904" w:type="dxa"/>
          </w:tcPr>
          <w:p w:rsidR="00F51549" w:rsidRPr="00F51549" w:rsidRDefault="00F51549" w:rsidP="004656D2">
            <w:pPr>
              <w:jc w:val="left"/>
              <w:rPr>
                <w:rFonts w:ascii="Grandview" w:hAnsi="Grandview"/>
                <w:sz w:val="16"/>
                <w:szCs w:val="16"/>
                <w:lang w:val="en-US"/>
              </w:rPr>
            </w:pPr>
            <w:r w:rsidRPr="00F51549">
              <w:rPr>
                <w:rFonts w:ascii="Grandview" w:hAnsi="Grandview"/>
                <w:b/>
                <w:sz w:val="16"/>
                <w:szCs w:val="16"/>
                <w:lang w:val="en-US"/>
              </w:rPr>
              <w:t>Posta</w:t>
            </w:r>
            <w:r w:rsidRPr="00F51549">
              <w:rPr>
                <w:rFonts w:ascii="Grandview" w:hAnsi="Grandview"/>
                <w:b/>
                <w:spacing w:val="-4"/>
                <w:sz w:val="16"/>
                <w:szCs w:val="16"/>
                <w:lang w:val="en-US"/>
              </w:rPr>
              <w:t xml:space="preserve"> </w:t>
            </w:r>
            <w:proofErr w:type="spellStart"/>
            <w:r w:rsidRPr="00F51549">
              <w:rPr>
                <w:rFonts w:ascii="Grandview" w:hAnsi="Grandview"/>
                <w:b/>
                <w:sz w:val="16"/>
                <w:szCs w:val="16"/>
                <w:lang w:val="en-US"/>
              </w:rPr>
              <w:t>kodea</w:t>
            </w:r>
            <w:proofErr w:type="spellEnd"/>
            <w:r w:rsidRPr="00F51549">
              <w:rPr>
                <w:rFonts w:ascii="Grandview" w:hAnsi="Grandview"/>
                <w:b/>
                <w:spacing w:val="-2"/>
                <w:sz w:val="16"/>
                <w:szCs w:val="16"/>
                <w:lang w:val="en-US"/>
              </w:rPr>
              <w:t xml:space="preserve"> </w:t>
            </w:r>
            <w:r w:rsidRPr="00F51549">
              <w:rPr>
                <w:rFonts w:ascii="Grandview" w:hAnsi="Grandview"/>
                <w:sz w:val="16"/>
                <w:szCs w:val="16"/>
                <w:lang w:val="en-US"/>
              </w:rPr>
              <w:t>/</w:t>
            </w:r>
            <w:r w:rsidRPr="00F51549">
              <w:rPr>
                <w:rFonts w:ascii="Grandview" w:hAnsi="Grandview"/>
                <w:spacing w:val="-3"/>
                <w:sz w:val="16"/>
                <w:szCs w:val="16"/>
                <w:lang w:val="en-US"/>
              </w:rPr>
              <w:t xml:space="preserve"> </w:t>
            </w:r>
            <w:proofErr w:type="spellStart"/>
            <w:r w:rsidRPr="00F51549">
              <w:rPr>
                <w:rFonts w:ascii="Grandview" w:hAnsi="Grandview"/>
                <w:sz w:val="16"/>
                <w:szCs w:val="16"/>
                <w:lang w:val="en-US"/>
              </w:rPr>
              <w:t>Código</w:t>
            </w:r>
            <w:proofErr w:type="spellEnd"/>
            <w:r w:rsidRPr="00F51549">
              <w:rPr>
                <w:rFonts w:ascii="Grandview" w:hAnsi="Grandview"/>
                <w:sz w:val="16"/>
                <w:szCs w:val="16"/>
                <w:lang w:val="en-US"/>
              </w:rPr>
              <w:t xml:space="preserve"> postal</w:t>
            </w:r>
          </w:p>
        </w:tc>
        <w:tc>
          <w:tcPr>
            <w:tcW w:w="4067" w:type="dxa"/>
            <w:gridSpan w:val="3"/>
          </w:tcPr>
          <w:p w:rsidR="00F51549" w:rsidRPr="00F51549" w:rsidRDefault="00F51549" w:rsidP="004656D2">
            <w:pPr>
              <w:jc w:val="left"/>
              <w:rPr>
                <w:rFonts w:ascii="Grandview" w:hAnsi="Grandview"/>
                <w:sz w:val="16"/>
                <w:szCs w:val="16"/>
                <w:lang w:val="en-US"/>
              </w:rPr>
            </w:pPr>
            <w:proofErr w:type="spellStart"/>
            <w:r w:rsidRPr="00F51549">
              <w:rPr>
                <w:rFonts w:ascii="Grandview" w:hAnsi="Grandview"/>
                <w:b/>
                <w:sz w:val="16"/>
                <w:szCs w:val="16"/>
                <w:lang w:val="en-US"/>
              </w:rPr>
              <w:t>Herria</w:t>
            </w:r>
            <w:proofErr w:type="spellEnd"/>
            <w:r w:rsidRPr="00F51549">
              <w:rPr>
                <w:rFonts w:ascii="Grandview" w:hAnsi="Grandview"/>
                <w:b/>
                <w:spacing w:val="-3"/>
                <w:sz w:val="16"/>
                <w:szCs w:val="16"/>
                <w:lang w:val="en-US"/>
              </w:rPr>
              <w:t xml:space="preserve"> </w:t>
            </w:r>
            <w:r w:rsidRPr="00F51549">
              <w:rPr>
                <w:rFonts w:ascii="Grandview" w:hAnsi="Grandview"/>
                <w:sz w:val="16"/>
                <w:szCs w:val="16"/>
                <w:lang w:val="en-US"/>
              </w:rPr>
              <w:t>/</w:t>
            </w:r>
            <w:r w:rsidRPr="00F51549">
              <w:rPr>
                <w:rFonts w:ascii="Grandview" w:hAnsi="Grandview"/>
                <w:spacing w:val="-4"/>
                <w:sz w:val="16"/>
                <w:szCs w:val="16"/>
                <w:lang w:val="en-US"/>
              </w:rPr>
              <w:t xml:space="preserve"> </w:t>
            </w:r>
            <w:proofErr w:type="spellStart"/>
            <w:r w:rsidRPr="00F51549">
              <w:rPr>
                <w:rFonts w:ascii="Grandview" w:hAnsi="Grandview"/>
                <w:sz w:val="16"/>
                <w:szCs w:val="16"/>
                <w:lang w:val="en-US"/>
              </w:rPr>
              <w:t>Municipio</w:t>
            </w:r>
            <w:proofErr w:type="spellEnd"/>
          </w:p>
        </w:tc>
        <w:tc>
          <w:tcPr>
            <w:tcW w:w="3114" w:type="dxa"/>
            <w:gridSpan w:val="2"/>
          </w:tcPr>
          <w:p w:rsidR="00F51549" w:rsidRPr="00F51549" w:rsidRDefault="00F51549" w:rsidP="004656D2">
            <w:pPr>
              <w:ind w:left="54"/>
              <w:jc w:val="left"/>
              <w:rPr>
                <w:rFonts w:ascii="Grandview" w:hAnsi="Grandview"/>
                <w:sz w:val="16"/>
                <w:szCs w:val="16"/>
                <w:lang w:val="en-US"/>
              </w:rPr>
            </w:pPr>
            <w:proofErr w:type="spellStart"/>
            <w:r w:rsidRPr="00F51549">
              <w:rPr>
                <w:rFonts w:ascii="Grandview" w:hAnsi="Grandview"/>
                <w:b/>
                <w:sz w:val="16"/>
                <w:szCs w:val="16"/>
                <w:lang w:val="en-US"/>
              </w:rPr>
              <w:t>Lurraldea</w:t>
            </w:r>
            <w:proofErr w:type="spellEnd"/>
            <w:r w:rsidRPr="00F51549">
              <w:rPr>
                <w:rFonts w:ascii="Grandview" w:hAnsi="Grandview"/>
                <w:b/>
                <w:spacing w:val="2"/>
                <w:sz w:val="16"/>
                <w:szCs w:val="16"/>
                <w:lang w:val="en-US"/>
              </w:rPr>
              <w:t xml:space="preserve"> </w:t>
            </w:r>
            <w:r w:rsidRPr="00F51549">
              <w:rPr>
                <w:rFonts w:ascii="Grandview" w:hAnsi="Grandview"/>
                <w:sz w:val="16"/>
                <w:szCs w:val="16"/>
                <w:lang w:val="en-US"/>
              </w:rPr>
              <w:t>/</w:t>
            </w:r>
            <w:r w:rsidRPr="00F51549">
              <w:rPr>
                <w:rFonts w:ascii="Grandview" w:hAnsi="Grandview"/>
                <w:spacing w:val="-1"/>
                <w:sz w:val="16"/>
                <w:szCs w:val="16"/>
                <w:lang w:val="en-US"/>
              </w:rPr>
              <w:t xml:space="preserve"> </w:t>
            </w:r>
            <w:proofErr w:type="spellStart"/>
            <w:r w:rsidRPr="00F51549">
              <w:rPr>
                <w:rFonts w:ascii="Grandview" w:hAnsi="Grandview"/>
                <w:sz w:val="16"/>
                <w:szCs w:val="16"/>
                <w:lang w:val="en-US"/>
              </w:rPr>
              <w:t>Provincia</w:t>
            </w:r>
            <w:proofErr w:type="spellEnd"/>
          </w:p>
        </w:tc>
      </w:tr>
      <w:tr w:rsidR="00F51549" w:rsidRPr="00F51549" w:rsidTr="004656D2">
        <w:trPr>
          <w:trHeight w:val="659"/>
        </w:trPr>
        <w:tc>
          <w:tcPr>
            <w:tcW w:w="2904" w:type="dxa"/>
          </w:tcPr>
          <w:p w:rsidR="00F51549" w:rsidRPr="00F51549" w:rsidRDefault="00F51549" w:rsidP="004656D2">
            <w:pPr>
              <w:jc w:val="left"/>
              <w:rPr>
                <w:rFonts w:ascii="Grandview" w:hAnsi="Grandview"/>
                <w:sz w:val="16"/>
                <w:szCs w:val="16"/>
                <w:lang w:val="en-US"/>
              </w:rPr>
            </w:pPr>
            <w:proofErr w:type="spellStart"/>
            <w:r w:rsidRPr="00F51549">
              <w:rPr>
                <w:rFonts w:ascii="Grandview" w:hAnsi="Grandview"/>
                <w:b/>
                <w:sz w:val="16"/>
                <w:szCs w:val="16"/>
                <w:lang w:val="en-US"/>
              </w:rPr>
              <w:t>Telefonoa</w:t>
            </w:r>
            <w:proofErr w:type="spellEnd"/>
            <w:r w:rsidRPr="00F51549">
              <w:rPr>
                <w:rFonts w:ascii="Grandview" w:hAnsi="Grandview"/>
                <w:b/>
                <w:sz w:val="16"/>
                <w:szCs w:val="16"/>
                <w:lang w:val="en-US"/>
              </w:rPr>
              <w:t xml:space="preserve"> / </w:t>
            </w:r>
            <w:proofErr w:type="spellStart"/>
            <w:r w:rsidRPr="00F51549">
              <w:rPr>
                <w:rFonts w:ascii="Grandview" w:hAnsi="Grandview"/>
                <w:sz w:val="16"/>
                <w:szCs w:val="16"/>
                <w:lang w:val="en-US"/>
              </w:rPr>
              <w:t>Teléfono</w:t>
            </w:r>
            <w:proofErr w:type="spellEnd"/>
          </w:p>
        </w:tc>
        <w:tc>
          <w:tcPr>
            <w:tcW w:w="4067" w:type="dxa"/>
            <w:gridSpan w:val="3"/>
          </w:tcPr>
          <w:p w:rsidR="00F51549" w:rsidRPr="00F51549" w:rsidRDefault="00F51549" w:rsidP="004656D2">
            <w:pPr>
              <w:jc w:val="left"/>
              <w:rPr>
                <w:rFonts w:ascii="Grandview" w:hAnsi="Grandview"/>
                <w:sz w:val="16"/>
                <w:szCs w:val="16"/>
                <w:lang w:val="en-US"/>
              </w:rPr>
            </w:pPr>
            <w:r w:rsidRPr="00F51549">
              <w:rPr>
                <w:rFonts w:ascii="Grandview" w:hAnsi="Grandview"/>
                <w:b/>
                <w:sz w:val="16"/>
                <w:szCs w:val="16"/>
                <w:lang w:val="en-US"/>
              </w:rPr>
              <w:t>E-</w:t>
            </w:r>
            <w:proofErr w:type="spellStart"/>
            <w:r w:rsidRPr="00F51549">
              <w:rPr>
                <w:rFonts w:ascii="Grandview" w:hAnsi="Grandview"/>
                <w:b/>
                <w:sz w:val="16"/>
                <w:szCs w:val="16"/>
                <w:lang w:val="en-US"/>
              </w:rPr>
              <w:t>posta</w:t>
            </w:r>
            <w:proofErr w:type="spellEnd"/>
            <w:r w:rsidRPr="00F51549">
              <w:rPr>
                <w:rFonts w:ascii="Grandview" w:hAnsi="Grandview"/>
                <w:b/>
                <w:spacing w:val="-2"/>
                <w:sz w:val="16"/>
                <w:szCs w:val="16"/>
                <w:lang w:val="en-US"/>
              </w:rPr>
              <w:t xml:space="preserve"> </w:t>
            </w:r>
            <w:r w:rsidRPr="00F51549">
              <w:rPr>
                <w:rFonts w:ascii="Grandview" w:hAnsi="Grandview"/>
                <w:sz w:val="16"/>
                <w:szCs w:val="16"/>
                <w:lang w:val="en-US"/>
              </w:rPr>
              <w:t>/</w:t>
            </w:r>
            <w:r w:rsidRPr="00F51549">
              <w:rPr>
                <w:rFonts w:ascii="Grandview" w:hAnsi="Grandview"/>
                <w:spacing w:val="-3"/>
                <w:sz w:val="16"/>
                <w:szCs w:val="16"/>
                <w:lang w:val="en-US"/>
              </w:rPr>
              <w:t xml:space="preserve"> E</w:t>
            </w:r>
            <w:r w:rsidRPr="00F51549">
              <w:rPr>
                <w:rFonts w:ascii="Grandview" w:hAnsi="Grandview"/>
                <w:sz w:val="16"/>
                <w:szCs w:val="16"/>
                <w:lang w:val="en-US"/>
              </w:rPr>
              <w:t>-mail</w:t>
            </w:r>
          </w:p>
        </w:tc>
        <w:tc>
          <w:tcPr>
            <w:tcW w:w="3114" w:type="dxa"/>
            <w:gridSpan w:val="2"/>
          </w:tcPr>
          <w:p w:rsidR="00F51549" w:rsidRPr="00F51549" w:rsidRDefault="00F51549" w:rsidP="004656D2">
            <w:pPr>
              <w:ind w:left="54"/>
              <w:jc w:val="left"/>
              <w:rPr>
                <w:rFonts w:ascii="Grandview" w:hAnsi="Grandview"/>
                <w:sz w:val="16"/>
                <w:szCs w:val="16"/>
                <w:lang w:val="en-US"/>
              </w:rPr>
            </w:pPr>
            <w:proofErr w:type="spellStart"/>
            <w:r w:rsidRPr="00F51549">
              <w:rPr>
                <w:rFonts w:ascii="Grandview" w:hAnsi="Grandview"/>
                <w:b/>
                <w:sz w:val="16"/>
                <w:szCs w:val="16"/>
                <w:lang w:val="en-US"/>
              </w:rPr>
              <w:t>Mugikorra</w:t>
            </w:r>
            <w:proofErr w:type="spellEnd"/>
            <w:r w:rsidRPr="00F51549">
              <w:rPr>
                <w:rFonts w:ascii="Grandview" w:hAnsi="Grandview"/>
                <w:b/>
                <w:spacing w:val="-5"/>
                <w:sz w:val="16"/>
                <w:szCs w:val="16"/>
                <w:lang w:val="en-US"/>
              </w:rPr>
              <w:t xml:space="preserve"> </w:t>
            </w:r>
            <w:r w:rsidRPr="00F51549">
              <w:rPr>
                <w:rFonts w:ascii="Grandview" w:hAnsi="Grandview"/>
                <w:sz w:val="16"/>
                <w:szCs w:val="16"/>
                <w:lang w:val="en-US"/>
              </w:rPr>
              <w:t>/</w:t>
            </w:r>
            <w:r w:rsidRPr="00F51549">
              <w:rPr>
                <w:rFonts w:ascii="Grandview" w:hAnsi="Grandview"/>
                <w:spacing w:val="-5"/>
                <w:sz w:val="16"/>
                <w:szCs w:val="16"/>
                <w:lang w:val="en-US"/>
              </w:rPr>
              <w:t xml:space="preserve"> </w:t>
            </w:r>
            <w:proofErr w:type="spellStart"/>
            <w:r w:rsidRPr="00F51549">
              <w:rPr>
                <w:rFonts w:ascii="Grandview" w:hAnsi="Grandview"/>
                <w:sz w:val="16"/>
                <w:szCs w:val="16"/>
                <w:lang w:val="en-US"/>
              </w:rPr>
              <w:t>Móvil</w:t>
            </w:r>
            <w:proofErr w:type="spellEnd"/>
          </w:p>
        </w:tc>
      </w:tr>
    </w:tbl>
    <w:p w:rsidR="00F51549" w:rsidRPr="00F51549" w:rsidRDefault="00F51549" w:rsidP="00F51549">
      <w:pPr>
        <w:widowControl w:val="0"/>
        <w:spacing w:before="10"/>
        <w:ind w:left="142"/>
        <w:jc w:val="left"/>
        <w:rPr>
          <w:rFonts w:ascii="Grandview" w:eastAsia="Trebuchet MS" w:hAnsi="Grandview" w:cs="Trebuchet MS"/>
          <w:sz w:val="16"/>
          <w:szCs w:val="16"/>
          <w:lang w:val="en-US"/>
        </w:rPr>
      </w:pPr>
    </w:p>
    <w:p w:rsidR="00F51549" w:rsidRPr="00F51549" w:rsidRDefault="00F51549" w:rsidP="00F51549">
      <w:pPr>
        <w:spacing w:before="1"/>
        <w:ind w:left="142"/>
        <w:rPr>
          <w:rFonts w:ascii="Grandview" w:hAnsi="Grandview"/>
          <w:sz w:val="16"/>
          <w:szCs w:val="16"/>
        </w:rPr>
      </w:pPr>
      <w:r w:rsidRPr="00F51549">
        <w:rPr>
          <w:rFonts w:ascii="Grandview" w:hAnsi="Grandview"/>
          <w:b/>
          <w:sz w:val="16"/>
          <w:szCs w:val="16"/>
        </w:rPr>
        <w:t xml:space="preserve">JAKINARAZPENAK / </w:t>
      </w:r>
      <w:r w:rsidRPr="00F51549">
        <w:rPr>
          <w:rFonts w:ascii="Grandview" w:hAnsi="Grandview"/>
          <w:sz w:val="16"/>
          <w:szCs w:val="16"/>
        </w:rPr>
        <w:t>NOTIFICACIONES</w:t>
      </w:r>
    </w:p>
    <w:tbl>
      <w:tblPr>
        <w:tblStyle w:val="Saretaduntaula"/>
        <w:tblW w:w="10099" w:type="dxa"/>
        <w:tblInd w:w="102" w:type="dxa"/>
        <w:tblLook w:val="04A0" w:firstRow="1" w:lastRow="0" w:firstColumn="1" w:lastColumn="0" w:noHBand="0" w:noVBand="1"/>
      </w:tblPr>
      <w:tblGrid>
        <w:gridCol w:w="10099"/>
      </w:tblGrid>
      <w:tr w:rsidR="00F51549" w:rsidRPr="00F51549" w:rsidTr="004656D2">
        <w:trPr>
          <w:trHeight w:val="388"/>
        </w:trPr>
        <w:tc>
          <w:tcPr>
            <w:tcW w:w="10099" w:type="dxa"/>
            <w:tcBorders>
              <w:bottom w:val="nil"/>
            </w:tcBorders>
            <w:vAlign w:val="center"/>
          </w:tcPr>
          <w:p w:rsidR="00F51549" w:rsidRPr="00F51549" w:rsidRDefault="00F51549" w:rsidP="004656D2">
            <w:pPr>
              <w:spacing w:before="1"/>
              <w:rPr>
                <w:rFonts w:ascii="Grandview" w:hAnsi="Grandview"/>
                <w:b/>
                <w:sz w:val="16"/>
                <w:szCs w:val="16"/>
              </w:rPr>
            </w:pPr>
            <w:proofErr w:type="spellStart"/>
            <w:r w:rsidRPr="00F51549">
              <w:rPr>
                <w:rFonts w:ascii="Grandview" w:hAnsi="Grandview"/>
                <w:b/>
                <w:sz w:val="16"/>
                <w:szCs w:val="16"/>
              </w:rPr>
              <w:t>Nori</w:t>
            </w:r>
            <w:proofErr w:type="spellEnd"/>
            <w:r w:rsidRPr="00F51549">
              <w:rPr>
                <w:rFonts w:ascii="Grandview" w:hAnsi="Grandview"/>
                <w:b/>
                <w:sz w:val="16"/>
                <w:szCs w:val="16"/>
              </w:rPr>
              <w:t xml:space="preserve"> </w:t>
            </w:r>
            <w:proofErr w:type="spellStart"/>
            <w:r w:rsidRPr="00F51549">
              <w:rPr>
                <w:rFonts w:ascii="Grandview" w:hAnsi="Grandview"/>
                <w:b/>
                <w:sz w:val="16"/>
                <w:szCs w:val="16"/>
              </w:rPr>
              <w:t>jakinarazi</w:t>
            </w:r>
            <w:proofErr w:type="spellEnd"/>
            <w:r w:rsidRPr="00F51549">
              <w:rPr>
                <w:rFonts w:ascii="Grandview" w:hAnsi="Grandview"/>
                <w:b/>
                <w:sz w:val="16"/>
                <w:szCs w:val="16"/>
              </w:rPr>
              <w:t xml:space="preserve"> (</w:t>
            </w:r>
            <w:proofErr w:type="spellStart"/>
            <w:r w:rsidRPr="00F51549">
              <w:rPr>
                <w:rFonts w:ascii="Grandview" w:hAnsi="Grandview"/>
                <w:b/>
                <w:sz w:val="16"/>
                <w:szCs w:val="16"/>
              </w:rPr>
              <w:t>hautatu</w:t>
            </w:r>
            <w:proofErr w:type="spellEnd"/>
            <w:r w:rsidRPr="00F51549">
              <w:rPr>
                <w:rFonts w:ascii="Grandview" w:hAnsi="Grandview"/>
                <w:b/>
                <w:sz w:val="16"/>
                <w:szCs w:val="16"/>
              </w:rPr>
              <w:t xml:space="preserve"> </w:t>
            </w:r>
            <w:proofErr w:type="spellStart"/>
            <w:r w:rsidRPr="00F51549">
              <w:rPr>
                <w:rFonts w:ascii="Grandview" w:hAnsi="Grandview"/>
                <w:b/>
                <w:sz w:val="16"/>
                <w:szCs w:val="16"/>
              </w:rPr>
              <w:t>aukeretako</w:t>
            </w:r>
            <w:proofErr w:type="spellEnd"/>
            <w:r w:rsidRPr="00F51549">
              <w:rPr>
                <w:rFonts w:ascii="Grandview" w:hAnsi="Grandview"/>
                <w:b/>
                <w:sz w:val="16"/>
                <w:szCs w:val="16"/>
              </w:rPr>
              <w:t xml:space="preserve"> </w:t>
            </w:r>
            <w:proofErr w:type="spellStart"/>
            <w:r w:rsidRPr="00F51549">
              <w:rPr>
                <w:rFonts w:ascii="Grandview" w:hAnsi="Grandview"/>
                <w:b/>
                <w:sz w:val="16"/>
                <w:szCs w:val="16"/>
              </w:rPr>
              <w:t>bat</w:t>
            </w:r>
            <w:proofErr w:type="spellEnd"/>
            <w:r w:rsidRPr="00F51549">
              <w:rPr>
                <w:rFonts w:ascii="Grandview" w:hAnsi="Grandview"/>
                <w:b/>
                <w:sz w:val="16"/>
                <w:szCs w:val="16"/>
              </w:rPr>
              <w:t xml:space="preserve">) / </w:t>
            </w:r>
            <w:r w:rsidRPr="00F51549">
              <w:rPr>
                <w:rFonts w:ascii="Grandview" w:hAnsi="Grandview"/>
                <w:sz w:val="16"/>
                <w:szCs w:val="16"/>
              </w:rPr>
              <w:t>A quién notificar (marque una opción)</w:t>
            </w:r>
          </w:p>
        </w:tc>
      </w:tr>
      <w:tr w:rsidR="00F51549" w:rsidRPr="00F51549" w:rsidTr="004656D2">
        <w:trPr>
          <w:trHeight w:val="675"/>
        </w:trPr>
        <w:tc>
          <w:tcPr>
            <w:tcW w:w="10099" w:type="dxa"/>
            <w:tcBorders>
              <w:top w:val="nil"/>
              <w:bottom w:val="single" w:sz="4" w:space="0" w:color="auto"/>
            </w:tcBorders>
            <w:vAlign w:val="center"/>
          </w:tcPr>
          <w:p w:rsidR="00F51549" w:rsidRPr="00F51549" w:rsidRDefault="00F51549" w:rsidP="004656D2">
            <w:pPr>
              <w:spacing w:before="1"/>
              <w:rPr>
                <w:rFonts w:ascii="Grandview" w:hAnsi="Grandview"/>
                <w:sz w:val="16"/>
                <w:szCs w:val="16"/>
              </w:rPr>
            </w:pPr>
            <w:r w:rsidRPr="00F51549">
              <w:rPr>
                <w:rFonts w:ascii="Grandview" w:hAnsi="Grandview"/>
                <w:b/>
                <w:sz w:val="16"/>
                <w:szCs w:val="16"/>
              </w:rPr>
              <w:t xml:space="preserve">      </w:t>
            </w:r>
            <w:proofErr w:type="spellStart"/>
            <w:r w:rsidRPr="00F51549">
              <w:rPr>
                <w:rFonts w:ascii="Grandview" w:hAnsi="Grandview"/>
                <w:b/>
                <w:sz w:val="16"/>
                <w:szCs w:val="16"/>
              </w:rPr>
              <w:t>Interesdunari</w:t>
            </w:r>
            <w:proofErr w:type="spellEnd"/>
            <w:r w:rsidRPr="00F51549">
              <w:rPr>
                <w:rFonts w:ascii="Grandview" w:hAnsi="Grandview"/>
                <w:b/>
                <w:sz w:val="16"/>
                <w:szCs w:val="16"/>
              </w:rPr>
              <w:t xml:space="preserve"> </w:t>
            </w:r>
            <w:proofErr w:type="spellStart"/>
            <w:r w:rsidRPr="00F51549">
              <w:rPr>
                <w:rFonts w:ascii="Grandview" w:hAnsi="Grandview"/>
                <w:b/>
                <w:sz w:val="16"/>
                <w:szCs w:val="16"/>
              </w:rPr>
              <w:t>edo</w:t>
            </w:r>
            <w:proofErr w:type="spellEnd"/>
            <w:r w:rsidRPr="00F51549">
              <w:rPr>
                <w:rFonts w:ascii="Grandview" w:hAnsi="Grandview"/>
                <w:b/>
                <w:sz w:val="16"/>
                <w:szCs w:val="16"/>
              </w:rPr>
              <w:t xml:space="preserve"> </w:t>
            </w:r>
            <w:proofErr w:type="spellStart"/>
            <w:r w:rsidRPr="00F51549">
              <w:rPr>
                <w:rFonts w:ascii="Grandview" w:hAnsi="Grandview"/>
                <w:b/>
                <w:sz w:val="16"/>
                <w:szCs w:val="16"/>
              </w:rPr>
              <w:t>ordezkatuari</w:t>
            </w:r>
            <w:proofErr w:type="spellEnd"/>
            <w:r w:rsidRPr="00F51549">
              <w:rPr>
                <w:rFonts w:ascii="Grandview" w:hAnsi="Grandview"/>
                <w:b/>
                <w:sz w:val="16"/>
                <w:szCs w:val="16"/>
              </w:rPr>
              <w:t xml:space="preserve"> / </w:t>
            </w:r>
            <w:r w:rsidRPr="00F51549">
              <w:rPr>
                <w:rFonts w:ascii="Grandview" w:hAnsi="Grandview"/>
                <w:sz w:val="16"/>
                <w:szCs w:val="16"/>
              </w:rPr>
              <w:t>A la persona o entidad interesada o su representada</w:t>
            </w:r>
          </w:p>
          <w:p w:rsidR="00F51549" w:rsidRPr="00F51549" w:rsidRDefault="00F51549" w:rsidP="004656D2">
            <w:pPr>
              <w:spacing w:before="1"/>
              <w:rPr>
                <w:rFonts w:ascii="Grandview" w:hAnsi="Grandview"/>
                <w:sz w:val="16"/>
                <w:szCs w:val="16"/>
              </w:rPr>
            </w:pPr>
            <w:r w:rsidRPr="00F51549">
              <w:rPr>
                <w:rFonts w:ascii="Grandview" w:hAnsi="Grandview"/>
                <w:b/>
                <w:sz w:val="16"/>
                <w:szCs w:val="16"/>
              </w:rPr>
              <w:t xml:space="preserve">      </w:t>
            </w:r>
            <w:proofErr w:type="spellStart"/>
            <w:r w:rsidRPr="00F51549">
              <w:rPr>
                <w:rFonts w:ascii="Grandview" w:hAnsi="Grandview"/>
                <w:b/>
                <w:sz w:val="16"/>
                <w:szCs w:val="16"/>
              </w:rPr>
              <w:t>Ordezkariari</w:t>
            </w:r>
            <w:proofErr w:type="spellEnd"/>
            <w:r w:rsidRPr="00F51549">
              <w:rPr>
                <w:rFonts w:ascii="Grandview" w:hAnsi="Grandview"/>
                <w:b/>
                <w:sz w:val="16"/>
                <w:szCs w:val="16"/>
              </w:rPr>
              <w:t xml:space="preserve"> / </w:t>
            </w:r>
            <w:r w:rsidRPr="00F51549">
              <w:rPr>
                <w:rFonts w:ascii="Grandview" w:hAnsi="Grandview"/>
                <w:sz w:val="16"/>
                <w:szCs w:val="16"/>
              </w:rPr>
              <w:t>A la persona representante</w:t>
            </w:r>
          </w:p>
        </w:tc>
      </w:tr>
      <w:tr w:rsidR="00F51549" w:rsidRPr="00F51549" w:rsidTr="004656D2">
        <w:trPr>
          <w:trHeight w:val="386"/>
        </w:trPr>
        <w:tc>
          <w:tcPr>
            <w:tcW w:w="10099" w:type="dxa"/>
            <w:tcBorders>
              <w:top w:val="single" w:sz="4" w:space="0" w:color="auto"/>
              <w:bottom w:val="nil"/>
            </w:tcBorders>
            <w:vAlign w:val="center"/>
          </w:tcPr>
          <w:p w:rsidR="00F51549" w:rsidRPr="00F51549" w:rsidRDefault="00F51549" w:rsidP="004656D2">
            <w:pPr>
              <w:pStyle w:val="TableParagraph"/>
              <w:rPr>
                <w:rFonts w:ascii="Grandview" w:hAnsi="Grandview"/>
                <w:b/>
                <w:sz w:val="16"/>
                <w:szCs w:val="16"/>
                <w:lang w:val="eu-ES"/>
              </w:rPr>
            </w:pPr>
            <w:proofErr w:type="spellStart"/>
            <w:r w:rsidRPr="00F51549">
              <w:rPr>
                <w:rFonts w:ascii="Grandview" w:hAnsi="Grandview"/>
                <w:b/>
                <w:sz w:val="16"/>
                <w:szCs w:val="16"/>
              </w:rPr>
              <w:t>Nola</w:t>
            </w:r>
            <w:proofErr w:type="spellEnd"/>
            <w:r w:rsidRPr="00F51549">
              <w:rPr>
                <w:rFonts w:ascii="Grandview" w:hAnsi="Grandview"/>
                <w:b/>
                <w:sz w:val="16"/>
                <w:szCs w:val="16"/>
              </w:rPr>
              <w:t xml:space="preserve"> jaso </w:t>
            </w:r>
            <w:proofErr w:type="spellStart"/>
            <w:r w:rsidRPr="00F51549">
              <w:rPr>
                <w:rFonts w:ascii="Grandview" w:hAnsi="Grandview"/>
                <w:b/>
                <w:sz w:val="16"/>
                <w:szCs w:val="16"/>
              </w:rPr>
              <w:t>nahi</w:t>
            </w:r>
            <w:proofErr w:type="spellEnd"/>
            <w:r w:rsidRPr="00F51549">
              <w:rPr>
                <w:rFonts w:ascii="Grandview" w:hAnsi="Grandview"/>
                <w:b/>
                <w:sz w:val="16"/>
                <w:szCs w:val="16"/>
              </w:rPr>
              <w:t xml:space="preserve"> </w:t>
            </w:r>
            <w:proofErr w:type="spellStart"/>
            <w:r w:rsidRPr="00F51549">
              <w:rPr>
                <w:rFonts w:ascii="Grandview" w:hAnsi="Grandview"/>
                <w:b/>
                <w:sz w:val="16"/>
                <w:szCs w:val="16"/>
              </w:rPr>
              <w:t>duzu</w:t>
            </w:r>
            <w:proofErr w:type="spellEnd"/>
            <w:r w:rsidRPr="00F51549">
              <w:rPr>
                <w:rFonts w:ascii="Grandview" w:hAnsi="Grandview"/>
                <w:b/>
                <w:sz w:val="16"/>
                <w:szCs w:val="16"/>
              </w:rPr>
              <w:t xml:space="preserve"> </w:t>
            </w:r>
            <w:proofErr w:type="spellStart"/>
            <w:r w:rsidRPr="00F51549">
              <w:rPr>
                <w:rFonts w:ascii="Grandview" w:hAnsi="Grandview"/>
                <w:b/>
                <w:sz w:val="16"/>
                <w:szCs w:val="16"/>
              </w:rPr>
              <w:t>jakinarazpena</w:t>
            </w:r>
            <w:proofErr w:type="spellEnd"/>
            <w:r w:rsidRPr="00F51549">
              <w:rPr>
                <w:rFonts w:ascii="Grandview" w:hAnsi="Grandview"/>
                <w:b/>
                <w:sz w:val="16"/>
                <w:szCs w:val="16"/>
              </w:rPr>
              <w:t xml:space="preserve">? </w:t>
            </w:r>
            <w:proofErr w:type="gramStart"/>
            <w:r w:rsidRPr="00F51549">
              <w:rPr>
                <w:rFonts w:ascii="Grandview" w:hAnsi="Grandview"/>
                <w:b/>
                <w:sz w:val="16"/>
                <w:szCs w:val="16"/>
              </w:rPr>
              <w:t>/</w:t>
            </w:r>
            <w:r w:rsidRPr="00F51549">
              <w:rPr>
                <w:rFonts w:ascii="Grandview" w:hAnsi="Grandview"/>
                <w:sz w:val="16"/>
                <w:szCs w:val="16"/>
              </w:rPr>
              <w:t>¿</w:t>
            </w:r>
            <w:proofErr w:type="gramEnd"/>
            <w:r w:rsidRPr="00F51549">
              <w:rPr>
                <w:rFonts w:ascii="Grandview" w:hAnsi="Grandview"/>
                <w:sz w:val="16"/>
                <w:szCs w:val="16"/>
              </w:rPr>
              <w:t>Cómo quiere recibir la notificación?</w:t>
            </w:r>
          </w:p>
        </w:tc>
      </w:tr>
      <w:tr w:rsidR="00F51549" w:rsidRPr="00F51549" w:rsidTr="004656D2">
        <w:trPr>
          <w:trHeight w:val="675"/>
        </w:trPr>
        <w:tc>
          <w:tcPr>
            <w:tcW w:w="10099" w:type="dxa"/>
            <w:tcBorders>
              <w:top w:val="nil"/>
            </w:tcBorders>
            <w:vAlign w:val="center"/>
          </w:tcPr>
          <w:p w:rsidR="00F51549" w:rsidRPr="00F51549" w:rsidRDefault="00F51549" w:rsidP="004656D2">
            <w:pPr>
              <w:pStyle w:val="TableParagraph"/>
              <w:rPr>
                <w:rFonts w:ascii="Grandview" w:hAnsi="Grandview"/>
                <w:sz w:val="16"/>
                <w:szCs w:val="16"/>
              </w:rPr>
            </w:pPr>
            <w:r w:rsidRPr="00F51549">
              <w:rPr>
                <w:rFonts w:ascii="Grandview" w:hAnsi="Grandview"/>
                <w:b/>
                <w:sz w:val="16"/>
                <w:szCs w:val="16"/>
              </w:rPr>
              <w:t xml:space="preserve">      </w:t>
            </w:r>
            <w:proofErr w:type="spellStart"/>
            <w:r w:rsidRPr="00F51549">
              <w:rPr>
                <w:rFonts w:ascii="Grandview" w:hAnsi="Grandview"/>
                <w:b/>
                <w:sz w:val="16"/>
                <w:szCs w:val="16"/>
              </w:rPr>
              <w:t>Paperean</w:t>
            </w:r>
            <w:proofErr w:type="spellEnd"/>
            <w:r w:rsidRPr="00F51549">
              <w:rPr>
                <w:rFonts w:ascii="Grandview" w:hAnsi="Grandview"/>
                <w:b/>
                <w:sz w:val="16"/>
                <w:szCs w:val="16"/>
              </w:rPr>
              <w:t xml:space="preserve"> / </w:t>
            </w:r>
            <w:r w:rsidRPr="00F51549">
              <w:rPr>
                <w:rFonts w:ascii="Grandview" w:hAnsi="Grandview"/>
                <w:sz w:val="16"/>
                <w:szCs w:val="16"/>
              </w:rPr>
              <w:t>En papel</w:t>
            </w:r>
          </w:p>
          <w:p w:rsidR="00F51549" w:rsidRPr="00F51549" w:rsidRDefault="00F51549" w:rsidP="004656D2">
            <w:pPr>
              <w:pStyle w:val="TableParagraph"/>
              <w:rPr>
                <w:rFonts w:ascii="Grandview" w:hAnsi="Grandview"/>
                <w:b/>
                <w:sz w:val="16"/>
                <w:szCs w:val="16"/>
                <w:lang w:val="eu-ES"/>
              </w:rPr>
            </w:pPr>
            <w:r w:rsidRPr="00F51549">
              <w:rPr>
                <w:rFonts w:ascii="Grandview" w:hAnsi="Grandview"/>
                <w:b/>
                <w:sz w:val="16"/>
                <w:szCs w:val="16"/>
              </w:rPr>
              <w:t xml:space="preserve">      </w:t>
            </w:r>
            <w:proofErr w:type="spellStart"/>
            <w:r w:rsidRPr="00F51549">
              <w:rPr>
                <w:rFonts w:ascii="Grandview" w:hAnsi="Grandview"/>
                <w:b/>
                <w:sz w:val="16"/>
                <w:szCs w:val="16"/>
              </w:rPr>
              <w:t>Elektronikoa</w:t>
            </w:r>
            <w:proofErr w:type="spellEnd"/>
            <w:r w:rsidRPr="00F51549">
              <w:rPr>
                <w:rFonts w:ascii="Grandview" w:hAnsi="Grandview"/>
                <w:b/>
                <w:sz w:val="16"/>
                <w:szCs w:val="16"/>
              </w:rPr>
              <w:t xml:space="preserve"> (* </w:t>
            </w:r>
            <w:proofErr w:type="spellStart"/>
            <w:r w:rsidRPr="00F51549">
              <w:rPr>
                <w:rFonts w:ascii="Grandview" w:hAnsi="Grandview"/>
                <w:b/>
                <w:sz w:val="16"/>
                <w:szCs w:val="16"/>
              </w:rPr>
              <w:t>ikusi</w:t>
            </w:r>
            <w:proofErr w:type="spellEnd"/>
            <w:r w:rsidRPr="00F51549">
              <w:rPr>
                <w:rFonts w:ascii="Grandview" w:hAnsi="Grandview"/>
                <w:b/>
                <w:sz w:val="16"/>
                <w:szCs w:val="16"/>
              </w:rPr>
              <w:t xml:space="preserve"> </w:t>
            </w:r>
            <w:proofErr w:type="spellStart"/>
            <w:r w:rsidRPr="00F51549">
              <w:rPr>
                <w:rFonts w:ascii="Grandview" w:hAnsi="Grandview"/>
                <w:b/>
                <w:sz w:val="16"/>
                <w:szCs w:val="16"/>
              </w:rPr>
              <w:t>oharra</w:t>
            </w:r>
            <w:proofErr w:type="spellEnd"/>
            <w:r w:rsidRPr="00F51549">
              <w:rPr>
                <w:rFonts w:ascii="Grandview" w:hAnsi="Grandview"/>
                <w:b/>
                <w:sz w:val="16"/>
                <w:szCs w:val="16"/>
              </w:rPr>
              <w:t xml:space="preserve">) / </w:t>
            </w:r>
            <w:r w:rsidRPr="00F51549">
              <w:rPr>
                <w:rFonts w:ascii="Grandview" w:hAnsi="Grandview"/>
                <w:sz w:val="16"/>
                <w:szCs w:val="16"/>
              </w:rPr>
              <w:t>Electrónico (*ver nota)</w:t>
            </w:r>
          </w:p>
        </w:tc>
      </w:tr>
    </w:tbl>
    <w:p w:rsidR="00F51549" w:rsidRPr="00F51549" w:rsidRDefault="00F51549" w:rsidP="00F51549">
      <w:pPr>
        <w:spacing w:before="5"/>
        <w:ind w:left="142"/>
        <w:rPr>
          <w:rFonts w:ascii="Grandview" w:eastAsia="Trebuchet MS" w:hAnsi="Grandview" w:cs="Trebuchet MS"/>
          <w:sz w:val="16"/>
          <w:szCs w:val="16"/>
        </w:rPr>
      </w:pPr>
    </w:p>
    <w:p w:rsidR="00F51549" w:rsidRPr="00F51549" w:rsidRDefault="00F51549" w:rsidP="00F51549">
      <w:pPr>
        <w:spacing w:before="1"/>
        <w:ind w:left="142"/>
        <w:rPr>
          <w:rFonts w:ascii="Grandview" w:hAnsi="Grandview" w:cstheme="minorHAnsi"/>
          <w:b/>
          <w:sz w:val="16"/>
          <w:szCs w:val="16"/>
        </w:rPr>
      </w:pPr>
      <w:r w:rsidRPr="00F51549">
        <w:rPr>
          <w:rFonts w:ascii="Grandview" w:hAnsi="Grandview" w:cstheme="minorHAnsi"/>
          <w:b/>
          <w:sz w:val="16"/>
          <w:szCs w:val="16"/>
        </w:rPr>
        <w:t xml:space="preserve">* </w:t>
      </w:r>
      <w:proofErr w:type="spellStart"/>
      <w:r w:rsidRPr="00F51549">
        <w:rPr>
          <w:rFonts w:ascii="Grandview" w:hAnsi="Grandview" w:cstheme="minorHAnsi"/>
          <w:b/>
          <w:sz w:val="16"/>
          <w:szCs w:val="16"/>
        </w:rPr>
        <w:t>Oharra</w:t>
      </w:r>
      <w:proofErr w:type="spellEnd"/>
      <w:r w:rsidRPr="00F51549">
        <w:rPr>
          <w:rFonts w:ascii="Grandview" w:hAnsi="Grandview" w:cstheme="minorHAnsi"/>
          <w:b/>
          <w:sz w:val="16"/>
          <w:szCs w:val="16"/>
        </w:rPr>
        <w:t xml:space="preserve">: </w:t>
      </w:r>
      <w:proofErr w:type="spellStart"/>
      <w:r w:rsidRPr="00F51549">
        <w:rPr>
          <w:rFonts w:ascii="Grandview" w:hAnsi="Grandview" w:cstheme="minorHAnsi"/>
          <w:b/>
          <w:sz w:val="16"/>
          <w:szCs w:val="16"/>
        </w:rPr>
        <w:t>Jakinarazpen</w:t>
      </w:r>
      <w:proofErr w:type="spellEnd"/>
      <w:r w:rsidRPr="00F51549">
        <w:rPr>
          <w:rFonts w:ascii="Grandview" w:hAnsi="Grandview" w:cstheme="minorHAnsi"/>
          <w:b/>
          <w:sz w:val="16"/>
          <w:szCs w:val="16"/>
        </w:rPr>
        <w:t xml:space="preserve"> </w:t>
      </w:r>
      <w:proofErr w:type="spellStart"/>
      <w:r w:rsidRPr="00F51549">
        <w:rPr>
          <w:rFonts w:ascii="Grandview" w:hAnsi="Grandview" w:cstheme="minorHAnsi"/>
          <w:b/>
          <w:sz w:val="16"/>
          <w:szCs w:val="16"/>
        </w:rPr>
        <w:t>elektronikoa</w:t>
      </w:r>
      <w:proofErr w:type="spellEnd"/>
      <w:r w:rsidRPr="00F51549">
        <w:rPr>
          <w:rFonts w:ascii="Grandview" w:hAnsi="Grandview" w:cstheme="minorHAnsi"/>
          <w:b/>
          <w:sz w:val="16"/>
          <w:szCs w:val="16"/>
        </w:rPr>
        <w:t xml:space="preserve"> </w:t>
      </w:r>
      <w:proofErr w:type="spellStart"/>
      <w:r w:rsidRPr="00F51549">
        <w:rPr>
          <w:rFonts w:ascii="Grandview" w:hAnsi="Grandview" w:cstheme="minorHAnsi"/>
          <w:b/>
          <w:sz w:val="16"/>
          <w:szCs w:val="16"/>
        </w:rPr>
        <w:t>ikusteko</w:t>
      </w:r>
      <w:proofErr w:type="spellEnd"/>
      <w:r w:rsidRPr="00F51549">
        <w:rPr>
          <w:rFonts w:ascii="Grandview" w:hAnsi="Grandview" w:cstheme="minorHAnsi"/>
          <w:b/>
          <w:sz w:val="16"/>
          <w:szCs w:val="16"/>
        </w:rPr>
        <w:t xml:space="preserve"> </w:t>
      </w:r>
      <w:proofErr w:type="spellStart"/>
      <w:r w:rsidRPr="00F51549">
        <w:rPr>
          <w:rFonts w:ascii="Grandview" w:hAnsi="Grandview" w:cstheme="minorHAnsi"/>
          <w:b/>
          <w:sz w:val="16"/>
          <w:szCs w:val="16"/>
        </w:rPr>
        <w:t>identifikazio</w:t>
      </w:r>
      <w:proofErr w:type="spellEnd"/>
      <w:r w:rsidRPr="00F51549">
        <w:rPr>
          <w:rFonts w:ascii="Grandview" w:hAnsi="Grandview" w:cstheme="minorHAnsi"/>
          <w:b/>
          <w:sz w:val="16"/>
          <w:szCs w:val="16"/>
        </w:rPr>
        <w:t xml:space="preserve"> sistema </w:t>
      </w:r>
      <w:proofErr w:type="spellStart"/>
      <w:r w:rsidRPr="00F51549">
        <w:rPr>
          <w:rFonts w:ascii="Grandview" w:hAnsi="Grandview" w:cstheme="minorHAnsi"/>
          <w:b/>
          <w:sz w:val="16"/>
          <w:szCs w:val="16"/>
        </w:rPr>
        <w:t>digitala</w:t>
      </w:r>
      <w:proofErr w:type="spellEnd"/>
      <w:r w:rsidRPr="00F51549">
        <w:rPr>
          <w:rFonts w:ascii="Grandview" w:hAnsi="Grandview" w:cstheme="minorHAnsi"/>
          <w:b/>
          <w:sz w:val="16"/>
          <w:szCs w:val="16"/>
        </w:rPr>
        <w:t xml:space="preserve"> </w:t>
      </w:r>
      <w:proofErr w:type="spellStart"/>
      <w:r w:rsidRPr="00F51549">
        <w:rPr>
          <w:rFonts w:ascii="Grandview" w:hAnsi="Grandview" w:cstheme="minorHAnsi"/>
          <w:b/>
          <w:sz w:val="16"/>
          <w:szCs w:val="16"/>
        </w:rPr>
        <w:t>beharko</w:t>
      </w:r>
      <w:proofErr w:type="spellEnd"/>
      <w:r w:rsidRPr="00F51549">
        <w:rPr>
          <w:rFonts w:ascii="Grandview" w:hAnsi="Grandview" w:cstheme="minorHAnsi"/>
          <w:b/>
          <w:sz w:val="16"/>
          <w:szCs w:val="16"/>
        </w:rPr>
        <w:t xml:space="preserve"> da (</w:t>
      </w:r>
      <w:proofErr w:type="spellStart"/>
      <w:r w:rsidRPr="00F51549">
        <w:rPr>
          <w:rFonts w:ascii="Grandview" w:hAnsi="Grandview" w:cstheme="minorHAnsi"/>
          <w:b/>
          <w:sz w:val="16"/>
          <w:szCs w:val="16"/>
        </w:rPr>
        <w:t>B@kQ</w:t>
      </w:r>
      <w:proofErr w:type="spellEnd"/>
      <w:r w:rsidRPr="00F51549">
        <w:rPr>
          <w:rFonts w:ascii="Grandview" w:hAnsi="Grandview" w:cstheme="minorHAnsi"/>
          <w:b/>
          <w:sz w:val="16"/>
          <w:szCs w:val="16"/>
        </w:rPr>
        <w:t xml:space="preserve">, NAN </w:t>
      </w:r>
      <w:proofErr w:type="spellStart"/>
      <w:r w:rsidRPr="00F51549">
        <w:rPr>
          <w:rFonts w:ascii="Grandview" w:hAnsi="Grandview" w:cstheme="minorHAnsi"/>
          <w:b/>
          <w:sz w:val="16"/>
          <w:szCs w:val="16"/>
        </w:rPr>
        <w:t>elektronikoa</w:t>
      </w:r>
      <w:proofErr w:type="spellEnd"/>
      <w:r w:rsidRPr="00F51549">
        <w:rPr>
          <w:rFonts w:ascii="Grandview" w:hAnsi="Grandview" w:cstheme="minorHAnsi"/>
          <w:b/>
          <w:sz w:val="16"/>
          <w:szCs w:val="16"/>
        </w:rPr>
        <w:t>…)</w:t>
      </w:r>
    </w:p>
    <w:p w:rsidR="00F51549" w:rsidRDefault="00F51549" w:rsidP="00F51549">
      <w:pPr>
        <w:spacing w:before="1"/>
        <w:ind w:left="142"/>
        <w:rPr>
          <w:rFonts w:ascii="Grandview" w:hAnsi="Grandview" w:cstheme="minorHAnsi"/>
          <w:sz w:val="16"/>
          <w:szCs w:val="16"/>
          <w:lang w:val="es-ES"/>
        </w:rPr>
      </w:pPr>
      <w:r w:rsidRPr="00F51549">
        <w:rPr>
          <w:rFonts w:ascii="Grandview" w:hAnsi="Grandview" w:cstheme="minorHAnsi"/>
          <w:b/>
          <w:sz w:val="16"/>
          <w:szCs w:val="16"/>
          <w:lang w:val="es-ES"/>
        </w:rPr>
        <w:t xml:space="preserve">   </w:t>
      </w:r>
      <w:r w:rsidRPr="00F51549">
        <w:rPr>
          <w:rFonts w:ascii="Grandview" w:hAnsi="Grandview" w:cstheme="minorHAnsi"/>
          <w:sz w:val="16"/>
          <w:szCs w:val="16"/>
          <w:lang w:val="es-ES"/>
        </w:rPr>
        <w:t>Nota: Para acceder a la notificación electrónica es necesario disponer de un sistema de identificación digital (</w:t>
      </w:r>
      <w:proofErr w:type="spellStart"/>
      <w:r w:rsidRPr="00F51549">
        <w:rPr>
          <w:rFonts w:ascii="Grandview" w:hAnsi="Grandview" w:cstheme="minorHAnsi"/>
          <w:sz w:val="16"/>
          <w:szCs w:val="16"/>
          <w:lang w:val="es-ES"/>
        </w:rPr>
        <w:t>B@kQ</w:t>
      </w:r>
      <w:proofErr w:type="spellEnd"/>
      <w:r w:rsidRPr="00F51549">
        <w:rPr>
          <w:rFonts w:ascii="Grandview" w:hAnsi="Grandview" w:cstheme="minorHAnsi"/>
          <w:sz w:val="16"/>
          <w:szCs w:val="16"/>
          <w:lang w:val="es-ES"/>
        </w:rPr>
        <w:t>, DNI electrónico)</w:t>
      </w:r>
    </w:p>
    <w:p w:rsidR="00F51549" w:rsidRPr="00F51549" w:rsidRDefault="00F51549" w:rsidP="00F51549">
      <w:pPr>
        <w:spacing w:before="1"/>
        <w:ind w:left="142"/>
        <w:rPr>
          <w:rFonts w:ascii="Grandview" w:hAnsi="Grandview" w:cstheme="minorHAnsi"/>
          <w:sz w:val="16"/>
          <w:szCs w:val="16"/>
          <w:lang w:val="es-ES"/>
        </w:rPr>
      </w:pPr>
    </w:p>
    <w:p w:rsidR="00F51549" w:rsidRPr="00F51549" w:rsidRDefault="00F51549" w:rsidP="00F51549">
      <w:pPr>
        <w:spacing w:before="1"/>
        <w:ind w:left="142"/>
        <w:rPr>
          <w:rFonts w:ascii="Grandview" w:hAnsi="Grandview" w:cstheme="minorHAnsi"/>
          <w:sz w:val="16"/>
          <w:szCs w:val="16"/>
          <w:lang w:val="es-ES"/>
        </w:rPr>
      </w:pPr>
    </w:p>
    <w:p w:rsidR="00F51549" w:rsidRPr="00F51549" w:rsidRDefault="00F51549" w:rsidP="00F51549">
      <w:pPr>
        <w:spacing w:before="1"/>
        <w:ind w:left="142"/>
        <w:rPr>
          <w:rFonts w:ascii="Grandview" w:hAnsi="Grandview"/>
          <w:sz w:val="16"/>
          <w:szCs w:val="16"/>
        </w:rPr>
      </w:pPr>
      <w:r w:rsidRPr="00F51549">
        <w:rPr>
          <w:rFonts w:ascii="Grandview" w:hAnsi="Grandview"/>
          <w:b/>
          <w:sz w:val="16"/>
          <w:szCs w:val="16"/>
        </w:rPr>
        <w:t xml:space="preserve">TALDEKIDEAK / </w:t>
      </w:r>
      <w:r w:rsidRPr="00F51549">
        <w:rPr>
          <w:rFonts w:ascii="Grandview" w:hAnsi="Grandview"/>
          <w:sz w:val="16"/>
          <w:szCs w:val="16"/>
        </w:rPr>
        <w:t>INTEGRANTES DEL GRUPO</w:t>
      </w:r>
    </w:p>
    <w:tbl>
      <w:tblPr>
        <w:tblStyle w:val="Saretaduntaula"/>
        <w:tblW w:w="10099" w:type="dxa"/>
        <w:tblInd w:w="102" w:type="dxa"/>
        <w:tblLook w:val="04A0" w:firstRow="1" w:lastRow="0" w:firstColumn="1" w:lastColumn="0" w:noHBand="0" w:noVBand="1"/>
      </w:tblPr>
      <w:tblGrid>
        <w:gridCol w:w="5049"/>
        <w:gridCol w:w="5050"/>
      </w:tblGrid>
      <w:tr w:rsidR="00F51549" w:rsidRPr="00F51549" w:rsidTr="004656D2">
        <w:trPr>
          <w:trHeight w:val="388"/>
        </w:trPr>
        <w:tc>
          <w:tcPr>
            <w:tcW w:w="10099" w:type="dxa"/>
            <w:gridSpan w:val="2"/>
            <w:tcBorders>
              <w:bottom w:val="nil"/>
            </w:tcBorders>
            <w:vAlign w:val="center"/>
          </w:tcPr>
          <w:p w:rsidR="00F51549" w:rsidRPr="00F51549" w:rsidRDefault="00F51549" w:rsidP="004656D2">
            <w:pPr>
              <w:spacing w:before="1"/>
              <w:rPr>
                <w:rFonts w:ascii="Grandview" w:hAnsi="Grandview"/>
                <w:sz w:val="16"/>
                <w:szCs w:val="16"/>
              </w:rPr>
            </w:pPr>
            <w:proofErr w:type="spellStart"/>
            <w:r w:rsidRPr="00F51549">
              <w:rPr>
                <w:rFonts w:ascii="Grandview" w:hAnsi="Grandview"/>
                <w:b/>
                <w:sz w:val="16"/>
                <w:szCs w:val="16"/>
              </w:rPr>
              <w:t>Taldean</w:t>
            </w:r>
            <w:proofErr w:type="spellEnd"/>
            <w:r w:rsidRPr="00F51549">
              <w:rPr>
                <w:rFonts w:ascii="Grandview" w:hAnsi="Grandview"/>
                <w:b/>
                <w:sz w:val="16"/>
                <w:szCs w:val="16"/>
              </w:rPr>
              <w:t xml:space="preserve"> </w:t>
            </w:r>
            <w:proofErr w:type="spellStart"/>
            <w:r w:rsidRPr="00F51549">
              <w:rPr>
                <w:rFonts w:ascii="Grandview" w:hAnsi="Grandview"/>
                <w:b/>
                <w:sz w:val="16"/>
                <w:szCs w:val="16"/>
              </w:rPr>
              <w:t>aurkeztutako</w:t>
            </w:r>
            <w:proofErr w:type="spellEnd"/>
            <w:r w:rsidRPr="00F51549">
              <w:rPr>
                <w:rFonts w:ascii="Grandview" w:hAnsi="Grandview"/>
                <w:b/>
                <w:sz w:val="16"/>
                <w:szCs w:val="16"/>
              </w:rPr>
              <w:t xml:space="preserve"> </w:t>
            </w:r>
            <w:proofErr w:type="spellStart"/>
            <w:r w:rsidRPr="00F51549">
              <w:rPr>
                <w:rFonts w:ascii="Grandview" w:hAnsi="Grandview"/>
                <w:b/>
                <w:sz w:val="16"/>
                <w:szCs w:val="16"/>
              </w:rPr>
              <w:t>proposamenen</w:t>
            </w:r>
            <w:proofErr w:type="spellEnd"/>
            <w:r w:rsidRPr="00F51549">
              <w:rPr>
                <w:rFonts w:ascii="Grandview" w:hAnsi="Grandview"/>
                <w:b/>
                <w:sz w:val="16"/>
                <w:szCs w:val="16"/>
              </w:rPr>
              <w:t xml:space="preserve"> </w:t>
            </w:r>
            <w:proofErr w:type="spellStart"/>
            <w:r w:rsidRPr="00F51549">
              <w:rPr>
                <w:rFonts w:ascii="Grandview" w:hAnsi="Grandview"/>
                <w:b/>
                <w:sz w:val="16"/>
                <w:szCs w:val="16"/>
              </w:rPr>
              <w:t>kasuan</w:t>
            </w:r>
            <w:proofErr w:type="spellEnd"/>
            <w:r w:rsidRPr="00F51549">
              <w:rPr>
                <w:rFonts w:ascii="Grandview" w:hAnsi="Grandview"/>
                <w:b/>
                <w:sz w:val="16"/>
                <w:szCs w:val="16"/>
              </w:rPr>
              <w:t xml:space="preserve">, </w:t>
            </w:r>
            <w:proofErr w:type="spellStart"/>
            <w:r w:rsidRPr="00F51549">
              <w:rPr>
                <w:rFonts w:ascii="Grandview" w:hAnsi="Grandview"/>
                <w:b/>
                <w:sz w:val="16"/>
                <w:szCs w:val="16"/>
              </w:rPr>
              <w:t>adierazi</w:t>
            </w:r>
            <w:proofErr w:type="spellEnd"/>
            <w:r w:rsidRPr="00F51549">
              <w:rPr>
                <w:rFonts w:ascii="Grandview" w:hAnsi="Grandview"/>
                <w:b/>
                <w:sz w:val="16"/>
                <w:szCs w:val="16"/>
              </w:rPr>
              <w:t xml:space="preserve"> </w:t>
            </w:r>
            <w:proofErr w:type="spellStart"/>
            <w:r w:rsidRPr="00F51549">
              <w:rPr>
                <w:rFonts w:ascii="Grandview" w:hAnsi="Grandview"/>
                <w:b/>
                <w:sz w:val="16"/>
                <w:szCs w:val="16"/>
              </w:rPr>
              <w:t>taldekide</w:t>
            </w:r>
            <w:proofErr w:type="spellEnd"/>
            <w:r w:rsidRPr="00F51549">
              <w:rPr>
                <w:rFonts w:ascii="Grandview" w:hAnsi="Grandview"/>
                <w:b/>
                <w:sz w:val="16"/>
                <w:szCs w:val="16"/>
              </w:rPr>
              <w:t xml:space="preserve"> </w:t>
            </w:r>
            <w:proofErr w:type="spellStart"/>
            <w:r w:rsidRPr="00F51549">
              <w:rPr>
                <w:rFonts w:ascii="Grandview" w:hAnsi="Grandview"/>
                <w:b/>
                <w:sz w:val="16"/>
                <w:szCs w:val="16"/>
              </w:rPr>
              <w:t>bakoitzaren</w:t>
            </w:r>
            <w:proofErr w:type="spellEnd"/>
            <w:r w:rsidRPr="00F51549">
              <w:rPr>
                <w:rFonts w:ascii="Grandview" w:hAnsi="Grandview"/>
                <w:b/>
                <w:sz w:val="16"/>
                <w:szCs w:val="16"/>
              </w:rPr>
              <w:t xml:space="preserve"> </w:t>
            </w:r>
            <w:proofErr w:type="spellStart"/>
            <w:r w:rsidRPr="00F51549">
              <w:rPr>
                <w:rFonts w:ascii="Grandview" w:hAnsi="Grandview"/>
                <w:b/>
                <w:sz w:val="16"/>
                <w:szCs w:val="16"/>
              </w:rPr>
              <w:t>gaineko</w:t>
            </w:r>
            <w:proofErr w:type="spellEnd"/>
            <w:r w:rsidRPr="00F51549">
              <w:rPr>
                <w:rFonts w:ascii="Grandview" w:hAnsi="Grandview"/>
                <w:b/>
                <w:sz w:val="16"/>
                <w:szCs w:val="16"/>
              </w:rPr>
              <w:t xml:space="preserve"> </w:t>
            </w:r>
            <w:proofErr w:type="spellStart"/>
            <w:r w:rsidRPr="00F51549">
              <w:rPr>
                <w:rFonts w:ascii="Grandview" w:hAnsi="Grandview"/>
                <w:b/>
                <w:sz w:val="16"/>
                <w:szCs w:val="16"/>
              </w:rPr>
              <w:t>datuak</w:t>
            </w:r>
            <w:proofErr w:type="spellEnd"/>
            <w:r w:rsidRPr="00F51549">
              <w:rPr>
                <w:rFonts w:ascii="Grandview" w:hAnsi="Grandview"/>
                <w:b/>
                <w:sz w:val="16"/>
                <w:szCs w:val="16"/>
              </w:rPr>
              <w:t xml:space="preserve"> / </w:t>
            </w:r>
            <w:r w:rsidRPr="00F51549">
              <w:rPr>
                <w:rFonts w:ascii="Grandview" w:hAnsi="Grandview"/>
                <w:sz w:val="16"/>
                <w:szCs w:val="16"/>
              </w:rPr>
              <w:t>En el caso de las propuestas presentadas en grupo, indicar los datos de cada miembro</w:t>
            </w:r>
          </w:p>
          <w:p w:rsidR="00F51549" w:rsidRPr="00F51549" w:rsidRDefault="00F51549" w:rsidP="004656D2">
            <w:pPr>
              <w:spacing w:before="1"/>
              <w:rPr>
                <w:rFonts w:ascii="Grandview" w:hAnsi="Grandview"/>
                <w:sz w:val="16"/>
                <w:szCs w:val="16"/>
              </w:rPr>
            </w:pPr>
          </w:p>
          <w:p w:rsidR="00F51549" w:rsidRPr="00F51549" w:rsidRDefault="00F51549" w:rsidP="004656D2">
            <w:pPr>
              <w:spacing w:before="1"/>
              <w:rPr>
                <w:rFonts w:ascii="Grandview" w:hAnsi="Grandview"/>
                <w:b/>
                <w:sz w:val="16"/>
                <w:szCs w:val="16"/>
              </w:rPr>
            </w:pPr>
          </w:p>
        </w:tc>
      </w:tr>
      <w:tr w:rsidR="00F51549" w:rsidRPr="00F51549" w:rsidTr="00F51549">
        <w:trPr>
          <w:trHeight w:val="410"/>
        </w:trPr>
        <w:tc>
          <w:tcPr>
            <w:tcW w:w="5049" w:type="dxa"/>
            <w:vAlign w:val="center"/>
          </w:tcPr>
          <w:p w:rsidR="00F51549" w:rsidRPr="00F51549" w:rsidRDefault="00F51549" w:rsidP="004656D2">
            <w:pPr>
              <w:spacing w:before="1"/>
              <w:rPr>
                <w:rFonts w:ascii="Grandview" w:hAnsi="Grandview"/>
                <w:b/>
                <w:sz w:val="16"/>
                <w:szCs w:val="16"/>
              </w:rPr>
            </w:pPr>
            <w:proofErr w:type="spellStart"/>
            <w:r w:rsidRPr="00F51549">
              <w:rPr>
                <w:rFonts w:ascii="Grandview" w:hAnsi="Grandview"/>
                <w:b/>
                <w:sz w:val="16"/>
                <w:szCs w:val="16"/>
              </w:rPr>
              <w:t>Izen</w:t>
            </w:r>
            <w:proofErr w:type="spellEnd"/>
            <w:r w:rsidRPr="00F51549">
              <w:rPr>
                <w:rFonts w:ascii="Grandview" w:hAnsi="Grandview"/>
                <w:b/>
                <w:sz w:val="16"/>
                <w:szCs w:val="16"/>
              </w:rPr>
              <w:t xml:space="preserve"> </w:t>
            </w:r>
            <w:proofErr w:type="spellStart"/>
            <w:r w:rsidRPr="00F51549">
              <w:rPr>
                <w:rFonts w:ascii="Grandview" w:hAnsi="Grandview"/>
                <w:b/>
                <w:sz w:val="16"/>
                <w:szCs w:val="16"/>
              </w:rPr>
              <w:t>abizenak</w:t>
            </w:r>
            <w:proofErr w:type="spellEnd"/>
            <w:r w:rsidRPr="00F51549">
              <w:rPr>
                <w:rFonts w:ascii="Grandview" w:hAnsi="Grandview"/>
                <w:b/>
                <w:sz w:val="16"/>
                <w:szCs w:val="16"/>
              </w:rPr>
              <w:t>/</w:t>
            </w:r>
            <w:r w:rsidRPr="00F51549">
              <w:rPr>
                <w:rFonts w:ascii="Grandview" w:hAnsi="Grandview"/>
                <w:sz w:val="16"/>
                <w:szCs w:val="16"/>
              </w:rPr>
              <w:t>Nombre y apellidos:</w:t>
            </w:r>
            <w:r w:rsidRPr="00F51549">
              <w:rPr>
                <w:rFonts w:ascii="Grandview" w:hAnsi="Grandview"/>
                <w:b/>
                <w:sz w:val="16"/>
                <w:szCs w:val="16"/>
              </w:rPr>
              <w:t xml:space="preserve"> </w:t>
            </w:r>
          </w:p>
          <w:p w:rsidR="00F51549" w:rsidRPr="00F51549" w:rsidRDefault="00F51549" w:rsidP="004656D2">
            <w:pPr>
              <w:spacing w:before="1"/>
              <w:rPr>
                <w:rFonts w:ascii="Grandview" w:hAnsi="Grandview"/>
                <w:b/>
                <w:sz w:val="16"/>
                <w:szCs w:val="16"/>
              </w:rPr>
            </w:pPr>
          </w:p>
          <w:p w:rsidR="00F51549" w:rsidRPr="00F51549" w:rsidRDefault="00F51549" w:rsidP="004656D2">
            <w:pPr>
              <w:spacing w:before="1"/>
              <w:rPr>
                <w:rFonts w:ascii="Grandview" w:hAnsi="Grandview"/>
                <w:sz w:val="16"/>
                <w:szCs w:val="16"/>
              </w:rPr>
            </w:pPr>
          </w:p>
        </w:tc>
        <w:tc>
          <w:tcPr>
            <w:tcW w:w="5050" w:type="dxa"/>
            <w:vAlign w:val="center"/>
          </w:tcPr>
          <w:p w:rsidR="00F51549" w:rsidRPr="00F51549" w:rsidRDefault="00F51549" w:rsidP="004656D2">
            <w:pPr>
              <w:spacing w:before="1"/>
              <w:rPr>
                <w:rFonts w:ascii="Grandview" w:hAnsi="Grandview"/>
                <w:sz w:val="16"/>
                <w:szCs w:val="16"/>
              </w:rPr>
            </w:pPr>
            <w:proofErr w:type="spellStart"/>
            <w:r w:rsidRPr="00F51549">
              <w:rPr>
                <w:rFonts w:ascii="Grandview" w:hAnsi="Grandview"/>
                <w:b/>
                <w:sz w:val="16"/>
                <w:szCs w:val="16"/>
              </w:rPr>
              <w:t>Nan</w:t>
            </w:r>
            <w:proofErr w:type="spellEnd"/>
            <w:r w:rsidRPr="00F51549">
              <w:rPr>
                <w:rFonts w:ascii="Grandview" w:hAnsi="Grandview"/>
                <w:b/>
                <w:sz w:val="16"/>
                <w:szCs w:val="16"/>
              </w:rPr>
              <w:t xml:space="preserve"> </w:t>
            </w:r>
            <w:proofErr w:type="spellStart"/>
            <w:r w:rsidRPr="00F51549">
              <w:rPr>
                <w:rFonts w:ascii="Grandview" w:hAnsi="Grandview"/>
                <w:b/>
                <w:sz w:val="16"/>
                <w:szCs w:val="16"/>
              </w:rPr>
              <w:t>zenbakia</w:t>
            </w:r>
            <w:proofErr w:type="spellEnd"/>
            <w:r w:rsidRPr="00F51549">
              <w:rPr>
                <w:rFonts w:ascii="Grandview" w:hAnsi="Grandview"/>
                <w:sz w:val="16"/>
                <w:szCs w:val="16"/>
              </w:rPr>
              <w:t xml:space="preserve"> / nº DNI</w:t>
            </w:r>
          </w:p>
          <w:p w:rsidR="00F51549" w:rsidRPr="00F51549" w:rsidRDefault="00F51549" w:rsidP="004656D2">
            <w:pPr>
              <w:spacing w:before="1"/>
              <w:rPr>
                <w:rFonts w:ascii="Grandview" w:hAnsi="Grandview"/>
                <w:b/>
                <w:sz w:val="16"/>
                <w:szCs w:val="16"/>
              </w:rPr>
            </w:pPr>
          </w:p>
        </w:tc>
      </w:tr>
      <w:tr w:rsidR="00F51549" w:rsidRPr="00F51549" w:rsidTr="00F51549">
        <w:trPr>
          <w:trHeight w:val="546"/>
        </w:trPr>
        <w:tc>
          <w:tcPr>
            <w:tcW w:w="5049" w:type="dxa"/>
            <w:vAlign w:val="center"/>
          </w:tcPr>
          <w:p w:rsidR="00F51549" w:rsidRPr="00F51549" w:rsidRDefault="00F51549" w:rsidP="004656D2">
            <w:pPr>
              <w:spacing w:before="1"/>
              <w:rPr>
                <w:rFonts w:ascii="Grandview" w:hAnsi="Grandview"/>
                <w:b/>
                <w:sz w:val="16"/>
                <w:szCs w:val="16"/>
              </w:rPr>
            </w:pPr>
            <w:proofErr w:type="spellStart"/>
            <w:r w:rsidRPr="00F51549">
              <w:rPr>
                <w:rFonts w:ascii="Grandview" w:hAnsi="Grandview"/>
                <w:b/>
                <w:sz w:val="16"/>
                <w:szCs w:val="16"/>
              </w:rPr>
              <w:t>Izen</w:t>
            </w:r>
            <w:proofErr w:type="spellEnd"/>
            <w:r w:rsidRPr="00F51549">
              <w:rPr>
                <w:rFonts w:ascii="Grandview" w:hAnsi="Grandview"/>
                <w:b/>
                <w:sz w:val="16"/>
                <w:szCs w:val="16"/>
              </w:rPr>
              <w:t xml:space="preserve"> </w:t>
            </w:r>
            <w:proofErr w:type="spellStart"/>
            <w:r w:rsidRPr="00F51549">
              <w:rPr>
                <w:rFonts w:ascii="Grandview" w:hAnsi="Grandview"/>
                <w:b/>
                <w:sz w:val="16"/>
                <w:szCs w:val="16"/>
              </w:rPr>
              <w:t>abizenak</w:t>
            </w:r>
            <w:proofErr w:type="spellEnd"/>
            <w:r w:rsidRPr="00F51549">
              <w:rPr>
                <w:rFonts w:ascii="Grandview" w:hAnsi="Grandview"/>
                <w:b/>
                <w:sz w:val="16"/>
                <w:szCs w:val="16"/>
              </w:rPr>
              <w:t>/</w:t>
            </w:r>
            <w:r w:rsidRPr="00F51549">
              <w:rPr>
                <w:rFonts w:ascii="Grandview" w:hAnsi="Grandview"/>
                <w:sz w:val="16"/>
                <w:szCs w:val="16"/>
              </w:rPr>
              <w:t>Nombre y apellidos:</w:t>
            </w:r>
            <w:r w:rsidRPr="00F51549">
              <w:rPr>
                <w:rFonts w:ascii="Grandview" w:hAnsi="Grandview"/>
                <w:b/>
                <w:sz w:val="16"/>
                <w:szCs w:val="16"/>
              </w:rPr>
              <w:t xml:space="preserve"> </w:t>
            </w:r>
          </w:p>
          <w:p w:rsidR="00F51549" w:rsidRPr="00F51549" w:rsidRDefault="00F51549" w:rsidP="004656D2">
            <w:pPr>
              <w:spacing w:before="1"/>
              <w:rPr>
                <w:rFonts w:ascii="Grandview" w:hAnsi="Grandview"/>
                <w:b/>
                <w:sz w:val="16"/>
                <w:szCs w:val="16"/>
              </w:rPr>
            </w:pPr>
          </w:p>
          <w:p w:rsidR="00F51549" w:rsidRPr="00F51549" w:rsidRDefault="00F51549" w:rsidP="004656D2">
            <w:pPr>
              <w:spacing w:before="1"/>
              <w:rPr>
                <w:rFonts w:ascii="Grandview" w:hAnsi="Grandview"/>
                <w:sz w:val="16"/>
                <w:szCs w:val="16"/>
              </w:rPr>
            </w:pPr>
          </w:p>
        </w:tc>
        <w:tc>
          <w:tcPr>
            <w:tcW w:w="5050" w:type="dxa"/>
            <w:vAlign w:val="center"/>
          </w:tcPr>
          <w:p w:rsidR="00F51549" w:rsidRPr="00F51549" w:rsidRDefault="00F51549" w:rsidP="004656D2">
            <w:pPr>
              <w:spacing w:before="1"/>
              <w:rPr>
                <w:rFonts w:ascii="Grandview" w:hAnsi="Grandview"/>
                <w:sz w:val="16"/>
                <w:szCs w:val="16"/>
              </w:rPr>
            </w:pPr>
            <w:proofErr w:type="spellStart"/>
            <w:r w:rsidRPr="00F51549">
              <w:rPr>
                <w:rFonts w:ascii="Grandview" w:hAnsi="Grandview"/>
                <w:sz w:val="16"/>
                <w:szCs w:val="16"/>
              </w:rPr>
              <w:t>Nan</w:t>
            </w:r>
            <w:proofErr w:type="spellEnd"/>
            <w:r w:rsidRPr="00F51549">
              <w:rPr>
                <w:rFonts w:ascii="Grandview" w:hAnsi="Grandview"/>
                <w:sz w:val="16"/>
                <w:szCs w:val="16"/>
              </w:rPr>
              <w:t xml:space="preserve"> </w:t>
            </w:r>
            <w:proofErr w:type="spellStart"/>
            <w:r w:rsidRPr="00F51549">
              <w:rPr>
                <w:rFonts w:ascii="Grandview" w:hAnsi="Grandview"/>
                <w:sz w:val="16"/>
                <w:szCs w:val="16"/>
              </w:rPr>
              <w:t>zenbakia</w:t>
            </w:r>
            <w:proofErr w:type="spellEnd"/>
            <w:r w:rsidRPr="00F51549">
              <w:rPr>
                <w:rFonts w:ascii="Grandview" w:hAnsi="Grandview"/>
                <w:sz w:val="16"/>
                <w:szCs w:val="16"/>
              </w:rPr>
              <w:t xml:space="preserve"> / nº DNI</w:t>
            </w:r>
          </w:p>
          <w:p w:rsidR="00F51549" w:rsidRPr="00F51549" w:rsidRDefault="00F51549" w:rsidP="004656D2">
            <w:pPr>
              <w:spacing w:before="1"/>
              <w:rPr>
                <w:rFonts w:ascii="Grandview" w:hAnsi="Grandview"/>
                <w:b/>
                <w:sz w:val="16"/>
                <w:szCs w:val="16"/>
              </w:rPr>
            </w:pPr>
          </w:p>
        </w:tc>
      </w:tr>
      <w:tr w:rsidR="00F51549" w:rsidRPr="00F51549" w:rsidTr="004656D2">
        <w:trPr>
          <w:trHeight w:val="642"/>
        </w:trPr>
        <w:tc>
          <w:tcPr>
            <w:tcW w:w="5049" w:type="dxa"/>
            <w:vAlign w:val="center"/>
          </w:tcPr>
          <w:p w:rsidR="00F51549" w:rsidRPr="00F51549" w:rsidRDefault="00F51549" w:rsidP="004656D2">
            <w:pPr>
              <w:spacing w:before="1"/>
              <w:rPr>
                <w:rFonts w:ascii="Grandview" w:hAnsi="Grandview"/>
                <w:b/>
                <w:sz w:val="16"/>
                <w:szCs w:val="16"/>
              </w:rPr>
            </w:pPr>
            <w:proofErr w:type="spellStart"/>
            <w:r w:rsidRPr="00F51549">
              <w:rPr>
                <w:rFonts w:ascii="Grandview" w:hAnsi="Grandview"/>
                <w:b/>
                <w:sz w:val="16"/>
                <w:szCs w:val="16"/>
              </w:rPr>
              <w:t>Izen</w:t>
            </w:r>
            <w:proofErr w:type="spellEnd"/>
            <w:r w:rsidRPr="00F51549">
              <w:rPr>
                <w:rFonts w:ascii="Grandview" w:hAnsi="Grandview"/>
                <w:b/>
                <w:sz w:val="16"/>
                <w:szCs w:val="16"/>
              </w:rPr>
              <w:t xml:space="preserve"> </w:t>
            </w:r>
            <w:proofErr w:type="spellStart"/>
            <w:r w:rsidRPr="00F51549">
              <w:rPr>
                <w:rFonts w:ascii="Grandview" w:hAnsi="Grandview"/>
                <w:b/>
                <w:sz w:val="16"/>
                <w:szCs w:val="16"/>
              </w:rPr>
              <w:t>abizenak</w:t>
            </w:r>
            <w:proofErr w:type="spellEnd"/>
            <w:r w:rsidRPr="00F51549">
              <w:rPr>
                <w:rFonts w:ascii="Grandview" w:hAnsi="Grandview"/>
                <w:b/>
                <w:sz w:val="16"/>
                <w:szCs w:val="16"/>
              </w:rPr>
              <w:t>/</w:t>
            </w:r>
            <w:r w:rsidRPr="00F51549">
              <w:rPr>
                <w:rFonts w:ascii="Grandview" w:hAnsi="Grandview"/>
                <w:sz w:val="16"/>
                <w:szCs w:val="16"/>
              </w:rPr>
              <w:t>Nombre y apellidos:</w:t>
            </w:r>
            <w:r w:rsidRPr="00F51549">
              <w:rPr>
                <w:rFonts w:ascii="Grandview" w:hAnsi="Grandview"/>
                <w:b/>
                <w:sz w:val="16"/>
                <w:szCs w:val="16"/>
              </w:rPr>
              <w:t xml:space="preserve"> </w:t>
            </w:r>
          </w:p>
          <w:p w:rsidR="00F51549" w:rsidRPr="00F51549" w:rsidRDefault="00F51549" w:rsidP="004656D2">
            <w:pPr>
              <w:spacing w:before="1"/>
              <w:rPr>
                <w:rFonts w:ascii="Grandview" w:hAnsi="Grandview"/>
                <w:b/>
                <w:sz w:val="16"/>
                <w:szCs w:val="16"/>
              </w:rPr>
            </w:pPr>
          </w:p>
          <w:p w:rsidR="00F51549" w:rsidRPr="00F51549" w:rsidRDefault="00F51549" w:rsidP="004656D2">
            <w:pPr>
              <w:spacing w:before="1"/>
              <w:rPr>
                <w:rFonts w:ascii="Grandview" w:hAnsi="Grandview"/>
                <w:sz w:val="16"/>
                <w:szCs w:val="16"/>
              </w:rPr>
            </w:pPr>
          </w:p>
        </w:tc>
        <w:tc>
          <w:tcPr>
            <w:tcW w:w="5050" w:type="dxa"/>
            <w:vAlign w:val="center"/>
          </w:tcPr>
          <w:p w:rsidR="00F51549" w:rsidRPr="00F51549" w:rsidRDefault="00F51549" w:rsidP="004656D2">
            <w:pPr>
              <w:spacing w:before="1"/>
              <w:rPr>
                <w:rFonts w:ascii="Grandview" w:hAnsi="Grandview"/>
                <w:sz w:val="16"/>
                <w:szCs w:val="16"/>
              </w:rPr>
            </w:pPr>
            <w:proofErr w:type="spellStart"/>
            <w:r w:rsidRPr="00F51549">
              <w:rPr>
                <w:rFonts w:ascii="Grandview" w:hAnsi="Grandview"/>
                <w:sz w:val="16"/>
                <w:szCs w:val="16"/>
              </w:rPr>
              <w:t>Nan</w:t>
            </w:r>
            <w:proofErr w:type="spellEnd"/>
            <w:r w:rsidRPr="00F51549">
              <w:rPr>
                <w:rFonts w:ascii="Grandview" w:hAnsi="Grandview"/>
                <w:sz w:val="16"/>
                <w:szCs w:val="16"/>
              </w:rPr>
              <w:t xml:space="preserve"> </w:t>
            </w:r>
            <w:proofErr w:type="spellStart"/>
            <w:r w:rsidRPr="00F51549">
              <w:rPr>
                <w:rFonts w:ascii="Grandview" w:hAnsi="Grandview"/>
                <w:sz w:val="16"/>
                <w:szCs w:val="16"/>
              </w:rPr>
              <w:t>zenbakia</w:t>
            </w:r>
            <w:proofErr w:type="spellEnd"/>
            <w:r w:rsidRPr="00F51549">
              <w:rPr>
                <w:rFonts w:ascii="Grandview" w:hAnsi="Grandview"/>
                <w:sz w:val="16"/>
                <w:szCs w:val="16"/>
              </w:rPr>
              <w:t xml:space="preserve"> / nº DNI</w:t>
            </w:r>
          </w:p>
          <w:p w:rsidR="00F51549" w:rsidRPr="00F51549" w:rsidRDefault="00F51549" w:rsidP="004656D2">
            <w:pPr>
              <w:spacing w:before="1"/>
              <w:rPr>
                <w:rFonts w:ascii="Grandview" w:hAnsi="Grandview"/>
                <w:b/>
                <w:sz w:val="16"/>
                <w:szCs w:val="16"/>
              </w:rPr>
            </w:pPr>
          </w:p>
        </w:tc>
      </w:tr>
    </w:tbl>
    <w:p w:rsidR="00F51549" w:rsidRPr="00F51549" w:rsidRDefault="00F51549" w:rsidP="00F51549">
      <w:pPr>
        <w:spacing w:before="1"/>
        <w:ind w:left="142"/>
        <w:rPr>
          <w:rFonts w:ascii="Grandview" w:hAnsi="Grandview" w:cstheme="minorHAnsi"/>
          <w:sz w:val="16"/>
          <w:szCs w:val="16"/>
          <w:lang w:val="es-ES"/>
        </w:rPr>
      </w:pPr>
    </w:p>
    <w:p w:rsidR="00F51549" w:rsidRDefault="00F51549" w:rsidP="00F51549">
      <w:pPr>
        <w:spacing w:before="1"/>
        <w:ind w:left="142"/>
        <w:rPr>
          <w:rFonts w:ascii="Grandview" w:hAnsi="Grandview" w:cstheme="minorHAnsi"/>
          <w:sz w:val="16"/>
          <w:szCs w:val="16"/>
        </w:rPr>
      </w:pPr>
    </w:p>
    <w:p w:rsidR="00F51549" w:rsidRPr="00F51549" w:rsidRDefault="00F51549" w:rsidP="00F51549">
      <w:pPr>
        <w:spacing w:before="1"/>
        <w:ind w:left="142"/>
        <w:rPr>
          <w:rFonts w:ascii="Grandview" w:hAnsi="Grandview" w:cstheme="minorHAnsi"/>
          <w:sz w:val="16"/>
          <w:szCs w:val="16"/>
        </w:rPr>
      </w:pPr>
    </w:p>
    <w:tbl>
      <w:tblPr>
        <w:tblStyle w:val="Tablaconcuadrcula1"/>
        <w:tblW w:w="10048" w:type="dxa"/>
        <w:tblInd w:w="153" w:type="dxa"/>
        <w:tblLook w:val="04A0" w:firstRow="1" w:lastRow="0" w:firstColumn="1" w:lastColumn="0" w:noHBand="0" w:noVBand="1"/>
      </w:tblPr>
      <w:tblGrid>
        <w:gridCol w:w="3528"/>
        <w:gridCol w:w="1496"/>
        <w:gridCol w:w="5024"/>
      </w:tblGrid>
      <w:tr w:rsidR="00F51549" w:rsidRPr="00F51549" w:rsidTr="004656D2">
        <w:tc>
          <w:tcPr>
            <w:tcW w:w="5024" w:type="dxa"/>
            <w:gridSpan w:val="2"/>
            <w:tcBorders>
              <w:bottom w:val="single" w:sz="4" w:space="0" w:color="auto"/>
            </w:tcBorders>
          </w:tcPr>
          <w:p w:rsidR="00F51549" w:rsidRPr="00F51549" w:rsidRDefault="00F51549" w:rsidP="004656D2">
            <w:pPr>
              <w:spacing w:before="55" w:after="200"/>
              <w:ind w:left="57" w:right="73"/>
              <w:rPr>
                <w:rFonts w:ascii="Grandview" w:hAnsi="Grandview" w:cs="Arial"/>
                <w:b/>
                <w:bCs/>
                <w:color w:val="000000" w:themeColor="text1"/>
                <w:sz w:val="16"/>
                <w:szCs w:val="16"/>
              </w:rPr>
            </w:pPr>
            <w:proofErr w:type="spellStart"/>
            <w:r w:rsidRPr="00F51549">
              <w:rPr>
                <w:rFonts w:ascii="Grandview" w:hAnsi="Grandview" w:cs="Arial"/>
                <w:b/>
                <w:bCs/>
                <w:color w:val="000000" w:themeColor="text1"/>
                <w:sz w:val="16"/>
                <w:szCs w:val="16"/>
              </w:rPr>
              <w:t>Informatzen</w:t>
            </w:r>
            <w:proofErr w:type="spellEnd"/>
            <w:r w:rsidRPr="00F51549">
              <w:rPr>
                <w:rFonts w:ascii="Grandview" w:hAnsi="Grandview" w:cs="Arial"/>
                <w:b/>
                <w:bCs/>
                <w:color w:val="000000" w:themeColor="text1"/>
                <w:sz w:val="16"/>
                <w:szCs w:val="16"/>
              </w:rPr>
              <w:t xml:space="preserve"> </w:t>
            </w:r>
            <w:proofErr w:type="spellStart"/>
            <w:proofErr w:type="gramStart"/>
            <w:r w:rsidRPr="00F51549">
              <w:rPr>
                <w:rFonts w:ascii="Grandview" w:hAnsi="Grandview" w:cs="Arial"/>
                <w:b/>
                <w:bCs/>
                <w:color w:val="000000" w:themeColor="text1"/>
                <w:sz w:val="16"/>
                <w:szCs w:val="16"/>
              </w:rPr>
              <w:t>dizu</w:t>
            </w:r>
            <w:proofErr w:type="spellEnd"/>
            <w:r w:rsidRPr="00F51549">
              <w:rPr>
                <w:rFonts w:ascii="Grandview" w:hAnsi="Grandview" w:cs="Arial"/>
                <w:b/>
                <w:bCs/>
                <w:color w:val="000000" w:themeColor="text1"/>
                <w:sz w:val="16"/>
                <w:szCs w:val="16"/>
              </w:rPr>
              <w:t>(</w:t>
            </w:r>
            <w:proofErr w:type="gramEnd"/>
            <w:r w:rsidRPr="00F51549">
              <w:rPr>
                <w:rFonts w:ascii="Grandview" w:hAnsi="Grandview" w:cs="Arial"/>
                <w:b/>
                <w:bCs/>
                <w:color w:val="000000" w:themeColor="text1"/>
                <w:sz w:val="16"/>
                <w:szCs w:val="16"/>
              </w:rPr>
              <w:t>e)</w:t>
            </w:r>
            <w:proofErr w:type="spellStart"/>
            <w:r w:rsidRPr="00F51549">
              <w:rPr>
                <w:rFonts w:ascii="Grandview" w:hAnsi="Grandview" w:cs="Arial"/>
                <w:b/>
                <w:bCs/>
                <w:color w:val="000000" w:themeColor="text1"/>
                <w:sz w:val="16"/>
                <w:szCs w:val="16"/>
              </w:rPr>
              <w:t>gu</w:t>
            </w:r>
            <w:proofErr w:type="spellEnd"/>
            <w:r w:rsidRPr="00F51549">
              <w:rPr>
                <w:rFonts w:ascii="Grandview" w:hAnsi="Grandview" w:cs="Arial"/>
                <w:b/>
                <w:bCs/>
                <w:color w:val="000000" w:themeColor="text1"/>
                <w:sz w:val="16"/>
                <w:szCs w:val="16"/>
              </w:rPr>
              <w:t xml:space="preserve"> Oñatiko </w:t>
            </w:r>
            <w:proofErr w:type="spellStart"/>
            <w:r w:rsidRPr="00F51549">
              <w:rPr>
                <w:rFonts w:ascii="Grandview" w:hAnsi="Grandview" w:cs="Arial"/>
                <w:b/>
                <w:bCs/>
                <w:color w:val="000000" w:themeColor="text1"/>
                <w:sz w:val="16"/>
                <w:szCs w:val="16"/>
              </w:rPr>
              <w:t>Udalak</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zuzenean</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egiaztatuko</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dituela</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oinarrietan</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ezarritako</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baldintzak</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datu</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bitartekaritzako</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plataformako</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zerbitzuetan</w:t>
            </w:r>
            <w:proofErr w:type="spellEnd"/>
            <w:r w:rsidRPr="00F51549">
              <w:rPr>
                <w:rFonts w:ascii="Grandview" w:hAnsi="Grandview" w:cs="Arial"/>
                <w:b/>
                <w:bCs/>
                <w:color w:val="000000" w:themeColor="text1"/>
                <w:sz w:val="16"/>
                <w:szCs w:val="16"/>
              </w:rPr>
              <w:t xml:space="preserve"> eta </w:t>
            </w:r>
            <w:proofErr w:type="spellStart"/>
            <w:r w:rsidRPr="00F51549">
              <w:rPr>
                <w:rFonts w:ascii="Grandview" w:hAnsi="Grandview" w:cs="Arial"/>
                <w:b/>
                <w:bCs/>
                <w:color w:val="000000" w:themeColor="text1"/>
                <w:sz w:val="16"/>
                <w:szCs w:val="16"/>
              </w:rPr>
              <w:t>beste</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administrazio</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batzuetan</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Egiaztapen</w:t>
            </w:r>
            <w:proofErr w:type="spellEnd"/>
            <w:r w:rsidRPr="00F51549">
              <w:rPr>
                <w:rFonts w:ascii="Grandview" w:hAnsi="Grandview" w:cs="Arial"/>
                <w:b/>
                <w:bCs/>
                <w:color w:val="000000" w:themeColor="text1"/>
                <w:sz w:val="16"/>
                <w:szCs w:val="16"/>
              </w:rPr>
              <w:t xml:space="preserve"> horren </w:t>
            </w:r>
            <w:proofErr w:type="spellStart"/>
            <w:r w:rsidRPr="00F51549">
              <w:rPr>
                <w:rFonts w:ascii="Grandview" w:hAnsi="Grandview" w:cs="Arial"/>
                <w:b/>
                <w:bCs/>
                <w:color w:val="000000" w:themeColor="text1"/>
                <w:sz w:val="16"/>
                <w:szCs w:val="16"/>
              </w:rPr>
              <w:t>aurka</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egiteko</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aukera</w:t>
            </w:r>
            <w:proofErr w:type="spellEnd"/>
            <w:r w:rsidRPr="00F51549">
              <w:rPr>
                <w:rFonts w:ascii="Grandview" w:hAnsi="Grandview" w:cs="Arial"/>
                <w:b/>
                <w:bCs/>
                <w:color w:val="000000" w:themeColor="text1"/>
                <w:sz w:val="16"/>
                <w:szCs w:val="16"/>
              </w:rPr>
              <w:t xml:space="preserve"> </w:t>
            </w:r>
            <w:proofErr w:type="spellStart"/>
            <w:proofErr w:type="gramStart"/>
            <w:r w:rsidRPr="00F51549">
              <w:rPr>
                <w:rFonts w:ascii="Grandview" w:hAnsi="Grandview" w:cs="Arial"/>
                <w:b/>
                <w:bCs/>
                <w:color w:val="000000" w:themeColor="text1"/>
                <w:sz w:val="16"/>
                <w:szCs w:val="16"/>
              </w:rPr>
              <w:t>duzu</w:t>
            </w:r>
            <w:proofErr w:type="spellEnd"/>
            <w:r w:rsidRPr="00F51549">
              <w:rPr>
                <w:rFonts w:ascii="Grandview" w:hAnsi="Grandview" w:cs="Arial"/>
                <w:b/>
                <w:bCs/>
                <w:color w:val="000000" w:themeColor="text1"/>
                <w:sz w:val="16"/>
                <w:szCs w:val="16"/>
              </w:rPr>
              <w:t>(</w:t>
            </w:r>
            <w:proofErr w:type="gramEnd"/>
            <w:r w:rsidRPr="00F51549">
              <w:rPr>
                <w:rFonts w:ascii="Grandview" w:hAnsi="Grandview" w:cs="Arial"/>
                <w:b/>
                <w:bCs/>
                <w:color w:val="000000" w:themeColor="text1"/>
                <w:sz w:val="16"/>
                <w:szCs w:val="16"/>
              </w:rPr>
              <w:t xml:space="preserve">e), eta, </w:t>
            </w:r>
            <w:proofErr w:type="spellStart"/>
            <w:r w:rsidRPr="00F51549">
              <w:rPr>
                <w:rFonts w:ascii="Grandview" w:hAnsi="Grandview" w:cs="Arial"/>
                <w:b/>
                <w:bCs/>
                <w:color w:val="000000" w:themeColor="text1"/>
                <w:sz w:val="16"/>
                <w:szCs w:val="16"/>
              </w:rPr>
              <w:t>kasu</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horretan</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dagokion</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dokumentazioa</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aurkeztu</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beharko</w:t>
            </w:r>
            <w:proofErr w:type="spellEnd"/>
            <w:r w:rsidRPr="00F51549">
              <w:rPr>
                <w:rFonts w:ascii="Grandview" w:hAnsi="Grandview" w:cs="Arial"/>
                <w:b/>
                <w:bCs/>
                <w:color w:val="000000" w:themeColor="text1"/>
                <w:sz w:val="16"/>
                <w:szCs w:val="16"/>
              </w:rPr>
              <w:t xml:space="preserve"> </w:t>
            </w:r>
            <w:proofErr w:type="spellStart"/>
            <w:r w:rsidRPr="00F51549">
              <w:rPr>
                <w:rFonts w:ascii="Grandview" w:hAnsi="Grandview" w:cs="Arial"/>
                <w:b/>
                <w:bCs/>
                <w:color w:val="000000" w:themeColor="text1"/>
                <w:sz w:val="16"/>
                <w:szCs w:val="16"/>
              </w:rPr>
              <w:t>duzu</w:t>
            </w:r>
            <w:proofErr w:type="spellEnd"/>
            <w:r w:rsidRPr="00F51549">
              <w:rPr>
                <w:rFonts w:ascii="Grandview" w:hAnsi="Grandview" w:cs="Arial"/>
                <w:b/>
                <w:bCs/>
                <w:color w:val="000000" w:themeColor="text1"/>
                <w:sz w:val="16"/>
                <w:szCs w:val="16"/>
              </w:rPr>
              <w:t>(e).</w:t>
            </w:r>
          </w:p>
        </w:tc>
        <w:tc>
          <w:tcPr>
            <w:tcW w:w="5024" w:type="dxa"/>
          </w:tcPr>
          <w:p w:rsidR="00F51549" w:rsidRPr="00F51549" w:rsidRDefault="00F51549" w:rsidP="00F51549">
            <w:pPr>
              <w:spacing w:before="53" w:after="200"/>
              <w:ind w:left="57" w:right="170"/>
              <w:rPr>
                <w:rFonts w:ascii="Grandview" w:hAnsi="Grandview" w:cs="Arial"/>
                <w:spacing w:val="-1"/>
                <w:sz w:val="16"/>
                <w:szCs w:val="16"/>
              </w:rPr>
            </w:pPr>
            <w:r w:rsidRPr="00F51549">
              <w:rPr>
                <w:rFonts w:ascii="Grandview" w:hAnsi="Grandview" w:cs="Arial"/>
                <w:sz w:val="16"/>
                <w:szCs w:val="16"/>
              </w:rPr>
              <w:t>Se</w:t>
            </w:r>
            <w:r w:rsidRPr="00F51549">
              <w:rPr>
                <w:rFonts w:ascii="Grandview" w:hAnsi="Grandview" w:cs="Arial"/>
                <w:spacing w:val="-4"/>
                <w:sz w:val="16"/>
                <w:szCs w:val="16"/>
              </w:rPr>
              <w:t xml:space="preserve"> </w:t>
            </w:r>
            <w:r w:rsidRPr="00F51549">
              <w:rPr>
                <w:rFonts w:ascii="Grandview" w:hAnsi="Grandview" w:cs="Arial"/>
                <w:spacing w:val="-1"/>
                <w:sz w:val="16"/>
                <w:szCs w:val="16"/>
              </w:rPr>
              <w:t>informa</w:t>
            </w:r>
            <w:r w:rsidRPr="00F51549">
              <w:rPr>
                <w:rFonts w:ascii="Grandview" w:hAnsi="Grandview" w:cs="Arial"/>
                <w:spacing w:val="-4"/>
                <w:sz w:val="16"/>
                <w:szCs w:val="16"/>
              </w:rPr>
              <w:t xml:space="preserve"> </w:t>
            </w:r>
            <w:r w:rsidRPr="00F51549">
              <w:rPr>
                <w:rFonts w:ascii="Grandview" w:hAnsi="Grandview" w:cs="Arial"/>
                <w:spacing w:val="-2"/>
                <w:sz w:val="16"/>
                <w:szCs w:val="16"/>
              </w:rPr>
              <w:t xml:space="preserve">a la(s) persona(s) </w:t>
            </w:r>
            <w:r w:rsidRPr="00F51549">
              <w:rPr>
                <w:rFonts w:ascii="Grandview" w:hAnsi="Grandview" w:cs="Arial"/>
                <w:spacing w:val="-1"/>
                <w:sz w:val="16"/>
                <w:szCs w:val="16"/>
              </w:rPr>
              <w:t>solicitante(s),</w:t>
            </w:r>
            <w:r w:rsidRPr="00F51549">
              <w:rPr>
                <w:rFonts w:ascii="Grandview" w:hAnsi="Grandview" w:cs="Arial"/>
                <w:spacing w:val="-2"/>
                <w:sz w:val="16"/>
                <w:szCs w:val="16"/>
              </w:rPr>
              <w:t xml:space="preserve"> </w:t>
            </w:r>
            <w:r w:rsidRPr="00F51549">
              <w:rPr>
                <w:rFonts w:ascii="Grandview" w:hAnsi="Grandview" w:cs="Arial"/>
                <w:spacing w:val="-1"/>
                <w:sz w:val="16"/>
                <w:szCs w:val="16"/>
              </w:rPr>
              <w:t>que</w:t>
            </w:r>
            <w:r w:rsidRPr="00F51549">
              <w:rPr>
                <w:rFonts w:ascii="Grandview" w:hAnsi="Grandview" w:cs="Arial"/>
                <w:spacing w:val="-3"/>
                <w:sz w:val="16"/>
                <w:szCs w:val="16"/>
              </w:rPr>
              <w:t xml:space="preserve"> </w:t>
            </w:r>
            <w:r w:rsidRPr="00F51549">
              <w:rPr>
                <w:rFonts w:ascii="Grandview" w:hAnsi="Grandview" w:cs="Arial"/>
                <w:spacing w:val="-1"/>
                <w:sz w:val="16"/>
                <w:szCs w:val="16"/>
              </w:rPr>
              <w:t>el</w:t>
            </w:r>
            <w:r w:rsidRPr="00F51549">
              <w:rPr>
                <w:rFonts w:ascii="Grandview" w:hAnsi="Grandview" w:cs="Arial"/>
                <w:spacing w:val="-3"/>
                <w:sz w:val="16"/>
                <w:szCs w:val="16"/>
              </w:rPr>
              <w:t xml:space="preserve"> </w:t>
            </w:r>
            <w:r w:rsidRPr="00F51549">
              <w:rPr>
                <w:rFonts w:ascii="Grandview" w:hAnsi="Grandview" w:cs="Arial"/>
                <w:spacing w:val="-1"/>
                <w:sz w:val="16"/>
                <w:szCs w:val="16"/>
              </w:rPr>
              <w:t xml:space="preserve">ayuntamiento </w:t>
            </w:r>
            <w:r w:rsidRPr="00F51549">
              <w:rPr>
                <w:rFonts w:ascii="Grandview" w:hAnsi="Grandview" w:cs="Arial"/>
                <w:sz w:val="16"/>
                <w:szCs w:val="16"/>
              </w:rPr>
              <w:t>de</w:t>
            </w:r>
            <w:r w:rsidRPr="00F51549">
              <w:rPr>
                <w:rFonts w:ascii="Grandview" w:hAnsi="Grandview" w:cs="Arial"/>
                <w:spacing w:val="-5"/>
                <w:sz w:val="16"/>
                <w:szCs w:val="16"/>
              </w:rPr>
              <w:t xml:space="preserve"> </w:t>
            </w:r>
            <w:proofErr w:type="spellStart"/>
            <w:r w:rsidRPr="00F51549">
              <w:rPr>
                <w:rFonts w:ascii="Grandview" w:hAnsi="Grandview" w:cs="Arial"/>
                <w:spacing w:val="-5"/>
                <w:sz w:val="16"/>
                <w:szCs w:val="16"/>
              </w:rPr>
              <w:t>O</w:t>
            </w:r>
            <w:r w:rsidRPr="00F51549">
              <w:rPr>
                <w:rFonts w:ascii="Grandview" w:hAnsi="Grandview" w:cs="Arial"/>
                <w:spacing w:val="-1"/>
                <w:sz w:val="16"/>
                <w:szCs w:val="16"/>
              </w:rPr>
              <w:t>ñati</w:t>
            </w:r>
            <w:proofErr w:type="spellEnd"/>
            <w:r w:rsidRPr="00F51549">
              <w:rPr>
                <w:rFonts w:ascii="Grandview" w:hAnsi="Grandview" w:cs="Arial"/>
                <w:spacing w:val="-4"/>
                <w:sz w:val="16"/>
                <w:szCs w:val="16"/>
              </w:rPr>
              <w:t xml:space="preserve"> </w:t>
            </w:r>
            <w:r w:rsidRPr="00F51549">
              <w:rPr>
                <w:rFonts w:ascii="Grandview" w:hAnsi="Grandview" w:cs="Arial"/>
                <w:spacing w:val="2"/>
                <w:sz w:val="16"/>
                <w:szCs w:val="16"/>
              </w:rPr>
              <w:t>va</w:t>
            </w:r>
            <w:r w:rsidRPr="00F51549">
              <w:rPr>
                <w:rFonts w:ascii="Grandview" w:hAnsi="Grandview" w:cs="Arial"/>
                <w:spacing w:val="-4"/>
                <w:sz w:val="16"/>
                <w:szCs w:val="16"/>
              </w:rPr>
              <w:t xml:space="preserve"> </w:t>
            </w:r>
            <w:r w:rsidRPr="00F51549">
              <w:rPr>
                <w:rFonts w:ascii="Grandview" w:hAnsi="Grandview" w:cs="Arial"/>
                <w:sz w:val="16"/>
                <w:szCs w:val="16"/>
              </w:rPr>
              <w:t>a</w:t>
            </w:r>
            <w:r w:rsidRPr="00F51549">
              <w:rPr>
                <w:rFonts w:ascii="Grandview" w:hAnsi="Grandview" w:cs="Arial"/>
                <w:spacing w:val="-4"/>
                <w:sz w:val="16"/>
                <w:szCs w:val="16"/>
              </w:rPr>
              <w:t xml:space="preserve"> </w:t>
            </w:r>
            <w:r w:rsidRPr="00F51549">
              <w:rPr>
                <w:rFonts w:ascii="Grandview" w:hAnsi="Grandview" w:cs="Arial"/>
                <w:spacing w:val="-1"/>
                <w:sz w:val="16"/>
                <w:szCs w:val="16"/>
              </w:rPr>
              <w:t>verificar</w:t>
            </w:r>
            <w:r w:rsidRPr="00F51549">
              <w:rPr>
                <w:rFonts w:ascii="Grandview" w:hAnsi="Grandview" w:cs="Arial"/>
                <w:spacing w:val="-4"/>
                <w:sz w:val="16"/>
                <w:szCs w:val="16"/>
              </w:rPr>
              <w:t xml:space="preserve"> </w:t>
            </w:r>
            <w:r w:rsidRPr="00F51549">
              <w:rPr>
                <w:rFonts w:ascii="Grandview" w:hAnsi="Grandview" w:cs="Arial"/>
                <w:sz w:val="16"/>
                <w:szCs w:val="16"/>
              </w:rPr>
              <w:t>los</w:t>
            </w:r>
            <w:r w:rsidRPr="00F51549">
              <w:rPr>
                <w:rFonts w:ascii="Grandview" w:hAnsi="Grandview" w:cs="Arial"/>
                <w:spacing w:val="-5"/>
                <w:sz w:val="16"/>
                <w:szCs w:val="16"/>
              </w:rPr>
              <w:t xml:space="preserve"> </w:t>
            </w:r>
            <w:r w:rsidRPr="00F51549">
              <w:rPr>
                <w:rFonts w:ascii="Grandview" w:hAnsi="Grandview" w:cs="Arial"/>
                <w:spacing w:val="-1"/>
                <w:sz w:val="16"/>
                <w:szCs w:val="16"/>
              </w:rPr>
              <w:t>requisitos establecidos</w:t>
            </w:r>
            <w:r w:rsidRPr="00F51549">
              <w:rPr>
                <w:rFonts w:ascii="Grandview" w:hAnsi="Grandview" w:cs="Arial"/>
                <w:spacing w:val="-3"/>
                <w:sz w:val="16"/>
                <w:szCs w:val="16"/>
              </w:rPr>
              <w:t xml:space="preserve"> </w:t>
            </w:r>
            <w:r w:rsidRPr="00F51549">
              <w:rPr>
                <w:rFonts w:ascii="Grandview" w:hAnsi="Grandview" w:cs="Arial"/>
                <w:spacing w:val="-1"/>
                <w:sz w:val="16"/>
                <w:szCs w:val="16"/>
              </w:rPr>
              <w:t>desde</w:t>
            </w:r>
            <w:r w:rsidRPr="00F51549">
              <w:rPr>
                <w:rFonts w:ascii="Grandview" w:hAnsi="Grandview" w:cs="Arial"/>
                <w:spacing w:val="-3"/>
                <w:sz w:val="16"/>
                <w:szCs w:val="16"/>
              </w:rPr>
              <w:t xml:space="preserve"> </w:t>
            </w:r>
            <w:r w:rsidRPr="00F51549">
              <w:rPr>
                <w:rFonts w:ascii="Grandview" w:hAnsi="Grandview" w:cs="Arial"/>
                <w:sz w:val="16"/>
                <w:szCs w:val="16"/>
              </w:rPr>
              <w:t>los</w:t>
            </w:r>
            <w:r w:rsidRPr="00F51549">
              <w:rPr>
                <w:rFonts w:ascii="Grandview" w:hAnsi="Grandview" w:cs="Arial"/>
                <w:spacing w:val="51"/>
                <w:sz w:val="16"/>
                <w:szCs w:val="16"/>
              </w:rPr>
              <w:t xml:space="preserve"> </w:t>
            </w:r>
            <w:r w:rsidRPr="00F51549">
              <w:rPr>
                <w:rFonts w:ascii="Grandview" w:hAnsi="Grandview" w:cs="Arial"/>
                <w:spacing w:val="-1"/>
                <w:sz w:val="16"/>
                <w:szCs w:val="16"/>
              </w:rPr>
              <w:t>servicios</w:t>
            </w:r>
            <w:r w:rsidRPr="00F51549">
              <w:rPr>
                <w:rFonts w:ascii="Grandview" w:hAnsi="Grandview" w:cs="Arial"/>
                <w:spacing w:val="-5"/>
                <w:sz w:val="16"/>
                <w:szCs w:val="16"/>
              </w:rPr>
              <w:t xml:space="preserve"> </w:t>
            </w:r>
            <w:r w:rsidRPr="00F51549">
              <w:rPr>
                <w:rFonts w:ascii="Grandview" w:hAnsi="Grandview" w:cs="Arial"/>
                <w:sz w:val="16"/>
                <w:szCs w:val="16"/>
              </w:rPr>
              <w:t>de</w:t>
            </w:r>
            <w:r w:rsidRPr="00F51549">
              <w:rPr>
                <w:rFonts w:ascii="Grandview" w:hAnsi="Grandview" w:cs="Arial"/>
                <w:spacing w:val="-6"/>
                <w:sz w:val="16"/>
                <w:szCs w:val="16"/>
              </w:rPr>
              <w:t xml:space="preserve"> </w:t>
            </w:r>
            <w:r w:rsidRPr="00F51549">
              <w:rPr>
                <w:rFonts w:ascii="Grandview" w:hAnsi="Grandview" w:cs="Arial"/>
                <w:spacing w:val="1"/>
                <w:sz w:val="16"/>
                <w:szCs w:val="16"/>
              </w:rPr>
              <w:t>la</w:t>
            </w:r>
            <w:r w:rsidRPr="00F51549">
              <w:rPr>
                <w:rFonts w:ascii="Grandview" w:hAnsi="Grandview" w:cs="Arial"/>
                <w:spacing w:val="-8"/>
                <w:sz w:val="16"/>
                <w:szCs w:val="16"/>
              </w:rPr>
              <w:t xml:space="preserve"> </w:t>
            </w:r>
            <w:r w:rsidRPr="00F51549">
              <w:rPr>
                <w:rFonts w:ascii="Grandview" w:hAnsi="Grandview" w:cs="Arial"/>
                <w:spacing w:val="-1"/>
                <w:sz w:val="16"/>
                <w:szCs w:val="16"/>
              </w:rPr>
              <w:t>plataforma</w:t>
            </w:r>
            <w:r w:rsidRPr="00F51549">
              <w:rPr>
                <w:rFonts w:ascii="Grandview" w:hAnsi="Grandview" w:cs="Arial"/>
                <w:spacing w:val="-5"/>
                <w:sz w:val="16"/>
                <w:szCs w:val="16"/>
              </w:rPr>
              <w:t xml:space="preserve"> </w:t>
            </w:r>
            <w:r w:rsidRPr="00F51549">
              <w:rPr>
                <w:rFonts w:ascii="Grandview" w:hAnsi="Grandview" w:cs="Arial"/>
                <w:sz w:val="16"/>
                <w:szCs w:val="16"/>
              </w:rPr>
              <w:t>de</w:t>
            </w:r>
            <w:r w:rsidRPr="00F51549">
              <w:rPr>
                <w:rFonts w:ascii="Grandview" w:hAnsi="Grandview" w:cs="Arial"/>
                <w:spacing w:val="-6"/>
                <w:sz w:val="16"/>
                <w:szCs w:val="16"/>
              </w:rPr>
              <w:t xml:space="preserve"> </w:t>
            </w:r>
            <w:r w:rsidRPr="00F51549">
              <w:rPr>
                <w:rFonts w:ascii="Grandview" w:hAnsi="Grandview" w:cs="Arial"/>
                <w:spacing w:val="-1"/>
                <w:sz w:val="16"/>
                <w:szCs w:val="16"/>
              </w:rPr>
              <w:t>intermediación</w:t>
            </w:r>
            <w:r w:rsidRPr="00F51549">
              <w:rPr>
                <w:rFonts w:ascii="Grandview" w:hAnsi="Grandview" w:cs="Arial"/>
                <w:spacing w:val="-4"/>
                <w:sz w:val="16"/>
                <w:szCs w:val="16"/>
              </w:rPr>
              <w:t xml:space="preserve"> </w:t>
            </w:r>
            <w:r w:rsidRPr="00F51549">
              <w:rPr>
                <w:rFonts w:ascii="Grandview" w:hAnsi="Grandview" w:cs="Arial"/>
                <w:spacing w:val="-1"/>
                <w:sz w:val="16"/>
                <w:szCs w:val="16"/>
              </w:rPr>
              <w:t>de</w:t>
            </w:r>
            <w:r w:rsidRPr="00F51549">
              <w:rPr>
                <w:rFonts w:ascii="Grandview" w:hAnsi="Grandview" w:cs="Arial"/>
                <w:spacing w:val="-4"/>
                <w:sz w:val="16"/>
                <w:szCs w:val="16"/>
              </w:rPr>
              <w:t xml:space="preserve"> </w:t>
            </w:r>
            <w:r w:rsidRPr="00F51549">
              <w:rPr>
                <w:rFonts w:ascii="Grandview" w:hAnsi="Grandview" w:cs="Arial"/>
                <w:spacing w:val="-1"/>
                <w:sz w:val="16"/>
                <w:szCs w:val="16"/>
              </w:rPr>
              <w:t>datos</w:t>
            </w:r>
            <w:r w:rsidRPr="00F51549">
              <w:rPr>
                <w:rFonts w:ascii="Grandview" w:hAnsi="Grandview" w:cs="Arial"/>
                <w:spacing w:val="-3"/>
                <w:sz w:val="16"/>
                <w:szCs w:val="16"/>
              </w:rPr>
              <w:t xml:space="preserve"> </w:t>
            </w:r>
            <w:r w:rsidRPr="00F51549">
              <w:rPr>
                <w:rFonts w:ascii="Grandview" w:hAnsi="Grandview" w:cs="Arial"/>
                <w:sz w:val="16"/>
                <w:szCs w:val="16"/>
              </w:rPr>
              <w:t>y</w:t>
            </w:r>
            <w:r w:rsidRPr="00F51549">
              <w:rPr>
                <w:rFonts w:ascii="Grandview" w:hAnsi="Grandview" w:cs="Arial"/>
                <w:spacing w:val="-5"/>
                <w:sz w:val="16"/>
                <w:szCs w:val="16"/>
              </w:rPr>
              <w:t xml:space="preserve"> </w:t>
            </w:r>
            <w:r w:rsidRPr="00F51549">
              <w:rPr>
                <w:rFonts w:ascii="Grandview" w:hAnsi="Grandview" w:cs="Arial"/>
                <w:spacing w:val="-1"/>
                <w:sz w:val="16"/>
                <w:szCs w:val="16"/>
              </w:rPr>
              <w:t>otras</w:t>
            </w:r>
            <w:r w:rsidRPr="00F51549">
              <w:rPr>
                <w:rFonts w:ascii="Grandview" w:hAnsi="Grandview" w:cs="Arial"/>
                <w:spacing w:val="-2"/>
                <w:sz w:val="16"/>
                <w:szCs w:val="16"/>
              </w:rPr>
              <w:t xml:space="preserve"> </w:t>
            </w:r>
            <w:r w:rsidRPr="00F51549">
              <w:rPr>
                <w:rFonts w:ascii="Grandview" w:hAnsi="Grandview" w:cs="Arial"/>
                <w:spacing w:val="-1"/>
                <w:sz w:val="16"/>
                <w:szCs w:val="16"/>
              </w:rPr>
              <w:t>administraciones.</w:t>
            </w:r>
            <w:r w:rsidRPr="00F51549">
              <w:rPr>
                <w:rFonts w:ascii="Grandview" w:hAnsi="Grandview" w:cs="Arial"/>
                <w:spacing w:val="-3"/>
                <w:sz w:val="16"/>
                <w:szCs w:val="16"/>
              </w:rPr>
              <w:t xml:space="preserve"> </w:t>
            </w:r>
            <w:r w:rsidRPr="00F51549">
              <w:rPr>
                <w:rFonts w:ascii="Grandview" w:hAnsi="Grandview" w:cs="Arial"/>
                <w:sz w:val="16"/>
                <w:szCs w:val="16"/>
              </w:rPr>
              <w:t xml:space="preserve">La(s) persona(s) </w:t>
            </w:r>
            <w:r w:rsidRPr="00F51549">
              <w:rPr>
                <w:rFonts w:ascii="Grandview" w:hAnsi="Grandview" w:cs="Arial"/>
                <w:spacing w:val="-2"/>
                <w:sz w:val="16"/>
                <w:szCs w:val="16"/>
              </w:rPr>
              <w:t>solicitante(s)</w:t>
            </w:r>
            <w:r w:rsidRPr="00F51549">
              <w:rPr>
                <w:rFonts w:ascii="Grandview" w:hAnsi="Grandview" w:cs="Arial"/>
                <w:spacing w:val="1"/>
                <w:sz w:val="16"/>
                <w:szCs w:val="16"/>
              </w:rPr>
              <w:t xml:space="preserve"> </w:t>
            </w:r>
            <w:r w:rsidRPr="00F51549">
              <w:rPr>
                <w:rFonts w:ascii="Grandview" w:hAnsi="Grandview" w:cs="Arial"/>
                <w:spacing w:val="-2"/>
                <w:sz w:val="16"/>
                <w:szCs w:val="16"/>
              </w:rPr>
              <w:t>tendrá</w:t>
            </w:r>
            <w:r w:rsidRPr="00F51549">
              <w:rPr>
                <w:rFonts w:ascii="Grandview" w:hAnsi="Grandview" w:cs="Arial"/>
                <w:spacing w:val="74"/>
                <w:w w:val="99"/>
                <w:sz w:val="16"/>
                <w:szCs w:val="16"/>
              </w:rPr>
              <w:t xml:space="preserve"> </w:t>
            </w:r>
            <w:r w:rsidRPr="00F51549">
              <w:rPr>
                <w:rFonts w:ascii="Grandview" w:hAnsi="Grandview" w:cs="Arial"/>
                <w:spacing w:val="-1"/>
                <w:sz w:val="16"/>
                <w:szCs w:val="16"/>
              </w:rPr>
              <w:t>opción</w:t>
            </w:r>
            <w:r w:rsidRPr="00F51549">
              <w:rPr>
                <w:rFonts w:ascii="Grandview" w:hAnsi="Grandview" w:cs="Arial"/>
                <w:spacing w:val="-3"/>
                <w:sz w:val="16"/>
                <w:szCs w:val="16"/>
              </w:rPr>
              <w:t xml:space="preserve"> </w:t>
            </w:r>
            <w:r w:rsidRPr="00F51549">
              <w:rPr>
                <w:rFonts w:ascii="Grandview" w:hAnsi="Grandview" w:cs="Arial"/>
                <w:sz w:val="16"/>
                <w:szCs w:val="16"/>
              </w:rPr>
              <w:t>a</w:t>
            </w:r>
            <w:r w:rsidRPr="00F51549">
              <w:rPr>
                <w:rFonts w:ascii="Grandview" w:hAnsi="Grandview" w:cs="Arial"/>
                <w:spacing w:val="-5"/>
                <w:sz w:val="16"/>
                <w:szCs w:val="16"/>
              </w:rPr>
              <w:t xml:space="preserve"> </w:t>
            </w:r>
            <w:r w:rsidRPr="00F51549">
              <w:rPr>
                <w:rFonts w:ascii="Grandview" w:hAnsi="Grandview" w:cs="Arial"/>
                <w:spacing w:val="-1"/>
                <w:sz w:val="16"/>
                <w:szCs w:val="16"/>
              </w:rPr>
              <w:t>oponerse</w:t>
            </w:r>
            <w:r w:rsidRPr="00F51549">
              <w:rPr>
                <w:rFonts w:ascii="Grandview" w:hAnsi="Grandview" w:cs="Arial"/>
                <w:spacing w:val="-3"/>
                <w:sz w:val="16"/>
                <w:szCs w:val="16"/>
              </w:rPr>
              <w:t xml:space="preserve"> </w:t>
            </w:r>
            <w:r w:rsidRPr="00F51549">
              <w:rPr>
                <w:rFonts w:ascii="Grandview" w:hAnsi="Grandview" w:cs="Arial"/>
                <w:sz w:val="16"/>
                <w:szCs w:val="16"/>
              </w:rPr>
              <w:t>a</w:t>
            </w:r>
            <w:r w:rsidRPr="00F51549">
              <w:rPr>
                <w:rFonts w:ascii="Grandview" w:hAnsi="Grandview" w:cs="Arial"/>
                <w:spacing w:val="-5"/>
                <w:sz w:val="16"/>
                <w:szCs w:val="16"/>
              </w:rPr>
              <w:t xml:space="preserve"> </w:t>
            </w:r>
            <w:r w:rsidRPr="00F51549">
              <w:rPr>
                <w:rFonts w:ascii="Grandview" w:hAnsi="Grandview" w:cs="Arial"/>
                <w:spacing w:val="-1"/>
                <w:sz w:val="16"/>
                <w:szCs w:val="16"/>
              </w:rPr>
              <w:t>esa</w:t>
            </w:r>
            <w:r w:rsidRPr="00F51549">
              <w:rPr>
                <w:rFonts w:ascii="Grandview" w:hAnsi="Grandview" w:cs="Arial"/>
                <w:spacing w:val="-6"/>
                <w:sz w:val="16"/>
                <w:szCs w:val="16"/>
              </w:rPr>
              <w:t xml:space="preserve"> </w:t>
            </w:r>
            <w:r w:rsidRPr="00F51549">
              <w:rPr>
                <w:rFonts w:ascii="Grandview" w:hAnsi="Grandview" w:cs="Arial"/>
                <w:spacing w:val="-1"/>
                <w:sz w:val="16"/>
                <w:szCs w:val="16"/>
              </w:rPr>
              <w:t>verificación,</w:t>
            </w:r>
            <w:r w:rsidRPr="00F51549">
              <w:rPr>
                <w:rFonts w:ascii="Grandview" w:hAnsi="Grandview" w:cs="Arial"/>
                <w:spacing w:val="-4"/>
                <w:sz w:val="16"/>
                <w:szCs w:val="16"/>
              </w:rPr>
              <w:t xml:space="preserve"> </w:t>
            </w:r>
            <w:r w:rsidRPr="00F51549">
              <w:rPr>
                <w:rFonts w:ascii="Grandview" w:hAnsi="Grandview" w:cs="Arial"/>
                <w:spacing w:val="-1"/>
                <w:sz w:val="16"/>
                <w:szCs w:val="16"/>
              </w:rPr>
              <w:t>en</w:t>
            </w:r>
            <w:r w:rsidRPr="00F51549">
              <w:rPr>
                <w:rFonts w:ascii="Grandview" w:hAnsi="Grandview" w:cs="Arial"/>
                <w:spacing w:val="-4"/>
                <w:sz w:val="16"/>
                <w:szCs w:val="16"/>
              </w:rPr>
              <w:t xml:space="preserve"> </w:t>
            </w:r>
            <w:r w:rsidRPr="00F51549">
              <w:rPr>
                <w:rFonts w:ascii="Grandview" w:hAnsi="Grandview" w:cs="Arial"/>
                <w:spacing w:val="-1"/>
                <w:sz w:val="16"/>
                <w:szCs w:val="16"/>
              </w:rPr>
              <w:t>cuyo</w:t>
            </w:r>
            <w:r w:rsidRPr="00F51549">
              <w:rPr>
                <w:rFonts w:ascii="Grandview" w:hAnsi="Grandview" w:cs="Arial"/>
                <w:spacing w:val="-4"/>
                <w:sz w:val="16"/>
                <w:szCs w:val="16"/>
              </w:rPr>
              <w:t xml:space="preserve"> </w:t>
            </w:r>
            <w:r w:rsidRPr="00F51549">
              <w:rPr>
                <w:rFonts w:ascii="Grandview" w:hAnsi="Grandview" w:cs="Arial"/>
                <w:spacing w:val="-1"/>
                <w:sz w:val="16"/>
                <w:szCs w:val="16"/>
              </w:rPr>
              <w:t>caso</w:t>
            </w:r>
            <w:r w:rsidRPr="00F51549">
              <w:rPr>
                <w:rFonts w:ascii="Grandview" w:hAnsi="Grandview" w:cs="Arial"/>
                <w:spacing w:val="-5"/>
                <w:sz w:val="16"/>
                <w:szCs w:val="16"/>
              </w:rPr>
              <w:t xml:space="preserve"> </w:t>
            </w:r>
            <w:r w:rsidRPr="00F51549">
              <w:rPr>
                <w:rFonts w:ascii="Grandview" w:hAnsi="Grandview" w:cs="Arial"/>
                <w:spacing w:val="-1"/>
                <w:sz w:val="16"/>
                <w:szCs w:val="16"/>
              </w:rPr>
              <w:t>deberá o deberán</w:t>
            </w:r>
            <w:r w:rsidRPr="00F51549">
              <w:rPr>
                <w:rFonts w:ascii="Grandview" w:hAnsi="Grandview" w:cs="Arial"/>
                <w:spacing w:val="-4"/>
                <w:sz w:val="16"/>
                <w:szCs w:val="16"/>
              </w:rPr>
              <w:t xml:space="preserve"> </w:t>
            </w:r>
            <w:r w:rsidRPr="00F51549">
              <w:rPr>
                <w:rFonts w:ascii="Grandview" w:hAnsi="Grandview" w:cs="Arial"/>
                <w:spacing w:val="-1"/>
                <w:sz w:val="16"/>
                <w:szCs w:val="16"/>
              </w:rPr>
              <w:t>presentar</w:t>
            </w:r>
            <w:r w:rsidRPr="00F51549">
              <w:rPr>
                <w:rFonts w:ascii="Grandview" w:hAnsi="Grandview" w:cs="Arial"/>
                <w:spacing w:val="-2"/>
                <w:sz w:val="16"/>
                <w:szCs w:val="16"/>
              </w:rPr>
              <w:t xml:space="preserve"> </w:t>
            </w:r>
            <w:r w:rsidRPr="00F51549">
              <w:rPr>
                <w:rFonts w:ascii="Grandview" w:hAnsi="Grandview" w:cs="Arial"/>
                <w:sz w:val="16"/>
                <w:szCs w:val="16"/>
              </w:rPr>
              <w:t>la</w:t>
            </w:r>
            <w:r w:rsidRPr="00F51549">
              <w:rPr>
                <w:rFonts w:ascii="Grandview" w:hAnsi="Grandview" w:cs="Arial"/>
                <w:spacing w:val="-7"/>
                <w:sz w:val="16"/>
                <w:szCs w:val="16"/>
              </w:rPr>
              <w:t xml:space="preserve"> </w:t>
            </w:r>
            <w:r w:rsidRPr="00F51549">
              <w:rPr>
                <w:rFonts w:ascii="Grandview" w:hAnsi="Grandview" w:cs="Arial"/>
                <w:spacing w:val="-1"/>
                <w:sz w:val="16"/>
                <w:szCs w:val="16"/>
              </w:rPr>
              <w:t>documentación</w:t>
            </w:r>
            <w:r w:rsidRPr="00F51549">
              <w:rPr>
                <w:rFonts w:ascii="Grandview" w:hAnsi="Grandview" w:cs="Arial"/>
                <w:spacing w:val="39"/>
                <w:w w:val="99"/>
                <w:sz w:val="16"/>
                <w:szCs w:val="16"/>
              </w:rPr>
              <w:t xml:space="preserve"> </w:t>
            </w:r>
            <w:r w:rsidRPr="00F51549">
              <w:rPr>
                <w:rFonts w:ascii="Grandview" w:hAnsi="Grandview" w:cs="Arial"/>
                <w:spacing w:val="-1"/>
                <w:sz w:val="16"/>
                <w:szCs w:val="16"/>
              </w:rPr>
              <w:t>pertinente.</w:t>
            </w:r>
          </w:p>
        </w:tc>
      </w:tr>
      <w:tr w:rsidR="00F51549" w:rsidRPr="00F51549" w:rsidTr="004656D2">
        <w:trPr>
          <w:trHeight w:val="250"/>
        </w:trPr>
        <w:tc>
          <w:tcPr>
            <w:tcW w:w="3528" w:type="dxa"/>
            <w:tcBorders>
              <w:right w:val="nil"/>
            </w:tcBorders>
            <w:vAlign w:val="center"/>
          </w:tcPr>
          <w:p w:rsidR="00F51549" w:rsidRPr="00F51549" w:rsidRDefault="00F51549" w:rsidP="004656D2">
            <w:pPr>
              <w:autoSpaceDE w:val="0"/>
              <w:autoSpaceDN w:val="0"/>
              <w:adjustRightInd w:val="0"/>
              <w:jc w:val="right"/>
              <w:rPr>
                <w:rFonts w:ascii="Grandview" w:hAnsi="Grandview" w:cs="Arial"/>
                <w:b/>
                <w:bCs/>
                <w:color w:val="000000" w:themeColor="text1"/>
                <w:spacing w:val="-1"/>
                <w:sz w:val="16"/>
                <w:szCs w:val="16"/>
              </w:rPr>
            </w:pPr>
          </w:p>
        </w:tc>
        <w:tc>
          <w:tcPr>
            <w:tcW w:w="6520" w:type="dxa"/>
            <w:gridSpan w:val="2"/>
            <w:tcBorders>
              <w:left w:val="nil"/>
            </w:tcBorders>
          </w:tcPr>
          <w:p w:rsidR="00F51549" w:rsidRPr="00F51549" w:rsidRDefault="00F51549" w:rsidP="004656D2">
            <w:pPr>
              <w:spacing w:before="53"/>
              <w:ind w:left="57"/>
              <w:jc w:val="left"/>
              <w:rPr>
                <w:rFonts w:ascii="Grandview" w:hAnsi="Grandview" w:cs="Arial"/>
                <w:b/>
                <w:bCs/>
                <w:color w:val="000000" w:themeColor="text1"/>
                <w:spacing w:val="-1"/>
                <w:sz w:val="16"/>
                <w:szCs w:val="16"/>
              </w:rPr>
            </w:pPr>
            <w:r w:rsidRPr="00F51549">
              <w:rPr>
                <w:rFonts w:ascii="Grandview" w:hAnsi="Grandview" w:cs="Arial"/>
                <w:b/>
                <w:bCs/>
                <w:color w:val="000000" w:themeColor="text1"/>
                <w:spacing w:val="-1"/>
                <w:sz w:val="16"/>
                <w:szCs w:val="16"/>
              </w:rPr>
              <w:t xml:space="preserve">Ni, __________________________________, __________________ NAN </w:t>
            </w:r>
            <w:proofErr w:type="spellStart"/>
            <w:r w:rsidRPr="00F51549">
              <w:rPr>
                <w:rFonts w:ascii="Grandview" w:hAnsi="Grandview" w:cs="Arial"/>
                <w:b/>
                <w:bCs/>
                <w:color w:val="000000" w:themeColor="text1"/>
                <w:spacing w:val="-1"/>
                <w:sz w:val="16"/>
                <w:szCs w:val="16"/>
              </w:rPr>
              <w:t>zenbakiduna</w:t>
            </w:r>
            <w:proofErr w:type="spellEnd"/>
            <w:r w:rsidRPr="00F51549">
              <w:rPr>
                <w:rFonts w:ascii="Grandview" w:hAnsi="Grandview" w:cs="Arial"/>
                <w:b/>
                <w:bCs/>
                <w:color w:val="000000" w:themeColor="text1"/>
                <w:spacing w:val="-1"/>
                <w:sz w:val="16"/>
                <w:szCs w:val="16"/>
              </w:rPr>
              <w:t>,</w:t>
            </w:r>
          </w:p>
          <w:p w:rsidR="00F51549" w:rsidRPr="00F51549" w:rsidRDefault="00F51549" w:rsidP="004656D2">
            <w:pPr>
              <w:spacing w:before="53"/>
              <w:ind w:left="57"/>
              <w:jc w:val="left"/>
              <w:rPr>
                <w:rFonts w:ascii="Grandview" w:hAnsi="Grandview" w:cs="Arial"/>
                <w:b/>
                <w:bCs/>
                <w:spacing w:val="-1"/>
                <w:sz w:val="16"/>
                <w:szCs w:val="16"/>
              </w:rPr>
            </w:pPr>
            <w:proofErr w:type="spellStart"/>
            <w:r w:rsidRPr="00F51549">
              <w:rPr>
                <w:rFonts w:ascii="Grandview" w:hAnsi="Grandview" w:cs="Arial"/>
                <w:b/>
                <w:bCs/>
                <w:color w:val="000000" w:themeColor="text1"/>
                <w:spacing w:val="-1"/>
                <w:sz w:val="16"/>
                <w:szCs w:val="16"/>
              </w:rPr>
              <w:t>aurka</w:t>
            </w:r>
            <w:proofErr w:type="spellEnd"/>
            <w:r w:rsidRPr="00F51549">
              <w:rPr>
                <w:rFonts w:ascii="Grandview" w:hAnsi="Grandview" w:cs="Arial"/>
                <w:b/>
                <w:bCs/>
                <w:color w:val="000000" w:themeColor="text1"/>
                <w:spacing w:val="-1"/>
                <w:sz w:val="16"/>
                <w:szCs w:val="16"/>
              </w:rPr>
              <w:t xml:space="preserve"> </w:t>
            </w:r>
            <w:proofErr w:type="spellStart"/>
            <w:r w:rsidRPr="00F51549">
              <w:rPr>
                <w:rFonts w:ascii="Grandview" w:hAnsi="Grandview" w:cs="Arial"/>
                <w:b/>
                <w:bCs/>
                <w:color w:val="000000" w:themeColor="text1"/>
                <w:spacing w:val="-1"/>
                <w:sz w:val="16"/>
                <w:szCs w:val="16"/>
              </w:rPr>
              <w:t>nago</w:t>
            </w:r>
            <w:proofErr w:type="spellEnd"/>
            <w:r w:rsidRPr="00F51549">
              <w:rPr>
                <w:rFonts w:ascii="Grandview" w:hAnsi="Grandview" w:cs="Arial"/>
                <w:b/>
                <w:bCs/>
                <w:color w:val="000000" w:themeColor="text1"/>
                <w:spacing w:val="-1"/>
                <w:sz w:val="16"/>
                <w:szCs w:val="16"/>
              </w:rPr>
              <w:t xml:space="preserve">, eta, </w:t>
            </w:r>
            <w:proofErr w:type="spellStart"/>
            <w:r w:rsidRPr="00F51549">
              <w:rPr>
                <w:rFonts w:ascii="Grandview" w:hAnsi="Grandview" w:cs="Arial"/>
                <w:b/>
                <w:bCs/>
                <w:color w:val="000000" w:themeColor="text1"/>
                <w:spacing w:val="-1"/>
                <w:sz w:val="16"/>
                <w:szCs w:val="16"/>
              </w:rPr>
              <w:t>beraz</w:t>
            </w:r>
            <w:proofErr w:type="spellEnd"/>
            <w:r w:rsidRPr="00F51549">
              <w:rPr>
                <w:rFonts w:ascii="Grandview" w:hAnsi="Grandview" w:cs="Arial"/>
                <w:b/>
                <w:bCs/>
                <w:color w:val="000000" w:themeColor="text1"/>
                <w:spacing w:val="-1"/>
                <w:sz w:val="16"/>
                <w:szCs w:val="16"/>
              </w:rPr>
              <w:t xml:space="preserve">, </w:t>
            </w:r>
            <w:proofErr w:type="spellStart"/>
            <w:r w:rsidRPr="00F51549">
              <w:rPr>
                <w:rFonts w:ascii="Grandview" w:hAnsi="Grandview" w:cs="Arial"/>
                <w:b/>
                <w:bCs/>
                <w:color w:val="000000" w:themeColor="text1"/>
                <w:spacing w:val="-1"/>
                <w:sz w:val="16"/>
                <w:szCs w:val="16"/>
              </w:rPr>
              <w:t>eskatutako</w:t>
            </w:r>
            <w:proofErr w:type="spellEnd"/>
            <w:r w:rsidRPr="00F51549">
              <w:rPr>
                <w:rFonts w:ascii="Grandview" w:hAnsi="Grandview" w:cs="Arial"/>
                <w:b/>
                <w:bCs/>
                <w:color w:val="000000" w:themeColor="text1"/>
                <w:spacing w:val="-1"/>
                <w:sz w:val="16"/>
                <w:szCs w:val="16"/>
              </w:rPr>
              <w:t xml:space="preserve"> </w:t>
            </w:r>
            <w:proofErr w:type="spellStart"/>
            <w:r w:rsidRPr="00F51549">
              <w:rPr>
                <w:rFonts w:ascii="Grandview" w:hAnsi="Grandview" w:cs="Arial"/>
                <w:b/>
                <w:bCs/>
                <w:color w:val="000000" w:themeColor="text1"/>
                <w:spacing w:val="-1"/>
                <w:sz w:val="16"/>
                <w:szCs w:val="16"/>
              </w:rPr>
              <w:t>dokumentazioa</w:t>
            </w:r>
            <w:proofErr w:type="spellEnd"/>
            <w:r w:rsidRPr="00F51549">
              <w:rPr>
                <w:rFonts w:ascii="Grandview" w:hAnsi="Grandview" w:cs="Arial"/>
                <w:b/>
                <w:bCs/>
                <w:color w:val="000000" w:themeColor="text1"/>
                <w:spacing w:val="-1"/>
                <w:sz w:val="16"/>
                <w:szCs w:val="16"/>
              </w:rPr>
              <w:t xml:space="preserve"> </w:t>
            </w:r>
            <w:proofErr w:type="spellStart"/>
            <w:r w:rsidRPr="00F51549">
              <w:rPr>
                <w:rFonts w:ascii="Grandview" w:hAnsi="Grandview" w:cs="Arial"/>
                <w:b/>
                <w:bCs/>
                <w:color w:val="000000" w:themeColor="text1"/>
                <w:spacing w:val="-1"/>
                <w:sz w:val="16"/>
                <w:szCs w:val="16"/>
              </w:rPr>
              <w:t>aurkezten</w:t>
            </w:r>
            <w:proofErr w:type="spellEnd"/>
            <w:r w:rsidRPr="00F51549">
              <w:rPr>
                <w:rFonts w:ascii="Grandview" w:hAnsi="Grandview" w:cs="Arial"/>
                <w:b/>
                <w:bCs/>
                <w:color w:val="000000" w:themeColor="text1"/>
                <w:spacing w:val="-1"/>
                <w:sz w:val="16"/>
                <w:szCs w:val="16"/>
              </w:rPr>
              <w:t xml:space="preserve"> </w:t>
            </w:r>
            <w:proofErr w:type="spellStart"/>
            <w:r w:rsidRPr="00F51549">
              <w:rPr>
                <w:rFonts w:ascii="Grandview" w:hAnsi="Grandview" w:cs="Arial"/>
                <w:b/>
                <w:bCs/>
                <w:spacing w:val="-1"/>
                <w:sz w:val="16"/>
                <w:szCs w:val="16"/>
              </w:rPr>
              <w:t>dut</w:t>
            </w:r>
            <w:proofErr w:type="spellEnd"/>
            <w:r w:rsidRPr="00F51549">
              <w:rPr>
                <w:rFonts w:ascii="Grandview" w:hAnsi="Grandview" w:cs="Arial"/>
                <w:b/>
                <w:bCs/>
                <w:spacing w:val="-1"/>
                <w:sz w:val="16"/>
                <w:szCs w:val="16"/>
              </w:rPr>
              <w:t xml:space="preserve"> /</w:t>
            </w:r>
          </w:p>
          <w:p w:rsidR="00F51549" w:rsidRPr="00F51549" w:rsidRDefault="00F51549" w:rsidP="004656D2">
            <w:pPr>
              <w:spacing w:after="120"/>
              <w:ind w:left="57"/>
              <w:jc w:val="left"/>
              <w:rPr>
                <w:rFonts w:ascii="Grandview" w:hAnsi="Grandview" w:cs="Arial"/>
                <w:b/>
                <w:bCs/>
                <w:spacing w:val="-1"/>
                <w:sz w:val="16"/>
                <w:szCs w:val="16"/>
              </w:rPr>
            </w:pPr>
            <w:r w:rsidRPr="00F51549">
              <w:rPr>
                <w:rFonts w:ascii="Grandview" w:hAnsi="Grandview" w:cs="Arial"/>
                <w:color w:val="000000" w:themeColor="text1"/>
                <w:spacing w:val="-1"/>
                <w:sz w:val="16"/>
                <w:szCs w:val="16"/>
              </w:rPr>
              <w:t xml:space="preserve">Yo, __________________________ con DNI ________________, no estoy de acuerdo, y </w:t>
            </w:r>
            <w:r w:rsidRPr="00F51549">
              <w:rPr>
                <w:rFonts w:ascii="Grandview" w:hAnsi="Grandview" w:cs="Arial"/>
                <w:color w:val="000000" w:themeColor="text1"/>
                <w:spacing w:val="-1"/>
                <w:sz w:val="16"/>
                <w:szCs w:val="16"/>
                <w:lang w:val="es-ES"/>
              </w:rPr>
              <w:t>en consecuencia</w:t>
            </w:r>
            <w:r w:rsidRPr="00F51549">
              <w:rPr>
                <w:rFonts w:ascii="Grandview" w:hAnsi="Grandview" w:cs="Arial"/>
                <w:color w:val="000000" w:themeColor="text1"/>
                <w:spacing w:val="-1"/>
                <w:sz w:val="16"/>
                <w:szCs w:val="16"/>
              </w:rPr>
              <w:t>, aporto la documentación requerida</w:t>
            </w:r>
          </w:p>
        </w:tc>
      </w:tr>
      <w:tr w:rsidR="00F51549" w:rsidRPr="00F51549" w:rsidTr="004656D2">
        <w:trPr>
          <w:trHeight w:val="736"/>
        </w:trPr>
        <w:tc>
          <w:tcPr>
            <w:tcW w:w="10048" w:type="dxa"/>
            <w:gridSpan w:val="3"/>
          </w:tcPr>
          <w:p w:rsidR="00F51549" w:rsidRPr="00F51549" w:rsidRDefault="00F51549" w:rsidP="004656D2">
            <w:pPr>
              <w:spacing w:before="53" w:after="200"/>
              <w:ind w:left="57" w:right="170"/>
              <w:jc w:val="left"/>
              <w:rPr>
                <w:rFonts w:ascii="Grandview" w:hAnsi="Grandview" w:cs="Arial"/>
                <w:b/>
                <w:bCs/>
                <w:color w:val="000000" w:themeColor="text1"/>
                <w:spacing w:val="-1"/>
                <w:sz w:val="16"/>
                <w:szCs w:val="16"/>
              </w:rPr>
            </w:pPr>
            <w:proofErr w:type="spellStart"/>
            <w:r w:rsidRPr="00F51549">
              <w:rPr>
                <w:rFonts w:ascii="Grandview" w:hAnsi="Grandview" w:cs="Arial"/>
                <w:b/>
                <w:bCs/>
                <w:spacing w:val="-1"/>
                <w:sz w:val="16"/>
                <w:szCs w:val="16"/>
              </w:rPr>
              <w:t>Zein</w:t>
            </w:r>
            <w:proofErr w:type="spellEnd"/>
            <w:r w:rsidRPr="00F51549">
              <w:rPr>
                <w:rFonts w:ascii="Grandview" w:hAnsi="Grandview" w:cs="Arial"/>
                <w:b/>
                <w:bCs/>
                <w:spacing w:val="-1"/>
                <w:sz w:val="16"/>
                <w:szCs w:val="16"/>
              </w:rPr>
              <w:t xml:space="preserve"> </w:t>
            </w:r>
            <w:proofErr w:type="spellStart"/>
            <w:r w:rsidRPr="00F51549">
              <w:rPr>
                <w:rFonts w:ascii="Grandview" w:hAnsi="Grandview" w:cs="Arial"/>
                <w:b/>
                <w:bCs/>
                <w:spacing w:val="-1"/>
                <w:sz w:val="16"/>
                <w:szCs w:val="16"/>
              </w:rPr>
              <w:t>zerbitzuren</w:t>
            </w:r>
            <w:proofErr w:type="spellEnd"/>
            <w:r w:rsidRPr="00F51549">
              <w:rPr>
                <w:rFonts w:ascii="Grandview" w:hAnsi="Grandview" w:cs="Arial"/>
                <w:b/>
                <w:bCs/>
                <w:spacing w:val="-1"/>
                <w:sz w:val="16"/>
                <w:szCs w:val="16"/>
              </w:rPr>
              <w:t xml:space="preserve"> </w:t>
            </w:r>
            <w:proofErr w:type="spellStart"/>
            <w:r w:rsidRPr="00F51549">
              <w:rPr>
                <w:rFonts w:ascii="Grandview" w:hAnsi="Grandview" w:cs="Arial"/>
                <w:b/>
                <w:bCs/>
                <w:spacing w:val="-1"/>
                <w:sz w:val="16"/>
                <w:szCs w:val="16"/>
              </w:rPr>
              <w:t>aurka</w:t>
            </w:r>
            <w:proofErr w:type="spellEnd"/>
            <w:r w:rsidRPr="00F51549">
              <w:rPr>
                <w:rFonts w:ascii="Grandview" w:hAnsi="Grandview" w:cs="Arial"/>
                <w:b/>
                <w:bCs/>
                <w:spacing w:val="-1"/>
                <w:sz w:val="16"/>
                <w:szCs w:val="16"/>
              </w:rPr>
              <w:t xml:space="preserve"> </w:t>
            </w:r>
            <w:proofErr w:type="spellStart"/>
            <w:r w:rsidRPr="00F51549">
              <w:rPr>
                <w:rFonts w:ascii="Grandview" w:hAnsi="Grandview" w:cs="Arial"/>
                <w:b/>
                <w:bCs/>
                <w:spacing w:val="-1"/>
                <w:sz w:val="16"/>
                <w:szCs w:val="16"/>
              </w:rPr>
              <w:t>zauden</w:t>
            </w:r>
            <w:proofErr w:type="spellEnd"/>
            <w:r w:rsidRPr="00F51549">
              <w:rPr>
                <w:rFonts w:ascii="Grandview" w:hAnsi="Grandview" w:cs="Arial"/>
                <w:b/>
                <w:bCs/>
                <w:spacing w:val="-1"/>
                <w:sz w:val="16"/>
                <w:szCs w:val="16"/>
              </w:rPr>
              <w:t xml:space="preserve"> eta </w:t>
            </w:r>
            <w:proofErr w:type="spellStart"/>
            <w:r w:rsidRPr="00F51549">
              <w:rPr>
                <w:rFonts w:ascii="Grandview" w:hAnsi="Grandview" w:cs="Arial"/>
                <w:b/>
                <w:bCs/>
                <w:spacing w:val="-1"/>
                <w:sz w:val="16"/>
                <w:szCs w:val="16"/>
              </w:rPr>
              <w:t>aurka</w:t>
            </w:r>
            <w:proofErr w:type="spellEnd"/>
            <w:r w:rsidRPr="00F51549">
              <w:rPr>
                <w:rFonts w:ascii="Grandview" w:hAnsi="Grandview" w:cs="Arial"/>
                <w:b/>
                <w:bCs/>
                <w:spacing w:val="-1"/>
                <w:sz w:val="16"/>
                <w:szCs w:val="16"/>
              </w:rPr>
              <w:t xml:space="preserve"> </w:t>
            </w:r>
            <w:proofErr w:type="spellStart"/>
            <w:r w:rsidRPr="00F51549">
              <w:rPr>
                <w:rFonts w:ascii="Grandview" w:hAnsi="Grandview" w:cs="Arial"/>
                <w:b/>
                <w:bCs/>
                <w:spacing w:val="-1"/>
                <w:sz w:val="16"/>
                <w:szCs w:val="16"/>
              </w:rPr>
              <w:t>egiteko</w:t>
            </w:r>
            <w:proofErr w:type="spellEnd"/>
            <w:r w:rsidRPr="00F51549">
              <w:rPr>
                <w:rFonts w:ascii="Grandview" w:hAnsi="Grandview" w:cs="Arial"/>
                <w:b/>
                <w:bCs/>
                <w:spacing w:val="-1"/>
                <w:sz w:val="16"/>
                <w:szCs w:val="16"/>
              </w:rPr>
              <w:t xml:space="preserve"> </w:t>
            </w:r>
            <w:proofErr w:type="spellStart"/>
            <w:r w:rsidRPr="00F51549">
              <w:rPr>
                <w:rFonts w:ascii="Grandview" w:hAnsi="Grandview" w:cs="Arial"/>
                <w:b/>
                <w:bCs/>
                <w:spacing w:val="-1"/>
                <w:sz w:val="16"/>
                <w:szCs w:val="16"/>
              </w:rPr>
              <w:t>arrazoiak</w:t>
            </w:r>
            <w:proofErr w:type="spellEnd"/>
            <w:r w:rsidRPr="00F51549">
              <w:rPr>
                <w:rFonts w:ascii="Grandview" w:hAnsi="Grandview" w:cs="Arial"/>
                <w:b/>
                <w:bCs/>
                <w:spacing w:val="-1"/>
                <w:sz w:val="16"/>
                <w:szCs w:val="16"/>
              </w:rPr>
              <w:t xml:space="preserve"> </w:t>
            </w:r>
            <w:r w:rsidRPr="00F51549">
              <w:rPr>
                <w:rFonts w:ascii="Grandview" w:hAnsi="Grandview" w:cs="Arial"/>
                <w:b/>
                <w:bCs/>
                <w:spacing w:val="-1"/>
                <w:sz w:val="16"/>
                <w:szCs w:val="16"/>
                <w:lang w:val="es-ES"/>
              </w:rPr>
              <w:t xml:space="preserve">/ </w:t>
            </w:r>
            <w:r w:rsidRPr="00F51549">
              <w:rPr>
                <w:rFonts w:ascii="Grandview" w:hAnsi="Grandview" w:cs="Arial"/>
                <w:bCs/>
                <w:spacing w:val="-1"/>
                <w:sz w:val="16"/>
                <w:szCs w:val="16"/>
                <w:lang w:val="es-ES"/>
              </w:rPr>
              <w:t>Servicios a los que se opone y motivos de la oposición</w:t>
            </w:r>
          </w:p>
        </w:tc>
      </w:tr>
      <w:tr w:rsidR="00F51549" w:rsidRPr="00F51549" w:rsidTr="004656D2">
        <w:trPr>
          <w:trHeight w:val="1296"/>
        </w:trPr>
        <w:tc>
          <w:tcPr>
            <w:tcW w:w="10048" w:type="dxa"/>
            <w:gridSpan w:val="3"/>
          </w:tcPr>
          <w:p w:rsidR="00F51549" w:rsidRPr="00F51549" w:rsidRDefault="00F51549" w:rsidP="004656D2">
            <w:pPr>
              <w:spacing w:before="53"/>
              <w:ind w:left="3540"/>
              <w:jc w:val="left"/>
              <w:rPr>
                <w:rFonts w:ascii="Grandview" w:hAnsi="Grandview" w:cs="Arial"/>
                <w:b/>
                <w:bCs/>
                <w:color w:val="000000" w:themeColor="text1"/>
                <w:spacing w:val="-1"/>
                <w:sz w:val="16"/>
                <w:szCs w:val="16"/>
              </w:rPr>
            </w:pPr>
            <w:r w:rsidRPr="00F51549">
              <w:rPr>
                <w:rFonts w:ascii="Grandview" w:hAnsi="Grandview" w:cs="Arial"/>
                <w:b/>
                <w:bCs/>
                <w:color w:val="000000" w:themeColor="text1"/>
                <w:spacing w:val="-1"/>
                <w:sz w:val="16"/>
                <w:szCs w:val="16"/>
              </w:rPr>
              <w:t xml:space="preserve">Ni, __________________________________, __________________ NAN </w:t>
            </w:r>
            <w:proofErr w:type="spellStart"/>
            <w:r w:rsidRPr="00F51549">
              <w:rPr>
                <w:rFonts w:ascii="Grandview" w:hAnsi="Grandview" w:cs="Arial"/>
                <w:b/>
                <w:bCs/>
                <w:color w:val="000000" w:themeColor="text1"/>
                <w:spacing w:val="-1"/>
                <w:sz w:val="16"/>
                <w:szCs w:val="16"/>
              </w:rPr>
              <w:t>zenbakiduna</w:t>
            </w:r>
            <w:proofErr w:type="spellEnd"/>
            <w:r w:rsidRPr="00F51549">
              <w:rPr>
                <w:rFonts w:ascii="Grandview" w:hAnsi="Grandview" w:cs="Arial"/>
                <w:b/>
                <w:bCs/>
                <w:color w:val="000000" w:themeColor="text1"/>
                <w:spacing w:val="-1"/>
                <w:sz w:val="16"/>
                <w:szCs w:val="16"/>
              </w:rPr>
              <w:t>,</w:t>
            </w:r>
          </w:p>
          <w:p w:rsidR="00F51549" w:rsidRPr="00F51549" w:rsidRDefault="00F51549" w:rsidP="004656D2">
            <w:pPr>
              <w:spacing w:before="53"/>
              <w:ind w:left="3540"/>
              <w:jc w:val="left"/>
              <w:rPr>
                <w:rFonts w:ascii="Grandview" w:hAnsi="Grandview" w:cs="Arial"/>
                <w:b/>
                <w:bCs/>
                <w:spacing w:val="-1"/>
                <w:sz w:val="16"/>
                <w:szCs w:val="16"/>
              </w:rPr>
            </w:pPr>
            <w:proofErr w:type="spellStart"/>
            <w:r w:rsidRPr="00F51549">
              <w:rPr>
                <w:rFonts w:ascii="Grandview" w:hAnsi="Grandview" w:cs="Arial"/>
                <w:b/>
                <w:bCs/>
                <w:color w:val="000000" w:themeColor="text1"/>
                <w:spacing w:val="-1"/>
                <w:sz w:val="16"/>
                <w:szCs w:val="16"/>
              </w:rPr>
              <w:t>aurka</w:t>
            </w:r>
            <w:proofErr w:type="spellEnd"/>
            <w:r w:rsidRPr="00F51549">
              <w:rPr>
                <w:rFonts w:ascii="Grandview" w:hAnsi="Grandview" w:cs="Arial"/>
                <w:b/>
                <w:bCs/>
                <w:color w:val="000000" w:themeColor="text1"/>
                <w:spacing w:val="-1"/>
                <w:sz w:val="16"/>
                <w:szCs w:val="16"/>
              </w:rPr>
              <w:t xml:space="preserve"> </w:t>
            </w:r>
            <w:proofErr w:type="spellStart"/>
            <w:r w:rsidRPr="00F51549">
              <w:rPr>
                <w:rFonts w:ascii="Grandview" w:hAnsi="Grandview" w:cs="Arial"/>
                <w:b/>
                <w:bCs/>
                <w:color w:val="000000" w:themeColor="text1"/>
                <w:spacing w:val="-1"/>
                <w:sz w:val="16"/>
                <w:szCs w:val="16"/>
              </w:rPr>
              <w:t>nago</w:t>
            </w:r>
            <w:proofErr w:type="spellEnd"/>
            <w:r w:rsidRPr="00F51549">
              <w:rPr>
                <w:rFonts w:ascii="Grandview" w:hAnsi="Grandview" w:cs="Arial"/>
                <w:b/>
                <w:bCs/>
                <w:color w:val="000000" w:themeColor="text1"/>
                <w:spacing w:val="-1"/>
                <w:sz w:val="16"/>
                <w:szCs w:val="16"/>
              </w:rPr>
              <w:t xml:space="preserve">, eta, </w:t>
            </w:r>
            <w:proofErr w:type="spellStart"/>
            <w:r w:rsidRPr="00F51549">
              <w:rPr>
                <w:rFonts w:ascii="Grandview" w:hAnsi="Grandview" w:cs="Arial"/>
                <w:b/>
                <w:bCs/>
                <w:color w:val="000000" w:themeColor="text1"/>
                <w:spacing w:val="-1"/>
                <w:sz w:val="16"/>
                <w:szCs w:val="16"/>
              </w:rPr>
              <w:t>beraz</w:t>
            </w:r>
            <w:proofErr w:type="spellEnd"/>
            <w:r w:rsidRPr="00F51549">
              <w:rPr>
                <w:rFonts w:ascii="Grandview" w:hAnsi="Grandview" w:cs="Arial"/>
                <w:b/>
                <w:bCs/>
                <w:color w:val="000000" w:themeColor="text1"/>
                <w:spacing w:val="-1"/>
                <w:sz w:val="16"/>
                <w:szCs w:val="16"/>
              </w:rPr>
              <w:t xml:space="preserve">, </w:t>
            </w:r>
            <w:proofErr w:type="spellStart"/>
            <w:r w:rsidRPr="00F51549">
              <w:rPr>
                <w:rFonts w:ascii="Grandview" w:hAnsi="Grandview" w:cs="Arial"/>
                <w:b/>
                <w:bCs/>
                <w:color w:val="000000" w:themeColor="text1"/>
                <w:spacing w:val="-1"/>
                <w:sz w:val="16"/>
                <w:szCs w:val="16"/>
              </w:rPr>
              <w:t>eskatutako</w:t>
            </w:r>
            <w:proofErr w:type="spellEnd"/>
            <w:r w:rsidRPr="00F51549">
              <w:rPr>
                <w:rFonts w:ascii="Grandview" w:hAnsi="Grandview" w:cs="Arial"/>
                <w:b/>
                <w:bCs/>
                <w:color w:val="000000" w:themeColor="text1"/>
                <w:spacing w:val="-1"/>
                <w:sz w:val="16"/>
                <w:szCs w:val="16"/>
              </w:rPr>
              <w:t xml:space="preserve"> </w:t>
            </w:r>
            <w:proofErr w:type="spellStart"/>
            <w:r w:rsidRPr="00F51549">
              <w:rPr>
                <w:rFonts w:ascii="Grandview" w:hAnsi="Grandview" w:cs="Arial"/>
                <w:b/>
                <w:bCs/>
                <w:color w:val="000000" w:themeColor="text1"/>
                <w:spacing w:val="-1"/>
                <w:sz w:val="16"/>
                <w:szCs w:val="16"/>
              </w:rPr>
              <w:t>dokumentazioa</w:t>
            </w:r>
            <w:proofErr w:type="spellEnd"/>
            <w:r w:rsidRPr="00F51549">
              <w:rPr>
                <w:rFonts w:ascii="Grandview" w:hAnsi="Grandview" w:cs="Arial"/>
                <w:b/>
                <w:bCs/>
                <w:color w:val="000000" w:themeColor="text1"/>
                <w:spacing w:val="-1"/>
                <w:sz w:val="16"/>
                <w:szCs w:val="16"/>
              </w:rPr>
              <w:t xml:space="preserve"> </w:t>
            </w:r>
            <w:proofErr w:type="spellStart"/>
            <w:r w:rsidRPr="00F51549">
              <w:rPr>
                <w:rFonts w:ascii="Grandview" w:hAnsi="Grandview" w:cs="Arial"/>
                <w:b/>
                <w:bCs/>
                <w:color w:val="000000" w:themeColor="text1"/>
                <w:spacing w:val="-1"/>
                <w:sz w:val="16"/>
                <w:szCs w:val="16"/>
              </w:rPr>
              <w:t>aurkezten</w:t>
            </w:r>
            <w:proofErr w:type="spellEnd"/>
            <w:r w:rsidRPr="00F51549">
              <w:rPr>
                <w:rFonts w:ascii="Grandview" w:hAnsi="Grandview" w:cs="Arial"/>
                <w:b/>
                <w:bCs/>
                <w:color w:val="000000" w:themeColor="text1"/>
                <w:spacing w:val="-1"/>
                <w:sz w:val="16"/>
                <w:szCs w:val="16"/>
              </w:rPr>
              <w:t xml:space="preserve"> </w:t>
            </w:r>
            <w:proofErr w:type="spellStart"/>
            <w:r w:rsidRPr="00F51549">
              <w:rPr>
                <w:rFonts w:ascii="Grandview" w:hAnsi="Grandview" w:cs="Arial"/>
                <w:b/>
                <w:bCs/>
                <w:spacing w:val="-1"/>
                <w:sz w:val="16"/>
                <w:szCs w:val="16"/>
              </w:rPr>
              <w:t>dut</w:t>
            </w:r>
            <w:proofErr w:type="spellEnd"/>
            <w:r w:rsidRPr="00F51549">
              <w:rPr>
                <w:rFonts w:ascii="Grandview" w:hAnsi="Grandview" w:cs="Arial"/>
                <w:b/>
                <w:bCs/>
                <w:spacing w:val="-1"/>
                <w:sz w:val="16"/>
                <w:szCs w:val="16"/>
              </w:rPr>
              <w:t xml:space="preserve"> /</w:t>
            </w:r>
          </w:p>
          <w:p w:rsidR="00F51549" w:rsidRPr="00F51549" w:rsidRDefault="00F51549" w:rsidP="004656D2">
            <w:pPr>
              <w:spacing w:after="120"/>
              <w:ind w:left="3540"/>
              <w:jc w:val="left"/>
              <w:rPr>
                <w:rFonts w:ascii="Grandview" w:hAnsi="Grandview" w:cs="Arial"/>
                <w:b/>
                <w:bCs/>
                <w:spacing w:val="-1"/>
                <w:sz w:val="16"/>
                <w:szCs w:val="16"/>
              </w:rPr>
            </w:pPr>
            <w:r w:rsidRPr="00F51549">
              <w:rPr>
                <w:rFonts w:ascii="Grandview" w:hAnsi="Grandview" w:cs="Arial"/>
                <w:color w:val="000000" w:themeColor="text1"/>
                <w:spacing w:val="-1"/>
                <w:sz w:val="16"/>
                <w:szCs w:val="16"/>
              </w:rPr>
              <w:t xml:space="preserve">Yo, __________________________ con DNI ________________, no estoy de acuerdo, y </w:t>
            </w:r>
            <w:r w:rsidRPr="00F51549">
              <w:rPr>
                <w:rFonts w:ascii="Grandview" w:hAnsi="Grandview" w:cs="Arial"/>
                <w:color w:val="000000" w:themeColor="text1"/>
                <w:spacing w:val="-1"/>
                <w:sz w:val="16"/>
                <w:szCs w:val="16"/>
                <w:lang w:val="es-ES"/>
              </w:rPr>
              <w:t>en consecuencia</w:t>
            </w:r>
            <w:r w:rsidRPr="00F51549">
              <w:rPr>
                <w:rFonts w:ascii="Grandview" w:hAnsi="Grandview" w:cs="Arial"/>
                <w:color w:val="000000" w:themeColor="text1"/>
                <w:spacing w:val="-1"/>
                <w:sz w:val="16"/>
                <w:szCs w:val="16"/>
              </w:rPr>
              <w:t>, aporto la documentación requerida</w:t>
            </w:r>
          </w:p>
        </w:tc>
      </w:tr>
      <w:tr w:rsidR="00F51549" w:rsidRPr="00F51549" w:rsidTr="00F51549">
        <w:trPr>
          <w:trHeight w:val="746"/>
        </w:trPr>
        <w:tc>
          <w:tcPr>
            <w:tcW w:w="10048" w:type="dxa"/>
            <w:gridSpan w:val="3"/>
          </w:tcPr>
          <w:p w:rsidR="00F51549" w:rsidRPr="00F51549" w:rsidRDefault="00F51549" w:rsidP="004656D2">
            <w:pPr>
              <w:spacing w:before="53" w:after="200"/>
              <w:ind w:left="57" w:right="170"/>
              <w:jc w:val="left"/>
              <w:rPr>
                <w:rFonts w:ascii="Grandview" w:hAnsi="Grandview" w:cs="Arial"/>
                <w:b/>
                <w:bCs/>
                <w:color w:val="000000" w:themeColor="text1"/>
                <w:spacing w:val="-1"/>
                <w:sz w:val="16"/>
                <w:szCs w:val="16"/>
              </w:rPr>
            </w:pPr>
            <w:proofErr w:type="spellStart"/>
            <w:r w:rsidRPr="00F51549">
              <w:rPr>
                <w:rFonts w:ascii="Grandview" w:hAnsi="Grandview" w:cs="Arial"/>
                <w:b/>
                <w:bCs/>
                <w:spacing w:val="-1"/>
                <w:sz w:val="16"/>
                <w:szCs w:val="16"/>
              </w:rPr>
              <w:t>Zein</w:t>
            </w:r>
            <w:proofErr w:type="spellEnd"/>
            <w:r w:rsidRPr="00F51549">
              <w:rPr>
                <w:rFonts w:ascii="Grandview" w:hAnsi="Grandview" w:cs="Arial"/>
                <w:b/>
                <w:bCs/>
                <w:spacing w:val="-1"/>
                <w:sz w:val="16"/>
                <w:szCs w:val="16"/>
              </w:rPr>
              <w:t xml:space="preserve"> </w:t>
            </w:r>
            <w:proofErr w:type="spellStart"/>
            <w:r w:rsidRPr="00F51549">
              <w:rPr>
                <w:rFonts w:ascii="Grandview" w:hAnsi="Grandview" w:cs="Arial"/>
                <w:b/>
                <w:bCs/>
                <w:spacing w:val="-1"/>
                <w:sz w:val="16"/>
                <w:szCs w:val="16"/>
              </w:rPr>
              <w:t>zerbitzuren</w:t>
            </w:r>
            <w:proofErr w:type="spellEnd"/>
            <w:r w:rsidRPr="00F51549">
              <w:rPr>
                <w:rFonts w:ascii="Grandview" w:hAnsi="Grandview" w:cs="Arial"/>
                <w:b/>
                <w:bCs/>
                <w:spacing w:val="-1"/>
                <w:sz w:val="16"/>
                <w:szCs w:val="16"/>
              </w:rPr>
              <w:t xml:space="preserve"> </w:t>
            </w:r>
            <w:proofErr w:type="spellStart"/>
            <w:r w:rsidRPr="00F51549">
              <w:rPr>
                <w:rFonts w:ascii="Grandview" w:hAnsi="Grandview" w:cs="Arial"/>
                <w:b/>
                <w:bCs/>
                <w:spacing w:val="-1"/>
                <w:sz w:val="16"/>
                <w:szCs w:val="16"/>
              </w:rPr>
              <w:t>aurka</w:t>
            </w:r>
            <w:proofErr w:type="spellEnd"/>
            <w:r w:rsidRPr="00F51549">
              <w:rPr>
                <w:rFonts w:ascii="Grandview" w:hAnsi="Grandview" w:cs="Arial"/>
                <w:b/>
                <w:bCs/>
                <w:spacing w:val="-1"/>
                <w:sz w:val="16"/>
                <w:szCs w:val="16"/>
              </w:rPr>
              <w:t xml:space="preserve"> </w:t>
            </w:r>
            <w:proofErr w:type="spellStart"/>
            <w:r w:rsidRPr="00F51549">
              <w:rPr>
                <w:rFonts w:ascii="Grandview" w:hAnsi="Grandview" w:cs="Arial"/>
                <w:b/>
                <w:bCs/>
                <w:spacing w:val="-1"/>
                <w:sz w:val="16"/>
                <w:szCs w:val="16"/>
              </w:rPr>
              <w:t>zauden</w:t>
            </w:r>
            <w:proofErr w:type="spellEnd"/>
            <w:r w:rsidRPr="00F51549">
              <w:rPr>
                <w:rFonts w:ascii="Grandview" w:hAnsi="Grandview" w:cs="Arial"/>
                <w:b/>
                <w:bCs/>
                <w:spacing w:val="-1"/>
                <w:sz w:val="16"/>
                <w:szCs w:val="16"/>
              </w:rPr>
              <w:t xml:space="preserve"> eta </w:t>
            </w:r>
            <w:proofErr w:type="spellStart"/>
            <w:r w:rsidRPr="00F51549">
              <w:rPr>
                <w:rFonts w:ascii="Grandview" w:hAnsi="Grandview" w:cs="Arial"/>
                <w:b/>
                <w:bCs/>
                <w:spacing w:val="-1"/>
                <w:sz w:val="16"/>
                <w:szCs w:val="16"/>
              </w:rPr>
              <w:t>aurka</w:t>
            </w:r>
            <w:proofErr w:type="spellEnd"/>
            <w:r w:rsidRPr="00F51549">
              <w:rPr>
                <w:rFonts w:ascii="Grandview" w:hAnsi="Grandview" w:cs="Arial"/>
                <w:b/>
                <w:bCs/>
                <w:spacing w:val="-1"/>
                <w:sz w:val="16"/>
                <w:szCs w:val="16"/>
              </w:rPr>
              <w:t xml:space="preserve"> </w:t>
            </w:r>
            <w:proofErr w:type="spellStart"/>
            <w:r w:rsidRPr="00F51549">
              <w:rPr>
                <w:rFonts w:ascii="Grandview" w:hAnsi="Grandview" w:cs="Arial"/>
                <w:b/>
                <w:bCs/>
                <w:spacing w:val="-1"/>
                <w:sz w:val="16"/>
                <w:szCs w:val="16"/>
              </w:rPr>
              <w:t>egiteko</w:t>
            </w:r>
            <w:proofErr w:type="spellEnd"/>
            <w:r w:rsidRPr="00F51549">
              <w:rPr>
                <w:rFonts w:ascii="Grandview" w:hAnsi="Grandview" w:cs="Arial"/>
                <w:b/>
                <w:bCs/>
                <w:spacing w:val="-1"/>
                <w:sz w:val="16"/>
                <w:szCs w:val="16"/>
              </w:rPr>
              <w:t xml:space="preserve"> </w:t>
            </w:r>
            <w:proofErr w:type="spellStart"/>
            <w:r w:rsidRPr="00F51549">
              <w:rPr>
                <w:rFonts w:ascii="Grandview" w:hAnsi="Grandview" w:cs="Arial"/>
                <w:b/>
                <w:bCs/>
                <w:spacing w:val="-1"/>
                <w:sz w:val="16"/>
                <w:szCs w:val="16"/>
              </w:rPr>
              <w:t>arrazoiak</w:t>
            </w:r>
            <w:proofErr w:type="spellEnd"/>
            <w:r w:rsidRPr="00F51549">
              <w:rPr>
                <w:rFonts w:ascii="Grandview" w:hAnsi="Grandview" w:cs="Arial"/>
                <w:b/>
                <w:bCs/>
                <w:spacing w:val="-1"/>
                <w:sz w:val="16"/>
                <w:szCs w:val="16"/>
              </w:rPr>
              <w:t xml:space="preserve"> </w:t>
            </w:r>
            <w:r w:rsidRPr="00F51549">
              <w:rPr>
                <w:rFonts w:ascii="Grandview" w:hAnsi="Grandview" w:cs="Arial"/>
                <w:b/>
                <w:bCs/>
                <w:spacing w:val="-1"/>
                <w:sz w:val="16"/>
                <w:szCs w:val="16"/>
                <w:lang w:val="es-ES"/>
              </w:rPr>
              <w:t xml:space="preserve">/ </w:t>
            </w:r>
            <w:r w:rsidRPr="00F51549">
              <w:rPr>
                <w:rFonts w:ascii="Grandview" w:hAnsi="Grandview" w:cs="Arial"/>
                <w:bCs/>
                <w:spacing w:val="-1"/>
                <w:sz w:val="16"/>
                <w:szCs w:val="16"/>
                <w:lang w:val="es-ES"/>
              </w:rPr>
              <w:t>Servicios a los que se opone y motivos de la oposición</w:t>
            </w:r>
          </w:p>
        </w:tc>
      </w:tr>
      <w:tr w:rsidR="00F51549" w:rsidRPr="00F51549" w:rsidTr="004656D2">
        <w:trPr>
          <w:trHeight w:val="1296"/>
        </w:trPr>
        <w:tc>
          <w:tcPr>
            <w:tcW w:w="10048" w:type="dxa"/>
            <w:gridSpan w:val="3"/>
          </w:tcPr>
          <w:p w:rsidR="00F51549" w:rsidRPr="00F51549" w:rsidRDefault="00F51549" w:rsidP="004656D2">
            <w:pPr>
              <w:spacing w:before="53"/>
              <w:ind w:left="4248"/>
              <w:jc w:val="left"/>
              <w:rPr>
                <w:rFonts w:ascii="Grandview" w:hAnsi="Grandview" w:cs="Arial"/>
                <w:b/>
                <w:bCs/>
                <w:color w:val="000000" w:themeColor="text1"/>
                <w:spacing w:val="-1"/>
                <w:sz w:val="16"/>
                <w:szCs w:val="16"/>
              </w:rPr>
            </w:pPr>
            <w:r w:rsidRPr="00F51549">
              <w:rPr>
                <w:rFonts w:ascii="Grandview" w:hAnsi="Grandview" w:cs="Arial"/>
                <w:b/>
                <w:bCs/>
                <w:color w:val="000000" w:themeColor="text1"/>
                <w:spacing w:val="-1"/>
                <w:sz w:val="16"/>
                <w:szCs w:val="16"/>
              </w:rPr>
              <w:t xml:space="preserve">Ni, __________________________________, __________________ NAN </w:t>
            </w:r>
            <w:proofErr w:type="spellStart"/>
            <w:r w:rsidRPr="00F51549">
              <w:rPr>
                <w:rFonts w:ascii="Grandview" w:hAnsi="Grandview" w:cs="Arial"/>
                <w:b/>
                <w:bCs/>
                <w:color w:val="000000" w:themeColor="text1"/>
                <w:spacing w:val="-1"/>
                <w:sz w:val="16"/>
                <w:szCs w:val="16"/>
              </w:rPr>
              <w:t>zenbakiduna</w:t>
            </w:r>
            <w:proofErr w:type="spellEnd"/>
            <w:r w:rsidRPr="00F51549">
              <w:rPr>
                <w:rFonts w:ascii="Grandview" w:hAnsi="Grandview" w:cs="Arial"/>
                <w:b/>
                <w:bCs/>
                <w:color w:val="000000" w:themeColor="text1"/>
                <w:spacing w:val="-1"/>
                <w:sz w:val="16"/>
                <w:szCs w:val="16"/>
              </w:rPr>
              <w:t>,</w:t>
            </w:r>
          </w:p>
          <w:p w:rsidR="00F51549" w:rsidRPr="00F51549" w:rsidRDefault="00F51549" w:rsidP="004656D2">
            <w:pPr>
              <w:spacing w:before="53"/>
              <w:ind w:left="4248"/>
              <w:jc w:val="left"/>
              <w:rPr>
                <w:rFonts w:ascii="Grandview" w:hAnsi="Grandview" w:cs="Arial"/>
                <w:b/>
                <w:bCs/>
                <w:spacing w:val="-1"/>
                <w:sz w:val="16"/>
                <w:szCs w:val="16"/>
              </w:rPr>
            </w:pPr>
            <w:proofErr w:type="spellStart"/>
            <w:r w:rsidRPr="00F51549">
              <w:rPr>
                <w:rFonts w:ascii="Grandview" w:hAnsi="Grandview" w:cs="Arial"/>
                <w:b/>
                <w:bCs/>
                <w:color w:val="000000" w:themeColor="text1"/>
                <w:spacing w:val="-1"/>
                <w:sz w:val="16"/>
                <w:szCs w:val="16"/>
              </w:rPr>
              <w:t>aurka</w:t>
            </w:r>
            <w:proofErr w:type="spellEnd"/>
            <w:r w:rsidRPr="00F51549">
              <w:rPr>
                <w:rFonts w:ascii="Grandview" w:hAnsi="Grandview" w:cs="Arial"/>
                <w:b/>
                <w:bCs/>
                <w:color w:val="000000" w:themeColor="text1"/>
                <w:spacing w:val="-1"/>
                <w:sz w:val="16"/>
                <w:szCs w:val="16"/>
              </w:rPr>
              <w:t xml:space="preserve"> </w:t>
            </w:r>
            <w:proofErr w:type="spellStart"/>
            <w:r w:rsidRPr="00F51549">
              <w:rPr>
                <w:rFonts w:ascii="Grandview" w:hAnsi="Grandview" w:cs="Arial"/>
                <w:b/>
                <w:bCs/>
                <w:color w:val="000000" w:themeColor="text1"/>
                <w:spacing w:val="-1"/>
                <w:sz w:val="16"/>
                <w:szCs w:val="16"/>
              </w:rPr>
              <w:t>nago</w:t>
            </w:r>
            <w:proofErr w:type="spellEnd"/>
            <w:r w:rsidRPr="00F51549">
              <w:rPr>
                <w:rFonts w:ascii="Grandview" w:hAnsi="Grandview" w:cs="Arial"/>
                <w:b/>
                <w:bCs/>
                <w:color w:val="000000" w:themeColor="text1"/>
                <w:spacing w:val="-1"/>
                <w:sz w:val="16"/>
                <w:szCs w:val="16"/>
              </w:rPr>
              <w:t xml:space="preserve">, eta, </w:t>
            </w:r>
            <w:proofErr w:type="spellStart"/>
            <w:r w:rsidRPr="00F51549">
              <w:rPr>
                <w:rFonts w:ascii="Grandview" w:hAnsi="Grandview" w:cs="Arial"/>
                <w:b/>
                <w:bCs/>
                <w:color w:val="000000" w:themeColor="text1"/>
                <w:spacing w:val="-1"/>
                <w:sz w:val="16"/>
                <w:szCs w:val="16"/>
              </w:rPr>
              <w:t>beraz</w:t>
            </w:r>
            <w:proofErr w:type="spellEnd"/>
            <w:r w:rsidRPr="00F51549">
              <w:rPr>
                <w:rFonts w:ascii="Grandview" w:hAnsi="Grandview" w:cs="Arial"/>
                <w:b/>
                <w:bCs/>
                <w:color w:val="000000" w:themeColor="text1"/>
                <w:spacing w:val="-1"/>
                <w:sz w:val="16"/>
                <w:szCs w:val="16"/>
              </w:rPr>
              <w:t xml:space="preserve">, </w:t>
            </w:r>
            <w:proofErr w:type="spellStart"/>
            <w:r w:rsidRPr="00F51549">
              <w:rPr>
                <w:rFonts w:ascii="Grandview" w:hAnsi="Grandview" w:cs="Arial"/>
                <w:b/>
                <w:bCs/>
                <w:color w:val="000000" w:themeColor="text1"/>
                <w:spacing w:val="-1"/>
                <w:sz w:val="16"/>
                <w:szCs w:val="16"/>
              </w:rPr>
              <w:t>eskatutako</w:t>
            </w:r>
            <w:proofErr w:type="spellEnd"/>
            <w:r w:rsidRPr="00F51549">
              <w:rPr>
                <w:rFonts w:ascii="Grandview" w:hAnsi="Grandview" w:cs="Arial"/>
                <w:b/>
                <w:bCs/>
                <w:color w:val="000000" w:themeColor="text1"/>
                <w:spacing w:val="-1"/>
                <w:sz w:val="16"/>
                <w:szCs w:val="16"/>
              </w:rPr>
              <w:t xml:space="preserve"> </w:t>
            </w:r>
            <w:proofErr w:type="spellStart"/>
            <w:r w:rsidRPr="00F51549">
              <w:rPr>
                <w:rFonts w:ascii="Grandview" w:hAnsi="Grandview" w:cs="Arial"/>
                <w:b/>
                <w:bCs/>
                <w:color w:val="000000" w:themeColor="text1"/>
                <w:spacing w:val="-1"/>
                <w:sz w:val="16"/>
                <w:szCs w:val="16"/>
              </w:rPr>
              <w:t>dokumentazioa</w:t>
            </w:r>
            <w:proofErr w:type="spellEnd"/>
            <w:r w:rsidRPr="00F51549">
              <w:rPr>
                <w:rFonts w:ascii="Grandview" w:hAnsi="Grandview" w:cs="Arial"/>
                <w:b/>
                <w:bCs/>
                <w:color w:val="000000" w:themeColor="text1"/>
                <w:spacing w:val="-1"/>
                <w:sz w:val="16"/>
                <w:szCs w:val="16"/>
              </w:rPr>
              <w:t xml:space="preserve"> </w:t>
            </w:r>
            <w:proofErr w:type="spellStart"/>
            <w:r w:rsidRPr="00F51549">
              <w:rPr>
                <w:rFonts w:ascii="Grandview" w:hAnsi="Grandview" w:cs="Arial"/>
                <w:b/>
                <w:bCs/>
                <w:color w:val="000000" w:themeColor="text1"/>
                <w:spacing w:val="-1"/>
                <w:sz w:val="16"/>
                <w:szCs w:val="16"/>
              </w:rPr>
              <w:t>aurkezten</w:t>
            </w:r>
            <w:proofErr w:type="spellEnd"/>
            <w:r w:rsidRPr="00F51549">
              <w:rPr>
                <w:rFonts w:ascii="Grandview" w:hAnsi="Grandview" w:cs="Arial"/>
                <w:b/>
                <w:bCs/>
                <w:color w:val="000000" w:themeColor="text1"/>
                <w:spacing w:val="-1"/>
                <w:sz w:val="16"/>
                <w:szCs w:val="16"/>
              </w:rPr>
              <w:t xml:space="preserve"> </w:t>
            </w:r>
            <w:proofErr w:type="spellStart"/>
            <w:r w:rsidRPr="00F51549">
              <w:rPr>
                <w:rFonts w:ascii="Grandview" w:hAnsi="Grandview" w:cs="Arial"/>
                <w:b/>
                <w:bCs/>
                <w:spacing w:val="-1"/>
                <w:sz w:val="16"/>
                <w:szCs w:val="16"/>
              </w:rPr>
              <w:t>dut</w:t>
            </w:r>
            <w:proofErr w:type="spellEnd"/>
            <w:r w:rsidRPr="00F51549">
              <w:rPr>
                <w:rFonts w:ascii="Grandview" w:hAnsi="Grandview" w:cs="Arial"/>
                <w:b/>
                <w:bCs/>
                <w:spacing w:val="-1"/>
                <w:sz w:val="16"/>
                <w:szCs w:val="16"/>
              </w:rPr>
              <w:t xml:space="preserve"> /</w:t>
            </w:r>
          </w:p>
          <w:p w:rsidR="00F51549" w:rsidRPr="00F51549" w:rsidRDefault="00F51549" w:rsidP="004656D2">
            <w:pPr>
              <w:spacing w:after="120"/>
              <w:ind w:left="4248"/>
              <w:jc w:val="left"/>
              <w:rPr>
                <w:rFonts w:ascii="Grandview" w:hAnsi="Grandview" w:cs="Arial"/>
                <w:b/>
                <w:bCs/>
                <w:spacing w:val="-1"/>
                <w:sz w:val="16"/>
                <w:szCs w:val="16"/>
              </w:rPr>
            </w:pPr>
            <w:r w:rsidRPr="00F51549">
              <w:rPr>
                <w:rFonts w:ascii="Grandview" w:hAnsi="Grandview" w:cs="Arial"/>
                <w:color w:val="000000" w:themeColor="text1"/>
                <w:spacing w:val="-1"/>
                <w:sz w:val="16"/>
                <w:szCs w:val="16"/>
              </w:rPr>
              <w:t xml:space="preserve">Yo, __________________________ con DNI ________________, no estoy de acuerdo, y </w:t>
            </w:r>
            <w:r w:rsidRPr="00F51549">
              <w:rPr>
                <w:rFonts w:ascii="Grandview" w:hAnsi="Grandview" w:cs="Arial"/>
                <w:color w:val="000000" w:themeColor="text1"/>
                <w:spacing w:val="-1"/>
                <w:sz w:val="16"/>
                <w:szCs w:val="16"/>
                <w:lang w:val="es-ES"/>
              </w:rPr>
              <w:t>en consecuencia</w:t>
            </w:r>
            <w:r w:rsidRPr="00F51549">
              <w:rPr>
                <w:rFonts w:ascii="Grandview" w:hAnsi="Grandview" w:cs="Arial"/>
                <w:color w:val="000000" w:themeColor="text1"/>
                <w:spacing w:val="-1"/>
                <w:sz w:val="16"/>
                <w:szCs w:val="16"/>
              </w:rPr>
              <w:t>, aporto la documentación requerida</w:t>
            </w:r>
          </w:p>
        </w:tc>
      </w:tr>
      <w:tr w:rsidR="00F51549" w:rsidRPr="00F51549" w:rsidTr="004656D2">
        <w:trPr>
          <w:trHeight w:val="656"/>
        </w:trPr>
        <w:tc>
          <w:tcPr>
            <w:tcW w:w="10048" w:type="dxa"/>
            <w:gridSpan w:val="3"/>
          </w:tcPr>
          <w:p w:rsidR="00F51549" w:rsidRPr="00F51549" w:rsidRDefault="00F51549" w:rsidP="004656D2">
            <w:pPr>
              <w:spacing w:before="53" w:after="200"/>
              <w:ind w:left="57" w:right="170"/>
              <w:jc w:val="left"/>
              <w:rPr>
                <w:rFonts w:ascii="Grandview" w:hAnsi="Grandview" w:cs="Arial"/>
                <w:b/>
                <w:bCs/>
                <w:color w:val="000000" w:themeColor="text1"/>
                <w:spacing w:val="-1"/>
                <w:sz w:val="16"/>
                <w:szCs w:val="16"/>
              </w:rPr>
            </w:pPr>
            <w:proofErr w:type="spellStart"/>
            <w:r w:rsidRPr="00F51549">
              <w:rPr>
                <w:rFonts w:ascii="Grandview" w:hAnsi="Grandview" w:cs="Arial"/>
                <w:b/>
                <w:bCs/>
                <w:spacing w:val="-1"/>
                <w:sz w:val="16"/>
                <w:szCs w:val="16"/>
              </w:rPr>
              <w:t>Zein</w:t>
            </w:r>
            <w:proofErr w:type="spellEnd"/>
            <w:r w:rsidRPr="00F51549">
              <w:rPr>
                <w:rFonts w:ascii="Grandview" w:hAnsi="Grandview" w:cs="Arial"/>
                <w:b/>
                <w:bCs/>
                <w:spacing w:val="-1"/>
                <w:sz w:val="16"/>
                <w:szCs w:val="16"/>
              </w:rPr>
              <w:t xml:space="preserve"> </w:t>
            </w:r>
            <w:proofErr w:type="spellStart"/>
            <w:r w:rsidRPr="00F51549">
              <w:rPr>
                <w:rFonts w:ascii="Grandview" w:hAnsi="Grandview" w:cs="Arial"/>
                <w:b/>
                <w:bCs/>
                <w:spacing w:val="-1"/>
                <w:sz w:val="16"/>
                <w:szCs w:val="16"/>
              </w:rPr>
              <w:t>zerbitzuren</w:t>
            </w:r>
            <w:proofErr w:type="spellEnd"/>
            <w:r w:rsidRPr="00F51549">
              <w:rPr>
                <w:rFonts w:ascii="Grandview" w:hAnsi="Grandview" w:cs="Arial"/>
                <w:b/>
                <w:bCs/>
                <w:spacing w:val="-1"/>
                <w:sz w:val="16"/>
                <w:szCs w:val="16"/>
              </w:rPr>
              <w:t xml:space="preserve"> </w:t>
            </w:r>
            <w:proofErr w:type="spellStart"/>
            <w:r w:rsidRPr="00F51549">
              <w:rPr>
                <w:rFonts w:ascii="Grandview" w:hAnsi="Grandview" w:cs="Arial"/>
                <w:b/>
                <w:bCs/>
                <w:spacing w:val="-1"/>
                <w:sz w:val="16"/>
                <w:szCs w:val="16"/>
              </w:rPr>
              <w:t>aurka</w:t>
            </w:r>
            <w:proofErr w:type="spellEnd"/>
            <w:r w:rsidRPr="00F51549">
              <w:rPr>
                <w:rFonts w:ascii="Grandview" w:hAnsi="Grandview" w:cs="Arial"/>
                <w:b/>
                <w:bCs/>
                <w:spacing w:val="-1"/>
                <w:sz w:val="16"/>
                <w:szCs w:val="16"/>
              </w:rPr>
              <w:t xml:space="preserve"> </w:t>
            </w:r>
            <w:proofErr w:type="spellStart"/>
            <w:r w:rsidRPr="00F51549">
              <w:rPr>
                <w:rFonts w:ascii="Grandview" w:hAnsi="Grandview" w:cs="Arial"/>
                <w:b/>
                <w:bCs/>
                <w:spacing w:val="-1"/>
                <w:sz w:val="16"/>
                <w:szCs w:val="16"/>
              </w:rPr>
              <w:t>zauden</w:t>
            </w:r>
            <w:proofErr w:type="spellEnd"/>
            <w:r w:rsidRPr="00F51549">
              <w:rPr>
                <w:rFonts w:ascii="Grandview" w:hAnsi="Grandview" w:cs="Arial"/>
                <w:b/>
                <w:bCs/>
                <w:spacing w:val="-1"/>
                <w:sz w:val="16"/>
                <w:szCs w:val="16"/>
              </w:rPr>
              <w:t xml:space="preserve"> eta </w:t>
            </w:r>
            <w:proofErr w:type="spellStart"/>
            <w:r w:rsidRPr="00F51549">
              <w:rPr>
                <w:rFonts w:ascii="Grandview" w:hAnsi="Grandview" w:cs="Arial"/>
                <w:b/>
                <w:bCs/>
                <w:spacing w:val="-1"/>
                <w:sz w:val="16"/>
                <w:szCs w:val="16"/>
              </w:rPr>
              <w:t>aurka</w:t>
            </w:r>
            <w:proofErr w:type="spellEnd"/>
            <w:r w:rsidRPr="00F51549">
              <w:rPr>
                <w:rFonts w:ascii="Grandview" w:hAnsi="Grandview" w:cs="Arial"/>
                <w:b/>
                <w:bCs/>
                <w:spacing w:val="-1"/>
                <w:sz w:val="16"/>
                <w:szCs w:val="16"/>
              </w:rPr>
              <w:t xml:space="preserve"> </w:t>
            </w:r>
            <w:proofErr w:type="spellStart"/>
            <w:r w:rsidRPr="00F51549">
              <w:rPr>
                <w:rFonts w:ascii="Grandview" w:hAnsi="Grandview" w:cs="Arial"/>
                <w:b/>
                <w:bCs/>
                <w:spacing w:val="-1"/>
                <w:sz w:val="16"/>
                <w:szCs w:val="16"/>
              </w:rPr>
              <w:t>egiteko</w:t>
            </w:r>
            <w:proofErr w:type="spellEnd"/>
            <w:r w:rsidRPr="00F51549">
              <w:rPr>
                <w:rFonts w:ascii="Grandview" w:hAnsi="Grandview" w:cs="Arial"/>
                <w:b/>
                <w:bCs/>
                <w:spacing w:val="-1"/>
                <w:sz w:val="16"/>
                <w:szCs w:val="16"/>
              </w:rPr>
              <w:t xml:space="preserve"> </w:t>
            </w:r>
            <w:proofErr w:type="spellStart"/>
            <w:r w:rsidRPr="00F51549">
              <w:rPr>
                <w:rFonts w:ascii="Grandview" w:hAnsi="Grandview" w:cs="Arial"/>
                <w:b/>
                <w:bCs/>
                <w:spacing w:val="-1"/>
                <w:sz w:val="16"/>
                <w:szCs w:val="16"/>
              </w:rPr>
              <w:t>arrazoiak</w:t>
            </w:r>
            <w:proofErr w:type="spellEnd"/>
            <w:r w:rsidRPr="00F51549">
              <w:rPr>
                <w:rFonts w:ascii="Grandview" w:hAnsi="Grandview" w:cs="Arial"/>
                <w:b/>
                <w:bCs/>
                <w:spacing w:val="-1"/>
                <w:sz w:val="16"/>
                <w:szCs w:val="16"/>
              </w:rPr>
              <w:t xml:space="preserve"> </w:t>
            </w:r>
            <w:r w:rsidRPr="00F51549">
              <w:rPr>
                <w:rFonts w:ascii="Grandview" w:hAnsi="Grandview" w:cs="Arial"/>
                <w:b/>
                <w:bCs/>
                <w:spacing w:val="-1"/>
                <w:sz w:val="16"/>
                <w:szCs w:val="16"/>
                <w:lang w:val="es-ES"/>
              </w:rPr>
              <w:t xml:space="preserve">/ </w:t>
            </w:r>
            <w:r w:rsidRPr="00F51549">
              <w:rPr>
                <w:rFonts w:ascii="Grandview" w:hAnsi="Grandview" w:cs="Arial"/>
                <w:bCs/>
                <w:spacing w:val="-1"/>
                <w:sz w:val="16"/>
                <w:szCs w:val="16"/>
                <w:lang w:val="es-ES"/>
              </w:rPr>
              <w:t>Servicios a los que se opone y motivos de la oposición</w:t>
            </w:r>
          </w:p>
        </w:tc>
      </w:tr>
    </w:tbl>
    <w:p w:rsidR="00F51549" w:rsidRPr="00F51549" w:rsidRDefault="00F51549" w:rsidP="00F51549">
      <w:pPr>
        <w:widowControl w:val="0"/>
        <w:spacing w:before="1"/>
        <w:ind w:left="142"/>
        <w:jc w:val="left"/>
        <w:rPr>
          <w:rFonts w:ascii="Grandview" w:eastAsiaTheme="minorHAnsi" w:hAnsi="Grandview" w:cstheme="minorBidi"/>
          <w:sz w:val="16"/>
          <w:szCs w:val="16"/>
        </w:rPr>
      </w:pPr>
    </w:p>
    <w:p w:rsidR="00F51549" w:rsidRPr="00F51549" w:rsidRDefault="00F51549" w:rsidP="00F51549">
      <w:pPr>
        <w:widowControl w:val="0"/>
        <w:spacing w:before="1"/>
        <w:ind w:left="142"/>
        <w:jc w:val="left"/>
        <w:rPr>
          <w:rFonts w:ascii="Grandview" w:eastAsiaTheme="minorHAnsi" w:hAnsi="Grandview" w:cstheme="minorBidi"/>
          <w:sz w:val="16"/>
          <w:szCs w:val="16"/>
        </w:rPr>
      </w:pPr>
    </w:p>
    <w:tbl>
      <w:tblPr>
        <w:tblStyle w:val="TableNormal"/>
        <w:tblW w:w="10052" w:type="dxa"/>
        <w:tblInd w:w="153" w:type="dxa"/>
        <w:tblLayout w:type="fixed"/>
        <w:tblLook w:val="01E0" w:firstRow="1" w:lastRow="1" w:firstColumn="1" w:lastColumn="1" w:noHBand="0" w:noVBand="0"/>
      </w:tblPr>
      <w:tblGrid>
        <w:gridCol w:w="5026"/>
        <w:gridCol w:w="5026"/>
      </w:tblGrid>
      <w:tr w:rsidR="00F51549" w:rsidRPr="00F51549" w:rsidTr="004656D2">
        <w:trPr>
          <w:trHeight w:hRule="exact" w:val="480"/>
        </w:trPr>
        <w:tc>
          <w:tcPr>
            <w:tcW w:w="5026" w:type="dxa"/>
            <w:tcBorders>
              <w:top w:val="single" w:sz="1" w:space="0" w:color="000000"/>
              <w:left w:val="single" w:sz="1" w:space="0" w:color="000000"/>
              <w:bottom w:val="single" w:sz="1" w:space="0" w:color="000000"/>
              <w:right w:val="single" w:sz="1" w:space="0" w:color="000000"/>
            </w:tcBorders>
            <w:vAlign w:val="center"/>
          </w:tcPr>
          <w:p w:rsidR="00F51549" w:rsidRPr="00F51549" w:rsidRDefault="00F51549" w:rsidP="004656D2">
            <w:pPr>
              <w:autoSpaceDE w:val="0"/>
              <w:autoSpaceDN w:val="0"/>
              <w:spacing w:before="54"/>
              <w:ind w:left="57" w:right="77"/>
              <w:rPr>
                <w:rFonts w:ascii="Grandview" w:eastAsia="Trebuchet MS" w:hAnsi="Grandview" w:cs="Arial"/>
                <w:b/>
                <w:sz w:val="16"/>
                <w:szCs w:val="16"/>
              </w:rPr>
            </w:pPr>
            <w:r w:rsidRPr="00F51549">
              <w:rPr>
                <w:rFonts w:ascii="Grandview" w:eastAsia="Trebuchet MS" w:hAnsi="Grandview" w:cs="Arial"/>
                <w:b/>
                <w:spacing w:val="-1"/>
                <w:sz w:val="16"/>
                <w:szCs w:val="16"/>
              </w:rPr>
              <w:t>DATU BITARTEKARITZAKO PLATAFORMAREN BIDEZ ESKATUKO DIREN ZERBITZUAK.</w:t>
            </w:r>
          </w:p>
          <w:p w:rsidR="00F51549" w:rsidRPr="00F51549" w:rsidRDefault="00F51549" w:rsidP="004656D2">
            <w:pPr>
              <w:autoSpaceDE w:val="0"/>
              <w:autoSpaceDN w:val="0"/>
              <w:spacing w:before="54"/>
              <w:ind w:left="57" w:right="77"/>
              <w:rPr>
                <w:rFonts w:ascii="Grandview" w:eastAsia="Trebuchet MS" w:hAnsi="Grandview" w:cs="Arial"/>
                <w:b/>
                <w:sz w:val="16"/>
                <w:szCs w:val="16"/>
              </w:rPr>
            </w:pPr>
          </w:p>
          <w:p w:rsidR="00F51549" w:rsidRPr="00F51549" w:rsidRDefault="00F51549" w:rsidP="004656D2">
            <w:pPr>
              <w:autoSpaceDE w:val="0"/>
              <w:autoSpaceDN w:val="0"/>
              <w:spacing w:before="54"/>
              <w:ind w:left="57" w:right="77"/>
              <w:rPr>
                <w:rFonts w:ascii="Grandview" w:hAnsi="Grandview" w:cs="Arial"/>
                <w:b/>
                <w:sz w:val="16"/>
                <w:szCs w:val="16"/>
              </w:rPr>
            </w:pPr>
          </w:p>
        </w:tc>
        <w:tc>
          <w:tcPr>
            <w:tcW w:w="5026" w:type="dxa"/>
            <w:tcBorders>
              <w:top w:val="single" w:sz="1" w:space="0" w:color="000000"/>
              <w:left w:val="single" w:sz="1" w:space="0" w:color="000000"/>
              <w:bottom w:val="single" w:sz="1" w:space="0" w:color="000000"/>
              <w:right w:val="single" w:sz="1" w:space="0" w:color="000000"/>
            </w:tcBorders>
            <w:vAlign w:val="center"/>
          </w:tcPr>
          <w:p w:rsidR="00F51549" w:rsidRPr="00F51549" w:rsidRDefault="00F51549" w:rsidP="004656D2">
            <w:pPr>
              <w:autoSpaceDE w:val="0"/>
              <w:autoSpaceDN w:val="0"/>
              <w:spacing w:before="54"/>
              <w:ind w:left="55" w:right="141"/>
              <w:rPr>
                <w:rFonts w:ascii="Grandview" w:eastAsia="Trebuchet MS" w:hAnsi="Grandview" w:cs="Arial"/>
                <w:b/>
                <w:spacing w:val="-1"/>
                <w:sz w:val="16"/>
                <w:szCs w:val="16"/>
              </w:rPr>
            </w:pPr>
            <w:r w:rsidRPr="00F51549">
              <w:rPr>
                <w:rFonts w:ascii="Grandview" w:eastAsia="Trebuchet MS" w:hAnsi="Grandview" w:cs="Arial"/>
                <w:b/>
                <w:sz w:val="16"/>
                <w:szCs w:val="16"/>
              </w:rPr>
              <w:t>SERVICIOS</w:t>
            </w:r>
            <w:r w:rsidRPr="00F51549">
              <w:rPr>
                <w:rFonts w:ascii="Grandview" w:eastAsia="Trebuchet MS" w:hAnsi="Grandview" w:cs="Arial"/>
                <w:b/>
                <w:spacing w:val="-8"/>
                <w:sz w:val="16"/>
                <w:szCs w:val="16"/>
              </w:rPr>
              <w:t xml:space="preserve"> </w:t>
            </w:r>
            <w:r w:rsidRPr="00F51549">
              <w:rPr>
                <w:rFonts w:ascii="Grandview" w:eastAsia="Trebuchet MS" w:hAnsi="Grandview" w:cs="Arial"/>
                <w:b/>
                <w:spacing w:val="-1"/>
                <w:sz w:val="16"/>
                <w:szCs w:val="16"/>
              </w:rPr>
              <w:t>QUE</w:t>
            </w:r>
            <w:r w:rsidRPr="00F51549">
              <w:rPr>
                <w:rFonts w:ascii="Grandview" w:eastAsia="Trebuchet MS" w:hAnsi="Grandview" w:cs="Arial"/>
                <w:b/>
                <w:spacing w:val="-7"/>
                <w:sz w:val="16"/>
                <w:szCs w:val="16"/>
              </w:rPr>
              <w:t xml:space="preserve"> </w:t>
            </w:r>
            <w:r w:rsidRPr="00F51549">
              <w:rPr>
                <w:rFonts w:ascii="Grandview" w:eastAsia="Trebuchet MS" w:hAnsi="Grandview" w:cs="Arial"/>
                <w:b/>
                <w:sz w:val="16"/>
                <w:szCs w:val="16"/>
              </w:rPr>
              <w:t>SE</w:t>
            </w:r>
            <w:r w:rsidRPr="00F51549">
              <w:rPr>
                <w:rFonts w:ascii="Grandview" w:eastAsia="Trebuchet MS" w:hAnsi="Grandview" w:cs="Arial"/>
                <w:b/>
                <w:spacing w:val="-8"/>
                <w:sz w:val="16"/>
                <w:szCs w:val="16"/>
              </w:rPr>
              <w:t xml:space="preserve"> </w:t>
            </w:r>
            <w:r w:rsidRPr="00F51549">
              <w:rPr>
                <w:rFonts w:ascii="Grandview" w:eastAsia="Trebuchet MS" w:hAnsi="Grandview" w:cs="Arial"/>
                <w:b/>
                <w:sz w:val="16"/>
                <w:szCs w:val="16"/>
              </w:rPr>
              <w:t>SOLICITARÁN</w:t>
            </w:r>
            <w:r w:rsidRPr="00F51549">
              <w:rPr>
                <w:rFonts w:ascii="Grandview" w:eastAsia="Trebuchet MS" w:hAnsi="Grandview" w:cs="Arial"/>
                <w:b/>
                <w:spacing w:val="-9"/>
                <w:sz w:val="16"/>
                <w:szCs w:val="16"/>
              </w:rPr>
              <w:t xml:space="preserve"> </w:t>
            </w:r>
            <w:r w:rsidRPr="00F51549">
              <w:rPr>
                <w:rFonts w:ascii="Grandview" w:eastAsia="Trebuchet MS" w:hAnsi="Grandview" w:cs="Arial"/>
                <w:b/>
                <w:spacing w:val="-1"/>
                <w:sz w:val="16"/>
                <w:szCs w:val="16"/>
              </w:rPr>
              <w:t>MEDIANTE</w:t>
            </w:r>
            <w:r w:rsidRPr="00F51549">
              <w:rPr>
                <w:rFonts w:ascii="Grandview" w:eastAsia="Trebuchet MS" w:hAnsi="Grandview" w:cs="Arial"/>
                <w:b/>
                <w:spacing w:val="-6"/>
                <w:sz w:val="16"/>
                <w:szCs w:val="16"/>
              </w:rPr>
              <w:t xml:space="preserve"> </w:t>
            </w:r>
            <w:r w:rsidRPr="00F51549">
              <w:rPr>
                <w:rFonts w:ascii="Grandview" w:eastAsia="Trebuchet MS" w:hAnsi="Grandview" w:cs="Arial"/>
                <w:b/>
                <w:spacing w:val="-1"/>
                <w:sz w:val="16"/>
                <w:szCs w:val="16"/>
              </w:rPr>
              <w:t>LA</w:t>
            </w:r>
            <w:r w:rsidRPr="00F51549">
              <w:rPr>
                <w:rFonts w:ascii="Grandview" w:eastAsia="Trebuchet MS" w:hAnsi="Grandview" w:cs="Arial"/>
                <w:b/>
                <w:spacing w:val="22"/>
                <w:w w:val="99"/>
                <w:sz w:val="16"/>
                <w:szCs w:val="16"/>
              </w:rPr>
              <w:t xml:space="preserve"> </w:t>
            </w:r>
            <w:r w:rsidRPr="00F51549">
              <w:rPr>
                <w:rFonts w:ascii="Grandview" w:eastAsia="Trebuchet MS" w:hAnsi="Grandview" w:cs="Arial"/>
                <w:b/>
                <w:spacing w:val="-1"/>
                <w:sz w:val="16"/>
                <w:szCs w:val="16"/>
              </w:rPr>
              <w:t>PLATAFORMA</w:t>
            </w:r>
            <w:r w:rsidRPr="00F51549">
              <w:rPr>
                <w:rFonts w:ascii="Grandview" w:eastAsia="Trebuchet MS" w:hAnsi="Grandview" w:cs="Arial"/>
                <w:b/>
                <w:spacing w:val="-11"/>
                <w:sz w:val="16"/>
                <w:szCs w:val="16"/>
              </w:rPr>
              <w:t xml:space="preserve"> </w:t>
            </w:r>
            <w:r w:rsidRPr="00F51549">
              <w:rPr>
                <w:rFonts w:ascii="Grandview" w:eastAsia="Trebuchet MS" w:hAnsi="Grandview" w:cs="Arial"/>
                <w:b/>
                <w:spacing w:val="-1"/>
                <w:sz w:val="16"/>
                <w:szCs w:val="16"/>
              </w:rPr>
              <w:t>DE</w:t>
            </w:r>
            <w:r w:rsidRPr="00F51549">
              <w:rPr>
                <w:rFonts w:ascii="Grandview" w:eastAsia="Trebuchet MS" w:hAnsi="Grandview" w:cs="Arial"/>
                <w:b/>
                <w:spacing w:val="-10"/>
                <w:sz w:val="16"/>
                <w:szCs w:val="16"/>
              </w:rPr>
              <w:t xml:space="preserve"> </w:t>
            </w:r>
            <w:r w:rsidRPr="00F51549">
              <w:rPr>
                <w:rFonts w:ascii="Grandview" w:eastAsia="Trebuchet MS" w:hAnsi="Grandview" w:cs="Arial"/>
                <w:b/>
                <w:spacing w:val="-1"/>
                <w:sz w:val="16"/>
                <w:szCs w:val="16"/>
              </w:rPr>
              <w:t>INTERMEDIACIÓN</w:t>
            </w:r>
            <w:r w:rsidRPr="00F51549">
              <w:rPr>
                <w:rFonts w:ascii="Grandview" w:eastAsia="Trebuchet MS" w:hAnsi="Grandview" w:cs="Arial"/>
                <w:b/>
                <w:spacing w:val="-8"/>
                <w:sz w:val="16"/>
                <w:szCs w:val="16"/>
              </w:rPr>
              <w:t xml:space="preserve"> </w:t>
            </w:r>
            <w:r w:rsidRPr="00F51549">
              <w:rPr>
                <w:rFonts w:ascii="Grandview" w:eastAsia="Trebuchet MS" w:hAnsi="Grandview" w:cs="Arial"/>
                <w:b/>
                <w:spacing w:val="-1"/>
                <w:sz w:val="16"/>
                <w:szCs w:val="16"/>
              </w:rPr>
              <w:t>DE</w:t>
            </w:r>
            <w:r w:rsidRPr="00F51549">
              <w:rPr>
                <w:rFonts w:ascii="Grandview" w:eastAsia="Trebuchet MS" w:hAnsi="Grandview" w:cs="Arial"/>
                <w:b/>
                <w:spacing w:val="-9"/>
                <w:sz w:val="16"/>
                <w:szCs w:val="16"/>
              </w:rPr>
              <w:t xml:space="preserve"> </w:t>
            </w:r>
            <w:r w:rsidRPr="00F51549">
              <w:rPr>
                <w:rFonts w:ascii="Grandview" w:eastAsia="Trebuchet MS" w:hAnsi="Grandview" w:cs="Arial"/>
                <w:b/>
                <w:spacing w:val="-1"/>
                <w:sz w:val="16"/>
                <w:szCs w:val="16"/>
              </w:rPr>
              <w:t>DATOS</w:t>
            </w:r>
          </w:p>
          <w:p w:rsidR="00F51549" w:rsidRPr="00F51549" w:rsidRDefault="00F51549" w:rsidP="004656D2">
            <w:pPr>
              <w:autoSpaceDE w:val="0"/>
              <w:autoSpaceDN w:val="0"/>
              <w:spacing w:before="54"/>
              <w:ind w:left="55" w:right="141"/>
              <w:rPr>
                <w:rFonts w:ascii="Grandview" w:eastAsia="Trebuchet MS" w:hAnsi="Grandview" w:cs="Arial"/>
                <w:b/>
                <w:spacing w:val="-1"/>
                <w:sz w:val="16"/>
                <w:szCs w:val="16"/>
              </w:rPr>
            </w:pPr>
          </w:p>
          <w:p w:rsidR="00F51549" w:rsidRPr="00F51549" w:rsidRDefault="00F51549" w:rsidP="004656D2">
            <w:pPr>
              <w:autoSpaceDE w:val="0"/>
              <w:autoSpaceDN w:val="0"/>
              <w:spacing w:before="54"/>
              <w:ind w:left="55" w:right="141"/>
              <w:rPr>
                <w:rFonts w:ascii="Grandview" w:hAnsi="Grandview" w:cs="Arial"/>
                <w:b/>
                <w:sz w:val="16"/>
                <w:szCs w:val="16"/>
              </w:rPr>
            </w:pPr>
          </w:p>
        </w:tc>
      </w:tr>
      <w:tr w:rsidR="00F51549" w:rsidRPr="00F51549" w:rsidTr="004656D2">
        <w:trPr>
          <w:trHeight w:hRule="exact" w:val="513"/>
        </w:trPr>
        <w:tc>
          <w:tcPr>
            <w:tcW w:w="5026" w:type="dxa"/>
            <w:tcBorders>
              <w:top w:val="single" w:sz="1" w:space="0" w:color="000000"/>
              <w:left w:val="single" w:sz="1" w:space="0" w:color="000000"/>
              <w:bottom w:val="single" w:sz="1" w:space="0" w:color="000000"/>
              <w:right w:val="single" w:sz="1" w:space="0" w:color="000000"/>
            </w:tcBorders>
            <w:vAlign w:val="center"/>
          </w:tcPr>
          <w:p w:rsidR="00F51549" w:rsidRPr="00F51549" w:rsidRDefault="00F51549" w:rsidP="004656D2">
            <w:pPr>
              <w:autoSpaceDE w:val="0"/>
              <w:autoSpaceDN w:val="0"/>
              <w:spacing w:before="52"/>
              <w:ind w:left="57" w:right="77"/>
              <w:rPr>
                <w:rFonts w:ascii="Grandview" w:hAnsi="Grandview" w:cs="Arial"/>
                <w:color w:val="000000" w:themeColor="text1"/>
                <w:sz w:val="16"/>
                <w:szCs w:val="16"/>
              </w:rPr>
            </w:pPr>
            <w:proofErr w:type="spellStart"/>
            <w:r w:rsidRPr="00F51549">
              <w:rPr>
                <w:rFonts w:ascii="Grandview" w:hAnsi="Grandview" w:cs="Arial"/>
                <w:color w:val="000000" w:themeColor="text1"/>
                <w:sz w:val="16"/>
                <w:szCs w:val="16"/>
              </w:rPr>
              <w:t>Foru</w:t>
            </w:r>
            <w:proofErr w:type="spellEnd"/>
            <w:r w:rsidRPr="00F51549">
              <w:rPr>
                <w:rFonts w:ascii="Grandview" w:hAnsi="Grandview" w:cs="Arial"/>
                <w:color w:val="000000" w:themeColor="text1"/>
                <w:sz w:val="16"/>
                <w:szCs w:val="16"/>
              </w:rPr>
              <w:t xml:space="preserve"> </w:t>
            </w:r>
            <w:proofErr w:type="spellStart"/>
            <w:r w:rsidRPr="00F51549">
              <w:rPr>
                <w:rFonts w:ascii="Grandview" w:hAnsi="Grandview" w:cs="Arial"/>
                <w:color w:val="000000" w:themeColor="text1"/>
                <w:sz w:val="16"/>
                <w:szCs w:val="16"/>
              </w:rPr>
              <w:t>Ogasunak</w:t>
            </w:r>
            <w:proofErr w:type="spellEnd"/>
            <w:r w:rsidRPr="00F51549">
              <w:rPr>
                <w:rFonts w:ascii="Grandview" w:hAnsi="Grandview" w:cs="Arial"/>
                <w:color w:val="000000" w:themeColor="text1"/>
                <w:sz w:val="16"/>
                <w:szCs w:val="16"/>
              </w:rPr>
              <w:t xml:space="preserve">: </w:t>
            </w:r>
            <w:proofErr w:type="spellStart"/>
            <w:r w:rsidRPr="00F51549">
              <w:rPr>
                <w:rFonts w:ascii="Grandview" w:hAnsi="Grandview" w:cs="Arial"/>
                <w:color w:val="000000" w:themeColor="text1"/>
                <w:sz w:val="16"/>
                <w:szCs w:val="16"/>
              </w:rPr>
              <w:t>Zerga-betebeharrak</w:t>
            </w:r>
            <w:proofErr w:type="spellEnd"/>
            <w:r w:rsidRPr="00F51549">
              <w:rPr>
                <w:rFonts w:ascii="Grandview" w:hAnsi="Grandview" w:cs="Arial"/>
                <w:color w:val="000000" w:themeColor="text1"/>
                <w:sz w:val="16"/>
                <w:szCs w:val="16"/>
              </w:rPr>
              <w:t xml:space="preserve"> </w:t>
            </w:r>
            <w:proofErr w:type="spellStart"/>
            <w:r w:rsidRPr="00F51549">
              <w:rPr>
                <w:rFonts w:ascii="Grandview" w:hAnsi="Grandview" w:cs="Arial"/>
                <w:color w:val="000000" w:themeColor="text1"/>
                <w:sz w:val="16"/>
                <w:szCs w:val="16"/>
              </w:rPr>
              <w:t>egunean</w:t>
            </w:r>
            <w:proofErr w:type="spellEnd"/>
            <w:r w:rsidRPr="00F51549">
              <w:rPr>
                <w:rFonts w:ascii="Grandview" w:hAnsi="Grandview" w:cs="Arial"/>
                <w:color w:val="000000" w:themeColor="text1"/>
                <w:sz w:val="16"/>
                <w:szCs w:val="16"/>
              </w:rPr>
              <w:t xml:space="preserve"> </w:t>
            </w:r>
            <w:proofErr w:type="spellStart"/>
            <w:r w:rsidRPr="00F51549">
              <w:rPr>
                <w:rFonts w:ascii="Grandview" w:hAnsi="Grandview" w:cs="Arial"/>
                <w:color w:val="000000" w:themeColor="text1"/>
                <w:sz w:val="16"/>
                <w:szCs w:val="16"/>
              </w:rPr>
              <w:t>izatearen</w:t>
            </w:r>
            <w:proofErr w:type="spellEnd"/>
            <w:r w:rsidRPr="00F51549">
              <w:rPr>
                <w:rFonts w:ascii="Grandview" w:hAnsi="Grandview" w:cs="Arial"/>
                <w:color w:val="000000" w:themeColor="text1"/>
                <w:sz w:val="16"/>
                <w:szCs w:val="16"/>
              </w:rPr>
              <w:t xml:space="preserve"> </w:t>
            </w:r>
            <w:proofErr w:type="spellStart"/>
            <w:r w:rsidRPr="00F51549">
              <w:rPr>
                <w:rFonts w:ascii="Grandview" w:hAnsi="Grandview" w:cs="Arial"/>
                <w:color w:val="000000" w:themeColor="text1"/>
                <w:sz w:val="16"/>
                <w:szCs w:val="16"/>
              </w:rPr>
              <w:t>kontsulta</w:t>
            </w:r>
            <w:proofErr w:type="spellEnd"/>
            <w:r w:rsidR="007F4DFF">
              <w:fldChar w:fldCharType="begin"/>
            </w:r>
            <w:r w:rsidR="007F4DFF">
              <w:instrText xml:space="preserve"> HYPERLINK "https://www.nisae.izenpe.eus/dokumentazioa/2018/zerga-betebeharren-ordainketa-egunean-edukitzea-kontsulta-gipuzkoako-foru-aldundia/webnis00-content/eu/" </w:instrText>
            </w:r>
            <w:r w:rsidR="007F4DFF">
              <w:fldChar w:fldCharType="end"/>
            </w:r>
          </w:p>
        </w:tc>
        <w:tc>
          <w:tcPr>
            <w:tcW w:w="5026" w:type="dxa"/>
            <w:tcBorders>
              <w:top w:val="single" w:sz="1" w:space="0" w:color="000000"/>
              <w:left w:val="single" w:sz="1" w:space="0" w:color="000000"/>
              <w:bottom w:val="single" w:sz="1" w:space="0" w:color="000000"/>
              <w:right w:val="single" w:sz="1" w:space="0" w:color="000000"/>
            </w:tcBorders>
            <w:vAlign w:val="center"/>
          </w:tcPr>
          <w:p w:rsidR="00F51549" w:rsidRPr="00F51549" w:rsidRDefault="00F51549" w:rsidP="004656D2">
            <w:pPr>
              <w:autoSpaceDE w:val="0"/>
              <w:autoSpaceDN w:val="0"/>
              <w:spacing w:before="52"/>
              <w:ind w:left="57" w:right="141"/>
              <w:rPr>
                <w:rFonts w:ascii="Grandview" w:hAnsi="Grandview" w:cs="Arial"/>
                <w:color w:val="000000" w:themeColor="text1"/>
                <w:sz w:val="16"/>
                <w:szCs w:val="16"/>
              </w:rPr>
            </w:pPr>
            <w:r w:rsidRPr="00F51549">
              <w:rPr>
                <w:rFonts w:ascii="Grandview" w:hAnsi="Grandview" w:cs="Arial"/>
                <w:color w:val="000000" w:themeColor="text1"/>
                <w:sz w:val="16"/>
                <w:szCs w:val="16"/>
              </w:rPr>
              <w:t xml:space="preserve">Haciendas forales: </w:t>
            </w:r>
            <w:hyperlink r:id="rId7" w:history="1">
              <w:r w:rsidRPr="00F51549">
                <w:rPr>
                  <w:rFonts w:ascii="Grandview" w:hAnsi="Grandview" w:cs="Arial"/>
                  <w:color w:val="000000" w:themeColor="text1"/>
                  <w:sz w:val="16"/>
                  <w:szCs w:val="16"/>
                </w:rPr>
                <w:t>Consulta</w:t>
              </w:r>
            </w:hyperlink>
            <w:r w:rsidRPr="00F51549">
              <w:rPr>
                <w:rFonts w:ascii="Grandview" w:hAnsi="Grandview" w:cs="Arial"/>
                <w:color w:val="000000" w:themeColor="text1"/>
                <w:sz w:val="16"/>
                <w:szCs w:val="16"/>
              </w:rPr>
              <w:t xml:space="preserve"> de estar al corriente de las obligaciones tributarias</w:t>
            </w:r>
          </w:p>
        </w:tc>
      </w:tr>
      <w:tr w:rsidR="00F51549" w:rsidRPr="00F51549" w:rsidTr="004656D2">
        <w:tc>
          <w:tcPr>
            <w:tcW w:w="5026" w:type="dxa"/>
            <w:tcBorders>
              <w:top w:val="single" w:sz="1" w:space="0" w:color="000000"/>
              <w:left w:val="single" w:sz="1" w:space="0" w:color="000000"/>
              <w:bottom w:val="single" w:sz="1" w:space="0" w:color="000000"/>
              <w:right w:val="single" w:sz="1" w:space="0" w:color="000000"/>
            </w:tcBorders>
          </w:tcPr>
          <w:p w:rsidR="00F51549" w:rsidRPr="00F51549" w:rsidRDefault="00F51549" w:rsidP="004656D2">
            <w:pPr>
              <w:autoSpaceDE w:val="0"/>
              <w:autoSpaceDN w:val="0"/>
              <w:spacing w:before="52"/>
              <w:ind w:left="57" w:right="77"/>
              <w:rPr>
                <w:rFonts w:ascii="Grandview" w:hAnsi="Grandview" w:cs="Arial"/>
                <w:color w:val="000000" w:themeColor="text1"/>
                <w:sz w:val="16"/>
                <w:szCs w:val="16"/>
              </w:rPr>
            </w:pPr>
            <w:proofErr w:type="spellStart"/>
            <w:r w:rsidRPr="00F51549">
              <w:rPr>
                <w:rFonts w:ascii="Grandview" w:hAnsi="Grandview" w:cs="Arial"/>
                <w:color w:val="000000" w:themeColor="text1"/>
                <w:sz w:val="16"/>
                <w:szCs w:val="16"/>
              </w:rPr>
              <w:t>Gizarte</w:t>
            </w:r>
            <w:proofErr w:type="spellEnd"/>
            <w:r w:rsidRPr="00F51549">
              <w:rPr>
                <w:rFonts w:ascii="Grandview" w:hAnsi="Grandview" w:cs="Arial"/>
                <w:color w:val="000000" w:themeColor="text1"/>
                <w:sz w:val="16"/>
                <w:szCs w:val="16"/>
              </w:rPr>
              <w:t xml:space="preserve"> </w:t>
            </w:r>
            <w:proofErr w:type="spellStart"/>
            <w:r w:rsidRPr="00F51549">
              <w:rPr>
                <w:rFonts w:ascii="Grandview" w:hAnsi="Grandview" w:cs="Arial"/>
                <w:color w:val="000000" w:themeColor="text1"/>
                <w:sz w:val="16"/>
                <w:szCs w:val="16"/>
              </w:rPr>
              <w:t>Segurantzaren</w:t>
            </w:r>
            <w:proofErr w:type="spellEnd"/>
            <w:r w:rsidRPr="00F51549">
              <w:rPr>
                <w:rFonts w:ascii="Grandview" w:hAnsi="Grandview" w:cs="Arial"/>
                <w:color w:val="000000" w:themeColor="text1"/>
                <w:sz w:val="16"/>
                <w:szCs w:val="16"/>
              </w:rPr>
              <w:t xml:space="preserve"> </w:t>
            </w:r>
            <w:proofErr w:type="spellStart"/>
            <w:r w:rsidRPr="00F51549">
              <w:rPr>
                <w:rFonts w:ascii="Grandview" w:hAnsi="Grandview" w:cs="Arial"/>
                <w:color w:val="000000" w:themeColor="text1"/>
                <w:sz w:val="16"/>
                <w:szCs w:val="16"/>
              </w:rPr>
              <w:t>Diruzaintza</w:t>
            </w:r>
            <w:proofErr w:type="spellEnd"/>
            <w:r w:rsidRPr="00F51549">
              <w:rPr>
                <w:rFonts w:ascii="Grandview" w:hAnsi="Grandview" w:cs="Arial"/>
                <w:color w:val="000000" w:themeColor="text1"/>
                <w:sz w:val="16"/>
                <w:szCs w:val="16"/>
              </w:rPr>
              <w:t xml:space="preserve"> </w:t>
            </w:r>
            <w:proofErr w:type="spellStart"/>
            <w:r w:rsidRPr="00F51549">
              <w:rPr>
                <w:rFonts w:ascii="Grandview" w:hAnsi="Grandview" w:cs="Arial"/>
                <w:color w:val="000000" w:themeColor="text1"/>
                <w:sz w:val="16"/>
                <w:szCs w:val="16"/>
              </w:rPr>
              <w:t>Nagusia</w:t>
            </w:r>
            <w:proofErr w:type="spellEnd"/>
            <w:r w:rsidRPr="00F51549">
              <w:rPr>
                <w:rFonts w:ascii="Grandview" w:hAnsi="Grandview" w:cs="Arial"/>
                <w:sz w:val="16"/>
                <w:szCs w:val="16"/>
              </w:rPr>
              <w:t xml:space="preserve">: </w:t>
            </w:r>
            <w:proofErr w:type="spellStart"/>
            <w:r w:rsidRPr="00F51549">
              <w:rPr>
                <w:rFonts w:ascii="Grandview" w:hAnsi="Grandview" w:cs="Arial"/>
                <w:sz w:val="16"/>
                <w:szCs w:val="16"/>
              </w:rPr>
              <w:t>Gizarte</w:t>
            </w:r>
            <w:proofErr w:type="spellEnd"/>
            <w:r w:rsidRPr="00F51549">
              <w:rPr>
                <w:rFonts w:ascii="Grandview" w:hAnsi="Grandview" w:cs="Arial"/>
                <w:sz w:val="16"/>
                <w:szCs w:val="16"/>
              </w:rPr>
              <w:t xml:space="preserve"> </w:t>
            </w:r>
            <w:proofErr w:type="spellStart"/>
            <w:r w:rsidRPr="00F51549">
              <w:rPr>
                <w:rFonts w:ascii="Grandview" w:hAnsi="Grandview" w:cs="Arial"/>
                <w:sz w:val="16"/>
                <w:szCs w:val="16"/>
              </w:rPr>
              <w:t>Segurantzarekiko</w:t>
            </w:r>
            <w:proofErr w:type="spellEnd"/>
            <w:r w:rsidRPr="00F51549">
              <w:rPr>
                <w:rFonts w:ascii="Grandview" w:hAnsi="Grandview" w:cs="Arial"/>
                <w:sz w:val="16"/>
                <w:szCs w:val="16"/>
              </w:rPr>
              <w:t xml:space="preserve"> </w:t>
            </w:r>
            <w:proofErr w:type="spellStart"/>
            <w:r w:rsidRPr="00F51549">
              <w:rPr>
                <w:rFonts w:ascii="Grandview" w:hAnsi="Grandview" w:cs="Arial"/>
                <w:sz w:val="16"/>
                <w:szCs w:val="16"/>
              </w:rPr>
              <w:t>be</w:t>
            </w:r>
            <w:r w:rsidRPr="00F51549">
              <w:rPr>
                <w:rFonts w:ascii="Grandview" w:hAnsi="Grandview" w:cs="Arial"/>
                <w:color w:val="000000" w:themeColor="text1"/>
                <w:sz w:val="16"/>
                <w:szCs w:val="16"/>
              </w:rPr>
              <w:t>tebeharren</w:t>
            </w:r>
            <w:proofErr w:type="spellEnd"/>
            <w:r w:rsidRPr="00F51549">
              <w:rPr>
                <w:rFonts w:ascii="Grandview" w:hAnsi="Grandview" w:cs="Arial"/>
                <w:color w:val="000000" w:themeColor="text1"/>
                <w:sz w:val="16"/>
                <w:szCs w:val="16"/>
              </w:rPr>
              <w:t xml:space="preserve"> </w:t>
            </w:r>
            <w:proofErr w:type="spellStart"/>
            <w:r w:rsidRPr="00F51549">
              <w:rPr>
                <w:rFonts w:ascii="Grandview" w:hAnsi="Grandview" w:cs="Arial"/>
                <w:color w:val="000000" w:themeColor="text1"/>
                <w:sz w:val="16"/>
                <w:szCs w:val="16"/>
              </w:rPr>
              <w:t>ordainketan</w:t>
            </w:r>
            <w:proofErr w:type="spellEnd"/>
            <w:r w:rsidRPr="00F51549">
              <w:rPr>
                <w:rFonts w:ascii="Grandview" w:hAnsi="Grandview" w:cs="Arial"/>
                <w:color w:val="000000" w:themeColor="text1"/>
                <w:sz w:val="16"/>
                <w:szCs w:val="16"/>
              </w:rPr>
              <w:t xml:space="preserve"> </w:t>
            </w:r>
            <w:proofErr w:type="spellStart"/>
            <w:r w:rsidRPr="00F51549">
              <w:rPr>
                <w:rFonts w:ascii="Grandview" w:hAnsi="Grandview" w:cs="Arial"/>
                <w:color w:val="000000" w:themeColor="text1"/>
                <w:sz w:val="16"/>
                <w:szCs w:val="16"/>
              </w:rPr>
              <w:t>egunean</w:t>
            </w:r>
            <w:proofErr w:type="spellEnd"/>
            <w:r w:rsidRPr="00F51549">
              <w:rPr>
                <w:rFonts w:ascii="Grandview" w:hAnsi="Grandview" w:cs="Arial"/>
                <w:color w:val="000000" w:themeColor="text1"/>
                <w:sz w:val="16"/>
                <w:szCs w:val="16"/>
              </w:rPr>
              <w:t xml:space="preserve"> </w:t>
            </w:r>
            <w:proofErr w:type="spellStart"/>
            <w:r w:rsidRPr="00F51549">
              <w:rPr>
                <w:rFonts w:ascii="Grandview" w:hAnsi="Grandview" w:cs="Arial"/>
                <w:color w:val="000000" w:themeColor="text1"/>
                <w:sz w:val="16"/>
                <w:szCs w:val="16"/>
              </w:rPr>
              <w:t>izatearen</w:t>
            </w:r>
            <w:proofErr w:type="spellEnd"/>
            <w:r w:rsidRPr="00F51549">
              <w:rPr>
                <w:rFonts w:ascii="Grandview" w:hAnsi="Grandview" w:cs="Arial"/>
                <w:color w:val="000000" w:themeColor="text1"/>
                <w:sz w:val="16"/>
                <w:szCs w:val="16"/>
              </w:rPr>
              <w:t xml:space="preserve"> </w:t>
            </w:r>
            <w:proofErr w:type="spellStart"/>
            <w:r w:rsidRPr="00F51549">
              <w:rPr>
                <w:rFonts w:ascii="Grandview" w:hAnsi="Grandview" w:cs="Arial"/>
                <w:color w:val="000000" w:themeColor="text1"/>
                <w:sz w:val="16"/>
                <w:szCs w:val="16"/>
              </w:rPr>
              <w:t>kontsulta</w:t>
            </w:r>
            <w:proofErr w:type="spellEnd"/>
            <w:r w:rsidRPr="00F51549">
              <w:rPr>
                <w:rFonts w:ascii="Grandview" w:hAnsi="Grandview" w:cs="Arial"/>
                <w:color w:val="000000" w:themeColor="text1"/>
                <w:sz w:val="16"/>
                <w:szCs w:val="16"/>
              </w:rPr>
              <w:t>.</w:t>
            </w:r>
          </w:p>
        </w:tc>
        <w:tc>
          <w:tcPr>
            <w:tcW w:w="5026" w:type="dxa"/>
            <w:tcBorders>
              <w:top w:val="single" w:sz="1" w:space="0" w:color="000000"/>
              <w:left w:val="single" w:sz="1" w:space="0" w:color="000000"/>
              <w:bottom w:val="single" w:sz="1" w:space="0" w:color="000000"/>
              <w:right w:val="single" w:sz="1" w:space="0" w:color="000000"/>
            </w:tcBorders>
          </w:tcPr>
          <w:p w:rsidR="00F51549" w:rsidRPr="00F51549" w:rsidRDefault="00F51549" w:rsidP="004656D2">
            <w:pPr>
              <w:autoSpaceDE w:val="0"/>
              <w:autoSpaceDN w:val="0"/>
              <w:spacing w:before="52"/>
              <w:ind w:left="55" w:right="141"/>
              <w:jc w:val="left"/>
              <w:rPr>
                <w:rFonts w:ascii="Grandview" w:hAnsi="Grandview" w:cs="Arial"/>
                <w:color w:val="000000" w:themeColor="text1"/>
                <w:sz w:val="16"/>
                <w:szCs w:val="16"/>
              </w:rPr>
            </w:pPr>
            <w:r w:rsidRPr="00F51549">
              <w:rPr>
                <w:rFonts w:ascii="Grandview" w:hAnsi="Grandview" w:cs="Arial"/>
                <w:color w:val="000000" w:themeColor="text1"/>
                <w:sz w:val="16"/>
                <w:szCs w:val="16"/>
              </w:rPr>
              <w:t>Tesorería General de la Seguridad Social: Consulta de estar al corriente de las obligaciones con la Seguridad Social</w:t>
            </w:r>
          </w:p>
        </w:tc>
      </w:tr>
    </w:tbl>
    <w:p w:rsidR="00F51549" w:rsidRPr="00F51549" w:rsidRDefault="00F51549" w:rsidP="00F51549">
      <w:pPr>
        <w:widowControl w:val="0"/>
        <w:spacing w:before="1"/>
        <w:ind w:left="142"/>
        <w:jc w:val="left"/>
        <w:rPr>
          <w:rFonts w:ascii="Grandview" w:eastAsiaTheme="minorHAnsi" w:hAnsi="Grandview" w:cstheme="minorBidi"/>
          <w:sz w:val="16"/>
          <w:szCs w:val="16"/>
        </w:rPr>
      </w:pPr>
    </w:p>
    <w:tbl>
      <w:tblPr>
        <w:tblStyle w:val="TableNormal"/>
        <w:tblW w:w="10052" w:type="dxa"/>
        <w:tblInd w:w="153" w:type="dxa"/>
        <w:tblLayout w:type="fixed"/>
        <w:tblLook w:val="01E0" w:firstRow="1" w:lastRow="1" w:firstColumn="1" w:lastColumn="1" w:noHBand="0" w:noVBand="0"/>
      </w:tblPr>
      <w:tblGrid>
        <w:gridCol w:w="5026"/>
        <w:gridCol w:w="5026"/>
      </w:tblGrid>
      <w:tr w:rsidR="00F51549" w:rsidRPr="00F51549" w:rsidTr="004656D2">
        <w:trPr>
          <w:trHeight w:hRule="exact" w:val="480"/>
        </w:trPr>
        <w:tc>
          <w:tcPr>
            <w:tcW w:w="5026" w:type="dxa"/>
            <w:tcBorders>
              <w:top w:val="single" w:sz="1" w:space="0" w:color="000000"/>
              <w:left w:val="single" w:sz="1" w:space="0" w:color="000000"/>
              <w:bottom w:val="single" w:sz="1" w:space="0" w:color="000000"/>
              <w:right w:val="single" w:sz="1" w:space="0" w:color="000000"/>
            </w:tcBorders>
            <w:vAlign w:val="center"/>
          </w:tcPr>
          <w:p w:rsidR="00F51549" w:rsidRPr="00F51549" w:rsidRDefault="00F51549" w:rsidP="004656D2">
            <w:pPr>
              <w:autoSpaceDE w:val="0"/>
              <w:autoSpaceDN w:val="0"/>
              <w:spacing w:before="54"/>
              <w:ind w:left="57" w:right="77"/>
              <w:rPr>
                <w:rFonts w:ascii="Grandview" w:eastAsia="Trebuchet MS" w:hAnsi="Grandview" w:cs="Arial"/>
                <w:b/>
                <w:sz w:val="16"/>
                <w:szCs w:val="16"/>
              </w:rPr>
            </w:pPr>
            <w:r w:rsidRPr="00F51549">
              <w:rPr>
                <w:rFonts w:ascii="Grandview" w:eastAsia="Trebuchet MS" w:hAnsi="Grandview" w:cs="Arial"/>
                <w:b/>
                <w:spacing w:val="-1"/>
                <w:sz w:val="16"/>
                <w:szCs w:val="16"/>
              </w:rPr>
              <w:t>AURKEZTU BEHARREKO DOKUMENTAZIOA</w:t>
            </w:r>
          </w:p>
          <w:p w:rsidR="00F51549" w:rsidRPr="00F51549" w:rsidRDefault="00F51549" w:rsidP="004656D2">
            <w:pPr>
              <w:autoSpaceDE w:val="0"/>
              <w:autoSpaceDN w:val="0"/>
              <w:spacing w:before="54"/>
              <w:ind w:left="57" w:right="77"/>
              <w:rPr>
                <w:rFonts w:ascii="Grandview" w:eastAsia="Trebuchet MS" w:hAnsi="Grandview" w:cs="Arial"/>
                <w:b/>
                <w:sz w:val="16"/>
                <w:szCs w:val="16"/>
              </w:rPr>
            </w:pPr>
          </w:p>
          <w:p w:rsidR="00F51549" w:rsidRPr="00F51549" w:rsidRDefault="00F51549" w:rsidP="004656D2">
            <w:pPr>
              <w:autoSpaceDE w:val="0"/>
              <w:autoSpaceDN w:val="0"/>
              <w:spacing w:before="54"/>
              <w:ind w:left="57" w:right="77"/>
              <w:rPr>
                <w:rFonts w:ascii="Grandview" w:hAnsi="Grandview" w:cs="Arial"/>
                <w:b/>
                <w:sz w:val="16"/>
                <w:szCs w:val="16"/>
              </w:rPr>
            </w:pPr>
          </w:p>
        </w:tc>
        <w:tc>
          <w:tcPr>
            <w:tcW w:w="5026" w:type="dxa"/>
            <w:tcBorders>
              <w:top w:val="single" w:sz="1" w:space="0" w:color="000000"/>
              <w:left w:val="single" w:sz="1" w:space="0" w:color="000000"/>
              <w:bottom w:val="single" w:sz="1" w:space="0" w:color="000000"/>
              <w:right w:val="single" w:sz="1" w:space="0" w:color="000000"/>
            </w:tcBorders>
            <w:vAlign w:val="center"/>
          </w:tcPr>
          <w:p w:rsidR="00F51549" w:rsidRPr="00F51549" w:rsidRDefault="00F51549" w:rsidP="004656D2">
            <w:pPr>
              <w:autoSpaceDE w:val="0"/>
              <w:autoSpaceDN w:val="0"/>
              <w:spacing w:before="54"/>
              <w:ind w:left="55" w:right="141"/>
              <w:rPr>
                <w:rFonts w:ascii="Grandview" w:eastAsia="Trebuchet MS" w:hAnsi="Grandview" w:cs="Arial"/>
                <w:b/>
                <w:spacing w:val="-1"/>
                <w:sz w:val="16"/>
                <w:szCs w:val="16"/>
              </w:rPr>
            </w:pPr>
            <w:r w:rsidRPr="00F51549">
              <w:rPr>
                <w:rFonts w:ascii="Grandview" w:eastAsia="Trebuchet MS" w:hAnsi="Grandview" w:cs="Arial"/>
                <w:b/>
                <w:spacing w:val="-1"/>
                <w:sz w:val="16"/>
                <w:szCs w:val="16"/>
              </w:rPr>
              <w:t>Documentación a presentar</w:t>
            </w:r>
          </w:p>
          <w:p w:rsidR="00F51549" w:rsidRPr="00F51549" w:rsidRDefault="00F51549" w:rsidP="004656D2">
            <w:pPr>
              <w:autoSpaceDE w:val="0"/>
              <w:autoSpaceDN w:val="0"/>
              <w:spacing w:before="54"/>
              <w:ind w:left="55" w:right="141"/>
              <w:rPr>
                <w:rFonts w:ascii="Grandview" w:hAnsi="Grandview" w:cs="Arial"/>
                <w:b/>
                <w:sz w:val="16"/>
                <w:szCs w:val="16"/>
              </w:rPr>
            </w:pPr>
          </w:p>
        </w:tc>
      </w:tr>
      <w:tr w:rsidR="00F51549" w:rsidRPr="00F51549" w:rsidTr="004656D2">
        <w:trPr>
          <w:trHeight w:hRule="exact" w:val="973"/>
        </w:trPr>
        <w:tc>
          <w:tcPr>
            <w:tcW w:w="5026" w:type="dxa"/>
            <w:tcBorders>
              <w:top w:val="single" w:sz="1" w:space="0" w:color="000000"/>
              <w:left w:val="single" w:sz="1" w:space="0" w:color="000000"/>
              <w:bottom w:val="single" w:sz="1" w:space="0" w:color="000000"/>
              <w:right w:val="single" w:sz="1" w:space="0" w:color="000000"/>
            </w:tcBorders>
            <w:vAlign w:val="center"/>
          </w:tcPr>
          <w:p w:rsidR="00F51549" w:rsidRPr="00F51549" w:rsidRDefault="00F51549" w:rsidP="004656D2">
            <w:pPr>
              <w:tabs>
                <w:tab w:val="left" w:pos="486"/>
              </w:tabs>
              <w:spacing w:before="120" w:after="100" w:afterAutospacing="1"/>
              <w:outlineLvl w:val="2"/>
              <w:rPr>
                <w:rFonts w:ascii="Grandview" w:hAnsi="Grandview" w:cs="Arial"/>
                <w:color w:val="000000" w:themeColor="text1"/>
                <w:sz w:val="16"/>
                <w:szCs w:val="16"/>
                <w:lang w:val="eu-ES"/>
              </w:rPr>
            </w:pPr>
            <w:r w:rsidRPr="00F51549">
              <w:rPr>
                <w:rFonts w:ascii="Grandview" w:hAnsi="Grandview" w:cs="Arial"/>
                <w:color w:val="000000" w:themeColor="text1"/>
                <w:sz w:val="16"/>
                <w:szCs w:val="16"/>
              </w:rPr>
              <w:t>C</w:t>
            </w:r>
            <w:proofErr w:type="spellStart"/>
            <w:r w:rsidRPr="00F51549">
              <w:rPr>
                <w:rFonts w:ascii="Grandview" w:hAnsi="Grandview" w:cs="Arial"/>
                <w:color w:val="000000" w:themeColor="text1"/>
                <w:sz w:val="16"/>
                <w:szCs w:val="16"/>
                <w:lang w:val="eu-ES"/>
              </w:rPr>
              <w:t>urriculuma</w:t>
            </w:r>
            <w:proofErr w:type="spellEnd"/>
            <w:r w:rsidRPr="00F51549">
              <w:rPr>
                <w:rFonts w:ascii="Grandview" w:hAnsi="Grandview" w:cs="Arial"/>
                <w:color w:val="000000" w:themeColor="text1"/>
                <w:sz w:val="16"/>
                <w:szCs w:val="16"/>
                <w:lang w:val="eu-ES"/>
              </w:rPr>
              <w:t>, egindako ikasketa eta ikerketak zehaztuta (bakoitzaren orduak islatzen dituena). Lantaldeen kasuan partaide guztienak.</w:t>
            </w:r>
          </w:p>
          <w:p w:rsidR="00F51549" w:rsidRPr="00F51549" w:rsidRDefault="00F51549" w:rsidP="004656D2">
            <w:pPr>
              <w:autoSpaceDE w:val="0"/>
              <w:autoSpaceDN w:val="0"/>
              <w:spacing w:before="52"/>
              <w:ind w:left="57" w:right="77"/>
              <w:rPr>
                <w:rFonts w:ascii="Grandview" w:hAnsi="Grandview" w:cs="Arial"/>
                <w:color w:val="000000" w:themeColor="text1"/>
                <w:sz w:val="16"/>
                <w:szCs w:val="16"/>
              </w:rPr>
            </w:pPr>
          </w:p>
        </w:tc>
        <w:tc>
          <w:tcPr>
            <w:tcW w:w="5026" w:type="dxa"/>
            <w:tcBorders>
              <w:top w:val="single" w:sz="1" w:space="0" w:color="000000"/>
              <w:left w:val="single" w:sz="1" w:space="0" w:color="000000"/>
              <w:bottom w:val="single" w:sz="1" w:space="0" w:color="000000"/>
              <w:right w:val="single" w:sz="1" w:space="0" w:color="000000"/>
            </w:tcBorders>
            <w:vAlign w:val="center"/>
          </w:tcPr>
          <w:p w:rsidR="00F51549" w:rsidRPr="00F51549" w:rsidRDefault="00F51549" w:rsidP="004656D2">
            <w:pPr>
              <w:tabs>
                <w:tab w:val="left" w:pos="486"/>
              </w:tabs>
              <w:spacing w:before="120" w:after="100" w:afterAutospacing="1"/>
              <w:outlineLvl w:val="2"/>
              <w:rPr>
                <w:rFonts w:ascii="Grandview" w:hAnsi="Grandview" w:cs="Arial"/>
                <w:color w:val="000000" w:themeColor="text1"/>
                <w:sz w:val="16"/>
                <w:szCs w:val="16"/>
                <w:lang w:val="eu-ES"/>
              </w:rPr>
            </w:pPr>
            <w:proofErr w:type="spellStart"/>
            <w:r w:rsidRPr="00F51549">
              <w:rPr>
                <w:rFonts w:ascii="Grandview" w:hAnsi="Grandview" w:cs="Arial"/>
                <w:color w:val="000000" w:themeColor="text1"/>
                <w:sz w:val="16"/>
                <w:szCs w:val="16"/>
                <w:lang w:val="eu-ES"/>
              </w:rPr>
              <w:t>Currículum</w:t>
            </w:r>
            <w:proofErr w:type="spellEnd"/>
            <w:r w:rsidRPr="00F51549">
              <w:rPr>
                <w:rFonts w:ascii="Grandview" w:hAnsi="Grandview" w:cs="Arial"/>
                <w:color w:val="000000" w:themeColor="text1"/>
                <w:sz w:val="16"/>
                <w:szCs w:val="16"/>
                <w:lang w:val="eu-ES"/>
              </w:rPr>
              <w:t xml:space="preserve">, </w:t>
            </w:r>
            <w:proofErr w:type="spellStart"/>
            <w:r w:rsidRPr="00F51549">
              <w:rPr>
                <w:rFonts w:ascii="Grandview" w:hAnsi="Grandview" w:cs="Arial"/>
                <w:color w:val="000000" w:themeColor="text1"/>
                <w:sz w:val="16"/>
                <w:szCs w:val="16"/>
                <w:lang w:val="eu-ES"/>
              </w:rPr>
              <w:t>detallando</w:t>
            </w:r>
            <w:proofErr w:type="spellEnd"/>
            <w:r w:rsidRPr="00F51549">
              <w:rPr>
                <w:rFonts w:ascii="Grandview" w:hAnsi="Grandview" w:cs="Arial"/>
                <w:color w:val="000000" w:themeColor="text1"/>
                <w:sz w:val="16"/>
                <w:szCs w:val="16"/>
                <w:lang w:val="eu-ES"/>
              </w:rPr>
              <w:t xml:space="preserve"> </w:t>
            </w:r>
            <w:proofErr w:type="spellStart"/>
            <w:r w:rsidRPr="00F51549">
              <w:rPr>
                <w:rFonts w:ascii="Grandview" w:hAnsi="Grandview" w:cs="Arial"/>
                <w:color w:val="000000" w:themeColor="text1"/>
                <w:sz w:val="16"/>
                <w:szCs w:val="16"/>
                <w:lang w:val="eu-ES"/>
              </w:rPr>
              <w:t>estudios</w:t>
            </w:r>
            <w:proofErr w:type="spellEnd"/>
            <w:r w:rsidRPr="00F51549">
              <w:rPr>
                <w:rFonts w:ascii="Grandview" w:hAnsi="Grandview" w:cs="Arial"/>
                <w:color w:val="000000" w:themeColor="text1"/>
                <w:sz w:val="16"/>
                <w:szCs w:val="16"/>
                <w:lang w:val="eu-ES"/>
              </w:rPr>
              <w:t xml:space="preserve"> e </w:t>
            </w:r>
            <w:proofErr w:type="spellStart"/>
            <w:r w:rsidRPr="00F51549">
              <w:rPr>
                <w:rFonts w:ascii="Grandview" w:hAnsi="Grandview" w:cs="Arial"/>
                <w:color w:val="000000" w:themeColor="text1"/>
                <w:sz w:val="16"/>
                <w:szCs w:val="16"/>
                <w:lang w:val="eu-ES"/>
              </w:rPr>
              <w:t>investigaciones</w:t>
            </w:r>
            <w:proofErr w:type="spellEnd"/>
            <w:r w:rsidRPr="00F51549">
              <w:rPr>
                <w:rFonts w:ascii="Grandview" w:hAnsi="Grandview" w:cs="Arial"/>
                <w:color w:val="000000" w:themeColor="text1"/>
                <w:sz w:val="16"/>
                <w:szCs w:val="16"/>
                <w:lang w:val="eu-ES"/>
              </w:rPr>
              <w:t xml:space="preserve"> </w:t>
            </w:r>
            <w:proofErr w:type="spellStart"/>
            <w:r w:rsidRPr="00F51549">
              <w:rPr>
                <w:rFonts w:ascii="Grandview" w:hAnsi="Grandview" w:cs="Arial"/>
                <w:color w:val="000000" w:themeColor="text1"/>
                <w:sz w:val="16"/>
                <w:szCs w:val="16"/>
                <w:lang w:val="eu-ES"/>
              </w:rPr>
              <w:t>realizadas</w:t>
            </w:r>
            <w:proofErr w:type="spellEnd"/>
            <w:r w:rsidRPr="00F51549">
              <w:rPr>
                <w:rFonts w:ascii="Grandview" w:hAnsi="Grandview" w:cs="Arial"/>
                <w:color w:val="000000" w:themeColor="text1"/>
                <w:sz w:val="16"/>
                <w:szCs w:val="16"/>
                <w:lang w:val="eu-ES"/>
              </w:rPr>
              <w:t xml:space="preserve"> (con </w:t>
            </w:r>
            <w:proofErr w:type="spellStart"/>
            <w:r w:rsidRPr="00F51549">
              <w:rPr>
                <w:rFonts w:ascii="Grandview" w:hAnsi="Grandview" w:cs="Arial"/>
                <w:color w:val="000000" w:themeColor="text1"/>
                <w:sz w:val="16"/>
                <w:szCs w:val="16"/>
                <w:lang w:val="eu-ES"/>
              </w:rPr>
              <w:t>detalle</w:t>
            </w:r>
            <w:proofErr w:type="spellEnd"/>
            <w:r w:rsidRPr="00F51549">
              <w:rPr>
                <w:rFonts w:ascii="Grandview" w:hAnsi="Grandview" w:cs="Arial"/>
                <w:color w:val="000000" w:themeColor="text1"/>
                <w:sz w:val="16"/>
                <w:szCs w:val="16"/>
                <w:lang w:val="eu-ES"/>
              </w:rPr>
              <w:t xml:space="preserve"> de </w:t>
            </w:r>
            <w:proofErr w:type="spellStart"/>
            <w:r w:rsidRPr="00F51549">
              <w:rPr>
                <w:rFonts w:ascii="Grandview" w:hAnsi="Grandview" w:cs="Arial"/>
                <w:color w:val="000000" w:themeColor="text1"/>
                <w:sz w:val="16"/>
                <w:szCs w:val="16"/>
                <w:lang w:val="eu-ES"/>
              </w:rPr>
              <w:t>las</w:t>
            </w:r>
            <w:proofErr w:type="spellEnd"/>
            <w:r w:rsidRPr="00F51549">
              <w:rPr>
                <w:rFonts w:ascii="Grandview" w:hAnsi="Grandview" w:cs="Arial"/>
                <w:color w:val="000000" w:themeColor="text1"/>
                <w:sz w:val="16"/>
                <w:szCs w:val="16"/>
                <w:lang w:val="eu-ES"/>
              </w:rPr>
              <w:t xml:space="preserve"> </w:t>
            </w:r>
            <w:proofErr w:type="spellStart"/>
            <w:r w:rsidRPr="00F51549">
              <w:rPr>
                <w:rFonts w:ascii="Grandview" w:hAnsi="Grandview" w:cs="Arial"/>
                <w:color w:val="000000" w:themeColor="text1"/>
                <w:sz w:val="16"/>
                <w:szCs w:val="16"/>
                <w:lang w:val="eu-ES"/>
              </w:rPr>
              <w:t>horas</w:t>
            </w:r>
            <w:proofErr w:type="spellEnd"/>
            <w:r w:rsidRPr="00F51549">
              <w:rPr>
                <w:rFonts w:ascii="Grandview" w:hAnsi="Grandview" w:cs="Arial"/>
                <w:color w:val="000000" w:themeColor="text1"/>
                <w:sz w:val="16"/>
                <w:szCs w:val="16"/>
                <w:lang w:val="eu-ES"/>
              </w:rPr>
              <w:t xml:space="preserve"> de </w:t>
            </w:r>
            <w:proofErr w:type="spellStart"/>
            <w:r w:rsidRPr="00F51549">
              <w:rPr>
                <w:rFonts w:ascii="Grandview" w:hAnsi="Grandview" w:cs="Arial"/>
                <w:color w:val="000000" w:themeColor="text1"/>
                <w:sz w:val="16"/>
                <w:szCs w:val="16"/>
                <w:lang w:val="eu-ES"/>
              </w:rPr>
              <w:t>cada</w:t>
            </w:r>
            <w:proofErr w:type="spellEnd"/>
            <w:r w:rsidRPr="00F51549">
              <w:rPr>
                <w:rFonts w:ascii="Grandview" w:hAnsi="Grandview" w:cs="Arial"/>
                <w:color w:val="000000" w:themeColor="text1"/>
                <w:sz w:val="16"/>
                <w:szCs w:val="16"/>
                <w:lang w:val="eu-ES"/>
              </w:rPr>
              <w:t xml:space="preserve"> </w:t>
            </w:r>
            <w:proofErr w:type="spellStart"/>
            <w:r w:rsidRPr="00F51549">
              <w:rPr>
                <w:rFonts w:ascii="Grandview" w:hAnsi="Grandview" w:cs="Arial"/>
                <w:color w:val="000000" w:themeColor="text1"/>
                <w:sz w:val="16"/>
                <w:szCs w:val="16"/>
                <w:lang w:val="eu-ES"/>
              </w:rPr>
              <w:t>uno</w:t>
            </w:r>
            <w:proofErr w:type="spellEnd"/>
            <w:r w:rsidRPr="00F51549">
              <w:rPr>
                <w:rFonts w:ascii="Grandview" w:hAnsi="Grandview" w:cs="Arial"/>
                <w:color w:val="000000" w:themeColor="text1"/>
                <w:sz w:val="16"/>
                <w:szCs w:val="16"/>
                <w:lang w:val="eu-ES"/>
              </w:rPr>
              <w:t xml:space="preserve">). En el </w:t>
            </w:r>
            <w:proofErr w:type="spellStart"/>
            <w:r w:rsidRPr="00F51549">
              <w:rPr>
                <w:rFonts w:ascii="Grandview" w:hAnsi="Grandview" w:cs="Arial"/>
                <w:color w:val="000000" w:themeColor="text1"/>
                <w:sz w:val="16"/>
                <w:szCs w:val="16"/>
                <w:lang w:val="eu-ES"/>
              </w:rPr>
              <w:t>caso</w:t>
            </w:r>
            <w:proofErr w:type="spellEnd"/>
            <w:r w:rsidRPr="00F51549">
              <w:rPr>
                <w:rFonts w:ascii="Grandview" w:hAnsi="Grandview" w:cs="Arial"/>
                <w:color w:val="000000" w:themeColor="text1"/>
                <w:sz w:val="16"/>
                <w:szCs w:val="16"/>
                <w:lang w:val="eu-ES"/>
              </w:rPr>
              <w:t xml:space="preserve"> de </w:t>
            </w:r>
            <w:proofErr w:type="spellStart"/>
            <w:r w:rsidRPr="00F51549">
              <w:rPr>
                <w:rFonts w:ascii="Grandview" w:hAnsi="Grandview" w:cs="Arial"/>
                <w:color w:val="000000" w:themeColor="text1"/>
                <w:sz w:val="16"/>
                <w:szCs w:val="16"/>
                <w:lang w:val="eu-ES"/>
              </w:rPr>
              <w:t>agrupaciones</w:t>
            </w:r>
            <w:proofErr w:type="spellEnd"/>
            <w:r w:rsidRPr="00F51549">
              <w:rPr>
                <w:rFonts w:ascii="Grandview" w:hAnsi="Grandview" w:cs="Arial"/>
                <w:color w:val="000000" w:themeColor="text1"/>
                <w:sz w:val="16"/>
                <w:szCs w:val="16"/>
                <w:lang w:val="eu-ES"/>
              </w:rPr>
              <w:t xml:space="preserve">, los </w:t>
            </w:r>
            <w:proofErr w:type="spellStart"/>
            <w:r w:rsidRPr="00F51549">
              <w:rPr>
                <w:rFonts w:ascii="Grandview" w:hAnsi="Grandview" w:cs="Arial"/>
                <w:color w:val="000000" w:themeColor="text1"/>
                <w:sz w:val="16"/>
                <w:szCs w:val="16"/>
                <w:lang w:val="eu-ES"/>
              </w:rPr>
              <w:t>expedientes</w:t>
            </w:r>
            <w:proofErr w:type="spellEnd"/>
            <w:r w:rsidRPr="00F51549">
              <w:rPr>
                <w:rFonts w:ascii="Grandview" w:hAnsi="Grandview" w:cs="Arial"/>
                <w:color w:val="000000" w:themeColor="text1"/>
                <w:sz w:val="16"/>
                <w:szCs w:val="16"/>
                <w:lang w:val="eu-ES"/>
              </w:rPr>
              <w:t xml:space="preserve"> </w:t>
            </w:r>
            <w:proofErr w:type="spellStart"/>
            <w:r w:rsidRPr="00F51549">
              <w:rPr>
                <w:rFonts w:ascii="Grandview" w:hAnsi="Grandview" w:cs="Arial"/>
                <w:color w:val="000000" w:themeColor="text1"/>
                <w:sz w:val="16"/>
                <w:szCs w:val="16"/>
                <w:lang w:val="eu-ES"/>
              </w:rPr>
              <w:t>académicos</w:t>
            </w:r>
            <w:proofErr w:type="spellEnd"/>
            <w:r w:rsidRPr="00F51549">
              <w:rPr>
                <w:rFonts w:ascii="Grandview" w:hAnsi="Grandview" w:cs="Arial"/>
                <w:color w:val="000000" w:themeColor="text1"/>
                <w:sz w:val="16"/>
                <w:szCs w:val="16"/>
                <w:lang w:val="eu-ES"/>
              </w:rPr>
              <w:t xml:space="preserve"> de </w:t>
            </w:r>
            <w:proofErr w:type="spellStart"/>
            <w:r w:rsidRPr="00F51549">
              <w:rPr>
                <w:rFonts w:ascii="Grandview" w:hAnsi="Grandview" w:cs="Arial"/>
                <w:color w:val="000000" w:themeColor="text1"/>
                <w:sz w:val="16"/>
                <w:szCs w:val="16"/>
                <w:lang w:val="eu-ES"/>
              </w:rPr>
              <w:t>todas</w:t>
            </w:r>
            <w:proofErr w:type="spellEnd"/>
            <w:r w:rsidRPr="00F51549">
              <w:rPr>
                <w:rFonts w:ascii="Grandview" w:hAnsi="Grandview" w:cs="Arial"/>
                <w:color w:val="000000" w:themeColor="text1"/>
                <w:sz w:val="16"/>
                <w:szCs w:val="16"/>
                <w:lang w:val="eu-ES"/>
              </w:rPr>
              <w:t xml:space="preserve"> </w:t>
            </w:r>
            <w:proofErr w:type="spellStart"/>
            <w:r w:rsidRPr="00F51549">
              <w:rPr>
                <w:rFonts w:ascii="Grandview" w:hAnsi="Grandview" w:cs="Arial"/>
                <w:color w:val="000000" w:themeColor="text1"/>
                <w:sz w:val="16"/>
                <w:szCs w:val="16"/>
                <w:lang w:val="eu-ES"/>
              </w:rPr>
              <w:t>las</w:t>
            </w:r>
            <w:proofErr w:type="spellEnd"/>
            <w:r w:rsidRPr="00F51549">
              <w:rPr>
                <w:rFonts w:ascii="Grandview" w:hAnsi="Grandview" w:cs="Arial"/>
                <w:color w:val="000000" w:themeColor="text1"/>
                <w:sz w:val="16"/>
                <w:szCs w:val="16"/>
                <w:lang w:val="eu-ES"/>
              </w:rPr>
              <w:t xml:space="preserve"> </w:t>
            </w:r>
            <w:proofErr w:type="spellStart"/>
            <w:r w:rsidRPr="00F51549">
              <w:rPr>
                <w:rFonts w:ascii="Grandview" w:hAnsi="Grandview" w:cs="Arial"/>
                <w:color w:val="000000" w:themeColor="text1"/>
                <w:sz w:val="16"/>
                <w:szCs w:val="16"/>
                <w:lang w:val="eu-ES"/>
              </w:rPr>
              <w:t>personas</w:t>
            </w:r>
            <w:proofErr w:type="spellEnd"/>
            <w:r w:rsidRPr="00F51549">
              <w:rPr>
                <w:rFonts w:ascii="Grandview" w:hAnsi="Grandview" w:cs="Arial"/>
                <w:color w:val="000000" w:themeColor="text1"/>
                <w:sz w:val="16"/>
                <w:szCs w:val="16"/>
                <w:lang w:val="eu-ES"/>
              </w:rPr>
              <w:t xml:space="preserve"> </w:t>
            </w:r>
            <w:proofErr w:type="spellStart"/>
            <w:r w:rsidRPr="00F51549">
              <w:rPr>
                <w:rFonts w:ascii="Grandview" w:hAnsi="Grandview" w:cs="Arial"/>
                <w:color w:val="000000" w:themeColor="text1"/>
                <w:sz w:val="16"/>
                <w:szCs w:val="16"/>
                <w:lang w:val="eu-ES"/>
              </w:rPr>
              <w:t>integrantes</w:t>
            </w:r>
            <w:proofErr w:type="spellEnd"/>
            <w:r w:rsidRPr="00F51549">
              <w:rPr>
                <w:rFonts w:ascii="Grandview" w:hAnsi="Grandview" w:cs="Arial"/>
                <w:color w:val="000000" w:themeColor="text1"/>
                <w:sz w:val="16"/>
                <w:szCs w:val="16"/>
                <w:lang w:val="eu-ES"/>
              </w:rPr>
              <w:t xml:space="preserve">. </w:t>
            </w:r>
          </w:p>
          <w:p w:rsidR="00F51549" w:rsidRPr="00F51549" w:rsidRDefault="00F51549" w:rsidP="004656D2">
            <w:pPr>
              <w:autoSpaceDE w:val="0"/>
              <w:autoSpaceDN w:val="0"/>
              <w:spacing w:before="52"/>
              <w:ind w:left="57" w:right="141"/>
              <w:rPr>
                <w:rFonts w:ascii="Grandview" w:hAnsi="Grandview" w:cs="Arial"/>
                <w:color w:val="000000" w:themeColor="text1"/>
                <w:sz w:val="16"/>
                <w:szCs w:val="16"/>
              </w:rPr>
            </w:pPr>
          </w:p>
        </w:tc>
      </w:tr>
      <w:tr w:rsidR="00F51549" w:rsidRPr="00F51549" w:rsidTr="00F51549">
        <w:trPr>
          <w:trHeight w:val="72"/>
        </w:trPr>
        <w:tc>
          <w:tcPr>
            <w:tcW w:w="5026" w:type="dxa"/>
            <w:tcBorders>
              <w:top w:val="single" w:sz="1" w:space="0" w:color="000000"/>
              <w:left w:val="single" w:sz="1" w:space="0" w:color="000000"/>
              <w:bottom w:val="single" w:sz="1" w:space="0" w:color="000000"/>
              <w:right w:val="single" w:sz="1" w:space="0" w:color="000000"/>
            </w:tcBorders>
          </w:tcPr>
          <w:p w:rsidR="00F51549" w:rsidRPr="00F51549" w:rsidRDefault="00F51549" w:rsidP="004656D2">
            <w:pPr>
              <w:autoSpaceDE w:val="0"/>
              <w:autoSpaceDN w:val="0"/>
              <w:spacing w:before="52"/>
              <w:ind w:left="57" w:right="77"/>
              <w:rPr>
                <w:rFonts w:ascii="Grandview" w:hAnsi="Grandview" w:cs="Arial"/>
                <w:color w:val="000000" w:themeColor="text1"/>
                <w:sz w:val="16"/>
                <w:szCs w:val="16"/>
              </w:rPr>
            </w:pPr>
            <w:r w:rsidRPr="00F51549">
              <w:rPr>
                <w:rFonts w:ascii="Grandview" w:hAnsi="Grandview" w:cs="Arial"/>
                <w:color w:val="000000" w:themeColor="text1"/>
                <w:sz w:val="16"/>
                <w:szCs w:val="16"/>
                <w:lang w:val="eu-ES"/>
              </w:rPr>
              <w:t>Proiektu proposamena jasotzen duen txostena</w:t>
            </w:r>
          </w:p>
        </w:tc>
        <w:tc>
          <w:tcPr>
            <w:tcW w:w="5026" w:type="dxa"/>
            <w:tcBorders>
              <w:top w:val="single" w:sz="1" w:space="0" w:color="000000"/>
              <w:left w:val="single" w:sz="1" w:space="0" w:color="000000"/>
              <w:bottom w:val="single" w:sz="1" w:space="0" w:color="000000"/>
              <w:right w:val="single" w:sz="1" w:space="0" w:color="000000"/>
            </w:tcBorders>
          </w:tcPr>
          <w:p w:rsidR="00F51549" w:rsidRPr="00F51549" w:rsidRDefault="00F51549" w:rsidP="004656D2">
            <w:pPr>
              <w:autoSpaceDE w:val="0"/>
              <w:autoSpaceDN w:val="0"/>
              <w:spacing w:before="52"/>
              <w:ind w:left="55" w:right="141"/>
              <w:jc w:val="left"/>
              <w:rPr>
                <w:rFonts w:ascii="Grandview" w:hAnsi="Grandview" w:cs="Arial"/>
                <w:color w:val="000000" w:themeColor="text1"/>
                <w:sz w:val="16"/>
                <w:szCs w:val="16"/>
                <w:lang w:val="eu-ES"/>
              </w:rPr>
            </w:pPr>
            <w:proofErr w:type="spellStart"/>
            <w:r w:rsidRPr="00F51549">
              <w:rPr>
                <w:rFonts w:ascii="Grandview" w:hAnsi="Grandview" w:cs="Arial"/>
                <w:color w:val="000000" w:themeColor="text1"/>
                <w:sz w:val="16"/>
                <w:szCs w:val="16"/>
                <w:lang w:val="eu-ES"/>
              </w:rPr>
              <w:t>Propuesta</w:t>
            </w:r>
            <w:proofErr w:type="spellEnd"/>
            <w:r w:rsidRPr="00F51549">
              <w:rPr>
                <w:rFonts w:ascii="Grandview" w:hAnsi="Grandview" w:cs="Arial"/>
                <w:color w:val="000000" w:themeColor="text1"/>
                <w:sz w:val="16"/>
                <w:szCs w:val="16"/>
                <w:lang w:val="eu-ES"/>
              </w:rPr>
              <w:t xml:space="preserve"> de </w:t>
            </w:r>
            <w:proofErr w:type="spellStart"/>
            <w:r w:rsidRPr="00F51549">
              <w:rPr>
                <w:rFonts w:ascii="Grandview" w:hAnsi="Grandview" w:cs="Arial"/>
                <w:color w:val="000000" w:themeColor="text1"/>
                <w:sz w:val="16"/>
                <w:szCs w:val="16"/>
                <w:lang w:val="eu-ES"/>
              </w:rPr>
              <w:t>proyecto</w:t>
            </w:r>
            <w:proofErr w:type="spellEnd"/>
          </w:p>
        </w:tc>
      </w:tr>
    </w:tbl>
    <w:p w:rsidR="00F51549" w:rsidRDefault="00F51549" w:rsidP="00F51549">
      <w:pPr>
        <w:widowControl w:val="0"/>
        <w:spacing w:before="1"/>
        <w:ind w:left="142"/>
        <w:jc w:val="left"/>
        <w:rPr>
          <w:rFonts w:ascii="Grandview" w:eastAsiaTheme="minorHAnsi" w:hAnsi="Grandview" w:cstheme="minorBidi"/>
          <w:sz w:val="18"/>
          <w:szCs w:val="22"/>
        </w:rPr>
      </w:pPr>
    </w:p>
    <w:p w:rsidR="00F51549" w:rsidRPr="00B9748E" w:rsidRDefault="00F51549" w:rsidP="00F51549">
      <w:pPr>
        <w:widowControl w:val="0"/>
        <w:spacing w:before="1"/>
        <w:ind w:left="142"/>
        <w:jc w:val="left"/>
        <w:rPr>
          <w:rFonts w:ascii="Grandview" w:eastAsiaTheme="minorHAnsi" w:hAnsi="Grandview" w:cstheme="minorBidi"/>
          <w:sz w:val="18"/>
          <w:szCs w:val="22"/>
        </w:rPr>
      </w:pPr>
    </w:p>
    <w:tbl>
      <w:tblPr>
        <w:tblStyle w:val="Tablaconcuadrcula6"/>
        <w:tblW w:w="9963" w:type="dxa"/>
        <w:tblInd w:w="1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0"/>
        <w:gridCol w:w="4713"/>
      </w:tblGrid>
      <w:tr w:rsidR="00F51549" w:rsidRPr="00B9748E" w:rsidTr="004656D2">
        <w:trPr>
          <w:trHeight w:val="74"/>
        </w:trPr>
        <w:tc>
          <w:tcPr>
            <w:tcW w:w="5250" w:type="dxa"/>
          </w:tcPr>
          <w:p w:rsidR="00F51549" w:rsidRPr="00B9748E" w:rsidRDefault="00F51549" w:rsidP="004656D2">
            <w:pPr>
              <w:widowControl w:val="0"/>
              <w:tabs>
                <w:tab w:val="left" w:pos="7524"/>
              </w:tabs>
              <w:spacing w:before="77"/>
              <w:jc w:val="center"/>
              <w:rPr>
                <w:rFonts w:ascii="Grandview" w:hAnsi="Grandview" w:cstheme="minorBidi"/>
                <w:b/>
                <w:spacing w:val="-1"/>
                <w:sz w:val="18"/>
                <w:szCs w:val="18"/>
              </w:rPr>
            </w:pPr>
            <w:r w:rsidRPr="00B9748E">
              <w:rPr>
                <w:rFonts w:ascii="Grandview" w:hAnsi="Grandview" w:cstheme="minorBidi"/>
                <w:b/>
                <w:spacing w:val="-1"/>
                <w:sz w:val="18"/>
                <w:szCs w:val="18"/>
              </w:rPr>
              <w:t xml:space="preserve">Data </w:t>
            </w:r>
            <w:r w:rsidRPr="00B9748E">
              <w:rPr>
                <w:rFonts w:ascii="Grandview" w:hAnsi="Grandview" w:cstheme="minorBidi"/>
                <w:b/>
                <w:sz w:val="18"/>
                <w:szCs w:val="18"/>
              </w:rPr>
              <w:t>(</w:t>
            </w:r>
            <w:proofErr w:type="spellStart"/>
            <w:r w:rsidRPr="00B9748E">
              <w:rPr>
                <w:rFonts w:ascii="Grandview" w:hAnsi="Grandview" w:cstheme="minorBidi"/>
                <w:b/>
                <w:sz w:val="18"/>
                <w:szCs w:val="18"/>
              </w:rPr>
              <w:t>uuuu</w:t>
            </w:r>
            <w:proofErr w:type="spellEnd"/>
            <w:r w:rsidRPr="00B9748E">
              <w:rPr>
                <w:rFonts w:ascii="Grandview" w:hAnsi="Grandview" w:cstheme="minorBidi"/>
                <w:b/>
                <w:sz w:val="18"/>
                <w:szCs w:val="18"/>
              </w:rPr>
              <w:t>/</w:t>
            </w:r>
            <w:proofErr w:type="spellStart"/>
            <w:r w:rsidRPr="00B9748E">
              <w:rPr>
                <w:rFonts w:ascii="Grandview" w:hAnsi="Grandview" w:cstheme="minorBidi"/>
                <w:b/>
                <w:sz w:val="18"/>
                <w:szCs w:val="18"/>
              </w:rPr>
              <w:t>hh</w:t>
            </w:r>
            <w:proofErr w:type="spellEnd"/>
            <w:r w:rsidRPr="00B9748E">
              <w:rPr>
                <w:rFonts w:ascii="Grandview" w:hAnsi="Grandview" w:cstheme="minorBidi"/>
                <w:b/>
                <w:sz w:val="18"/>
                <w:szCs w:val="18"/>
              </w:rPr>
              <w:t>/</w:t>
            </w:r>
            <w:proofErr w:type="spellStart"/>
            <w:r w:rsidRPr="00B9748E">
              <w:rPr>
                <w:rFonts w:ascii="Grandview" w:hAnsi="Grandview" w:cstheme="minorBidi"/>
                <w:b/>
                <w:sz w:val="18"/>
                <w:szCs w:val="18"/>
              </w:rPr>
              <w:t>ee</w:t>
            </w:r>
            <w:proofErr w:type="spellEnd"/>
            <w:r w:rsidRPr="00B9748E">
              <w:rPr>
                <w:rFonts w:ascii="Grandview" w:hAnsi="Grandview" w:cstheme="minorBidi"/>
                <w:b/>
                <w:sz w:val="18"/>
                <w:szCs w:val="18"/>
              </w:rPr>
              <w:t>)</w:t>
            </w:r>
            <w:r w:rsidRPr="00B9748E">
              <w:rPr>
                <w:rFonts w:ascii="Grandview" w:hAnsi="Grandview" w:cstheme="minorBidi"/>
                <w:b/>
                <w:spacing w:val="-1"/>
                <w:sz w:val="18"/>
                <w:szCs w:val="18"/>
              </w:rPr>
              <w:t xml:space="preserve"> </w:t>
            </w:r>
            <w:r w:rsidRPr="00B9748E">
              <w:rPr>
                <w:rFonts w:ascii="Grandview" w:hAnsi="Grandview" w:cstheme="minorBidi"/>
                <w:sz w:val="18"/>
                <w:szCs w:val="18"/>
              </w:rPr>
              <w:t>/</w:t>
            </w:r>
            <w:r w:rsidRPr="00B9748E">
              <w:rPr>
                <w:rFonts w:ascii="Grandview" w:hAnsi="Grandview" w:cstheme="minorBidi"/>
                <w:spacing w:val="-1"/>
                <w:sz w:val="18"/>
                <w:szCs w:val="18"/>
              </w:rPr>
              <w:t xml:space="preserve"> Fecha</w:t>
            </w:r>
            <w:r w:rsidRPr="00B9748E">
              <w:rPr>
                <w:rFonts w:ascii="Grandview" w:hAnsi="Grandview" w:cstheme="minorBidi"/>
                <w:sz w:val="18"/>
                <w:szCs w:val="18"/>
              </w:rPr>
              <w:t xml:space="preserve"> (</w:t>
            </w:r>
            <w:proofErr w:type="spellStart"/>
            <w:r w:rsidRPr="00B9748E">
              <w:rPr>
                <w:rFonts w:ascii="Grandview" w:hAnsi="Grandview" w:cstheme="minorBidi"/>
                <w:sz w:val="18"/>
                <w:szCs w:val="18"/>
              </w:rPr>
              <w:t>yyyy</w:t>
            </w:r>
            <w:proofErr w:type="spellEnd"/>
            <w:r w:rsidRPr="00B9748E">
              <w:rPr>
                <w:rFonts w:ascii="Grandview" w:hAnsi="Grandview" w:cstheme="minorBidi"/>
                <w:sz w:val="18"/>
                <w:szCs w:val="18"/>
              </w:rPr>
              <w:t>/mm/</w:t>
            </w:r>
            <w:proofErr w:type="spellStart"/>
            <w:r w:rsidRPr="00B9748E">
              <w:rPr>
                <w:rFonts w:ascii="Grandview" w:hAnsi="Grandview" w:cstheme="minorBidi"/>
                <w:sz w:val="18"/>
                <w:szCs w:val="18"/>
              </w:rPr>
              <w:t>dd</w:t>
            </w:r>
            <w:proofErr w:type="spellEnd"/>
            <w:r w:rsidRPr="00B9748E">
              <w:rPr>
                <w:rFonts w:ascii="Grandview" w:hAnsi="Grandview" w:cstheme="minorBidi"/>
                <w:sz w:val="18"/>
                <w:szCs w:val="18"/>
              </w:rPr>
              <w:t>)</w:t>
            </w:r>
          </w:p>
        </w:tc>
        <w:tc>
          <w:tcPr>
            <w:tcW w:w="4713" w:type="dxa"/>
          </w:tcPr>
          <w:p w:rsidR="00F51549" w:rsidRPr="00B9748E" w:rsidRDefault="00F51549" w:rsidP="004656D2">
            <w:pPr>
              <w:widowControl w:val="0"/>
              <w:tabs>
                <w:tab w:val="left" w:pos="7524"/>
              </w:tabs>
              <w:spacing w:before="77"/>
              <w:jc w:val="center"/>
              <w:rPr>
                <w:rFonts w:ascii="Grandview" w:hAnsi="Grandview" w:cstheme="minorBidi"/>
                <w:b/>
                <w:spacing w:val="-1"/>
                <w:sz w:val="18"/>
                <w:szCs w:val="18"/>
              </w:rPr>
            </w:pPr>
            <w:proofErr w:type="spellStart"/>
            <w:r w:rsidRPr="00B9748E">
              <w:rPr>
                <w:rFonts w:ascii="Grandview" w:hAnsi="Grandview" w:cstheme="minorBidi"/>
                <w:b/>
                <w:spacing w:val="-1"/>
                <w:sz w:val="18"/>
                <w:szCs w:val="18"/>
              </w:rPr>
              <w:t>Sinadura</w:t>
            </w:r>
            <w:proofErr w:type="spellEnd"/>
            <w:r w:rsidRPr="00B9748E">
              <w:rPr>
                <w:rFonts w:ascii="Grandview" w:hAnsi="Grandview" w:cstheme="minorBidi"/>
                <w:b/>
                <w:spacing w:val="-4"/>
                <w:sz w:val="18"/>
                <w:szCs w:val="18"/>
              </w:rPr>
              <w:t xml:space="preserve"> </w:t>
            </w:r>
            <w:r w:rsidRPr="00B9748E">
              <w:rPr>
                <w:rFonts w:ascii="Grandview" w:hAnsi="Grandview" w:cstheme="minorBidi"/>
                <w:sz w:val="18"/>
                <w:szCs w:val="18"/>
              </w:rPr>
              <w:t>/</w:t>
            </w:r>
            <w:r w:rsidRPr="00B9748E">
              <w:rPr>
                <w:rFonts w:ascii="Grandview" w:hAnsi="Grandview" w:cstheme="minorBidi"/>
                <w:spacing w:val="-5"/>
                <w:sz w:val="18"/>
                <w:szCs w:val="18"/>
              </w:rPr>
              <w:t xml:space="preserve"> </w:t>
            </w:r>
            <w:r w:rsidRPr="00B9748E">
              <w:rPr>
                <w:rFonts w:ascii="Grandview" w:hAnsi="Grandview" w:cstheme="minorBidi"/>
                <w:spacing w:val="-1"/>
                <w:sz w:val="18"/>
                <w:szCs w:val="18"/>
              </w:rPr>
              <w:t>Firma</w:t>
            </w:r>
          </w:p>
        </w:tc>
      </w:tr>
    </w:tbl>
    <w:p w:rsidR="00F51549" w:rsidRPr="00B9748E" w:rsidRDefault="00F51549" w:rsidP="00F51549">
      <w:pPr>
        <w:widowControl w:val="0"/>
        <w:jc w:val="left"/>
        <w:rPr>
          <w:rFonts w:ascii="Grandview" w:eastAsia="Trebuchet MS" w:hAnsi="Grandview" w:cs="Trebuchet MS"/>
          <w:sz w:val="20"/>
        </w:rPr>
      </w:pPr>
    </w:p>
    <w:p w:rsidR="00F51549" w:rsidRPr="00B9748E" w:rsidRDefault="00F51549" w:rsidP="00F51549">
      <w:pPr>
        <w:widowControl w:val="0"/>
        <w:jc w:val="left"/>
        <w:rPr>
          <w:rFonts w:ascii="Grandview" w:eastAsia="Trebuchet MS" w:hAnsi="Grandview" w:cs="Trebuchet MS"/>
          <w:sz w:val="20"/>
        </w:rPr>
      </w:pPr>
    </w:p>
    <w:p w:rsidR="00F51549" w:rsidRPr="00B9748E" w:rsidRDefault="00F51549" w:rsidP="00F51549">
      <w:pPr>
        <w:widowControl w:val="0"/>
        <w:jc w:val="left"/>
        <w:rPr>
          <w:rFonts w:ascii="Grandview" w:eastAsia="Trebuchet MS" w:hAnsi="Grandview" w:cs="Trebuchet MS"/>
          <w:sz w:val="20"/>
        </w:rPr>
      </w:pPr>
    </w:p>
    <w:p w:rsidR="00F51549" w:rsidRPr="00B9748E" w:rsidRDefault="00F51549" w:rsidP="00F51549">
      <w:pPr>
        <w:widowControl w:val="0"/>
        <w:jc w:val="left"/>
        <w:rPr>
          <w:rFonts w:ascii="Grandview" w:eastAsia="Trebuchet MS" w:hAnsi="Grandview" w:cs="Trebuchet MS"/>
          <w:sz w:val="20"/>
        </w:rPr>
      </w:pPr>
    </w:p>
    <w:p w:rsidR="00F51549" w:rsidRPr="00B9748E" w:rsidRDefault="00F51549" w:rsidP="00F51549">
      <w:pPr>
        <w:widowControl w:val="0"/>
        <w:jc w:val="left"/>
        <w:rPr>
          <w:rFonts w:ascii="Grandview" w:eastAsiaTheme="minorHAnsi" w:hAnsi="Grandview" w:cstheme="minorBidi"/>
          <w:szCs w:val="22"/>
          <w:lang w:val="es-ES"/>
        </w:rPr>
      </w:pPr>
    </w:p>
    <w:tbl>
      <w:tblPr>
        <w:tblStyle w:val="Tablaconcuadrcula6"/>
        <w:tblW w:w="10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93"/>
        <w:gridCol w:w="5013"/>
      </w:tblGrid>
      <w:tr w:rsidR="00F51549" w:rsidRPr="00B9748E" w:rsidTr="004656D2">
        <w:tc>
          <w:tcPr>
            <w:tcW w:w="5193" w:type="dxa"/>
          </w:tcPr>
          <w:p w:rsidR="00F51549" w:rsidRPr="00B9748E" w:rsidRDefault="00F51549" w:rsidP="004656D2">
            <w:pPr>
              <w:widowControl w:val="0"/>
              <w:rPr>
                <w:rFonts w:ascii="Grandview" w:hAnsi="Grandview" w:cstheme="minorBidi"/>
                <w:b/>
                <w:sz w:val="15"/>
                <w:szCs w:val="15"/>
              </w:rPr>
            </w:pPr>
            <w:proofErr w:type="spellStart"/>
            <w:r w:rsidRPr="00B9748E">
              <w:rPr>
                <w:rFonts w:ascii="Grandview" w:hAnsi="Grandview" w:cstheme="minorBidi"/>
                <w:b/>
                <w:sz w:val="15"/>
                <w:szCs w:val="15"/>
              </w:rPr>
              <w:t>Eskabide</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honetan</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jasotako</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datu</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pertsonalak</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interesdunaren</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baimenarekin</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jasotzen</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dira</w:t>
            </w:r>
            <w:proofErr w:type="spellEnd"/>
            <w:r w:rsidRPr="00B9748E">
              <w:rPr>
                <w:rFonts w:ascii="Grandview" w:hAnsi="Grandview" w:cstheme="minorBidi"/>
                <w:b/>
                <w:sz w:val="15"/>
                <w:szCs w:val="15"/>
              </w:rPr>
              <w:t xml:space="preserve">, eta Oñatiko </w:t>
            </w:r>
            <w:proofErr w:type="spellStart"/>
            <w:r w:rsidRPr="00B9748E">
              <w:rPr>
                <w:rFonts w:ascii="Grandview" w:hAnsi="Grandview" w:cstheme="minorBidi"/>
                <w:b/>
                <w:sz w:val="15"/>
                <w:szCs w:val="15"/>
              </w:rPr>
              <w:t>Udalak</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tratamendu</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automatizatua</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emango</w:t>
            </w:r>
            <w:proofErr w:type="spellEnd"/>
            <w:r w:rsidRPr="00B9748E">
              <w:rPr>
                <w:rFonts w:ascii="Grandview" w:hAnsi="Grandview" w:cstheme="minorBidi"/>
                <w:b/>
                <w:sz w:val="15"/>
                <w:szCs w:val="15"/>
              </w:rPr>
              <w:t xml:space="preserve"> die, </w:t>
            </w:r>
            <w:proofErr w:type="spellStart"/>
            <w:r w:rsidRPr="00B9748E">
              <w:rPr>
                <w:rFonts w:ascii="Grandview" w:hAnsi="Grandview" w:cstheme="minorBidi"/>
                <w:b/>
                <w:sz w:val="15"/>
                <w:szCs w:val="15"/>
              </w:rPr>
              <w:t>Datu</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Pertsonalak</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Babesteko</w:t>
            </w:r>
            <w:proofErr w:type="spellEnd"/>
            <w:r w:rsidRPr="00B9748E">
              <w:rPr>
                <w:rFonts w:ascii="Grandview" w:hAnsi="Grandview" w:cstheme="minorBidi"/>
                <w:b/>
                <w:sz w:val="15"/>
                <w:szCs w:val="15"/>
              </w:rPr>
              <w:t xml:space="preserve"> eta </w:t>
            </w:r>
            <w:proofErr w:type="spellStart"/>
            <w:r w:rsidRPr="00B9748E">
              <w:rPr>
                <w:rFonts w:ascii="Grandview" w:hAnsi="Grandview" w:cstheme="minorBidi"/>
                <w:b/>
                <w:sz w:val="15"/>
                <w:szCs w:val="15"/>
              </w:rPr>
              <w:t>Eskubide</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Digitalak</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Bermatzeko</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abenduaren</w:t>
            </w:r>
            <w:proofErr w:type="spellEnd"/>
            <w:r w:rsidRPr="00B9748E">
              <w:rPr>
                <w:rFonts w:ascii="Grandview" w:hAnsi="Grandview" w:cstheme="minorBidi"/>
                <w:b/>
                <w:sz w:val="15"/>
                <w:szCs w:val="15"/>
              </w:rPr>
              <w:t xml:space="preserve"> 5eko 3/2018 </w:t>
            </w:r>
            <w:proofErr w:type="spellStart"/>
            <w:r w:rsidRPr="00B9748E">
              <w:rPr>
                <w:rFonts w:ascii="Grandview" w:hAnsi="Grandview" w:cstheme="minorBidi"/>
                <w:b/>
                <w:sz w:val="15"/>
                <w:szCs w:val="15"/>
              </w:rPr>
              <w:t>Lege</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Organikoan</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ezarritakoaren</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arabera</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Interesdunek</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datuetan</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sartzeko</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datuak</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ezeztatzeko</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datuak</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zuzentzeko</w:t>
            </w:r>
            <w:proofErr w:type="spellEnd"/>
            <w:r w:rsidRPr="00B9748E">
              <w:rPr>
                <w:rFonts w:ascii="Grandview" w:hAnsi="Grandview" w:cstheme="minorBidi"/>
                <w:b/>
                <w:sz w:val="15"/>
                <w:szCs w:val="15"/>
              </w:rPr>
              <w:t xml:space="preserve"> eta </w:t>
            </w:r>
            <w:proofErr w:type="spellStart"/>
            <w:r w:rsidRPr="00B9748E">
              <w:rPr>
                <w:rFonts w:ascii="Grandview" w:hAnsi="Grandview" w:cstheme="minorBidi"/>
                <w:b/>
                <w:sz w:val="15"/>
                <w:szCs w:val="15"/>
              </w:rPr>
              <w:t>datuen</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aurka</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egiteko</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eskubidea</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erabili</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ahal</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izango</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dute</w:t>
            </w:r>
            <w:proofErr w:type="spellEnd"/>
            <w:r w:rsidRPr="00B9748E">
              <w:rPr>
                <w:rFonts w:ascii="Grandview" w:hAnsi="Grandview" w:cstheme="minorBidi"/>
                <w:b/>
                <w:sz w:val="15"/>
                <w:szCs w:val="15"/>
              </w:rPr>
              <w:t xml:space="preserve"> Oñatiko </w:t>
            </w:r>
            <w:proofErr w:type="spellStart"/>
            <w:r w:rsidRPr="00B9748E">
              <w:rPr>
                <w:rFonts w:ascii="Grandview" w:hAnsi="Grandview" w:cstheme="minorBidi"/>
                <w:b/>
                <w:sz w:val="15"/>
                <w:szCs w:val="15"/>
              </w:rPr>
              <w:t>Udalaren</w:t>
            </w:r>
            <w:proofErr w:type="spellEnd"/>
            <w:r w:rsidRPr="00B9748E">
              <w:rPr>
                <w:rFonts w:ascii="Grandview" w:hAnsi="Grandview" w:cstheme="minorBidi"/>
                <w:b/>
                <w:sz w:val="15"/>
                <w:szCs w:val="15"/>
              </w:rPr>
              <w:t xml:space="preserve"> </w:t>
            </w:r>
            <w:proofErr w:type="spellStart"/>
            <w:r w:rsidRPr="00B9748E">
              <w:rPr>
                <w:rFonts w:ascii="Grandview" w:hAnsi="Grandview" w:cstheme="minorBidi"/>
                <w:b/>
                <w:sz w:val="15"/>
                <w:szCs w:val="15"/>
              </w:rPr>
              <w:t>aurrean</w:t>
            </w:r>
            <w:proofErr w:type="spellEnd"/>
            <w:r w:rsidRPr="00B9748E">
              <w:rPr>
                <w:rFonts w:ascii="Grandview" w:hAnsi="Grandview" w:cstheme="minorBidi"/>
                <w:b/>
                <w:sz w:val="15"/>
                <w:szCs w:val="15"/>
              </w:rPr>
              <w:t>.</w:t>
            </w:r>
          </w:p>
        </w:tc>
        <w:tc>
          <w:tcPr>
            <w:tcW w:w="5013" w:type="dxa"/>
            <w:vAlign w:val="bottom"/>
          </w:tcPr>
          <w:p w:rsidR="00F51549" w:rsidRPr="00B9748E" w:rsidRDefault="00F51549" w:rsidP="004656D2">
            <w:pPr>
              <w:widowControl w:val="0"/>
              <w:rPr>
                <w:rFonts w:ascii="Grandview" w:hAnsi="Grandview" w:cstheme="minorBidi"/>
                <w:sz w:val="15"/>
                <w:szCs w:val="15"/>
                <w:lang w:val="es-ES"/>
              </w:rPr>
            </w:pPr>
            <w:r w:rsidRPr="00B9748E">
              <w:rPr>
                <w:rFonts w:ascii="Grandview" w:hAnsi="Grandview" w:cstheme="minorBidi"/>
                <w:sz w:val="15"/>
                <w:szCs w:val="15"/>
                <w:lang w:val="es-ES"/>
              </w:rPr>
              <w:t xml:space="preserve">Los datos personales contenidos en esta solicitud se recogen con el consentimiento de la persona interesada, y serán objeto de tratamiento automatizado por el Ayuntamiento de </w:t>
            </w:r>
            <w:proofErr w:type="spellStart"/>
            <w:r w:rsidRPr="00B9748E">
              <w:rPr>
                <w:rFonts w:ascii="Grandview" w:hAnsi="Grandview" w:cstheme="minorBidi"/>
                <w:sz w:val="15"/>
                <w:szCs w:val="15"/>
                <w:lang w:val="es-ES"/>
              </w:rPr>
              <w:t>Oñati</w:t>
            </w:r>
            <w:proofErr w:type="spellEnd"/>
            <w:r w:rsidRPr="00B9748E">
              <w:rPr>
                <w:rFonts w:ascii="Grandview" w:hAnsi="Grandview" w:cstheme="minorBidi"/>
                <w:sz w:val="15"/>
                <w:szCs w:val="15"/>
                <w:lang w:val="es-ES"/>
              </w:rPr>
              <w:t xml:space="preserve">, quien actuará con arreglo a lo establecido en la L.O. 3/2018, de 5 de diciembre, de Protección de Datos Personales y garantía de los derechos digitales. Las personas interesadas podrán ejercer los derechos de acceso, cancelación, rectificación y oposición ante el Ayuntamiento de </w:t>
            </w:r>
            <w:proofErr w:type="spellStart"/>
            <w:r w:rsidRPr="00B9748E">
              <w:rPr>
                <w:rFonts w:ascii="Grandview" w:hAnsi="Grandview" w:cstheme="minorBidi"/>
                <w:sz w:val="15"/>
                <w:szCs w:val="15"/>
                <w:lang w:val="es-ES"/>
              </w:rPr>
              <w:t>Oñati</w:t>
            </w:r>
            <w:proofErr w:type="spellEnd"/>
            <w:r w:rsidRPr="00B9748E">
              <w:rPr>
                <w:rFonts w:ascii="Grandview" w:hAnsi="Grandview" w:cstheme="minorBidi"/>
                <w:sz w:val="15"/>
                <w:szCs w:val="15"/>
                <w:lang w:val="es-ES"/>
              </w:rPr>
              <w:t>.</w:t>
            </w:r>
          </w:p>
        </w:tc>
      </w:tr>
    </w:tbl>
    <w:p w:rsidR="00BA4C91" w:rsidRPr="00BA4C91" w:rsidRDefault="00BA4C91" w:rsidP="00BA4C91">
      <w:pPr>
        <w:rPr>
          <w:rFonts w:ascii="Grandview" w:hAnsi="Grandview"/>
        </w:rPr>
      </w:pPr>
    </w:p>
    <w:sectPr w:rsidR="00BA4C91" w:rsidRPr="00BA4C91" w:rsidSect="00026A66">
      <w:headerReference w:type="default" r:id="rId8"/>
      <w:footerReference w:type="default" r:id="rId9"/>
      <w:headerReference w:type="first" r:id="rId10"/>
      <w:footerReference w:type="first" r:id="rId11"/>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1A09" w:rsidRDefault="00401A09">
      <w:r>
        <w:separator/>
      </w:r>
    </w:p>
  </w:endnote>
  <w:endnote w:type="continuationSeparator" w:id="0">
    <w:p w:rsidR="00401A09" w:rsidRDefault="00401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randview">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0A360D" w:rsidRDefault="0036385B" w:rsidP="00142846">
    <w:pPr>
      <w:pStyle w:val="Orri-oina"/>
      <w:ind w:left="-1134" w:right="-1268"/>
      <w:jc w:val="center"/>
      <w:rPr>
        <w:rFonts w:ascii="Grandview" w:hAnsi="Grandview"/>
        <w:color w:val="7F7F7F"/>
        <w:sz w:val="16"/>
      </w:rPr>
    </w:pPr>
    <w:r w:rsidRPr="000A360D">
      <w:rPr>
        <w:rFonts w:ascii="Grandview" w:hAnsi="Grandview"/>
        <w:b/>
        <w:color w:val="7F7F7F"/>
        <w:sz w:val="16"/>
      </w:rPr>
      <w:t>OÑATIKO UDALA</w:t>
    </w:r>
    <w:r w:rsidRPr="000A360D">
      <w:rPr>
        <w:rFonts w:ascii="Grandview" w:hAnsi="Grandview"/>
        <w:color w:val="7F7F7F"/>
        <w:sz w:val="16"/>
      </w:rPr>
      <w:t xml:space="preserve">  •  </w:t>
    </w:r>
    <w:proofErr w:type="spellStart"/>
    <w:r w:rsidRPr="000A360D">
      <w:rPr>
        <w:rFonts w:ascii="Grandview" w:hAnsi="Grandview"/>
        <w:color w:val="7F7F7F"/>
        <w:sz w:val="16"/>
      </w:rPr>
      <w:t>Foruen</w:t>
    </w:r>
    <w:proofErr w:type="spellEnd"/>
    <w:r w:rsidRPr="000A360D">
      <w:rPr>
        <w:rFonts w:ascii="Grandview" w:hAnsi="Grandview"/>
        <w:color w:val="7F7F7F"/>
        <w:sz w:val="16"/>
      </w:rPr>
      <w:t xml:space="preserve"> </w:t>
    </w:r>
    <w:proofErr w:type="spellStart"/>
    <w:r w:rsidRPr="000A360D">
      <w:rPr>
        <w:rFonts w:ascii="Grandview" w:hAnsi="Grandview"/>
        <w:color w:val="7F7F7F"/>
        <w:sz w:val="16"/>
      </w:rPr>
      <w:t>Enparantza</w:t>
    </w:r>
    <w:proofErr w:type="spellEnd"/>
    <w:r w:rsidRPr="000A360D">
      <w:rPr>
        <w:rFonts w:ascii="Grandview" w:hAnsi="Grandview"/>
        <w:color w:val="7F7F7F"/>
        <w:sz w:val="16"/>
      </w:rPr>
      <w:t xml:space="preserve">, 1 • 20560 </w:t>
    </w:r>
    <w:proofErr w:type="spellStart"/>
    <w:r w:rsidRPr="000A360D">
      <w:rPr>
        <w:rFonts w:ascii="Grandview" w:hAnsi="Grandview"/>
        <w:color w:val="7F7F7F"/>
        <w:sz w:val="16"/>
      </w:rPr>
      <w:t>Oñati</w:t>
    </w:r>
    <w:proofErr w:type="spellEnd"/>
    <w:r w:rsidRPr="000A360D">
      <w:rPr>
        <w:rFonts w:ascii="Grandview" w:hAnsi="Grandview"/>
        <w:color w:val="7F7F7F"/>
        <w:sz w:val="16"/>
      </w:rPr>
      <w:t xml:space="preserve">  •  </w:t>
    </w:r>
    <w:proofErr w:type="spellStart"/>
    <w:r w:rsidRPr="000A360D">
      <w:rPr>
        <w:rFonts w:ascii="Grandview" w:hAnsi="Grandview"/>
        <w:color w:val="7F7F7F"/>
        <w:sz w:val="16"/>
      </w:rPr>
      <w:t>tel</w:t>
    </w:r>
    <w:proofErr w:type="spellEnd"/>
    <w:r w:rsidRPr="000A360D">
      <w:rPr>
        <w:rFonts w:ascii="Grandview" w:hAnsi="Grandview"/>
        <w:color w:val="7F7F7F"/>
        <w:sz w:val="16"/>
      </w:rPr>
      <w:t xml:space="preserve">: (34) 943 78 04 11 </w:t>
    </w:r>
    <w:r w:rsidR="004B6988" w:rsidRPr="000A360D">
      <w:rPr>
        <w:rFonts w:ascii="Grandview" w:hAnsi="Grandview"/>
        <w:color w:val="7F7F7F"/>
        <w:sz w:val="16"/>
      </w:rPr>
      <w:t xml:space="preserve"> </w:t>
    </w:r>
    <w:r w:rsidRPr="000A360D">
      <w:rPr>
        <w:rFonts w:ascii="Grandview" w:hAnsi="Grandview"/>
        <w:color w:val="7F7F7F"/>
        <w:sz w:val="16"/>
      </w:rPr>
      <w:t xml:space="preserve">• </w:t>
    </w:r>
    <w:r w:rsidR="004B6988" w:rsidRPr="000A360D">
      <w:rPr>
        <w:rFonts w:ascii="Grandview" w:hAnsi="Grandview"/>
        <w:color w:val="7F7F7F"/>
        <w:sz w:val="16"/>
      </w:rPr>
      <w:t xml:space="preserve"> </w:t>
    </w:r>
    <w:proofErr w:type="spellStart"/>
    <w:r w:rsidRPr="000A360D">
      <w:rPr>
        <w:rFonts w:ascii="Grandview" w:hAnsi="Grandview"/>
        <w:color w:val="7F7F7F"/>
        <w:sz w:val="16"/>
      </w:rPr>
      <w:t>www.oñati.eus</w:t>
    </w:r>
    <w:proofErr w:type="spell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0A360D" w:rsidRDefault="0036385B" w:rsidP="00290D5E">
    <w:pPr>
      <w:pStyle w:val="Orri-oina"/>
      <w:ind w:left="-1134" w:right="-1268"/>
      <w:jc w:val="center"/>
      <w:rPr>
        <w:rFonts w:ascii="Grandview" w:hAnsi="Grandview"/>
      </w:rPr>
    </w:pPr>
    <w:r w:rsidRPr="000A360D">
      <w:rPr>
        <w:rFonts w:ascii="Grandview" w:hAnsi="Grandview"/>
        <w:b/>
        <w:color w:val="7F7F7F"/>
        <w:sz w:val="16"/>
      </w:rPr>
      <w:t>OÑATIKO UDALA</w:t>
    </w:r>
    <w:r w:rsidRPr="000A360D">
      <w:rPr>
        <w:rFonts w:ascii="Grandview" w:hAnsi="Grandview"/>
        <w:color w:val="7F7F7F"/>
        <w:sz w:val="16"/>
      </w:rPr>
      <w:t xml:space="preserve">  •  </w:t>
    </w:r>
    <w:proofErr w:type="spellStart"/>
    <w:r w:rsidRPr="000A360D">
      <w:rPr>
        <w:rFonts w:ascii="Grandview" w:hAnsi="Grandview"/>
        <w:color w:val="7F7F7F"/>
        <w:sz w:val="16"/>
      </w:rPr>
      <w:t>Foruen</w:t>
    </w:r>
    <w:proofErr w:type="spellEnd"/>
    <w:r w:rsidRPr="000A360D">
      <w:rPr>
        <w:rFonts w:ascii="Grandview" w:hAnsi="Grandview"/>
        <w:color w:val="7F7F7F"/>
        <w:sz w:val="16"/>
      </w:rPr>
      <w:t xml:space="preserve"> </w:t>
    </w:r>
    <w:proofErr w:type="spellStart"/>
    <w:r w:rsidRPr="000A360D">
      <w:rPr>
        <w:rFonts w:ascii="Grandview" w:hAnsi="Grandview"/>
        <w:color w:val="7F7F7F"/>
        <w:sz w:val="16"/>
      </w:rPr>
      <w:t>Enparantza</w:t>
    </w:r>
    <w:proofErr w:type="spellEnd"/>
    <w:r w:rsidRPr="000A360D">
      <w:rPr>
        <w:rFonts w:ascii="Grandview" w:hAnsi="Grandview"/>
        <w:color w:val="7F7F7F"/>
        <w:sz w:val="16"/>
      </w:rPr>
      <w:t xml:space="preserve">, 1 • 20560 </w:t>
    </w:r>
    <w:proofErr w:type="spellStart"/>
    <w:r w:rsidRPr="000A360D">
      <w:rPr>
        <w:rFonts w:ascii="Grandview" w:hAnsi="Grandview"/>
        <w:color w:val="7F7F7F"/>
        <w:sz w:val="16"/>
      </w:rPr>
      <w:t>Oñati</w:t>
    </w:r>
    <w:proofErr w:type="spellEnd"/>
    <w:r w:rsidRPr="000A360D">
      <w:rPr>
        <w:rFonts w:ascii="Grandview" w:hAnsi="Grandview"/>
        <w:color w:val="7F7F7F"/>
        <w:sz w:val="16"/>
      </w:rPr>
      <w:t xml:space="preserve">  •  </w:t>
    </w:r>
    <w:proofErr w:type="spellStart"/>
    <w:r w:rsidRPr="000A360D">
      <w:rPr>
        <w:rFonts w:ascii="Grandview" w:hAnsi="Grandview"/>
        <w:color w:val="7F7F7F"/>
        <w:sz w:val="16"/>
      </w:rPr>
      <w:t>tel</w:t>
    </w:r>
    <w:proofErr w:type="spellEnd"/>
    <w:r w:rsidRPr="000A360D">
      <w:rPr>
        <w:rFonts w:ascii="Grandview" w:hAnsi="Grandview"/>
        <w:color w:val="7F7F7F"/>
        <w:sz w:val="16"/>
      </w:rPr>
      <w:t>: (34) 943 78 04 11</w:t>
    </w:r>
    <w:r w:rsidR="00B46FBC" w:rsidRPr="000A360D">
      <w:rPr>
        <w:rFonts w:ascii="Grandview" w:hAnsi="Grandview"/>
        <w:color w:val="7F7F7F"/>
        <w:sz w:val="16"/>
      </w:rPr>
      <w:t xml:space="preserve"> </w:t>
    </w:r>
    <w:r w:rsidRPr="000A360D">
      <w:rPr>
        <w:rFonts w:ascii="Grandview" w:hAnsi="Grandview"/>
        <w:color w:val="7F7F7F"/>
        <w:sz w:val="16"/>
      </w:rPr>
      <w:t xml:space="preserve"> •</w:t>
    </w:r>
    <w:r w:rsidR="00B46FBC" w:rsidRPr="000A360D">
      <w:rPr>
        <w:rFonts w:ascii="Grandview" w:hAnsi="Grandview"/>
        <w:color w:val="7F7F7F"/>
        <w:sz w:val="16"/>
      </w:rPr>
      <w:t xml:space="preserve"> </w:t>
    </w:r>
    <w:r w:rsidRPr="000A360D">
      <w:rPr>
        <w:rFonts w:ascii="Grandview" w:hAnsi="Grandview"/>
        <w:color w:val="7F7F7F"/>
        <w:sz w:val="16"/>
      </w:rPr>
      <w:t xml:space="preserve"> </w:t>
    </w:r>
    <w:proofErr w:type="spellStart"/>
    <w:r w:rsidRPr="000A360D">
      <w:rPr>
        <w:rFonts w:ascii="Grandview" w:hAnsi="Grandview"/>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1A09" w:rsidRDefault="00401A09">
      <w:r>
        <w:separator/>
      </w:r>
    </w:p>
  </w:footnote>
  <w:footnote w:type="continuationSeparator" w:id="0">
    <w:p w:rsidR="00401A09" w:rsidRDefault="00401A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Pr="000A360D" w:rsidRDefault="0036385B" w:rsidP="006E1849">
    <w:pPr>
      <w:pStyle w:val="Goiburua"/>
      <w:tabs>
        <w:tab w:val="clear" w:pos="4252"/>
        <w:tab w:val="clear" w:pos="8504"/>
        <w:tab w:val="left" w:pos="1440"/>
        <w:tab w:val="left" w:pos="2235"/>
        <w:tab w:val="center" w:pos="4816"/>
      </w:tabs>
      <w:ind w:left="-1134"/>
      <w:rPr>
        <w:rFonts w:ascii="Grandview" w:hAnsi="Grandview"/>
        <w:spacing w:val="160"/>
        <w:sz w:val="28"/>
        <w:szCs w:val="28"/>
        <w:lang w:val="es-ES"/>
      </w:rPr>
    </w:pPr>
    <w:r>
      <w:rPr>
        <w:spacing w:val="160"/>
        <w:sz w:val="28"/>
        <w:szCs w:val="28"/>
        <w:lang w:val="es-ES"/>
      </w:rPr>
      <w:tab/>
    </w:r>
    <w:r>
      <w:rPr>
        <w:spacing w:val="160"/>
        <w:sz w:val="28"/>
        <w:szCs w:val="28"/>
        <w:lang w:val="es-ES"/>
      </w:rPr>
      <w:tab/>
    </w:r>
    <w:r>
      <w:rPr>
        <w:spacing w:val="160"/>
        <w:sz w:val="28"/>
        <w:szCs w:val="28"/>
        <w:lang w:val="es-ES"/>
      </w:rPr>
      <w:tab/>
    </w:r>
    <w:r w:rsidRPr="000A360D">
      <w:rPr>
        <w:rFonts w:ascii="Grandview" w:hAnsi="Grandview"/>
        <w:spacing w:val="160"/>
        <w:sz w:val="28"/>
        <w:szCs w:val="28"/>
        <w:lang w:val="es-ES"/>
      </w:rPr>
      <w:t>OÑATIKO   UDALA</w:t>
    </w:r>
  </w:p>
  <w:p w:rsidR="0036385B" w:rsidRPr="002800C0" w:rsidRDefault="00017898" w:rsidP="00026A66">
    <w:pPr>
      <w:pStyle w:val="Goiburua"/>
      <w:tabs>
        <w:tab w:val="clear" w:pos="4252"/>
        <w:tab w:val="clear" w:pos="8504"/>
        <w:tab w:val="left" w:pos="2235"/>
      </w:tabs>
      <w:ind w:left="-1134" w:right="-1268"/>
      <w:rPr>
        <w:spacing w:val="160"/>
        <w:sz w:val="28"/>
        <w:szCs w:val="28"/>
        <w:lang w:val="es-ES"/>
      </w:rPr>
    </w:pPr>
    <w:r>
      <w:rPr>
        <w:spacing w:val="160"/>
        <w:sz w:val="28"/>
        <w:szCs w:val="28"/>
        <w:lang w:val="es-ES"/>
      </w:rPr>
      <w:pict>
        <v:rect id="_x0000_i1025" style="width:595.35pt;height:1pt" o:hrpct="0" o:hrstd="t" o:hrnoshade="t" o:hr="t" fillcolor="black"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181" w:rsidRDefault="003A580A">
    <w:pPr>
      <w:pStyle w:val="Goiburua"/>
      <w:rPr>
        <w:rFonts w:ascii="Grandview" w:hAnsi="Grandview"/>
        <w:szCs w:val="22"/>
        <w:lang w:val="es-ES" w:eastAsia="es-ES"/>
      </w:rPr>
    </w:pPr>
    <w:r>
      <w:rPr>
        <w:rFonts w:ascii="Grandview" w:hAnsi="Grandview"/>
        <w:noProof/>
        <w:szCs w:val="22"/>
        <w:lang w:val="es-ES" w:eastAsia="es-ES"/>
      </w:rPr>
      <w:drawing>
        <wp:anchor distT="0" distB="0" distL="114300" distR="114300" simplePos="0" relativeHeight="251658752" behindDoc="0" locked="0" layoutInCell="1" allowOverlap="1">
          <wp:simplePos x="0" y="0"/>
          <wp:positionH relativeFrom="column">
            <wp:posOffset>4363085</wp:posOffset>
          </wp:positionH>
          <wp:positionV relativeFrom="paragraph">
            <wp:posOffset>-75746</wp:posOffset>
          </wp:positionV>
          <wp:extent cx="1964055" cy="946150"/>
          <wp:effectExtent l="0" t="0" r="0" b="6350"/>
          <wp:wrapThrough wrapText="bothSides">
            <wp:wrapPolygon edited="0">
              <wp:start x="0" y="0"/>
              <wp:lineTo x="0" y="21310"/>
              <wp:lineTo x="21370" y="21310"/>
              <wp:lineTo x="21370"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udaletxeko marka.jpg"/>
                  <pic:cNvPicPr/>
                </pic:nvPicPr>
                <pic:blipFill rotWithShape="1">
                  <a:blip r:embed="rId1">
                    <a:extLst>
                      <a:ext uri="{28A0092B-C50C-407E-A947-70E740481C1C}">
                        <a14:useLocalDpi xmlns:a14="http://schemas.microsoft.com/office/drawing/2010/main" val="0"/>
                      </a:ext>
                    </a:extLst>
                  </a:blip>
                  <a:srcRect l="6166" t="5566" r="11408" b="19978"/>
                  <a:stretch/>
                </pic:blipFill>
                <pic:spPr bwMode="auto">
                  <a:xfrm>
                    <a:off x="0" y="0"/>
                    <a:ext cx="1964055" cy="946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5181" w:rsidRPr="00193817">
      <w:rPr>
        <w:rFonts w:ascii="Grandview" w:hAnsi="Grandview"/>
        <w:noProof/>
        <w:szCs w:val="22"/>
        <w:lang w:val="es-ES" w:eastAsia="es-ES"/>
      </w:rPr>
      <w:drawing>
        <wp:anchor distT="0" distB="0" distL="114300" distR="114300" simplePos="0" relativeHeight="251657728" behindDoc="0" locked="0" layoutInCell="1" allowOverlap="1" wp14:anchorId="5C1875C0" wp14:editId="316A3E7D">
          <wp:simplePos x="0" y="0"/>
          <wp:positionH relativeFrom="column">
            <wp:posOffset>-315595</wp:posOffset>
          </wp:positionH>
          <wp:positionV relativeFrom="paragraph">
            <wp:posOffset>84455</wp:posOffset>
          </wp:positionV>
          <wp:extent cx="1828800" cy="787400"/>
          <wp:effectExtent l="0" t="0" r="0" b="0"/>
          <wp:wrapNone/>
          <wp:docPr id="2"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75181" w:rsidRDefault="00D75181">
    <w:pPr>
      <w:pStyle w:val="Goiburua"/>
      <w:rPr>
        <w:rFonts w:ascii="Grandview" w:hAnsi="Grandview"/>
        <w:szCs w:val="22"/>
        <w:lang w:val="es-ES" w:eastAsia="es-ES"/>
      </w:rPr>
    </w:pPr>
  </w:p>
  <w:p w:rsidR="00D75181" w:rsidRDefault="00D75181">
    <w:pPr>
      <w:pStyle w:val="Goiburua"/>
      <w:rPr>
        <w:rFonts w:ascii="Grandview" w:hAnsi="Grandview"/>
        <w:szCs w:val="22"/>
        <w:lang w:val="es-ES" w:eastAsia="es-ES"/>
      </w:rPr>
    </w:pPr>
    <w:r>
      <w:rPr>
        <w:rFonts w:ascii="Grandview" w:hAnsi="Grandview"/>
        <w:noProof/>
        <w:szCs w:val="22"/>
        <w:lang w:val="es-ES" w:eastAsia="es-ES"/>
      </w:rPr>
      <w:drawing>
        <wp:inline distT="0" distB="0" distL="0" distR="0" wp14:anchorId="74FD34D9" wp14:editId="30E156AE">
          <wp:extent cx="213360" cy="144780"/>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3360" cy="144780"/>
                  </a:xfrm>
                  <a:prstGeom prst="rect">
                    <a:avLst/>
                  </a:prstGeom>
                  <a:noFill/>
                  <a:ln>
                    <a:noFill/>
                  </a:ln>
                </pic:spPr>
              </pic:pic>
            </a:graphicData>
          </a:graphic>
        </wp:inline>
      </w:drawing>
    </w:r>
  </w:p>
  <w:p w:rsidR="00D75181" w:rsidRDefault="00D75181">
    <w:pPr>
      <w:pStyle w:val="Goiburua"/>
      <w:rPr>
        <w:rFonts w:ascii="Grandview" w:hAnsi="Grandview"/>
        <w:szCs w:val="22"/>
        <w:lang w:val="es-ES" w:eastAsia="es-ES"/>
      </w:rPr>
    </w:pPr>
  </w:p>
  <w:p w:rsidR="00D75181" w:rsidRDefault="00D75181">
    <w:pPr>
      <w:pStyle w:val="Goiburua"/>
      <w:rPr>
        <w:rFonts w:ascii="Grandview" w:hAnsi="Grandview"/>
        <w:szCs w:val="22"/>
        <w:lang w:val="es-ES" w:eastAsia="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61E4E"/>
    <w:multiLevelType w:val="hybridMultilevel"/>
    <w:tmpl w:val="8D6E5082"/>
    <w:lvl w:ilvl="0" w:tplc="D244F4A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D463E30"/>
    <w:multiLevelType w:val="hybridMultilevel"/>
    <w:tmpl w:val="E3782D66"/>
    <w:lvl w:ilvl="0" w:tplc="E58240A0">
      <w:start w:val="1"/>
      <w:numFmt w:val="decimal"/>
      <w:lvlText w:val="%1."/>
      <w:lvlJc w:val="left"/>
      <w:pPr>
        <w:tabs>
          <w:tab w:val="num" w:pos="771"/>
        </w:tabs>
        <w:ind w:left="771" w:hanging="360"/>
      </w:pPr>
      <w:rPr>
        <w:rFonts w:hint="default"/>
        <w:b/>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4E4F96A">
      <w:start w:val="1"/>
      <w:numFmt w:val="lowerLetter"/>
      <w:lvlText w:val="%2)"/>
      <w:lvlJc w:val="left"/>
      <w:pPr>
        <w:tabs>
          <w:tab w:val="num" w:pos="1491"/>
        </w:tabs>
        <w:ind w:left="1491" w:hanging="360"/>
      </w:pPr>
      <w:rPr>
        <w:rFonts w:hint="default"/>
      </w:rPr>
    </w:lvl>
    <w:lvl w:ilvl="2" w:tplc="0C0A001B" w:tentative="1">
      <w:start w:val="1"/>
      <w:numFmt w:val="lowerRoman"/>
      <w:lvlText w:val="%3."/>
      <w:lvlJc w:val="right"/>
      <w:pPr>
        <w:tabs>
          <w:tab w:val="num" w:pos="2211"/>
        </w:tabs>
        <w:ind w:left="2211" w:hanging="180"/>
      </w:pPr>
    </w:lvl>
    <w:lvl w:ilvl="3" w:tplc="0C0A000F" w:tentative="1">
      <w:start w:val="1"/>
      <w:numFmt w:val="decimal"/>
      <w:lvlText w:val="%4."/>
      <w:lvlJc w:val="left"/>
      <w:pPr>
        <w:tabs>
          <w:tab w:val="num" w:pos="2931"/>
        </w:tabs>
        <w:ind w:left="2931" w:hanging="360"/>
      </w:pPr>
    </w:lvl>
    <w:lvl w:ilvl="4" w:tplc="0C0A0019" w:tentative="1">
      <w:start w:val="1"/>
      <w:numFmt w:val="lowerLetter"/>
      <w:lvlText w:val="%5."/>
      <w:lvlJc w:val="left"/>
      <w:pPr>
        <w:tabs>
          <w:tab w:val="num" w:pos="3651"/>
        </w:tabs>
        <w:ind w:left="3651" w:hanging="360"/>
      </w:pPr>
    </w:lvl>
    <w:lvl w:ilvl="5" w:tplc="0C0A001B" w:tentative="1">
      <w:start w:val="1"/>
      <w:numFmt w:val="lowerRoman"/>
      <w:lvlText w:val="%6."/>
      <w:lvlJc w:val="right"/>
      <w:pPr>
        <w:tabs>
          <w:tab w:val="num" w:pos="4371"/>
        </w:tabs>
        <w:ind w:left="4371" w:hanging="180"/>
      </w:pPr>
    </w:lvl>
    <w:lvl w:ilvl="6" w:tplc="0C0A000F" w:tentative="1">
      <w:start w:val="1"/>
      <w:numFmt w:val="decimal"/>
      <w:lvlText w:val="%7."/>
      <w:lvlJc w:val="left"/>
      <w:pPr>
        <w:tabs>
          <w:tab w:val="num" w:pos="5091"/>
        </w:tabs>
        <w:ind w:left="5091" w:hanging="360"/>
      </w:pPr>
    </w:lvl>
    <w:lvl w:ilvl="7" w:tplc="0C0A0019" w:tentative="1">
      <w:start w:val="1"/>
      <w:numFmt w:val="lowerLetter"/>
      <w:lvlText w:val="%8."/>
      <w:lvlJc w:val="left"/>
      <w:pPr>
        <w:tabs>
          <w:tab w:val="num" w:pos="5811"/>
        </w:tabs>
        <w:ind w:left="5811" w:hanging="360"/>
      </w:pPr>
    </w:lvl>
    <w:lvl w:ilvl="8" w:tplc="0C0A001B" w:tentative="1">
      <w:start w:val="1"/>
      <w:numFmt w:val="lowerRoman"/>
      <w:lvlText w:val="%9."/>
      <w:lvlJc w:val="right"/>
      <w:pPr>
        <w:tabs>
          <w:tab w:val="num" w:pos="6531"/>
        </w:tabs>
        <w:ind w:left="6531" w:hanging="180"/>
      </w:pPr>
    </w:lvl>
  </w:abstractNum>
  <w:abstractNum w:abstractNumId="2" w15:restartNumberingAfterBreak="0">
    <w:nsid w:val="1D4B7AED"/>
    <w:multiLevelType w:val="hybridMultilevel"/>
    <w:tmpl w:val="EBEA1A8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75A578B"/>
    <w:multiLevelType w:val="hybridMultilevel"/>
    <w:tmpl w:val="6B20042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2906089E"/>
    <w:multiLevelType w:val="hybridMultilevel"/>
    <w:tmpl w:val="2DA8004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C1273EF"/>
    <w:multiLevelType w:val="hybridMultilevel"/>
    <w:tmpl w:val="C02037E8"/>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52345740"/>
    <w:multiLevelType w:val="hybridMultilevel"/>
    <w:tmpl w:val="575A7F1E"/>
    <w:lvl w:ilvl="0" w:tplc="2A90256C">
      <w:start w:val="3"/>
      <w:numFmt w:val="bullet"/>
      <w:lvlText w:val="-"/>
      <w:lvlJc w:val="left"/>
      <w:pPr>
        <w:tabs>
          <w:tab w:val="num" w:pos="720"/>
        </w:tabs>
        <w:ind w:left="720" w:hanging="360"/>
      </w:pPr>
      <w:rPr>
        <w:rFonts w:ascii="Trebuchet MS" w:eastAsia="Times New Roman" w:hAnsi="Trebuchet MS" w:cs="Courier New" w:hint="default"/>
      </w:rPr>
    </w:lvl>
    <w:lvl w:ilvl="1" w:tplc="2A90256C">
      <w:start w:val="3"/>
      <w:numFmt w:val="bullet"/>
      <w:lvlText w:val="-"/>
      <w:lvlJc w:val="left"/>
      <w:pPr>
        <w:tabs>
          <w:tab w:val="num" w:pos="1440"/>
        </w:tabs>
        <w:ind w:left="1440" w:hanging="360"/>
      </w:pPr>
      <w:rPr>
        <w:rFonts w:ascii="Trebuchet MS" w:eastAsia="Times New Roman" w:hAnsi="Trebuchet MS"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D5E3B4A"/>
    <w:multiLevelType w:val="hybridMultilevel"/>
    <w:tmpl w:val="95F69160"/>
    <w:lvl w:ilvl="0" w:tplc="2A90256C">
      <w:start w:val="3"/>
      <w:numFmt w:val="bullet"/>
      <w:lvlText w:val="-"/>
      <w:lvlJc w:val="left"/>
      <w:pPr>
        <w:tabs>
          <w:tab w:val="num" w:pos="360"/>
        </w:tabs>
        <w:ind w:left="360" w:hanging="360"/>
      </w:pPr>
      <w:rPr>
        <w:rFonts w:ascii="Trebuchet MS" w:eastAsia="Times New Roman" w:hAnsi="Trebuchet MS" w:cs="Courier New"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8" w15:restartNumberingAfterBreak="0">
    <w:nsid w:val="63895180"/>
    <w:multiLevelType w:val="hybridMultilevel"/>
    <w:tmpl w:val="7B1C70E0"/>
    <w:lvl w:ilvl="0" w:tplc="26D635FC">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62036EE"/>
    <w:multiLevelType w:val="hybridMultilevel"/>
    <w:tmpl w:val="088AFC4E"/>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0" w15:restartNumberingAfterBreak="0">
    <w:nsid w:val="68E56D8A"/>
    <w:multiLevelType w:val="hybridMultilevel"/>
    <w:tmpl w:val="F0D81A8A"/>
    <w:lvl w:ilvl="0" w:tplc="042D000F">
      <w:start w:val="12"/>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6D5C2BCB"/>
    <w:multiLevelType w:val="hybridMultilevel"/>
    <w:tmpl w:val="0AC0AD76"/>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2" w15:restartNumberingAfterBreak="0">
    <w:nsid w:val="75C26AAA"/>
    <w:multiLevelType w:val="hybridMultilevel"/>
    <w:tmpl w:val="109EE502"/>
    <w:lvl w:ilvl="0" w:tplc="96B8BD42">
      <w:start w:val="1"/>
      <w:numFmt w:val="decimal"/>
      <w:lvlText w:val="%1."/>
      <w:lvlJc w:val="left"/>
      <w:pPr>
        <w:ind w:left="840" w:hanging="480"/>
      </w:pPr>
      <w:rPr>
        <w:rFonts w:hint="default"/>
        <w:sz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9"/>
  </w:num>
  <w:num w:numId="2">
    <w:abstractNumId w:val="11"/>
  </w:num>
  <w:num w:numId="3">
    <w:abstractNumId w:val="12"/>
  </w:num>
  <w:num w:numId="4">
    <w:abstractNumId w:val="3"/>
  </w:num>
  <w:num w:numId="5">
    <w:abstractNumId w:val="6"/>
  </w:num>
  <w:num w:numId="6">
    <w:abstractNumId w:val="1"/>
  </w:num>
  <w:num w:numId="7">
    <w:abstractNumId w:val="10"/>
  </w:num>
  <w:num w:numId="8">
    <w:abstractNumId w:val="7"/>
  </w:num>
  <w:num w:numId="9">
    <w:abstractNumId w:val="5"/>
  </w:num>
  <w:num w:numId="10">
    <w:abstractNumId w:val="8"/>
  </w:num>
  <w:num w:numId="11">
    <w:abstractNumId w:val="0"/>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A09"/>
    <w:rsid w:val="00017898"/>
    <w:rsid w:val="00026A66"/>
    <w:rsid w:val="000373EA"/>
    <w:rsid w:val="000A360D"/>
    <w:rsid w:val="000E3FD7"/>
    <w:rsid w:val="000F5295"/>
    <w:rsid w:val="00105086"/>
    <w:rsid w:val="00130C76"/>
    <w:rsid w:val="00142846"/>
    <w:rsid w:val="001447B3"/>
    <w:rsid w:val="00193817"/>
    <w:rsid w:val="001C0830"/>
    <w:rsid w:val="001F1B17"/>
    <w:rsid w:val="002024D6"/>
    <w:rsid w:val="0021058A"/>
    <w:rsid w:val="00266673"/>
    <w:rsid w:val="002800C0"/>
    <w:rsid w:val="00290D5E"/>
    <w:rsid w:val="00326612"/>
    <w:rsid w:val="003473A6"/>
    <w:rsid w:val="0036385B"/>
    <w:rsid w:val="0038249D"/>
    <w:rsid w:val="003A4F99"/>
    <w:rsid w:val="003A580A"/>
    <w:rsid w:val="003A5E10"/>
    <w:rsid w:val="003B6934"/>
    <w:rsid w:val="003D2AFB"/>
    <w:rsid w:val="00401A09"/>
    <w:rsid w:val="004767AD"/>
    <w:rsid w:val="00486B73"/>
    <w:rsid w:val="004A4D49"/>
    <w:rsid w:val="004B6988"/>
    <w:rsid w:val="004D0C80"/>
    <w:rsid w:val="00513F01"/>
    <w:rsid w:val="0055330C"/>
    <w:rsid w:val="00583E33"/>
    <w:rsid w:val="00597A23"/>
    <w:rsid w:val="00603054"/>
    <w:rsid w:val="006D0B33"/>
    <w:rsid w:val="006D3B5B"/>
    <w:rsid w:val="006E1849"/>
    <w:rsid w:val="007072CA"/>
    <w:rsid w:val="007D4CE9"/>
    <w:rsid w:val="007E457A"/>
    <w:rsid w:val="007F4DFF"/>
    <w:rsid w:val="008F35D7"/>
    <w:rsid w:val="009056AF"/>
    <w:rsid w:val="00936CB9"/>
    <w:rsid w:val="00983E7C"/>
    <w:rsid w:val="009A7152"/>
    <w:rsid w:val="00A50FE3"/>
    <w:rsid w:val="00AB5D39"/>
    <w:rsid w:val="00AB72D3"/>
    <w:rsid w:val="00AC2247"/>
    <w:rsid w:val="00B40422"/>
    <w:rsid w:val="00B40627"/>
    <w:rsid w:val="00B46FBC"/>
    <w:rsid w:val="00B8080D"/>
    <w:rsid w:val="00B8604A"/>
    <w:rsid w:val="00BA4C91"/>
    <w:rsid w:val="00BD3B34"/>
    <w:rsid w:val="00BE6E3B"/>
    <w:rsid w:val="00C06446"/>
    <w:rsid w:val="00C548B6"/>
    <w:rsid w:val="00C73F4B"/>
    <w:rsid w:val="00C96468"/>
    <w:rsid w:val="00CA1C2A"/>
    <w:rsid w:val="00D54F79"/>
    <w:rsid w:val="00D62E4C"/>
    <w:rsid w:val="00D75181"/>
    <w:rsid w:val="00DA4BE9"/>
    <w:rsid w:val="00E02135"/>
    <w:rsid w:val="00E33AFD"/>
    <w:rsid w:val="00EB57A1"/>
    <w:rsid w:val="00ED782D"/>
    <w:rsid w:val="00EF785B"/>
    <w:rsid w:val="00F11B15"/>
    <w:rsid w:val="00F224DC"/>
    <w:rsid w:val="00F51549"/>
    <w:rsid w:val="00F714DD"/>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15:docId w15:val="{EC6FDBC4-B19C-4958-AE10-E196768DD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3A4F99"/>
    <w:pPr>
      <w:jc w:val="both"/>
    </w:pPr>
    <w:rPr>
      <w:rFonts w:ascii="Trebuchet MS" w:hAnsi="Trebuchet MS"/>
      <w:sz w:val="22"/>
      <w:szCs w:val="24"/>
      <w:lang w:val="es-ES_tradnl" w:eastAsia="en-US"/>
    </w:rPr>
  </w:style>
  <w:style w:type="paragraph" w:styleId="1izenburua">
    <w:name w:val="heading 1"/>
    <w:basedOn w:val="Normala"/>
    <w:next w:val="Normala"/>
    <w:link w:val="1izenburuaKar"/>
    <w:uiPriority w:val="9"/>
    <w:qFormat/>
    <w:rsid w:val="0036385B"/>
    <w:pPr>
      <w:keepNext/>
      <w:keepLines/>
      <w:spacing w:before="480"/>
      <w:outlineLvl w:val="0"/>
    </w:pPr>
    <w:rPr>
      <w:rFonts w:ascii="Cambria" w:eastAsia="Times New Roman" w:hAnsi="Cambria"/>
      <w:b/>
      <w:bCs/>
      <w:color w:val="365F91"/>
      <w:sz w:val="28"/>
      <w:szCs w:val="28"/>
    </w:rPr>
  </w:style>
  <w:style w:type="paragraph" w:styleId="3izenburua">
    <w:name w:val="heading 3"/>
    <w:basedOn w:val="Normala"/>
    <w:next w:val="Normala"/>
    <w:link w:val="3izenburuaKar"/>
    <w:unhideWhenUsed/>
    <w:qFormat/>
    <w:rsid w:val="00401A09"/>
    <w:pPr>
      <w:keepNext/>
      <w:keepLines/>
      <w:spacing w:before="40"/>
      <w:jc w:val="left"/>
      <w:outlineLvl w:val="2"/>
    </w:pPr>
    <w:rPr>
      <w:rFonts w:asciiTheme="majorHAnsi" w:eastAsiaTheme="majorEastAsia" w:hAnsiTheme="majorHAnsi" w:cstheme="majorBidi"/>
      <w:color w:val="1F4D78" w:themeColor="accent1" w:themeShade="7F"/>
      <w:sz w:val="24"/>
      <w:lang w:val="eu-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9056AF"/>
    <w:pPr>
      <w:tabs>
        <w:tab w:val="center" w:pos="4252"/>
        <w:tab w:val="right" w:pos="8504"/>
      </w:tabs>
    </w:pPr>
  </w:style>
  <w:style w:type="character" w:customStyle="1" w:styleId="GoiburuaKar">
    <w:name w:val="Goiburua Kar"/>
    <w:basedOn w:val="Paragrafoarenletra-tipolehenetsia"/>
    <w:link w:val="Goiburua"/>
    <w:uiPriority w:val="99"/>
    <w:rsid w:val="009056AF"/>
  </w:style>
  <w:style w:type="paragraph" w:styleId="Orri-oina">
    <w:name w:val="footer"/>
    <w:basedOn w:val="Normala"/>
    <w:link w:val="Orri-oinaKar"/>
    <w:uiPriority w:val="99"/>
    <w:unhideWhenUsed/>
    <w:rsid w:val="009056AF"/>
    <w:pPr>
      <w:tabs>
        <w:tab w:val="center" w:pos="4252"/>
        <w:tab w:val="right" w:pos="8504"/>
      </w:tabs>
    </w:pPr>
  </w:style>
  <w:style w:type="character" w:customStyle="1" w:styleId="Orri-oinaKar">
    <w:name w:val="Orri-oina Kar"/>
    <w:basedOn w:val="Paragrafoarenletra-tipolehenetsia"/>
    <w:link w:val="Orri-oina"/>
    <w:uiPriority w:val="99"/>
    <w:rsid w:val="009056AF"/>
  </w:style>
  <w:style w:type="character" w:styleId="Hiperesteka">
    <w:name w:val="Hyperlink"/>
    <w:uiPriority w:val="99"/>
    <w:semiHidden/>
    <w:unhideWhenUsed/>
    <w:rsid w:val="009056AF"/>
    <w:rPr>
      <w:color w:val="0000FF"/>
      <w:u w:val="single"/>
    </w:rPr>
  </w:style>
  <w:style w:type="table" w:styleId="Saretaduntaula">
    <w:name w:val="Table Grid"/>
    <w:basedOn w:val="Taulanormala"/>
    <w:uiPriority w:val="59"/>
    <w:rsid w:val="00347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9"/>
    <w:rsid w:val="0036385B"/>
    <w:rPr>
      <w:rFonts w:ascii="Cambria" w:eastAsia="Times New Roman" w:hAnsi="Cambria" w:cs="Times New Roman"/>
      <w:b/>
      <w:bCs/>
      <w:color w:val="365F91"/>
      <w:sz w:val="28"/>
      <w:szCs w:val="28"/>
      <w:lang w:val="es-ES_tradnl" w:eastAsia="en-US"/>
    </w:rPr>
  </w:style>
  <w:style w:type="paragraph" w:styleId="Bunbuiloarentestua">
    <w:name w:val="Balloon Text"/>
    <w:basedOn w:val="Normala"/>
    <w:link w:val="BunbuiloarentestuaKar"/>
    <w:uiPriority w:val="99"/>
    <w:semiHidden/>
    <w:unhideWhenUsed/>
    <w:rsid w:val="00105086"/>
    <w:rPr>
      <w:rFonts w:ascii="Segoe UI" w:hAnsi="Segoe UI" w:cs="Segoe UI"/>
      <w:sz w:val="18"/>
      <w:szCs w:val="18"/>
    </w:rPr>
  </w:style>
  <w:style w:type="character" w:customStyle="1" w:styleId="BunbuiloarentestuaKar">
    <w:name w:val="Bunbuiloaren testua Kar"/>
    <w:link w:val="Bunbuiloarentestua"/>
    <w:uiPriority w:val="99"/>
    <w:semiHidden/>
    <w:rsid w:val="00105086"/>
    <w:rPr>
      <w:rFonts w:ascii="Segoe UI" w:hAnsi="Segoe UI" w:cs="Segoe UI"/>
      <w:sz w:val="18"/>
      <w:szCs w:val="18"/>
      <w:lang w:val="es-ES_tradnl" w:eastAsia="en-US"/>
    </w:rPr>
  </w:style>
  <w:style w:type="character" w:customStyle="1" w:styleId="3izenburuaKar">
    <w:name w:val="3. izenburua Kar"/>
    <w:basedOn w:val="Paragrafoarenletra-tipolehenetsia"/>
    <w:link w:val="3izenburua"/>
    <w:rsid w:val="00401A09"/>
    <w:rPr>
      <w:rFonts w:asciiTheme="majorHAnsi" w:eastAsiaTheme="majorEastAsia" w:hAnsiTheme="majorHAnsi" w:cstheme="majorBidi"/>
      <w:color w:val="1F4D78" w:themeColor="accent1" w:themeShade="7F"/>
      <w:sz w:val="24"/>
      <w:szCs w:val="24"/>
      <w:lang w:val="eu-ES"/>
    </w:rPr>
  </w:style>
  <w:style w:type="paragraph" w:styleId="Normalaweb">
    <w:name w:val="Normal (Web)"/>
    <w:basedOn w:val="Normala"/>
    <w:rsid w:val="00401A09"/>
    <w:pPr>
      <w:spacing w:before="100" w:beforeAutospacing="1" w:after="100" w:afterAutospacing="1"/>
      <w:jc w:val="left"/>
    </w:pPr>
    <w:rPr>
      <w:rFonts w:ascii="Times New Roman" w:eastAsia="Times New Roman" w:hAnsi="Times New Roman"/>
      <w:sz w:val="24"/>
      <w:lang w:val="es-ES" w:eastAsia="es-ES"/>
    </w:rPr>
  </w:style>
  <w:style w:type="paragraph" w:styleId="Zerrenda-paragrafoa">
    <w:name w:val="List Paragraph"/>
    <w:basedOn w:val="Normala"/>
    <w:uiPriority w:val="34"/>
    <w:qFormat/>
    <w:rsid w:val="00401A09"/>
    <w:pPr>
      <w:spacing w:after="200" w:line="276" w:lineRule="auto"/>
      <w:ind w:left="720"/>
      <w:contextualSpacing/>
      <w:jc w:val="left"/>
    </w:pPr>
    <w:rPr>
      <w:rFonts w:ascii="Calibri" w:eastAsia="Times New Roman" w:hAnsi="Calibri"/>
      <w:szCs w:val="22"/>
      <w:lang w:val="es-ES"/>
    </w:rPr>
  </w:style>
  <w:style w:type="paragraph" w:styleId="Gorputz-testua">
    <w:name w:val="Body Text"/>
    <w:basedOn w:val="Normala"/>
    <w:link w:val="Gorputz-testuaKar"/>
    <w:uiPriority w:val="99"/>
    <w:rsid w:val="00401A09"/>
    <w:pPr>
      <w:autoSpaceDE w:val="0"/>
      <w:autoSpaceDN w:val="0"/>
      <w:adjustRightInd w:val="0"/>
    </w:pPr>
    <w:rPr>
      <w:rFonts w:ascii="Arial" w:eastAsia="Times New Roman" w:hAnsi="Arial" w:cs="Arial"/>
      <w:szCs w:val="22"/>
      <w:lang w:val="es-ES" w:eastAsia="es-ES"/>
    </w:rPr>
  </w:style>
  <w:style w:type="character" w:customStyle="1" w:styleId="Gorputz-testuaKar">
    <w:name w:val="Gorputz-testua Kar"/>
    <w:basedOn w:val="Paragrafoarenletra-tipolehenetsia"/>
    <w:link w:val="Gorputz-testua"/>
    <w:uiPriority w:val="99"/>
    <w:rsid w:val="00401A09"/>
    <w:rPr>
      <w:rFonts w:ascii="Arial" w:eastAsia="Times New Roman" w:hAnsi="Arial" w:cs="Arial"/>
      <w:sz w:val="22"/>
      <w:szCs w:val="22"/>
    </w:rPr>
  </w:style>
  <w:style w:type="paragraph" w:styleId="Gorputz-testua2">
    <w:name w:val="Body Text 2"/>
    <w:basedOn w:val="Normala"/>
    <w:link w:val="Gorputz-testua2Kar"/>
    <w:uiPriority w:val="99"/>
    <w:unhideWhenUsed/>
    <w:rsid w:val="00401A09"/>
    <w:pPr>
      <w:spacing w:after="120" w:line="480" w:lineRule="auto"/>
      <w:jc w:val="left"/>
    </w:pPr>
    <w:rPr>
      <w:rFonts w:ascii="Times New Roman" w:eastAsia="Times New Roman" w:hAnsi="Times New Roman"/>
      <w:sz w:val="24"/>
      <w:lang w:val="eu-ES" w:eastAsia="es-ES"/>
    </w:rPr>
  </w:style>
  <w:style w:type="character" w:customStyle="1" w:styleId="Gorputz-testua2Kar">
    <w:name w:val="Gorputz-testua 2 Kar"/>
    <w:basedOn w:val="Paragrafoarenletra-tipolehenetsia"/>
    <w:link w:val="Gorputz-testua2"/>
    <w:uiPriority w:val="99"/>
    <w:rsid w:val="00401A09"/>
    <w:rPr>
      <w:rFonts w:ascii="Times New Roman" w:eastAsia="Times New Roman" w:hAnsi="Times New Roman"/>
      <w:sz w:val="24"/>
      <w:szCs w:val="24"/>
      <w:lang w:val="eu-ES"/>
    </w:rPr>
  </w:style>
  <w:style w:type="paragraph" w:styleId="Gorputz-testua3">
    <w:name w:val="Body Text 3"/>
    <w:basedOn w:val="Normala"/>
    <w:link w:val="Gorputz-testua3Kar"/>
    <w:uiPriority w:val="99"/>
    <w:semiHidden/>
    <w:unhideWhenUsed/>
    <w:rsid w:val="00401A09"/>
    <w:pPr>
      <w:spacing w:after="120"/>
      <w:jc w:val="left"/>
    </w:pPr>
    <w:rPr>
      <w:rFonts w:ascii="Times New Roman" w:eastAsia="Times New Roman" w:hAnsi="Times New Roman"/>
      <w:sz w:val="16"/>
      <w:szCs w:val="16"/>
      <w:lang w:val="eu-ES" w:eastAsia="es-ES"/>
    </w:rPr>
  </w:style>
  <w:style w:type="character" w:customStyle="1" w:styleId="Gorputz-testua3Kar">
    <w:name w:val="Gorputz-testua 3 Kar"/>
    <w:basedOn w:val="Paragrafoarenletra-tipolehenetsia"/>
    <w:link w:val="Gorputz-testua3"/>
    <w:uiPriority w:val="99"/>
    <w:semiHidden/>
    <w:rsid w:val="00401A09"/>
    <w:rPr>
      <w:rFonts w:ascii="Times New Roman" w:eastAsia="Times New Roman" w:hAnsi="Times New Roman"/>
      <w:sz w:val="16"/>
      <w:szCs w:val="16"/>
      <w:lang w:val="eu-ES"/>
    </w:rPr>
  </w:style>
  <w:style w:type="character" w:customStyle="1" w:styleId="form-control-text">
    <w:name w:val="form-control-text"/>
    <w:basedOn w:val="Paragrafoarenletra-tipolehenetsia"/>
    <w:rsid w:val="006D0B33"/>
  </w:style>
  <w:style w:type="table" w:customStyle="1" w:styleId="Tablaconcuadrcula1">
    <w:name w:val="Tabla con cuadrícula1"/>
    <w:basedOn w:val="Taulanormala"/>
    <w:next w:val="Saretaduntaula"/>
    <w:uiPriority w:val="59"/>
    <w:rsid w:val="00BA4C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A4C9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6">
    <w:name w:val="Tabla con cuadrícula6"/>
    <w:basedOn w:val="Taulanormala"/>
    <w:next w:val="Saretaduntaula"/>
    <w:uiPriority w:val="59"/>
    <w:rsid w:val="00BA4C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a"/>
    <w:uiPriority w:val="1"/>
    <w:qFormat/>
    <w:rsid w:val="00BA4C91"/>
    <w:pPr>
      <w:widowControl w:val="0"/>
      <w:autoSpaceDE w:val="0"/>
      <w:autoSpaceDN w:val="0"/>
      <w:jc w:val="left"/>
    </w:pPr>
    <w:rPr>
      <w:rFonts w:eastAsia="Trebuchet MS" w:cs="Trebuchet MS"/>
      <w:szCs w:val="22"/>
      <w:lang w:val="es-ES"/>
    </w:rPr>
  </w:style>
  <w:style w:type="paragraph" w:customStyle="1" w:styleId="Default">
    <w:name w:val="Default"/>
    <w:rsid w:val="00266673"/>
    <w:pPr>
      <w:widowControl w:val="0"/>
      <w:autoSpaceDE w:val="0"/>
      <w:autoSpaceDN w:val="0"/>
      <w:adjustRightInd w:val="0"/>
    </w:pPr>
    <w:rPr>
      <w:rFonts w:ascii="Arial" w:eastAsia="Times New Roman"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3231167">
      <w:bodyDiv w:val="1"/>
      <w:marLeft w:val="0"/>
      <w:marRight w:val="0"/>
      <w:marTop w:val="0"/>
      <w:marBottom w:val="0"/>
      <w:divBdr>
        <w:top w:val="none" w:sz="0" w:space="0" w:color="auto"/>
        <w:left w:val="none" w:sz="0" w:space="0" w:color="auto"/>
        <w:bottom w:val="none" w:sz="0" w:space="0" w:color="auto"/>
        <w:right w:val="none" w:sz="0" w:space="0" w:color="auto"/>
      </w:divBdr>
      <w:divsChild>
        <w:div w:id="1549106723">
          <w:marLeft w:val="0"/>
          <w:marRight w:val="0"/>
          <w:marTop w:val="0"/>
          <w:marBottom w:val="0"/>
          <w:divBdr>
            <w:top w:val="none" w:sz="0" w:space="0" w:color="auto"/>
            <w:left w:val="none" w:sz="0" w:space="0" w:color="auto"/>
            <w:bottom w:val="none" w:sz="0" w:space="0" w:color="auto"/>
            <w:right w:val="none" w:sz="0" w:space="0" w:color="auto"/>
          </w:divBdr>
          <w:divsChild>
            <w:div w:id="22375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612888">
      <w:bodyDiv w:val="1"/>
      <w:marLeft w:val="0"/>
      <w:marRight w:val="0"/>
      <w:marTop w:val="0"/>
      <w:marBottom w:val="0"/>
      <w:divBdr>
        <w:top w:val="none" w:sz="0" w:space="0" w:color="auto"/>
        <w:left w:val="none" w:sz="0" w:space="0" w:color="auto"/>
        <w:bottom w:val="none" w:sz="0" w:space="0" w:color="auto"/>
        <w:right w:val="none" w:sz="0" w:space="0" w:color="auto"/>
      </w:divBdr>
      <w:divsChild>
        <w:div w:id="1134755882">
          <w:marLeft w:val="0"/>
          <w:marRight w:val="0"/>
          <w:marTop w:val="0"/>
          <w:marBottom w:val="0"/>
          <w:divBdr>
            <w:top w:val="none" w:sz="0" w:space="0" w:color="auto"/>
            <w:left w:val="none" w:sz="0" w:space="0" w:color="auto"/>
            <w:bottom w:val="none" w:sz="0" w:space="0" w:color="auto"/>
            <w:right w:val="none" w:sz="0" w:space="0" w:color="auto"/>
          </w:divBdr>
          <w:divsChild>
            <w:div w:id="606161473">
              <w:marLeft w:val="0"/>
              <w:marRight w:val="0"/>
              <w:marTop w:val="0"/>
              <w:marBottom w:val="0"/>
              <w:divBdr>
                <w:top w:val="none" w:sz="0" w:space="0" w:color="auto"/>
                <w:left w:val="none" w:sz="0" w:space="0" w:color="auto"/>
                <w:bottom w:val="none" w:sz="0" w:space="0" w:color="auto"/>
                <w:right w:val="none" w:sz="0" w:space="0" w:color="auto"/>
              </w:divBdr>
              <w:divsChild>
                <w:div w:id="891578977">
                  <w:marLeft w:val="0"/>
                  <w:marRight w:val="0"/>
                  <w:marTop w:val="0"/>
                  <w:marBottom w:val="0"/>
                  <w:divBdr>
                    <w:top w:val="none" w:sz="0" w:space="0" w:color="auto"/>
                    <w:left w:val="none" w:sz="0" w:space="0" w:color="auto"/>
                    <w:bottom w:val="none" w:sz="0" w:space="0" w:color="auto"/>
                    <w:right w:val="none" w:sz="0" w:space="0" w:color="auto"/>
                  </w:divBdr>
                  <w:divsChild>
                    <w:div w:id="13037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599541">
      <w:bodyDiv w:val="1"/>
      <w:marLeft w:val="0"/>
      <w:marRight w:val="0"/>
      <w:marTop w:val="0"/>
      <w:marBottom w:val="0"/>
      <w:divBdr>
        <w:top w:val="none" w:sz="0" w:space="0" w:color="auto"/>
        <w:left w:val="none" w:sz="0" w:space="0" w:color="auto"/>
        <w:bottom w:val="none" w:sz="0" w:space="0" w:color="auto"/>
        <w:right w:val="none" w:sz="0" w:space="0" w:color="auto"/>
      </w:divBdr>
      <w:divsChild>
        <w:div w:id="1460759575">
          <w:marLeft w:val="0"/>
          <w:marRight w:val="0"/>
          <w:marTop w:val="0"/>
          <w:marBottom w:val="0"/>
          <w:divBdr>
            <w:top w:val="none" w:sz="0" w:space="0" w:color="auto"/>
            <w:left w:val="none" w:sz="0" w:space="0" w:color="auto"/>
            <w:bottom w:val="none" w:sz="0" w:space="0" w:color="auto"/>
            <w:right w:val="none" w:sz="0" w:space="0" w:color="auto"/>
          </w:divBdr>
          <w:divsChild>
            <w:div w:id="92630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257826">
      <w:bodyDiv w:val="1"/>
      <w:marLeft w:val="0"/>
      <w:marRight w:val="0"/>
      <w:marTop w:val="0"/>
      <w:marBottom w:val="0"/>
      <w:divBdr>
        <w:top w:val="none" w:sz="0" w:space="0" w:color="auto"/>
        <w:left w:val="none" w:sz="0" w:space="0" w:color="auto"/>
        <w:bottom w:val="none" w:sz="0" w:space="0" w:color="auto"/>
        <w:right w:val="none" w:sz="0" w:space="0" w:color="auto"/>
      </w:divBdr>
      <w:divsChild>
        <w:div w:id="1086415595">
          <w:marLeft w:val="0"/>
          <w:marRight w:val="0"/>
          <w:marTop w:val="0"/>
          <w:marBottom w:val="0"/>
          <w:divBdr>
            <w:top w:val="none" w:sz="0" w:space="0" w:color="auto"/>
            <w:left w:val="none" w:sz="0" w:space="0" w:color="auto"/>
            <w:bottom w:val="none" w:sz="0" w:space="0" w:color="auto"/>
            <w:right w:val="none" w:sz="0" w:space="0" w:color="auto"/>
          </w:divBdr>
          <w:divsChild>
            <w:div w:id="151815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isae.izenpe.eus/documentacion/2018/consulta-de-estar-al-corriente-de-obligaciones-tributarias-diputacion-foral-de-gipuzkoa/webnis00-content/e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Z:\Plantillak\01%20Plantilla%20bertikala-bi%20armarri.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 Plantilla bertikala-bi armarri</Template>
  <TotalTime>133</TotalTime>
  <Pages>20</Pages>
  <Words>7429</Words>
  <Characters>44884</Characters>
  <Application>Microsoft Office Word</Application>
  <DocSecurity>0</DocSecurity>
  <Lines>374</Lines>
  <Paragraphs>104</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52209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Jone Arriolabengoa Martiarena</dc:creator>
  <cp:keywords/>
  <cp:lastModifiedBy>Oñatiko Udala, Jone Arriolabengoa Martiarena</cp:lastModifiedBy>
  <cp:revision>11</cp:revision>
  <cp:lastPrinted>2024-03-18T07:44:00Z</cp:lastPrinted>
  <dcterms:created xsi:type="dcterms:W3CDTF">2024-03-27T09:07:00Z</dcterms:created>
  <dcterms:modified xsi:type="dcterms:W3CDTF">2024-04-11T10:46:00Z</dcterms:modified>
</cp:coreProperties>
</file>