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C08F0" w14:textId="010BC104" w:rsidR="00D3698B" w:rsidRDefault="00D3698B" w:rsidP="00D3698B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D3698B">
        <w:rPr>
          <w:rFonts w:ascii="Arial" w:hAnsi="Arial" w:cs="Arial"/>
          <w:sz w:val="24"/>
          <w:szCs w:val="24"/>
        </w:rPr>
        <w:t xml:space="preserve">Extracto del </w:t>
      </w:r>
      <w:r>
        <w:rPr>
          <w:rFonts w:ascii="Arial" w:hAnsi="Arial" w:cs="Arial"/>
          <w:sz w:val="24"/>
          <w:szCs w:val="24"/>
        </w:rPr>
        <w:t>acuerdo de</w:t>
      </w:r>
      <w:r w:rsidR="005F534C">
        <w:rPr>
          <w:rFonts w:ascii="Arial" w:hAnsi="Arial" w:cs="Arial"/>
          <w:sz w:val="24"/>
          <w:szCs w:val="24"/>
        </w:rPr>
        <w:t xml:space="preserve"> </w:t>
      </w:r>
      <w:r w:rsidR="00B90C4D">
        <w:rPr>
          <w:rFonts w:ascii="Arial" w:hAnsi="Arial" w:cs="Arial"/>
          <w:sz w:val="24"/>
          <w:szCs w:val="24"/>
        </w:rPr>
        <w:t xml:space="preserve">la Junta de Gobierno Local de </w:t>
      </w:r>
      <w:r w:rsidR="008C4DB1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 xml:space="preserve"> de </w:t>
      </w:r>
      <w:r w:rsidR="008C4DB1">
        <w:rPr>
          <w:rFonts w:ascii="Arial" w:hAnsi="Arial" w:cs="Arial"/>
          <w:sz w:val="24"/>
          <w:szCs w:val="24"/>
        </w:rPr>
        <w:t>abril</w:t>
      </w:r>
      <w:r w:rsidR="004B6515">
        <w:rPr>
          <w:rFonts w:ascii="Arial" w:hAnsi="Arial" w:cs="Arial"/>
          <w:sz w:val="24"/>
          <w:szCs w:val="24"/>
        </w:rPr>
        <w:t xml:space="preserve"> de 202</w:t>
      </w:r>
      <w:r w:rsidR="008C4DB1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, </w:t>
      </w:r>
      <w:r w:rsidRPr="00D3698B">
        <w:rPr>
          <w:rFonts w:ascii="Arial" w:hAnsi="Arial" w:cs="Arial"/>
          <w:sz w:val="24"/>
          <w:szCs w:val="24"/>
        </w:rPr>
        <w:t xml:space="preserve">por el que se aprueban las </w:t>
      </w:r>
      <w:r>
        <w:rPr>
          <w:rFonts w:ascii="Arial" w:hAnsi="Arial" w:cs="Arial"/>
          <w:sz w:val="24"/>
          <w:szCs w:val="24"/>
        </w:rPr>
        <w:t xml:space="preserve">Bases </w:t>
      </w:r>
      <w:r w:rsidRPr="00D3698B">
        <w:rPr>
          <w:rFonts w:ascii="Arial" w:hAnsi="Arial" w:cs="Arial"/>
          <w:sz w:val="24"/>
          <w:szCs w:val="24"/>
        </w:rPr>
        <w:t xml:space="preserve">generales de la convocatoria de </w:t>
      </w:r>
      <w:r w:rsidR="005F534C">
        <w:rPr>
          <w:rFonts w:ascii="Arial" w:hAnsi="Arial" w:cs="Arial"/>
          <w:sz w:val="24"/>
          <w:szCs w:val="24"/>
        </w:rPr>
        <w:t>becas a deportistas</w:t>
      </w:r>
      <w:r w:rsidR="004B6515">
        <w:rPr>
          <w:rFonts w:ascii="Arial" w:hAnsi="Arial" w:cs="Arial"/>
          <w:sz w:val="24"/>
          <w:szCs w:val="24"/>
        </w:rPr>
        <w:t>, ejercicio 202</w:t>
      </w:r>
      <w:r w:rsidR="008C4DB1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1B2FCBE9" w14:textId="77777777" w:rsidR="00D3698B" w:rsidRDefault="005F534C" w:rsidP="005F534C">
      <w:pPr>
        <w:tabs>
          <w:tab w:val="left" w:pos="7815"/>
        </w:tabs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3AE72B4" w14:textId="77777777" w:rsidR="00D3698B" w:rsidRDefault="00D3698B" w:rsidP="00D3698B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D3698B">
        <w:rPr>
          <w:rFonts w:ascii="Arial" w:hAnsi="Arial" w:cs="Arial"/>
          <w:sz w:val="24"/>
          <w:szCs w:val="24"/>
        </w:rPr>
        <w:t>De conformidad con lo previsto en los artículos 17.3.b) y 20.8.a) de la Ley 38/2003,</w:t>
      </w:r>
      <w:r w:rsidR="00A11817">
        <w:rPr>
          <w:rFonts w:ascii="Arial" w:hAnsi="Arial" w:cs="Arial"/>
          <w:sz w:val="24"/>
          <w:szCs w:val="24"/>
        </w:rPr>
        <w:t xml:space="preserve"> </w:t>
      </w:r>
      <w:r w:rsidRPr="00D3698B">
        <w:rPr>
          <w:rFonts w:ascii="Arial" w:hAnsi="Arial" w:cs="Arial"/>
          <w:sz w:val="24"/>
          <w:szCs w:val="24"/>
        </w:rPr>
        <w:t>de 17 de noviembre, General de Subvenciones, se publica el extracto de la convocatoriacuyo texto completo puede consultarse en la Base de Datos Nacional de Subvenciones</w:t>
      </w:r>
      <w:r w:rsidR="00A11817">
        <w:rPr>
          <w:rFonts w:ascii="Arial" w:hAnsi="Arial" w:cs="Arial"/>
          <w:sz w:val="24"/>
          <w:szCs w:val="24"/>
        </w:rPr>
        <w:t xml:space="preserve"> </w:t>
      </w:r>
      <w:r w:rsidRPr="00D3698B">
        <w:rPr>
          <w:rFonts w:ascii="Arial" w:hAnsi="Arial" w:cs="Arial"/>
          <w:sz w:val="24"/>
          <w:szCs w:val="24"/>
        </w:rPr>
        <w:t>(http://www.pap.minha</w:t>
      </w:r>
      <w:r>
        <w:rPr>
          <w:rFonts w:ascii="Arial" w:hAnsi="Arial" w:cs="Arial"/>
          <w:sz w:val="24"/>
          <w:szCs w:val="24"/>
        </w:rPr>
        <w:t>f</w:t>
      </w:r>
      <w:r w:rsidRPr="00D3698B">
        <w:rPr>
          <w:rFonts w:ascii="Arial" w:hAnsi="Arial" w:cs="Arial"/>
          <w:sz w:val="24"/>
          <w:szCs w:val="24"/>
        </w:rPr>
        <w:t>p.gob.es/bdnstrans/</w:t>
      </w:r>
      <w:r>
        <w:rPr>
          <w:rFonts w:ascii="Arial" w:hAnsi="Arial" w:cs="Arial"/>
          <w:sz w:val="24"/>
          <w:szCs w:val="24"/>
        </w:rPr>
        <w:t>es/</w:t>
      </w:r>
      <w:r w:rsidRPr="00D3698B">
        <w:rPr>
          <w:rFonts w:ascii="Arial" w:hAnsi="Arial" w:cs="Arial"/>
          <w:sz w:val="24"/>
          <w:szCs w:val="24"/>
        </w:rPr>
        <w:t>index):</w:t>
      </w:r>
    </w:p>
    <w:p w14:paraId="26731AB1" w14:textId="77777777" w:rsidR="00D3698B" w:rsidRDefault="00D3698B" w:rsidP="00D92020">
      <w:pPr>
        <w:spacing w:after="120" w:line="240" w:lineRule="auto"/>
        <w:rPr>
          <w:rFonts w:ascii="Arial" w:hAnsi="Arial" w:cs="Arial"/>
          <w:sz w:val="24"/>
          <w:szCs w:val="24"/>
        </w:rPr>
      </w:pPr>
    </w:p>
    <w:p w14:paraId="28D3ADBA" w14:textId="77777777" w:rsidR="008310C9" w:rsidRPr="006934DA" w:rsidRDefault="006934DA" w:rsidP="00D9202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6934DA">
        <w:rPr>
          <w:rFonts w:ascii="Arial" w:hAnsi="Arial" w:cs="Arial"/>
          <w:sz w:val="24"/>
          <w:szCs w:val="24"/>
        </w:rPr>
        <w:t>1º</w:t>
      </w:r>
      <w:r w:rsidR="008310C9" w:rsidRPr="006934DA">
        <w:rPr>
          <w:rFonts w:ascii="Arial" w:hAnsi="Arial" w:cs="Arial"/>
          <w:sz w:val="24"/>
          <w:szCs w:val="24"/>
        </w:rPr>
        <w:t>.- BENEFICIARIOS.</w:t>
      </w:r>
    </w:p>
    <w:p w14:paraId="5BBC7F9A" w14:textId="77777777" w:rsidR="005F534C" w:rsidRPr="005F534C" w:rsidRDefault="008310C9" w:rsidP="005F534C">
      <w:pPr>
        <w:numPr>
          <w:ilvl w:val="0"/>
          <w:numId w:val="44"/>
        </w:num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5F534C">
        <w:rPr>
          <w:rFonts w:ascii="Arial" w:hAnsi="Arial" w:cs="Arial"/>
          <w:sz w:val="24"/>
          <w:szCs w:val="24"/>
        </w:rPr>
        <w:t xml:space="preserve">Podrán optar a las subvenciones reguladas en las presentes bases, </w:t>
      </w:r>
      <w:r w:rsidR="00E75BEC">
        <w:rPr>
          <w:rFonts w:ascii="Arial" w:hAnsi="Arial" w:cs="Arial"/>
          <w:sz w:val="24"/>
          <w:szCs w:val="24"/>
        </w:rPr>
        <w:t>los deportistas</w:t>
      </w:r>
      <w:r w:rsidR="005F534C" w:rsidRPr="005F534C">
        <w:rPr>
          <w:rFonts w:ascii="Arial" w:eastAsia="Calibri" w:hAnsi="Arial" w:cs="Arial"/>
          <w:sz w:val="24"/>
          <w:szCs w:val="24"/>
        </w:rPr>
        <w:t xml:space="preserve"> con ficha federativa en vigor en deportes individuales y que no sean profesionales.</w:t>
      </w:r>
    </w:p>
    <w:p w14:paraId="69781846" w14:textId="77777777" w:rsidR="005F534C" w:rsidRPr="005F534C" w:rsidRDefault="005F534C" w:rsidP="005F534C">
      <w:pPr>
        <w:numPr>
          <w:ilvl w:val="0"/>
          <w:numId w:val="44"/>
        </w:num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5F534C">
        <w:rPr>
          <w:rFonts w:ascii="Arial" w:eastAsia="Calibri" w:hAnsi="Arial" w:cs="Arial"/>
          <w:sz w:val="24"/>
          <w:szCs w:val="24"/>
        </w:rPr>
        <w:t>Se considera deportista a aquel cuyos méritos se hayan logrado a través de la práctica de una modalidad deportiva orga</w:t>
      </w:r>
      <w:r w:rsidR="00A11817">
        <w:rPr>
          <w:rFonts w:ascii="Arial" w:eastAsia="Calibri" w:hAnsi="Arial" w:cs="Arial"/>
          <w:sz w:val="24"/>
          <w:szCs w:val="24"/>
        </w:rPr>
        <w:t>nizada por una de las Federaciones</w:t>
      </w:r>
      <w:r w:rsidRPr="005F534C">
        <w:rPr>
          <w:rFonts w:ascii="Arial" w:eastAsia="Calibri" w:hAnsi="Arial" w:cs="Arial"/>
          <w:sz w:val="24"/>
          <w:szCs w:val="24"/>
        </w:rPr>
        <w:t xml:space="preserve"> reconocidas por el Consejo Superior de Deportes o de la Comunidad de Madrid pero certificada por la correspondiente federación.</w:t>
      </w:r>
    </w:p>
    <w:p w14:paraId="3F4833C2" w14:textId="68B3CDBC" w:rsidR="005F534C" w:rsidRPr="005F534C" w:rsidRDefault="005F534C" w:rsidP="005F534C">
      <w:pPr>
        <w:numPr>
          <w:ilvl w:val="0"/>
          <w:numId w:val="44"/>
        </w:num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5F534C">
        <w:rPr>
          <w:rFonts w:ascii="Arial" w:eastAsia="Calibri" w:hAnsi="Arial" w:cs="Arial"/>
          <w:sz w:val="24"/>
          <w:szCs w:val="24"/>
        </w:rPr>
        <w:t>Estar empadronado en San Lorenzo de El Escorial con fech</w:t>
      </w:r>
      <w:r w:rsidR="004B6515">
        <w:rPr>
          <w:rFonts w:ascii="Arial" w:eastAsia="Calibri" w:hAnsi="Arial" w:cs="Arial"/>
          <w:sz w:val="24"/>
          <w:szCs w:val="24"/>
        </w:rPr>
        <w:t xml:space="preserve">a anterior al 1 de </w:t>
      </w:r>
      <w:r w:rsidR="00D17D93">
        <w:rPr>
          <w:rFonts w:ascii="Arial" w:eastAsia="Calibri" w:hAnsi="Arial" w:cs="Arial"/>
          <w:sz w:val="24"/>
          <w:szCs w:val="24"/>
        </w:rPr>
        <w:t>enero</w:t>
      </w:r>
      <w:r w:rsidR="004B6515">
        <w:rPr>
          <w:rFonts w:ascii="Arial" w:eastAsia="Calibri" w:hAnsi="Arial" w:cs="Arial"/>
          <w:sz w:val="24"/>
          <w:szCs w:val="24"/>
        </w:rPr>
        <w:t xml:space="preserve"> de 202</w:t>
      </w:r>
      <w:r w:rsidR="008C4DB1">
        <w:rPr>
          <w:rFonts w:ascii="Arial" w:eastAsia="Calibri" w:hAnsi="Arial" w:cs="Arial"/>
          <w:sz w:val="24"/>
          <w:szCs w:val="24"/>
        </w:rPr>
        <w:t>4</w:t>
      </w:r>
      <w:r w:rsidR="00D17D93">
        <w:rPr>
          <w:rFonts w:ascii="Arial" w:eastAsia="Calibri" w:hAnsi="Arial" w:cs="Arial"/>
          <w:sz w:val="24"/>
          <w:szCs w:val="24"/>
        </w:rPr>
        <w:t>.</w:t>
      </w:r>
    </w:p>
    <w:p w14:paraId="4FF67CC2" w14:textId="356BF17B" w:rsidR="005F534C" w:rsidRPr="005F534C" w:rsidRDefault="005F534C" w:rsidP="005F534C">
      <w:pPr>
        <w:numPr>
          <w:ilvl w:val="0"/>
          <w:numId w:val="44"/>
        </w:num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5F534C">
        <w:rPr>
          <w:rFonts w:ascii="Arial" w:eastAsia="Calibri" w:hAnsi="Arial" w:cs="Arial"/>
          <w:sz w:val="24"/>
          <w:szCs w:val="24"/>
        </w:rPr>
        <w:t xml:space="preserve">Estar entre los 3 primeros puestos Autonómicos en su deporte y categoría, o estar entre los 10 primeros puestos Nacionales, </w:t>
      </w:r>
      <w:proofErr w:type="gramStart"/>
      <w:r w:rsidRPr="005F534C">
        <w:rPr>
          <w:rFonts w:ascii="Arial" w:eastAsia="Calibri" w:hAnsi="Arial" w:cs="Arial"/>
          <w:sz w:val="24"/>
          <w:szCs w:val="24"/>
        </w:rPr>
        <w:t>Europeos</w:t>
      </w:r>
      <w:proofErr w:type="gramEnd"/>
      <w:r w:rsidRPr="005F534C">
        <w:rPr>
          <w:rFonts w:ascii="Arial" w:eastAsia="Calibri" w:hAnsi="Arial" w:cs="Arial"/>
          <w:sz w:val="24"/>
          <w:szCs w:val="24"/>
        </w:rPr>
        <w:t xml:space="preserve"> o Mundiales, entre el 1</w:t>
      </w:r>
      <w:r w:rsidR="004B6515">
        <w:rPr>
          <w:rFonts w:ascii="Arial" w:eastAsia="Calibri" w:hAnsi="Arial" w:cs="Arial"/>
          <w:sz w:val="24"/>
          <w:szCs w:val="24"/>
        </w:rPr>
        <w:t xml:space="preserve"> de abril del 202</w:t>
      </w:r>
      <w:r w:rsidR="008C4DB1">
        <w:rPr>
          <w:rFonts w:ascii="Arial" w:eastAsia="Calibri" w:hAnsi="Arial" w:cs="Arial"/>
          <w:sz w:val="24"/>
          <w:szCs w:val="24"/>
        </w:rPr>
        <w:t>3</w:t>
      </w:r>
      <w:r w:rsidR="004B6515">
        <w:rPr>
          <w:rFonts w:ascii="Arial" w:eastAsia="Calibri" w:hAnsi="Arial" w:cs="Arial"/>
          <w:sz w:val="24"/>
          <w:szCs w:val="24"/>
        </w:rPr>
        <w:t xml:space="preserve"> y el 31 de marzo del 202</w:t>
      </w:r>
      <w:r w:rsidR="008C4DB1">
        <w:rPr>
          <w:rFonts w:ascii="Arial" w:eastAsia="Calibri" w:hAnsi="Arial" w:cs="Arial"/>
          <w:sz w:val="24"/>
          <w:szCs w:val="24"/>
        </w:rPr>
        <w:t>4</w:t>
      </w:r>
      <w:r w:rsidRPr="005F534C">
        <w:rPr>
          <w:rFonts w:ascii="Arial" w:eastAsia="Calibri" w:hAnsi="Arial" w:cs="Arial"/>
          <w:sz w:val="24"/>
          <w:szCs w:val="24"/>
        </w:rPr>
        <w:t>. Estas clasificaciones se entenderán a nivel individual o por relevos, no contabilizándose la de por equipos.</w:t>
      </w:r>
    </w:p>
    <w:p w14:paraId="3E1CEBCE" w14:textId="77777777" w:rsidR="005F534C" w:rsidRPr="005F534C" w:rsidRDefault="005F534C" w:rsidP="005F534C">
      <w:pPr>
        <w:pStyle w:val="Prrafodelista"/>
        <w:jc w:val="both"/>
        <w:rPr>
          <w:rFonts w:ascii="Arial" w:eastAsia="Calibri" w:hAnsi="Arial" w:cs="Arial"/>
          <w:sz w:val="24"/>
          <w:szCs w:val="24"/>
        </w:rPr>
      </w:pPr>
      <w:r w:rsidRPr="005F534C">
        <w:rPr>
          <w:rFonts w:ascii="Arial" w:eastAsia="Calibri" w:hAnsi="Arial" w:cs="Arial"/>
          <w:sz w:val="24"/>
          <w:szCs w:val="24"/>
        </w:rPr>
        <w:t>Para el último requisito se deberá presentar un certificado oficial de la federación correspondiente acreditando el puesto.</w:t>
      </w:r>
    </w:p>
    <w:p w14:paraId="768F02B1" w14:textId="77777777" w:rsidR="005F534C" w:rsidRPr="005F534C" w:rsidRDefault="005F534C" w:rsidP="005F534C">
      <w:pPr>
        <w:jc w:val="both"/>
        <w:rPr>
          <w:rFonts w:ascii="Arial" w:hAnsi="Arial" w:cs="Arial"/>
          <w:sz w:val="24"/>
          <w:szCs w:val="24"/>
          <w:lang w:val="es-ES_tradnl"/>
        </w:rPr>
      </w:pPr>
      <w:r w:rsidRPr="005F534C">
        <w:rPr>
          <w:rFonts w:ascii="Arial" w:hAnsi="Arial" w:cs="Arial"/>
          <w:sz w:val="24"/>
          <w:szCs w:val="24"/>
          <w:lang w:val="es-ES_tradnl"/>
        </w:rPr>
        <w:t>Los beneficiarios de estas ayudas quedarán obligados a:</w:t>
      </w:r>
    </w:p>
    <w:p w14:paraId="67673DBB" w14:textId="77777777" w:rsidR="005F534C" w:rsidRPr="005F534C" w:rsidRDefault="005F534C" w:rsidP="005F534C">
      <w:pPr>
        <w:numPr>
          <w:ilvl w:val="0"/>
          <w:numId w:val="45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5F534C">
        <w:rPr>
          <w:rFonts w:ascii="Arial" w:hAnsi="Arial" w:cs="Arial"/>
          <w:sz w:val="24"/>
          <w:szCs w:val="24"/>
          <w:lang w:val="es-ES_tradnl"/>
        </w:rPr>
        <w:t>Realizar la actividad para la que se concedió la ayuda.</w:t>
      </w:r>
    </w:p>
    <w:p w14:paraId="7EB80B77" w14:textId="77777777" w:rsidR="005F534C" w:rsidRPr="005F534C" w:rsidRDefault="005F534C" w:rsidP="005F534C">
      <w:pPr>
        <w:numPr>
          <w:ilvl w:val="0"/>
          <w:numId w:val="45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5F534C">
        <w:rPr>
          <w:rFonts w:ascii="Arial" w:hAnsi="Arial" w:cs="Arial"/>
          <w:sz w:val="24"/>
          <w:szCs w:val="24"/>
          <w:lang w:val="es-ES_tradnl"/>
        </w:rPr>
        <w:t>Acreditar ante la Concejalía de Deportes la realización de la actividad, así como que reúne todos los requisitos establecidos en esta convocatoria.</w:t>
      </w:r>
    </w:p>
    <w:p w14:paraId="759CE0F1" w14:textId="77777777" w:rsidR="005F534C" w:rsidRPr="005F534C" w:rsidRDefault="005F534C" w:rsidP="005F534C">
      <w:pPr>
        <w:numPr>
          <w:ilvl w:val="0"/>
          <w:numId w:val="45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5F534C">
        <w:rPr>
          <w:rFonts w:ascii="Arial" w:hAnsi="Arial" w:cs="Arial"/>
          <w:sz w:val="24"/>
          <w:szCs w:val="24"/>
          <w:lang w:val="es-ES_tradnl"/>
        </w:rPr>
        <w:t xml:space="preserve">Presentar los justificantes de la ayuda previamente al cobro de la misma. </w:t>
      </w:r>
    </w:p>
    <w:p w14:paraId="1E6E828D" w14:textId="77777777" w:rsidR="005F534C" w:rsidRPr="004B47C7" w:rsidRDefault="005F534C" w:rsidP="004B47C7">
      <w:pPr>
        <w:pStyle w:val="Prrafodelista"/>
        <w:numPr>
          <w:ilvl w:val="0"/>
          <w:numId w:val="45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4B47C7">
        <w:rPr>
          <w:rFonts w:ascii="Arial" w:hAnsi="Arial" w:cs="Arial"/>
          <w:sz w:val="24"/>
          <w:szCs w:val="24"/>
          <w:lang w:val="es-ES_tradnl"/>
        </w:rPr>
        <w:t xml:space="preserve">Someterse a las correspondientes actuaciones de </w:t>
      </w:r>
      <w:r w:rsidR="004B47C7" w:rsidRPr="004B47C7">
        <w:rPr>
          <w:rFonts w:ascii="Arial" w:hAnsi="Arial" w:cs="Arial"/>
          <w:sz w:val="24"/>
          <w:szCs w:val="24"/>
          <w:lang w:val="es-ES_tradnl"/>
        </w:rPr>
        <w:t>comprobación por parte del M.I.</w:t>
      </w:r>
      <w:r w:rsidR="00A11817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4B47C7">
        <w:rPr>
          <w:rFonts w:ascii="Arial" w:hAnsi="Arial" w:cs="Arial"/>
          <w:sz w:val="24"/>
          <w:szCs w:val="24"/>
          <w:lang w:val="es-ES_tradnl"/>
        </w:rPr>
        <w:t>Ayuntamiento de San Lorenzo de El Escorial así como de cualquier otro organismo que sea competente para ello</w:t>
      </w:r>
    </w:p>
    <w:p w14:paraId="10931E96" w14:textId="77777777" w:rsidR="005F534C" w:rsidRDefault="005F534C" w:rsidP="006934DA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77091F47" w14:textId="77777777" w:rsidR="006934DA" w:rsidRPr="006934DA" w:rsidRDefault="006934DA" w:rsidP="006934DA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6934DA">
        <w:rPr>
          <w:rFonts w:ascii="Arial" w:hAnsi="Arial" w:cs="Arial"/>
          <w:sz w:val="24"/>
          <w:szCs w:val="24"/>
        </w:rPr>
        <w:lastRenderedPageBreak/>
        <w:t xml:space="preserve">2º.- OBJETO. </w:t>
      </w:r>
    </w:p>
    <w:p w14:paraId="3401EF3D" w14:textId="77777777" w:rsidR="00A006F0" w:rsidRPr="00A006F0" w:rsidRDefault="006934DA" w:rsidP="00A006F0">
      <w:pPr>
        <w:jc w:val="both"/>
        <w:rPr>
          <w:rFonts w:ascii="Arial" w:hAnsi="Arial" w:cs="Arial"/>
          <w:sz w:val="24"/>
          <w:szCs w:val="24"/>
        </w:rPr>
      </w:pPr>
      <w:r w:rsidRPr="00A006F0">
        <w:rPr>
          <w:rFonts w:ascii="Arial" w:hAnsi="Arial" w:cs="Arial"/>
          <w:sz w:val="24"/>
          <w:szCs w:val="24"/>
        </w:rPr>
        <w:t xml:space="preserve">Las ayudas que se exponen en las presentes bases tienen por finalidad </w:t>
      </w:r>
      <w:r w:rsidR="00A006F0" w:rsidRPr="00A006F0">
        <w:rPr>
          <w:rFonts w:ascii="Arial" w:hAnsi="Arial" w:cs="Arial"/>
          <w:sz w:val="24"/>
          <w:szCs w:val="24"/>
        </w:rPr>
        <w:t xml:space="preserve">fomentar </w:t>
      </w:r>
      <w:r w:rsidR="004B47C7">
        <w:rPr>
          <w:rFonts w:ascii="Arial" w:hAnsi="Arial" w:cs="Arial"/>
          <w:sz w:val="24"/>
          <w:szCs w:val="24"/>
        </w:rPr>
        <w:t>y colaborar en su participación en competiciones de alto nivel.</w:t>
      </w:r>
    </w:p>
    <w:p w14:paraId="4943C828" w14:textId="0ADB72DD" w:rsidR="00A006F0" w:rsidRPr="00A006F0" w:rsidRDefault="00A006F0" w:rsidP="00A006F0">
      <w:pPr>
        <w:jc w:val="both"/>
        <w:rPr>
          <w:rFonts w:ascii="Arial" w:hAnsi="Arial" w:cs="Arial"/>
          <w:sz w:val="24"/>
          <w:szCs w:val="24"/>
        </w:rPr>
      </w:pPr>
      <w:r w:rsidRPr="00A006F0">
        <w:rPr>
          <w:rFonts w:ascii="Arial" w:hAnsi="Arial" w:cs="Arial"/>
          <w:sz w:val="24"/>
          <w:szCs w:val="24"/>
        </w:rPr>
        <w:t>Estas ayudas irán destinadas a los gastos realizados por desplazamientos a co</w:t>
      </w:r>
      <w:r w:rsidR="004B47C7">
        <w:rPr>
          <w:rFonts w:ascii="Arial" w:hAnsi="Arial" w:cs="Arial"/>
          <w:sz w:val="24"/>
          <w:szCs w:val="24"/>
        </w:rPr>
        <w:t>mpeticiones, material deportivo y</w:t>
      </w:r>
      <w:r w:rsidRPr="00A006F0">
        <w:rPr>
          <w:rFonts w:ascii="Arial" w:hAnsi="Arial" w:cs="Arial"/>
          <w:sz w:val="24"/>
          <w:szCs w:val="24"/>
        </w:rPr>
        <w:t xml:space="preserve"> gastos de entrenamiento y partic</w:t>
      </w:r>
      <w:r w:rsidR="004B47C7">
        <w:rPr>
          <w:rFonts w:ascii="Arial" w:hAnsi="Arial" w:cs="Arial"/>
          <w:sz w:val="24"/>
          <w:szCs w:val="24"/>
        </w:rPr>
        <w:t>ipación en competiciones durante el año</w:t>
      </w:r>
      <w:r w:rsidR="004B6515">
        <w:rPr>
          <w:rFonts w:ascii="Arial" w:hAnsi="Arial" w:cs="Arial"/>
          <w:sz w:val="24"/>
          <w:szCs w:val="24"/>
        </w:rPr>
        <w:t xml:space="preserve"> 202</w:t>
      </w:r>
      <w:r w:rsidR="008C4DB1">
        <w:rPr>
          <w:rFonts w:ascii="Arial" w:hAnsi="Arial" w:cs="Arial"/>
          <w:sz w:val="24"/>
          <w:szCs w:val="24"/>
        </w:rPr>
        <w:t>4</w:t>
      </w:r>
      <w:r w:rsidRPr="00A006F0">
        <w:rPr>
          <w:rFonts w:ascii="Arial" w:hAnsi="Arial" w:cs="Arial"/>
          <w:sz w:val="24"/>
          <w:szCs w:val="24"/>
        </w:rPr>
        <w:t>.</w:t>
      </w:r>
    </w:p>
    <w:p w14:paraId="48628DEF" w14:textId="77777777" w:rsidR="006934DA" w:rsidRDefault="006934DA" w:rsidP="00A006F0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6934DA">
        <w:rPr>
          <w:rFonts w:ascii="Arial" w:hAnsi="Arial" w:cs="Arial"/>
          <w:sz w:val="24"/>
          <w:szCs w:val="24"/>
        </w:rPr>
        <w:t xml:space="preserve">3º.- </w:t>
      </w:r>
      <w:r>
        <w:rPr>
          <w:rFonts w:ascii="Arial" w:hAnsi="Arial" w:cs="Arial"/>
          <w:sz w:val="24"/>
          <w:szCs w:val="24"/>
        </w:rPr>
        <w:t>BASES REGULADORAS.</w:t>
      </w:r>
    </w:p>
    <w:p w14:paraId="07EBD6C8" w14:textId="096AEEB0" w:rsidR="006934DA" w:rsidRDefault="006934DA" w:rsidP="009C536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Las Bases reguladoras fueron aprobadas por la Junta de </w:t>
      </w:r>
      <w:r w:rsidR="00C84698">
        <w:rPr>
          <w:rFonts w:ascii="Arial" w:hAnsi="Arial" w:cs="Arial"/>
          <w:sz w:val="24"/>
          <w:szCs w:val="24"/>
        </w:rPr>
        <w:t xml:space="preserve">Gobierno Local de </w:t>
      </w:r>
      <w:r w:rsidR="008C4DB1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 xml:space="preserve"> de </w:t>
      </w:r>
      <w:r w:rsidR="008C4DB1">
        <w:rPr>
          <w:rFonts w:ascii="Arial" w:hAnsi="Arial" w:cs="Arial"/>
          <w:sz w:val="24"/>
          <w:szCs w:val="24"/>
        </w:rPr>
        <w:t>abril</w:t>
      </w:r>
      <w:r w:rsidR="004B6515">
        <w:rPr>
          <w:rFonts w:ascii="Arial" w:hAnsi="Arial" w:cs="Arial"/>
          <w:sz w:val="24"/>
          <w:szCs w:val="24"/>
        </w:rPr>
        <w:t xml:space="preserve"> de 202</w:t>
      </w:r>
      <w:r w:rsidR="008C4DB1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y se pueden consultar en la página web municipal (</w:t>
      </w:r>
      <w:hyperlink r:id="rId8" w:history="1">
        <w:r w:rsidRPr="007C058F">
          <w:rPr>
            <w:rStyle w:val="Hipervnculo"/>
            <w:rFonts w:ascii="Arial" w:hAnsi="Arial" w:cs="Arial"/>
            <w:sz w:val="24"/>
            <w:szCs w:val="24"/>
          </w:rPr>
          <w:t>www.aytosanlorenzo.es</w:t>
        </w:r>
      </w:hyperlink>
      <w:r>
        <w:rPr>
          <w:rFonts w:ascii="Arial" w:hAnsi="Arial" w:cs="Arial"/>
          <w:sz w:val="24"/>
          <w:szCs w:val="24"/>
        </w:rPr>
        <w:t>).</w:t>
      </w:r>
    </w:p>
    <w:p w14:paraId="7D9B58AC" w14:textId="77777777" w:rsidR="006934DA" w:rsidRDefault="006934DA" w:rsidP="006934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4º.- CUANTÍA.</w:t>
      </w:r>
    </w:p>
    <w:p w14:paraId="4BA5AA28" w14:textId="2F72062C" w:rsidR="006934DA" w:rsidRDefault="006934DA" w:rsidP="006934DA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116A2">
        <w:rPr>
          <w:rFonts w:ascii="Arial" w:hAnsi="Arial" w:cs="Arial"/>
          <w:sz w:val="24"/>
          <w:szCs w:val="24"/>
        </w:rPr>
        <w:t xml:space="preserve">La cuantía total máxima de </w:t>
      </w:r>
      <w:r>
        <w:rPr>
          <w:rFonts w:ascii="Arial" w:hAnsi="Arial" w:cs="Arial"/>
          <w:sz w:val="24"/>
          <w:szCs w:val="24"/>
        </w:rPr>
        <w:t xml:space="preserve">todas </w:t>
      </w:r>
      <w:r w:rsidRPr="001116A2">
        <w:rPr>
          <w:rFonts w:ascii="Arial" w:hAnsi="Arial" w:cs="Arial"/>
          <w:sz w:val="24"/>
          <w:szCs w:val="24"/>
        </w:rPr>
        <w:t xml:space="preserve">las ayudas a otorgar es de </w:t>
      </w:r>
      <w:r w:rsidR="002B4B6D">
        <w:rPr>
          <w:rFonts w:ascii="Arial" w:hAnsi="Arial" w:cs="Arial"/>
          <w:sz w:val="24"/>
          <w:szCs w:val="24"/>
        </w:rPr>
        <w:t>6.0</w:t>
      </w:r>
      <w:r w:rsidR="00B4169C">
        <w:rPr>
          <w:rFonts w:ascii="Arial" w:hAnsi="Arial" w:cs="Arial"/>
          <w:sz w:val="24"/>
          <w:szCs w:val="24"/>
        </w:rPr>
        <w:t>00,00</w:t>
      </w:r>
      <w:r>
        <w:rPr>
          <w:rFonts w:ascii="Arial" w:hAnsi="Arial" w:cs="Arial"/>
          <w:sz w:val="24"/>
          <w:szCs w:val="24"/>
        </w:rPr>
        <w:t xml:space="preserve"> </w:t>
      </w:r>
      <w:r w:rsidRPr="001116A2">
        <w:rPr>
          <w:rFonts w:ascii="Arial" w:hAnsi="Arial" w:cs="Arial"/>
          <w:sz w:val="24"/>
          <w:szCs w:val="24"/>
        </w:rPr>
        <w:t>euros en concepto de subvenciones con cargo a los créditos disponibles</w:t>
      </w:r>
      <w:r w:rsidR="001420D3">
        <w:rPr>
          <w:rFonts w:ascii="Arial" w:hAnsi="Arial" w:cs="Arial"/>
          <w:sz w:val="24"/>
          <w:szCs w:val="24"/>
        </w:rPr>
        <w:t xml:space="preserve"> del Programa 3400</w:t>
      </w:r>
      <w:r>
        <w:rPr>
          <w:rFonts w:ascii="Arial" w:hAnsi="Arial" w:cs="Arial"/>
          <w:sz w:val="24"/>
          <w:szCs w:val="24"/>
        </w:rPr>
        <w:t xml:space="preserve">-48000 </w:t>
      </w:r>
      <w:r w:rsidRPr="001116A2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>l Presupu</w:t>
      </w:r>
      <w:r w:rsidR="004B6515">
        <w:rPr>
          <w:rFonts w:ascii="Arial" w:hAnsi="Arial" w:cs="Arial"/>
          <w:sz w:val="24"/>
          <w:szCs w:val="24"/>
        </w:rPr>
        <w:t>esto del ejercicio 202</w:t>
      </w:r>
      <w:r w:rsidR="008C4DB1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2D7D9B1F" w14:textId="77777777" w:rsidR="009F19F7" w:rsidRDefault="009F19F7" w:rsidP="006934DA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46B4BEE4" w14:textId="77777777" w:rsidR="006934DA" w:rsidRDefault="006934DA" w:rsidP="006934DA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5º.- PLAZO DE PRESENTACIÓN DE SOLICITUDES.</w:t>
      </w:r>
    </w:p>
    <w:p w14:paraId="1F0C075F" w14:textId="77777777" w:rsidR="00B8726D" w:rsidRDefault="002B4B6D" w:rsidP="006934DA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plazo de presentación será de 15 días naturales</w:t>
      </w:r>
      <w:r w:rsidR="00604DAE">
        <w:rPr>
          <w:rFonts w:ascii="Arial" w:hAnsi="Arial" w:cs="Arial"/>
          <w:sz w:val="24"/>
          <w:szCs w:val="24"/>
        </w:rPr>
        <w:t xml:space="preserve"> desde el</w:t>
      </w:r>
      <w:r w:rsidR="009F19F7">
        <w:rPr>
          <w:rFonts w:ascii="Arial" w:hAnsi="Arial" w:cs="Arial"/>
          <w:sz w:val="24"/>
          <w:szCs w:val="24"/>
        </w:rPr>
        <w:t xml:space="preserve"> día siguiente al de la publicación de la convocatoria en</w:t>
      </w:r>
      <w:r>
        <w:rPr>
          <w:rFonts w:ascii="Arial" w:hAnsi="Arial" w:cs="Arial"/>
          <w:sz w:val="24"/>
          <w:szCs w:val="24"/>
        </w:rPr>
        <w:t xml:space="preserve"> el Boletín Oficial de la Comunidad de Madrid</w:t>
      </w:r>
      <w:r w:rsidR="00A006F0">
        <w:rPr>
          <w:rFonts w:ascii="Arial" w:hAnsi="Arial" w:cs="Arial"/>
          <w:sz w:val="24"/>
          <w:szCs w:val="24"/>
        </w:rPr>
        <w:t>.</w:t>
      </w:r>
    </w:p>
    <w:sectPr w:rsidR="00B8726D" w:rsidSect="00453FA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619D0" w14:textId="77777777" w:rsidR="00ED1703" w:rsidRDefault="00ED1703" w:rsidP="00C92D0E">
      <w:r>
        <w:separator/>
      </w:r>
    </w:p>
    <w:p w14:paraId="581942DD" w14:textId="77777777" w:rsidR="00ED1703" w:rsidRDefault="00ED1703" w:rsidP="00C92D0E"/>
  </w:endnote>
  <w:endnote w:type="continuationSeparator" w:id="0">
    <w:p w14:paraId="5C6B8F93" w14:textId="77777777" w:rsidR="00ED1703" w:rsidRDefault="00ED1703" w:rsidP="00C92D0E">
      <w:r>
        <w:continuationSeparator/>
      </w:r>
    </w:p>
    <w:p w14:paraId="256FCF00" w14:textId="77777777" w:rsidR="00ED1703" w:rsidRDefault="00ED1703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EAEF3" w14:textId="77777777" w:rsidR="00ED1703" w:rsidRDefault="00ED1703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  <w:lang w:eastAsia="es-ES"/>
      </w:rPr>
      <w:drawing>
        <wp:anchor distT="0" distB="0" distL="114300" distR="114300" simplePos="0" relativeHeight="251677696" behindDoc="1" locked="0" layoutInCell="1" allowOverlap="1" wp14:anchorId="69A9367B" wp14:editId="1B9BFE81">
          <wp:simplePos x="0" y="0"/>
          <wp:positionH relativeFrom="column">
            <wp:posOffset>2531745</wp:posOffset>
          </wp:positionH>
          <wp:positionV relativeFrom="paragraph">
            <wp:posOffset>-158750</wp:posOffset>
          </wp:positionV>
          <wp:extent cx="768368" cy="531627"/>
          <wp:effectExtent l="19050" t="0" r="0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4"/>
        <w:szCs w:val="16"/>
      </w:rPr>
      <w:tab/>
    </w:r>
  </w:p>
  <w:p w14:paraId="34BA977D" w14:textId="77777777" w:rsidR="00ED1703" w:rsidRDefault="00ED1703" w:rsidP="003F6444">
    <w:pPr>
      <w:pStyle w:val="Piedepgina"/>
      <w:rPr>
        <w:sz w:val="14"/>
        <w:szCs w:val="16"/>
      </w:rPr>
    </w:pPr>
  </w:p>
  <w:p w14:paraId="75526FDF" w14:textId="77777777" w:rsidR="00ED1703" w:rsidRDefault="00ED1703" w:rsidP="003F6444">
    <w:pPr>
      <w:pStyle w:val="Piedepgina"/>
      <w:rPr>
        <w:sz w:val="14"/>
        <w:szCs w:val="16"/>
      </w:rPr>
    </w:pPr>
  </w:p>
  <w:p w14:paraId="769AB991" w14:textId="77777777" w:rsidR="00ED1703" w:rsidRDefault="008C4DB1" w:rsidP="003F6444">
    <w:pPr>
      <w:pStyle w:val="Piedepgina"/>
      <w:rPr>
        <w:sz w:val="14"/>
        <w:szCs w:val="16"/>
      </w:rPr>
    </w:pPr>
    <w:r>
      <w:rPr>
        <w:noProof/>
        <w:sz w:val="14"/>
        <w:szCs w:val="16"/>
        <w:lang w:eastAsia="es-ES"/>
      </w:rPr>
      <w:pict w14:anchorId="4A7F4AF8">
        <v:shapetype id="_x0000_t202" coordsize="21600,21600" o:spt="202" path="m,l,21600r21600,l21600,xe">
          <v:stroke joinstyle="miter"/>
          <v:path gradientshapeok="t" o:connecttype="rect"/>
        </v:shapetype>
        <v:shape id="Text Box 20" o:spid="_x0000_s30723" type="#_x0000_t202" style="position:absolute;margin-left:26.75pt;margin-top:4.1pt;width:379.65pt;height:3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" filled="f" stroked="f">
          <v:textbox>
            <w:txbxContent>
              <w:p w14:paraId="11579FA7" w14:textId="77777777" w:rsidR="00ED1703" w:rsidRDefault="00ED1703" w:rsidP="00071AF6">
                <w:pPr>
                  <w:spacing w:after="100" w:afterAutospacing="1" w:line="240" w:lineRule="auto"/>
                  <w:rPr>
                    <w:color w:val="808080" w:themeColor="background1" w:themeShade="80"/>
                    <w:sz w:val="14"/>
                  </w:rPr>
                </w:pPr>
              </w:p>
              <w:p w14:paraId="69947713" w14:textId="77777777" w:rsidR="00ED1703" w:rsidRDefault="00ED1703" w:rsidP="003F6444">
                <w:pPr>
                  <w:rPr>
                    <w:color w:val="808080" w:themeColor="background1" w:themeShade="80"/>
                    <w:sz w:val="14"/>
                  </w:rPr>
                </w:pPr>
              </w:p>
            </w:txbxContent>
          </v:textbox>
        </v:shape>
      </w:pic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28CDDDBF" w14:textId="77777777" w:rsidR="00ED1703" w:rsidRDefault="00ED1703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47685B">
          <w:rPr>
            <w:b/>
            <w:noProof/>
            <w:color w:val="808080" w:themeColor="background1" w:themeShade="80"/>
            <w:sz w:val="14"/>
            <w:szCs w:val="16"/>
          </w:rPr>
          <w:t>2</w:t>
        </w:r>
        <w:r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47685B">
          <w:rPr>
            <w:b/>
            <w:noProof/>
            <w:color w:val="808080" w:themeColor="background1" w:themeShade="80"/>
            <w:sz w:val="14"/>
            <w:szCs w:val="16"/>
          </w:rPr>
          <w:t>2</w:t>
        </w:r>
        <w:r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14:paraId="7CC0BBC7" w14:textId="77777777" w:rsidR="00ED1703" w:rsidRPr="00453FAE" w:rsidRDefault="008C4DB1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5583E2BF" w14:textId="77777777" w:rsidR="00ED1703" w:rsidRDefault="00ED1703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  <w:lang w:eastAsia="es-ES"/>
          </w:rPr>
          <w:drawing>
            <wp:anchor distT="0" distB="0" distL="114300" distR="114300" simplePos="0" relativeHeight="251669504" behindDoc="1" locked="0" layoutInCell="1" allowOverlap="1" wp14:anchorId="1EE2691F" wp14:editId="6EE79CC1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3F9E92A0" w14:textId="77777777" w:rsidR="00ED1703" w:rsidRDefault="00ED1703" w:rsidP="00C92D0E">
        <w:pPr>
          <w:pStyle w:val="Piedepgina"/>
          <w:rPr>
            <w:sz w:val="14"/>
            <w:szCs w:val="16"/>
          </w:rPr>
        </w:pPr>
      </w:p>
      <w:p w14:paraId="416BEAC7" w14:textId="77777777" w:rsidR="00ED1703" w:rsidRDefault="00ED1703" w:rsidP="00C92D0E">
        <w:pPr>
          <w:pStyle w:val="Piedepgina"/>
          <w:rPr>
            <w:sz w:val="14"/>
            <w:szCs w:val="16"/>
          </w:rPr>
        </w:pPr>
      </w:p>
      <w:p w14:paraId="641AA849" w14:textId="77777777" w:rsidR="00ED1703" w:rsidRDefault="008C4DB1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  <w:lang w:eastAsia="es-ES"/>
          </w:rPr>
          <w:pict w14:anchorId="467597CB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30721" type="#_x0000_t202" style="position:absolute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ofQuwIAAME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" filled="f" stroked="f">
              <v:textbox>
                <w:txbxContent>
                  <w:p w14:paraId="2FA98459" w14:textId="77777777" w:rsidR="00ED1703" w:rsidRDefault="008C4DB1" w:rsidP="000E2CD0">
                    <w:pPr>
                      <w:pStyle w:val="Cita"/>
                      <w:jc w:val="left"/>
                    </w:pPr>
                    <w:sdt>
                      <w:sdtPr>
                        <w:alias w:val="Título"/>
                        <w:id w:val="96967768"/>
                        <w:showingPlcHdr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ED1703" w:rsidRPr="000E2CD0">
                          <w:rPr>
                            <w:rStyle w:val="Textodelmarcadordeposicin"/>
                            <w:sz w:val="14"/>
                            <w:szCs w:val="14"/>
                          </w:rPr>
                          <w:t>[Título]</w:t>
                        </w:r>
                      </w:sdtContent>
                    </w:sdt>
                  </w:p>
                  <w:sdt>
                    <w:sdtPr>
                      <w:alias w:val="Asunto"/>
                      <w:id w:val="96967769"/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/>
                    </w:sdtPr>
                    <w:sdtEndPr/>
                    <w:sdtContent>
                      <w:p w14:paraId="154725AC" w14:textId="77777777" w:rsidR="00ED1703" w:rsidRPr="000E2CD0" w:rsidRDefault="00ED1703" w:rsidP="000E2CD0">
                        <w:r w:rsidRPr="000E2CD0">
                          <w:rPr>
                            <w:rStyle w:val="Textodelmarcadordeposicin"/>
                            <w:sz w:val="14"/>
                            <w:szCs w:val="14"/>
                          </w:rPr>
                          <w:t>[Asunto]</w:t>
                        </w:r>
                      </w:p>
                    </w:sdtContent>
                  </w:sdt>
                </w:txbxContent>
              </v:textbox>
            </v:shape>
          </w:pic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6DB6EA1C" w14:textId="77777777" w:rsidR="00ED1703" w:rsidRDefault="00ED1703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rFonts w:eastAsiaTheme="minorHAnsi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2</w:t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1D401C1A" w14:textId="77777777" w:rsidR="00ED1703" w:rsidRPr="000E2CD0" w:rsidRDefault="008C4DB1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3997C" w14:textId="77777777" w:rsidR="00ED1703" w:rsidRDefault="00ED1703" w:rsidP="00C92D0E">
      <w:r>
        <w:separator/>
      </w:r>
    </w:p>
    <w:p w14:paraId="72A3F8F2" w14:textId="77777777" w:rsidR="00ED1703" w:rsidRDefault="00ED1703" w:rsidP="00C92D0E"/>
  </w:footnote>
  <w:footnote w:type="continuationSeparator" w:id="0">
    <w:p w14:paraId="60AECD11" w14:textId="77777777" w:rsidR="00ED1703" w:rsidRDefault="00ED1703" w:rsidP="00C92D0E">
      <w:r>
        <w:continuationSeparator/>
      </w:r>
    </w:p>
    <w:p w14:paraId="2CFDE96E" w14:textId="77777777" w:rsidR="00ED1703" w:rsidRDefault="00ED1703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50335" w14:textId="77777777" w:rsidR="00ED1703" w:rsidRDefault="00ED1703" w:rsidP="00453FAE">
    <w:pPr>
      <w:pStyle w:val="Encabezado"/>
      <w:jc w:val="center"/>
      <w:rPr>
        <w:noProof/>
      </w:rPr>
    </w:pPr>
  </w:p>
  <w:p w14:paraId="5F68E29E" w14:textId="77777777" w:rsidR="00ED1703" w:rsidRDefault="008C4DB1" w:rsidP="00453FAE">
    <w:pPr>
      <w:pStyle w:val="Encabezado"/>
      <w:tabs>
        <w:tab w:val="clear" w:pos="4252"/>
        <w:tab w:val="center" w:pos="4536"/>
      </w:tabs>
      <w:jc w:val="center"/>
    </w:pPr>
    <w:r>
      <w:rPr>
        <w:noProof/>
        <w:lang w:eastAsia="es-ES"/>
      </w:rPr>
      <w:pict w14:anchorId="7E2A29AA">
        <v:shapetype id="_x0000_t202" coordsize="21600,21600" o:spt="202" path="m,l,21600r21600,l21600,xe">
          <v:stroke joinstyle="miter"/>
          <v:path gradientshapeok="t" o:connecttype="rect"/>
        </v:shapetype>
        <v:shape id="Text Box 12" o:spid="_x0000_s30724" type="#_x0000_t202" style="position:absolute;left:0;text-align:left;margin-left:-78.2pt;margin-top:113.6pt;width:45.05pt;height:643.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" stroked="f">
          <v:textbox style="layout-flow:vertical;mso-layout-flow-alt:bottom-to-top">
            <w:txbxContent>
              <w:p w14:paraId="284D0E01" w14:textId="77777777" w:rsidR="00ED1703" w:rsidRDefault="00ED1703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14:paraId="2F1F0C3D" w14:textId="77777777" w:rsidR="00ED1703" w:rsidRPr="004259A9" w:rsidRDefault="00ED1703" w:rsidP="00C92D0E">
                <w:pPr>
                  <w:pStyle w:val="Cita"/>
                </w:pPr>
                <w:r>
                  <w:t>Tel. 91</w:t>
                </w:r>
                <w:r w:rsidRPr="00B12701">
                  <w:t>890</w:t>
                </w:r>
                <w:r>
                  <w:t>3 644</w:t>
                </w:r>
                <w:r w:rsidRPr="00255093">
                  <w:t>•</w:t>
                </w:r>
                <w:r>
                  <w:t>www.aytosanlorenzo.es</w:t>
                </w:r>
              </w:p>
              <w:p w14:paraId="55254BC3" w14:textId="77777777" w:rsidR="00ED1703" w:rsidRPr="00AA64CD" w:rsidRDefault="00ED1703" w:rsidP="00C92D0E">
                <w:pPr>
                  <w:pStyle w:val="Cita"/>
                </w:pPr>
              </w:p>
            </w:txbxContent>
          </v:textbox>
        </v:shape>
      </w:pict>
    </w:r>
    <w:r w:rsidR="00ED1703" w:rsidRPr="00453FAE">
      <w:rPr>
        <w:noProof/>
        <w:lang w:eastAsia="es-ES"/>
      </w:rPr>
      <w:drawing>
        <wp:inline distT="0" distB="0" distL="0" distR="0" wp14:anchorId="328D6DB9" wp14:editId="76B71B8F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4BD2" w14:textId="77777777" w:rsidR="00ED1703" w:rsidRDefault="00ED1703" w:rsidP="00C92D0E">
    <w:pPr>
      <w:pStyle w:val="Encabezado"/>
    </w:pPr>
    <w:r>
      <w:tab/>
    </w:r>
  </w:p>
  <w:p w14:paraId="0FD9654C" w14:textId="77777777" w:rsidR="00ED1703" w:rsidRDefault="008C4DB1" w:rsidP="00C92D0E">
    <w:pPr>
      <w:pStyle w:val="Encabezado"/>
    </w:pPr>
    <w:r>
      <w:rPr>
        <w:noProof/>
        <w:lang w:eastAsia="es-ES"/>
      </w:rPr>
      <w:pict w14:anchorId="106BD71A"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30722" type="#_x0000_t202" style="position:absolute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" stroked="f">
          <v:textbox style="layout-flow:vertical;mso-layout-flow-alt:bottom-to-top">
            <w:txbxContent>
              <w:p w14:paraId="0F229EC9" w14:textId="77777777" w:rsidR="00ED1703" w:rsidRDefault="00ED1703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14:paraId="3E3234E6" w14:textId="77777777" w:rsidR="00ED1703" w:rsidRPr="004259A9" w:rsidRDefault="00ED1703" w:rsidP="00C92D0E">
                <w:pPr>
                  <w:pStyle w:val="Cita"/>
                </w:pPr>
                <w:r>
                  <w:t>Tel. 91</w:t>
                </w:r>
                <w:r w:rsidRPr="00B12701">
                  <w:t>890</w:t>
                </w:r>
                <w:r>
                  <w:t>3 644</w:t>
                </w:r>
                <w:r w:rsidRPr="00255093">
                  <w:t>•</w:t>
                </w:r>
                <w:r w:rsidRPr="00191EDB">
                  <w:t>www.sanlorenzodeelescorial.org</w:t>
                </w:r>
              </w:p>
              <w:p w14:paraId="27243805" w14:textId="77777777" w:rsidR="00ED1703" w:rsidRPr="00AA64CD" w:rsidRDefault="00ED1703" w:rsidP="00C92D0E">
                <w:pPr>
                  <w:pStyle w:val="Cita"/>
                </w:pPr>
              </w:p>
            </w:txbxContent>
          </v:textbox>
        </v:shape>
      </w:pict>
    </w:r>
    <w:r w:rsidR="00ED1703">
      <w:tab/>
    </w:r>
    <w:r w:rsidR="00ED1703" w:rsidRPr="00191EDB">
      <w:rPr>
        <w:noProof/>
        <w:lang w:eastAsia="es-ES"/>
      </w:rPr>
      <w:drawing>
        <wp:inline distT="0" distB="0" distL="0" distR="0" wp14:anchorId="1427AD1B" wp14:editId="5128A22D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164D4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41F01B9"/>
    <w:multiLevelType w:val="hybridMultilevel"/>
    <w:tmpl w:val="99ACDD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964207"/>
    <w:multiLevelType w:val="hybridMultilevel"/>
    <w:tmpl w:val="B65EB7CE"/>
    <w:lvl w:ilvl="0" w:tplc="3DE00FBE">
      <w:start w:val="1"/>
      <w:numFmt w:val="lowerLetter"/>
      <w:lvlText w:val="%1)"/>
      <w:lvlJc w:val="left"/>
      <w:pPr>
        <w:tabs>
          <w:tab w:val="num" w:pos="360"/>
        </w:tabs>
        <w:ind w:left="567" w:hanging="39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7BA64F6"/>
    <w:multiLevelType w:val="hybridMultilevel"/>
    <w:tmpl w:val="FCC2575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EB389C"/>
    <w:multiLevelType w:val="hybridMultilevel"/>
    <w:tmpl w:val="F654B3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C3A31A6"/>
    <w:multiLevelType w:val="hybridMultilevel"/>
    <w:tmpl w:val="1AFEF186"/>
    <w:lvl w:ilvl="0" w:tplc="F51E2A02">
      <w:start w:val="1"/>
      <w:numFmt w:val="lowerLetter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" w15:restartNumberingAfterBreak="0">
    <w:nsid w:val="6C5416B4"/>
    <w:multiLevelType w:val="hybridMultilevel"/>
    <w:tmpl w:val="6922ACB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B04EBE"/>
    <w:multiLevelType w:val="multilevel"/>
    <w:tmpl w:val="8612C32C"/>
    <w:numStyleLink w:val="EstiloConvietas14pt"/>
  </w:abstractNum>
  <w:abstractNum w:abstractNumId="39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>
    <w:abstractNumId w:val="23"/>
  </w:num>
  <w:num w:numId="3">
    <w:abstractNumId w:val="23"/>
    <w:lvlOverride w:ilvl="0">
      <w:startOverride w:val="1"/>
    </w:lvlOverride>
  </w:num>
  <w:num w:numId="4">
    <w:abstractNumId w:val="1"/>
  </w:num>
  <w:num w:numId="5">
    <w:abstractNumId w:val="42"/>
  </w:num>
  <w:num w:numId="6">
    <w:abstractNumId w:val="9"/>
  </w:num>
  <w:num w:numId="7">
    <w:abstractNumId w:val="38"/>
  </w:num>
  <w:num w:numId="8">
    <w:abstractNumId w:val="35"/>
  </w:num>
  <w:num w:numId="9">
    <w:abstractNumId w:val="6"/>
  </w:num>
  <w:num w:numId="10">
    <w:abstractNumId w:val="8"/>
  </w:num>
  <w:num w:numId="11">
    <w:abstractNumId w:val="18"/>
  </w:num>
  <w:num w:numId="12">
    <w:abstractNumId w:val="32"/>
  </w:num>
  <w:num w:numId="13">
    <w:abstractNumId w:val="27"/>
  </w:num>
  <w:num w:numId="14">
    <w:abstractNumId w:val="28"/>
  </w:num>
  <w:num w:numId="15">
    <w:abstractNumId w:val="39"/>
  </w:num>
  <w:num w:numId="16">
    <w:abstractNumId w:val="12"/>
  </w:num>
  <w:num w:numId="17">
    <w:abstractNumId w:val="26"/>
  </w:num>
  <w:num w:numId="18">
    <w:abstractNumId w:val="43"/>
  </w:num>
  <w:num w:numId="19">
    <w:abstractNumId w:val="37"/>
  </w:num>
  <w:num w:numId="20">
    <w:abstractNumId w:val="40"/>
  </w:num>
  <w:num w:numId="21">
    <w:abstractNumId w:val="11"/>
  </w:num>
  <w:num w:numId="22">
    <w:abstractNumId w:val="29"/>
  </w:num>
  <w:num w:numId="23">
    <w:abstractNumId w:val="31"/>
  </w:num>
  <w:num w:numId="24">
    <w:abstractNumId w:val="17"/>
  </w:num>
  <w:num w:numId="25">
    <w:abstractNumId w:val="16"/>
  </w:num>
  <w:num w:numId="26">
    <w:abstractNumId w:val="10"/>
  </w:num>
  <w:num w:numId="27">
    <w:abstractNumId w:val="4"/>
  </w:num>
  <w:num w:numId="28">
    <w:abstractNumId w:val="25"/>
  </w:num>
  <w:num w:numId="29">
    <w:abstractNumId w:val="14"/>
  </w:num>
  <w:num w:numId="30">
    <w:abstractNumId w:val="19"/>
  </w:num>
  <w:num w:numId="31">
    <w:abstractNumId w:val="7"/>
  </w:num>
  <w:num w:numId="32">
    <w:abstractNumId w:val="2"/>
  </w:num>
  <w:num w:numId="33">
    <w:abstractNumId w:val="36"/>
  </w:num>
  <w:num w:numId="34">
    <w:abstractNumId w:val="21"/>
  </w:num>
  <w:num w:numId="35">
    <w:abstractNumId w:val="24"/>
  </w:num>
  <w:num w:numId="36">
    <w:abstractNumId w:val="41"/>
  </w:num>
  <w:num w:numId="37">
    <w:abstractNumId w:val="5"/>
  </w:num>
  <w:num w:numId="38">
    <w:abstractNumId w:val="30"/>
  </w:num>
  <w:num w:numId="39">
    <w:abstractNumId w:val="13"/>
  </w:num>
  <w:num w:numId="40">
    <w:abstractNumId w:val="33"/>
  </w:num>
  <w:num w:numId="41">
    <w:abstractNumId w:val="22"/>
  </w:num>
  <w:num w:numId="42">
    <w:abstractNumId w:val="15"/>
  </w:num>
  <w:num w:numId="43">
    <w:abstractNumId w:val="34"/>
  </w:num>
  <w:num w:numId="44">
    <w:abstractNumId w:val="20"/>
  </w:num>
  <w:num w:numId="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30729">
      <o:colormenu v:ext="edit" fillcolor="none" strokecolor="none [1612]"/>
    </o:shapedefaults>
    <o:shapelayout v:ext="edit">
      <o:idmap v:ext="edit" data="3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41C0"/>
    <w:rsid w:val="0000186B"/>
    <w:rsid w:val="000041C0"/>
    <w:rsid w:val="00021F84"/>
    <w:rsid w:val="00071AF6"/>
    <w:rsid w:val="00071C19"/>
    <w:rsid w:val="000A4E41"/>
    <w:rsid w:val="000D1BD3"/>
    <w:rsid w:val="000D2F6B"/>
    <w:rsid w:val="000E2CD0"/>
    <w:rsid w:val="000F1560"/>
    <w:rsid w:val="001041E4"/>
    <w:rsid w:val="001049DD"/>
    <w:rsid w:val="00127D36"/>
    <w:rsid w:val="001420D3"/>
    <w:rsid w:val="00191EDB"/>
    <w:rsid w:val="001C2D0C"/>
    <w:rsid w:val="001D5EA8"/>
    <w:rsid w:val="001F551C"/>
    <w:rsid w:val="00204488"/>
    <w:rsid w:val="00221B98"/>
    <w:rsid w:val="002548BA"/>
    <w:rsid w:val="00255093"/>
    <w:rsid w:val="00261E25"/>
    <w:rsid w:val="00277F64"/>
    <w:rsid w:val="002B4B6D"/>
    <w:rsid w:val="00300A89"/>
    <w:rsid w:val="0030372B"/>
    <w:rsid w:val="00331FCB"/>
    <w:rsid w:val="003F6444"/>
    <w:rsid w:val="004104E6"/>
    <w:rsid w:val="004259A9"/>
    <w:rsid w:val="00453FAE"/>
    <w:rsid w:val="0047470B"/>
    <w:rsid w:val="0047685B"/>
    <w:rsid w:val="004A3434"/>
    <w:rsid w:val="004B47C7"/>
    <w:rsid w:val="004B6515"/>
    <w:rsid w:val="004E25CD"/>
    <w:rsid w:val="004F2F0D"/>
    <w:rsid w:val="005326AB"/>
    <w:rsid w:val="00537923"/>
    <w:rsid w:val="005426ED"/>
    <w:rsid w:val="005867E8"/>
    <w:rsid w:val="0059091D"/>
    <w:rsid w:val="005962FD"/>
    <w:rsid w:val="005F534C"/>
    <w:rsid w:val="00604DAE"/>
    <w:rsid w:val="0061239D"/>
    <w:rsid w:val="0064633B"/>
    <w:rsid w:val="00666ED7"/>
    <w:rsid w:val="00681104"/>
    <w:rsid w:val="00684354"/>
    <w:rsid w:val="006934DA"/>
    <w:rsid w:val="0069661B"/>
    <w:rsid w:val="006F4E11"/>
    <w:rsid w:val="0071387D"/>
    <w:rsid w:val="00742038"/>
    <w:rsid w:val="00791DA6"/>
    <w:rsid w:val="00797975"/>
    <w:rsid w:val="007A55DC"/>
    <w:rsid w:val="007B527F"/>
    <w:rsid w:val="007B6EA7"/>
    <w:rsid w:val="00823A96"/>
    <w:rsid w:val="008310C9"/>
    <w:rsid w:val="00861EC4"/>
    <w:rsid w:val="008763A2"/>
    <w:rsid w:val="00881978"/>
    <w:rsid w:val="0088472D"/>
    <w:rsid w:val="00893FCA"/>
    <w:rsid w:val="008942AF"/>
    <w:rsid w:val="008A2B71"/>
    <w:rsid w:val="008A3553"/>
    <w:rsid w:val="008C4DB1"/>
    <w:rsid w:val="00950855"/>
    <w:rsid w:val="00973C4C"/>
    <w:rsid w:val="00995534"/>
    <w:rsid w:val="009A03F0"/>
    <w:rsid w:val="009C5360"/>
    <w:rsid w:val="009E0500"/>
    <w:rsid w:val="009F19F7"/>
    <w:rsid w:val="00A006F0"/>
    <w:rsid w:val="00A11817"/>
    <w:rsid w:val="00A11829"/>
    <w:rsid w:val="00A364A9"/>
    <w:rsid w:val="00A64ABA"/>
    <w:rsid w:val="00A76A9B"/>
    <w:rsid w:val="00AA1BF5"/>
    <w:rsid w:val="00B16C0C"/>
    <w:rsid w:val="00B34DA9"/>
    <w:rsid w:val="00B4169C"/>
    <w:rsid w:val="00B436F8"/>
    <w:rsid w:val="00B5193C"/>
    <w:rsid w:val="00B528CB"/>
    <w:rsid w:val="00B72F54"/>
    <w:rsid w:val="00B77A04"/>
    <w:rsid w:val="00B8726D"/>
    <w:rsid w:val="00B90C4D"/>
    <w:rsid w:val="00BB79E8"/>
    <w:rsid w:val="00BE0EB6"/>
    <w:rsid w:val="00C102E3"/>
    <w:rsid w:val="00C15D1A"/>
    <w:rsid w:val="00C16CA7"/>
    <w:rsid w:val="00C550A2"/>
    <w:rsid w:val="00C84698"/>
    <w:rsid w:val="00C9021D"/>
    <w:rsid w:val="00C917DA"/>
    <w:rsid w:val="00C92D0E"/>
    <w:rsid w:val="00C96B46"/>
    <w:rsid w:val="00CA49F1"/>
    <w:rsid w:val="00CA679F"/>
    <w:rsid w:val="00CA6910"/>
    <w:rsid w:val="00CC1D85"/>
    <w:rsid w:val="00CD3791"/>
    <w:rsid w:val="00CE1174"/>
    <w:rsid w:val="00CE2888"/>
    <w:rsid w:val="00D166C6"/>
    <w:rsid w:val="00D17354"/>
    <w:rsid w:val="00D17D93"/>
    <w:rsid w:val="00D3698B"/>
    <w:rsid w:val="00D91FF6"/>
    <w:rsid w:val="00D92020"/>
    <w:rsid w:val="00D92711"/>
    <w:rsid w:val="00DF04DC"/>
    <w:rsid w:val="00DF2179"/>
    <w:rsid w:val="00E21EF2"/>
    <w:rsid w:val="00E75BEC"/>
    <w:rsid w:val="00E95E88"/>
    <w:rsid w:val="00EB585B"/>
    <w:rsid w:val="00ED1703"/>
    <w:rsid w:val="00EE7491"/>
    <w:rsid w:val="00EF2D8A"/>
    <w:rsid w:val="00EF6028"/>
    <w:rsid w:val="00F8461D"/>
    <w:rsid w:val="00F9145D"/>
    <w:rsid w:val="00F97D34"/>
    <w:rsid w:val="00FC2864"/>
    <w:rsid w:val="00FD7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9">
      <o:colormenu v:ext="edit" fillcolor="none" strokecolor="none [1612]"/>
    </o:shapedefaults>
    <o:shapelayout v:ext="edit">
      <o:idmap v:ext="edit" data="1"/>
    </o:shapelayout>
  </w:shapeDefaults>
  <w:decimalSymbol w:val=","/>
  <w:listSeparator w:val=";"/>
  <w14:docId w14:val="5F075DFF"/>
  <w15:docId w15:val="{3EA74504-7CAB-4E3C-9AAB-6F1E7D28D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0C9"/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qFormat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ytosanlorenzo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alacios\AppData\Roaming\Microsoft\Plantillas\Oficial-Ayuntamiento-simp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D277E7-AD75-492F-ABA8-3818F174F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Oficial-Ayuntamiento-simple</Template>
  <TotalTime>144</TotalTime>
  <Pages>2</Pages>
  <Words>462</Words>
  <Characters>2546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sperea</dc:creator>
  <cp:lastModifiedBy>Eduardo Martinez Muñoz</cp:lastModifiedBy>
  <cp:revision>26</cp:revision>
  <cp:lastPrinted>2022-06-15T10:50:00Z</cp:lastPrinted>
  <dcterms:created xsi:type="dcterms:W3CDTF">2017-03-17T09:09:00Z</dcterms:created>
  <dcterms:modified xsi:type="dcterms:W3CDTF">2024-04-15T07:17:00Z</dcterms:modified>
</cp:coreProperties>
</file>