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7C89E43" w14:textId="77777777" w:rsidR="003D6CB6" w:rsidRPr="00A15D74" w:rsidRDefault="00DD734E">
      <w:pPr>
        <w:jc w:val="both"/>
        <w:rPr>
          <w:bCs/>
        </w:rPr>
      </w:pPr>
      <w:r w:rsidRPr="00A15D74">
        <w:rPr>
          <w:bCs/>
        </w:rPr>
        <w:t>C</w:t>
      </w:r>
      <w:r w:rsidR="00A7369E" w:rsidRPr="00A15D74">
        <w:rPr>
          <w:bCs/>
        </w:rPr>
        <w:t>ONVOCATORIA</w:t>
      </w:r>
      <w:r w:rsidR="003D6CB6" w:rsidRPr="00A15D74">
        <w:rPr>
          <w:bCs/>
          <w:color w:val="FF0000"/>
        </w:rPr>
        <w:t xml:space="preserve"> </w:t>
      </w:r>
      <w:r w:rsidR="003D6CB6" w:rsidRPr="00A15D74">
        <w:rPr>
          <w:bCs/>
        </w:rPr>
        <w:t xml:space="preserve">DEL PROCEDIMIENTO </w:t>
      </w:r>
      <w:r w:rsidR="003228ED" w:rsidRPr="00A15D74">
        <w:rPr>
          <w:bCs/>
        </w:rPr>
        <w:t xml:space="preserve">A SEGUIR PARA LA CONCESIÓN DE LAS AYUDAS EXTRAORDINARIAS DE APOYO SOCIAL DE CONTINGENCIAS, REGULADAS A TRAVÉS DEL DECRETO </w:t>
      </w:r>
      <w:bookmarkStart w:id="0" w:name="_Hlk86924598"/>
      <w:r w:rsidR="003228ED" w:rsidRPr="00A15D74">
        <w:rPr>
          <w:bCs/>
        </w:rPr>
        <w:t>110/2021 DE 22 DE SEPTIEMBRE</w:t>
      </w:r>
      <w:bookmarkEnd w:id="0"/>
      <w:r w:rsidR="003228ED" w:rsidRPr="00A15D74">
        <w:rPr>
          <w:bCs/>
        </w:rPr>
        <w:t>´DE LA CONSEJERÍA DE SANIDAD Y SERVICIOS SOCIALES Y LA RESOLUCI</w:t>
      </w:r>
      <w:r w:rsidR="00BC1953" w:rsidRPr="00A15D74">
        <w:rPr>
          <w:bCs/>
        </w:rPr>
        <w:t>Ó</w:t>
      </w:r>
      <w:r w:rsidR="003228ED" w:rsidRPr="00A15D74">
        <w:rPr>
          <w:bCs/>
        </w:rPr>
        <w:t xml:space="preserve">N DE </w:t>
      </w:r>
      <w:bookmarkStart w:id="1" w:name="_Hlk86927121"/>
      <w:r w:rsidR="003228ED" w:rsidRPr="00A15D74">
        <w:rPr>
          <w:bCs/>
        </w:rPr>
        <w:t>20 DE OCTUBRE DE 2021</w:t>
      </w:r>
      <w:r w:rsidR="00BC1953" w:rsidRPr="00A15D74">
        <w:rPr>
          <w:bCs/>
        </w:rPr>
        <w:t xml:space="preserve"> DEL VICECONSERJERO SEGUNDO POR EL QUE SE APRUEBA EL PROGRAMA DE COLABORACIÓN ECONOMICA MUNICIPAL PARA DICHAS AYUDAS EXTRAORDINARIAS</w:t>
      </w:r>
    </w:p>
    <w:p w14:paraId="766C5B7C" w14:textId="77777777" w:rsidR="00C222F4" w:rsidRPr="00A15D74" w:rsidRDefault="00C222F4">
      <w:pPr>
        <w:jc w:val="both"/>
        <w:rPr>
          <w:bCs/>
        </w:rPr>
      </w:pPr>
    </w:p>
    <w:p w14:paraId="35FE9A82" w14:textId="77777777" w:rsidR="00921EC2" w:rsidRPr="00A15D74" w:rsidRDefault="00921EC2" w:rsidP="00C222F4">
      <w:pPr>
        <w:jc w:val="both"/>
        <w:rPr>
          <w:bCs/>
        </w:rPr>
      </w:pPr>
    </w:p>
    <w:bookmarkEnd w:id="1"/>
    <w:p w14:paraId="76BE2061" w14:textId="77777777" w:rsidR="00A70FB2" w:rsidRPr="00A15D74" w:rsidRDefault="003D6CB6" w:rsidP="00921EC2">
      <w:pPr>
        <w:jc w:val="both"/>
        <w:rPr>
          <w:bCs/>
          <w:color w:val="000000"/>
        </w:rPr>
      </w:pPr>
      <w:r w:rsidRPr="00A15D74">
        <w:rPr>
          <w:bCs/>
        </w:rPr>
        <w:t xml:space="preserve">El Ayuntamiento de </w:t>
      </w:r>
      <w:r w:rsidR="004249FE" w:rsidRPr="00A15D74">
        <w:rPr>
          <w:bCs/>
        </w:rPr>
        <w:t>Alcántara</w:t>
      </w:r>
      <w:r w:rsidRPr="00A15D74">
        <w:rPr>
          <w:bCs/>
        </w:rPr>
        <w:t xml:space="preserve">, en el marco del </w:t>
      </w:r>
      <w:bookmarkStart w:id="2" w:name="_Hlk86923709"/>
      <w:r w:rsidRPr="00A15D74">
        <w:rPr>
          <w:bCs/>
        </w:rPr>
        <w:t xml:space="preserve">DECRETO </w:t>
      </w:r>
      <w:bookmarkStart w:id="3" w:name="_Hlk87258228"/>
      <w:r w:rsidR="00BC1953" w:rsidRPr="00A15D74">
        <w:rPr>
          <w:bCs/>
        </w:rPr>
        <w:t xml:space="preserve">110/2021 de 22 de septiembre de la Consejería de Sanidad y </w:t>
      </w:r>
      <w:r w:rsidR="00921EC2" w:rsidRPr="00A15D74">
        <w:rPr>
          <w:bCs/>
        </w:rPr>
        <w:t>S</w:t>
      </w:r>
      <w:r w:rsidR="00BC1953" w:rsidRPr="00A15D74">
        <w:rPr>
          <w:bCs/>
        </w:rPr>
        <w:t xml:space="preserve">ervicios </w:t>
      </w:r>
      <w:r w:rsidR="00921EC2" w:rsidRPr="00A15D74">
        <w:rPr>
          <w:bCs/>
        </w:rPr>
        <w:t>S</w:t>
      </w:r>
      <w:r w:rsidR="00BC1953" w:rsidRPr="00A15D74">
        <w:rPr>
          <w:bCs/>
        </w:rPr>
        <w:t xml:space="preserve">ociales </w:t>
      </w:r>
      <w:bookmarkEnd w:id="2"/>
      <w:r w:rsidR="00BC1953" w:rsidRPr="00A15D74">
        <w:rPr>
          <w:bCs/>
        </w:rPr>
        <w:t>y la resolución de 20 de octubre de 2021 del viceconsejero segundo por el que se aprueba el programa de colaboración económica municipal para dichas ayudas extraordinarias</w:t>
      </w:r>
      <w:r w:rsidRPr="00A15D74">
        <w:rPr>
          <w:bCs/>
        </w:rPr>
        <w:t xml:space="preserve">, por el que se establecen las </w:t>
      </w:r>
      <w:r w:rsidR="00674182" w:rsidRPr="00A15D74">
        <w:rPr>
          <w:bCs/>
        </w:rPr>
        <w:t>condiciones objetivas y homogéneas de acceso a las ayudas extraordinarias de apoyo social para las contingencias en la Comunidad Autónoma de Extremadura</w:t>
      </w:r>
      <w:bookmarkEnd w:id="3"/>
      <w:r w:rsidR="00674182" w:rsidRPr="00A15D74">
        <w:rPr>
          <w:bCs/>
        </w:rPr>
        <w:t>, viene a aprobar las presentes normas reguladoras del procedimiento a seguir para acceder a las ayudas previstas en el citado programa que, financiado por la Junta de Extremadura, corresponde gestionar al Ayuntamiento de Alcántara</w:t>
      </w:r>
      <w:r w:rsidR="00921EC2" w:rsidRPr="00A15D74">
        <w:rPr>
          <w:bCs/>
          <w:color w:val="000000"/>
        </w:rPr>
        <w:t xml:space="preserve">, acorde a la </w:t>
      </w:r>
    </w:p>
    <w:p w14:paraId="76ED192E" w14:textId="77777777" w:rsidR="00A70FB2" w:rsidRPr="00A15D74" w:rsidRDefault="00A70FB2" w:rsidP="00921EC2">
      <w:pPr>
        <w:jc w:val="both"/>
        <w:rPr>
          <w:bCs/>
          <w:color w:val="000000"/>
        </w:rPr>
      </w:pPr>
      <w:r w:rsidRPr="00A15D74">
        <w:rPr>
          <w:bCs/>
          <w:color w:val="000000"/>
        </w:rPr>
        <w:t xml:space="preserve">RESOLUCIÓN </w:t>
      </w:r>
      <w:r w:rsidRPr="00A15D74">
        <w:rPr>
          <w:bCs/>
          <w:color w:val="000000"/>
          <w:sz w:val="22"/>
          <w:szCs w:val="22"/>
        </w:rPr>
        <w:t xml:space="preserve">de </w:t>
      </w:r>
      <w:r w:rsidR="00C00B58" w:rsidRPr="00A15D74">
        <w:rPr>
          <w:bCs/>
          <w:color w:val="000000"/>
          <w:sz w:val="22"/>
          <w:szCs w:val="22"/>
        </w:rPr>
        <w:t>contingencias para 2024.</w:t>
      </w:r>
      <w:r w:rsidRPr="00A15D74">
        <w:rPr>
          <w:bCs/>
          <w:color w:val="000000"/>
          <w:sz w:val="22"/>
          <w:szCs w:val="22"/>
        </w:rPr>
        <w:t xml:space="preserve">15 de febrero de 2024, de la </w:t>
      </w:r>
      <w:r w:rsidR="00E535FB" w:rsidRPr="00A15D74">
        <w:rPr>
          <w:bCs/>
          <w:color w:val="000000"/>
          <w:sz w:val="22"/>
          <w:szCs w:val="22"/>
        </w:rPr>
        <w:t>Consejería</w:t>
      </w:r>
      <w:r w:rsidRPr="00A15D74">
        <w:rPr>
          <w:bCs/>
          <w:color w:val="000000"/>
          <w:sz w:val="22"/>
          <w:szCs w:val="22"/>
        </w:rPr>
        <w:t xml:space="preserve">, por la que se ordena la publicación en el Diario Oficial de Extremadura del Acuerdo de 14 de febrero de 2024, del Consejo de Gobierno de la Junta de Extremadura, por el que se aprueba el Programa de Colaboración Económica Municipal para ayudas extraordinarias de apoyo social para </w:t>
      </w:r>
    </w:p>
    <w:p w14:paraId="00EBE1F1" w14:textId="77777777" w:rsidR="00FB57E1" w:rsidRPr="00A15D74" w:rsidRDefault="00FB57E1">
      <w:pPr>
        <w:jc w:val="both"/>
        <w:rPr>
          <w:bCs/>
        </w:rPr>
      </w:pPr>
    </w:p>
    <w:p w14:paraId="74478123" w14:textId="77777777" w:rsidR="00FB57E1" w:rsidRPr="00A15D74" w:rsidRDefault="00FB57E1">
      <w:pPr>
        <w:jc w:val="both"/>
        <w:rPr>
          <w:bCs/>
        </w:rPr>
      </w:pPr>
      <w:r w:rsidRPr="00A15D74">
        <w:rPr>
          <w:bCs/>
        </w:rPr>
        <w:t xml:space="preserve">HE RESUELTO: </w:t>
      </w:r>
    </w:p>
    <w:p w14:paraId="76320A75" w14:textId="77777777" w:rsidR="00FB57E1" w:rsidRPr="00A15D74" w:rsidRDefault="00FB57E1">
      <w:pPr>
        <w:jc w:val="both"/>
        <w:rPr>
          <w:bCs/>
        </w:rPr>
      </w:pPr>
    </w:p>
    <w:p w14:paraId="78C821B6" w14:textId="77777777" w:rsidR="00674182" w:rsidRPr="00A15D74" w:rsidRDefault="00FB57E1">
      <w:pPr>
        <w:jc w:val="both"/>
        <w:rPr>
          <w:bCs/>
        </w:rPr>
      </w:pPr>
      <w:r w:rsidRPr="00A15D74">
        <w:rPr>
          <w:bCs/>
        </w:rPr>
        <w:t>APROBAR las presentes normas reguladoras del procedimiento a seguir para acceder a las ayudas previstas en el citado programa, que, financiado por la Junta de Extremadura, corresponde gestionar al Ayuntamiento de Alcántara</w:t>
      </w:r>
    </w:p>
    <w:p w14:paraId="30C24305" w14:textId="77777777" w:rsidR="003D6CB6" w:rsidRPr="00A15D74" w:rsidRDefault="003D6CB6">
      <w:pPr>
        <w:jc w:val="both"/>
        <w:rPr>
          <w:bCs/>
          <w:u w:val="single"/>
        </w:rPr>
      </w:pPr>
    </w:p>
    <w:p w14:paraId="2791F30E" w14:textId="77777777" w:rsidR="003D6CB6" w:rsidRPr="00A15D74" w:rsidRDefault="00E01E76">
      <w:pPr>
        <w:jc w:val="both"/>
        <w:rPr>
          <w:bCs/>
        </w:rPr>
      </w:pPr>
      <w:r w:rsidRPr="00A15D74">
        <w:rPr>
          <w:bCs/>
        </w:rPr>
        <w:t>PRIMERA. -</w:t>
      </w:r>
      <w:r w:rsidR="003D6CB6" w:rsidRPr="00A15D74">
        <w:rPr>
          <w:bCs/>
        </w:rPr>
        <w:t xml:space="preserve"> OBJETO DE LA CONVOCATORIA.</w:t>
      </w:r>
    </w:p>
    <w:p w14:paraId="25262A91" w14:textId="77777777" w:rsidR="003B7FE9" w:rsidRPr="00A15D74" w:rsidRDefault="003B7FE9">
      <w:pPr>
        <w:jc w:val="both"/>
        <w:rPr>
          <w:bCs/>
        </w:rPr>
      </w:pPr>
    </w:p>
    <w:p w14:paraId="443BC548" w14:textId="77777777" w:rsidR="001E1D3F" w:rsidRPr="00A15D74" w:rsidRDefault="003D6CB6">
      <w:pPr>
        <w:jc w:val="both"/>
        <w:rPr>
          <w:bCs/>
        </w:rPr>
      </w:pPr>
      <w:r w:rsidRPr="00A15D74">
        <w:rPr>
          <w:bCs/>
        </w:rPr>
        <w:t xml:space="preserve">Es objeto de las presentes disposiciones la regulación del procedimiento de acceso a las </w:t>
      </w:r>
      <w:r w:rsidR="00F90D43" w:rsidRPr="00A15D74">
        <w:rPr>
          <w:bCs/>
        </w:rPr>
        <w:t>AYUDAS EXTRAORDINARIAS DE APOYO SOCIAL DE CONTINGENCIAS</w:t>
      </w:r>
      <w:r w:rsidRPr="00A15D74">
        <w:rPr>
          <w:bCs/>
        </w:rPr>
        <w:t xml:space="preserve">, de conformidad con los requisitos y condiciones establecidos en el </w:t>
      </w:r>
      <w:r w:rsidR="00F90D43" w:rsidRPr="00A15D74">
        <w:rPr>
          <w:bCs/>
        </w:rPr>
        <w:t xml:space="preserve">DECRETO 110/2021 de 22 de septiembre de la Consejería de Sanidad y Servicios Sociales </w:t>
      </w:r>
      <w:r w:rsidRPr="00A15D74">
        <w:rPr>
          <w:bCs/>
        </w:rPr>
        <w:t xml:space="preserve">por el que se establecen las </w:t>
      </w:r>
      <w:r w:rsidR="00F90D43" w:rsidRPr="00A15D74">
        <w:rPr>
          <w:bCs/>
        </w:rPr>
        <w:t>condiciones objetivas y homogéneas</w:t>
      </w:r>
      <w:r w:rsidR="001E1D3F" w:rsidRPr="00A15D74">
        <w:rPr>
          <w:bCs/>
        </w:rPr>
        <w:t xml:space="preserve"> de acceso a las ayudas extraordinarias de apoyo social para contingencias en la Comunidad Autónoma de Extremadura</w:t>
      </w:r>
      <w:r w:rsidR="00D96120" w:rsidRPr="00A15D74">
        <w:rPr>
          <w:bCs/>
        </w:rPr>
        <w:t>, para</w:t>
      </w:r>
      <w:r w:rsidR="001E1D3F" w:rsidRPr="00A15D74">
        <w:rPr>
          <w:bCs/>
        </w:rPr>
        <w:t xml:space="preserve"> el municipio de Alcántara.</w:t>
      </w:r>
    </w:p>
    <w:p w14:paraId="440C355F" w14:textId="77777777" w:rsidR="001E1D3F" w:rsidRPr="00A15D74" w:rsidRDefault="001E1D3F">
      <w:pPr>
        <w:jc w:val="both"/>
        <w:rPr>
          <w:bCs/>
        </w:rPr>
      </w:pPr>
    </w:p>
    <w:p w14:paraId="23684BAA" w14:textId="77777777" w:rsidR="001E1D3F" w:rsidRPr="00A15D74" w:rsidRDefault="001E1D3F">
      <w:pPr>
        <w:jc w:val="both"/>
        <w:rPr>
          <w:bCs/>
        </w:rPr>
      </w:pPr>
      <w:r w:rsidRPr="00A15D74">
        <w:rPr>
          <w:bCs/>
        </w:rPr>
        <w:t xml:space="preserve">Las ayudas extraordinarias de apoyo social para contingencias son prestaciones económicas no periódicas a otorgar a las personas residentes en Extremadura que, por situaciones extraordinarias no puedan hacer frente, por sí mismas o mediante los recursos sociales o institucionales disponibles en el entorno, a determinados gastos considerados básicos, requiriendo atención en un breve plazo de tiempo con el fin de prevenir, evitar o paliar procesos de exclusión social y garantizar de manera temporal la cobertura de las necesidades personales básicas de subsistencia. </w:t>
      </w:r>
    </w:p>
    <w:p w14:paraId="732B7D8A" w14:textId="77777777" w:rsidR="001E1D3F" w:rsidRPr="00A15D74" w:rsidRDefault="001E1D3F">
      <w:pPr>
        <w:jc w:val="both"/>
        <w:rPr>
          <w:bCs/>
        </w:rPr>
      </w:pPr>
    </w:p>
    <w:p w14:paraId="667C0D98" w14:textId="77777777" w:rsidR="001E1D3F" w:rsidRPr="00A15D74" w:rsidRDefault="001E1D3F">
      <w:pPr>
        <w:jc w:val="both"/>
        <w:rPr>
          <w:bCs/>
        </w:rPr>
      </w:pPr>
      <w:r w:rsidRPr="00A15D74">
        <w:rPr>
          <w:bCs/>
        </w:rPr>
        <w:t>Las ayudas extraordinarias de apoyo social para contingencias no tendrán carácter periódico o indefinido, limitándose a cubrir mediante un pago único las necesidades puntuales e inusuales originadas por contingencias extraordinarias que afecten a las personas destinatarias. Las situaciones crónicas de necesidad deberán ser derivadas a otros recursos sociales e institucionales.</w:t>
      </w:r>
    </w:p>
    <w:p w14:paraId="402260CD" w14:textId="77777777" w:rsidR="001E1D3F" w:rsidRPr="00A15D74" w:rsidRDefault="001E1D3F">
      <w:pPr>
        <w:jc w:val="both"/>
        <w:rPr>
          <w:bCs/>
        </w:rPr>
      </w:pPr>
    </w:p>
    <w:p w14:paraId="01E8777C" w14:textId="77777777" w:rsidR="001E1D3F" w:rsidRPr="00A15D74" w:rsidRDefault="001E1D3F">
      <w:pPr>
        <w:jc w:val="both"/>
        <w:rPr>
          <w:bCs/>
        </w:rPr>
      </w:pPr>
      <w:r w:rsidRPr="00A15D74">
        <w:rPr>
          <w:bCs/>
        </w:rPr>
        <w:lastRenderedPageBreak/>
        <w:t xml:space="preserve">Estas prestaciones tienen carácter finalista, debiendo destinarse exclusivamente a financiar el gasto para el que han sido concedidas. </w:t>
      </w:r>
    </w:p>
    <w:p w14:paraId="4E3C8FCF" w14:textId="77777777" w:rsidR="001E1D3F" w:rsidRPr="00A15D74" w:rsidRDefault="001E1D3F">
      <w:pPr>
        <w:jc w:val="both"/>
        <w:rPr>
          <w:bCs/>
        </w:rPr>
      </w:pPr>
    </w:p>
    <w:p w14:paraId="0465E826" w14:textId="77777777" w:rsidR="001E1D3F" w:rsidRPr="00A15D74" w:rsidRDefault="001E1D3F">
      <w:pPr>
        <w:jc w:val="both"/>
        <w:rPr>
          <w:bCs/>
        </w:rPr>
      </w:pPr>
      <w:r w:rsidRPr="00A15D74">
        <w:rPr>
          <w:bCs/>
        </w:rPr>
        <w:t>En atención a su carácter puntual y extraordinario, se podrá conceder como máximo una ayuda por año a cada unidad familiar, salvo que se produzca otra circunstancia sobrevenida posterior para otra necesidad, sin que en ningún caso pueda superarse el importe máximo establecido para cada anualidad.</w:t>
      </w:r>
    </w:p>
    <w:p w14:paraId="5487AC28" w14:textId="77777777" w:rsidR="00DD734E" w:rsidRPr="00A15D74" w:rsidRDefault="00DD734E">
      <w:pPr>
        <w:jc w:val="both"/>
        <w:rPr>
          <w:bCs/>
        </w:rPr>
      </w:pPr>
    </w:p>
    <w:p w14:paraId="73E456C4" w14:textId="77777777" w:rsidR="003D6CB6" w:rsidRPr="00A15D74" w:rsidRDefault="003D6CB6">
      <w:pPr>
        <w:jc w:val="both"/>
        <w:rPr>
          <w:bCs/>
          <w:u w:val="single"/>
        </w:rPr>
      </w:pPr>
    </w:p>
    <w:p w14:paraId="19E18E0C" w14:textId="77777777" w:rsidR="003D6CB6" w:rsidRPr="00A15D74" w:rsidRDefault="00E01E76">
      <w:pPr>
        <w:jc w:val="both"/>
        <w:rPr>
          <w:bCs/>
        </w:rPr>
      </w:pPr>
      <w:r w:rsidRPr="00A15D74">
        <w:rPr>
          <w:bCs/>
        </w:rPr>
        <w:t>SEGUNDA. -</w:t>
      </w:r>
      <w:r w:rsidR="003D6CB6" w:rsidRPr="00A15D74">
        <w:rPr>
          <w:bCs/>
        </w:rPr>
        <w:t xml:space="preserve"> GASTOS ESPECÍFICOS A CUBRIR POR LAS AYUDA</w:t>
      </w:r>
      <w:r w:rsidR="001E1D3F" w:rsidRPr="00A15D74">
        <w:rPr>
          <w:bCs/>
        </w:rPr>
        <w:t>S DE CONTINGENCIA SOCIAL</w:t>
      </w:r>
      <w:r w:rsidR="003D6CB6" w:rsidRPr="00A15D74">
        <w:rPr>
          <w:bCs/>
        </w:rPr>
        <w:t xml:space="preserve"> </w:t>
      </w:r>
    </w:p>
    <w:p w14:paraId="7D132B1D" w14:textId="77777777" w:rsidR="003B7FE9" w:rsidRPr="00A15D74" w:rsidRDefault="003B7FE9">
      <w:pPr>
        <w:jc w:val="both"/>
        <w:rPr>
          <w:bCs/>
        </w:rPr>
      </w:pPr>
    </w:p>
    <w:p w14:paraId="6369DFAF" w14:textId="77777777" w:rsidR="003D6CB6" w:rsidRPr="00A15D74" w:rsidRDefault="003D6CB6">
      <w:pPr>
        <w:jc w:val="both"/>
        <w:rPr>
          <w:bCs/>
        </w:rPr>
      </w:pPr>
      <w:r w:rsidRPr="00A15D74">
        <w:rPr>
          <w:bCs/>
        </w:rPr>
        <w:t xml:space="preserve">Según se establece el art. </w:t>
      </w:r>
      <w:r w:rsidR="00B62715" w:rsidRPr="00A15D74">
        <w:rPr>
          <w:bCs/>
        </w:rPr>
        <w:t>7 del DECRETO 110/2021 DE 22 DE SEPTIEMBRE</w:t>
      </w:r>
      <w:r w:rsidRPr="00A15D74">
        <w:rPr>
          <w:bCs/>
        </w:rPr>
        <w:t>, se consideran gastos subvencionables:</w:t>
      </w:r>
    </w:p>
    <w:p w14:paraId="6FB728FE" w14:textId="77777777" w:rsidR="001E1D3F" w:rsidRPr="00A15D74" w:rsidRDefault="001E1D3F">
      <w:pPr>
        <w:jc w:val="both"/>
        <w:rPr>
          <w:bCs/>
        </w:rPr>
      </w:pPr>
    </w:p>
    <w:p w14:paraId="60AC921B" w14:textId="77777777" w:rsidR="001E1D3F" w:rsidRPr="00A15D74" w:rsidRDefault="001E1D3F">
      <w:pPr>
        <w:numPr>
          <w:ilvl w:val="0"/>
          <w:numId w:val="5"/>
        </w:numPr>
        <w:jc w:val="both"/>
        <w:rPr>
          <w:bCs/>
        </w:rPr>
      </w:pPr>
      <w:r w:rsidRPr="00A15D74">
        <w:rPr>
          <w:bCs/>
        </w:rPr>
        <w:t xml:space="preserve"> Gastos de alojamiento para mantener el derecho de uso de la vivienda habitual en régimen de alquiler y gastos derivados de intereses y de amortización de préstamos con garantía hipotecaria contraídos por la adquisición de la vivienda habitual de la unidad familiar, siempre que tanto el contrato de alquiler como el préstamo sean anteriores a la solicitud de la ayuda. Se excluyen las viviendas de promoción pública. </w:t>
      </w:r>
    </w:p>
    <w:p w14:paraId="576DFD22" w14:textId="77777777" w:rsidR="001E1D3F" w:rsidRPr="00A15D74" w:rsidRDefault="001E1D3F">
      <w:pPr>
        <w:numPr>
          <w:ilvl w:val="0"/>
          <w:numId w:val="5"/>
        </w:numPr>
        <w:jc w:val="both"/>
        <w:rPr>
          <w:bCs/>
        </w:rPr>
      </w:pPr>
      <w:r w:rsidRPr="00A15D74">
        <w:rPr>
          <w:bCs/>
        </w:rPr>
        <w:t xml:space="preserve">Gastos de alojamiento temporal con el fin de acceder a una nueva vivienda o alojamiento, así como los gastos de traslado del mobiliario y enseres personales, siempre que esta necesidad obedezca al desalojo de la anterior vivienda habitual por impago o por deterioro grave que imposibilite su habitabilidad, por motivos de salubridad, higiene o por una situación sobrevenida que se produzcan en el hogar como inundaciones, incendios, violencia de género u otros de similar naturaleza. </w:t>
      </w:r>
    </w:p>
    <w:p w14:paraId="3194EDB3" w14:textId="77777777" w:rsidR="001E1D3F" w:rsidRPr="00A15D74" w:rsidRDefault="001E1D3F">
      <w:pPr>
        <w:numPr>
          <w:ilvl w:val="0"/>
          <w:numId w:val="5"/>
        </w:numPr>
        <w:jc w:val="both"/>
        <w:rPr>
          <w:bCs/>
        </w:rPr>
      </w:pPr>
      <w:r w:rsidRPr="00A15D74">
        <w:rPr>
          <w:bCs/>
        </w:rPr>
        <w:t xml:space="preserve">Gastos necesarios en instalaciones, equipamiento básico u otros útiles de primera necesidad de la vivienda habitual, considerando como tales los que se detallan en el anexo I de este decreto. </w:t>
      </w:r>
    </w:p>
    <w:p w14:paraId="396FB888" w14:textId="77777777" w:rsidR="001E1D3F" w:rsidRPr="00A15D74" w:rsidRDefault="001E1D3F">
      <w:pPr>
        <w:numPr>
          <w:ilvl w:val="0"/>
          <w:numId w:val="5"/>
        </w:numPr>
        <w:jc w:val="both"/>
        <w:rPr>
          <w:bCs/>
        </w:rPr>
      </w:pPr>
      <w:r w:rsidRPr="00A15D74">
        <w:rPr>
          <w:bCs/>
        </w:rPr>
        <w:t xml:space="preserve">Gastos referidos a las necesidades primarias, en concreto, los derivados de la alimentación básica o especializada, del aseo, del calzado y del vestido, tanto normalizado como específico. </w:t>
      </w:r>
    </w:p>
    <w:p w14:paraId="0E06FE58" w14:textId="77777777" w:rsidR="001E1D3F" w:rsidRPr="00A15D74" w:rsidRDefault="001E1D3F">
      <w:pPr>
        <w:numPr>
          <w:ilvl w:val="0"/>
          <w:numId w:val="5"/>
        </w:numPr>
        <w:jc w:val="both"/>
        <w:rPr>
          <w:bCs/>
        </w:rPr>
      </w:pPr>
      <w:r w:rsidRPr="00A15D74">
        <w:rPr>
          <w:bCs/>
        </w:rPr>
        <w:t xml:space="preserve">Gastos necesarios de asistencia sanitaria o sociosanitaria no cubiertos por el Sistema Público, prescritos por el personal facultativo o técnico especialista competente, incluyendo en este apartado los derivados de gasto farmacéutico, vacunas indispensables, desplazamientos y alojamiento para recibir tratamiento, prótesis auditivas, gafas, tratamientos dentales no estéticos, sillas de ruedas y otro material ortoprotésico necesario. </w:t>
      </w:r>
    </w:p>
    <w:p w14:paraId="3D582DA4" w14:textId="77777777" w:rsidR="001E1D3F" w:rsidRPr="00A15D74" w:rsidRDefault="001E1D3F">
      <w:pPr>
        <w:numPr>
          <w:ilvl w:val="0"/>
          <w:numId w:val="5"/>
        </w:numPr>
        <w:jc w:val="both"/>
        <w:rPr>
          <w:bCs/>
        </w:rPr>
      </w:pPr>
      <w:r w:rsidRPr="00A15D74">
        <w:rPr>
          <w:bCs/>
        </w:rPr>
        <w:t>Otros gastos destinados a atender una carencia crítica de carácter excepcional, ocasionados por una situación social, asistencial o humanitaria que, de manera motivada y previo informe de los Servicios Sociales de Atención Social Básica, requiera de una intervención urgente e inmediata justificada en la ausencia de recursos propios, familiares o institucionales públicos o privados, que puedan permitir afrontar y paliar esa situación de emergencia.</w:t>
      </w:r>
    </w:p>
    <w:p w14:paraId="7ADBC4D7" w14:textId="77777777" w:rsidR="001E1D3F" w:rsidRPr="00A15D74" w:rsidRDefault="001E1D3F" w:rsidP="001E1D3F">
      <w:pPr>
        <w:jc w:val="both"/>
        <w:rPr>
          <w:bCs/>
        </w:rPr>
      </w:pPr>
    </w:p>
    <w:p w14:paraId="5C1B6B42" w14:textId="77777777" w:rsidR="00B62715" w:rsidRPr="00A15D74" w:rsidRDefault="001E1D3F">
      <w:pPr>
        <w:numPr>
          <w:ilvl w:val="0"/>
          <w:numId w:val="5"/>
        </w:numPr>
        <w:jc w:val="both"/>
        <w:rPr>
          <w:bCs/>
        </w:rPr>
      </w:pPr>
      <w:r w:rsidRPr="00A15D74">
        <w:rPr>
          <w:bCs/>
        </w:rPr>
        <w:t xml:space="preserve">Gastos de endeudamiento previo originados por cualquiera de los conceptos anteriores, con una antigüedad máxima de 12 meses a contar desde la fecha de presentación de la solicitud. </w:t>
      </w:r>
    </w:p>
    <w:p w14:paraId="22EEA642" w14:textId="77777777" w:rsidR="00B62715" w:rsidRPr="00A15D74" w:rsidRDefault="00B62715" w:rsidP="00B62715">
      <w:pPr>
        <w:pStyle w:val="Prrafodelista"/>
        <w:rPr>
          <w:bCs/>
        </w:rPr>
      </w:pPr>
    </w:p>
    <w:p w14:paraId="386CFF4E" w14:textId="77777777" w:rsidR="00EC1027" w:rsidRPr="00A15D74" w:rsidRDefault="00A7369E" w:rsidP="00DD734E">
      <w:pPr>
        <w:pStyle w:val="Prrafodelista"/>
        <w:ind w:left="0"/>
        <w:jc w:val="both"/>
        <w:rPr>
          <w:rFonts w:ascii="Times New Roman" w:hAnsi="Times New Roman"/>
          <w:bCs/>
        </w:rPr>
      </w:pPr>
      <w:r w:rsidRPr="00A15D74">
        <w:rPr>
          <w:rFonts w:ascii="Times New Roman" w:hAnsi="Times New Roman"/>
          <w:bCs/>
          <w:color w:val="FF0000"/>
        </w:rPr>
        <w:t xml:space="preserve">             </w:t>
      </w:r>
      <w:r w:rsidRPr="00A15D74">
        <w:rPr>
          <w:rFonts w:ascii="Times New Roman" w:hAnsi="Times New Roman"/>
          <w:bCs/>
        </w:rPr>
        <w:t xml:space="preserve">En los casos recogidos en los apartados anteriores relativos al domicilio </w:t>
      </w:r>
      <w:r w:rsidR="00DD734E" w:rsidRPr="00A15D74">
        <w:rPr>
          <w:rFonts w:ascii="Times New Roman" w:hAnsi="Times New Roman"/>
          <w:bCs/>
        </w:rPr>
        <w:t>habitual, tratándose</w:t>
      </w:r>
      <w:r w:rsidRPr="00A15D74">
        <w:rPr>
          <w:rFonts w:ascii="Times New Roman" w:hAnsi="Times New Roman"/>
          <w:bCs/>
        </w:rPr>
        <w:t xml:space="preserve"> de viviendas en régimen de alquiler, en usufructo o cedidas en uso, serán financiables solamente en el caso de que sea la persona arrendataria, la usufructuaria o la cesionaria la obligada </w:t>
      </w:r>
      <w:r w:rsidRPr="00A15D74">
        <w:rPr>
          <w:rFonts w:ascii="Times New Roman" w:hAnsi="Times New Roman"/>
          <w:bCs/>
        </w:rPr>
        <w:lastRenderedPageBreak/>
        <w:t xml:space="preserve">a satisfacer dichos gastos, atendiendo a lo dispuesto en la legislación aplicable o a lo estipulado en el propio contrato o acuerdo. </w:t>
      </w:r>
    </w:p>
    <w:p w14:paraId="488B1832" w14:textId="77777777" w:rsidR="00A7369E" w:rsidRPr="00A15D74" w:rsidRDefault="00A7369E" w:rsidP="00DD734E">
      <w:pPr>
        <w:pStyle w:val="Prrafodelista"/>
        <w:ind w:left="0"/>
        <w:jc w:val="both"/>
        <w:rPr>
          <w:rFonts w:ascii="Times New Roman" w:hAnsi="Times New Roman"/>
          <w:bCs/>
        </w:rPr>
      </w:pPr>
      <w:r w:rsidRPr="00A15D74">
        <w:rPr>
          <w:rFonts w:ascii="Times New Roman" w:hAnsi="Times New Roman"/>
          <w:bCs/>
        </w:rPr>
        <w:t xml:space="preserve"> </w:t>
      </w:r>
      <w:r w:rsidR="00DD734E" w:rsidRPr="00A15D74">
        <w:rPr>
          <w:rFonts w:ascii="Times New Roman" w:hAnsi="Times New Roman"/>
          <w:bCs/>
        </w:rPr>
        <w:tab/>
      </w:r>
      <w:r w:rsidRPr="00A15D74">
        <w:rPr>
          <w:rFonts w:ascii="Times New Roman" w:hAnsi="Times New Roman"/>
          <w:bCs/>
        </w:rPr>
        <w:t>En ningún caso se podrá conceder la ayuda extraordinaria de apoyo social para contingencias para el pago de sanciones o deudas con cualesquiera Administraciones Públicas ni para el pago de pensiones alimenticias o compensatorias</w:t>
      </w:r>
      <w:r w:rsidR="00DD734E" w:rsidRPr="00A15D74">
        <w:rPr>
          <w:rFonts w:ascii="Times New Roman" w:hAnsi="Times New Roman"/>
          <w:bCs/>
        </w:rPr>
        <w:t>.</w:t>
      </w:r>
    </w:p>
    <w:p w14:paraId="1B2C0D3C" w14:textId="77777777" w:rsidR="00A7369E" w:rsidRPr="00A15D74" w:rsidRDefault="00A7369E" w:rsidP="00B62715">
      <w:pPr>
        <w:pStyle w:val="Prrafodelista"/>
        <w:rPr>
          <w:rFonts w:ascii="Times New Roman" w:hAnsi="Times New Roman"/>
          <w:bCs/>
          <w:color w:val="FF0000"/>
        </w:rPr>
      </w:pPr>
    </w:p>
    <w:p w14:paraId="04046CD3" w14:textId="77777777" w:rsidR="003D6CB6" w:rsidRPr="00A15D74" w:rsidRDefault="003D6CB6">
      <w:pPr>
        <w:ind w:left="360"/>
        <w:jc w:val="both"/>
        <w:rPr>
          <w:bCs/>
        </w:rPr>
      </w:pPr>
      <w:r w:rsidRPr="00A15D74">
        <w:rPr>
          <w:bCs/>
        </w:rPr>
        <w:t>La cuantía de la ayuda por todos los conceptos no podrá exceder de los siguientes importes por anualidad y unidad de convivencia:</w:t>
      </w:r>
    </w:p>
    <w:p w14:paraId="38CF8CB5" w14:textId="77777777" w:rsidR="00B62715" w:rsidRPr="00A15D74" w:rsidRDefault="00B62715">
      <w:pPr>
        <w:ind w:left="360"/>
        <w:jc w:val="both"/>
        <w:rPr>
          <w:bCs/>
        </w:rPr>
      </w:pPr>
    </w:p>
    <w:p w14:paraId="0D55BC1F" w14:textId="77777777" w:rsidR="00B62715" w:rsidRPr="00A15D74" w:rsidRDefault="00B62715" w:rsidP="00B62715">
      <w:pPr>
        <w:numPr>
          <w:ilvl w:val="0"/>
          <w:numId w:val="8"/>
        </w:numPr>
        <w:jc w:val="both"/>
        <w:rPr>
          <w:bCs/>
        </w:rPr>
      </w:pPr>
      <w:r w:rsidRPr="00A15D74">
        <w:rPr>
          <w:bCs/>
        </w:rPr>
        <w:t>Salvo que la persona interesada solicite una cuantía inferior o que los gastos para cubrir la necesidad fueran de importe inferior a las cuantías indicadas a continuación, los importes máximos de la ayuda son los siguientes:</w:t>
      </w:r>
    </w:p>
    <w:p w14:paraId="2D1EA5DD" w14:textId="77777777" w:rsidR="00B62715" w:rsidRPr="00A15D74" w:rsidRDefault="00B62715" w:rsidP="00B62715">
      <w:pPr>
        <w:ind w:left="720"/>
        <w:jc w:val="both"/>
        <w:rPr>
          <w:bCs/>
        </w:rPr>
      </w:pPr>
    </w:p>
    <w:p w14:paraId="0BCDD665" w14:textId="77777777" w:rsidR="00B62715" w:rsidRPr="00A15D74" w:rsidRDefault="00B62715" w:rsidP="00B62715">
      <w:pPr>
        <w:numPr>
          <w:ilvl w:val="0"/>
          <w:numId w:val="9"/>
        </w:numPr>
        <w:jc w:val="both"/>
        <w:rPr>
          <w:bCs/>
        </w:rPr>
      </w:pPr>
      <w:r w:rsidRPr="00A15D74">
        <w:rPr>
          <w:bCs/>
        </w:rPr>
        <w:t>Gastos de alojamiento previstos en el artículo 7.1.a) y b</w:t>
      </w:r>
      <w:r w:rsidRPr="00A15D74">
        <w:rPr>
          <w:bCs/>
          <w:color w:val="000000"/>
        </w:rPr>
        <w:t>): 2.</w:t>
      </w:r>
      <w:r w:rsidR="00EF5812" w:rsidRPr="00A15D74">
        <w:rPr>
          <w:bCs/>
          <w:color w:val="000000"/>
        </w:rPr>
        <w:t>6</w:t>
      </w:r>
      <w:r w:rsidRPr="00A15D74">
        <w:rPr>
          <w:bCs/>
          <w:color w:val="000000"/>
        </w:rPr>
        <w:t>00</w:t>
      </w:r>
      <w:r w:rsidRPr="00A15D74">
        <w:rPr>
          <w:bCs/>
        </w:rPr>
        <w:t xml:space="preserve"> euros.</w:t>
      </w:r>
    </w:p>
    <w:p w14:paraId="72A6A2A0" w14:textId="77777777" w:rsidR="00B62715" w:rsidRPr="00A15D74" w:rsidRDefault="00B62715" w:rsidP="00B62715">
      <w:pPr>
        <w:ind w:left="1080"/>
        <w:jc w:val="both"/>
        <w:rPr>
          <w:bCs/>
        </w:rPr>
      </w:pPr>
    </w:p>
    <w:p w14:paraId="7DB9CE54" w14:textId="77777777" w:rsidR="00B62715" w:rsidRPr="00A15D74" w:rsidRDefault="00B62715" w:rsidP="00B62715">
      <w:pPr>
        <w:numPr>
          <w:ilvl w:val="0"/>
          <w:numId w:val="9"/>
        </w:numPr>
        <w:jc w:val="both"/>
        <w:rPr>
          <w:bCs/>
        </w:rPr>
      </w:pPr>
      <w:r w:rsidRPr="00A15D74">
        <w:rPr>
          <w:bCs/>
        </w:rPr>
        <w:t xml:space="preserve">Gastos en instalaciones, equipamiento básico u otros útiles de primera necesidad recogidos en el artículo 7.1.c): </w:t>
      </w:r>
      <w:r w:rsidRPr="00A15D74">
        <w:rPr>
          <w:bCs/>
          <w:color w:val="000000"/>
        </w:rPr>
        <w:t>1.</w:t>
      </w:r>
      <w:r w:rsidR="00E66A42" w:rsidRPr="00A15D74">
        <w:rPr>
          <w:bCs/>
          <w:color w:val="000000"/>
        </w:rPr>
        <w:t>6</w:t>
      </w:r>
      <w:r w:rsidRPr="00A15D74">
        <w:rPr>
          <w:bCs/>
          <w:color w:val="000000"/>
        </w:rPr>
        <w:t>00</w:t>
      </w:r>
      <w:r w:rsidR="00625B7A" w:rsidRPr="00A15D74">
        <w:rPr>
          <w:bCs/>
        </w:rPr>
        <w:t xml:space="preserve"> </w:t>
      </w:r>
      <w:r w:rsidRPr="00A15D74">
        <w:rPr>
          <w:bCs/>
        </w:rPr>
        <w:t>euros por todos los conceptos.</w:t>
      </w:r>
    </w:p>
    <w:p w14:paraId="5C2D769B" w14:textId="77777777" w:rsidR="00B62715" w:rsidRPr="00A15D74" w:rsidRDefault="00B62715" w:rsidP="00B62715">
      <w:pPr>
        <w:jc w:val="both"/>
        <w:rPr>
          <w:bCs/>
        </w:rPr>
      </w:pPr>
    </w:p>
    <w:p w14:paraId="572C0F85" w14:textId="77777777" w:rsidR="00B62715" w:rsidRPr="00A15D74" w:rsidRDefault="00B62715" w:rsidP="00B62715">
      <w:pPr>
        <w:numPr>
          <w:ilvl w:val="0"/>
          <w:numId w:val="9"/>
        </w:numPr>
        <w:jc w:val="both"/>
        <w:rPr>
          <w:bCs/>
        </w:rPr>
      </w:pPr>
      <w:r w:rsidRPr="00A15D74">
        <w:rPr>
          <w:bCs/>
        </w:rPr>
        <w:t>Gastos en necesidades primarias previstos en el artículo 7.1.d):</w:t>
      </w:r>
    </w:p>
    <w:p w14:paraId="505C3AC8" w14:textId="77777777" w:rsidR="00B62715" w:rsidRPr="00A15D74" w:rsidRDefault="00B62715" w:rsidP="00B62715">
      <w:pPr>
        <w:jc w:val="both"/>
        <w:rPr>
          <w:bCs/>
        </w:rPr>
      </w:pPr>
    </w:p>
    <w:p w14:paraId="7D47DFD9" w14:textId="77777777" w:rsidR="00B62715" w:rsidRPr="00A15D74" w:rsidRDefault="00B62715" w:rsidP="00B62715">
      <w:pPr>
        <w:ind w:left="1416"/>
        <w:jc w:val="both"/>
        <w:rPr>
          <w:bCs/>
          <w:color w:val="000000"/>
        </w:rPr>
      </w:pPr>
      <w:r w:rsidRPr="00A15D74">
        <w:rPr>
          <w:bCs/>
        </w:rPr>
        <w:t>1) Unidades familiares formadas por una persona</w:t>
      </w:r>
      <w:r w:rsidRPr="00A15D74">
        <w:rPr>
          <w:bCs/>
          <w:color w:val="000000"/>
        </w:rPr>
        <w:t xml:space="preserve">: </w:t>
      </w:r>
      <w:r w:rsidR="00E66A42" w:rsidRPr="00A15D74">
        <w:rPr>
          <w:bCs/>
          <w:color w:val="000000"/>
        </w:rPr>
        <w:t>7</w:t>
      </w:r>
      <w:r w:rsidRPr="00A15D74">
        <w:rPr>
          <w:bCs/>
          <w:color w:val="000000"/>
        </w:rPr>
        <w:t>00 euros.</w:t>
      </w:r>
    </w:p>
    <w:p w14:paraId="496375D4" w14:textId="77777777" w:rsidR="00B62715" w:rsidRPr="00A15D74" w:rsidRDefault="00B62715" w:rsidP="00B62715">
      <w:pPr>
        <w:ind w:left="1416"/>
        <w:jc w:val="both"/>
        <w:rPr>
          <w:bCs/>
          <w:color w:val="000000"/>
        </w:rPr>
      </w:pPr>
      <w:r w:rsidRPr="00A15D74">
        <w:rPr>
          <w:bCs/>
          <w:color w:val="000000"/>
        </w:rPr>
        <w:t xml:space="preserve">2) Unidades familiares formadas por dos personas: </w:t>
      </w:r>
      <w:r w:rsidR="00E66A42" w:rsidRPr="00A15D74">
        <w:rPr>
          <w:bCs/>
          <w:color w:val="000000"/>
        </w:rPr>
        <w:t>85</w:t>
      </w:r>
      <w:r w:rsidRPr="00A15D74">
        <w:rPr>
          <w:bCs/>
          <w:color w:val="000000"/>
        </w:rPr>
        <w:t>0 euros.</w:t>
      </w:r>
    </w:p>
    <w:p w14:paraId="07AC125F" w14:textId="77777777" w:rsidR="00B62715" w:rsidRPr="00A15D74" w:rsidRDefault="00B62715" w:rsidP="00B62715">
      <w:pPr>
        <w:ind w:left="1416"/>
        <w:jc w:val="both"/>
        <w:rPr>
          <w:bCs/>
          <w:color w:val="000000"/>
        </w:rPr>
      </w:pPr>
      <w:r w:rsidRPr="00A15D74">
        <w:rPr>
          <w:bCs/>
          <w:color w:val="000000"/>
        </w:rPr>
        <w:t xml:space="preserve">3) Unidades familiares formadas por tres personas: </w:t>
      </w:r>
      <w:r w:rsidR="00E66A42" w:rsidRPr="00A15D74">
        <w:rPr>
          <w:bCs/>
          <w:color w:val="000000"/>
        </w:rPr>
        <w:t>950</w:t>
      </w:r>
      <w:r w:rsidRPr="00A15D74">
        <w:rPr>
          <w:bCs/>
          <w:color w:val="000000"/>
        </w:rPr>
        <w:t xml:space="preserve"> euros.</w:t>
      </w:r>
    </w:p>
    <w:p w14:paraId="6F497D82" w14:textId="77777777" w:rsidR="00B62715" w:rsidRPr="00A15D74" w:rsidRDefault="00B62715" w:rsidP="00B62715">
      <w:pPr>
        <w:ind w:left="1416"/>
        <w:jc w:val="both"/>
        <w:rPr>
          <w:bCs/>
        </w:rPr>
      </w:pPr>
      <w:r w:rsidRPr="00A15D74">
        <w:rPr>
          <w:bCs/>
          <w:color w:val="000000"/>
        </w:rPr>
        <w:t xml:space="preserve">4) Unidades familiares formadas por cuatro personas: </w:t>
      </w:r>
      <w:r w:rsidR="00E66A42" w:rsidRPr="00A15D74">
        <w:rPr>
          <w:bCs/>
          <w:color w:val="000000"/>
        </w:rPr>
        <w:t>100</w:t>
      </w:r>
      <w:r w:rsidR="00C00B58" w:rsidRPr="00A15D74">
        <w:rPr>
          <w:bCs/>
          <w:color w:val="000000"/>
        </w:rPr>
        <w:t>5</w:t>
      </w:r>
      <w:r w:rsidRPr="00A15D74">
        <w:rPr>
          <w:bCs/>
          <w:color w:val="FF0000"/>
        </w:rPr>
        <w:t xml:space="preserve"> </w:t>
      </w:r>
      <w:r w:rsidRPr="00A15D74">
        <w:rPr>
          <w:bCs/>
          <w:color w:val="000000"/>
        </w:rPr>
        <w:t>euros.</w:t>
      </w:r>
    </w:p>
    <w:p w14:paraId="7160CA80" w14:textId="77777777" w:rsidR="00B62715" w:rsidRPr="00A15D74" w:rsidRDefault="00B62715" w:rsidP="00B62715">
      <w:pPr>
        <w:ind w:left="1416"/>
        <w:jc w:val="both"/>
        <w:rPr>
          <w:bCs/>
          <w:color w:val="000000"/>
        </w:rPr>
      </w:pPr>
      <w:r w:rsidRPr="00A15D74">
        <w:rPr>
          <w:bCs/>
        </w:rPr>
        <w:t>5) Unidades familiares formadas por cinco personas</w:t>
      </w:r>
      <w:r w:rsidRPr="00A15D74">
        <w:rPr>
          <w:bCs/>
          <w:color w:val="000000"/>
        </w:rPr>
        <w:t xml:space="preserve">: </w:t>
      </w:r>
      <w:r w:rsidR="00E66A42" w:rsidRPr="00A15D74">
        <w:rPr>
          <w:bCs/>
          <w:color w:val="000000"/>
        </w:rPr>
        <w:t>1.200</w:t>
      </w:r>
      <w:r w:rsidRPr="00A15D74">
        <w:rPr>
          <w:bCs/>
          <w:color w:val="000000"/>
        </w:rPr>
        <w:t xml:space="preserve"> euros.</w:t>
      </w:r>
    </w:p>
    <w:p w14:paraId="29458E75" w14:textId="77777777" w:rsidR="00B62715" w:rsidRPr="00A15D74" w:rsidRDefault="00B62715" w:rsidP="00B62715">
      <w:pPr>
        <w:ind w:left="1416"/>
        <w:jc w:val="both"/>
        <w:rPr>
          <w:bCs/>
          <w:color w:val="000000"/>
        </w:rPr>
      </w:pPr>
      <w:r w:rsidRPr="00A15D74">
        <w:rPr>
          <w:bCs/>
          <w:color w:val="000000"/>
        </w:rPr>
        <w:t>6) Unidades familiares formadas por seis personas: 1.</w:t>
      </w:r>
      <w:r w:rsidR="00E66A42" w:rsidRPr="00A15D74">
        <w:rPr>
          <w:bCs/>
          <w:color w:val="000000"/>
        </w:rPr>
        <w:t>3</w:t>
      </w:r>
      <w:r w:rsidRPr="00A15D74">
        <w:rPr>
          <w:bCs/>
          <w:color w:val="000000"/>
        </w:rPr>
        <w:t>00 euros.</w:t>
      </w:r>
    </w:p>
    <w:p w14:paraId="6C76DF04" w14:textId="77777777" w:rsidR="00B62715" w:rsidRPr="00A15D74" w:rsidRDefault="00B62715" w:rsidP="00B62715">
      <w:pPr>
        <w:ind w:left="1416"/>
        <w:jc w:val="both"/>
        <w:rPr>
          <w:bCs/>
          <w:color w:val="000000"/>
        </w:rPr>
      </w:pPr>
      <w:r w:rsidRPr="00A15D74">
        <w:rPr>
          <w:bCs/>
          <w:color w:val="000000"/>
        </w:rPr>
        <w:t>7) Unidades familiares formadas por siete personas: 1.</w:t>
      </w:r>
      <w:r w:rsidR="00E66A42" w:rsidRPr="00A15D74">
        <w:rPr>
          <w:bCs/>
          <w:color w:val="000000"/>
        </w:rPr>
        <w:t>4</w:t>
      </w:r>
      <w:r w:rsidRPr="00A15D74">
        <w:rPr>
          <w:bCs/>
          <w:color w:val="000000"/>
        </w:rPr>
        <w:t>00 euros.</w:t>
      </w:r>
    </w:p>
    <w:p w14:paraId="2756855B" w14:textId="77777777" w:rsidR="00B62715" w:rsidRPr="00A15D74" w:rsidRDefault="00B62715" w:rsidP="00B62715">
      <w:pPr>
        <w:ind w:left="1416"/>
        <w:jc w:val="both"/>
        <w:rPr>
          <w:bCs/>
          <w:color w:val="000000"/>
        </w:rPr>
      </w:pPr>
      <w:r w:rsidRPr="00A15D74">
        <w:rPr>
          <w:bCs/>
          <w:color w:val="000000"/>
        </w:rPr>
        <w:t>8) Unidades familiares formadas por ocho personas: 1.</w:t>
      </w:r>
      <w:r w:rsidR="00E66A42" w:rsidRPr="00A15D74">
        <w:rPr>
          <w:bCs/>
          <w:color w:val="000000"/>
        </w:rPr>
        <w:t>6</w:t>
      </w:r>
      <w:r w:rsidRPr="00A15D74">
        <w:rPr>
          <w:bCs/>
          <w:color w:val="000000"/>
        </w:rPr>
        <w:t>00 euros.</w:t>
      </w:r>
    </w:p>
    <w:p w14:paraId="3D46B2ED" w14:textId="77777777" w:rsidR="00B62715" w:rsidRPr="00A15D74" w:rsidRDefault="00B62715" w:rsidP="00B62715">
      <w:pPr>
        <w:ind w:left="1416"/>
        <w:jc w:val="both"/>
        <w:rPr>
          <w:bCs/>
          <w:color w:val="000000"/>
        </w:rPr>
      </w:pPr>
      <w:r w:rsidRPr="00A15D74">
        <w:rPr>
          <w:bCs/>
          <w:color w:val="000000"/>
        </w:rPr>
        <w:t>9) Unidades familiares formadas por nueve personas: 1.</w:t>
      </w:r>
      <w:r w:rsidR="00E66A42" w:rsidRPr="00A15D74">
        <w:rPr>
          <w:bCs/>
          <w:color w:val="000000"/>
        </w:rPr>
        <w:t>7</w:t>
      </w:r>
      <w:r w:rsidRPr="00A15D74">
        <w:rPr>
          <w:bCs/>
          <w:color w:val="000000"/>
        </w:rPr>
        <w:t>00 euros.</w:t>
      </w:r>
    </w:p>
    <w:p w14:paraId="5C4AF0C8" w14:textId="77777777" w:rsidR="00B62715" w:rsidRPr="00A15D74" w:rsidRDefault="00B62715" w:rsidP="00C00B58">
      <w:pPr>
        <w:ind w:left="1416"/>
        <w:jc w:val="both"/>
        <w:rPr>
          <w:bCs/>
          <w:color w:val="000000"/>
        </w:rPr>
      </w:pPr>
      <w:r w:rsidRPr="00A15D74">
        <w:rPr>
          <w:bCs/>
          <w:color w:val="000000"/>
        </w:rPr>
        <w:t>10) Unidades familiares formadas por diez o más personas: 1.</w:t>
      </w:r>
      <w:r w:rsidR="00C00B58" w:rsidRPr="00A15D74">
        <w:rPr>
          <w:bCs/>
          <w:color w:val="000000"/>
        </w:rPr>
        <w:t xml:space="preserve"> 008</w:t>
      </w:r>
      <w:r w:rsidRPr="00A15D74">
        <w:rPr>
          <w:bCs/>
          <w:color w:val="000000"/>
        </w:rPr>
        <w:t xml:space="preserve"> euros.</w:t>
      </w:r>
    </w:p>
    <w:p w14:paraId="42041BD2" w14:textId="77777777" w:rsidR="00B62715" w:rsidRPr="00A15D74" w:rsidRDefault="00B62715" w:rsidP="00B62715">
      <w:pPr>
        <w:ind w:left="1416"/>
        <w:jc w:val="both"/>
        <w:rPr>
          <w:bCs/>
          <w:color w:val="000000"/>
        </w:rPr>
      </w:pPr>
    </w:p>
    <w:p w14:paraId="32AC2819" w14:textId="77777777" w:rsidR="00B62715" w:rsidRPr="00A15D74" w:rsidRDefault="00B62715" w:rsidP="00B62715">
      <w:pPr>
        <w:numPr>
          <w:ilvl w:val="0"/>
          <w:numId w:val="9"/>
        </w:numPr>
        <w:jc w:val="both"/>
        <w:rPr>
          <w:bCs/>
          <w:color w:val="000000"/>
        </w:rPr>
      </w:pPr>
      <w:r w:rsidRPr="00A15D74">
        <w:rPr>
          <w:bCs/>
          <w:color w:val="000000"/>
        </w:rPr>
        <w:t>Gastos de asistencia sanitaria o sociosanitaria no cubiertos por el Sistema Público contemplados en el artículo 7.1.e): 1.500 euros, con excepción del transporte para tratamiento que se abonará a 0,</w:t>
      </w:r>
      <w:r w:rsidR="00E66A42" w:rsidRPr="00A15D74">
        <w:rPr>
          <w:bCs/>
          <w:color w:val="000000"/>
        </w:rPr>
        <w:t>25</w:t>
      </w:r>
      <w:r w:rsidRPr="00A15D74">
        <w:rPr>
          <w:bCs/>
          <w:color w:val="000000"/>
        </w:rPr>
        <w:t xml:space="preserve"> euros el kilómetro, sin que pueda superar la ayuda para todos estos gastos el importe máximo previsto en el apartado segundo de este artículo.</w:t>
      </w:r>
    </w:p>
    <w:p w14:paraId="118B14A3" w14:textId="77777777" w:rsidR="00B62715" w:rsidRPr="00A15D74" w:rsidRDefault="00B62715" w:rsidP="00B62715">
      <w:pPr>
        <w:ind w:left="1080"/>
        <w:jc w:val="both"/>
        <w:rPr>
          <w:bCs/>
          <w:color w:val="000000"/>
        </w:rPr>
      </w:pPr>
    </w:p>
    <w:p w14:paraId="1FA3649E" w14:textId="77777777" w:rsidR="00B62715" w:rsidRPr="00A15D74" w:rsidRDefault="00B62715" w:rsidP="00B62715">
      <w:pPr>
        <w:numPr>
          <w:ilvl w:val="0"/>
          <w:numId w:val="9"/>
        </w:numPr>
        <w:jc w:val="both"/>
        <w:rPr>
          <w:bCs/>
          <w:color w:val="000000"/>
        </w:rPr>
      </w:pPr>
      <w:r w:rsidRPr="00A15D74">
        <w:rPr>
          <w:bCs/>
          <w:color w:val="000000"/>
        </w:rPr>
        <w:t xml:space="preserve">Gastos destinados a una necesidad crítica previstos en el artículo 7.1.f): </w:t>
      </w:r>
      <w:r w:rsidR="00E66A42" w:rsidRPr="00A15D74">
        <w:rPr>
          <w:bCs/>
          <w:color w:val="000000"/>
        </w:rPr>
        <w:t>2.010</w:t>
      </w:r>
      <w:r w:rsidRPr="00A15D74">
        <w:rPr>
          <w:bCs/>
          <w:color w:val="000000"/>
        </w:rPr>
        <w:t xml:space="preserve"> euros.</w:t>
      </w:r>
    </w:p>
    <w:p w14:paraId="5A57CC1A" w14:textId="77777777" w:rsidR="00B62715" w:rsidRPr="00A15D74" w:rsidRDefault="00B62715" w:rsidP="00B62715">
      <w:pPr>
        <w:jc w:val="both"/>
        <w:rPr>
          <w:bCs/>
          <w:color w:val="000000"/>
        </w:rPr>
      </w:pPr>
    </w:p>
    <w:p w14:paraId="753DDEF4" w14:textId="77777777" w:rsidR="00B62715" w:rsidRPr="00A15D74" w:rsidRDefault="00B62715" w:rsidP="00B62715">
      <w:pPr>
        <w:numPr>
          <w:ilvl w:val="0"/>
          <w:numId w:val="9"/>
        </w:numPr>
        <w:jc w:val="both"/>
        <w:rPr>
          <w:bCs/>
          <w:color w:val="000000"/>
        </w:rPr>
      </w:pPr>
      <w:r w:rsidRPr="00A15D74">
        <w:rPr>
          <w:bCs/>
          <w:color w:val="000000"/>
        </w:rPr>
        <w:t>Gastos de endeudamiento previo contemplados en el artículo 7.1.g): la misma cuantía que la señalada para cada uno de los distintos conceptos.</w:t>
      </w:r>
    </w:p>
    <w:p w14:paraId="619F2ADA" w14:textId="77777777" w:rsidR="00B62715" w:rsidRPr="00A15D74" w:rsidRDefault="00B62715" w:rsidP="00B62715">
      <w:pPr>
        <w:jc w:val="both"/>
        <w:rPr>
          <w:bCs/>
          <w:color w:val="000000"/>
        </w:rPr>
      </w:pPr>
    </w:p>
    <w:p w14:paraId="323BE2E9" w14:textId="77777777" w:rsidR="00B62715" w:rsidRPr="00A15D74" w:rsidRDefault="00B62715" w:rsidP="00475FB8">
      <w:pPr>
        <w:numPr>
          <w:ilvl w:val="0"/>
          <w:numId w:val="8"/>
        </w:numPr>
        <w:jc w:val="both"/>
        <w:rPr>
          <w:bCs/>
          <w:color w:val="000000"/>
        </w:rPr>
      </w:pPr>
      <w:bookmarkStart w:id="4" w:name="_Hlk87259921"/>
      <w:r w:rsidRPr="00A15D74">
        <w:rPr>
          <w:bCs/>
          <w:color w:val="000000"/>
        </w:rPr>
        <w:t>En caso de que la solicitud de la ayuda estuviera referida a varios de los gastos señalados en el apartado primero, se establece un importe máximo por todos los conceptos de 2.</w:t>
      </w:r>
      <w:r w:rsidR="00E66A42" w:rsidRPr="00A15D74">
        <w:rPr>
          <w:bCs/>
          <w:color w:val="000000"/>
        </w:rPr>
        <w:t>95</w:t>
      </w:r>
      <w:r w:rsidRPr="00A15D74">
        <w:rPr>
          <w:bCs/>
          <w:color w:val="000000"/>
        </w:rPr>
        <w:t>0 euros.</w:t>
      </w:r>
    </w:p>
    <w:p w14:paraId="3E7CC5D5" w14:textId="77777777" w:rsidR="00DD734E" w:rsidRPr="00A15D74" w:rsidRDefault="00DD734E" w:rsidP="00DD734E">
      <w:pPr>
        <w:ind w:left="360"/>
        <w:jc w:val="both"/>
        <w:rPr>
          <w:bCs/>
        </w:rPr>
      </w:pPr>
    </w:p>
    <w:p w14:paraId="53BE5744" w14:textId="77777777" w:rsidR="00DD734E" w:rsidRPr="00A15D74" w:rsidRDefault="00DD734E" w:rsidP="00475FB8">
      <w:pPr>
        <w:numPr>
          <w:ilvl w:val="0"/>
          <w:numId w:val="8"/>
        </w:numPr>
        <w:jc w:val="both"/>
        <w:rPr>
          <w:bCs/>
        </w:rPr>
      </w:pPr>
      <w:r w:rsidRPr="00A15D74">
        <w:rPr>
          <w:bCs/>
        </w:rPr>
        <w:t>Las entidades locales podrán conceder ayudas por importe superior a las cuantías   establecidas en los apartados precedentes o por el importe no cubierto por estas ayudas, con cargo a sus propios fondos.</w:t>
      </w:r>
    </w:p>
    <w:bookmarkEnd w:id="4"/>
    <w:p w14:paraId="4826B234" w14:textId="77777777" w:rsidR="00DD734E" w:rsidRPr="00A15D74" w:rsidRDefault="00DD734E" w:rsidP="00DD734E">
      <w:pPr>
        <w:ind w:left="360"/>
        <w:jc w:val="both"/>
        <w:rPr>
          <w:bCs/>
        </w:rPr>
      </w:pPr>
    </w:p>
    <w:p w14:paraId="0F8F6151" w14:textId="77777777" w:rsidR="00B62715" w:rsidRPr="00A15D74" w:rsidRDefault="00B62715" w:rsidP="00DD734E">
      <w:pPr>
        <w:ind w:left="720"/>
        <w:jc w:val="both"/>
        <w:rPr>
          <w:bCs/>
        </w:rPr>
      </w:pPr>
    </w:p>
    <w:p w14:paraId="0A950D89" w14:textId="77777777" w:rsidR="00B62715" w:rsidRPr="00A15D74" w:rsidRDefault="00B62715">
      <w:pPr>
        <w:ind w:left="360"/>
        <w:jc w:val="both"/>
        <w:rPr>
          <w:bCs/>
        </w:rPr>
      </w:pPr>
    </w:p>
    <w:p w14:paraId="13350196" w14:textId="77777777" w:rsidR="003D6CB6" w:rsidRPr="00A15D74" w:rsidRDefault="003D6CB6">
      <w:pPr>
        <w:ind w:left="360"/>
        <w:jc w:val="both"/>
        <w:rPr>
          <w:bCs/>
        </w:rPr>
      </w:pPr>
    </w:p>
    <w:p w14:paraId="738A8F89" w14:textId="77777777" w:rsidR="003D6CB6" w:rsidRPr="00A15D74" w:rsidRDefault="00E01E76">
      <w:pPr>
        <w:jc w:val="both"/>
        <w:rPr>
          <w:bCs/>
        </w:rPr>
      </w:pPr>
      <w:r w:rsidRPr="00A15D74">
        <w:rPr>
          <w:bCs/>
        </w:rPr>
        <w:t>TERCERA. -</w:t>
      </w:r>
      <w:r w:rsidR="003D6CB6" w:rsidRPr="00A15D74">
        <w:rPr>
          <w:bCs/>
        </w:rPr>
        <w:t xml:space="preserve"> PERSONAS DESTINATARIAS.</w:t>
      </w:r>
    </w:p>
    <w:p w14:paraId="25B175E1" w14:textId="77777777" w:rsidR="003B7FE9" w:rsidRPr="00A15D74" w:rsidRDefault="003B7FE9">
      <w:pPr>
        <w:jc w:val="both"/>
        <w:rPr>
          <w:bCs/>
        </w:rPr>
      </w:pPr>
    </w:p>
    <w:p w14:paraId="2403FD00" w14:textId="77777777" w:rsidR="00181150" w:rsidRPr="00A15D74" w:rsidRDefault="00475FB8" w:rsidP="00181150">
      <w:pPr>
        <w:jc w:val="both"/>
        <w:rPr>
          <w:bCs/>
        </w:rPr>
      </w:pPr>
      <w:r w:rsidRPr="00A15D74">
        <w:rPr>
          <w:bCs/>
        </w:rPr>
        <w:t xml:space="preserve">1.- </w:t>
      </w:r>
      <w:r w:rsidR="003D6CB6" w:rsidRPr="00A15D74">
        <w:rPr>
          <w:bCs/>
        </w:rPr>
        <w:t xml:space="preserve">Serán requisitos que deberán cumplir las personas solicitantes, de conformidad con lo dispuesto en el artículo </w:t>
      </w:r>
      <w:r w:rsidR="00181150" w:rsidRPr="00A15D74">
        <w:rPr>
          <w:bCs/>
        </w:rPr>
        <w:t>4.1 que hace referencia a lo dispuesto en el artículo 12.4 de la Ley 7/2016, de 21 de julio, podrán ser beneficiarias de las ayudas extraordinarias de apoyo social para contingencias las personas que cumplan los siguientes requisitos generales, que deberán concurrir en el momento de la solicitud de la ayuda y mantenerse hasta que se dicte la resolución correspondiente:</w:t>
      </w:r>
    </w:p>
    <w:p w14:paraId="480DAEAF" w14:textId="77777777" w:rsidR="00181150" w:rsidRPr="00A15D74" w:rsidRDefault="00181150">
      <w:pPr>
        <w:jc w:val="both"/>
        <w:rPr>
          <w:bCs/>
        </w:rPr>
      </w:pPr>
    </w:p>
    <w:p w14:paraId="4FF34691" w14:textId="77777777" w:rsidR="003D6CB6" w:rsidRPr="00A15D74" w:rsidRDefault="003D6CB6">
      <w:pPr>
        <w:pStyle w:val="Prrafodelista"/>
        <w:numPr>
          <w:ilvl w:val="0"/>
          <w:numId w:val="4"/>
        </w:numPr>
        <w:spacing w:after="0" w:line="240" w:lineRule="auto"/>
        <w:jc w:val="both"/>
        <w:rPr>
          <w:rFonts w:ascii="Times New Roman" w:hAnsi="Times New Roman"/>
          <w:bCs/>
          <w:sz w:val="24"/>
          <w:szCs w:val="24"/>
        </w:rPr>
      </w:pPr>
      <w:r w:rsidRPr="00A15D74">
        <w:rPr>
          <w:rFonts w:ascii="Times New Roman" w:hAnsi="Times New Roman"/>
          <w:bCs/>
          <w:sz w:val="24"/>
          <w:szCs w:val="24"/>
        </w:rPr>
        <w:t xml:space="preserve">Ser mayores de edad o que, aún siendo menores de dicha edad, sean </w:t>
      </w:r>
      <w:r w:rsidR="00E01E76" w:rsidRPr="00A15D74">
        <w:rPr>
          <w:rFonts w:ascii="Times New Roman" w:hAnsi="Times New Roman"/>
          <w:bCs/>
          <w:sz w:val="24"/>
          <w:szCs w:val="24"/>
        </w:rPr>
        <w:t>huérfanas absolutas</w:t>
      </w:r>
      <w:r w:rsidRPr="00A15D74">
        <w:rPr>
          <w:rFonts w:ascii="Times New Roman" w:hAnsi="Times New Roman"/>
          <w:bCs/>
          <w:sz w:val="24"/>
          <w:szCs w:val="24"/>
        </w:rPr>
        <w:t xml:space="preserve"> o estén emancipadas, por concesión judicial o de quienes ejerzan la patria potestad.</w:t>
      </w:r>
    </w:p>
    <w:p w14:paraId="42E6FE18" w14:textId="77777777" w:rsidR="003D6CB6" w:rsidRPr="00A15D74" w:rsidRDefault="003D6CB6">
      <w:pPr>
        <w:pStyle w:val="Prrafodelista"/>
        <w:spacing w:after="0" w:line="240" w:lineRule="auto"/>
        <w:jc w:val="both"/>
        <w:rPr>
          <w:rFonts w:ascii="Times New Roman" w:hAnsi="Times New Roman"/>
          <w:bCs/>
          <w:sz w:val="24"/>
          <w:szCs w:val="24"/>
        </w:rPr>
      </w:pPr>
    </w:p>
    <w:p w14:paraId="32AEBB42" w14:textId="77777777" w:rsidR="003D6CB6" w:rsidRPr="00A15D74" w:rsidRDefault="003D6CB6">
      <w:pPr>
        <w:pStyle w:val="Prrafodelista"/>
        <w:numPr>
          <w:ilvl w:val="0"/>
          <w:numId w:val="4"/>
        </w:numPr>
        <w:spacing w:after="0" w:line="240" w:lineRule="auto"/>
        <w:jc w:val="both"/>
        <w:rPr>
          <w:rFonts w:ascii="Times New Roman" w:hAnsi="Times New Roman"/>
          <w:bCs/>
          <w:sz w:val="24"/>
          <w:szCs w:val="24"/>
        </w:rPr>
      </w:pPr>
      <w:r w:rsidRPr="00A15D74">
        <w:rPr>
          <w:rFonts w:ascii="Times New Roman" w:hAnsi="Times New Roman"/>
          <w:bCs/>
          <w:sz w:val="24"/>
          <w:szCs w:val="24"/>
        </w:rPr>
        <w:t>Residir en</w:t>
      </w:r>
      <w:r w:rsidR="00A674F1" w:rsidRPr="00A15D74">
        <w:rPr>
          <w:rFonts w:ascii="Times New Roman" w:hAnsi="Times New Roman"/>
          <w:bCs/>
          <w:sz w:val="24"/>
          <w:szCs w:val="24"/>
        </w:rPr>
        <w:t xml:space="preserve"> el municipio de Alcántara</w:t>
      </w:r>
      <w:r w:rsidRPr="00A15D74">
        <w:rPr>
          <w:rFonts w:ascii="Times New Roman" w:hAnsi="Times New Roman"/>
          <w:bCs/>
          <w:sz w:val="24"/>
          <w:szCs w:val="24"/>
        </w:rPr>
        <w:t>, con una antigüedad de, al menos</w:t>
      </w:r>
      <w:r w:rsidRPr="00A15D74">
        <w:rPr>
          <w:rFonts w:ascii="Times New Roman" w:hAnsi="Times New Roman"/>
          <w:bCs/>
          <w:color w:val="FF0000"/>
          <w:sz w:val="24"/>
          <w:szCs w:val="24"/>
        </w:rPr>
        <w:t>,</w:t>
      </w:r>
      <w:r w:rsidRPr="00A15D74">
        <w:rPr>
          <w:rFonts w:ascii="Times New Roman" w:hAnsi="Times New Roman"/>
          <w:bCs/>
          <w:sz w:val="24"/>
          <w:szCs w:val="24"/>
        </w:rPr>
        <w:t xml:space="preserve"> seis meses inmediatamente anteriores a la fecha de presentación de la solicitud. El requisito de antigüedad no será exigible a los emigrantes extremeños retornados, a los transeúntes, a los extranjeros refugiados o con solicitud de asilo en trámite, así como a los que tengan autorizada su estancia por razones humanitarias o, excepcionalmente, cuando la situación de emergencia comprometa gravemente la subsistencia del mismo o de su unidad de convivencia y así se haya acreditado en el informe motivado emitido por el Servicio Social de Atención Social Básica.</w:t>
      </w:r>
    </w:p>
    <w:p w14:paraId="745292F6" w14:textId="77777777" w:rsidR="003D6CB6" w:rsidRPr="00A15D74" w:rsidRDefault="003D6CB6">
      <w:pPr>
        <w:pStyle w:val="Prrafodelista"/>
        <w:rPr>
          <w:rFonts w:ascii="Times New Roman" w:hAnsi="Times New Roman"/>
          <w:bCs/>
          <w:sz w:val="24"/>
          <w:szCs w:val="24"/>
        </w:rPr>
      </w:pPr>
    </w:p>
    <w:p w14:paraId="1EDCEC38" w14:textId="77777777" w:rsidR="003D6CB6" w:rsidRPr="00A15D74" w:rsidRDefault="003D6CB6">
      <w:pPr>
        <w:pStyle w:val="Prrafodelista"/>
        <w:numPr>
          <w:ilvl w:val="0"/>
          <w:numId w:val="4"/>
        </w:numPr>
        <w:spacing w:after="0" w:line="240" w:lineRule="auto"/>
        <w:jc w:val="both"/>
        <w:rPr>
          <w:rFonts w:ascii="Times New Roman" w:eastAsia="Times New Roman" w:hAnsi="Times New Roman"/>
          <w:bCs/>
          <w:sz w:val="24"/>
          <w:szCs w:val="24"/>
          <w:lang w:eastAsia="es-ES"/>
        </w:rPr>
      </w:pPr>
      <w:r w:rsidRPr="00A15D74">
        <w:rPr>
          <w:rFonts w:ascii="Times New Roman" w:hAnsi="Times New Roman"/>
          <w:bCs/>
          <w:sz w:val="24"/>
          <w:szCs w:val="24"/>
        </w:rPr>
        <w:t xml:space="preserve">Carecer de rentas o ingresos suficientes. Se procederá a la suma de todos los ingresos netos computables de la unidad de convivencia obtenidos en los tres meses anteriores a la fecha de presentación de la solicitud y se dividirá por tres, considerándose que existen rentas o ingresos suficientes cuando los ingresos netos de la unidad de convivencia sean superiores </w:t>
      </w:r>
      <w:r w:rsidRPr="00A15D74">
        <w:rPr>
          <w:rFonts w:ascii="Times New Roman" w:hAnsi="Times New Roman"/>
          <w:bCs/>
          <w:color w:val="000000"/>
          <w:sz w:val="24"/>
          <w:szCs w:val="24"/>
        </w:rPr>
        <w:t>al</w:t>
      </w:r>
      <w:r w:rsidR="00953B7A" w:rsidRPr="00A15D74">
        <w:rPr>
          <w:rFonts w:ascii="Times New Roman" w:hAnsi="Times New Roman"/>
          <w:bCs/>
          <w:color w:val="000000"/>
          <w:sz w:val="24"/>
          <w:szCs w:val="24"/>
        </w:rPr>
        <w:t xml:space="preserve"> </w:t>
      </w:r>
      <w:r w:rsidR="004249FE" w:rsidRPr="00A15D74">
        <w:rPr>
          <w:rFonts w:ascii="Times New Roman" w:hAnsi="Times New Roman"/>
          <w:bCs/>
          <w:color w:val="000000"/>
          <w:sz w:val="24"/>
          <w:szCs w:val="24"/>
        </w:rPr>
        <w:t>1</w:t>
      </w:r>
      <w:r w:rsidR="00EF5812" w:rsidRPr="00A15D74">
        <w:rPr>
          <w:rFonts w:ascii="Times New Roman" w:hAnsi="Times New Roman"/>
          <w:bCs/>
          <w:color w:val="000000"/>
          <w:sz w:val="24"/>
          <w:szCs w:val="24"/>
        </w:rPr>
        <w:t>3</w:t>
      </w:r>
      <w:r w:rsidR="004249FE" w:rsidRPr="00A15D74">
        <w:rPr>
          <w:rFonts w:ascii="Times New Roman" w:hAnsi="Times New Roman"/>
          <w:bCs/>
          <w:color w:val="000000"/>
          <w:sz w:val="24"/>
          <w:szCs w:val="24"/>
        </w:rPr>
        <w:t>0</w:t>
      </w:r>
      <w:r w:rsidRPr="00A15D74">
        <w:rPr>
          <w:rFonts w:ascii="Times New Roman" w:hAnsi="Times New Roman"/>
          <w:bCs/>
          <w:color w:val="000000"/>
          <w:sz w:val="24"/>
          <w:szCs w:val="24"/>
        </w:rPr>
        <w:t xml:space="preserve"> %</w:t>
      </w:r>
      <w:r w:rsidR="00181150" w:rsidRPr="00A15D74">
        <w:rPr>
          <w:rFonts w:ascii="Times New Roman" w:hAnsi="Times New Roman"/>
          <w:bCs/>
          <w:sz w:val="24"/>
          <w:szCs w:val="24"/>
        </w:rPr>
        <w:t xml:space="preserve"> del</w:t>
      </w:r>
      <w:r w:rsidRPr="00A15D74">
        <w:rPr>
          <w:rFonts w:ascii="Times New Roman" w:hAnsi="Times New Roman"/>
          <w:bCs/>
          <w:sz w:val="24"/>
          <w:szCs w:val="24"/>
        </w:rPr>
        <w:t xml:space="preserve">  importe mensual fijado en la Ley de Presupuestos G</w:t>
      </w:r>
      <w:r w:rsidR="00F26B67" w:rsidRPr="00A15D74">
        <w:rPr>
          <w:rFonts w:ascii="Times New Roman" w:hAnsi="Times New Roman"/>
          <w:bCs/>
          <w:sz w:val="24"/>
          <w:szCs w:val="24"/>
        </w:rPr>
        <w:t xml:space="preserve">enerales del Estado </w:t>
      </w:r>
      <w:r w:rsidRPr="00A15D74">
        <w:rPr>
          <w:rFonts w:ascii="Times New Roman" w:hAnsi="Times New Roman"/>
          <w:bCs/>
          <w:sz w:val="24"/>
          <w:szCs w:val="24"/>
        </w:rPr>
        <w:t xml:space="preserve"> para el Indicador Público de Renta de Efectos Múltiples (IPREM), referido a catorce pagas, incrementándose en un</w:t>
      </w:r>
      <w:r w:rsidR="00953B7A" w:rsidRPr="00A15D74">
        <w:rPr>
          <w:rFonts w:ascii="Times New Roman" w:hAnsi="Times New Roman"/>
          <w:bCs/>
          <w:sz w:val="24"/>
          <w:szCs w:val="24"/>
        </w:rPr>
        <w:t xml:space="preserve"> 8%</w:t>
      </w:r>
      <w:r w:rsidRPr="00A15D74">
        <w:rPr>
          <w:rFonts w:ascii="Times New Roman" w:hAnsi="Times New Roman"/>
          <w:bCs/>
          <w:sz w:val="24"/>
          <w:szCs w:val="24"/>
        </w:rPr>
        <w:t xml:space="preserve">  por cada miembro de la unidad de convivencia. </w:t>
      </w:r>
    </w:p>
    <w:p w14:paraId="1C5ED5C5" w14:textId="77777777" w:rsidR="003D6CB6" w:rsidRPr="00A15D74" w:rsidRDefault="003D6CB6">
      <w:pPr>
        <w:pStyle w:val="Prrafodelista"/>
        <w:spacing w:after="0" w:line="240" w:lineRule="auto"/>
        <w:jc w:val="both"/>
        <w:rPr>
          <w:rFonts w:ascii="Times New Roman" w:eastAsia="Times New Roman" w:hAnsi="Times New Roman"/>
          <w:bCs/>
          <w:sz w:val="24"/>
          <w:szCs w:val="24"/>
          <w:lang w:eastAsia="es-ES"/>
        </w:rPr>
      </w:pPr>
    </w:p>
    <w:p w14:paraId="7D3BAD98" w14:textId="77777777" w:rsidR="003D6CB6" w:rsidRPr="00A15D74" w:rsidRDefault="003D6CB6">
      <w:pPr>
        <w:pStyle w:val="Prrafodelista"/>
        <w:spacing w:after="0" w:line="240" w:lineRule="auto"/>
        <w:jc w:val="both"/>
        <w:rPr>
          <w:rFonts w:ascii="Times New Roman" w:hAnsi="Times New Roman"/>
          <w:bCs/>
          <w:sz w:val="24"/>
          <w:szCs w:val="24"/>
        </w:rPr>
      </w:pPr>
      <w:r w:rsidRPr="00A15D74">
        <w:rPr>
          <w:rFonts w:ascii="Times New Roman" w:hAnsi="Times New Roman"/>
          <w:bCs/>
          <w:sz w:val="24"/>
          <w:szCs w:val="24"/>
        </w:rPr>
        <w:t>En aquella</w:t>
      </w:r>
      <w:r w:rsidR="00181150" w:rsidRPr="00A15D74">
        <w:rPr>
          <w:rFonts w:ascii="Times New Roman" w:hAnsi="Times New Roman"/>
          <w:bCs/>
          <w:sz w:val="24"/>
          <w:szCs w:val="24"/>
        </w:rPr>
        <w:t>s</w:t>
      </w:r>
      <w:r w:rsidRPr="00A15D74">
        <w:rPr>
          <w:rFonts w:ascii="Times New Roman" w:hAnsi="Times New Roman"/>
          <w:bCs/>
          <w:sz w:val="24"/>
          <w:szCs w:val="24"/>
        </w:rPr>
        <w:t xml:space="preserve"> unidad</w:t>
      </w:r>
      <w:r w:rsidR="00181150" w:rsidRPr="00A15D74">
        <w:rPr>
          <w:rFonts w:ascii="Times New Roman" w:hAnsi="Times New Roman"/>
          <w:bCs/>
          <w:sz w:val="24"/>
          <w:szCs w:val="24"/>
        </w:rPr>
        <w:t>es</w:t>
      </w:r>
      <w:r w:rsidRPr="00A15D74">
        <w:rPr>
          <w:rFonts w:ascii="Times New Roman" w:hAnsi="Times New Roman"/>
          <w:bCs/>
          <w:sz w:val="24"/>
          <w:szCs w:val="24"/>
        </w:rPr>
        <w:t xml:space="preserve"> de convivencia en la que haya algún miembro con una discapacidad en grado igual o superior al</w:t>
      </w:r>
      <w:r w:rsidR="00953B7A" w:rsidRPr="00A15D74">
        <w:rPr>
          <w:rFonts w:ascii="Times New Roman" w:hAnsi="Times New Roman"/>
          <w:bCs/>
          <w:sz w:val="24"/>
          <w:szCs w:val="24"/>
        </w:rPr>
        <w:t xml:space="preserve"> 65</w:t>
      </w:r>
      <w:r w:rsidR="00E01E76" w:rsidRPr="00A15D74">
        <w:rPr>
          <w:rFonts w:ascii="Times New Roman" w:hAnsi="Times New Roman"/>
          <w:bCs/>
          <w:sz w:val="24"/>
          <w:szCs w:val="24"/>
        </w:rPr>
        <w:t>% o</w:t>
      </w:r>
      <w:r w:rsidRPr="00A15D74">
        <w:rPr>
          <w:rFonts w:ascii="Times New Roman" w:hAnsi="Times New Roman"/>
          <w:bCs/>
          <w:sz w:val="24"/>
          <w:szCs w:val="24"/>
        </w:rPr>
        <w:t xml:space="preserve"> tuvieran valorada la situación de Dependencia, con independencia del Grado y Nivel, se incrementará </w:t>
      </w:r>
      <w:r w:rsidR="00E01E76" w:rsidRPr="00A15D74">
        <w:rPr>
          <w:rFonts w:ascii="Times New Roman" w:hAnsi="Times New Roman"/>
          <w:bCs/>
          <w:sz w:val="24"/>
          <w:szCs w:val="24"/>
        </w:rPr>
        <w:t>un 10</w:t>
      </w:r>
      <w:r w:rsidR="00953B7A" w:rsidRPr="00A15D74">
        <w:rPr>
          <w:rFonts w:ascii="Times New Roman" w:hAnsi="Times New Roman"/>
          <w:bCs/>
          <w:sz w:val="24"/>
          <w:szCs w:val="24"/>
        </w:rPr>
        <w:t>%</w:t>
      </w:r>
      <w:r w:rsidRPr="00A15D74">
        <w:rPr>
          <w:rFonts w:ascii="Times New Roman" w:hAnsi="Times New Roman"/>
          <w:bCs/>
          <w:sz w:val="24"/>
          <w:szCs w:val="24"/>
        </w:rPr>
        <w:t xml:space="preserve"> por cada miembro de la unidad de convivencia.</w:t>
      </w:r>
    </w:p>
    <w:p w14:paraId="757FA7E9" w14:textId="77777777" w:rsidR="00181150" w:rsidRPr="00A15D74" w:rsidRDefault="00181150">
      <w:pPr>
        <w:pStyle w:val="Prrafodelista"/>
        <w:spacing w:after="0" w:line="240" w:lineRule="auto"/>
        <w:jc w:val="both"/>
        <w:rPr>
          <w:rFonts w:ascii="Times New Roman" w:hAnsi="Times New Roman"/>
          <w:bCs/>
          <w:sz w:val="24"/>
          <w:szCs w:val="24"/>
        </w:rPr>
      </w:pPr>
    </w:p>
    <w:p w14:paraId="3D59940D" w14:textId="77777777" w:rsidR="00181150" w:rsidRPr="00A15D74" w:rsidRDefault="00181150">
      <w:pPr>
        <w:pStyle w:val="Prrafodelista"/>
        <w:spacing w:after="0" w:line="240" w:lineRule="auto"/>
        <w:jc w:val="both"/>
        <w:rPr>
          <w:rFonts w:ascii="Times New Roman" w:hAnsi="Times New Roman"/>
          <w:bCs/>
          <w:sz w:val="24"/>
          <w:szCs w:val="24"/>
        </w:rPr>
      </w:pPr>
      <w:r w:rsidRPr="00A15D74">
        <w:rPr>
          <w:rFonts w:ascii="Times New Roman" w:hAnsi="Times New Roman"/>
          <w:bCs/>
          <w:sz w:val="24"/>
          <w:szCs w:val="24"/>
        </w:rPr>
        <w:t>Además, cuando la necesidad para la que se presenta la solicitud de la ayuda corresponda con los gastos contemplados en los apartados e) o f) del artículo 7 y su importe supere el 50 % de la renta computable de la unidad familiar, el límite de ingresos establecido en los párrafos anteriores se incrementará un 25 % del IPREM, referido a 14 pagas.</w:t>
      </w:r>
    </w:p>
    <w:p w14:paraId="30917AAF" w14:textId="77777777" w:rsidR="00181150" w:rsidRPr="00A15D74" w:rsidRDefault="00181150">
      <w:pPr>
        <w:pStyle w:val="Prrafodelista"/>
        <w:spacing w:after="0" w:line="240" w:lineRule="auto"/>
        <w:jc w:val="both"/>
        <w:rPr>
          <w:rFonts w:ascii="Times New Roman" w:hAnsi="Times New Roman"/>
          <w:bCs/>
          <w:sz w:val="24"/>
          <w:szCs w:val="24"/>
        </w:rPr>
      </w:pPr>
    </w:p>
    <w:p w14:paraId="581C5BBF" w14:textId="77777777" w:rsidR="00181150" w:rsidRPr="00A15D74" w:rsidRDefault="00181150">
      <w:pPr>
        <w:pStyle w:val="Prrafodelista"/>
        <w:spacing w:after="0" w:line="240" w:lineRule="auto"/>
        <w:jc w:val="both"/>
        <w:rPr>
          <w:rFonts w:ascii="Times New Roman" w:hAnsi="Times New Roman"/>
          <w:bCs/>
          <w:sz w:val="24"/>
          <w:szCs w:val="24"/>
        </w:rPr>
      </w:pPr>
      <w:r w:rsidRPr="00A15D74">
        <w:rPr>
          <w:rFonts w:ascii="Times New Roman" w:hAnsi="Times New Roman"/>
          <w:bCs/>
          <w:sz w:val="24"/>
          <w:szCs w:val="24"/>
        </w:rPr>
        <w:t xml:space="preserve">Asimismo, si la persona solicitante u otra de las que integra la unidad familiar estuviera abonando un préstamo hipotecario o alquiler sobre la vivienda habitual de residencia, a fin de determinar la cantidad a imputar como recursos disponibles en el hogar se deducirá su importe mensual sobre el total de los ingresos de la unidad familiar, hasta un máximo del 50 % del IPREM mensual, referido a 14 pagas. </w:t>
      </w:r>
    </w:p>
    <w:p w14:paraId="52F895DD" w14:textId="77777777" w:rsidR="00181150" w:rsidRPr="00A15D74" w:rsidRDefault="00181150">
      <w:pPr>
        <w:pStyle w:val="Prrafodelista"/>
        <w:spacing w:after="0" w:line="240" w:lineRule="auto"/>
        <w:jc w:val="both"/>
        <w:rPr>
          <w:rFonts w:ascii="Times New Roman" w:hAnsi="Times New Roman"/>
          <w:bCs/>
          <w:sz w:val="24"/>
          <w:szCs w:val="24"/>
        </w:rPr>
      </w:pPr>
    </w:p>
    <w:p w14:paraId="259A1335" w14:textId="77777777" w:rsidR="00181150" w:rsidRPr="00A15D74" w:rsidRDefault="00181150">
      <w:pPr>
        <w:pStyle w:val="Prrafodelista"/>
        <w:spacing w:after="0" w:line="240" w:lineRule="auto"/>
        <w:jc w:val="both"/>
        <w:rPr>
          <w:rFonts w:ascii="Times New Roman" w:hAnsi="Times New Roman"/>
          <w:bCs/>
          <w:sz w:val="24"/>
          <w:szCs w:val="24"/>
        </w:rPr>
      </w:pPr>
      <w:r w:rsidRPr="00A15D74">
        <w:rPr>
          <w:rFonts w:ascii="Times New Roman" w:hAnsi="Times New Roman"/>
          <w:bCs/>
          <w:sz w:val="24"/>
          <w:szCs w:val="24"/>
        </w:rPr>
        <w:t xml:space="preserve">Que se haya producido una contingencia extraordinaria que requiera de una acción inmediata e inaplazable. Asimismo, es necesario que la contingencia extraordinaria no pueda ser acometida por medios propios de la unidad familiar ni por otros recursos sociales o institucionales existentes en el entorno y así conste </w:t>
      </w:r>
      <w:r w:rsidRPr="00A15D74">
        <w:rPr>
          <w:rFonts w:ascii="Times New Roman" w:hAnsi="Times New Roman"/>
          <w:bCs/>
          <w:sz w:val="24"/>
          <w:szCs w:val="24"/>
        </w:rPr>
        <w:lastRenderedPageBreak/>
        <w:t>en el informe de los Servicios Sociales de Atención Social Básica del municipio de residencia de la persona solicitante.</w:t>
      </w:r>
    </w:p>
    <w:p w14:paraId="22DF9C84" w14:textId="77777777" w:rsidR="00181150" w:rsidRPr="00A15D74" w:rsidRDefault="00181150">
      <w:pPr>
        <w:pStyle w:val="Prrafodelista"/>
        <w:spacing w:after="0" w:line="240" w:lineRule="auto"/>
        <w:jc w:val="both"/>
        <w:rPr>
          <w:rFonts w:ascii="Times New Roman" w:hAnsi="Times New Roman"/>
          <w:bCs/>
          <w:sz w:val="24"/>
          <w:szCs w:val="24"/>
        </w:rPr>
      </w:pPr>
    </w:p>
    <w:p w14:paraId="778439A2" w14:textId="77777777" w:rsidR="00181150" w:rsidRPr="00A15D74" w:rsidRDefault="00181150">
      <w:pPr>
        <w:pStyle w:val="Prrafodelista"/>
        <w:spacing w:after="0" w:line="240" w:lineRule="auto"/>
        <w:jc w:val="both"/>
        <w:rPr>
          <w:rFonts w:ascii="Times New Roman" w:hAnsi="Times New Roman"/>
          <w:bCs/>
          <w:sz w:val="24"/>
          <w:szCs w:val="24"/>
        </w:rPr>
      </w:pPr>
      <w:r w:rsidRPr="00A15D74">
        <w:rPr>
          <w:rFonts w:ascii="Times New Roman" w:hAnsi="Times New Roman"/>
          <w:bCs/>
          <w:sz w:val="24"/>
          <w:szCs w:val="24"/>
        </w:rPr>
        <w:t>No haber recibido la unidad familiar ayudas públicas que cubran la totalidad de los gastos para los que se solicita la ayuda extraordinaria de apoyo social para contingencias.</w:t>
      </w:r>
    </w:p>
    <w:p w14:paraId="26A3F935" w14:textId="77777777" w:rsidR="003D6CB6" w:rsidRPr="00A15D74" w:rsidRDefault="003D6CB6">
      <w:pPr>
        <w:jc w:val="both"/>
        <w:rPr>
          <w:bCs/>
        </w:rPr>
      </w:pPr>
    </w:p>
    <w:p w14:paraId="7B9C3BBE" w14:textId="77777777" w:rsidR="000C51A8" w:rsidRPr="00A15D74" w:rsidRDefault="000C51A8" w:rsidP="00181150">
      <w:pPr>
        <w:jc w:val="both"/>
        <w:rPr>
          <w:bCs/>
        </w:rPr>
      </w:pPr>
      <w:r w:rsidRPr="00A15D74">
        <w:rPr>
          <w:bCs/>
        </w:rPr>
        <w:t xml:space="preserve">2. Con arreglo a lo previsto en el artículo 12.5 de la Ley 7/2016, de 21 de julio, no podrán ser beneficiarias de las ayudas extraordinarias de apoyo social para contingencias quienes: </w:t>
      </w:r>
    </w:p>
    <w:p w14:paraId="33ACF1E4" w14:textId="77777777" w:rsidR="000C51A8" w:rsidRPr="00A15D74" w:rsidRDefault="000C51A8" w:rsidP="000C51A8">
      <w:pPr>
        <w:ind w:firstLine="708"/>
        <w:jc w:val="both"/>
        <w:rPr>
          <w:bCs/>
        </w:rPr>
      </w:pPr>
      <w:r w:rsidRPr="00A15D74">
        <w:rPr>
          <w:bCs/>
        </w:rPr>
        <w:t>No hayan justificado una ayuda extraordinaria de apoyo social para contingencias que se hubiera concedido a la persona solicitante o a cualquiera de las restantes personas integrantes de la unidad familiar, cuando no hayan transcurrido dos años desde la resolución de concesión de la ayuda que no ha sido justificada.</w:t>
      </w:r>
    </w:p>
    <w:p w14:paraId="0CC89A10" w14:textId="77777777" w:rsidR="000C51A8" w:rsidRPr="00A15D74" w:rsidRDefault="000C51A8" w:rsidP="000C51A8">
      <w:pPr>
        <w:ind w:firstLine="708"/>
        <w:jc w:val="both"/>
        <w:rPr>
          <w:bCs/>
        </w:rPr>
      </w:pPr>
      <w:r w:rsidRPr="00A15D74">
        <w:rPr>
          <w:bCs/>
        </w:rPr>
        <w:t>Residan en centros que pertenezcan a instituciones o entidades que estén obligadas a atender las necesidades básicas de subsistencia de las personas residentes o estén ingresadas con carácter permanente en un centro residencial o de carácter social, sanitario, socio sanitario, ya sea público, concertado o privado, para la cobertura de las necesidades que tengan cubiertas en los mismos</w:t>
      </w:r>
    </w:p>
    <w:p w14:paraId="06CB1050" w14:textId="77777777" w:rsidR="000C51A8" w:rsidRPr="00A15D74" w:rsidRDefault="000C51A8" w:rsidP="000C51A8">
      <w:pPr>
        <w:ind w:firstLine="708"/>
        <w:jc w:val="both"/>
        <w:rPr>
          <w:bCs/>
        </w:rPr>
      </w:pPr>
    </w:p>
    <w:p w14:paraId="373D7EE4" w14:textId="77777777" w:rsidR="003D6CB6" w:rsidRPr="00A15D74" w:rsidRDefault="000C51A8" w:rsidP="00E97DB6">
      <w:pPr>
        <w:ind w:firstLine="708"/>
        <w:jc w:val="both"/>
        <w:rPr>
          <w:bCs/>
        </w:rPr>
      </w:pPr>
      <w:r w:rsidRPr="00A15D74">
        <w:rPr>
          <w:bCs/>
        </w:rPr>
        <w:t xml:space="preserve"> </w:t>
      </w:r>
    </w:p>
    <w:p w14:paraId="4D39C2A6" w14:textId="77777777" w:rsidR="003D6CB6" w:rsidRPr="00A15D74" w:rsidRDefault="003D6CB6">
      <w:pPr>
        <w:jc w:val="both"/>
        <w:rPr>
          <w:bCs/>
          <w:u w:val="single"/>
        </w:rPr>
      </w:pPr>
      <w:r w:rsidRPr="00A15D74">
        <w:rPr>
          <w:bCs/>
          <w:u w:val="single"/>
        </w:rPr>
        <w:t>Se excluyen del cómputo los siguientes ingresos o rentas percibidas por cualquiera de los miembros de la unidad de convivencia:</w:t>
      </w:r>
    </w:p>
    <w:p w14:paraId="3BED41A2" w14:textId="77777777" w:rsidR="003D6CB6" w:rsidRPr="00A15D74" w:rsidRDefault="003D6CB6">
      <w:pPr>
        <w:jc w:val="both"/>
        <w:rPr>
          <w:bCs/>
          <w:u w:val="single"/>
        </w:rPr>
      </w:pPr>
    </w:p>
    <w:p w14:paraId="17FBA9D6" w14:textId="77777777" w:rsidR="003D6CB6" w:rsidRPr="00A15D74" w:rsidRDefault="003D6CB6">
      <w:pPr>
        <w:numPr>
          <w:ilvl w:val="0"/>
          <w:numId w:val="6"/>
        </w:numPr>
        <w:jc w:val="both"/>
        <w:rPr>
          <w:bCs/>
        </w:rPr>
      </w:pPr>
      <w:r w:rsidRPr="00A15D74">
        <w:rPr>
          <w:bCs/>
        </w:rPr>
        <w:t>La prestación económica vinculada al servicio y la prestación económica de asistencia personal, establecidas en los artículos 17 a 19 de la Ley 39/2006, de 14 de diciembre, de Promoción de la Autonomía Personal y Atención a las personas en situación de dependencia.</w:t>
      </w:r>
    </w:p>
    <w:p w14:paraId="2CAF433F" w14:textId="77777777" w:rsidR="003D6CB6" w:rsidRPr="00A15D74" w:rsidRDefault="003D6CB6">
      <w:pPr>
        <w:numPr>
          <w:ilvl w:val="0"/>
          <w:numId w:val="6"/>
        </w:numPr>
        <w:jc w:val="both"/>
        <w:rPr>
          <w:bCs/>
        </w:rPr>
      </w:pPr>
      <w:r w:rsidRPr="00A15D74">
        <w:rPr>
          <w:bCs/>
        </w:rPr>
        <w:t>La prestación familiar por hijo o menor a cargo, menor de 18 años o mayor de dicha edad y que esté afectado por una discapacidad en grado igual o superior al 65% de discapacidad.</w:t>
      </w:r>
    </w:p>
    <w:p w14:paraId="5AB38CD2" w14:textId="77777777" w:rsidR="003D6CB6" w:rsidRPr="00A15D74" w:rsidRDefault="003D6CB6">
      <w:pPr>
        <w:numPr>
          <w:ilvl w:val="0"/>
          <w:numId w:val="6"/>
        </w:numPr>
        <w:jc w:val="both"/>
        <w:rPr>
          <w:bCs/>
        </w:rPr>
      </w:pPr>
      <w:r w:rsidRPr="00A15D74">
        <w:rPr>
          <w:bCs/>
        </w:rPr>
        <w:t xml:space="preserve">Las becas y ayudas de estudio concedidas por cualquiera de las Administraciones </w:t>
      </w:r>
      <w:r w:rsidR="00E97DB6" w:rsidRPr="00A15D74">
        <w:rPr>
          <w:bCs/>
        </w:rPr>
        <w:t>p</w:t>
      </w:r>
      <w:r w:rsidRPr="00A15D74">
        <w:rPr>
          <w:bCs/>
        </w:rPr>
        <w:t>úblicas.</w:t>
      </w:r>
    </w:p>
    <w:p w14:paraId="352E3253" w14:textId="77777777" w:rsidR="003D6CB6" w:rsidRPr="00A15D74" w:rsidRDefault="003D6CB6">
      <w:pPr>
        <w:numPr>
          <w:ilvl w:val="0"/>
          <w:numId w:val="6"/>
        </w:numPr>
        <w:jc w:val="both"/>
        <w:rPr>
          <w:bCs/>
          <w:u w:val="single"/>
        </w:rPr>
      </w:pPr>
      <w:r w:rsidRPr="00A15D74">
        <w:rPr>
          <w:bCs/>
        </w:rPr>
        <w:t xml:space="preserve">Las ayudas individualizadas de transporte y/o comedor </w:t>
      </w:r>
      <w:r w:rsidR="007F1FCC" w:rsidRPr="00A15D74">
        <w:rPr>
          <w:bCs/>
        </w:rPr>
        <w:t>escolar en</w:t>
      </w:r>
      <w:r w:rsidRPr="00A15D74">
        <w:rPr>
          <w:bCs/>
        </w:rPr>
        <w:t xml:space="preserve"> la Comunidad Autónoma de Extremadura y las ayudas públicas para suplir gastos de transporte, alojamiento y manutención, que se obtengan por la asistencia a acciones de formación ocupacional.</w:t>
      </w:r>
    </w:p>
    <w:p w14:paraId="484D726B" w14:textId="77777777" w:rsidR="00E97DB6" w:rsidRPr="00A15D74" w:rsidRDefault="00E97DB6">
      <w:pPr>
        <w:numPr>
          <w:ilvl w:val="0"/>
          <w:numId w:val="6"/>
        </w:numPr>
        <w:jc w:val="both"/>
        <w:rPr>
          <w:bCs/>
          <w:u w:val="single"/>
        </w:rPr>
      </w:pPr>
      <w:r w:rsidRPr="00A15D74">
        <w:rPr>
          <w:bCs/>
        </w:rPr>
        <w:t>Las retribuciones económicas por acogimiento familiar de menores pertenecientes al sistema de protección.</w:t>
      </w:r>
    </w:p>
    <w:p w14:paraId="5E2B4BA9" w14:textId="77777777" w:rsidR="00E97DB6" w:rsidRPr="00A15D74" w:rsidRDefault="00E97DB6">
      <w:pPr>
        <w:numPr>
          <w:ilvl w:val="0"/>
          <w:numId w:val="6"/>
        </w:numPr>
        <w:jc w:val="both"/>
        <w:rPr>
          <w:bCs/>
          <w:u w:val="single"/>
        </w:rPr>
      </w:pPr>
      <w:r w:rsidRPr="00A15D74">
        <w:rPr>
          <w:bCs/>
        </w:rPr>
        <w:t>Las prestaciones y ayudas económicas por nacimiento o adopción de hijos/as.</w:t>
      </w:r>
    </w:p>
    <w:p w14:paraId="3E02759A" w14:textId="77777777" w:rsidR="005D741F" w:rsidRPr="00A15D74" w:rsidRDefault="005D741F" w:rsidP="005D741F">
      <w:pPr>
        <w:jc w:val="both"/>
        <w:rPr>
          <w:bCs/>
        </w:rPr>
      </w:pPr>
    </w:p>
    <w:p w14:paraId="7F665B4D" w14:textId="77777777" w:rsidR="00E847C9" w:rsidRPr="00A15D74" w:rsidRDefault="00E847C9" w:rsidP="00E847C9">
      <w:pPr>
        <w:jc w:val="both"/>
        <w:rPr>
          <w:bCs/>
        </w:rPr>
      </w:pPr>
    </w:p>
    <w:p w14:paraId="14C98852" w14:textId="77777777" w:rsidR="003D6CB6" w:rsidRPr="00A15D74" w:rsidRDefault="00E01E76">
      <w:pPr>
        <w:jc w:val="both"/>
        <w:rPr>
          <w:bCs/>
        </w:rPr>
      </w:pPr>
      <w:r w:rsidRPr="00A15D74">
        <w:rPr>
          <w:bCs/>
        </w:rPr>
        <w:t>CUARTA. -</w:t>
      </w:r>
      <w:r w:rsidR="003D6CB6" w:rsidRPr="00A15D74">
        <w:rPr>
          <w:bCs/>
        </w:rPr>
        <w:t xml:space="preserve"> PLAZO Y LUGAR DE PRESENTACIÓN DE SOLICITUDES.</w:t>
      </w:r>
    </w:p>
    <w:p w14:paraId="127F6245" w14:textId="77777777" w:rsidR="003B7FE9" w:rsidRPr="00A15D74" w:rsidRDefault="003B7FE9">
      <w:pPr>
        <w:jc w:val="both"/>
        <w:rPr>
          <w:bCs/>
        </w:rPr>
      </w:pPr>
    </w:p>
    <w:p w14:paraId="3BE9B88C" w14:textId="77777777" w:rsidR="008F0A81" w:rsidRPr="00A15D74" w:rsidRDefault="003D6CB6" w:rsidP="008F0A81">
      <w:pPr>
        <w:jc w:val="both"/>
        <w:rPr>
          <w:bCs/>
        </w:rPr>
      </w:pPr>
      <w:r w:rsidRPr="00A15D74">
        <w:rPr>
          <w:bCs/>
        </w:rPr>
        <w:t xml:space="preserve">El plazo para poder solicitar las ayudas estará abierto, desde el día siguiente a la publicación de la presente convocatoria en el Tablón de anuncios del Ayuntamiento </w:t>
      </w:r>
      <w:r w:rsidR="007F1FCC" w:rsidRPr="00A15D74">
        <w:rPr>
          <w:bCs/>
        </w:rPr>
        <w:t xml:space="preserve">y Boletín Oficial de la Provincia, </w:t>
      </w:r>
      <w:r w:rsidRPr="00A15D74">
        <w:rPr>
          <w:bCs/>
        </w:rPr>
        <w:t>hasta que se agote el cré</w:t>
      </w:r>
      <w:r w:rsidR="00322292" w:rsidRPr="00A15D74">
        <w:rPr>
          <w:bCs/>
        </w:rPr>
        <w:t xml:space="preserve">dito correspondiente al año </w:t>
      </w:r>
      <w:r w:rsidR="00322292" w:rsidRPr="00A15D74">
        <w:rPr>
          <w:bCs/>
          <w:color w:val="000000"/>
        </w:rPr>
        <w:t>20</w:t>
      </w:r>
      <w:r w:rsidR="005D741F" w:rsidRPr="00A15D74">
        <w:rPr>
          <w:bCs/>
          <w:color w:val="000000"/>
        </w:rPr>
        <w:t>2</w:t>
      </w:r>
      <w:r w:rsidR="00A70FB2" w:rsidRPr="00A15D74">
        <w:rPr>
          <w:bCs/>
          <w:color w:val="000000"/>
        </w:rPr>
        <w:t>4</w:t>
      </w:r>
      <w:r w:rsidRPr="00A15D74">
        <w:rPr>
          <w:bCs/>
          <w:color w:val="000000"/>
        </w:rPr>
        <w:t xml:space="preserve"> de la </w:t>
      </w:r>
      <w:r w:rsidR="008F0A81" w:rsidRPr="00A15D74">
        <w:rPr>
          <w:bCs/>
          <w:color w:val="000000"/>
        </w:rPr>
        <w:t>ayuda</w:t>
      </w:r>
      <w:r w:rsidRPr="00A15D74">
        <w:rPr>
          <w:bCs/>
          <w:color w:val="000000"/>
        </w:rPr>
        <w:t xml:space="preserve"> concedida para este fin por la Consejería de Sanidad y </w:t>
      </w:r>
      <w:r w:rsidR="00E01E76" w:rsidRPr="00A15D74">
        <w:rPr>
          <w:bCs/>
          <w:color w:val="000000"/>
        </w:rPr>
        <w:t>Servicios</w:t>
      </w:r>
      <w:r w:rsidRPr="00A15D74">
        <w:rPr>
          <w:bCs/>
        </w:rPr>
        <w:t xml:space="preserve"> Sociales, y en todo caso, hast</w:t>
      </w:r>
      <w:r w:rsidR="00322292" w:rsidRPr="00A15D74">
        <w:rPr>
          <w:bCs/>
        </w:rPr>
        <w:t>a el día 31 de diciembre de</w:t>
      </w:r>
      <w:r w:rsidR="00E847C9" w:rsidRPr="00A15D74">
        <w:rPr>
          <w:bCs/>
        </w:rPr>
        <w:t xml:space="preserve"> </w:t>
      </w:r>
      <w:r w:rsidR="0081540D" w:rsidRPr="00A15D74">
        <w:rPr>
          <w:bCs/>
          <w:color w:val="000000"/>
        </w:rPr>
        <w:t>202</w:t>
      </w:r>
      <w:r w:rsidR="00A70FB2" w:rsidRPr="00A15D74">
        <w:rPr>
          <w:bCs/>
          <w:color w:val="000000"/>
        </w:rPr>
        <w:t>4</w:t>
      </w:r>
      <w:r w:rsidR="00E847C9" w:rsidRPr="00A15D74">
        <w:rPr>
          <w:bCs/>
          <w:color w:val="000000"/>
        </w:rPr>
        <w:t>.</w:t>
      </w:r>
      <w:r w:rsidRPr="00A15D74">
        <w:rPr>
          <w:bCs/>
        </w:rPr>
        <w:t xml:space="preserve"> </w:t>
      </w:r>
      <w:r w:rsidR="008F0A81" w:rsidRPr="00A15D74">
        <w:rPr>
          <w:bCs/>
        </w:rPr>
        <w:t xml:space="preserve"> </w:t>
      </w:r>
    </w:p>
    <w:p w14:paraId="1059B7A4" w14:textId="77777777" w:rsidR="00A674F1" w:rsidRPr="00A15D74" w:rsidRDefault="00A674F1" w:rsidP="008F0A81">
      <w:pPr>
        <w:jc w:val="both"/>
        <w:rPr>
          <w:bCs/>
        </w:rPr>
      </w:pPr>
    </w:p>
    <w:p w14:paraId="5CE6CDD1" w14:textId="77777777" w:rsidR="00A674F1" w:rsidRPr="00A15D74" w:rsidRDefault="00A674F1" w:rsidP="008F0A81">
      <w:pPr>
        <w:jc w:val="both"/>
        <w:rPr>
          <w:bCs/>
        </w:rPr>
      </w:pPr>
      <w:r w:rsidRPr="00A15D74">
        <w:rPr>
          <w:bCs/>
        </w:rPr>
        <w:t>Las Ayudas se resolverán conforme al orden cronológico en el Registro de entrada del Ayuntamiento.</w:t>
      </w:r>
    </w:p>
    <w:p w14:paraId="1D72B075" w14:textId="77777777" w:rsidR="008F0A81" w:rsidRPr="00A15D74" w:rsidRDefault="008F0A81" w:rsidP="008F0A81">
      <w:pPr>
        <w:jc w:val="both"/>
        <w:rPr>
          <w:bCs/>
        </w:rPr>
      </w:pPr>
    </w:p>
    <w:p w14:paraId="53E830B3" w14:textId="77777777" w:rsidR="003D6CB6" w:rsidRPr="00A15D74" w:rsidRDefault="003D6CB6" w:rsidP="00DD734E">
      <w:pPr>
        <w:spacing w:after="240"/>
        <w:jc w:val="both"/>
        <w:rPr>
          <w:bCs/>
          <w:u w:val="single"/>
        </w:rPr>
      </w:pPr>
      <w:r w:rsidRPr="00A15D74">
        <w:rPr>
          <w:bCs/>
        </w:rPr>
        <w:lastRenderedPageBreak/>
        <w:t>Las personas interesadas presentarán su solicitud conforme al modelo establecido en la presente convocatoria. Los interesados/as, deberán entregar la solicitud debidamente cumplimentada, con toda la documentación necesaria en registro general de entrada del Ayuntamiento.</w:t>
      </w:r>
    </w:p>
    <w:p w14:paraId="0DA125B6" w14:textId="77777777" w:rsidR="00EC1027" w:rsidRPr="00A15D74" w:rsidRDefault="00EC1027" w:rsidP="00DD734E">
      <w:pPr>
        <w:pStyle w:val="parrafo"/>
        <w:spacing w:after="240" w:afterAutospacing="0"/>
        <w:jc w:val="both"/>
        <w:rPr>
          <w:bCs/>
        </w:rPr>
      </w:pPr>
      <w:r w:rsidRPr="00A15D74">
        <w:rPr>
          <w:bCs/>
        </w:rPr>
        <w:t>Los documentos que los interesados dirijan al Ayuntamiento de Alcántara, podrán presentarse:</w:t>
      </w:r>
    </w:p>
    <w:p w14:paraId="7A30730E" w14:textId="77777777" w:rsidR="00DD734E" w:rsidRPr="00A15D74" w:rsidRDefault="00EC1027" w:rsidP="00DD734E">
      <w:pPr>
        <w:pStyle w:val="parrafo2"/>
        <w:spacing w:before="0" w:beforeAutospacing="0" w:after="0" w:afterAutospacing="0" w:line="276" w:lineRule="auto"/>
        <w:ind w:left="708"/>
        <w:jc w:val="both"/>
        <w:rPr>
          <w:bCs/>
        </w:rPr>
      </w:pPr>
      <w:r w:rsidRPr="00A15D74">
        <w:rPr>
          <w:bCs/>
        </w:rPr>
        <w:t>a) En el registro electrónico de la Administración u Organismo al que se dirijan, así como en los restantes registros electrónicos de cualquiera de los sujetos a los que se refiere el artículo 2.1.</w:t>
      </w:r>
    </w:p>
    <w:p w14:paraId="2FBAEC47" w14:textId="77777777" w:rsidR="00EC1027" w:rsidRPr="00A15D74" w:rsidRDefault="00EC1027" w:rsidP="00DD734E">
      <w:pPr>
        <w:pStyle w:val="parrafo2"/>
        <w:spacing w:before="0" w:beforeAutospacing="0" w:after="0" w:afterAutospacing="0" w:line="276" w:lineRule="auto"/>
        <w:ind w:left="708"/>
        <w:jc w:val="both"/>
        <w:rPr>
          <w:bCs/>
        </w:rPr>
      </w:pPr>
      <w:r w:rsidRPr="00A15D74">
        <w:rPr>
          <w:bCs/>
        </w:rPr>
        <w:t>b) En las oficinas de Correos, en la forma que reglamentariamente se establezca.</w:t>
      </w:r>
    </w:p>
    <w:p w14:paraId="310733F0" w14:textId="77777777" w:rsidR="00EC1027" w:rsidRPr="00A15D74" w:rsidRDefault="00EC1027" w:rsidP="00DD734E">
      <w:pPr>
        <w:pStyle w:val="parrafo"/>
        <w:spacing w:before="0" w:beforeAutospacing="0" w:after="0" w:afterAutospacing="0"/>
        <w:ind w:left="708"/>
        <w:jc w:val="both"/>
        <w:rPr>
          <w:bCs/>
        </w:rPr>
      </w:pPr>
      <w:r w:rsidRPr="00A15D74">
        <w:rPr>
          <w:bCs/>
        </w:rPr>
        <w:t>c) En las representaciones diplomáticas u oficinas consulares de España en el</w:t>
      </w:r>
      <w:r w:rsidR="00DD734E" w:rsidRPr="00A15D74">
        <w:rPr>
          <w:bCs/>
        </w:rPr>
        <w:t xml:space="preserve"> </w:t>
      </w:r>
      <w:r w:rsidRPr="00A15D74">
        <w:rPr>
          <w:bCs/>
        </w:rPr>
        <w:t>extranjero.</w:t>
      </w:r>
    </w:p>
    <w:p w14:paraId="7C605759" w14:textId="77777777" w:rsidR="00DD734E" w:rsidRPr="00A15D74" w:rsidRDefault="00EC1027" w:rsidP="00DD734E">
      <w:pPr>
        <w:pStyle w:val="parrafo"/>
        <w:spacing w:before="0" w:beforeAutospacing="0" w:after="0" w:afterAutospacing="0"/>
        <w:ind w:left="708"/>
        <w:rPr>
          <w:bCs/>
        </w:rPr>
      </w:pPr>
      <w:r w:rsidRPr="00A15D74">
        <w:rPr>
          <w:bCs/>
        </w:rPr>
        <w:t>d) En las oficinas de asistencia en materia de registros.</w:t>
      </w:r>
    </w:p>
    <w:p w14:paraId="1703F762" w14:textId="77777777" w:rsidR="00EC1027" w:rsidRPr="00A15D74" w:rsidRDefault="00EC1027" w:rsidP="00DD734E">
      <w:pPr>
        <w:pStyle w:val="parrafo"/>
        <w:spacing w:before="0" w:beforeAutospacing="0" w:after="0" w:afterAutospacing="0"/>
        <w:ind w:left="708"/>
        <w:rPr>
          <w:bCs/>
        </w:rPr>
      </w:pPr>
      <w:r w:rsidRPr="00A15D74">
        <w:rPr>
          <w:bCs/>
        </w:rPr>
        <w:t>e) En cualquier otro que establezcan las disposiciones vigentes.</w:t>
      </w:r>
    </w:p>
    <w:p w14:paraId="0E361C6F" w14:textId="77777777" w:rsidR="003D6CB6" w:rsidRPr="00A15D74" w:rsidRDefault="003D6CB6">
      <w:pPr>
        <w:jc w:val="both"/>
        <w:rPr>
          <w:bCs/>
          <w:color w:val="FF0000"/>
          <w:u w:val="single"/>
        </w:rPr>
      </w:pPr>
    </w:p>
    <w:p w14:paraId="4CED79C8" w14:textId="77777777" w:rsidR="003D6CB6" w:rsidRPr="00A15D74" w:rsidRDefault="00414D83">
      <w:pPr>
        <w:jc w:val="both"/>
        <w:rPr>
          <w:bCs/>
        </w:rPr>
      </w:pPr>
      <w:r w:rsidRPr="00A15D74">
        <w:rPr>
          <w:bCs/>
        </w:rPr>
        <w:t>QUINTA. -</w:t>
      </w:r>
      <w:r w:rsidR="003D6CB6" w:rsidRPr="00A15D74">
        <w:rPr>
          <w:bCs/>
        </w:rPr>
        <w:t xml:space="preserve"> PRESUPUESTO.</w:t>
      </w:r>
    </w:p>
    <w:p w14:paraId="4D65D4FB" w14:textId="77777777" w:rsidR="003B7FE9" w:rsidRPr="00A15D74" w:rsidRDefault="003B7FE9">
      <w:pPr>
        <w:jc w:val="both"/>
        <w:rPr>
          <w:bCs/>
        </w:rPr>
      </w:pPr>
    </w:p>
    <w:p w14:paraId="56A88D87" w14:textId="77777777" w:rsidR="003D6CB6" w:rsidRPr="00A15D74" w:rsidRDefault="003D6CB6">
      <w:pPr>
        <w:jc w:val="both"/>
        <w:rPr>
          <w:bCs/>
        </w:rPr>
      </w:pPr>
      <w:r w:rsidRPr="00A15D74">
        <w:rPr>
          <w:bCs/>
        </w:rPr>
        <w:t xml:space="preserve">A esta convocatoria está destinada como máximo una cuantía </w:t>
      </w:r>
      <w:r w:rsidR="00E01E76" w:rsidRPr="00A15D74">
        <w:rPr>
          <w:bCs/>
        </w:rPr>
        <w:t>de 7</w:t>
      </w:r>
      <w:r w:rsidR="008F0A81" w:rsidRPr="00A15D74">
        <w:rPr>
          <w:bCs/>
        </w:rPr>
        <w:t>087,29€</w:t>
      </w:r>
      <w:r w:rsidRPr="00A15D74">
        <w:rPr>
          <w:bCs/>
        </w:rPr>
        <w:t xml:space="preserve"> con cargo a la aplicación presupuestaria correspondiente. Esa cuantía es la máxima que se podrá aprobar en la presente convocatoria para </w:t>
      </w:r>
      <w:r w:rsidR="00E01E76" w:rsidRPr="00A15D74">
        <w:rPr>
          <w:bCs/>
        </w:rPr>
        <w:t>todas las solicitudes</w:t>
      </w:r>
      <w:r w:rsidRPr="00A15D74">
        <w:rPr>
          <w:bCs/>
        </w:rPr>
        <w:t xml:space="preserve"> que se presenten, dando por cerrada la convocatoria en el momento que se agote el crédito dispuesto.</w:t>
      </w:r>
    </w:p>
    <w:p w14:paraId="1B4A66E9" w14:textId="77777777" w:rsidR="008F0A81" w:rsidRPr="00A15D74" w:rsidRDefault="008F0A81">
      <w:pPr>
        <w:jc w:val="both"/>
        <w:rPr>
          <w:bCs/>
        </w:rPr>
      </w:pPr>
    </w:p>
    <w:p w14:paraId="105ABD95" w14:textId="77777777" w:rsidR="008F0A81" w:rsidRPr="00A15D74" w:rsidRDefault="008F0A81" w:rsidP="008F0A81">
      <w:pPr>
        <w:jc w:val="both"/>
        <w:rPr>
          <w:bCs/>
        </w:rPr>
      </w:pPr>
      <w:r w:rsidRPr="00A15D74">
        <w:rPr>
          <w:bCs/>
        </w:rPr>
        <w:t>Según establece en el punto 6 del acuerdo 20 de octubre de 2021 del Viceconsejero Segundo por el que se aprueba el programa de colaboración económica municipal para dichas ayudas extraordinarias los remanentes de fondos no comprometidos resultantes al finalizar el ejercicio correspondiente que se encuentren en poder de las entidades locales, seguirán manteniendo el destino específico para el que fueron transferidos y se utilizarán en el siguiente ejercicio, reduciéndose en el mismo importe la cuantía de la transferencia a realizar en el ejercicio presupuestario en curso.</w:t>
      </w:r>
    </w:p>
    <w:p w14:paraId="0427B4CE" w14:textId="77777777" w:rsidR="008F0A81" w:rsidRPr="00A15D74" w:rsidRDefault="008F0A81" w:rsidP="008F0A81">
      <w:pPr>
        <w:jc w:val="both"/>
        <w:rPr>
          <w:bCs/>
        </w:rPr>
      </w:pPr>
    </w:p>
    <w:p w14:paraId="024FF4BE" w14:textId="77777777" w:rsidR="003D6CB6" w:rsidRPr="00A15D74" w:rsidRDefault="003D6CB6">
      <w:pPr>
        <w:jc w:val="both"/>
        <w:rPr>
          <w:bCs/>
          <w:u w:val="single"/>
        </w:rPr>
      </w:pPr>
    </w:p>
    <w:p w14:paraId="506CCF73" w14:textId="77777777" w:rsidR="003D6CB6" w:rsidRPr="00A15D74" w:rsidRDefault="00414D83">
      <w:pPr>
        <w:jc w:val="both"/>
        <w:rPr>
          <w:bCs/>
        </w:rPr>
      </w:pPr>
      <w:r w:rsidRPr="00A15D74">
        <w:rPr>
          <w:bCs/>
        </w:rPr>
        <w:t>SEXTA. -</w:t>
      </w:r>
      <w:r w:rsidR="003D6CB6" w:rsidRPr="00A15D74">
        <w:rPr>
          <w:bCs/>
        </w:rPr>
        <w:t xml:space="preserve"> DOCUMENTACIÓN A PRESENTAR</w:t>
      </w:r>
    </w:p>
    <w:p w14:paraId="795F51FB" w14:textId="77777777" w:rsidR="003B7FE9" w:rsidRPr="00A15D74" w:rsidRDefault="003B7FE9">
      <w:pPr>
        <w:jc w:val="both"/>
        <w:rPr>
          <w:bCs/>
        </w:rPr>
      </w:pPr>
    </w:p>
    <w:p w14:paraId="58D90DE8" w14:textId="77777777" w:rsidR="003D6CB6" w:rsidRPr="00A15D74" w:rsidRDefault="003D6CB6">
      <w:pPr>
        <w:jc w:val="both"/>
        <w:rPr>
          <w:bCs/>
        </w:rPr>
      </w:pPr>
      <w:r w:rsidRPr="00A15D74">
        <w:rPr>
          <w:bCs/>
        </w:rPr>
        <w:t>Las solicitudes se acompañarán de la siguiente documentación, según proceda en función de las circunstancias de cada unidad familiar o de convivencia:</w:t>
      </w:r>
    </w:p>
    <w:p w14:paraId="19F763B6" w14:textId="77777777" w:rsidR="003D6CB6" w:rsidRPr="00A15D74" w:rsidRDefault="003D6CB6">
      <w:pPr>
        <w:jc w:val="both"/>
        <w:rPr>
          <w:bCs/>
        </w:rPr>
      </w:pPr>
    </w:p>
    <w:p w14:paraId="42B8FC35" w14:textId="77777777" w:rsidR="003D6CB6" w:rsidRPr="00A15D74" w:rsidRDefault="003D6CB6">
      <w:pPr>
        <w:pStyle w:val="Prrafodelista"/>
        <w:numPr>
          <w:ilvl w:val="0"/>
          <w:numId w:val="1"/>
        </w:numPr>
        <w:spacing w:after="0" w:line="240" w:lineRule="auto"/>
        <w:jc w:val="both"/>
        <w:rPr>
          <w:rFonts w:ascii="Times New Roman" w:hAnsi="Times New Roman"/>
          <w:bCs/>
          <w:sz w:val="24"/>
          <w:szCs w:val="24"/>
        </w:rPr>
      </w:pPr>
      <w:r w:rsidRPr="00A15D74">
        <w:rPr>
          <w:rFonts w:ascii="Times New Roman" w:hAnsi="Times New Roman"/>
          <w:bCs/>
          <w:sz w:val="24"/>
          <w:szCs w:val="24"/>
        </w:rPr>
        <w:t>Modelo de solicitud conforme al formato establecido</w:t>
      </w:r>
      <w:r w:rsidR="00240D47" w:rsidRPr="00A15D74">
        <w:rPr>
          <w:rFonts w:ascii="Times New Roman" w:hAnsi="Times New Roman"/>
          <w:bCs/>
          <w:sz w:val="24"/>
          <w:szCs w:val="24"/>
        </w:rPr>
        <w:t>.</w:t>
      </w:r>
    </w:p>
    <w:p w14:paraId="4DB054D8" w14:textId="77777777" w:rsidR="003D6CB6" w:rsidRPr="00A15D74" w:rsidRDefault="003D6CB6">
      <w:pPr>
        <w:pStyle w:val="Prrafodelista"/>
        <w:numPr>
          <w:ilvl w:val="0"/>
          <w:numId w:val="1"/>
        </w:numPr>
        <w:spacing w:after="0" w:line="240" w:lineRule="auto"/>
        <w:jc w:val="both"/>
        <w:rPr>
          <w:rFonts w:ascii="Times New Roman" w:hAnsi="Times New Roman"/>
          <w:bCs/>
          <w:sz w:val="24"/>
          <w:szCs w:val="24"/>
        </w:rPr>
      </w:pPr>
      <w:r w:rsidRPr="00A15D74">
        <w:rPr>
          <w:rFonts w:ascii="Times New Roman" w:hAnsi="Times New Roman"/>
          <w:bCs/>
          <w:sz w:val="24"/>
          <w:szCs w:val="24"/>
        </w:rPr>
        <w:t>Fotocopia de DNI, o en su caso, el NIE, de la persona solicitante, y de todos los miembros de la unidad convivencia, en vigor.</w:t>
      </w:r>
    </w:p>
    <w:p w14:paraId="00B3C946" w14:textId="77777777" w:rsidR="003D6CB6" w:rsidRPr="00A15D74" w:rsidRDefault="003D6CB6">
      <w:pPr>
        <w:pStyle w:val="Prrafodelista"/>
        <w:numPr>
          <w:ilvl w:val="0"/>
          <w:numId w:val="1"/>
        </w:numPr>
        <w:spacing w:after="0" w:line="240" w:lineRule="auto"/>
        <w:jc w:val="both"/>
        <w:rPr>
          <w:rFonts w:ascii="Times New Roman" w:hAnsi="Times New Roman"/>
          <w:bCs/>
          <w:sz w:val="24"/>
          <w:szCs w:val="24"/>
        </w:rPr>
      </w:pPr>
      <w:r w:rsidRPr="00A15D74">
        <w:rPr>
          <w:rFonts w:ascii="Times New Roman" w:hAnsi="Times New Roman"/>
          <w:bCs/>
          <w:sz w:val="24"/>
          <w:szCs w:val="24"/>
        </w:rPr>
        <w:t>Fotocopia del libro de familia.</w:t>
      </w:r>
    </w:p>
    <w:p w14:paraId="0C3D3E00" w14:textId="77777777" w:rsidR="003D6CB6" w:rsidRPr="00A15D74" w:rsidRDefault="0018652F">
      <w:pPr>
        <w:pStyle w:val="Prrafodelista"/>
        <w:numPr>
          <w:ilvl w:val="0"/>
          <w:numId w:val="1"/>
        </w:numPr>
        <w:spacing w:after="0" w:line="240" w:lineRule="auto"/>
        <w:jc w:val="both"/>
        <w:rPr>
          <w:rFonts w:ascii="Times New Roman" w:hAnsi="Times New Roman"/>
          <w:bCs/>
          <w:sz w:val="24"/>
          <w:szCs w:val="24"/>
        </w:rPr>
      </w:pPr>
      <w:r w:rsidRPr="00A15D74">
        <w:rPr>
          <w:rFonts w:ascii="Times New Roman" w:hAnsi="Times New Roman"/>
          <w:bCs/>
          <w:sz w:val="24"/>
          <w:szCs w:val="24"/>
        </w:rPr>
        <w:t xml:space="preserve">Certificado </w:t>
      </w:r>
      <w:r w:rsidR="003D6CB6" w:rsidRPr="00A15D74">
        <w:rPr>
          <w:rFonts w:ascii="Times New Roman" w:hAnsi="Times New Roman"/>
          <w:bCs/>
          <w:sz w:val="24"/>
          <w:szCs w:val="24"/>
        </w:rPr>
        <w:t xml:space="preserve">de residencia </w:t>
      </w:r>
      <w:r w:rsidRPr="00A15D74">
        <w:rPr>
          <w:rFonts w:ascii="Times New Roman" w:hAnsi="Times New Roman"/>
          <w:bCs/>
          <w:sz w:val="24"/>
          <w:szCs w:val="24"/>
        </w:rPr>
        <w:t xml:space="preserve">o volante de convivencia colectivo </w:t>
      </w:r>
      <w:r w:rsidR="003D6CB6" w:rsidRPr="00A15D74">
        <w:rPr>
          <w:rFonts w:ascii="Times New Roman" w:hAnsi="Times New Roman"/>
          <w:bCs/>
          <w:sz w:val="24"/>
          <w:szCs w:val="24"/>
        </w:rPr>
        <w:t xml:space="preserve">o empadronamiento del Ayuntamiento de </w:t>
      </w:r>
      <w:r w:rsidR="003B7FE9" w:rsidRPr="00A15D74">
        <w:rPr>
          <w:rFonts w:ascii="Times New Roman" w:hAnsi="Times New Roman"/>
          <w:bCs/>
          <w:sz w:val="24"/>
          <w:szCs w:val="24"/>
        </w:rPr>
        <w:t>Alcántara</w:t>
      </w:r>
      <w:r w:rsidR="003D6CB6" w:rsidRPr="00A15D74">
        <w:rPr>
          <w:rFonts w:ascii="Times New Roman" w:hAnsi="Times New Roman"/>
          <w:bCs/>
          <w:sz w:val="24"/>
          <w:szCs w:val="24"/>
        </w:rPr>
        <w:t>, donde conste la unidad de convivencia.</w:t>
      </w:r>
    </w:p>
    <w:p w14:paraId="248048FD" w14:textId="77777777" w:rsidR="003D6CB6" w:rsidRPr="00A15D74" w:rsidRDefault="0056346D">
      <w:pPr>
        <w:pStyle w:val="Prrafodelista"/>
        <w:numPr>
          <w:ilvl w:val="0"/>
          <w:numId w:val="1"/>
        </w:numPr>
        <w:spacing w:after="0" w:line="240" w:lineRule="auto"/>
        <w:jc w:val="both"/>
        <w:rPr>
          <w:rFonts w:ascii="Times New Roman" w:hAnsi="Times New Roman"/>
          <w:bCs/>
          <w:sz w:val="24"/>
          <w:szCs w:val="24"/>
        </w:rPr>
      </w:pPr>
      <w:r w:rsidRPr="00A15D74">
        <w:rPr>
          <w:rFonts w:ascii="Times New Roman" w:hAnsi="Times New Roman"/>
          <w:bCs/>
          <w:sz w:val="24"/>
          <w:szCs w:val="24"/>
        </w:rPr>
        <w:t>Copia de la Declaración sobre el Impuesto de la Renta de las Personas Físicas o certificado de imputaciones en caso de no tener obligación de realizarla, del último ejercicio de la persona solicitante y del resto de personas integrantes de la unidad familiar o Dec</w:t>
      </w:r>
      <w:r w:rsidR="003D6CB6" w:rsidRPr="00A15D74">
        <w:rPr>
          <w:rFonts w:ascii="Times New Roman" w:hAnsi="Times New Roman"/>
          <w:bCs/>
          <w:sz w:val="24"/>
          <w:szCs w:val="24"/>
        </w:rPr>
        <w:t xml:space="preserve">laración Jurada de Ingresos y Gastos de la Unidad de Familiar y Autorización para comprobar los datos. </w:t>
      </w:r>
    </w:p>
    <w:p w14:paraId="687CDFB9" w14:textId="77777777" w:rsidR="003D6CB6" w:rsidRPr="00A15D74" w:rsidRDefault="003D6CB6">
      <w:pPr>
        <w:pStyle w:val="Prrafodelista"/>
        <w:numPr>
          <w:ilvl w:val="0"/>
          <w:numId w:val="1"/>
        </w:numPr>
        <w:spacing w:after="0" w:line="240" w:lineRule="auto"/>
        <w:jc w:val="both"/>
        <w:rPr>
          <w:rFonts w:ascii="Times New Roman" w:hAnsi="Times New Roman"/>
          <w:bCs/>
          <w:sz w:val="24"/>
          <w:szCs w:val="24"/>
        </w:rPr>
      </w:pPr>
      <w:r w:rsidRPr="00A15D74">
        <w:rPr>
          <w:rFonts w:ascii="Times New Roman" w:hAnsi="Times New Roman"/>
          <w:bCs/>
          <w:sz w:val="24"/>
          <w:szCs w:val="24"/>
        </w:rPr>
        <w:t xml:space="preserve">Informe de Vida Laboral emitido por la TGSS del solicitante y de todos los miembros mayores de 16 años de la Unidad Familiar. </w:t>
      </w:r>
    </w:p>
    <w:p w14:paraId="199F9B2E" w14:textId="77777777" w:rsidR="003D6CB6" w:rsidRPr="00A15D74" w:rsidRDefault="003D6CB6">
      <w:pPr>
        <w:pStyle w:val="Prrafodelista"/>
        <w:numPr>
          <w:ilvl w:val="0"/>
          <w:numId w:val="1"/>
        </w:numPr>
        <w:spacing w:after="0" w:line="240" w:lineRule="auto"/>
        <w:jc w:val="both"/>
        <w:rPr>
          <w:rFonts w:ascii="Times New Roman" w:hAnsi="Times New Roman"/>
          <w:bCs/>
          <w:sz w:val="24"/>
          <w:szCs w:val="24"/>
        </w:rPr>
      </w:pPr>
      <w:r w:rsidRPr="00A15D74">
        <w:rPr>
          <w:rFonts w:ascii="Times New Roman" w:hAnsi="Times New Roman"/>
          <w:bCs/>
          <w:sz w:val="24"/>
          <w:szCs w:val="24"/>
        </w:rPr>
        <w:t>Certificado del Servicio Estatal Público de Empleo de prestaciones, subsidios, u otras ayudas de todos los miembros de la unidad de convivencia.</w:t>
      </w:r>
    </w:p>
    <w:p w14:paraId="1B110323" w14:textId="77777777" w:rsidR="003D6CB6" w:rsidRPr="00A15D74" w:rsidRDefault="003D6CB6">
      <w:pPr>
        <w:pStyle w:val="Prrafodelista"/>
        <w:numPr>
          <w:ilvl w:val="0"/>
          <w:numId w:val="1"/>
        </w:numPr>
        <w:spacing w:after="0" w:line="240" w:lineRule="auto"/>
        <w:jc w:val="both"/>
        <w:rPr>
          <w:rFonts w:ascii="Times New Roman" w:hAnsi="Times New Roman"/>
          <w:bCs/>
          <w:sz w:val="24"/>
          <w:szCs w:val="24"/>
        </w:rPr>
      </w:pPr>
      <w:r w:rsidRPr="00A15D74">
        <w:rPr>
          <w:rFonts w:ascii="Times New Roman" w:hAnsi="Times New Roman"/>
          <w:bCs/>
          <w:sz w:val="24"/>
          <w:szCs w:val="24"/>
        </w:rPr>
        <w:lastRenderedPageBreak/>
        <w:t>Certificado del INSS de prestaciones, pensiones, subsidios u otras ayudas de todos los miembros de la unidad de convivencia.</w:t>
      </w:r>
    </w:p>
    <w:p w14:paraId="76B21DDE" w14:textId="77777777" w:rsidR="0056346D" w:rsidRPr="00A15D74" w:rsidRDefault="0056346D">
      <w:pPr>
        <w:pStyle w:val="Prrafodelista"/>
        <w:numPr>
          <w:ilvl w:val="0"/>
          <w:numId w:val="1"/>
        </w:numPr>
        <w:spacing w:after="0" w:line="240" w:lineRule="auto"/>
        <w:jc w:val="both"/>
        <w:rPr>
          <w:rFonts w:ascii="Times New Roman" w:hAnsi="Times New Roman"/>
          <w:bCs/>
          <w:sz w:val="24"/>
          <w:szCs w:val="24"/>
        </w:rPr>
      </w:pPr>
      <w:r w:rsidRPr="00A15D74">
        <w:rPr>
          <w:rFonts w:ascii="Times New Roman" w:hAnsi="Times New Roman"/>
          <w:bCs/>
          <w:sz w:val="24"/>
          <w:szCs w:val="24"/>
        </w:rPr>
        <w:t>Certificado de bienes inmuebles de las personas integrantes de la unidad familiar emitido por la Gerencia Territorial del Catastro.</w:t>
      </w:r>
    </w:p>
    <w:p w14:paraId="2A30CAC8" w14:textId="77777777" w:rsidR="003D6CB6" w:rsidRPr="00A15D74" w:rsidRDefault="003D6CB6">
      <w:pPr>
        <w:pStyle w:val="Prrafodelista"/>
        <w:numPr>
          <w:ilvl w:val="0"/>
          <w:numId w:val="1"/>
        </w:numPr>
        <w:spacing w:after="0" w:line="240" w:lineRule="auto"/>
        <w:jc w:val="both"/>
        <w:rPr>
          <w:rFonts w:ascii="Times New Roman" w:hAnsi="Times New Roman"/>
          <w:bCs/>
          <w:sz w:val="24"/>
          <w:szCs w:val="24"/>
        </w:rPr>
      </w:pPr>
      <w:r w:rsidRPr="00A15D74">
        <w:rPr>
          <w:rFonts w:ascii="Times New Roman" w:hAnsi="Times New Roman"/>
          <w:bCs/>
          <w:sz w:val="24"/>
          <w:szCs w:val="24"/>
        </w:rPr>
        <w:t>Comunicación del vencimiento del plazo emitido por la entidad suministradora del servicio, y apercibimiento de corte de suministro.</w:t>
      </w:r>
    </w:p>
    <w:p w14:paraId="2CE01B52" w14:textId="77777777" w:rsidR="003D6CB6" w:rsidRPr="00A15D74" w:rsidRDefault="003D6CB6">
      <w:pPr>
        <w:pStyle w:val="Prrafodelista"/>
        <w:numPr>
          <w:ilvl w:val="0"/>
          <w:numId w:val="1"/>
        </w:numPr>
        <w:spacing w:after="0" w:line="240" w:lineRule="auto"/>
        <w:jc w:val="both"/>
        <w:rPr>
          <w:rFonts w:ascii="Times New Roman" w:hAnsi="Times New Roman"/>
          <w:bCs/>
          <w:sz w:val="24"/>
          <w:szCs w:val="24"/>
        </w:rPr>
      </w:pPr>
      <w:r w:rsidRPr="00A15D74">
        <w:rPr>
          <w:rFonts w:ascii="Times New Roman" w:hAnsi="Times New Roman"/>
          <w:bCs/>
          <w:sz w:val="24"/>
          <w:szCs w:val="24"/>
        </w:rPr>
        <w:t>Acreditación de ingresos de la unidad de convivencia (situación económica), teniendo en cuenta los 3 últimos meses anteriores a la fecha de solicitud, (nóminas, prestación de desempleo, incapacidades, pensiones, o rentas de cualquier naturaleza. Quienes no acrediten ingresos deberán aportar certificados de no percibir prestación o subsidio de empleo por parte del INSS y del SEPE). Los ingresos procedentes de prestaciones, subsidios o cualquier otro tipo de ayuda recibidos del SEPE o del INSS se acreditarán con los certificados anteriores.</w:t>
      </w:r>
    </w:p>
    <w:p w14:paraId="2C84E943" w14:textId="77777777" w:rsidR="003D6CB6" w:rsidRPr="00A15D74" w:rsidRDefault="003D6CB6">
      <w:pPr>
        <w:pStyle w:val="Prrafodelista"/>
        <w:numPr>
          <w:ilvl w:val="0"/>
          <w:numId w:val="1"/>
        </w:numPr>
        <w:spacing w:after="0" w:line="240" w:lineRule="auto"/>
        <w:jc w:val="both"/>
        <w:rPr>
          <w:rFonts w:ascii="Times New Roman" w:hAnsi="Times New Roman"/>
          <w:bCs/>
          <w:sz w:val="24"/>
          <w:szCs w:val="24"/>
        </w:rPr>
      </w:pPr>
      <w:r w:rsidRPr="00A15D74">
        <w:rPr>
          <w:rFonts w:ascii="Times New Roman" w:hAnsi="Times New Roman"/>
          <w:bCs/>
          <w:sz w:val="24"/>
          <w:szCs w:val="24"/>
        </w:rPr>
        <w:t>Certificado de Discapacidad emitido por el CADEX, de los miembros de la Unidad Familiar que tengan discapacidad, incluido el solicitante.</w:t>
      </w:r>
    </w:p>
    <w:p w14:paraId="01F58C54" w14:textId="77777777" w:rsidR="003D6CB6" w:rsidRPr="00A15D74" w:rsidRDefault="003D6CB6">
      <w:pPr>
        <w:pStyle w:val="Prrafodelista"/>
        <w:numPr>
          <w:ilvl w:val="0"/>
          <w:numId w:val="1"/>
        </w:numPr>
        <w:spacing w:after="0" w:line="240" w:lineRule="auto"/>
        <w:jc w:val="both"/>
        <w:rPr>
          <w:rFonts w:ascii="Times New Roman" w:hAnsi="Times New Roman"/>
          <w:bCs/>
          <w:sz w:val="24"/>
          <w:szCs w:val="24"/>
        </w:rPr>
      </w:pPr>
      <w:r w:rsidRPr="00A15D74">
        <w:rPr>
          <w:rFonts w:ascii="Times New Roman" w:hAnsi="Times New Roman"/>
          <w:bCs/>
          <w:sz w:val="24"/>
          <w:szCs w:val="24"/>
        </w:rPr>
        <w:t>Certificado de Grado de Dependencia emitido por el SEPAD, de los miembros de la Unidad Familiar que tengan Dependencia.</w:t>
      </w:r>
    </w:p>
    <w:p w14:paraId="441535F3" w14:textId="77777777" w:rsidR="003D6CB6" w:rsidRPr="00A15D74" w:rsidRDefault="003D6CB6">
      <w:pPr>
        <w:pStyle w:val="Prrafodelista"/>
        <w:numPr>
          <w:ilvl w:val="0"/>
          <w:numId w:val="1"/>
        </w:numPr>
        <w:spacing w:after="0" w:line="240" w:lineRule="auto"/>
        <w:jc w:val="both"/>
        <w:rPr>
          <w:rFonts w:ascii="Times New Roman" w:hAnsi="Times New Roman"/>
          <w:bCs/>
          <w:sz w:val="24"/>
          <w:szCs w:val="24"/>
        </w:rPr>
      </w:pPr>
      <w:r w:rsidRPr="00A15D74">
        <w:rPr>
          <w:rFonts w:ascii="Times New Roman" w:hAnsi="Times New Roman"/>
          <w:bCs/>
          <w:sz w:val="24"/>
          <w:szCs w:val="24"/>
        </w:rPr>
        <w:t>Resolución de aprobación de Renta Básica Extremeña de Inserción</w:t>
      </w:r>
      <w:r w:rsidR="007F1FCC" w:rsidRPr="00A15D74">
        <w:rPr>
          <w:rFonts w:ascii="Times New Roman" w:hAnsi="Times New Roman"/>
          <w:bCs/>
          <w:sz w:val="24"/>
          <w:szCs w:val="24"/>
        </w:rPr>
        <w:t xml:space="preserve"> de la Junta de Extremadura, Ingreso</w:t>
      </w:r>
      <w:r w:rsidR="00E01E76" w:rsidRPr="00A15D74">
        <w:rPr>
          <w:rFonts w:ascii="Times New Roman" w:hAnsi="Times New Roman"/>
          <w:bCs/>
          <w:sz w:val="24"/>
          <w:szCs w:val="24"/>
        </w:rPr>
        <w:t xml:space="preserve"> Mínimo Vital del </w:t>
      </w:r>
      <w:r w:rsidR="0079282F" w:rsidRPr="00A15D74">
        <w:rPr>
          <w:rFonts w:ascii="Times New Roman" w:hAnsi="Times New Roman"/>
          <w:bCs/>
          <w:sz w:val="24"/>
          <w:szCs w:val="24"/>
        </w:rPr>
        <w:t>Ministerio de Inclusión,</w:t>
      </w:r>
      <w:r w:rsidR="007F1FCC" w:rsidRPr="00A15D74">
        <w:rPr>
          <w:rFonts w:ascii="Times New Roman" w:hAnsi="Times New Roman"/>
          <w:bCs/>
          <w:sz w:val="24"/>
          <w:szCs w:val="24"/>
        </w:rPr>
        <w:t xml:space="preserve"> Seguridad Social y Migraciones</w:t>
      </w:r>
      <w:r w:rsidR="00727F2F" w:rsidRPr="00A15D74">
        <w:rPr>
          <w:rFonts w:ascii="Times New Roman" w:hAnsi="Times New Roman"/>
          <w:bCs/>
          <w:sz w:val="24"/>
          <w:szCs w:val="24"/>
        </w:rPr>
        <w:t>.</w:t>
      </w:r>
    </w:p>
    <w:p w14:paraId="7CC39766" w14:textId="77777777" w:rsidR="0056346D" w:rsidRPr="00A15D74" w:rsidRDefault="0056346D">
      <w:pPr>
        <w:pStyle w:val="Prrafodelista"/>
        <w:numPr>
          <w:ilvl w:val="0"/>
          <w:numId w:val="1"/>
        </w:numPr>
        <w:spacing w:after="0" w:line="240" w:lineRule="auto"/>
        <w:jc w:val="both"/>
        <w:rPr>
          <w:rFonts w:ascii="Times New Roman" w:hAnsi="Times New Roman"/>
          <w:bCs/>
          <w:sz w:val="24"/>
          <w:szCs w:val="24"/>
        </w:rPr>
      </w:pPr>
      <w:r w:rsidRPr="00A15D74">
        <w:rPr>
          <w:rFonts w:ascii="Times New Roman" w:hAnsi="Times New Roman"/>
          <w:bCs/>
          <w:sz w:val="24"/>
          <w:szCs w:val="24"/>
        </w:rPr>
        <w:t>En caso de préstamo hipotecario, copia de la escritura de formalización del préstamo y certificado bancario acreditativo del importe mensual a abonar en la anualidad correspondiente y de las mensualidades pendientes de pago.</w:t>
      </w:r>
    </w:p>
    <w:p w14:paraId="76941904" w14:textId="77777777" w:rsidR="0056346D" w:rsidRPr="00A15D74" w:rsidRDefault="0056346D">
      <w:pPr>
        <w:pStyle w:val="Prrafodelista"/>
        <w:numPr>
          <w:ilvl w:val="0"/>
          <w:numId w:val="1"/>
        </w:numPr>
        <w:spacing w:after="0" w:line="240" w:lineRule="auto"/>
        <w:jc w:val="both"/>
        <w:rPr>
          <w:rFonts w:ascii="Times New Roman" w:hAnsi="Times New Roman"/>
          <w:bCs/>
          <w:sz w:val="24"/>
          <w:szCs w:val="24"/>
        </w:rPr>
      </w:pPr>
      <w:r w:rsidRPr="00A15D74">
        <w:rPr>
          <w:rFonts w:ascii="Times New Roman" w:hAnsi="Times New Roman"/>
          <w:bCs/>
          <w:sz w:val="24"/>
          <w:szCs w:val="24"/>
        </w:rPr>
        <w:t>En caso de alquiler, copia del contrato de alquiler vigente y último recibo de abono del mismo.</w:t>
      </w:r>
    </w:p>
    <w:p w14:paraId="2A909D20" w14:textId="77777777" w:rsidR="0056346D" w:rsidRPr="00A15D74" w:rsidRDefault="0056346D">
      <w:pPr>
        <w:pStyle w:val="Prrafodelista"/>
        <w:numPr>
          <w:ilvl w:val="0"/>
          <w:numId w:val="1"/>
        </w:numPr>
        <w:spacing w:after="0" w:line="240" w:lineRule="auto"/>
        <w:jc w:val="both"/>
        <w:rPr>
          <w:rFonts w:ascii="Times New Roman" w:hAnsi="Times New Roman"/>
          <w:bCs/>
          <w:sz w:val="24"/>
          <w:szCs w:val="24"/>
        </w:rPr>
      </w:pPr>
      <w:r w:rsidRPr="00A15D74">
        <w:rPr>
          <w:rFonts w:ascii="Times New Roman" w:hAnsi="Times New Roman"/>
          <w:bCs/>
          <w:sz w:val="24"/>
          <w:szCs w:val="24"/>
        </w:rPr>
        <w:t xml:space="preserve">En caso de alojamiento temporal, copia del contrato de alquiler vigente y, en su caso, último recibo de abono del mismo o, tratándose de establecimientos hoteleros, factura o presupuesto acreditativo del periodo e importe del alojamiento temporal. En caso de traslado del mobiliario y enseres personales deberán aportarse dos presupuestos o facturas acreditativas del concepto e importe, salvo que por la localidad de residencia no fuera posible al existir una única persona profesional y así conste en el informe social correspondiente. </w:t>
      </w:r>
    </w:p>
    <w:p w14:paraId="08E8930B" w14:textId="77777777" w:rsidR="0056346D" w:rsidRPr="00A15D74" w:rsidRDefault="0056346D">
      <w:pPr>
        <w:pStyle w:val="Prrafodelista"/>
        <w:numPr>
          <w:ilvl w:val="0"/>
          <w:numId w:val="1"/>
        </w:numPr>
        <w:spacing w:after="0" w:line="240" w:lineRule="auto"/>
        <w:jc w:val="both"/>
        <w:rPr>
          <w:rFonts w:ascii="Times New Roman" w:hAnsi="Times New Roman"/>
          <w:bCs/>
          <w:sz w:val="24"/>
          <w:szCs w:val="24"/>
        </w:rPr>
      </w:pPr>
      <w:r w:rsidRPr="00A15D74">
        <w:rPr>
          <w:rFonts w:ascii="Times New Roman" w:hAnsi="Times New Roman"/>
          <w:bCs/>
          <w:sz w:val="24"/>
          <w:szCs w:val="24"/>
        </w:rPr>
        <w:t xml:space="preserve">En caso de gastos en instalaciones y/o equipamiento básico, dos presupuestos o facturas acreditativas del concepto e importe, salvo que por la localidad de residencia fuera imposible al existir una única persona profesional y así conste en el informe social correspondiente. </w:t>
      </w:r>
    </w:p>
    <w:p w14:paraId="5D5DCC3C" w14:textId="77777777" w:rsidR="0056346D" w:rsidRPr="00A15D74" w:rsidRDefault="0056346D">
      <w:pPr>
        <w:pStyle w:val="Prrafodelista"/>
        <w:numPr>
          <w:ilvl w:val="0"/>
          <w:numId w:val="1"/>
        </w:numPr>
        <w:spacing w:after="0" w:line="240" w:lineRule="auto"/>
        <w:jc w:val="both"/>
        <w:rPr>
          <w:rFonts w:ascii="Times New Roman" w:hAnsi="Times New Roman"/>
          <w:bCs/>
          <w:sz w:val="24"/>
          <w:szCs w:val="24"/>
        </w:rPr>
      </w:pPr>
      <w:r w:rsidRPr="00A15D74">
        <w:rPr>
          <w:rFonts w:ascii="Times New Roman" w:hAnsi="Times New Roman"/>
          <w:bCs/>
          <w:sz w:val="24"/>
          <w:szCs w:val="24"/>
        </w:rPr>
        <w:t xml:space="preserve">En caso de gastos de asistencia sanitaria o sociosanitaria no cubiertos por el Sistema Sanitario Público, informe del personal facultativo o técnico especialista correspondiente acreditativo de su necesidad, así como factura o presupuesto acreditativo del concepto e importe. Además, en caso de desplazamientos en vehículo particular, deberá hacerse constar en el informe social el origen y destino del desplazamiento y la duración del tratamiento. Asimismo, en caso de alojamiento para recibir tratamiento, deberá aportarse factura o presupuesto acreditativo del periodo e importe del alojamiento. </w:t>
      </w:r>
    </w:p>
    <w:p w14:paraId="7270FF52" w14:textId="77777777" w:rsidR="0056346D" w:rsidRPr="00A15D74" w:rsidRDefault="0056346D">
      <w:pPr>
        <w:pStyle w:val="Prrafodelista"/>
        <w:numPr>
          <w:ilvl w:val="0"/>
          <w:numId w:val="1"/>
        </w:numPr>
        <w:spacing w:after="0" w:line="240" w:lineRule="auto"/>
        <w:jc w:val="both"/>
        <w:rPr>
          <w:rFonts w:ascii="Times New Roman" w:hAnsi="Times New Roman"/>
          <w:bCs/>
          <w:sz w:val="24"/>
          <w:szCs w:val="24"/>
        </w:rPr>
      </w:pPr>
      <w:r w:rsidRPr="00A15D74">
        <w:rPr>
          <w:rFonts w:ascii="Times New Roman" w:hAnsi="Times New Roman"/>
          <w:bCs/>
          <w:sz w:val="24"/>
          <w:szCs w:val="24"/>
        </w:rPr>
        <w:t>En caso de solicitar la ayuda para gastos destinados a atender una carencia crítica, documentación fehaciente acreditativa de los gastos o de la necesidad de su realización.</w:t>
      </w:r>
    </w:p>
    <w:p w14:paraId="73FFF1B6" w14:textId="77777777" w:rsidR="0056346D" w:rsidRPr="00A15D74" w:rsidRDefault="0056346D">
      <w:pPr>
        <w:pStyle w:val="Prrafodelista"/>
        <w:numPr>
          <w:ilvl w:val="0"/>
          <w:numId w:val="1"/>
        </w:numPr>
        <w:spacing w:after="0" w:line="240" w:lineRule="auto"/>
        <w:jc w:val="both"/>
        <w:rPr>
          <w:rFonts w:ascii="Times New Roman" w:hAnsi="Times New Roman"/>
          <w:bCs/>
          <w:sz w:val="24"/>
          <w:szCs w:val="24"/>
        </w:rPr>
      </w:pPr>
      <w:r w:rsidRPr="00A15D74">
        <w:rPr>
          <w:rFonts w:ascii="Times New Roman" w:hAnsi="Times New Roman"/>
          <w:bCs/>
          <w:sz w:val="24"/>
          <w:szCs w:val="24"/>
        </w:rPr>
        <w:t xml:space="preserve"> En caso de gastos de endeudamiento previo, factura/s o recibos acreditativos de los mismos, emitidos por la persona física o jurídica, entidad o administración acreedora.</w:t>
      </w:r>
    </w:p>
    <w:p w14:paraId="3CE8B5F3" w14:textId="77777777" w:rsidR="003D6CB6" w:rsidRPr="00A15D74" w:rsidRDefault="003D6CB6">
      <w:pPr>
        <w:pStyle w:val="Prrafodelista"/>
        <w:numPr>
          <w:ilvl w:val="0"/>
          <w:numId w:val="1"/>
        </w:numPr>
        <w:spacing w:after="0" w:line="240" w:lineRule="auto"/>
        <w:jc w:val="both"/>
        <w:rPr>
          <w:rFonts w:ascii="Times New Roman" w:hAnsi="Times New Roman"/>
          <w:bCs/>
          <w:sz w:val="24"/>
          <w:szCs w:val="24"/>
        </w:rPr>
      </w:pPr>
      <w:r w:rsidRPr="00A15D74">
        <w:rPr>
          <w:rFonts w:ascii="Times New Roman" w:hAnsi="Times New Roman"/>
          <w:bCs/>
          <w:sz w:val="24"/>
          <w:szCs w:val="24"/>
        </w:rPr>
        <w:t xml:space="preserve">Otros documentos </w:t>
      </w:r>
      <w:r w:rsidR="00727F2F" w:rsidRPr="00A15D74">
        <w:rPr>
          <w:rFonts w:ascii="Times New Roman" w:hAnsi="Times New Roman"/>
          <w:bCs/>
          <w:sz w:val="24"/>
          <w:szCs w:val="24"/>
        </w:rPr>
        <w:t xml:space="preserve">que puedan ser requeridos por el SSASB </w:t>
      </w:r>
      <w:r w:rsidRPr="00A15D74">
        <w:rPr>
          <w:rFonts w:ascii="Times New Roman" w:hAnsi="Times New Roman"/>
          <w:bCs/>
          <w:sz w:val="24"/>
          <w:szCs w:val="24"/>
        </w:rPr>
        <w:t>(pr</w:t>
      </w:r>
      <w:r w:rsidR="009F0A19" w:rsidRPr="00A15D74">
        <w:rPr>
          <w:rFonts w:ascii="Times New Roman" w:hAnsi="Times New Roman"/>
          <w:bCs/>
          <w:sz w:val="24"/>
          <w:szCs w:val="24"/>
        </w:rPr>
        <w:t>é</w:t>
      </w:r>
      <w:r w:rsidRPr="00A15D74">
        <w:rPr>
          <w:rFonts w:ascii="Times New Roman" w:hAnsi="Times New Roman"/>
          <w:bCs/>
          <w:sz w:val="24"/>
          <w:szCs w:val="24"/>
        </w:rPr>
        <w:t xml:space="preserve">stamos hipotecarios, contrato alquiler, declaración del propietario/a o cesionario/a de la vivienda… </w:t>
      </w:r>
      <w:proofErr w:type="spellStart"/>
      <w:r w:rsidRPr="00A15D74">
        <w:rPr>
          <w:rFonts w:ascii="Times New Roman" w:hAnsi="Times New Roman"/>
          <w:bCs/>
          <w:sz w:val="24"/>
          <w:szCs w:val="24"/>
        </w:rPr>
        <w:t>etc</w:t>
      </w:r>
      <w:proofErr w:type="spellEnd"/>
      <w:r w:rsidRPr="00A15D74">
        <w:rPr>
          <w:rFonts w:ascii="Times New Roman" w:hAnsi="Times New Roman"/>
          <w:bCs/>
          <w:sz w:val="24"/>
          <w:szCs w:val="24"/>
        </w:rPr>
        <w:t>).</w:t>
      </w:r>
    </w:p>
    <w:p w14:paraId="4698F53B" w14:textId="77777777" w:rsidR="003D6CB6" w:rsidRPr="00A15D74" w:rsidRDefault="003D6CB6">
      <w:pPr>
        <w:pStyle w:val="Prrafodelista"/>
        <w:spacing w:after="0" w:line="240" w:lineRule="auto"/>
        <w:jc w:val="both"/>
        <w:rPr>
          <w:rFonts w:ascii="Times New Roman" w:hAnsi="Times New Roman"/>
          <w:bCs/>
          <w:sz w:val="24"/>
          <w:szCs w:val="24"/>
        </w:rPr>
      </w:pPr>
    </w:p>
    <w:p w14:paraId="7504BCFC" w14:textId="77777777" w:rsidR="003D6CB6" w:rsidRPr="00A15D74" w:rsidRDefault="003D6CB6">
      <w:pPr>
        <w:pStyle w:val="Prrafodelista"/>
        <w:spacing w:after="0" w:line="240" w:lineRule="auto"/>
        <w:ind w:left="0"/>
        <w:jc w:val="both"/>
        <w:rPr>
          <w:rFonts w:ascii="Times New Roman" w:hAnsi="Times New Roman"/>
          <w:bCs/>
          <w:sz w:val="24"/>
          <w:szCs w:val="24"/>
        </w:rPr>
      </w:pPr>
      <w:r w:rsidRPr="00A15D74">
        <w:rPr>
          <w:rFonts w:ascii="Times New Roman" w:hAnsi="Times New Roman"/>
          <w:bCs/>
          <w:sz w:val="24"/>
          <w:szCs w:val="24"/>
        </w:rPr>
        <w:lastRenderedPageBreak/>
        <w:t>La documentación a aportar deberá ser original o fotocopia</w:t>
      </w:r>
      <w:r w:rsidR="002C45B1" w:rsidRPr="00A15D74">
        <w:rPr>
          <w:rFonts w:ascii="Times New Roman" w:hAnsi="Times New Roman"/>
          <w:bCs/>
          <w:sz w:val="24"/>
          <w:szCs w:val="24"/>
        </w:rPr>
        <w:t xml:space="preserve"> </w:t>
      </w:r>
      <w:r w:rsidRPr="00A15D74">
        <w:rPr>
          <w:rFonts w:ascii="Times New Roman" w:hAnsi="Times New Roman"/>
          <w:bCs/>
          <w:sz w:val="24"/>
          <w:szCs w:val="24"/>
        </w:rPr>
        <w:t>(devolviéndose en este último caso el original a su titular). La documentación que obre en poder de la Administración</w:t>
      </w:r>
      <w:r w:rsidR="00874BDA" w:rsidRPr="00A15D74">
        <w:rPr>
          <w:rFonts w:ascii="Times New Roman" w:hAnsi="Times New Roman"/>
          <w:bCs/>
          <w:sz w:val="24"/>
          <w:szCs w:val="24"/>
        </w:rPr>
        <w:t xml:space="preserve">, </w:t>
      </w:r>
      <w:r w:rsidRPr="00A15D74">
        <w:rPr>
          <w:rFonts w:ascii="Times New Roman" w:hAnsi="Times New Roman"/>
          <w:bCs/>
          <w:sz w:val="24"/>
          <w:szCs w:val="24"/>
        </w:rPr>
        <w:t>no deberá ser aportada por los solicitantes, incorporándose de oficio a sus correspondientes solicitudes y expedientes.</w:t>
      </w:r>
    </w:p>
    <w:p w14:paraId="51D3069B" w14:textId="77777777" w:rsidR="003D6CB6" w:rsidRPr="00A15D74" w:rsidRDefault="003D6CB6">
      <w:pPr>
        <w:jc w:val="both"/>
        <w:rPr>
          <w:bCs/>
        </w:rPr>
      </w:pPr>
    </w:p>
    <w:p w14:paraId="27B15A47" w14:textId="77777777" w:rsidR="003D6CB6" w:rsidRPr="00A15D74" w:rsidRDefault="00874BDA">
      <w:pPr>
        <w:jc w:val="both"/>
        <w:rPr>
          <w:bCs/>
        </w:rPr>
      </w:pPr>
      <w:r w:rsidRPr="00A15D74">
        <w:rPr>
          <w:bCs/>
        </w:rPr>
        <w:t>SÉPTIMA. -</w:t>
      </w:r>
      <w:r w:rsidR="003D6CB6" w:rsidRPr="00A15D74">
        <w:rPr>
          <w:bCs/>
        </w:rPr>
        <w:t xml:space="preserve"> PROCEDIMIENTO PARA LA CONCESION DE LAS AYUDAS ECONÓMICAS.</w:t>
      </w:r>
    </w:p>
    <w:p w14:paraId="59E113D5" w14:textId="77777777" w:rsidR="009F0A19" w:rsidRPr="00A15D74" w:rsidRDefault="009F0A19">
      <w:pPr>
        <w:jc w:val="both"/>
        <w:rPr>
          <w:bCs/>
        </w:rPr>
      </w:pPr>
    </w:p>
    <w:p w14:paraId="2AC2BB81" w14:textId="77777777" w:rsidR="003D6CB6" w:rsidRPr="00A15D74" w:rsidRDefault="003D6CB6">
      <w:pPr>
        <w:jc w:val="both"/>
        <w:rPr>
          <w:bCs/>
        </w:rPr>
      </w:pPr>
      <w:r w:rsidRPr="00A15D74">
        <w:rPr>
          <w:bCs/>
        </w:rPr>
        <w:t>El procedimiento para la concesión de las ayudas reguladas en esta convocatoria se iniciará mediante solicitud acompañada de la documentación exigida, permaneciendo abierto el plazo de solicitud conforme se establece en la norma cuarta de esta convocatoria. Todas las solicitudes de ayudas presentadas en ese plazo, que reúnan los requisitos establecidos serán resueltas favorablemente con la única limitación de la disponibilidad presupuestaria.</w:t>
      </w:r>
    </w:p>
    <w:p w14:paraId="0BA017A3" w14:textId="77777777" w:rsidR="003D6CB6" w:rsidRPr="00A15D74" w:rsidRDefault="003D6CB6">
      <w:pPr>
        <w:jc w:val="both"/>
        <w:rPr>
          <w:bCs/>
        </w:rPr>
      </w:pPr>
    </w:p>
    <w:p w14:paraId="17B77E8A" w14:textId="77777777" w:rsidR="003D6CB6" w:rsidRPr="00A15D74" w:rsidRDefault="003D6CB6">
      <w:pPr>
        <w:jc w:val="both"/>
        <w:rPr>
          <w:bCs/>
        </w:rPr>
      </w:pPr>
      <w:r w:rsidRPr="00A15D74">
        <w:rPr>
          <w:bCs/>
        </w:rPr>
        <w:t>Presentadas las</w:t>
      </w:r>
      <w:r w:rsidR="00992AF8" w:rsidRPr="00A15D74">
        <w:rPr>
          <w:bCs/>
        </w:rPr>
        <w:t xml:space="preserve"> solicitudes, se remitirán a </w:t>
      </w:r>
      <w:r w:rsidRPr="00A15D74">
        <w:rPr>
          <w:bCs/>
        </w:rPr>
        <w:t xml:space="preserve">los Servicios </w:t>
      </w:r>
      <w:r w:rsidR="00992AF8" w:rsidRPr="00A15D74">
        <w:rPr>
          <w:bCs/>
        </w:rPr>
        <w:t>Sociales correspondiente</w:t>
      </w:r>
      <w:r w:rsidR="00E026D8" w:rsidRPr="00A15D74">
        <w:rPr>
          <w:bCs/>
        </w:rPr>
        <w:t>s</w:t>
      </w:r>
      <w:r w:rsidRPr="00A15D74">
        <w:rPr>
          <w:bCs/>
        </w:rPr>
        <w:t>, quienes comprobarán la solicitud y documentación presentada, así como el cumplimiento de los requisitos específicos. Posteriormente se emitirá Informe-Propuesta de Resolución de ayudas, en base al cual, se formulará Propuesta de Resolución de Concesión de ayudas. La Resolución de concesión se dictará por la Alcaldía u órgano en el que delegue, que asimismo resolverá el reconocimiento de la obligación y la ordenación del pago, una vez fiscalizado y comprometido el gasto por la Intervención.</w:t>
      </w:r>
    </w:p>
    <w:p w14:paraId="757E420E" w14:textId="77777777" w:rsidR="003D6CB6" w:rsidRPr="00A15D74" w:rsidRDefault="003D6CB6">
      <w:pPr>
        <w:jc w:val="both"/>
        <w:rPr>
          <w:bCs/>
        </w:rPr>
      </w:pPr>
    </w:p>
    <w:p w14:paraId="07B90FB2" w14:textId="77777777" w:rsidR="003D6CB6" w:rsidRPr="00A15D74" w:rsidRDefault="003D6CB6">
      <w:pPr>
        <w:jc w:val="both"/>
        <w:rPr>
          <w:bCs/>
        </w:rPr>
      </w:pPr>
      <w:r w:rsidRPr="00A15D74">
        <w:rPr>
          <w:bCs/>
        </w:rPr>
        <w:t>Esta Resolución debidamente motivada expresará como contenido mínimo: la relación de las personas beneficiarias de las ayudas y, en su caso, perceptoras, NIF, dirección y cuantía concedida y, en su caso, de manera expresa y motivada, la desestimación del resto de las solicitudes.</w:t>
      </w:r>
    </w:p>
    <w:p w14:paraId="619BD5D6" w14:textId="77777777" w:rsidR="003D6CB6" w:rsidRPr="00A15D74" w:rsidRDefault="003D6CB6">
      <w:pPr>
        <w:jc w:val="both"/>
        <w:rPr>
          <w:bCs/>
        </w:rPr>
      </w:pPr>
    </w:p>
    <w:p w14:paraId="32675918" w14:textId="77777777" w:rsidR="003D6CB6" w:rsidRPr="00A15D74" w:rsidRDefault="003D6CB6">
      <w:pPr>
        <w:jc w:val="both"/>
        <w:rPr>
          <w:bCs/>
        </w:rPr>
      </w:pPr>
      <w:r w:rsidRPr="00A15D74">
        <w:rPr>
          <w:bCs/>
        </w:rPr>
        <w:t>La Resolución dictada será notificada a las personas interesadas para su conocimiento y efectos, indicando plazo para la justificación de la ayuda.</w:t>
      </w:r>
    </w:p>
    <w:p w14:paraId="41D1CC34" w14:textId="77777777" w:rsidR="003D6CB6" w:rsidRPr="00A15D74" w:rsidRDefault="003D6CB6">
      <w:pPr>
        <w:jc w:val="both"/>
        <w:rPr>
          <w:bCs/>
        </w:rPr>
      </w:pPr>
    </w:p>
    <w:p w14:paraId="2893C29B" w14:textId="77777777" w:rsidR="003D6CB6" w:rsidRPr="00A15D74" w:rsidRDefault="003D6CB6">
      <w:pPr>
        <w:jc w:val="both"/>
        <w:rPr>
          <w:bCs/>
        </w:rPr>
      </w:pPr>
      <w:r w:rsidRPr="00A15D74">
        <w:rPr>
          <w:bCs/>
        </w:rPr>
        <w:t>Las personas beneficiarias de ayudas económicas estarán obligadas a presentar la documentación justificativa de la ayuda concedida. Esta documentación consistirá en la aportación de facturas oficiales u otra documentación acreditativa del gasto, y el justificante de pago de las mismas</w:t>
      </w:r>
      <w:r w:rsidR="00283339" w:rsidRPr="00A15D74">
        <w:rPr>
          <w:bCs/>
        </w:rPr>
        <w:t xml:space="preserve"> si fuesen ellas quien realiza el pago</w:t>
      </w:r>
      <w:r w:rsidRPr="00A15D74">
        <w:rPr>
          <w:bCs/>
        </w:rPr>
        <w:t>.</w:t>
      </w:r>
    </w:p>
    <w:p w14:paraId="479D745F" w14:textId="77777777" w:rsidR="003D6CB6" w:rsidRPr="00A15D74" w:rsidRDefault="003D6CB6">
      <w:pPr>
        <w:jc w:val="both"/>
        <w:rPr>
          <w:bCs/>
        </w:rPr>
      </w:pPr>
    </w:p>
    <w:p w14:paraId="5614ECAA" w14:textId="77777777" w:rsidR="00F65BA1" w:rsidRPr="00A15D74" w:rsidRDefault="00414D83">
      <w:pPr>
        <w:jc w:val="both"/>
        <w:rPr>
          <w:bCs/>
        </w:rPr>
      </w:pPr>
      <w:r w:rsidRPr="00A15D74">
        <w:rPr>
          <w:bCs/>
        </w:rPr>
        <w:t>OCTAVA. -</w:t>
      </w:r>
      <w:r w:rsidR="00F65BA1" w:rsidRPr="00A15D74">
        <w:rPr>
          <w:bCs/>
        </w:rPr>
        <w:t xml:space="preserve"> OBLIGACIONES DE LAS PERSONAS SOLICITANTES. </w:t>
      </w:r>
    </w:p>
    <w:p w14:paraId="7BC81EA8" w14:textId="77777777" w:rsidR="00F65BA1" w:rsidRPr="00A15D74" w:rsidRDefault="00F65BA1">
      <w:pPr>
        <w:jc w:val="both"/>
        <w:rPr>
          <w:bCs/>
        </w:rPr>
      </w:pPr>
    </w:p>
    <w:p w14:paraId="474D06A5" w14:textId="77777777" w:rsidR="00F65BA1" w:rsidRPr="00A15D74" w:rsidRDefault="00F65BA1">
      <w:pPr>
        <w:jc w:val="both"/>
        <w:rPr>
          <w:bCs/>
        </w:rPr>
      </w:pPr>
      <w:r w:rsidRPr="00A15D74">
        <w:rPr>
          <w:bCs/>
        </w:rPr>
        <w:t>Las personas solicitantes de las ayudas extraordinarias de apoyo social para contingencias vendrán obligadas a:</w:t>
      </w:r>
    </w:p>
    <w:p w14:paraId="7104CC45" w14:textId="77777777" w:rsidR="00F65BA1" w:rsidRPr="00A15D74" w:rsidRDefault="00F65BA1">
      <w:pPr>
        <w:jc w:val="both"/>
        <w:rPr>
          <w:bCs/>
        </w:rPr>
      </w:pPr>
    </w:p>
    <w:p w14:paraId="601D5539" w14:textId="77777777" w:rsidR="00F65BA1" w:rsidRPr="00A15D74" w:rsidRDefault="00F65BA1">
      <w:pPr>
        <w:jc w:val="both"/>
        <w:rPr>
          <w:bCs/>
        </w:rPr>
      </w:pPr>
      <w:r w:rsidRPr="00A15D74">
        <w:rPr>
          <w:bCs/>
        </w:rPr>
        <w:t xml:space="preserve"> a) Permitir y facilitar la actuación de los Servicios Sociales de Atención Social Básica y del personal del órgano concedente para comprobar el cumplimiento de los requisitos para ser persona beneficiaria de esta ayuda, aportando cuanta información y documentación les sea requerida. </w:t>
      </w:r>
    </w:p>
    <w:p w14:paraId="605B43BF" w14:textId="77777777" w:rsidR="00F65BA1" w:rsidRPr="00A15D74" w:rsidRDefault="00F65BA1">
      <w:pPr>
        <w:jc w:val="both"/>
        <w:rPr>
          <w:bCs/>
        </w:rPr>
      </w:pPr>
    </w:p>
    <w:p w14:paraId="2842E0A3" w14:textId="77777777" w:rsidR="00F65BA1" w:rsidRPr="00A15D74" w:rsidRDefault="00F65BA1">
      <w:pPr>
        <w:jc w:val="both"/>
        <w:rPr>
          <w:bCs/>
        </w:rPr>
      </w:pPr>
      <w:r w:rsidRPr="00A15D74">
        <w:rPr>
          <w:bCs/>
        </w:rPr>
        <w:t xml:space="preserve">b) Comunicar, en el plazo máximo de 10 días hábiles desde que se produzcan, los cambios en las circunstancias económicas, de convivencia o de cualquier otro tipo que pudieran dar lugar a la denegación de la ayuda. </w:t>
      </w:r>
    </w:p>
    <w:p w14:paraId="28B0966C" w14:textId="77777777" w:rsidR="00F65BA1" w:rsidRPr="00A15D74" w:rsidRDefault="00F65BA1">
      <w:pPr>
        <w:jc w:val="both"/>
        <w:rPr>
          <w:bCs/>
        </w:rPr>
      </w:pPr>
    </w:p>
    <w:p w14:paraId="19877279" w14:textId="77777777" w:rsidR="00F65BA1" w:rsidRPr="00A15D74" w:rsidRDefault="00F65BA1">
      <w:pPr>
        <w:jc w:val="both"/>
        <w:rPr>
          <w:bCs/>
        </w:rPr>
      </w:pPr>
      <w:r w:rsidRPr="00A15D74">
        <w:rPr>
          <w:bCs/>
        </w:rPr>
        <w:t>c) Solicitar con carácter previo cualesquiera otros recursos, prestaciones, subvenciones o ayudas a las que pudiera tener derecho la persona solicitante o las restantes personas integrantes de la unidad de convivencia.</w:t>
      </w:r>
    </w:p>
    <w:p w14:paraId="7C3F3923" w14:textId="77777777" w:rsidR="00F65BA1" w:rsidRPr="00A15D74" w:rsidRDefault="00F65BA1">
      <w:pPr>
        <w:jc w:val="both"/>
        <w:rPr>
          <w:bCs/>
        </w:rPr>
      </w:pPr>
    </w:p>
    <w:p w14:paraId="207FE1DD" w14:textId="77777777" w:rsidR="001D7009" w:rsidRPr="00A15D74" w:rsidRDefault="001D7009">
      <w:pPr>
        <w:jc w:val="both"/>
        <w:rPr>
          <w:bCs/>
        </w:rPr>
      </w:pPr>
    </w:p>
    <w:p w14:paraId="65088F5C" w14:textId="77777777" w:rsidR="00CF0554" w:rsidRPr="00A15D74" w:rsidRDefault="00414D83">
      <w:pPr>
        <w:jc w:val="both"/>
        <w:rPr>
          <w:bCs/>
        </w:rPr>
      </w:pPr>
      <w:r w:rsidRPr="00A15D74">
        <w:rPr>
          <w:bCs/>
        </w:rPr>
        <w:t>NOVENA. -</w:t>
      </w:r>
      <w:r w:rsidR="00CF0554" w:rsidRPr="00A15D74">
        <w:rPr>
          <w:bCs/>
        </w:rPr>
        <w:t xml:space="preserve"> FORMA DE PAGO Y JUSTIFICACIÓN DE LA AYUDA. </w:t>
      </w:r>
    </w:p>
    <w:p w14:paraId="14709F7B" w14:textId="77777777" w:rsidR="00CF0554" w:rsidRPr="00A15D74" w:rsidRDefault="00CF0554">
      <w:pPr>
        <w:jc w:val="both"/>
        <w:rPr>
          <w:bCs/>
        </w:rPr>
      </w:pPr>
    </w:p>
    <w:p w14:paraId="3FA2EA1B" w14:textId="77777777" w:rsidR="00CF0554" w:rsidRPr="00A15D74" w:rsidRDefault="00CF0554">
      <w:pPr>
        <w:jc w:val="both"/>
        <w:rPr>
          <w:bCs/>
        </w:rPr>
      </w:pPr>
      <w:r w:rsidRPr="00A15D74">
        <w:rPr>
          <w:bCs/>
        </w:rPr>
        <w:t xml:space="preserve">1. El abono de la ayuda por la entidad local a la persona beneficiaria se podrá realizar a través de un pago único o en pagos fraccionados, tanto como anticipo como previa justificación del gasto. </w:t>
      </w:r>
    </w:p>
    <w:p w14:paraId="67FBDF07" w14:textId="77777777" w:rsidR="00CF0554" w:rsidRPr="00A15D74" w:rsidRDefault="00CF0554">
      <w:pPr>
        <w:jc w:val="both"/>
        <w:rPr>
          <w:bCs/>
        </w:rPr>
      </w:pPr>
    </w:p>
    <w:p w14:paraId="44A80BD9" w14:textId="77777777" w:rsidR="00CF0554" w:rsidRPr="00A15D74" w:rsidRDefault="00CF0554">
      <w:pPr>
        <w:jc w:val="both"/>
        <w:rPr>
          <w:bCs/>
        </w:rPr>
      </w:pPr>
      <w:r w:rsidRPr="00A15D74">
        <w:rPr>
          <w:bCs/>
        </w:rPr>
        <w:t xml:space="preserve">2. La acreditación del gasto y pago realizados se efectuará mediante los originales o las copias de las facturas, en la que se incluirán los datos básicos de la persona física o jurídica emisora, incluido el Número de Identificación Fiscal (NIF) o del DNI/NIE, el detalle de los conceptos de gasto y la cuantía correspondiente de los mismos y, en su caso, la parte correspondiente al Impuesto sobre el Valor Añadido. La factura deberá contener el sello o cualquier signo distintivo acreditativo del pago. </w:t>
      </w:r>
    </w:p>
    <w:p w14:paraId="7DDB6AC8" w14:textId="77777777" w:rsidR="00CF0554" w:rsidRPr="00A15D74" w:rsidRDefault="00CF0554">
      <w:pPr>
        <w:jc w:val="both"/>
        <w:rPr>
          <w:bCs/>
        </w:rPr>
      </w:pPr>
    </w:p>
    <w:p w14:paraId="659C6A86" w14:textId="77777777" w:rsidR="00CF0554" w:rsidRPr="00A15D74" w:rsidRDefault="00CF0554">
      <w:pPr>
        <w:jc w:val="both"/>
        <w:rPr>
          <w:bCs/>
        </w:rPr>
      </w:pPr>
      <w:r w:rsidRPr="00A15D74">
        <w:rPr>
          <w:bCs/>
        </w:rPr>
        <w:t>Con carácter excepcional, en el caso de que no pudiera presentarse la factura correspondiente, podrá sustituirse por cualquier otro justificante acreditativo del gasto y del pago realizado con validez en el tráfico mercantil, justificantes bancarios o recibos donde consten los extremos señalados en los párrafos precedentes.</w:t>
      </w:r>
    </w:p>
    <w:p w14:paraId="3CAF77DD" w14:textId="77777777" w:rsidR="00CF0554" w:rsidRPr="00A15D74" w:rsidRDefault="00CF0554">
      <w:pPr>
        <w:jc w:val="both"/>
        <w:rPr>
          <w:bCs/>
        </w:rPr>
      </w:pPr>
    </w:p>
    <w:p w14:paraId="32962351" w14:textId="77777777" w:rsidR="00CF0554" w:rsidRPr="00A15D74" w:rsidRDefault="00CF0554">
      <w:pPr>
        <w:jc w:val="both"/>
        <w:rPr>
          <w:bCs/>
        </w:rPr>
      </w:pPr>
      <w:r w:rsidRPr="00A15D74">
        <w:rPr>
          <w:bCs/>
        </w:rPr>
        <w:t xml:space="preserve">3. Las personas beneficiarias de las ayudas deberán justificar en el plazo establecido por la entidad local el cumplimiento de la finalidad para la que se concede la ayuda y la aplicación dada a los fondos percibidos. </w:t>
      </w:r>
    </w:p>
    <w:p w14:paraId="44D59F96" w14:textId="77777777" w:rsidR="00CF0554" w:rsidRPr="00A15D74" w:rsidRDefault="00CF0554">
      <w:pPr>
        <w:jc w:val="both"/>
        <w:rPr>
          <w:bCs/>
        </w:rPr>
      </w:pPr>
    </w:p>
    <w:p w14:paraId="52580A11" w14:textId="77777777" w:rsidR="00CF0554" w:rsidRPr="00A15D74" w:rsidRDefault="00CF0554">
      <w:pPr>
        <w:jc w:val="both"/>
        <w:rPr>
          <w:bCs/>
        </w:rPr>
      </w:pPr>
      <w:r w:rsidRPr="00A15D74">
        <w:rPr>
          <w:bCs/>
        </w:rPr>
        <w:t>D</w:t>
      </w:r>
      <w:r w:rsidR="00414D83" w:rsidRPr="00A15D74">
        <w:rPr>
          <w:bCs/>
        </w:rPr>
        <w:t>É</w:t>
      </w:r>
      <w:r w:rsidRPr="00A15D74">
        <w:rPr>
          <w:bCs/>
        </w:rPr>
        <w:t>CIMA. OBLIGACIONES DE LAS PERSONAS BENEFICIARIAS.</w:t>
      </w:r>
    </w:p>
    <w:p w14:paraId="16872072" w14:textId="77777777" w:rsidR="00CF0554" w:rsidRPr="00A15D74" w:rsidRDefault="00CF0554">
      <w:pPr>
        <w:jc w:val="both"/>
        <w:rPr>
          <w:bCs/>
        </w:rPr>
      </w:pPr>
    </w:p>
    <w:p w14:paraId="58F468F7" w14:textId="77777777" w:rsidR="00CF0554" w:rsidRPr="00A15D74" w:rsidRDefault="00CF0554">
      <w:pPr>
        <w:jc w:val="both"/>
        <w:rPr>
          <w:bCs/>
        </w:rPr>
      </w:pPr>
      <w:r w:rsidRPr="00A15D74">
        <w:rPr>
          <w:bCs/>
        </w:rPr>
        <w:t xml:space="preserve"> 1. Las personas beneficiarias de las ayudas extraordinarias de apoyo social para contingencias vendrán obligadas a: </w:t>
      </w:r>
    </w:p>
    <w:p w14:paraId="336BA45F" w14:textId="77777777" w:rsidR="00CF0554" w:rsidRPr="00A15D74" w:rsidRDefault="00CF0554">
      <w:pPr>
        <w:jc w:val="both"/>
        <w:rPr>
          <w:bCs/>
        </w:rPr>
      </w:pPr>
    </w:p>
    <w:p w14:paraId="438DA5C8" w14:textId="77777777" w:rsidR="00CF0554" w:rsidRPr="00A15D74" w:rsidRDefault="00CF0554" w:rsidP="00CF0554">
      <w:pPr>
        <w:ind w:left="708"/>
        <w:jc w:val="both"/>
        <w:rPr>
          <w:bCs/>
        </w:rPr>
      </w:pPr>
      <w:r w:rsidRPr="00A15D74">
        <w:rPr>
          <w:bCs/>
        </w:rPr>
        <w:t>a) Destinar la totalidad de la ayuda a la finalidad para la que fue concedida.</w:t>
      </w:r>
    </w:p>
    <w:p w14:paraId="2C1DB842" w14:textId="77777777" w:rsidR="00CF0554" w:rsidRPr="00A15D74" w:rsidRDefault="00CF0554" w:rsidP="00CF0554">
      <w:pPr>
        <w:ind w:left="708"/>
        <w:jc w:val="both"/>
        <w:rPr>
          <w:bCs/>
        </w:rPr>
      </w:pPr>
    </w:p>
    <w:p w14:paraId="0B328436" w14:textId="77777777" w:rsidR="00CF0554" w:rsidRPr="00A15D74" w:rsidRDefault="00CF0554" w:rsidP="00CF0554">
      <w:pPr>
        <w:ind w:left="708"/>
        <w:jc w:val="both"/>
        <w:rPr>
          <w:bCs/>
        </w:rPr>
      </w:pPr>
      <w:r w:rsidRPr="00A15D74">
        <w:rPr>
          <w:bCs/>
        </w:rPr>
        <w:t xml:space="preserve"> b) Justificar los pagos realizados, en los plazos y por los medios señalados en el artículo anterior y conforme determine la entidad local concedente de la ayuda.</w:t>
      </w:r>
    </w:p>
    <w:p w14:paraId="2C06C2FE" w14:textId="77777777" w:rsidR="00CF0554" w:rsidRPr="00A15D74" w:rsidRDefault="00CF0554" w:rsidP="00CF0554">
      <w:pPr>
        <w:ind w:left="708"/>
        <w:jc w:val="both"/>
        <w:rPr>
          <w:bCs/>
        </w:rPr>
      </w:pPr>
    </w:p>
    <w:p w14:paraId="1A7346AB" w14:textId="77777777" w:rsidR="00CF0554" w:rsidRPr="00A15D74" w:rsidRDefault="00CF0554" w:rsidP="00CF0554">
      <w:pPr>
        <w:ind w:left="708"/>
        <w:jc w:val="both"/>
        <w:rPr>
          <w:bCs/>
        </w:rPr>
      </w:pPr>
      <w:r w:rsidRPr="00A15D74">
        <w:rPr>
          <w:bCs/>
        </w:rPr>
        <w:t xml:space="preserve"> c) Permitir y facilitar la actuación de los Servicios Sociales y de los órganos competentes para comprobar el cumplimiento de los requisitos y la aplicación de la ayuda a la finalidad para la que se concedió, aportando cuanta información y documentación les sea requerida.</w:t>
      </w:r>
    </w:p>
    <w:p w14:paraId="536AD108" w14:textId="77777777" w:rsidR="00CF0554" w:rsidRPr="00A15D74" w:rsidRDefault="00CF0554" w:rsidP="00CF0554">
      <w:pPr>
        <w:ind w:left="708"/>
        <w:jc w:val="both"/>
        <w:rPr>
          <w:bCs/>
        </w:rPr>
      </w:pPr>
    </w:p>
    <w:p w14:paraId="43E2019D" w14:textId="77777777" w:rsidR="00CF0554" w:rsidRPr="00A15D74" w:rsidRDefault="00CF0554" w:rsidP="00CF0554">
      <w:pPr>
        <w:ind w:left="708"/>
        <w:jc w:val="both"/>
        <w:rPr>
          <w:bCs/>
        </w:rPr>
      </w:pPr>
      <w:r w:rsidRPr="00A15D74">
        <w:rPr>
          <w:bCs/>
        </w:rPr>
        <w:t xml:space="preserve"> d) Reintegrar las cantidades indebidamente percibidas por no comunicar la variación de las circunstancias que dieron lugar a la concesión de la ayuda, las cantidades no justificadas o, en caso de haber percibido otros recursos para la misma finalidad, el exceso de financiación si lo hubiere.</w:t>
      </w:r>
    </w:p>
    <w:p w14:paraId="5064B87B" w14:textId="77777777" w:rsidR="00CF0554" w:rsidRPr="00A15D74" w:rsidRDefault="00CF0554">
      <w:pPr>
        <w:jc w:val="both"/>
        <w:rPr>
          <w:bCs/>
        </w:rPr>
      </w:pPr>
    </w:p>
    <w:p w14:paraId="4306155C" w14:textId="77777777" w:rsidR="00CF0554" w:rsidRPr="00A15D74" w:rsidRDefault="00CF0554">
      <w:pPr>
        <w:jc w:val="both"/>
        <w:rPr>
          <w:bCs/>
        </w:rPr>
      </w:pPr>
      <w:r w:rsidRPr="00A15D74">
        <w:rPr>
          <w:bCs/>
        </w:rPr>
        <w:t xml:space="preserve">2. Previo informe motivado de los Servicios Sociales de Atención Social Básica, en la resolución de concesión podrá exigirse a cualquiera de las personas integrantes de la unidad familiar la obligación de participar en acciones de inserción social, laboral y/o formativas o análogas con el fin de propiciar su integración y de abandonar el proceso de exclusión o riesgo de exclusión social en que se encuentra la unidad familiar. </w:t>
      </w:r>
    </w:p>
    <w:p w14:paraId="5B6E399F" w14:textId="77777777" w:rsidR="00CF0554" w:rsidRPr="00A15D74" w:rsidRDefault="00CF0554">
      <w:pPr>
        <w:jc w:val="both"/>
        <w:rPr>
          <w:bCs/>
        </w:rPr>
      </w:pPr>
    </w:p>
    <w:p w14:paraId="2EA56261" w14:textId="77777777" w:rsidR="00CF0554" w:rsidRPr="00A15D74" w:rsidRDefault="00414D83">
      <w:pPr>
        <w:jc w:val="both"/>
        <w:rPr>
          <w:bCs/>
        </w:rPr>
      </w:pPr>
      <w:r w:rsidRPr="00A15D74">
        <w:rPr>
          <w:bCs/>
        </w:rPr>
        <w:t>UNDÉCIMO. -</w:t>
      </w:r>
      <w:r w:rsidR="00CF0554" w:rsidRPr="00A15D74">
        <w:rPr>
          <w:bCs/>
        </w:rPr>
        <w:t xml:space="preserve"> REINTEGRO. </w:t>
      </w:r>
    </w:p>
    <w:p w14:paraId="19BBE002" w14:textId="77777777" w:rsidR="00CF0554" w:rsidRPr="00A15D74" w:rsidRDefault="00CF0554">
      <w:pPr>
        <w:jc w:val="both"/>
        <w:rPr>
          <w:bCs/>
        </w:rPr>
      </w:pPr>
    </w:p>
    <w:p w14:paraId="578D6C1D" w14:textId="77777777" w:rsidR="00CF0554" w:rsidRPr="00A15D74" w:rsidRDefault="00CF0554">
      <w:pPr>
        <w:jc w:val="both"/>
        <w:rPr>
          <w:bCs/>
        </w:rPr>
      </w:pPr>
      <w:r w:rsidRPr="00A15D74">
        <w:rPr>
          <w:bCs/>
        </w:rPr>
        <w:t>1. Sin perjuicio de otras responsabilidades a que hubiere lugar, procederá el reintegro total o parcial de la ayuda cuando concurra alguna de las causas previstas en el apartado siguiente.</w:t>
      </w:r>
    </w:p>
    <w:p w14:paraId="677987FF" w14:textId="77777777" w:rsidR="00CF0554" w:rsidRPr="00A15D74" w:rsidRDefault="00CF0554">
      <w:pPr>
        <w:jc w:val="both"/>
        <w:rPr>
          <w:bCs/>
        </w:rPr>
      </w:pPr>
    </w:p>
    <w:p w14:paraId="3C633E51" w14:textId="77777777" w:rsidR="00CF0554" w:rsidRPr="00A15D74" w:rsidRDefault="00CF0554">
      <w:pPr>
        <w:jc w:val="both"/>
        <w:rPr>
          <w:bCs/>
        </w:rPr>
      </w:pPr>
      <w:r w:rsidRPr="00A15D74">
        <w:rPr>
          <w:bCs/>
        </w:rPr>
        <w:t xml:space="preserve"> 2. Serán causa de reintegro:</w:t>
      </w:r>
    </w:p>
    <w:p w14:paraId="465A8CDB" w14:textId="77777777" w:rsidR="00CF0554" w:rsidRPr="00A15D74" w:rsidRDefault="00CF0554">
      <w:pPr>
        <w:jc w:val="both"/>
        <w:rPr>
          <w:bCs/>
        </w:rPr>
      </w:pPr>
    </w:p>
    <w:p w14:paraId="1ADA88D3" w14:textId="77777777" w:rsidR="00CF0554" w:rsidRPr="00A15D74" w:rsidRDefault="00CF0554" w:rsidP="00CF0554">
      <w:pPr>
        <w:ind w:left="708"/>
        <w:jc w:val="both"/>
        <w:rPr>
          <w:bCs/>
        </w:rPr>
      </w:pPr>
      <w:r w:rsidRPr="00A15D74">
        <w:rPr>
          <w:bCs/>
        </w:rPr>
        <w:t xml:space="preserve"> a) Cualesquiera conductas fraudulentas u omisivas que dieran lugar a la concesión indebida de la prestación.</w:t>
      </w:r>
    </w:p>
    <w:p w14:paraId="4CBFC345" w14:textId="77777777" w:rsidR="00CF0554" w:rsidRPr="00A15D74" w:rsidRDefault="00CF0554" w:rsidP="00CF0554">
      <w:pPr>
        <w:ind w:left="708"/>
        <w:jc w:val="both"/>
        <w:rPr>
          <w:bCs/>
        </w:rPr>
      </w:pPr>
      <w:r w:rsidRPr="00A15D74">
        <w:rPr>
          <w:bCs/>
        </w:rPr>
        <w:t xml:space="preserve"> b) No justificar el destino dado a la ayuda, total o parcialmente. En este último caso, procederá la devolución del importe no justificado adecuadamente.</w:t>
      </w:r>
    </w:p>
    <w:p w14:paraId="73B305E1" w14:textId="77777777" w:rsidR="00CF0554" w:rsidRPr="00A15D74" w:rsidRDefault="00CF0554">
      <w:pPr>
        <w:jc w:val="both"/>
        <w:rPr>
          <w:bCs/>
        </w:rPr>
      </w:pPr>
    </w:p>
    <w:p w14:paraId="35F58472" w14:textId="77777777" w:rsidR="00CF0554" w:rsidRPr="00A15D74" w:rsidRDefault="00CF0554">
      <w:pPr>
        <w:jc w:val="both"/>
        <w:rPr>
          <w:bCs/>
        </w:rPr>
      </w:pPr>
      <w:r w:rsidRPr="00A15D74">
        <w:rPr>
          <w:bCs/>
        </w:rPr>
        <w:t xml:space="preserve"> 3. En el caso de obtención concurrente de otras subvenciones o ayudas, se procederá al reintegro del exceso obtenido sobre el coste de la actuación financiada. </w:t>
      </w:r>
    </w:p>
    <w:p w14:paraId="26E6DF0F" w14:textId="77777777" w:rsidR="00CF0554" w:rsidRPr="00A15D74" w:rsidRDefault="00CF0554">
      <w:pPr>
        <w:jc w:val="both"/>
        <w:rPr>
          <w:bCs/>
        </w:rPr>
      </w:pPr>
    </w:p>
    <w:p w14:paraId="02080D88" w14:textId="77777777" w:rsidR="00F65BA1" w:rsidRPr="00A15D74" w:rsidRDefault="00CF0554">
      <w:pPr>
        <w:jc w:val="both"/>
        <w:rPr>
          <w:bCs/>
        </w:rPr>
      </w:pPr>
      <w:r w:rsidRPr="00A15D74">
        <w:rPr>
          <w:bCs/>
        </w:rPr>
        <w:t>4. Las cantidades a reintegrar tendrán la consideración de ingresos de Derecho Público, siguiéndose para su cobranza el procedimiento previsto en la normativa de régimen local y estatal que resulte de aplicación en este ámbito.</w:t>
      </w:r>
    </w:p>
    <w:p w14:paraId="09FBCE09" w14:textId="77777777" w:rsidR="00F65BA1" w:rsidRPr="00A15D74" w:rsidRDefault="00F65BA1">
      <w:pPr>
        <w:jc w:val="both"/>
        <w:rPr>
          <w:bCs/>
          <w:u w:val="single"/>
        </w:rPr>
      </w:pPr>
    </w:p>
    <w:p w14:paraId="1C1BE885" w14:textId="77777777" w:rsidR="00F65BA1" w:rsidRPr="00A15D74" w:rsidRDefault="00F65BA1">
      <w:pPr>
        <w:jc w:val="both"/>
        <w:rPr>
          <w:bCs/>
          <w:u w:val="single"/>
        </w:rPr>
      </w:pPr>
    </w:p>
    <w:p w14:paraId="75B3F817" w14:textId="77777777" w:rsidR="00271E50" w:rsidRPr="00A15D74" w:rsidRDefault="00414D83">
      <w:pPr>
        <w:jc w:val="both"/>
        <w:rPr>
          <w:bCs/>
        </w:rPr>
      </w:pPr>
      <w:r w:rsidRPr="00A15D74">
        <w:rPr>
          <w:bCs/>
        </w:rPr>
        <w:t>DUODÉCIMA. -</w:t>
      </w:r>
      <w:r w:rsidR="00131BE9" w:rsidRPr="00A15D74">
        <w:rPr>
          <w:bCs/>
        </w:rPr>
        <w:t xml:space="preserve"> PLAZO DE RESOLUCIÓN Y NOTIFICACIÓN</w:t>
      </w:r>
    </w:p>
    <w:p w14:paraId="14418DBF" w14:textId="77777777" w:rsidR="00271E50" w:rsidRPr="00A15D74" w:rsidRDefault="00271E50">
      <w:pPr>
        <w:jc w:val="both"/>
        <w:rPr>
          <w:bCs/>
        </w:rPr>
      </w:pPr>
    </w:p>
    <w:p w14:paraId="31E78C2A" w14:textId="77777777" w:rsidR="00271E50" w:rsidRPr="00A15D74" w:rsidRDefault="00131BE9">
      <w:pPr>
        <w:jc w:val="both"/>
        <w:rPr>
          <w:bCs/>
        </w:rPr>
      </w:pPr>
      <w:r w:rsidRPr="00A15D74">
        <w:rPr>
          <w:bCs/>
        </w:rPr>
        <w:t xml:space="preserve">El plazo de resolución y notificación será de 6 meses. </w:t>
      </w:r>
      <w:r w:rsidR="00271E50" w:rsidRPr="00A15D74">
        <w:rPr>
          <w:bCs/>
        </w:rPr>
        <w:t xml:space="preserve"> </w:t>
      </w:r>
      <w:r w:rsidRPr="00A15D74">
        <w:rPr>
          <w:bCs/>
        </w:rPr>
        <w:t xml:space="preserve">El vencimiento del plazo máximo sin que se haya dictado y notificado la resolución legitima a los interesados para entender desestimada por silencio administrativo la solicitud de concesión de la subvención. </w:t>
      </w:r>
    </w:p>
    <w:p w14:paraId="1AF8EE71" w14:textId="77777777" w:rsidR="00127AA4" w:rsidRPr="00A15D74" w:rsidRDefault="00127AA4">
      <w:pPr>
        <w:jc w:val="both"/>
        <w:rPr>
          <w:bCs/>
        </w:rPr>
      </w:pPr>
    </w:p>
    <w:p w14:paraId="5AE02DF4" w14:textId="77777777" w:rsidR="00127AA4" w:rsidRPr="00A15D74" w:rsidRDefault="00127AA4">
      <w:pPr>
        <w:jc w:val="both"/>
        <w:rPr>
          <w:bCs/>
        </w:rPr>
      </w:pPr>
      <w:r w:rsidRPr="00A15D74">
        <w:rPr>
          <w:bCs/>
        </w:rPr>
        <w:t>En los supuestos en que la persona beneficiaria incumpliese cualquiera de los requisitos y obligaciones establecidos en las presentes disposiciones, incluida la justificación de las mismas, vendrá obligada a reintegrar el importe de las cantidades indebidamente percibidas o no aplicadas al fin que motivó su concesión, todo ello sin perjuicio de las demás acciones que, en su caso, procedan.</w:t>
      </w:r>
    </w:p>
    <w:p w14:paraId="654FDFBA" w14:textId="77777777" w:rsidR="00127AA4" w:rsidRPr="00A15D74" w:rsidRDefault="00127AA4">
      <w:pPr>
        <w:jc w:val="both"/>
        <w:rPr>
          <w:bCs/>
        </w:rPr>
      </w:pPr>
    </w:p>
    <w:p w14:paraId="4446C69A" w14:textId="77777777" w:rsidR="00271E50" w:rsidRPr="00A15D74" w:rsidRDefault="00271E50">
      <w:pPr>
        <w:jc w:val="both"/>
        <w:rPr>
          <w:bCs/>
        </w:rPr>
      </w:pPr>
    </w:p>
    <w:p w14:paraId="6A3DC83A" w14:textId="77777777" w:rsidR="00271E50" w:rsidRPr="00A15D74" w:rsidRDefault="00414D83" w:rsidP="00271E50">
      <w:pPr>
        <w:tabs>
          <w:tab w:val="left" w:pos="4395"/>
        </w:tabs>
        <w:jc w:val="both"/>
        <w:rPr>
          <w:bCs/>
        </w:rPr>
      </w:pPr>
      <w:r w:rsidRPr="00A15D74">
        <w:rPr>
          <w:bCs/>
        </w:rPr>
        <w:t>DECIMOTERCERA. -</w:t>
      </w:r>
      <w:r w:rsidR="00131BE9" w:rsidRPr="00A15D74">
        <w:rPr>
          <w:bCs/>
        </w:rPr>
        <w:t xml:space="preserve"> DATOS PERSONALES</w:t>
      </w:r>
      <w:r w:rsidR="00271E50" w:rsidRPr="00A15D74">
        <w:rPr>
          <w:bCs/>
        </w:rPr>
        <w:tab/>
      </w:r>
    </w:p>
    <w:p w14:paraId="5F374172" w14:textId="77777777" w:rsidR="00271E50" w:rsidRPr="00A15D74" w:rsidRDefault="00271E50">
      <w:pPr>
        <w:jc w:val="both"/>
        <w:rPr>
          <w:bCs/>
        </w:rPr>
      </w:pPr>
    </w:p>
    <w:p w14:paraId="65D68D3A" w14:textId="77777777" w:rsidR="00271E50" w:rsidRPr="00A15D74" w:rsidRDefault="00131BE9">
      <w:pPr>
        <w:jc w:val="both"/>
        <w:rPr>
          <w:bCs/>
        </w:rPr>
      </w:pPr>
      <w:r w:rsidRPr="00A15D74">
        <w:rPr>
          <w:bCs/>
        </w:rPr>
        <w:t>En cumplimiento del deber de informar establecido en la Ley 3/2018, de 5 de diciembre, de Protección de Datos de Carácter Personal y Garantía de los Derechos Digitales, se tratarán y guardarán los datos aportados en la instancia y documentación que la acompañe para la tramitación y gestión del presente expediente administrativo y demás actuaciones relacionadas.</w:t>
      </w:r>
    </w:p>
    <w:p w14:paraId="72F4C99A" w14:textId="77777777" w:rsidR="00271E50" w:rsidRPr="00A15D74" w:rsidRDefault="00271E50">
      <w:pPr>
        <w:jc w:val="both"/>
        <w:rPr>
          <w:bCs/>
        </w:rPr>
      </w:pPr>
    </w:p>
    <w:p w14:paraId="33E7097D" w14:textId="77777777" w:rsidR="00271E50" w:rsidRPr="00A15D74" w:rsidRDefault="00414D83">
      <w:pPr>
        <w:jc w:val="both"/>
        <w:rPr>
          <w:bCs/>
        </w:rPr>
      </w:pPr>
      <w:r w:rsidRPr="00A15D74">
        <w:rPr>
          <w:bCs/>
        </w:rPr>
        <w:t>DECIMOCUARTA. -</w:t>
      </w:r>
      <w:r w:rsidR="00131BE9" w:rsidRPr="00A15D74">
        <w:rPr>
          <w:bCs/>
        </w:rPr>
        <w:t xml:space="preserve"> ACEPTACIÓN DE LAS BASES</w:t>
      </w:r>
    </w:p>
    <w:p w14:paraId="4163D3A8" w14:textId="77777777" w:rsidR="00271E50" w:rsidRPr="00A15D74" w:rsidRDefault="00271E50">
      <w:pPr>
        <w:jc w:val="both"/>
        <w:rPr>
          <w:bCs/>
        </w:rPr>
      </w:pPr>
    </w:p>
    <w:p w14:paraId="2DBBA64E" w14:textId="77777777" w:rsidR="00271E50" w:rsidRPr="00A15D74" w:rsidRDefault="00131BE9">
      <w:pPr>
        <w:jc w:val="both"/>
        <w:rPr>
          <w:bCs/>
        </w:rPr>
      </w:pPr>
      <w:r w:rsidRPr="00A15D74">
        <w:rPr>
          <w:bCs/>
        </w:rPr>
        <w:t xml:space="preserve"> El hecho de participar en las ayudas conlleva la aceptación de estas Bases, motivo por el cual no podrán impugnarlas una vez finalizada la presentación. Las dudas que puedan surgir en la aplicación de estas Bases serán resueltas por la Alcaldía. </w:t>
      </w:r>
    </w:p>
    <w:p w14:paraId="12E7C2C0" w14:textId="77777777" w:rsidR="00271E50" w:rsidRPr="00A15D74" w:rsidRDefault="00271E50">
      <w:pPr>
        <w:jc w:val="both"/>
        <w:rPr>
          <w:bCs/>
        </w:rPr>
      </w:pPr>
    </w:p>
    <w:p w14:paraId="6026ED01" w14:textId="77777777" w:rsidR="00271E50" w:rsidRPr="00A15D74" w:rsidRDefault="00414D83">
      <w:pPr>
        <w:jc w:val="both"/>
        <w:rPr>
          <w:bCs/>
        </w:rPr>
      </w:pPr>
      <w:r w:rsidRPr="00A15D74">
        <w:rPr>
          <w:bCs/>
        </w:rPr>
        <w:t>D</w:t>
      </w:r>
      <w:r w:rsidR="00DD734E" w:rsidRPr="00A15D74">
        <w:rPr>
          <w:bCs/>
        </w:rPr>
        <w:t>E</w:t>
      </w:r>
      <w:r w:rsidRPr="00A15D74">
        <w:rPr>
          <w:bCs/>
        </w:rPr>
        <w:t>CIMAQUINTO. -</w:t>
      </w:r>
      <w:r w:rsidR="00131BE9" w:rsidRPr="00A15D74">
        <w:rPr>
          <w:bCs/>
        </w:rPr>
        <w:t xml:space="preserve"> RECURSOS </w:t>
      </w:r>
    </w:p>
    <w:p w14:paraId="505F347A" w14:textId="77777777" w:rsidR="00271E50" w:rsidRPr="00A15D74" w:rsidRDefault="00271E50">
      <w:pPr>
        <w:jc w:val="both"/>
        <w:rPr>
          <w:bCs/>
          <w:u w:val="single"/>
        </w:rPr>
      </w:pPr>
    </w:p>
    <w:p w14:paraId="6F6D027C" w14:textId="77777777" w:rsidR="00271E50" w:rsidRPr="00A15D74" w:rsidRDefault="00131BE9">
      <w:pPr>
        <w:jc w:val="both"/>
        <w:rPr>
          <w:bCs/>
        </w:rPr>
      </w:pPr>
      <w:r w:rsidRPr="00A15D74">
        <w:rPr>
          <w:bCs/>
        </w:rPr>
        <w:t>Contra la Resolución de aprobación de la presente convocatoria, que pone fin a la vía administrativa, podrá interponerse, potestativamente, recurso de reposición, ante el órgano que la ha dictado, en el plazo de un mes, a contar desde el día siguiente a la publicación de su extracto en el B.O.P. de Cáceres o, directamente, recurso contencioso – administrativo ante el Juzgado de lo Contencioso Administrativo en el plazo de dos meses a contar desde el día siguiente a la mencionada publicación. Si se optara por interponer recurso de reposición, no podrá interponerse recurso Contencioso – Administrativo, hasta que aquél haya sido resuelto expresamente o haya sido desestimado por silencio administrativo.</w:t>
      </w:r>
    </w:p>
    <w:p w14:paraId="44054AE7" w14:textId="77777777" w:rsidR="00271E50" w:rsidRPr="00A15D74" w:rsidRDefault="00271E50">
      <w:pPr>
        <w:jc w:val="both"/>
        <w:rPr>
          <w:bCs/>
        </w:rPr>
      </w:pPr>
    </w:p>
    <w:p w14:paraId="1A176380" w14:textId="77777777" w:rsidR="00271E50" w:rsidRPr="00A15D74" w:rsidRDefault="00414D83">
      <w:pPr>
        <w:jc w:val="both"/>
        <w:rPr>
          <w:bCs/>
        </w:rPr>
      </w:pPr>
      <w:r w:rsidRPr="00A15D74">
        <w:rPr>
          <w:bCs/>
        </w:rPr>
        <w:t>D</w:t>
      </w:r>
      <w:r w:rsidR="00DD734E" w:rsidRPr="00A15D74">
        <w:rPr>
          <w:bCs/>
        </w:rPr>
        <w:t>E</w:t>
      </w:r>
      <w:r w:rsidRPr="00A15D74">
        <w:rPr>
          <w:bCs/>
        </w:rPr>
        <w:t>CIMASEXTA. -</w:t>
      </w:r>
      <w:r w:rsidR="00131BE9" w:rsidRPr="00A15D74">
        <w:rPr>
          <w:bCs/>
        </w:rPr>
        <w:t xml:space="preserve"> PUBLICIDAD </w:t>
      </w:r>
    </w:p>
    <w:p w14:paraId="0E50E857" w14:textId="77777777" w:rsidR="00271E50" w:rsidRPr="00A15D74" w:rsidRDefault="00271E50">
      <w:pPr>
        <w:jc w:val="both"/>
        <w:rPr>
          <w:bCs/>
          <w:u w:val="single"/>
        </w:rPr>
      </w:pPr>
    </w:p>
    <w:p w14:paraId="50EE05FB" w14:textId="77777777" w:rsidR="00131BE9" w:rsidRPr="00A15D74" w:rsidRDefault="00131BE9">
      <w:pPr>
        <w:jc w:val="both"/>
        <w:rPr>
          <w:bCs/>
        </w:rPr>
      </w:pPr>
      <w:r w:rsidRPr="00A15D74">
        <w:rPr>
          <w:bCs/>
        </w:rPr>
        <w:t>La convocatoria y sus bases, así como los sucesivos anuncios relativos a las ayudas se publicarán en la Base Nacional de Subvenciones, junto a un extracto en el B.O.P. de Cáceres, además de en el Tablón de Edictos y en la página web municipal:</w:t>
      </w:r>
      <w:r w:rsidR="00271E50" w:rsidRPr="00A15D74">
        <w:rPr>
          <w:bCs/>
        </w:rPr>
        <w:t xml:space="preserve"> </w:t>
      </w:r>
      <w:hyperlink r:id="rId8" w:history="1">
        <w:r w:rsidR="00271E50" w:rsidRPr="00A15D74">
          <w:rPr>
            <w:rStyle w:val="Hipervnculo"/>
            <w:bCs/>
            <w:color w:val="auto"/>
          </w:rPr>
          <w:t>www.alcantara.es</w:t>
        </w:r>
      </w:hyperlink>
      <w:r w:rsidRPr="00A15D74">
        <w:rPr>
          <w:bCs/>
        </w:rPr>
        <w:t xml:space="preserve"> Se prevé la no publicación de las ayudas concedidas al amparo de esta convocatoria, de conformidad con lo establecido en el artículo 2.8 b) de la Ley 38/2003, de 17 de noviembre, General de Subvenciones, en relación con la Ley Orgánica 1/1982, de 5 de mayo, de Protección Civil del Derecho al Honor, a la Intimidad Personal y Familiar y a la Propia Imagen, así como el artículo 1.1. de la Directiva 95/46/CE, en cuanto al tratamiento de datos de carácter personal, al ser los destinatarios de las mismas personas o familias en situación de vulnerabilidad, determinada ésta por la falta o insuficiencia de recursos económicos para hacer frente a los suministros energéticos básicos relativos a su vivienda habitual.</w:t>
      </w:r>
    </w:p>
    <w:p w14:paraId="566846BF" w14:textId="77777777" w:rsidR="00131BE9" w:rsidRPr="00A15D74" w:rsidRDefault="00131BE9">
      <w:pPr>
        <w:jc w:val="both"/>
        <w:rPr>
          <w:bCs/>
        </w:rPr>
      </w:pPr>
    </w:p>
    <w:p w14:paraId="796F020C" w14:textId="77777777" w:rsidR="003D6CB6" w:rsidRPr="00A15D74" w:rsidRDefault="003D6CB6" w:rsidP="007F1FCC">
      <w:pPr>
        <w:pStyle w:val="Textosinformato1"/>
        <w:rPr>
          <w:rFonts w:ascii="Verdana" w:hAnsi="Verdana" w:cs="Verdana"/>
          <w:bCs/>
        </w:rPr>
      </w:pPr>
    </w:p>
    <w:p w14:paraId="32AE7F72" w14:textId="77777777" w:rsidR="00A674F1" w:rsidRPr="00A15D74" w:rsidRDefault="00A674F1" w:rsidP="00A674F1">
      <w:pPr>
        <w:jc w:val="both"/>
        <w:rPr>
          <w:bCs/>
        </w:rPr>
      </w:pPr>
      <w:r w:rsidRPr="00A15D74">
        <w:rPr>
          <w:bCs/>
        </w:rPr>
        <w:t>D</w:t>
      </w:r>
      <w:r w:rsidR="00DD734E" w:rsidRPr="00A15D74">
        <w:rPr>
          <w:bCs/>
        </w:rPr>
        <w:t>E</w:t>
      </w:r>
      <w:r w:rsidRPr="00A15D74">
        <w:rPr>
          <w:bCs/>
        </w:rPr>
        <w:t>CIMAS</w:t>
      </w:r>
      <w:r w:rsidR="00A464D0" w:rsidRPr="00A15D74">
        <w:rPr>
          <w:bCs/>
        </w:rPr>
        <w:t>ÉPTIMA</w:t>
      </w:r>
      <w:r w:rsidRPr="00A15D74">
        <w:rPr>
          <w:bCs/>
        </w:rPr>
        <w:t xml:space="preserve">. </w:t>
      </w:r>
      <w:r w:rsidR="00A464D0" w:rsidRPr="00A15D74">
        <w:rPr>
          <w:bCs/>
        </w:rPr>
        <w:t>–</w:t>
      </w:r>
      <w:r w:rsidRPr="00A15D74">
        <w:rPr>
          <w:bCs/>
        </w:rPr>
        <w:t xml:space="preserve"> </w:t>
      </w:r>
      <w:r w:rsidR="00A464D0" w:rsidRPr="00A15D74">
        <w:rPr>
          <w:bCs/>
        </w:rPr>
        <w:t>SUPLETORIEDAD.</w:t>
      </w:r>
    </w:p>
    <w:p w14:paraId="6B5C0045" w14:textId="77777777" w:rsidR="00A464D0" w:rsidRPr="00A15D74" w:rsidRDefault="00A464D0" w:rsidP="00A674F1">
      <w:pPr>
        <w:jc w:val="both"/>
        <w:rPr>
          <w:bCs/>
          <w:u w:val="single"/>
        </w:rPr>
      </w:pPr>
    </w:p>
    <w:p w14:paraId="43833853" w14:textId="77777777" w:rsidR="00A464D0" w:rsidRPr="00A15D74" w:rsidRDefault="00A464D0" w:rsidP="00A674F1">
      <w:pPr>
        <w:jc w:val="both"/>
        <w:rPr>
          <w:bCs/>
        </w:rPr>
      </w:pPr>
      <w:r w:rsidRPr="00A15D74">
        <w:rPr>
          <w:bCs/>
        </w:rPr>
        <w:t xml:space="preserve">En todo lo no regulado en la presente Convocatoria, será de aplicación supletoria lo establecido en el Decreto 110/2021 de 22 de septiembre de la Consejería de Sanidad y </w:t>
      </w:r>
      <w:r w:rsidR="00DD734E" w:rsidRPr="00A15D74">
        <w:rPr>
          <w:bCs/>
        </w:rPr>
        <w:t>S</w:t>
      </w:r>
      <w:r w:rsidRPr="00A15D74">
        <w:rPr>
          <w:bCs/>
        </w:rPr>
        <w:t xml:space="preserve">ervicios </w:t>
      </w:r>
      <w:r w:rsidR="0081540D" w:rsidRPr="00A15D74">
        <w:rPr>
          <w:bCs/>
        </w:rPr>
        <w:t>S</w:t>
      </w:r>
      <w:r w:rsidRPr="00A15D74">
        <w:rPr>
          <w:bCs/>
        </w:rPr>
        <w:t xml:space="preserve">ociales y la resolución de 20 de octubre de 2021 del </w:t>
      </w:r>
      <w:r w:rsidR="00DD734E" w:rsidRPr="00A15D74">
        <w:rPr>
          <w:bCs/>
        </w:rPr>
        <w:t>V</w:t>
      </w:r>
      <w:r w:rsidRPr="00A15D74">
        <w:rPr>
          <w:bCs/>
        </w:rPr>
        <w:t>iceconsejero segundo por el que se aprueba el programa de colaboración económica municipal para dichas ayudas extraordinarias, por el que se establecen las condiciones objetivas y homogéneas de acceso a las ayudas extraordinarias de apoyo social para las contingencias en la Comunidad Autónoma de Extremadura.</w:t>
      </w:r>
    </w:p>
    <w:p w14:paraId="1C14994D" w14:textId="77777777" w:rsidR="003D6CB6" w:rsidRPr="00A15D74" w:rsidRDefault="003D6CB6">
      <w:pPr>
        <w:pStyle w:val="Textosinformato1"/>
        <w:jc w:val="both"/>
        <w:rPr>
          <w:rFonts w:ascii="Verdana" w:hAnsi="Verdana" w:cs="Verdana"/>
          <w:bCs/>
        </w:rPr>
      </w:pPr>
    </w:p>
    <w:sectPr w:rsidR="003D6CB6" w:rsidRPr="00A15D74" w:rsidSect="00563932">
      <w:headerReference w:type="default" r:id="rId9"/>
      <w:pgSz w:w="11906" w:h="16838"/>
      <w:pgMar w:top="709" w:right="1701" w:bottom="1134" w:left="1701" w:header="34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6E8CA4" w14:textId="77777777" w:rsidR="00563932" w:rsidRDefault="00563932">
      <w:r>
        <w:separator/>
      </w:r>
    </w:p>
  </w:endnote>
  <w:endnote w:type="continuationSeparator" w:id="0">
    <w:p w14:paraId="1D9912C2" w14:textId="77777777" w:rsidR="00563932" w:rsidRDefault="005639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5294A" w14:textId="77777777" w:rsidR="00563932" w:rsidRDefault="00563932">
      <w:r>
        <w:separator/>
      </w:r>
    </w:p>
  </w:footnote>
  <w:footnote w:type="continuationSeparator" w:id="0">
    <w:p w14:paraId="0A2D1324" w14:textId="77777777" w:rsidR="00563932" w:rsidRDefault="005639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36EB2" w14:textId="561A7CBE" w:rsidR="00992AF8" w:rsidRDefault="00992AF8" w:rsidP="00992AF8">
    <w:pPr>
      <w:tabs>
        <w:tab w:val="center" w:pos="4252"/>
        <w:tab w:val="right" w:pos="8504"/>
      </w:tabs>
      <w:suppressAutoHyphens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9C9A6CD2"/>
    <w:name w:val="WW8Num1"/>
    <w:lvl w:ilvl="0">
      <w:start w:val="1"/>
      <w:numFmt w:val="lowerLetter"/>
      <w:lvlText w:val="%1)"/>
      <w:lvlJc w:val="left"/>
      <w:pPr>
        <w:tabs>
          <w:tab w:val="num" w:pos="0"/>
        </w:tabs>
        <w:ind w:left="720" w:hanging="360"/>
      </w:pPr>
      <w:rPr>
        <w:rFonts w:ascii="Book Antiqua" w:hAnsi="Book Antiqua" w:cs="Book Antiqua"/>
        <w:color w:val="auto"/>
        <w:sz w:val="20"/>
        <w:szCs w:val="20"/>
      </w:rPr>
    </w:lvl>
  </w:abstractNum>
  <w:abstractNum w:abstractNumId="1" w15:restartNumberingAfterBreak="0">
    <w:nsid w:val="00000002"/>
    <w:multiLevelType w:val="singleLevel"/>
    <w:tmpl w:val="00000002"/>
    <w:name w:val="WW8Num2"/>
    <w:lvl w:ilvl="0">
      <w:start w:val="1"/>
      <w:numFmt w:val="bullet"/>
      <w:lvlText w:val="□"/>
      <w:lvlJc w:val="left"/>
      <w:pPr>
        <w:tabs>
          <w:tab w:val="num" w:pos="1776"/>
        </w:tabs>
        <w:ind w:left="1776" w:hanging="360"/>
      </w:pPr>
      <w:rPr>
        <w:rFonts w:ascii="Arial" w:hAnsi="Arial" w:cs="Arial" w:hint="default"/>
        <w:color w:val="0070C0"/>
        <w:sz w:val="40"/>
        <w:szCs w:val="40"/>
      </w:rPr>
    </w:lvl>
  </w:abstractNum>
  <w:abstractNum w:abstractNumId="2" w15:restartNumberingAfterBreak="0">
    <w:nsid w:val="00000003"/>
    <w:multiLevelType w:val="singleLevel"/>
    <w:tmpl w:val="00000003"/>
    <w:name w:val="WW8Num3"/>
    <w:lvl w:ilvl="0">
      <w:start w:val="1"/>
      <w:numFmt w:val="lowerLetter"/>
      <w:lvlText w:val="%1)"/>
      <w:lvlJc w:val="left"/>
      <w:pPr>
        <w:tabs>
          <w:tab w:val="num" w:pos="0"/>
        </w:tabs>
        <w:ind w:left="720" w:hanging="360"/>
      </w:pPr>
      <w:rPr>
        <w:rFonts w:ascii="Book Antiqua" w:hAnsi="Book Antiqua" w:cs="Book Antiqua" w:hint="default"/>
        <w:b/>
        <w:sz w:val="20"/>
        <w:szCs w:val="20"/>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Wingdings" w:hAnsi="Wingdings" w:cs="Wingdings" w:hint="default"/>
        <w:sz w:val="20"/>
        <w:szCs w:val="20"/>
        <w:lang w:eastAsia="es-ES"/>
      </w:rPr>
    </w:lvl>
  </w:abstractNum>
  <w:abstractNum w:abstractNumId="4"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rPr>
    </w:lvl>
  </w:abstractNum>
  <w:abstractNum w:abstractNumId="5"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hint="default"/>
      </w:rPr>
    </w:lvl>
  </w:abstractNum>
  <w:abstractNum w:abstractNumId="6" w15:restartNumberingAfterBreak="0">
    <w:nsid w:val="00000007"/>
    <w:multiLevelType w:val="multilevel"/>
    <w:tmpl w:val="00000007"/>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7" w15:restartNumberingAfterBreak="0">
    <w:nsid w:val="3F1C51B3"/>
    <w:multiLevelType w:val="hybridMultilevel"/>
    <w:tmpl w:val="0768A0DA"/>
    <w:lvl w:ilvl="0" w:tplc="7F3A412E">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613D3D6B"/>
    <w:multiLevelType w:val="hybridMultilevel"/>
    <w:tmpl w:val="C0587518"/>
    <w:lvl w:ilvl="0" w:tplc="0C0A000F">
      <w:start w:val="1"/>
      <w:numFmt w:val="decimal"/>
      <w:lvlText w:val="%1."/>
      <w:lvlJc w:val="left"/>
      <w:pPr>
        <w:ind w:left="360" w:hanging="360"/>
      </w:pPr>
      <w:rPr>
        <w:rFonts w:hint="default"/>
      </w:rPr>
    </w:lvl>
    <w:lvl w:ilvl="1" w:tplc="0C0A0019">
      <w:start w:val="1"/>
      <w:numFmt w:val="lowerLetter"/>
      <w:lvlText w:val="%2."/>
      <w:lvlJc w:val="left"/>
      <w:pPr>
        <w:ind w:left="589" w:hanging="360"/>
      </w:pPr>
    </w:lvl>
    <w:lvl w:ilvl="2" w:tplc="0C0A001B" w:tentative="1">
      <w:start w:val="1"/>
      <w:numFmt w:val="lowerRoman"/>
      <w:lvlText w:val="%3."/>
      <w:lvlJc w:val="right"/>
      <w:pPr>
        <w:ind w:left="1309" w:hanging="180"/>
      </w:pPr>
    </w:lvl>
    <w:lvl w:ilvl="3" w:tplc="0C0A000F" w:tentative="1">
      <w:start w:val="1"/>
      <w:numFmt w:val="decimal"/>
      <w:lvlText w:val="%4."/>
      <w:lvlJc w:val="left"/>
      <w:pPr>
        <w:ind w:left="2029" w:hanging="360"/>
      </w:pPr>
    </w:lvl>
    <w:lvl w:ilvl="4" w:tplc="0C0A0019" w:tentative="1">
      <w:start w:val="1"/>
      <w:numFmt w:val="lowerLetter"/>
      <w:lvlText w:val="%5."/>
      <w:lvlJc w:val="left"/>
      <w:pPr>
        <w:ind w:left="2749" w:hanging="360"/>
      </w:pPr>
    </w:lvl>
    <w:lvl w:ilvl="5" w:tplc="0C0A001B" w:tentative="1">
      <w:start w:val="1"/>
      <w:numFmt w:val="lowerRoman"/>
      <w:lvlText w:val="%6."/>
      <w:lvlJc w:val="right"/>
      <w:pPr>
        <w:ind w:left="3469" w:hanging="180"/>
      </w:pPr>
    </w:lvl>
    <w:lvl w:ilvl="6" w:tplc="0C0A000F" w:tentative="1">
      <w:start w:val="1"/>
      <w:numFmt w:val="decimal"/>
      <w:lvlText w:val="%7."/>
      <w:lvlJc w:val="left"/>
      <w:pPr>
        <w:ind w:left="4189" w:hanging="360"/>
      </w:pPr>
    </w:lvl>
    <w:lvl w:ilvl="7" w:tplc="0C0A0019" w:tentative="1">
      <w:start w:val="1"/>
      <w:numFmt w:val="lowerLetter"/>
      <w:lvlText w:val="%8."/>
      <w:lvlJc w:val="left"/>
      <w:pPr>
        <w:ind w:left="4909" w:hanging="360"/>
      </w:pPr>
    </w:lvl>
    <w:lvl w:ilvl="8" w:tplc="0C0A001B" w:tentative="1">
      <w:start w:val="1"/>
      <w:numFmt w:val="lowerRoman"/>
      <w:lvlText w:val="%9."/>
      <w:lvlJc w:val="right"/>
      <w:pPr>
        <w:ind w:left="5629" w:hanging="180"/>
      </w:pPr>
    </w:lvl>
  </w:abstractNum>
  <w:num w:numId="1" w16cid:durableId="1828788031">
    <w:abstractNumId w:val="0"/>
  </w:num>
  <w:num w:numId="2" w16cid:durableId="213472808">
    <w:abstractNumId w:val="1"/>
  </w:num>
  <w:num w:numId="3" w16cid:durableId="2019579248">
    <w:abstractNumId w:val="2"/>
  </w:num>
  <w:num w:numId="4" w16cid:durableId="1973514128">
    <w:abstractNumId w:val="3"/>
  </w:num>
  <w:num w:numId="5" w16cid:durableId="1172142670">
    <w:abstractNumId w:val="4"/>
  </w:num>
  <w:num w:numId="6" w16cid:durableId="1622956934">
    <w:abstractNumId w:val="5"/>
  </w:num>
  <w:num w:numId="7" w16cid:durableId="1699622051">
    <w:abstractNumId w:val="6"/>
  </w:num>
  <w:num w:numId="8" w16cid:durableId="305358343">
    <w:abstractNumId w:val="8"/>
  </w:num>
  <w:num w:numId="9" w16cid:durableId="19175491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292"/>
    <w:rsid w:val="00016E04"/>
    <w:rsid w:val="000C51A8"/>
    <w:rsid w:val="00121894"/>
    <w:rsid w:val="00127AA4"/>
    <w:rsid w:val="00131BE9"/>
    <w:rsid w:val="0015434D"/>
    <w:rsid w:val="00181150"/>
    <w:rsid w:val="0018652F"/>
    <w:rsid w:val="001D7009"/>
    <w:rsid w:val="001E1D3F"/>
    <w:rsid w:val="00240D47"/>
    <w:rsid w:val="00252E4E"/>
    <w:rsid w:val="00271E50"/>
    <w:rsid w:val="00283339"/>
    <w:rsid w:val="002A4892"/>
    <w:rsid w:val="002C45B1"/>
    <w:rsid w:val="00322292"/>
    <w:rsid w:val="003228ED"/>
    <w:rsid w:val="003572C2"/>
    <w:rsid w:val="003B7FE9"/>
    <w:rsid w:val="003D198E"/>
    <w:rsid w:val="003D6CB6"/>
    <w:rsid w:val="003E709F"/>
    <w:rsid w:val="00414D83"/>
    <w:rsid w:val="004249FE"/>
    <w:rsid w:val="00475FB8"/>
    <w:rsid w:val="00490BB2"/>
    <w:rsid w:val="004C2374"/>
    <w:rsid w:val="004C2836"/>
    <w:rsid w:val="00516C31"/>
    <w:rsid w:val="0056346D"/>
    <w:rsid w:val="00563932"/>
    <w:rsid w:val="005938A5"/>
    <w:rsid w:val="005A4DC1"/>
    <w:rsid w:val="005D741F"/>
    <w:rsid w:val="005F6D9C"/>
    <w:rsid w:val="00625B7A"/>
    <w:rsid w:val="00674182"/>
    <w:rsid w:val="006839A3"/>
    <w:rsid w:val="006F4599"/>
    <w:rsid w:val="00727F2F"/>
    <w:rsid w:val="007327CD"/>
    <w:rsid w:val="00764F82"/>
    <w:rsid w:val="00784E21"/>
    <w:rsid w:val="0079282F"/>
    <w:rsid w:val="007B7968"/>
    <w:rsid w:val="007F1FCC"/>
    <w:rsid w:val="0081540D"/>
    <w:rsid w:val="00841E5C"/>
    <w:rsid w:val="008554E6"/>
    <w:rsid w:val="0086794F"/>
    <w:rsid w:val="00874BDA"/>
    <w:rsid w:val="008C0697"/>
    <w:rsid w:val="008F0A81"/>
    <w:rsid w:val="00911E6C"/>
    <w:rsid w:val="00921EC2"/>
    <w:rsid w:val="00953B7A"/>
    <w:rsid w:val="00992AF8"/>
    <w:rsid w:val="009F0A19"/>
    <w:rsid w:val="00A107FB"/>
    <w:rsid w:val="00A15D74"/>
    <w:rsid w:val="00A464D0"/>
    <w:rsid w:val="00A674F1"/>
    <w:rsid w:val="00A70FB2"/>
    <w:rsid w:val="00A7369E"/>
    <w:rsid w:val="00AC67E7"/>
    <w:rsid w:val="00B02365"/>
    <w:rsid w:val="00B54D6F"/>
    <w:rsid w:val="00B62715"/>
    <w:rsid w:val="00BC1953"/>
    <w:rsid w:val="00C00B58"/>
    <w:rsid w:val="00C222F4"/>
    <w:rsid w:val="00C31572"/>
    <w:rsid w:val="00C4643B"/>
    <w:rsid w:val="00C92442"/>
    <w:rsid w:val="00CC08DD"/>
    <w:rsid w:val="00CC103C"/>
    <w:rsid w:val="00CF0554"/>
    <w:rsid w:val="00D67B09"/>
    <w:rsid w:val="00D96120"/>
    <w:rsid w:val="00DD734E"/>
    <w:rsid w:val="00E0114D"/>
    <w:rsid w:val="00E01E76"/>
    <w:rsid w:val="00E026D8"/>
    <w:rsid w:val="00E30DEC"/>
    <w:rsid w:val="00E535FB"/>
    <w:rsid w:val="00E562C6"/>
    <w:rsid w:val="00E66A42"/>
    <w:rsid w:val="00E847C9"/>
    <w:rsid w:val="00E97DB6"/>
    <w:rsid w:val="00EC1027"/>
    <w:rsid w:val="00EC4E73"/>
    <w:rsid w:val="00EE0AB7"/>
    <w:rsid w:val="00EE3C0A"/>
    <w:rsid w:val="00EF1620"/>
    <w:rsid w:val="00EF5812"/>
    <w:rsid w:val="00F26B67"/>
    <w:rsid w:val="00F65BA1"/>
    <w:rsid w:val="00F75FB0"/>
    <w:rsid w:val="00F90D43"/>
    <w:rsid w:val="00FB57E1"/>
    <w:rsid w:val="00FE1A6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4983B6B"/>
  <w15:chartTrackingRefBased/>
  <w15:docId w15:val="{3AD7F811-47B2-4BFE-A0BD-E93223E04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0A81"/>
    <w:pPr>
      <w:suppressAutoHyphens/>
    </w:pPr>
    <w:rPr>
      <w:sz w:val="24"/>
      <w:szCs w:val="24"/>
      <w:lang w:eastAsia="zh-CN"/>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Book Antiqua" w:hAnsi="Book Antiqua" w:cs="Book Antiqua"/>
      <w:sz w:val="20"/>
      <w:szCs w:val="20"/>
    </w:rPr>
  </w:style>
  <w:style w:type="character" w:customStyle="1" w:styleId="WW8Num2z0">
    <w:name w:val="WW8Num2z0"/>
    <w:rPr>
      <w:rFonts w:ascii="Arial" w:hAnsi="Arial" w:cs="Arial" w:hint="default"/>
      <w:color w:val="0070C0"/>
      <w:sz w:val="40"/>
      <w:szCs w:val="40"/>
    </w:rPr>
  </w:style>
  <w:style w:type="character" w:customStyle="1" w:styleId="WW8Num3z0">
    <w:name w:val="WW8Num3z0"/>
    <w:rPr>
      <w:rFonts w:ascii="Book Antiqua" w:hAnsi="Book Antiqua" w:cs="Book Antiqua" w:hint="default"/>
      <w:b/>
      <w:sz w:val="20"/>
      <w:szCs w:val="20"/>
    </w:rPr>
  </w:style>
  <w:style w:type="character" w:customStyle="1" w:styleId="WW8Num4z0">
    <w:name w:val="WW8Num4z0"/>
    <w:rPr>
      <w:rFonts w:ascii="Wingdings" w:eastAsia="Times New Roman" w:hAnsi="Wingdings" w:cs="Wingdings" w:hint="default"/>
      <w:sz w:val="20"/>
      <w:szCs w:val="20"/>
      <w:lang w:eastAsia="es-ES"/>
    </w:rPr>
  </w:style>
  <w:style w:type="character" w:customStyle="1" w:styleId="WW8Num5z0">
    <w:name w:val="WW8Num5z0"/>
    <w:rPr>
      <w:rFonts w:ascii="Symbol" w:hAnsi="Symbol" w:cs="Symbol" w:hint="default"/>
    </w:rPr>
  </w:style>
  <w:style w:type="character" w:customStyle="1" w:styleId="WW8Num6z0">
    <w:name w:val="WW8Num6z0"/>
    <w:rPr>
      <w:rFonts w:ascii="Symbol" w:hAnsi="Symbol" w:cs="Symbol" w:hint="default"/>
    </w:rPr>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5z3">
    <w:name w:val="WW8Num5z3"/>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Verdana" w:eastAsia="Calibri" w:hAnsi="Verdana" w:cs="Times New Roman"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Fuentedeprrafopredeter1">
    <w:name w:val="Fuente de párrafo predeter.1"/>
  </w:style>
  <w:style w:type="character" w:customStyle="1" w:styleId="TextodegloboCar">
    <w:name w:val="Texto de globo Car"/>
    <w:rPr>
      <w:rFonts w:ascii="Segoe UI" w:hAnsi="Segoe UI" w:cs="Segoe UI"/>
      <w:sz w:val="18"/>
      <w:szCs w:val="18"/>
    </w:rPr>
  </w:style>
  <w:style w:type="character" w:customStyle="1" w:styleId="SangradetextonormalCar">
    <w:name w:val="Sangría de texto normal Car"/>
    <w:rPr>
      <w:sz w:val="24"/>
      <w:szCs w:val="24"/>
    </w:rPr>
  </w:style>
  <w:style w:type="paragraph" w:customStyle="1" w:styleId="Encabezado1">
    <w:name w:val="Encabezado1"/>
    <w:basedOn w:val="Normal"/>
    <w:next w:val="Textoindependiente"/>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rPr>
  </w:style>
  <w:style w:type="paragraph" w:customStyle="1" w:styleId="ndice">
    <w:name w:val="Índice"/>
    <w:basedOn w:val="Normal"/>
    <w:pPr>
      <w:suppressLineNumbers/>
    </w:pPr>
    <w:rPr>
      <w:rFonts w:cs="Arial"/>
    </w:rPr>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customStyle="1" w:styleId="Textosinformato2">
    <w:name w:val="Texto sin formato2"/>
    <w:basedOn w:val="Normal"/>
    <w:rPr>
      <w:rFonts w:ascii="Courier New" w:hAnsi="Courier New" w:cs="Courier New"/>
      <w:sz w:val="20"/>
      <w:szCs w:val="20"/>
    </w:rPr>
  </w:style>
  <w:style w:type="paragraph" w:customStyle="1" w:styleId="Textosinformato1">
    <w:name w:val="Texto sin formato1"/>
    <w:basedOn w:val="Normal"/>
    <w:rPr>
      <w:rFonts w:ascii="Courier New" w:hAnsi="Courier New" w:cs="Courier New"/>
      <w:sz w:val="20"/>
      <w:szCs w:val="20"/>
    </w:rPr>
  </w:style>
  <w:style w:type="paragraph" w:styleId="Textodeglobo">
    <w:name w:val="Balloon Text"/>
    <w:basedOn w:val="Normal"/>
    <w:rPr>
      <w:rFonts w:ascii="Segoe UI" w:hAnsi="Segoe UI" w:cs="Segoe UI"/>
      <w:sz w:val="18"/>
      <w:szCs w:val="18"/>
    </w:rPr>
  </w:style>
  <w:style w:type="paragraph" w:styleId="Prrafodelista">
    <w:name w:val="List Paragraph"/>
    <w:basedOn w:val="Normal"/>
    <w:qFormat/>
    <w:pPr>
      <w:spacing w:after="160" w:line="254" w:lineRule="auto"/>
      <w:ind w:left="720"/>
      <w:contextualSpacing/>
    </w:pPr>
    <w:rPr>
      <w:rFonts w:ascii="Calibri" w:eastAsia="Calibri" w:hAnsi="Calibri"/>
      <w:sz w:val="22"/>
      <w:szCs w:val="22"/>
    </w:rPr>
  </w:style>
  <w:style w:type="paragraph" w:styleId="Sangradetextonormal">
    <w:name w:val="Body Text Indent"/>
    <w:basedOn w:val="Normal"/>
    <w:pPr>
      <w:spacing w:after="120"/>
      <w:ind w:left="283"/>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Header2">
    <w:name w:val="Header2"/>
    <w:basedOn w:val="Normal"/>
    <w:rsid w:val="005D741F"/>
    <w:pPr>
      <w:widowControl w:val="0"/>
      <w:suppressLineNumbers/>
      <w:tabs>
        <w:tab w:val="right" w:pos="9637"/>
      </w:tabs>
    </w:pPr>
    <w:rPr>
      <w:rFonts w:eastAsia="Lucida Sans Unicode"/>
      <w:kern w:val="1"/>
      <w:sz w:val="20"/>
      <w:lang w:eastAsia="en-US"/>
    </w:rPr>
  </w:style>
  <w:style w:type="paragraph" w:customStyle="1" w:styleId="Header4">
    <w:name w:val="Header4"/>
    <w:basedOn w:val="Normal"/>
    <w:rsid w:val="005D741F"/>
    <w:pPr>
      <w:widowControl w:val="0"/>
      <w:suppressLineNumbers/>
      <w:tabs>
        <w:tab w:val="center" w:pos="4818"/>
        <w:tab w:val="right" w:pos="9637"/>
      </w:tabs>
    </w:pPr>
    <w:rPr>
      <w:rFonts w:eastAsia="Lucida Sans Unicode"/>
      <w:kern w:val="1"/>
      <w:sz w:val="20"/>
      <w:lang w:eastAsia="en-US"/>
    </w:rPr>
  </w:style>
  <w:style w:type="character" w:styleId="Hipervnculo">
    <w:name w:val="Hyperlink"/>
    <w:uiPriority w:val="99"/>
    <w:unhideWhenUsed/>
    <w:rsid w:val="00271E50"/>
    <w:rPr>
      <w:color w:val="0000FF"/>
      <w:u w:val="single"/>
    </w:rPr>
  </w:style>
  <w:style w:type="character" w:styleId="Refdecomentario">
    <w:name w:val="annotation reference"/>
    <w:uiPriority w:val="99"/>
    <w:semiHidden/>
    <w:unhideWhenUsed/>
    <w:rsid w:val="00181150"/>
    <w:rPr>
      <w:sz w:val="16"/>
      <w:szCs w:val="16"/>
    </w:rPr>
  </w:style>
  <w:style w:type="paragraph" w:styleId="Textocomentario">
    <w:name w:val="annotation text"/>
    <w:basedOn w:val="Normal"/>
    <w:link w:val="TextocomentarioCar"/>
    <w:uiPriority w:val="99"/>
    <w:semiHidden/>
    <w:unhideWhenUsed/>
    <w:rsid w:val="00181150"/>
    <w:rPr>
      <w:sz w:val="20"/>
      <w:szCs w:val="20"/>
    </w:rPr>
  </w:style>
  <w:style w:type="character" w:customStyle="1" w:styleId="TextocomentarioCar">
    <w:name w:val="Texto comentario Car"/>
    <w:link w:val="Textocomentario"/>
    <w:uiPriority w:val="99"/>
    <w:semiHidden/>
    <w:rsid w:val="00181150"/>
    <w:rPr>
      <w:lang w:eastAsia="zh-CN"/>
    </w:rPr>
  </w:style>
  <w:style w:type="paragraph" w:styleId="Asuntodelcomentario">
    <w:name w:val="annotation subject"/>
    <w:basedOn w:val="Textocomentario"/>
    <w:next w:val="Textocomentario"/>
    <w:link w:val="AsuntodelcomentarioCar"/>
    <w:uiPriority w:val="99"/>
    <w:semiHidden/>
    <w:unhideWhenUsed/>
    <w:rsid w:val="00181150"/>
    <w:rPr>
      <w:b/>
      <w:bCs/>
    </w:rPr>
  </w:style>
  <w:style w:type="character" w:customStyle="1" w:styleId="AsuntodelcomentarioCar">
    <w:name w:val="Asunto del comentario Car"/>
    <w:link w:val="Asuntodelcomentario"/>
    <w:uiPriority w:val="99"/>
    <w:semiHidden/>
    <w:rsid w:val="00181150"/>
    <w:rPr>
      <w:b/>
      <w:bCs/>
      <w:lang w:eastAsia="zh-CN"/>
    </w:rPr>
  </w:style>
  <w:style w:type="character" w:customStyle="1" w:styleId="PiedepginaCar">
    <w:name w:val="Pie de página Car"/>
    <w:link w:val="Piedepgina"/>
    <w:uiPriority w:val="99"/>
    <w:rsid w:val="00414D83"/>
    <w:rPr>
      <w:sz w:val="24"/>
      <w:szCs w:val="24"/>
      <w:lang w:eastAsia="zh-CN"/>
    </w:rPr>
  </w:style>
  <w:style w:type="paragraph" w:customStyle="1" w:styleId="parrafo">
    <w:name w:val="parrafo"/>
    <w:basedOn w:val="Normal"/>
    <w:rsid w:val="00EC1027"/>
    <w:pPr>
      <w:suppressAutoHyphens w:val="0"/>
      <w:spacing w:before="100" w:beforeAutospacing="1" w:after="100" w:afterAutospacing="1"/>
    </w:pPr>
    <w:rPr>
      <w:lang w:eastAsia="es-ES"/>
    </w:rPr>
  </w:style>
  <w:style w:type="paragraph" w:customStyle="1" w:styleId="parrafo2">
    <w:name w:val="parrafo_2"/>
    <w:basedOn w:val="Normal"/>
    <w:rsid w:val="00EC1027"/>
    <w:pPr>
      <w:suppressAutoHyphens w:val="0"/>
      <w:spacing w:before="100" w:beforeAutospacing="1" w:after="100" w:afterAutospacing="1"/>
    </w:pPr>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6601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cantara.e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23D49E-DA57-489E-A25D-45848F2C8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5039</Words>
  <Characters>27313</Characters>
  <Application>Microsoft Office Word</Application>
  <DocSecurity>0</DocSecurity>
  <Lines>666</Lines>
  <Paragraphs>183</Paragraphs>
  <ScaleCrop>false</ScaleCrop>
  <HeadingPairs>
    <vt:vector size="2" baseType="variant">
      <vt:variant>
        <vt:lpstr>Título</vt:lpstr>
      </vt:variant>
      <vt:variant>
        <vt:i4>1</vt:i4>
      </vt:variant>
    </vt:vector>
  </HeadingPairs>
  <TitlesOfParts>
    <vt:vector size="1" baseType="lpstr">
      <vt:lpstr>Referencia: H10205IA</vt:lpstr>
    </vt:vector>
  </TitlesOfParts>
  <Company>HP</Company>
  <LinksUpToDate>false</LinksUpToDate>
  <CharactersWithSpaces>32169</CharactersWithSpaces>
  <SharedDoc>false</SharedDoc>
  <HLinks>
    <vt:vector size="6" baseType="variant">
      <vt:variant>
        <vt:i4>851974</vt:i4>
      </vt:variant>
      <vt:variant>
        <vt:i4>0</vt:i4>
      </vt:variant>
      <vt:variant>
        <vt:i4>0</vt:i4>
      </vt:variant>
      <vt:variant>
        <vt:i4>5</vt:i4>
      </vt:variant>
      <vt:variant>
        <vt:lpwstr>http://www.alcantara.es/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Referencia: H10205IA</dc:title>
  <dc:subject/>
  <dc:creator>antonio</dc:creator>
  <cp:keywords/>
  <cp:lastModifiedBy>Usuario</cp:lastModifiedBy>
  <cp:revision>3</cp:revision>
  <cp:lastPrinted>2017-03-10T13:15:00Z</cp:lastPrinted>
  <dcterms:created xsi:type="dcterms:W3CDTF">2024-04-16T10:47:00Z</dcterms:created>
  <dcterms:modified xsi:type="dcterms:W3CDTF">2024-04-16T10:52:00Z</dcterms:modified>
</cp:coreProperties>
</file>