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D65EE" w14:textId="77777777" w:rsidR="00000288" w:rsidRDefault="00000288">
      <w:pPr>
        <w:pStyle w:val="Cuerpodetexto"/>
        <w:rPr>
          <w:rFonts w:ascii="Times New Roman" w:hAnsi="Times New Roman"/>
          <w:sz w:val="20"/>
        </w:rPr>
      </w:pPr>
    </w:p>
    <w:p w14:paraId="74AC5C43" w14:textId="77777777" w:rsidR="00000288" w:rsidRDefault="00000288">
      <w:pPr>
        <w:pStyle w:val="Cuerpodetexto"/>
        <w:rPr>
          <w:rFonts w:ascii="Times New Roman" w:hAnsi="Times New Roman"/>
          <w:sz w:val="20"/>
        </w:rPr>
      </w:pPr>
    </w:p>
    <w:p w14:paraId="135C5979" w14:textId="77777777" w:rsidR="00000288" w:rsidRDefault="00000288">
      <w:pPr>
        <w:pStyle w:val="Cuerpodetexto"/>
        <w:spacing w:before="10"/>
        <w:rPr>
          <w:rFonts w:ascii="Times New Roman" w:hAnsi="Times New Roman"/>
          <w:sz w:val="17"/>
        </w:rPr>
      </w:pPr>
    </w:p>
    <w:p w14:paraId="58E1366C" w14:textId="715600F5" w:rsidR="00000288" w:rsidRDefault="00E51555">
      <w:pPr>
        <w:pStyle w:val="Encabezado1"/>
        <w:spacing w:before="93"/>
        <w:ind w:left="1244" w:right="693" w:firstLine="0"/>
        <w:jc w:val="both"/>
      </w:pPr>
      <w:r>
        <w:t>CONVOCATÒRIA DE SUBVENCIONS PER A ACTIVITATS QUE REALITZIN LES ASSOCIACIONS I ENTITATS SENSE ÀNIM DE LUC</w:t>
      </w:r>
      <w:r w:rsidR="00705ED8">
        <w:t>RE A PUIG-REIG DURANT L’ANY 202</w:t>
      </w:r>
      <w:r w:rsidR="00A84B31">
        <w:t>3</w:t>
      </w:r>
      <w:r>
        <w:t>.</w:t>
      </w:r>
    </w:p>
    <w:p w14:paraId="52F1A14E" w14:textId="77777777" w:rsidR="00000288" w:rsidRDefault="00000288">
      <w:pPr>
        <w:pStyle w:val="Cuerpodetexto"/>
        <w:rPr>
          <w:b/>
          <w:sz w:val="26"/>
        </w:rPr>
      </w:pPr>
    </w:p>
    <w:p w14:paraId="1AC5FF89" w14:textId="77777777" w:rsidR="00000288" w:rsidRDefault="00000288">
      <w:pPr>
        <w:pStyle w:val="Cuerpodetexto"/>
        <w:spacing w:before="11"/>
        <w:rPr>
          <w:b/>
          <w:sz w:val="21"/>
        </w:rPr>
      </w:pPr>
    </w:p>
    <w:p w14:paraId="38E8E836" w14:textId="77777777" w:rsidR="00000288" w:rsidRDefault="00E51555">
      <w:pPr>
        <w:pStyle w:val="Prrafodelista"/>
        <w:numPr>
          <w:ilvl w:val="0"/>
          <w:numId w:val="2"/>
        </w:numPr>
        <w:tabs>
          <w:tab w:val="left" w:pos="1964"/>
        </w:tabs>
        <w:rPr>
          <w:b/>
          <w:sz w:val="24"/>
        </w:rPr>
      </w:pPr>
      <w:r>
        <w:rPr>
          <w:b/>
          <w:sz w:val="24"/>
        </w:rPr>
        <w:t>OBJECTE</w:t>
      </w:r>
    </w:p>
    <w:p w14:paraId="5A21375B" w14:textId="577E01E1" w:rsidR="00000288" w:rsidRDefault="00E51555">
      <w:pPr>
        <w:pStyle w:val="Cuerpodetexto"/>
        <w:spacing w:before="42"/>
        <w:ind w:left="1244" w:right="702"/>
        <w:jc w:val="both"/>
      </w:pPr>
      <w:r>
        <w:t>L’objecte és la convocatòria dels ajuts a les activ</w:t>
      </w:r>
      <w:r w:rsidR="00705ED8">
        <w:t>itats realitzades durant el 202</w:t>
      </w:r>
      <w:r w:rsidR="00A84B31">
        <w:t>3</w:t>
      </w:r>
      <w:r>
        <w:t xml:space="preserve"> per associacions i entitats sense ànim de lucre al terme municipal de Puig-reig, d’acord amb les bases aprovades per acord de Ple de l’Ajuntament de 4 d’abril de 2017.</w:t>
      </w:r>
    </w:p>
    <w:p w14:paraId="475592CC" w14:textId="77777777" w:rsidR="00000288" w:rsidRDefault="00000288">
      <w:pPr>
        <w:pStyle w:val="Cuerpodetexto"/>
      </w:pPr>
    </w:p>
    <w:p w14:paraId="38ED75CD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RÈGIM JURÍDIC</w:t>
      </w:r>
    </w:p>
    <w:p w14:paraId="08CCFD36" w14:textId="77777777" w:rsidR="00000288" w:rsidRDefault="00E51555">
      <w:pPr>
        <w:pStyle w:val="Cuerpodetexto"/>
        <w:spacing w:before="40"/>
        <w:ind w:left="1244" w:right="701"/>
        <w:jc w:val="both"/>
      </w:pPr>
      <w:r>
        <w:t>Constitueix règim jurídic aplicable la Llei 38/2003 de 17 de novembre, general de Subvencions, l’Ordenança reguladora de subvencions de l’Ajuntament de Puig-reig aprovada per l’Ajuntament en data 29 d’octubre de 2013 (BOPB 29.01.2014) i les bases reguladores de la convocatòria, aprovades per acord de Ple de l’Ajuntament de 4 d’abril de 2017 (BOPB 19.04.2017).</w:t>
      </w:r>
    </w:p>
    <w:p w14:paraId="3B1ABBE3" w14:textId="77777777" w:rsidR="00000288" w:rsidRDefault="00000288">
      <w:pPr>
        <w:pStyle w:val="Cuerpodetexto"/>
      </w:pPr>
    </w:p>
    <w:p w14:paraId="0BA6C0F2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BENEFICIARIS</w:t>
      </w:r>
    </w:p>
    <w:p w14:paraId="1744B059" w14:textId="77777777" w:rsidR="00000288" w:rsidRDefault="00E51555">
      <w:pPr>
        <w:pStyle w:val="Cuerpodetexto"/>
        <w:spacing w:before="42"/>
        <w:ind w:left="1244" w:right="695"/>
        <w:jc w:val="both"/>
      </w:pPr>
      <w:r>
        <w:t>Poden ser beneficiaris de les subvencions les persones jurídiques, entitats i associacions, legalment constituïdes i inscrites en el registre corresponent, i sempre que no estiguin afectades per cap de les prohibicions de contractar contingudes a l’article 13 de la Llei 28/2003, de 17 de novembre, Llei General de Subvencions (LGS).</w:t>
      </w:r>
    </w:p>
    <w:p w14:paraId="412E1528" w14:textId="77777777" w:rsidR="00000288" w:rsidRDefault="00E51555">
      <w:pPr>
        <w:pStyle w:val="Cuerpodetexto"/>
        <w:spacing w:before="1"/>
        <w:ind w:left="1244" w:right="701"/>
        <w:jc w:val="both"/>
      </w:pPr>
      <w:r>
        <w:t>Caldrà acreditar la personalitat jurídica de l’entitat aportant certificat vigent de la inscripció al registre corresponent i una declaració jurada de no estar afectada per cap de les prohibicions de l’article 13 de la LGS.</w:t>
      </w:r>
    </w:p>
    <w:p w14:paraId="1FEE7CAB" w14:textId="77777777" w:rsidR="00000288" w:rsidRDefault="00000288">
      <w:pPr>
        <w:pStyle w:val="Cuerpodetexto"/>
        <w:spacing w:before="11"/>
        <w:rPr>
          <w:sz w:val="23"/>
        </w:rPr>
      </w:pPr>
    </w:p>
    <w:p w14:paraId="1B317D7F" w14:textId="77777777" w:rsidR="00000288" w:rsidRDefault="00E51555">
      <w:pPr>
        <w:pStyle w:val="Cuerpodetexto"/>
        <w:ind w:left="1244" w:right="699"/>
        <w:jc w:val="both"/>
      </w:pPr>
      <w:r>
        <w:t>També es poden atorgar subvencions a persones físiques que acreditin la realització d’activitats d’interès per al municipi.</w:t>
      </w:r>
    </w:p>
    <w:p w14:paraId="54A82EA7" w14:textId="77777777" w:rsidR="00000288" w:rsidRDefault="00000288">
      <w:pPr>
        <w:pStyle w:val="Cuerpodetexto"/>
      </w:pPr>
    </w:p>
    <w:p w14:paraId="53129B60" w14:textId="77777777" w:rsidR="00000288" w:rsidRDefault="00E51555">
      <w:pPr>
        <w:pStyle w:val="Cuerpodetexto"/>
        <w:ind w:left="1244" w:right="698"/>
        <w:jc w:val="both"/>
      </w:pPr>
      <w:r>
        <w:t>Aquestes hauran de realitzar activitats relacionades amb activitats socials, esportives, culturals, de l’àmbit educatiu, o altres àmbits d’interès públic al municipi de Puig-reig.</w:t>
      </w:r>
    </w:p>
    <w:p w14:paraId="0BDFA27F" w14:textId="77777777" w:rsidR="00000288" w:rsidRDefault="00000288">
      <w:pPr>
        <w:pStyle w:val="Cuerpodetexto"/>
      </w:pPr>
    </w:p>
    <w:p w14:paraId="1D6995D7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PERIODE</w:t>
      </w:r>
    </w:p>
    <w:p w14:paraId="76A61951" w14:textId="03FE7D40" w:rsidR="00000288" w:rsidRDefault="00E51555">
      <w:pPr>
        <w:pStyle w:val="Cuerpodetexto"/>
        <w:spacing w:before="40"/>
        <w:ind w:left="1244" w:right="697"/>
        <w:jc w:val="both"/>
      </w:pPr>
      <w:r>
        <w:t>Les activitats objecte d’aquesta convocatòria s’hauran de realitzar entre l’1 de g</w:t>
      </w:r>
      <w:r w:rsidR="00705ED8">
        <w:t>ener i el 31 de desembre de 202</w:t>
      </w:r>
      <w:r w:rsidR="00A84B31">
        <w:t>3</w:t>
      </w:r>
    </w:p>
    <w:p w14:paraId="5D262BD0" w14:textId="77777777" w:rsidR="00000288" w:rsidRDefault="00000288">
      <w:pPr>
        <w:pStyle w:val="Cuerpodetexto"/>
      </w:pPr>
    </w:p>
    <w:p w14:paraId="1C6BC047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IMPORT MÀXIM I APLICACIÓ</w:t>
      </w:r>
      <w:r>
        <w:rPr>
          <w:spacing w:val="-11"/>
        </w:rPr>
        <w:t xml:space="preserve"> </w:t>
      </w:r>
      <w:r>
        <w:t>PRESSUPOSTÀRIA</w:t>
      </w:r>
    </w:p>
    <w:p w14:paraId="6CBC24FA" w14:textId="5E813B71" w:rsidR="00000288" w:rsidRDefault="00E51555">
      <w:pPr>
        <w:pStyle w:val="Cuerpodetexto"/>
        <w:spacing w:before="42"/>
        <w:ind w:left="1244" w:right="708"/>
        <w:jc w:val="both"/>
      </w:pPr>
      <w:r>
        <w:t>L’import globa</w:t>
      </w:r>
      <w:r w:rsidR="00705ED8">
        <w:t>l destinat per a l’exercici 202</w:t>
      </w:r>
      <w:r w:rsidR="00A84B31">
        <w:t>3</w:t>
      </w:r>
      <w:r>
        <w:t xml:space="preserve"> és el que es contempla en el pressupost de l’ajuntament.</w:t>
      </w:r>
    </w:p>
    <w:p w14:paraId="08E38C13" w14:textId="77777777" w:rsidR="00000288" w:rsidRDefault="00000288">
      <w:pPr>
        <w:pStyle w:val="Cuerpodetexto"/>
        <w:rPr>
          <w:sz w:val="26"/>
        </w:rPr>
      </w:pPr>
    </w:p>
    <w:p w14:paraId="1C81751E" w14:textId="77777777" w:rsidR="00000288" w:rsidRDefault="00000288">
      <w:pPr>
        <w:pStyle w:val="Cuerpodetexto"/>
        <w:rPr>
          <w:sz w:val="26"/>
        </w:rPr>
      </w:pPr>
    </w:p>
    <w:p w14:paraId="2D76CCED" w14:textId="77777777" w:rsidR="00000288" w:rsidRDefault="00000288">
      <w:pPr>
        <w:pStyle w:val="Cuerpodetexto"/>
        <w:rPr>
          <w:sz w:val="26"/>
        </w:rPr>
      </w:pPr>
    </w:p>
    <w:p w14:paraId="41A06F72" w14:textId="77777777" w:rsidR="00000288" w:rsidRDefault="00000288">
      <w:pPr>
        <w:pStyle w:val="Cuerpodetexto"/>
        <w:spacing w:before="10"/>
        <w:rPr>
          <w:sz w:val="28"/>
        </w:rPr>
      </w:pPr>
    </w:p>
    <w:p w14:paraId="42E04FF7" w14:textId="77777777" w:rsidR="00000288" w:rsidRDefault="00000000">
      <w:pPr>
        <w:ind w:left="2544" w:right="2678"/>
        <w:jc w:val="center"/>
      </w:pPr>
      <w:hyperlink r:id="rId7">
        <w:r w:rsidR="00E51555">
          <w:rPr>
            <w:rStyle w:val="EnlacedeInternet"/>
            <w:color w:val="0000FF"/>
            <w:u w:color="0000FF"/>
          </w:rPr>
          <w:t>http://www.puig-reig.cat</w:t>
        </w:r>
        <w:r w:rsidR="00E51555">
          <w:rPr>
            <w:rStyle w:val="EnlacedeInternet"/>
            <w:color w:val="0000FF"/>
          </w:rPr>
          <w:t xml:space="preserve"> </w:t>
        </w:r>
      </w:hyperlink>
      <w:r w:rsidR="00E51555">
        <w:t xml:space="preserve">- e-mail: </w:t>
      </w:r>
      <w:hyperlink r:id="rId8">
        <w:r w:rsidR="00E51555">
          <w:rPr>
            <w:rStyle w:val="EnlacedeInternet"/>
          </w:rPr>
          <w:t>ajuntament@puig-reig.cat</w:t>
        </w:r>
      </w:hyperlink>
    </w:p>
    <w:p w14:paraId="3268919F" w14:textId="77777777" w:rsidR="00000288" w:rsidRDefault="00000288">
      <w:pPr>
        <w:pStyle w:val="Cuerpodetexto"/>
        <w:rPr>
          <w:sz w:val="20"/>
        </w:rPr>
      </w:pPr>
    </w:p>
    <w:p w14:paraId="70A740E6" w14:textId="77777777" w:rsidR="00000288" w:rsidRDefault="00000288">
      <w:pPr>
        <w:pStyle w:val="Cuerpodetexto"/>
        <w:rPr>
          <w:sz w:val="20"/>
        </w:rPr>
      </w:pPr>
    </w:p>
    <w:p w14:paraId="5B71A3F9" w14:textId="77777777" w:rsidR="00000288" w:rsidRDefault="00000288">
      <w:pPr>
        <w:pStyle w:val="Cuerpodetexto"/>
        <w:spacing w:before="10"/>
        <w:rPr>
          <w:sz w:val="17"/>
        </w:rPr>
      </w:pPr>
    </w:p>
    <w:p w14:paraId="31AC815E" w14:textId="77777777" w:rsidR="00147259" w:rsidRDefault="00147259">
      <w:pPr>
        <w:pStyle w:val="Cuerpodetexto"/>
        <w:spacing w:before="93"/>
        <w:ind w:left="1244" w:right="684"/>
        <w:jc w:val="both"/>
      </w:pPr>
    </w:p>
    <w:p w14:paraId="41EBBAEE" w14:textId="77777777" w:rsidR="00147259" w:rsidRDefault="00147259">
      <w:pPr>
        <w:pStyle w:val="Cuerpodetexto"/>
        <w:spacing w:before="93"/>
        <w:ind w:left="1244" w:right="684"/>
        <w:jc w:val="both"/>
      </w:pPr>
    </w:p>
    <w:p w14:paraId="0B6F16C1" w14:textId="77777777" w:rsidR="00147259" w:rsidRDefault="00147259">
      <w:pPr>
        <w:pStyle w:val="Cuerpodetexto"/>
        <w:spacing w:before="93"/>
        <w:ind w:left="1244" w:right="684"/>
        <w:jc w:val="both"/>
      </w:pPr>
    </w:p>
    <w:p w14:paraId="0D9D63AE" w14:textId="3B84BC33" w:rsidR="00000288" w:rsidRDefault="00A0675C" w:rsidP="00A0675C">
      <w:pPr>
        <w:pStyle w:val="Cuerpodetexto"/>
        <w:spacing w:before="93"/>
        <w:ind w:left="1244" w:right="684"/>
        <w:jc w:val="both"/>
      </w:pPr>
      <w:r>
        <w:t>L’import total dels ajuts anirà a càrrec de l’aplicació pressupostària</w:t>
      </w:r>
      <w:r w:rsidR="00E51555">
        <w:t xml:space="preserve"> </w:t>
      </w:r>
      <w:r w:rsidR="00E51555">
        <w:rPr>
          <w:u w:color="008080"/>
        </w:rPr>
        <w:t xml:space="preserve">21/338/48900 </w:t>
      </w:r>
      <w:r>
        <w:rPr>
          <w:u w:color="008080"/>
        </w:rPr>
        <w:t xml:space="preserve"> i tindrà una dotació màxima </w:t>
      </w:r>
      <w:r w:rsidR="00E51555">
        <w:rPr>
          <w:u w:color="008080"/>
        </w:rPr>
        <w:t>de 33.850</w:t>
      </w:r>
      <w:r>
        <w:rPr>
          <w:u w:color="008080"/>
        </w:rPr>
        <w:t xml:space="preserve"> euros</w:t>
      </w:r>
      <w:r w:rsidR="00E51555">
        <w:rPr>
          <w:u w:color="008080"/>
        </w:rPr>
        <w:t>.</w:t>
      </w:r>
    </w:p>
    <w:p w14:paraId="6A05B452" w14:textId="77777777" w:rsidR="00000288" w:rsidRDefault="00000288">
      <w:pPr>
        <w:pStyle w:val="Cuerpodetexto"/>
        <w:ind w:left="1604"/>
        <w:jc w:val="both"/>
        <w:rPr>
          <w:u w:color="008080"/>
        </w:rPr>
      </w:pPr>
    </w:p>
    <w:p w14:paraId="77E38AC6" w14:textId="77777777" w:rsidR="00000288" w:rsidRDefault="00000288">
      <w:pPr>
        <w:pStyle w:val="Cuerpodetexto"/>
        <w:spacing w:before="11"/>
        <w:rPr>
          <w:sz w:val="15"/>
        </w:rPr>
      </w:pPr>
    </w:p>
    <w:p w14:paraId="6F4FB7BA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PROCEDIMENT DE</w:t>
      </w:r>
      <w:r>
        <w:rPr>
          <w:spacing w:val="-1"/>
        </w:rPr>
        <w:t xml:space="preserve"> </w:t>
      </w:r>
      <w:r>
        <w:t>CONCESSIÓ</w:t>
      </w:r>
    </w:p>
    <w:p w14:paraId="604846B1" w14:textId="77777777" w:rsidR="00000288" w:rsidRDefault="00E51555">
      <w:pPr>
        <w:pStyle w:val="Cuerpodetexto"/>
        <w:spacing w:before="42"/>
        <w:ind w:left="1244" w:right="698"/>
        <w:jc w:val="both"/>
      </w:pPr>
      <w:r>
        <w:t>Les subvencions s’atorgaran segons règim de concurrència competitiva d’acord  amb allò establert en les bases aprovades per acord de Ple de 4 d’abril de 2017 i en l’Ordenança general de subvencions de l’ajuntament de Puig-reig aprovada definitivament en data 20 de desembre de</w:t>
      </w:r>
      <w:r>
        <w:rPr>
          <w:spacing w:val="-8"/>
        </w:rPr>
        <w:t xml:space="preserve"> </w:t>
      </w:r>
      <w:r>
        <w:t>2013.</w:t>
      </w:r>
    </w:p>
    <w:p w14:paraId="4FCCD256" w14:textId="77777777" w:rsidR="00147259" w:rsidRDefault="00147259" w:rsidP="00147259">
      <w:pPr>
        <w:pStyle w:val="Cuerpodetexto"/>
        <w:spacing w:before="92"/>
        <w:ind w:left="1244" w:right="695"/>
        <w:jc w:val="both"/>
      </w:pPr>
      <w:r>
        <w:t>L’Ajuntament de Puig-reig es reserva el dret de concedir subvencions extraordinàries, de concessió directa, prèvia aprovació per part de la junta de govern local per aquelles activitats o esdeveniments de rellevància especial pel municipi de Puig-reig.</w:t>
      </w:r>
    </w:p>
    <w:p w14:paraId="7FAE0581" w14:textId="77777777" w:rsidR="00147259" w:rsidRDefault="00147259" w:rsidP="00147259">
      <w:pPr>
        <w:pStyle w:val="Cuerpodetexto"/>
      </w:pPr>
    </w:p>
    <w:p w14:paraId="52162504" w14:textId="77777777" w:rsidR="00000288" w:rsidRDefault="00000288">
      <w:pPr>
        <w:pStyle w:val="Cuerpodetexto"/>
      </w:pPr>
    </w:p>
    <w:p w14:paraId="3696EDBC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rPr>
          <w:spacing w:val="-5"/>
        </w:rPr>
        <w:t>INCOMPATIBILITATS</w:t>
      </w:r>
    </w:p>
    <w:p w14:paraId="572B129F" w14:textId="77777777" w:rsidR="00000288" w:rsidRDefault="00E51555">
      <w:pPr>
        <w:pStyle w:val="Cuerpodetexto"/>
        <w:spacing w:before="40"/>
        <w:ind w:left="1244" w:right="697"/>
        <w:jc w:val="both"/>
      </w:pPr>
      <w:r>
        <w:t>Aquestes subvencions són compatibles amb altres subvencions que els sol·licitants hagin pogut demanar per a la mateixa finalitat, sempre que no superi el 100% del cost de l’activitat subvencionada. L’atorgament de la subvenció compromet al beneficiari a comunicar a l’ajuntament l’obtenció d’altres subvencions públiques o privades ja atorgades o atorgades amb posterioritat, així com els ingressos derivats de l’activitat sol·licitada.</w:t>
      </w:r>
    </w:p>
    <w:p w14:paraId="2A7648FC" w14:textId="77777777" w:rsidR="00000288" w:rsidRDefault="00000288">
      <w:pPr>
        <w:pStyle w:val="Cuerpodetexto"/>
      </w:pPr>
    </w:p>
    <w:p w14:paraId="16DAC29E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t>REQUISITS DELS</w:t>
      </w:r>
      <w:r>
        <w:rPr>
          <w:spacing w:val="2"/>
        </w:rPr>
        <w:t xml:space="preserve"> </w:t>
      </w:r>
      <w:r>
        <w:t>BENEFICIARIS</w:t>
      </w:r>
    </w:p>
    <w:p w14:paraId="6168DD6C" w14:textId="77777777" w:rsidR="00000288" w:rsidRDefault="00E51555">
      <w:pPr>
        <w:pStyle w:val="Cuerpodetexto"/>
        <w:spacing w:before="42"/>
        <w:ind w:left="1244" w:right="697"/>
        <w:jc w:val="both"/>
      </w:pPr>
      <w:r>
        <w:t>Les entitats o associacions sense ànim de lucre que vulguin presentar una sol·licitud de subvenció caldrà que estiguin inscrites en el registre corresponent i hauran d’acreditar que no estan incurses en els casos previstos a l’article 13 de la Llei 28/2003, de 17 de novembre, Llei General de Subvencions (LGS).</w:t>
      </w:r>
    </w:p>
    <w:p w14:paraId="0F0350A7" w14:textId="77777777" w:rsidR="00000288" w:rsidRDefault="00000288">
      <w:pPr>
        <w:pStyle w:val="Cuerpodetexto"/>
      </w:pPr>
    </w:p>
    <w:p w14:paraId="0D39D709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FINANÇAMENT DELS</w:t>
      </w:r>
      <w:r>
        <w:rPr>
          <w:spacing w:val="-11"/>
        </w:rPr>
        <w:t xml:space="preserve"> </w:t>
      </w:r>
      <w:r>
        <w:t>AJUTS</w:t>
      </w:r>
    </w:p>
    <w:p w14:paraId="7EFB28DE" w14:textId="77777777" w:rsidR="00000288" w:rsidRDefault="00E51555">
      <w:pPr>
        <w:pStyle w:val="Cuerpodetexto"/>
        <w:spacing w:before="40"/>
        <w:ind w:left="1244" w:right="699"/>
        <w:jc w:val="both"/>
      </w:pPr>
      <w:r>
        <w:t>L’import màxim de la subvenció no serà superior al 50% del pressupost de l’activitat presentada a la convocatòria , i fins a esgotar la dotació pressupostària fixada en l’apartat cinquè</w:t>
      </w:r>
      <w:r>
        <w:rPr>
          <w:color w:val="000000"/>
        </w:rPr>
        <w:t xml:space="preserve"> (Reglament d’obres, activitats i serveis dels ens locals  decret 179/1995) </w:t>
      </w:r>
      <w:r>
        <w:t>.</w:t>
      </w:r>
    </w:p>
    <w:p w14:paraId="045BBA1F" w14:textId="77777777" w:rsidR="00000288" w:rsidRDefault="00000288">
      <w:pPr>
        <w:pStyle w:val="Cuerpodetexto"/>
      </w:pPr>
    </w:p>
    <w:p w14:paraId="4DFFF946" w14:textId="77777777" w:rsidR="00000288" w:rsidRDefault="00E51555">
      <w:pPr>
        <w:pStyle w:val="Cuerpodetexto"/>
        <w:ind w:left="1244" w:right="699"/>
        <w:jc w:val="both"/>
      </w:pPr>
      <w:r>
        <w:t>L’import a concedir a cadascun dels projectes/activitats subvencionades</w:t>
      </w:r>
      <w:r>
        <w:rPr>
          <w:spacing w:val="46"/>
        </w:rPr>
        <w:t xml:space="preserve"> </w:t>
      </w:r>
      <w:r>
        <w:t>es determinarà de forma proporcional entre els sol·licitants que compleixen la finalitat de les subvencions, en relació als punts assignats segons els criteris de puntuació establerts en l’article corresponent d’aquestes</w:t>
      </w:r>
      <w:r>
        <w:rPr>
          <w:spacing w:val="-4"/>
        </w:rPr>
        <w:t xml:space="preserve"> </w:t>
      </w:r>
      <w:r>
        <w:t>bases.</w:t>
      </w:r>
    </w:p>
    <w:p w14:paraId="700ACD3D" w14:textId="77777777" w:rsidR="00000288" w:rsidRDefault="00000288">
      <w:pPr>
        <w:pStyle w:val="Cuerpodetexto"/>
      </w:pPr>
    </w:p>
    <w:p w14:paraId="6970A30E" w14:textId="77777777" w:rsidR="00000288" w:rsidRDefault="00E51555">
      <w:pPr>
        <w:pStyle w:val="Cuerpodetexto"/>
        <w:ind w:left="1244" w:right="699"/>
        <w:jc w:val="both"/>
      </w:pPr>
      <w:r>
        <w:t>Cap entitat pot superar la quantitat de 3.000 euros, per tipus d’activitat (cultural, esportiva...) excepte en el finançament d’actes que tenen a veure amb dates assenyalades de l’entitat.</w:t>
      </w:r>
    </w:p>
    <w:p w14:paraId="212C40B5" w14:textId="77777777" w:rsidR="00000288" w:rsidRDefault="00000288">
      <w:pPr>
        <w:pStyle w:val="Cuerpodetexto"/>
        <w:spacing w:before="6"/>
        <w:rPr>
          <w:sz w:val="38"/>
        </w:rPr>
      </w:pPr>
    </w:p>
    <w:p w14:paraId="39BB1375" w14:textId="77777777" w:rsidR="00000288" w:rsidRDefault="00000000">
      <w:pPr>
        <w:ind w:left="2544" w:right="2678"/>
        <w:jc w:val="center"/>
        <w:sectPr w:rsidR="00000288">
          <w:headerReference w:type="default" r:id="rId9"/>
          <w:pgSz w:w="11906" w:h="16838"/>
          <w:pgMar w:top="2100" w:right="440" w:bottom="0" w:left="460" w:header="1006" w:footer="0" w:gutter="0"/>
          <w:cols w:space="708"/>
          <w:formProt w:val="0"/>
          <w:docGrid w:linePitch="240" w:charSpace="-2049"/>
        </w:sectPr>
      </w:pPr>
      <w:hyperlink r:id="rId10">
        <w:r w:rsidR="00E51555">
          <w:rPr>
            <w:rStyle w:val="EnlacedeInternet"/>
            <w:color w:val="0000FF"/>
            <w:u w:color="0000FF"/>
          </w:rPr>
          <w:t>http://www.puig-reig.cat</w:t>
        </w:r>
        <w:r w:rsidR="00E51555">
          <w:rPr>
            <w:rStyle w:val="EnlacedeInternet"/>
            <w:color w:val="0000FF"/>
          </w:rPr>
          <w:t xml:space="preserve"> </w:t>
        </w:r>
      </w:hyperlink>
      <w:r w:rsidR="00E51555">
        <w:t xml:space="preserve">- e-mail: </w:t>
      </w:r>
      <w:hyperlink r:id="rId11">
        <w:r w:rsidR="00E51555">
          <w:rPr>
            <w:rStyle w:val="EnlacedeInternet"/>
          </w:rPr>
          <w:t>ajuntament@puig-reig.cat</w:t>
        </w:r>
      </w:hyperlink>
    </w:p>
    <w:p w14:paraId="58E62FB7" w14:textId="77777777" w:rsidR="00000288" w:rsidRDefault="00000288">
      <w:pPr>
        <w:pStyle w:val="Cuerpodetexto"/>
        <w:spacing w:before="2"/>
        <w:rPr>
          <w:sz w:val="29"/>
        </w:rPr>
      </w:pPr>
    </w:p>
    <w:p w14:paraId="11C172E0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92"/>
      </w:pPr>
      <w:r>
        <w:t>SOL·LICITUDS I</w:t>
      </w:r>
      <w:r>
        <w:rPr>
          <w:spacing w:val="-1"/>
        </w:rPr>
        <w:t xml:space="preserve"> </w:t>
      </w:r>
      <w:r>
        <w:t>DOCUMENTACIÓ</w:t>
      </w:r>
    </w:p>
    <w:p w14:paraId="4560A45C" w14:textId="77777777" w:rsidR="00000288" w:rsidRDefault="00E51555">
      <w:pPr>
        <w:pStyle w:val="Cuerpodetexto"/>
        <w:spacing w:before="42"/>
        <w:ind w:left="1244" w:right="683"/>
        <w:jc w:val="both"/>
      </w:pPr>
      <w:r>
        <w:t xml:space="preserve">Les sol·licituds i la documentació requerida en aquesta convocatòria segons model normalitzat s’hauran de presentar de forma virtual mitjançant la web </w:t>
      </w:r>
      <w:hyperlink r:id="rId12">
        <w:r>
          <w:rPr>
            <w:rStyle w:val="EnlacedeInternet"/>
            <w:color w:val="0000FF"/>
            <w:u w:color="0000FF"/>
          </w:rPr>
          <w:t>www.puig-</w:t>
        </w:r>
      </w:hyperlink>
      <w:r>
        <w:rPr>
          <w:color w:val="0000FF"/>
        </w:rPr>
        <w:t xml:space="preserve"> </w:t>
      </w:r>
      <w:hyperlink r:id="rId13">
        <w:r>
          <w:rPr>
            <w:rStyle w:val="EnlacedeInternet"/>
            <w:color w:val="0000FF"/>
            <w:u w:color="0000FF"/>
          </w:rPr>
          <w:t>reig.cat</w:t>
        </w:r>
      </w:hyperlink>
      <w:r>
        <w:t xml:space="preserve">, a la Seu electrònica “Instància general”, es requereix </w:t>
      </w:r>
      <w:r w:rsidRPr="00A056BA">
        <w:rPr>
          <w:b/>
          <w:bCs/>
        </w:rPr>
        <w:t>certificat digital</w:t>
      </w:r>
      <w:r>
        <w:t xml:space="preserve"> (</w:t>
      </w:r>
      <w:proofErr w:type="spellStart"/>
      <w:r>
        <w:t>idCAT</w:t>
      </w:r>
      <w:proofErr w:type="spellEnd"/>
      <w:r>
        <w:t xml:space="preserve">, </w:t>
      </w:r>
      <w:proofErr w:type="spellStart"/>
      <w:r>
        <w:t>DNIe</w:t>
      </w:r>
      <w:proofErr w:type="spellEnd"/>
      <w:r>
        <w:t xml:space="preserve"> o d’altres </w:t>
      </w:r>
      <w:r w:rsidRPr="00A056BA">
        <w:rPr>
          <w:b/>
          <w:bCs/>
        </w:rPr>
        <w:t>de l’entitat sol·licitant</w:t>
      </w:r>
      <w:r>
        <w:t>).</w:t>
      </w:r>
    </w:p>
    <w:p w14:paraId="278E44F9" w14:textId="77777777" w:rsidR="00000288" w:rsidRDefault="00000288">
      <w:pPr>
        <w:pStyle w:val="Cuerpodetexto"/>
        <w:ind w:left="1244"/>
        <w:jc w:val="both"/>
      </w:pPr>
    </w:p>
    <w:p w14:paraId="17F8DF59" w14:textId="77777777" w:rsidR="00000288" w:rsidRDefault="00E51555">
      <w:pPr>
        <w:pStyle w:val="Cuerpodetexto"/>
        <w:ind w:left="1244"/>
        <w:jc w:val="both"/>
      </w:pPr>
      <w:r>
        <w:t>La presentació de la sol·licitud significa la plena acceptació d’aquestes bases.</w:t>
      </w:r>
    </w:p>
    <w:p w14:paraId="419D1979" w14:textId="77777777" w:rsidR="00000288" w:rsidRDefault="00000288">
      <w:pPr>
        <w:pStyle w:val="Cuerpodetexto"/>
        <w:ind w:left="1244"/>
        <w:jc w:val="both"/>
      </w:pPr>
    </w:p>
    <w:p w14:paraId="42E6FD04" w14:textId="77777777" w:rsidR="00000288" w:rsidRDefault="00E51555">
      <w:pPr>
        <w:pStyle w:val="Cuerpodetexto"/>
        <w:ind w:left="1244"/>
        <w:jc w:val="both"/>
        <w:rPr>
          <w:highlight w:val="yellow"/>
        </w:rPr>
      </w:pPr>
      <w:r>
        <w:t>Documentació que cal adjuntar junt a la sol·licitud i annexes:</w:t>
      </w:r>
    </w:p>
    <w:p w14:paraId="328555ED" w14:textId="77777777" w:rsidR="00000288" w:rsidRDefault="00000288">
      <w:pPr>
        <w:pStyle w:val="Cuerpodetexto"/>
        <w:ind w:left="1244"/>
        <w:jc w:val="both"/>
      </w:pPr>
    </w:p>
    <w:p w14:paraId="403E25E9" w14:textId="77777777" w:rsidR="00000288" w:rsidRDefault="00E51555">
      <w:pPr>
        <w:pStyle w:val="Cuerpodetexto"/>
        <w:ind w:left="1604"/>
        <w:jc w:val="both"/>
        <w:rPr>
          <w:highlight w:val="yellow"/>
        </w:rPr>
      </w:pPr>
      <w:r>
        <w:t>Certificat vigent d’inscripció al registre d’Entitats Jurídiques</w:t>
      </w:r>
    </w:p>
    <w:p w14:paraId="2B413A0E" w14:textId="77777777" w:rsidR="00000288" w:rsidRDefault="00E51555">
      <w:pPr>
        <w:pStyle w:val="Cuerpodetexto"/>
        <w:ind w:left="1604"/>
        <w:jc w:val="both"/>
        <w:rPr>
          <w:highlight w:val="yellow"/>
        </w:rPr>
      </w:pPr>
      <w:r>
        <w:t>C.I.F entitat sol·licitant</w:t>
      </w:r>
    </w:p>
    <w:p w14:paraId="005CFFD6" w14:textId="77777777" w:rsidR="00000288" w:rsidRDefault="00E51555">
      <w:pPr>
        <w:pStyle w:val="Cuerpodetexto"/>
        <w:ind w:left="1604"/>
        <w:jc w:val="both"/>
        <w:rPr>
          <w:highlight w:val="yellow"/>
        </w:rPr>
      </w:pPr>
      <w:r>
        <w:t xml:space="preserve">D.N.I del representant </w:t>
      </w:r>
    </w:p>
    <w:p w14:paraId="0ACF5291" w14:textId="77777777" w:rsidR="00000288" w:rsidRDefault="00E51555">
      <w:pPr>
        <w:pStyle w:val="Cuerpodetexto"/>
        <w:ind w:left="1604"/>
        <w:jc w:val="both"/>
        <w:rPr>
          <w:highlight w:val="yellow"/>
        </w:rPr>
      </w:pPr>
      <w:r>
        <w:t>Certificat Bancari de titularitat</w:t>
      </w:r>
    </w:p>
    <w:p w14:paraId="4E9F4364" w14:textId="77777777" w:rsidR="00000288" w:rsidRDefault="00000288">
      <w:pPr>
        <w:pStyle w:val="Cuerpodetexto"/>
      </w:pPr>
    </w:p>
    <w:p w14:paraId="4EE93CD1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 xml:space="preserve">TERMINI DE </w:t>
      </w:r>
      <w:r>
        <w:rPr>
          <w:spacing w:val="-3"/>
        </w:rPr>
        <w:t xml:space="preserve">PRESENTACIÓ </w:t>
      </w:r>
      <w:r>
        <w:t>DE</w:t>
      </w:r>
      <w:r>
        <w:rPr>
          <w:spacing w:val="-3"/>
        </w:rPr>
        <w:t xml:space="preserve"> </w:t>
      </w:r>
      <w:r>
        <w:t>SOL·LICITUDS</w:t>
      </w:r>
    </w:p>
    <w:p w14:paraId="64CF0540" w14:textId="31391B38" w:rsidR="00000288" w:rsidRDefault="00E51555">
      <w:pPr>
        <w:pStyle w:val="Cuerpodetexto"/>
        <w:spacing w:before="40"/>
        <w:ind w:left="1244" w:right="701"/>
        <w:jc w:val="both"/>
      </w:pPr>
      <w:r>
        <w:t xml:space="preserve">El termini de presentació de sol·licituds de subvencions serà des de la publicació de la present convocatòria fins a </w:t>
      </w:r>
      <w:r w:rsidR="00A056BA">
        <w:rPr>
          <w:u w:color="008080"/>
        </w:rPr>
        <w:t>15 de setembre de 2023</w:t>
      </w:r>
      <w:r>
        <w:rPr>
          <w:u w:color="008080"/>
        </w:rPr>
        <w:t>.</w:t>
      </w:r>
    </w:p>
    <w:p w14:paraId="75095498" w14:textId="77777777" w:rsidR="00000288" w:rsidRDefault="00000288">
      <w:pPr>
        <w:pStyle w:val="Cuerpodetexto"/>
      </w:pPr>
    </w:p>
    <w:p w14:paraId="01FF3E17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rPr>
          <w:spacing w:val="-3"/>
        </w:rPr>
        <w:t>TRAMITACIÓ</w:t>
      </w:r>
    </w:p>
    <w:p w14:paraId="37FD9701" w14:textId="77777777" w:rsidR="00000288" w:rsidRDefault="00E51555">
      <w:pPr>
        <w:pStyle w:val="Cuerpodetexto"/>
        <w:spacing w:before="42"/>
        <w:ind w:left="1244" w:right="699"/>
        <w:jc w:val="both"/>
      </w:pPr>
      <w:r>
        <w:rPr>
          <w:spacing w:val="-3"/>
        </w:rPr>
        <w:t xml:space="preserve">L’òrgan </w:t>
      </w:r>
      <w:r>
        <w:t>competent per a l’ordenació i la instrucció del procediment de concessió serà l’alcalde i es valoraran per la junta de govern amb assistència de la secretaria.</w:t>
      </w:r>
    </w:p>
    <w:p w14:paraId="1696C002" w14:textId="77777777" w:rsidR="00000288" w:rsidRDefault="00000288">
      <w:pPr>
        <w:pStyle w:val="Cuerpodetexto"/>
      </w:pPr>
    </w:p>
    <w:p w14:paraId="3050D183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t xml:space="preserve">CRITERIS </w:t>
      </w:r>
      <w:r>
        <w:rPr>
          <w:spacing w:val="-3"/>
        </w:rPr>
        <w:t xml:space="preserve">D’ATORGAMENT </w:t>
      </w:r>
      <w:r>
        <w:t xml:space="preserve">DE LA SUBVENCIÓ I LA </w:t>
      </w:r>
      <w:r>
        <w:rPr>
          <w:spacing w:val="-5"/>
        </w:rPr>
        <w:t>SEVA</w:t>
      </w:r>
      <w:r>
        <w:rPr>
          <w:spacing w:val="-31"/>
        </w:rPr>
        <w:t xml:space="preserve"> </w:t>
      </w:r>
      <w:r>
        <w:t>PONDERACIÓ</w:t>
      </w:r>
    </w:p>
    <w:p w14:paraId="27825EB1" w14:textId="77777777" w:rsidR="00000288" w:rsidRDefault="00E51555">
      <w:pPr>
        <w:pStyle w:val="Cuerpodetexto"/>
        <w:spacing w:before="40"/>
        <w:ind w:left="1244"/>
        <w:jc w:val="both"/>
      </w:pPr>
      <w:r>
        <w:t>Els criteris objectius d’atorgament que es valoraran seran els següents:</w:t>
      </w:r>
    </w:p>
    <w:p w14:paraId="4F776672" w14:textId="77777777" w:rsidR="00000288" w:rsidRDefault="00000288">
      <w:pPr>
        <w:pStyle w:val="Cuerpodetexto"/>
        <w:spacing w:before="6"/>
      </w:pPr>
    </w:p>
    <w:p w14:paraId="32A1FB75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line="235" w:lineRule="auto"/>
        <w:ind w:right="698"/>
        <w:jc w:val="both"/>
        <w:rPr>
          <w:sz w:val="24"/>
        </w:rPr>
      </w:pPr>
      <w:r>
        <w:rPr>
          <w:sz w:val="24"/>
        </w:rPr>
        <w:t>Una quantitat fixa per cada entitat educativa, cultural esportiva o d’interès social domiciliada a Puig-reig i que realitzi activitats objecte d’aquestes bases: 50 euros</w:t>
      </w:r>
      <w:r>
        <w:rPr>
          <w:spacing w:val="-1"/>
          <w:sz w:val="24"/>
        </w:rPr>
        <w:t xml:space="preserve"> </w:t>
      </w:r>
      <w:r>
        <w:rPr>
          <w:sz w:val="24"/>
        </w:rPr>
        <w:t>garantits.</w:t>
      </w:r>
    </w:p>
    <w:p w14:paraId="0B387B64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8" w:line="292" w:lineRule="exact"/>
        <w:rPr>
          <w:sz w:val="24"/>
        </w:rPr>
      </w:pPr>
      <w:r>
        <w:rPr>
          <w:sz w:val="24"/>
        </w:rPr>
        <w:t>Qualitat del projecte</w:t>
      </w:r>
      <w:r>
        <w:rPr>
          <w:spacing w:val="-1"/>
          <w:sz w:val="24"/>
        </w:rPr>
        <w:t xml:space="preserve"> </w:t>
      </w:r>
      <w:r>
        <w:rPr>
          <w:sz w:val="24"/>
        </w:rPr>
        <w:t>presentat</w:t>
      </w:r>
    </w:p>
    <w:p w14:paraId="10E27489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sz w:val="24"/>
        </w:rPr>
      </w:pPr>
      <w:r>
        <w:rPr>
          <w:sz w:val="24"/>
        </w:rPr>
        <w:t>Número de persones destinatàries de</w:t>
      </w:r>
      <w:r>
        <w:rPr>
          <w:spacing w:val="-3"/>
          <w:sz w:val="24"/>
        </w:rPr>
        <w:t xml:space="preserve"> </w:t>
      </w:r>
      <w:r>
        <w:rPr>
          <w:sz w:val="24"/>
        </w:rPr>
        <w:t>l’activitat</w:t>
      </w:r>
    </w:p>
    <w:p w14:paraId="5A9D7101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1" w:line="292" w:lineRule="exact"/>
        <w:rPr>
          <w:sz w:val="24"/>
        </w:rPr>
      </w:pPr>
      <w:r>
        <w:rPr>
          <w:sz w:val="24"/>
        </w:rPr>
        <w:t>Interès general de l’activitat pel municipi (activitat necessària, molt</w:t>
      </w:r>
      <w:r>
        <w:rPr>
          <w:spacing w:val="-16"/>
          <w:sz w:val="24"/>
        </w:rPr>
        <w:t xml:space="preserve"> </w:t>
      </w:r>
      <w:r>
        <w:rPr>
          <w:sz w:val="24"/>
        </w:rPr>
        <w:t>arrelada..)</w:t>
      </w:r>
    </w:p>
    <w:p w14:paraId="650506E8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sz w:val="24"/>
        </w:rPr>
      </w:pPr>
      <w:r>
        <w:rPr>
          <w:sz w:val="24"/>
        </w:rPr>
        <w:t>Per les culturals i festes: promoció externa del</w:t>
      </w:r>
      <w:r>
        <w:rPr>
          <w:spacing w:val="-6"/>
          <w:sz w:val="24"/>
        </w:rPr>
        <w:t xml:space="preserve"> </w:t>
      </w:r>
      <w:r>
        <w:rPr>
          <w:sz w:val="24"/>
        </w:rPr>
        <w:t>municipi</w:t>
      </w:r>
    </w:p>
    <w:p w14:paraId="0CE6E06E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1"/>
        <w:rPr>
          <w:sz w:val="24"/>
        </w:rPr>
      </w:pPr>
      <w:r>
        <w:rPr>
          <w:sz w:val="24"/>
        </w:rPr>
        <w:t>Capacitat d’autofinançament de</w:t>
      </w:r>
      <w:r>
        <w:rPr>
          <w:spacing w:val="-4"/>
          <w:sz w:val="24"/>
        </w:rPr>
        <w:t xml:space="preserve"> </w:t>
      </w:r>
      <w:r>
        <w:rPr>
          <w:sz w:val="24"/>
        </w:rPr>
        <w:t>l’activitat</w:t>
      </w:r>
    </w:p>
    <w:p w14:paraId="103C8FE4" w14:textId="77777777" w:rsidR="00000288" w:rsidRDefault="00000288">
      <w:pPr>
        <w:pStyle w:val="Cuerpodetexto"/>
        <w:spacing w:before="6"/>
        <w:rPr>
          <w:sz w:val="23"/>
        </w:rPr>
      </w:pPr>
    </w:p>
    <w:p w14:paraId="7E68CC94" w14:textId="77777777" w:rsidR="00000288" w:rsidRDefault="00E51555">
      <w:pPr>
        <w:pStyle w:val="Cuerpodetexto"/>
        <w:ind w:left="1244" w:right="696"/>
        <w:jc w:val="both"/>
      </w:pPr>
      <w:r>
        <w:t xml:space="preserve">Cada paràmetre es puntuarà de 0 a 10, de manera que aquells projectes que tinguin major puntuació seran proporcionalment més subvencionats que els que tinguin menor puntuació. </w:t>
      </w:r>
      <w:r>
        <w:rPr>
          <w:spacing w:val="-3"/>
        </w:rPr>
        <w:t xml:space="preserve">L’import </w:t>
      </w:r>
      <w:r>
        <w:t>a concedir per aquesta subvenció es determinarà en forma proporcional entre els sol·licitants, en relació a la puntuació assignada a cadascun.</w:t>
      </w:r>
    </w:p>
    <w:p w14:paraId="157D5729" w14:textId="77777777" w:rsidR="00000288" w:rsidRDefault="00000288">
      <w:pPr>
        <w:pStyle w:val="Cuerpodetexto"/>
      </w:pPr>
    </w:p>
    <w:p w14:paraId="04856A15" w14:textId="77777777" w:rsidR="00000288" w:rsidRDefault="00E51555">
      <w:pPr>
        <w:pStyle w:val="Cuerpodetexto"/>
        <w:ind w:left="1244" w:right="700"/>
        <w:jc w:val="both"/>
      </w:pPr>
      <w:r>
        <w:t>La presentació d’un projecte a la convocatòria no implica l’atorgament d’un ajut ja que dependrà de l’avaluació d’aquest projecte segons els criteris establerts en les bases.</w:t>
      </w:r>
    </w:p>
    <w:p w14:paraId="0D436539" w14:textId="77777777" w:rsidR="00000288" w:rsidRDefault="00000288">
      <w:pPr>
        <w:pStyle w:val="Cuerpodetexto"/>
      </w:pPr>
    </w:p>
    <w:p w14:paraId="6D8EFB05" w14:textId="77777777" w:rsidR="00000288" w:rsidRDefault="00000288">
      <w:pPr>
        <w:pStyle w:val="Cuerpodetexto"/>
        <w:ind w:left="1244" w:right="700"/>
        <w:jc w:val="both"/>
      </w:pPr>
    </w:p>
    <w:p w14:paraId="2140DB51" w14:textId="77777777" w:rsidR="00000288" w:rsidRDefault="00000288">
      <w:pPr>
        <w:pStyle w:val="Cuerpodetexto"/>
        <w:ind w:left="1244" w:right="700"/>
        <w:jc w:val="both"/>
      </w:pPr>
    </w:p>
    <w:p w14:paraId="502A6680" w14:textId="77777777" w:rsidR="00000288" w:rsidRDefault="00E51555">
      <w:pPr>
        <w:pStyle w:val="Cuerpodetexto"/>
        <w:ind w:left="1244" w:right="700"/>
        <w:jc w:val="both"/>
      </w:pPr>
      <w:r>
        <w:lastRenderedPageBreak/>
        <w:t>En el cas que no s’esgoti la totalitat de les subvencions previstes a cada eix, la comissió de valoració, com a òrgan col·legiat podrà atorgar la part restant als projectes que cregui oportú d’acord amb els criteris especificats en aquest article.</w:t>
      </w:r>
    </w:p>
    <w:p w14:paraId="05AB1F8F" w14:textId="77777777" w:rsidR="00000288" w:rsidRDefault="00000288">
      <w:pPr>
        <w:pStyle w:val="Cuerpodetexto"/>
      </w:pPr>
    </w:p>
    <w:p w14:paraId="10E66960" w14:textId="77777777" w:rsidR="00000288" w:rsidRDefault="00E51555">
      <w:pPr>
        <w:pStyle w:val="Cuerpodetexto"/>
        <w:ind w:left="1244"/>
        <w:jc w:val="both"/>
      </w:pPr>
      <w:r>
        <w:t>Són subvencionables les despeses de compra de material.</w:t>
      </w:r>
    </w:p>
    <w:p w14:paraId="726532BB" w14:textId="77777777" w:rsidR="00000288" w:rsidRDefault="00000288">
      <w:pPr>
        <w:pStyle w:val="Cuerpodetexto"/>
        <w:ind w:left="1244"/>
        <w:jc w:val="both"/>
      </w:pPr>
    </w:p>
    <w:p w14:paraId="2F582C3E" w14:textId="77777777" w:rsidR="00000288" w:rsidRDefault="00000288">
      <w:pPr>
        <w:pStyle w:val="Encabezado1"/>
        <w:tabs>
          <w:tab w:val="left" w:pos="1964"/>
        </w:tabs>
        <w:ind w:firstLine="0"/>
      </w:pPr>
    </w:p>
    <w:p w14:paraId="64A6072F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2"/>
        <w:rPr>
          <w:sz w:val="29"/>
        </w:rPr>
      </w:pPr>
      <w:r>
        <w:t>TERMINI DE</w:t>
      </w:r>
      <w:r>
        <w:rPr>
          <w:spacing w:val="-5"/>
        </w:rPr>
        <w:t xml:space="preserve"> </w:t>
      </w:r>
      <w:r>
        <w:t>RESOLUCIÓ</w:t>
      </w:r>
    </w:p>
    <w:p w14:paraId="506E8CE9" w14:textId="2F09D9C1" w:rsidR="00000288" w:rsidRDefault="00E51555">
      <w:pPr>
        <w:pStyle w:val="Cuerpodetexto"/>
        <w:spacing w:before="92"/>
        <w:ind w:left="1244" w:right="694"/>
        <w:jc w:val="both"/>
      </w:pPr>
      <w:r w:rsidRPr="00B432C3">
        <w:t>El termini per a la resolució i notificació de l’atorgament o denegació de la subvenció se</w:t>
      </w:r>
      <w:r w:rsidR="00705ED8" w:rsidRPr="00B432C3">
        <w:t>rà de dos</w:t>
      </w:r>
      <w:r w:rsidRPr="00B432C3">
        <w:t xml:space="preserve"> mesos des de la data </w:t>
      </w:r>
      <w:r w:rsidR="00B432C3">
        <w:t xml:space="preserve">final </w:t>
      </w:r>
      <w:r w:rsidRPr="00B432C3">
        <w:t xml:space="preserve">de presentació de la sol·licitud al registre de l’ajuntament i en tot cas </w:t>
      </w:r>
      <w:r w:rsidR="00705ED8" w:rsidRPr="00B432C3">
        <w:t xml:space="preserve">abans del </w:t>
      </w:r>
      <w:r w:rsidR="00B432C3">
        <w:t>1 de novembre</w:t>
      </w:r>
      <w:r w:rsidR="00705ED8" w:rsidRPr="00B432C3">
        <w:t xml:space="preserve"> de 202</w:t>
      </w:r>
      <w:r w:rsidR="00B432C3">
        <w:t>3</w:t>
      </w:r>
      <w:r w:rsidRPr="00B432C3">
        <w:t xml:space="preserve">. El silenci administratiu tindrà caràcter </w:t>
      </w:r>
      <w:proofErr w:type="spellStart"/>
      <w:r w:rsidRPr="00B432C3">
        <w:t>desestimatori</w:t>
      </w:r>
      <w:proofErr w:type="spellEnd"/>
      <w:r w:rsidRPr="00B432C3">
        <w:t xml:space="preserve">. </w:t>
      </w:r>
      <w:r w:rsidRPr="00B432C3">
        <w:rPr>
          <w:u w:color="008080"/>
        </w:rPr>
        <w:t>La resolució de les subvencions es realitzarà en un</w:t>
      </w:r>
      <w:r w:rsidRPr="00B432C3">
        <w:t xml:space="preserve"> </w:t>
      </w:r>
      <w:r w:rsidRPr="00B432C3">
        <w:rPr>
          <w:u w:color="008080"/>
        </w:rPr>
        <w:t>únic acte un cop finalitzat el termini de presentació de</w:t>
      </w:r>
      <w:r w:rsidRPr="00B432C3">
        <w:rPr>
          <w:spacing w:val="-14"/>
          <w:u w:color="008080"/>
        </w:rPr>
        <w:t xml:space="preserve"> </w:t>
      </w:r>
      <w:r w:rsidRPr="00B432C3">
        <w:rPr>
          <w:u w:color="008080"/>
        </w:rPr>
        <w:t>sol·licituds</w:t>
      </w:r>
      <w:r w:rsidRPr="00B432C3">
        <w:rPr>
          <w:color w:val="008080"/>
          <w:u w:val="single" w:color="008080"/>
        </w:rPr>
        <w:t>.</w:t>
      </w:r>
    </w:p>
    <w:p w14:paraId="3C20A3A2" w14:textId="77777777" w:rsidR="00000288" w:rsidRDefault="00000288">
      <w:pPr>
        <w:pStyle w:val="Cuerpodetexto"/>
        <w:rPr>
          <w:sz w:val="16"/>
        </w:rPr>
      </w:pPr>
    </w:p>
    <w:p w14:paraId="4B324149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92"/>
      </w:pPr>
      <w:r>
        <w:t>FORMA DE</w:t>
      </w:r>
      <w:r>
        <w:rPr>
          <w:spacing w:val="-10"/>
        </w:rPr>
        <w:t xml:space="preserve"> </w:t>
      </w:r>
      <w:r>
        <w:rPr>
          <w:spacing w:val="-3"/>
        </w:rPr>
        <w:t>PAGAMENT</w:t>
      </w:r>
    </w:p>
    <w:p w14:paraId="61FF79A4" w14:textId="77777777" w:rsidR="00000288" w:rsidRDefault="00E51555">
      <w:pPr>
        <w:pStyle w:val="Cuerpodetexto"/>
        <w:spacing w:before="42"/>
        <w:ind w:left="1244" w:right="698"/>
        <w:jc w:val="both"/>
      </w:pPr>
      <w:r>
        <w:t>El pagament de les subvencions s’efectuarà contra presentació de les justificacions de l’activitat subvencionada, màxim 30 dies després de la finalització del termini de justificació.</w:t>
      </w:r>
    </w:p>
    <w:p w14:paraId="20EA668A" w14:textId="77777777" w:rsidR="00000288" w:rsidRDefault="00000288">
      <w:pPr>
        <w:pStyle w:val="Cuerpodetexto"/>
      </w:pPr>
    </w:p>
    <w:p w14:paraId="5B6C8D6E" w14:textId="77777777" w:rsidR="00000288" w:rsidRDefault="00E51555">
      <w:pPr>
        <w:pStyle w:val="Cuerpodetexto"/>
        <w:ind w:left="1244" w:right="699"/>
        <w:jc w:val="both"/>
      </w:pPr>
      <w:r>
        <w:t>Si l’import justificat és inferior a l’import de la subvenció concedida l’Ajuntament podrà ajustar i disminuir la subvenció</w:t>
      </w:r>
      <w:r>
        <w:rPr>
          <w:spacing w:val="-4"/>
        </w:rPr>
        <w:t xml:space="preserve"> </w:t>
      </w:r>
      <w:r>
        <w:t>concedida.</w:t>
      </w:r>
    </w:p>
    <w:p w14:paraId="6E7A91DF" w14:textId="77777777" w:rsidR="00000288" w:rsidRDefault="00000288">
      <w:pPr>
        <w:pStyle w:val="Cuerpodetexto"/>
      </w:pPr>
    </w:p>
    <w:p w14:paraId="6F3AFAD7" w14:textId="77777777" w:rsidR="00000288" w:rsidRDefault="00E51555">
      <w:pPr>
        <w:pStyle w:val="Cuerpodetexto"/>
        <w:ind w:left="1244"/>
        <w:jc w:val="both"/>
      </w:pPr>
      <w:r>
        <w:t>Es podrà fer una bestreta de fins al 70%.</w:t>
      </w:r>
      <w:r>
        <w:rPr>
          <w:color w:val="FF0000"/>
        </w:rPr>
        <w:t xml:space="preserve"> </w:t>
      </w:r>
    </w:p>
    <w:p w14:paraId="44B5FA6C" w14:textId="77777777" w:rsidR="00000288" w:rsidRDefault="00000288">
      <w:pPr>
        <w:pStyle w:val="Cuerpodetexto"/>
      </w:pPr>
    </w:p>
    <w:p w14:paraId="1454E5DE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rPr>
          <w:spacing w:val="-3"/>
        </w:rPr>
        <w:t xml:space="preserve">ACCEPTACIÓ </w:t>
      </w:r>
      <w:r>
        <w:t>DE LA</w:t>
      </w:r>
      <w:r>
        <w:rPr>
          <w:spacing w:val="-9"/>
        </w:rPr>
        <w:t xml:space="preserve"> </w:t>
      </w:r>
      <w:r>
        <w:t>SUBVENCIÓ</w:t>
      </w:r>
    </w:p>
    <w:p w14:paraId="180326F4" w14:textId="77777777" w:rsidR="00000288" w:rsidRDefault="00E51555">
      <w:pPr>
        <w:pStyle w:val="Cuerpodetexto"/>
        <w:spacing w:before="40"/>
        <w:ind w:left="1244" w:right="699"/>
        <w:jc w:val="both"/>
      </w:pPr>
      <w:r>
        <w:t>La subvenció s’entendrà tàcitament acceptada pel beneficiari pel transcurs d’un mes, a partir de la recepció de l’acord de concessió, sense que hagi manifestat expressament les seves objeccions.</w:t>
      </w:r>
    </w:p>
    <w:p w14:paraId="4BFA260C" w14:textId="77777777" w:rsidR="00000288" w:rsidRDefault="00000288">
      <w:pPr>
        <w:pStyle w:val="Cuerpodetexto"/>
        <w:spacing w:before="11"/>
        <w:rPr>
          <w:sz w:val="23"/>
        </w:rPr>
      </w:pPr>
    </w:p>
    <w:p w14:paraId="5692782B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JUSTIFICACIÓ</w:t>
      </w:r>
    </w:p>
    <w:p w14:paraId="4C18F358" w14:textId="77777777" w:rsidR="00000288" w:rsidRDefault="00E51555">
      <w:pPr>
        <w:pStyle w:val="Cuerpodetexto"/>
        <w:spacing w:before="42"/>
        <w:ind w:left="1244" w:right="700"/>
        <w:jc w:val="both"/>
      </w:pPr>
      <w:r>
        <w:t>Els beneficiaris hauran de justificar les subvencions rebudes aportant la següent documentació:</w:t>
      </w:r>
    </w:p>
    <w:p w14:paraId="743C5C1E" w14:textId="77777777" w:rsidR="00000288" w:rsidRDefault="00000288">
      <w:pPr>
        <w:pStyle w:val="Cuerpodetexto"/>
        <w:spacing w:before="5"/>
      </w:pPr>
    </w:p>
    <w:p w14:paraId="4AA6F358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line="271" w:lineRule="auto"/>
        <w:ind w:right="697"/>
        <w:jc w:val="both"/>
        <w:rPr>
          <w:sz w:val="24"/>
        </w:rPr>
      </w:pPr>
      <w:r>
        <w:rPr>
          <w:sz w:val="24"/>
        </w:rPr>
        <w:t>Memòria d’actuació justificativa dels compliments de les condicions imposades en la concessió de la subvenció, amb indicació de les activitats realitzades i dels resultats</w:t>
      </w:r>
      <w:r>
        <w:rPr>
          <w:spacing w:val="-1"/>
          <w:sz w:val="24"/>
        </w:rPr>
        <w:t xml:space="preserve"> </w:t>
      </w:r>
      <w:r>
        <w:rPr>
          <w:sz w:val="24"/>
        </w:rPr>
        <w:t>obtinguts.</w:t>
      </w:r>
    </w:p>
    <w:p w14:paraId="01D247F8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before="13"/>
        <w:jc w:val="both"/>
        <w:rPr>
          <w:sz w:val="24"/>
        </w:rPr>
      </w:pPr>
      <w:r>
        <w:rPr>
          <w:sz w:val="24"/>
        </w:rPr>
        <w:t>Relació classificada de les despeses i ingressos de</w:t>
      </w:r>
      <w:r>
        <w:rPr>
          <w:spacing w:val="-5"/>
          <w:sz w:val="24"/>
        </w:rPr>
        <w:t xml:space="preserve"> </w:t>
      </w:r>
      <w:r>
        <w:rPr>
          <w:sz w:val="24"/>
        </w:rPr>
        <w:t>l’activitat.</w:t>
      </w:r>
    </w:p>
    <w:p w14:paraId="7B1FB621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before="43" w:line="264" w:lineRule="auto"/>
        <w:ind w:right="698"/>
        <w:jc w:val="both"/>
        <w:rPr>
          <w:sz w:val="24"/>
        </w:rPr>
      </w:pPr>
      <w:r>
        <w:rPr>
          <w:sz w:val="24"/>
        </w:rPr>
        <w:t>Relació detallada d’altres ingressos o subvencions que hagin finançat l’activitat subvencionada amb indicació de l’import i la seva</w:t>
      </w:r>
      <w:r>
        <w:rPr>
          <w:spacing w:val="-19"/>
          <w:sz w:val="24"/>
        </w:rPr>
        <w:t xml:space="preserve"> </w:t>
      </w:r>
      <w:r>
        <w:rPr>
          <w:sz w:val="24"/>
        </w:rPr>
        <w:t>procedència.</w:t>
      </w:r>
    </w:p>
    <w:p w14:paraId="4F4940BE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before="13"/>
        <w:jc w:val="both"/>
        <w:rPr>
          <w:sz w:val="24"/>
        </w:rPr>
      </w:pPr>
      <w:r>
        <w:rPr>
          <w:sz w:val="24"/>
        </w:rPr>
        <w:t>Originals o copies de les factures pagades que s’utilitzin per justificar la</w:t>
      </w:r>
      <w:r>
        <w:rPr>
          <w:spacing w:val="-15"/>
          <w:sz w:val="24"/>
        </w:rPr>
        <w:t xml:space="preserve"> </w:t>
      </w:r>
      <w:r>
        <w:rPr>
          <w:sz w:val="24"/>
        </w:rPr>
        <w:t>subvenció.</w:t>
      </w:r>
    </w:p>
    <w:p w14:paraId="48458EBE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before="43" w:line="264" w:lineRule="auto"/>
        <w:ind w:right="703"/>
        <w:jc w:val="both"/>
        <w:rPr>
          <w:sz w:val="24"/>
        </w:rPr>
      </w:pPr>
      <w:r>
        <w:rPr>
          <w:sz w:val="24"/>
        </w:rPr>
        <w:t>Justificació de fer constar l’anagrama de l’ajuntament de Puig-reig en el material que servirà de difusió de</w:t>
      </w:r>
      <w:r>
        <w:rPr>
          <w:spacing w:val="-6"/>
          <w:sz w:val="24"/>
        </w:rPr>
        <w:t xml:space="preserve"> </w:t>
      </w:r>
      <w:r>
        <w:rPr>
          <w:sz w:val="24"/>
        </w:rPr>
        <w:t>l’activitat.</w:t>
      </w:r>
    </w:p>
    <w:p w14:paraId="2F81E112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before="15" w:line="264" w:lineRule="auto"/>
        <w:ind w:right="703"/>
        <w:jc w:val="both"/>
        <w:rPr>
          <w:sz w:val="24"/>
        </w:rPr>
      </w:pPr>
      <w:r>
        <w:rPr>
          <w:sz w:val="24"/>
        </w:rPr>
        <w:t>Declaració jurada conforme l’entitat compleix amb totes les obligacions fiscals i tributàries, laborals i que porta la compatibilitat exigida</w:t>
      </w:r>
      <w:r>
        <w:rPr>
          <w:spacing w:val="-12"/>
          <w:sz w:val="24"/>
        </w:rPr>
        <w:t xml:space="preserve"> </w:t>
      </w:r>
      <w:r>
        <w:rPr>
          <w:sz w:val="24"/>
        </w:rPr>
        <w:t>legalment.</w:t>
      </w:r>
    </w:p>
    <w:p w14:paraId="24A44569" w14:textId="77777777" w:rsidR="00000288" w:rsidRDefault="00000288">
      <w:pPr>
        <w:pStyle w:val="Cuerpodetexto"/>
        <w:spacing w:before="8"/>
      </w:pPr>
    </w:p>
    <w:p w14:paraId="58617818" w14:textId="77777777" w:rsidR="00A65BAF" w:rsidRDefault="00A65BAF">
      <w:pPr>
        <w:pStyle w:val="Cuerpodetexto"/>
        <w:ind w:left="1244" w:right="699"/>
        <w:jc w:val="both"/>
        <w:rPr>
          <w:highlight w:val="yellow"/>
        </w:rPr>
      </w:pPr>
    </w:p>
    <w:p w14:paraId="4D0786C4" w14:textId="6C877BF9" w:rsidR="00000288" w:rsidRDefault="00E51555">
      <w:pPr>
        <w:pStyle w:val="Cuerpodetexto"/>
        <w:ind w:left="1244" w:right="699"/>
        <w:jc w:val="both"/>
      </w:pPr>
      <w:r w:rsidRPr="00D14BA6">
        <w:lastRenderedPageBreak/>
        <w:t>El termini de justificació serà el que es fixi en cada cas en l’acord de concessió de la subvenció i en t</w:t>
      </w:r>
      <w:r w:rsidR="00705ED8" w:rsidRPr="00D14BA6">
        <w:t xml:space="preserve">ot cas el </w:t>
      </w:r>
      <w:r w:rsidR="00D14BA6" w:rsidRPr="00D14BA6">
        <w:t>30 de novembre de 2023</w:t>
      </w:r>
      <w:r w:rsidRPr="00D14BA6">
        <w:t>.</w:t>
      </w:r>
    </w:p>
    <w:p w14:paraId="34C9DAD4" w14:textId="77777777" w:rsidR="00000288" w:rsidRDefault="00000288">
      <w:pPr>
        <w:pStyle w:val="Cuerpodetexto"/>
        <w:ind w:left="1244" w:right="699"/>
        <w:jc w:val="both"/>
      </w:pPr>
    </w:p>
    <w:p w14:paraId="3EDCD7C0" w14:textId="77777777" w:rsidR="00000288" w:rsidRDefault="00E51555">
      <w:pPr>
        <w:pStyle w:val="Cuerpodetexto"/>
        <w:ind w:left="1244" w:right="699"/>
        <w:jc w:val="both"/>
        <w:rPr>
          <w:sz w:val="20"/>
        </w:rPr>
      </w:pPr>
      <w:r>
        <w:t>L’import a justificar serà el que s’indiqui a l’acord de concessió. En cas de no poder justificar la quantitat atorgada, la subvenció es tornarà a calcular i es reduirà proporcionalment.</w:t>
      </w:r>
    </w:p>
    <w:p w14:paraId="394DA755" w14:textId="77777777" w:rsidR="00000288" w:rsidRDefault="00000288">
      <w:pPr>
        <w:pStyle w:val="Cuerpodetexto"/>
        <w:spacing w:before="2"/>
        <w:rPr>
          <w:sz w:val="21"/>
        </w:rPr>
      </w:pPr>
    </w:p>
    <w:p w14:paraId="731945C3" w14:textId="77777777" w:rsidR="00000288" w:rsidRDefault="00E51555">
      <w:pPr>
        <w:pStyle w:val="Cuerpodetexto"/>
        <w:ind w:left="1244" w:right="702"/>
        <w:jc w:val="both"/>
      </w:pPr>
      <w:r>
        <w:t>En els casos que no es justifiqui degudament la subvenció aquesta es revocarà i es procedirà al reintegrament total o parcial i no s’abonarà cap tipus de subvenció més fins que s’hagin justificat degudament totes les despeses subvencionades o s’hagi retornat una subvenció revocada.</w:t>
      </w:r>
    </w:p>
    <w:p w14:paraId="2B963A89" w14:textId="77777777" w:rsidR="00000288" w:rsidRDefault="00000288">
      <w:pPr>
        <w:pStyle w:val="Cuerpodetexto"/>
      </w:pPr>
    </w:p>
    <w:p w14:paraId="3D505470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CAUSES DE</w:t>
      </w:r>
      <w:r>
        <w:rPr>
          <w:spacing w:val="-5"/>
        </w:rPr>
        <w:t xml:space="preserve"> </w:t>
      </w:r>
      <w:r>
        <w:t>REINTEGRAMENT</w:t>
      </w:r>
    </w:p>
    <w:p w14:paraId="4DC42F25" w14:textId="77777777" w:rsidR="00000288" w:rsidRDefault="00E51555">
      <w:pPr>
        <w:pStyle w:val="Cuerpodetexto"/>
        <w:spacing w:before="42"/>
        <w:ind w:left="1244" w:right="695"/>
        <w:jc w:val="both"/>
      </w:pPr>
      <w:r>
        <w:t>Els beneficiaris que hagin percebut la subvenció falsejant la documentació o condicions exigides o bé, amagant aquelles que haguessin impedit la seva concessió per incompliment total o parcial de l’objectiu de l’activitat, o per incompliment dels terminis de justificació; per resistència o obstrucció en les actuacions de comprovació i control financer i altres, estaran obligats al reintegrament íntegre de la subvenció, sense perjudici de les altres responsabilitats que es puguin</w:t>
      </w:r>
      <w:r>
        <w:rPr>
          <w:spacing w:val="-4"/>
        </w:rPr>
        <w:t xml:space="preserve"> </w:t>
      </w:r>
      <w:r>
        <w:t>ocasionar.</w:t>
      </w:r>
    </w:p>
    <w:p w14:paraId="7A516BD7" w14:textId="77777777" w:rsidR="00000288" w:rsidRDefault="00000288">
      <w:pPr>
        <w:pStyle w:val="Cuerpodetexto"/>
      </w:pPr>
    </w:p>
    <w:p w14:paraId="20A3094C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t>CAUSES DE</w:t>
      </w:r>
      <w:r>
        <w:rPr>
          <w:spacing w:val="-5"/>
        </w:rPr>
        <w:t xml:space="preserve"> </w:t>
      </w:r>
      <w:r>
        <w:t>REVOCACIÓ</w:t>
      </w:r>
    </w:p>
    <w:p w14:paraId="29A87B8F" w14:textId="77777777" w:rsidR="00000288" w:rsidRDefault="00E51555">
      <w:pPr>
        <w:pStyle w:val="Cuerpodetexto"/>
        <w:spacing w:before="40"/>
        <w:ind w:left="1244"/>
        <w:jc w:val="both"/>
      </w:pPr>
      <w:r>
        <w:t>Són causes de revocació de les subvencions les que es preveuen en els articles 99 i</w:t>
      </w:r>
    </w:p>
    <w:p w14:paraId="3F98D359" w14:textId="77777777" w:rsidR="00000288" w:rsidRDefault="00E51555">
      <w:pPr>
        <w:pStyle w:val="Cuerpodetexto"/>
        <w:ind w:left="1244" w:right="696"/>
        <w:jc w:val="both"/>
      </w:pPr>
      <w:r>
        <w:t xml:space="preserve">100 del </w:t>
      </w:r>
      <w:r>
        <w:rPr>
          <w:spacing w:val="-8"/>
        </w:rPr>
        <w:t xml:space="preserve">Text </w:t>
      </w:r>
      <w:r>
        <w:t xml:space="preserve">refós de la Llei de finances públiques aprovat mitjançant Decret legislatiu 3/2002, de 24 de desembre; l’article 37 de la Llei 38/2003, de 17 de novembre, general de subvencions, i l’incompliment dels requisits establerts als articles 32.1, 32.3 i 36.4 de la Llei 1/1998, de 7 de </w:t>
      </w:r>
      <w:r>
        <w:rPr>
          <w:spacing w:val="-3"/>
        </w:rPr>
        <w:t xml:space="preserve">gener, </w:t>
      </w:r>
      <w:r>
        <w:t>de política</w:t>
      </w:r>
      <w:r>
        <w:rPr>
          <w:spacing w:val="-19"/>
        </w:rPr>
        <w:t xml:space="preserve"> </w:t>
      </w:r>
      <w:r>
        <w:t>lingüística.</w:t>
      </w:r>
    </w:p>
    <w:p w14:paraId="64F0D239" w14:textId="77777777" w:rsidR="00000288" w:rsidRDefault="00000288">
      <w:pPr>
        <w:pStyle w:val="Cuerpodetexto"/>
        <w:spacing w:before="11"/>
        <w:rPr>
          <w:sz w:val="23"/>
        </w:rPr>
      </w:pPr>
    </w:p>
    <w:p w14:paraId="05BDCD32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rPr>
          <w:spacing w:val="-3"/>
        </w:rPr>
        <w:t xml:space="preserve">COMPROVACIÓ </w:t>
      </w:r>
      <w:r>
        <w:t>I</w:t>
      </w:r>
      <w:r>
        <w:rPr>
          <w:spacing w:val="3"/>
        </w:rPr>
        <w:t xml:space="preserve"> </w:t>
      </w:r>
      <w:r>
        <w:t>CONTROL</w:t>
      </w:r>
    </w:p>
    <w:p w14:paraId="5D75ADA3" w14:textId="77777777" w:rsidR="00000288" w:rsidRDefault="00E51555">
      <w:pPr>
        <w:pStyle w:val="Cuerpodetexto"/>
        <w:spacing w:before="42"/>
        <w:ind w:left="1244" w:right="697"/>
        <w:jc w:val="both"/>
      </w:pPr>
      <w:r>
        <w:t>L’Ajuntament de Puig-reig és la unitat encarregada d’efectuar la comprovació de la realització de l’activitat subvencionada, d’acord amb la finalitat i els requisits previstos a la convocatòria, les bases reguladores de les subvencions i a la resta de normativa que es d’aplicació.</w:t>
      </w:r>
    </w:p>
    <w:sectPr w:rsidR="00000288">
      <w:headerReference w:type="default" r:id="rId14"/>
      <w:footerReference w:type="default" r:id="rId15"/>
      <w:pgSz w:w="11906" w:h="16838"/>
      <w:pgMar w:top="2420" w:right="440" w:bottom="520" w:left="460" w:header="1006" w:footer="32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957BA" w14:textId="77777777" w:rsidR="005E7463" w:rsidRDefault="005E7463">
      <w:r>
        <w:separator/>
      </w:r>
    </w:p>
  </w:endnote>
  <w:endnote w:type="continuationSeparator" w:id="0">
    <w:p w14:paraId="1DB483DA" w14:textId="77777777" w:rsidR="005E7463" w:rsidRDefault="005E7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FFFD4" w14:textId="77777777" w:rsidR="00000288" w:rsidRDefault="00E51555">
    <w:pPr>
      <w:pStyle w:val="Cuerpodetexto"/>
      <w:spacing w:line="4" w:lineRule="auto"/>
      <w:rPr>
        <w:sz w:val="20"/>
      </w:rPr>
    </w:pPr>
    <w:r>
      <w:rPr>
        <w:noProof/>
        <w:sz w:val="20"/>
        <w:lang w:bidi="ar-SA"/>
      </w:rPr>
      <mc:AlternateContent>
        <mc:Choice Requires="wps">
          <w:drawing>
            <wp:anchor distT="0" distB="0" distL="114300" distR="114300" simplePos="0" relativeHeight="8" behindDoc="1" locked="0" layoutInCell="1" allowOverlap="1" wp14:anchorId="78A655F2" wp14:editId="203C1F93">
              <wp:simplePos x="0" y="0"/>
              <wp:positionH relativeFrom="page">
                <wp:posOffset>1911350</wp:posOffset>
              </wp:positionH>
              <wp:positionV relativeFrom="page">
                <wp:posOffset>9904095</wp:posOffset>
              </wp:positionV>
              <wp:extent cx="3662680" cy="184150"/>
              <wp:effectExtent l="0" t="0" r="0" b="0"/>
              <wp:wrapNone/>
              <wp:docPr id="4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61920" cy="183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321096B" w14:textId="77777777" w:rsidR="00000288" w:rsidRDefault="00000000">
                          <w:pPr>
                            <w:pStyle w:val="Contenidodelmarco"/>
                            <w:spacing w:before="13"/>
                            <w:ind w:left="20"/>
                          </w:pPr>
                          <w:hyperlink r:id="rId1">
                            <w:r w:rsidR="00E51555">
                              <w:rPr>
                                <w:rStyle w:val="EnlacedeInternet"/>
                                <w:color w:val="0000FF"/>
                                <w:u w:color="0000FF"/>
                              </w:rPr>
                              <w:t>http://www.puig-reig.cat</w:t>
                            </w:r>
                            <w:r w:rsidR="00E51555">
                              <w:rPr>
                                <w:rStyle w:val="EnlacedeInternet"/>
                                <w:color w:val="0000FF"/>
                              </w:rPr>
                              <w:t xml:space="preserve"> </w:t>
                            </w:r>
                          </w:hyperlink>
                          <w:r w:rsidR="00E51555">
                            <w:t xml:space="preserve">- e-mail: </w:t>
                          </w:r>
                          <w:hyperlink r:id="rId2">
                            <w:r w:rsidR="00E51555">
                              <w:rPr>
                                <w:rStyle w:val="EnlacedeInternet"/>
                              </w:rPr>
                              <w:t>ajuntament@puig-reig.cat</w:t>
                            </w:r>
                          </w:hyperlink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8A655F2" id="Text Box 1" o:spid="_x0000_s1027" style="position:absolute;margin-left:150.5pt;margin-top:779.85pt;width:288.4pt;height:14.5pt;z-index:-503316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" filled="f" stroked="f">
              <v:textbox inset="0,0,0,0">
                <w:txbxContent>
                  <w:p w14:paraId="0321096B" w14:textId="77777777" w:rsidR="00000288" w:rsidRDefault="00000000">
                    <w:pPr>
                      <w:pStyle w:val="Contenidodelmarco"/>
                      <w:spacing w:before="13"/>
                      <w:ind w:left="20"/>
                    </w:pPr>
                    <w:hyperlink r:id="rId3">
                      <w:r w:rsidR="00E51555">
                        <w:rPr>
                          <w:rStyle w:val="EnlacedeInternet"/>
                          <w:color w:val="0000FF"/>
                          <w:u w:color="0000FF"/>
                        </w:rPr>
                        <w:t>http://www.puig-reig.cat</w:t>
                      </w:r>
                      <w:r w:rsidR="00E51555">
                        <w:rPr>
                          <w:rStyle w:val="EnlacedeInternet"/>
                          <w:color w:val="0000FF"/>
                        </w:rPr>
                        <w:t xml:space="preserve"> </w:t>
                      </w:r>
                    </w:hyperlink>
                    <w:r w:rsidR="00E51555">
                      <w:t xml:space="preserve">- e-mail: </w:t>
                    </w:r>
                    <w:hyperlink r:id="rId4">
                      <w:r w:rsidR="00E51555">
                        <w:rPr>
                          <w:rStyle w:val="EnlacedeInternet"/>
                        </w:rPr>
                        <w:t>ajuntament@puig-reig.cat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B574D" w14:textId="77777777" w:rsidR="005E7463" w:rsidRDefault="005E7463">
      <w:r>
        <w:separator/>
      </w:r>
    </w:p>
  </w:footnote>
  <w:footnote w:type="continuationSeparator" w:id="0">
    <w:p w14:paraId="09EF2D83" w14:textId="77777777" w:rsidR="005E7463" w:rsidRDefault="005E7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BB103" w14:textId="77777777" w:rsidR="00000288" w:rsidRDefault="00E51555">
    <w:pPr>
      <w:pStyle w:val="Cuerpodetexto"/>
      <w:spacing w:line="4" w:lineRule="auto"/>
      <w:rPr>
        <w:sz w:val="20"/>
      </w:rPr>
    </w:pPr>
    <w:r>
      <w:rPr>
        <w:noProof/>
        <w:sz w:val="20"/>
        <w:lang w:bidi="ar-SA"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5134DE4" wp14:editId="709FF127">
              <wp:simplePos x="0" y="0"/>
              <wp:positionH relativeFrom="page">
                <wp:posOffset>1518920</wp:posOffset>
              </wp:positionH>
              <wp:positionV relativeFrom="page">
                <wp:posOffset>626110</wp:posOffset>
              </wp:positionV>
              <wp:extent cx="2689225" cy="723265"/>
              <wp:effectExtent l="0" t="0" r="0" b="0"/>
              <wp:wrapNone/>
              <wp:docPr id="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88480" cy="72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D940B37" w14:textId="77777777" w:rsidR="00000288" w:rsidRDefault="00E51555">
                          <w:pPr>
                            <w:pStyle w:val="Contenidodelmarco"/>
                            <w:spacing w:before="10"/>
                            <w:ind w:left="20"/>
                            <w:rPr>
                              <w:b/>
                              <w:sz w:val="30"/>
                            </w:rPr>
                          </w:pPr>
                          <w:r>
                            <w:rPr>
                              <w:b/>
                              <w:spacing w:val="-3"/>
                              <w:sz w:val="30"/>
                            </w:rPr>
                            <w:t xml:space="preserve">AJUNTAMENT </w:t>
                          </w:r>
                          <w:r>
                            <w:rPr>
                              <w:b/>
                              <w:sz w:val="30"/>
                            </w:rPr>
                            <w:t>DE PUIG-REIG</w:t>
                          </w:r>
                        </w:p>
                        <w:p w14:paraId="737F1B63" w14:textId="77777777" w:rsidR="00000288" w:rsidRDefault="00E51555">
                          <w:pPr>
                            <w:pStyle w:val="Contenidodelmarco"/>
                            <w:spacing w:line="252" w:lineRule="exact"/>
                            <w:ind w:left="20"/>
                          </w:pPr>
                          <w:r>
                            <w:t>Pau Casals, 1</w:t>
                          </w:r>
                        </w:p>
                        <w:p w14:paraId="6E4AA012" w14:textId="77777777" w:rsidR="00000288" w:rsidRDefault="00E51555">
                          <w:pPr>
                            <w:pStyle w:val="Contenidodelmarco"/>
                            <w:spacing w:line="252" w:lineRule="exact"/>
                            <w:ind w:left="20"/>
                          </w:pPr>
                          <w:r>
                            <w:t>Tel. 93 838 00 00 - Fax: 93 838 13 02</w:t>
                          </w:r>
                        </w:p>
                        <w:p w14:paraId="3FEBBD2A" w14:textId="77777777" w:rsidR="00000288" w:rsidRDefault="00E51555">
                          <w:pPr>
                            <w:pStyle w:val="Contenidodelmarco"/>
                            <w:spacing w:before="1"/>
                            <w:ind w:left="20"/>
                          </w:pPr>
                          <w:r>
                            <w:t>08692 – PUIG-REIG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134DE4" id="Text Box 2" o:spid="_x0000_s1026" style="position:absolute;margin-left:119.6pt;margin-top:49.3pt;width:211.75pt;height:56.95pt;z-index:-50331647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" filled="f" stroked="f">
              <v:textbox inset="0,0,0,0">
                <w:txbxContent>
                  <w:p w14:paraId="3D940B37" w14:textId="77777777" w:rsidR="00000288" w:rsidRDefault="00E51555">
                    <w:pPr>
                      <w:pStyle w:val="Contenidodelmarco"/>
                      <w:spacing w:before="10"/>
                      <w:ind w:left="20"/>
                      <w:rPr>
                        <w:b/>
                        <w:sz w:val="30"/>
                      </w:rPr>
                    </w:pPr>
                    <w:r>
                      <w:rPr>
                        <w:b/>
                        <w:spacing w:val="-3"/>
                        <w:sz w:val="30"/>
                      </w:rPr>
                      <w:t xml:space="preserve">AJUNTAMENT </w:t>
                    </w:r>
                    <w:r>
                      <w:rPr>
                        <w:b/>
                        <w:sz w:val="30"/>
                      </w:rPr>
                      <w:t>DE PUIG-REIG</w:t>
                    </w:r>
                  </w:p>
                  <w:p w14:paraId="737F1B63" w14:textId="77777777" w:rsidR="00000288" w:rsidRDefault="00E51555">
                    <w:pPr>
                      <w:pStyle w:val="Contenidodelmarco"/>
                      <w:spacing w:line="252" w:lineRule="exact"/>
                      <w:ind w:left="20"/>
                    </w:pPr>
                    <w:r>
                      <w:t>Pau Casals, 1</w:t>
                    </w:r>
                  </w:p>
                  <w:p w14:paraId="6E4AA012" w14:textId="77777777" w:rsidR="00000288" w:rsidRDefault="00E51555">
                    <w:pPr>
                      <w:pStyle w:val="Contenidodelmarco"/>
                      <w:spacing w:line="252" w:lineRule="exact"/>
                      <w:ind w:left="20"/>
                    </w:pPr>
                    <w:r>
                      <w:t>Tel. 93 838 00 00 - Fax: 93 838 13 02</w:t>
                    </w:r>
                  </w:p>
                  <w:p w14:paraId="3FEBBD2A" w14:textId="77777777" w:rsidR="00000288" w:rsidRDefault="00E51555">
                    <w:pPr>
                      <w:pStyle w:val="Contenidodelmarco"/>
                      <w:spacing w:before="1"/>
                      <w:ind w:left="20"/>
                    </w:pPr>
                    <w:r>
                      <w:t>08692 – PUIG-REIG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  <w:lang w:bidi="ar-SA"/>
      </w:rPr>
      <w:drawing>
        <wp:anchor distT="0" distB="0" distL="0" distR="0" simplePos="0" relativeHeight="3" behindDoc="1" locked="0" layoutInCell="1" allowOverlap="1" wp14:anchorId="42F35064" wp14:editId="0B5FE379">
          <wp:simplePos x="0" y="0"/>
          <wp:positionH relativeFrom="page">
            <wp:posOffset>650240</wp:posOffset>
          </wp:positionH>
          <wp:positionV relativeFrom="page">
            <wp:posOffset>666115</wp:posOffset>
          </wp:positionV>
          <wp:extent cx="730885" cy="87757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0885" cy="877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42E1A" w14:textId="77777777" w:rsidR="00000288" w:rsidRDefault="00000288">
    <w:pPr>
      <w:pStyle w:val="Encabezamien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D1269"/>
    <w:multiLevelType w:val="multilevel"/>
    <w:tmpl w:val="E572DA5A"/>
    <w:lvl w:ilvl="0">
      <w:start w:val="1"/>
      <w:numFmt w:val="decimal"/>
      <w:lvlText w:val="%1."/>
      <w:lvlJc w:val="left"/>
      <w:pPr>
        <w:ind w:left="1964" w:hanging="360"/>
      </w:pPr>
      <w:rPr>
        <w:rFonts w:eastAsia="Arial" w:cs="Arial"/>
        <w:b/>
        <w:bCs/>
        <w:spacing w:val="-3"/>
        <w:w w:val="100"/>
        <w:sz w:val="29"/>
        <w:szCs w:val="24"/>
        <w:lang w:val="ca-ES" w:eastAsia="ca-ES" w:bidi="ca-ES"/>
      </w:rPr>
    </w:lvl>
    <w:lvl w:ilvl="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  <w:lang w:val="ca-ES" w:eastAsia="ca-ES" w:bidi="ca-ES"/>
      </w:rPr>
    </w:lvl>
    <w:lvl w:ilvl="2">
      <w:start w:val="1"/>
      <w:numFmt w:val="bullet"/>
      <w:lvlText w:val=""/>
      <w:lvlJc w:val="left"/>
      <w:pPr>
        <w:ind w:left="3768" w:hanging="360"/>
      </w:pPr>
      <w:rPr>
        <w:rFonts w:ascii="Symbol" w:hAnsi="Symbol" w:cs="Symbol" w:hint="default"/>
        <w:lang w:val="ca-ES" w:eastAsia="ca-ES" w:bidi="ca-ES"/>
      </w:rPr>
    </w:lvl>
    <w:lvl w:ilvl="3">
      <w:start w:val="1"/>
      <w:numFmt w:val="bullet"/>
      <w:lvlText w:val=""/>
      <w:lvlJc w:val="left"/>
      <w:pPr>
        <w:ind w:left="4672" w:hanging="360"/>
      </w:pPr>
      <w:rPr>
        <w:rFonts w:ascii="Symbol" w:hAnsi="Symbol" w:cs="Symbol" w:hint="default"/>
        <w:lang w:val="ca-ES" w:eastAsia="ca-ES" w:bidi="ca-ES"/>
      </w:rPr>
    </w:lvl>
    <w:lvl w:ilvl="4">
      <w:start w:val="1"/>
      <w:numFmt w:val="bullet"/>
      <w:lvlText w:val=""/>
      <w:lvlJc w:val="left"/>
      <w:pPr>
        <w:ind w:left="5576" w:hanging="360"/>
      </w:pPr>
      <w:rPr>
        <w:rFonts w:ascii="Symbol" w:hAnsi="Symbol" w:cs="Symbol" w:hint="default"/>
        <w:lang w:val="ca-ES" w:eastAsia="ca-ES" w:bidi="ca-ES"/>
      </w:rPr>
    </w:lvl>
    <w:lvl w:ilvl="5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  <w:lang w:val="ca-ES" w:eastAsia="ca-ES" w:bidi="ca-ES"/>
      </w:rPr>
    </w:lvl>
    <w:lvl w:ilvl="6">
      <w:start w:val="1"/>
      <w:numFmt w:val="bullet"/>
      <w:lvlText w:val=""/>
      <w:lvlJc w:val="left"/>
      <w:pPr>
        <w:ind w:left="7384" w:hanging="360"/>
      </w:pPr>
      <w:rPr>
        <w:rFonts w:ascii="Symbol" w:hAnsi="Symbol" w:cs="Symbol" w:hint="default"/>
        <w:lang w:val="ca-ES" w:eastAsia="ca-ES" w:bidi="ca-ES"/>
      </w:rPr>
    </w:lvl>
    <w:lvl w:ilvl="7">
      <w:start w:val="1"/>
      <w:numFmt w:val="bullet"/>
      <w:lvlText w:val=""/>
      <w:lvlJc w:val="left"/>
      <w:pPr>
        <w:ind w:left="8288" w:hanging="360"/>
      </w:pPr>
      <w:rPr>
        <w:rFonts w:ascii="Symbol" w:hAnsi="Symbol" w:cs="Symbol" w:hint="default"/>
        <w:lang w:val="ca-ES" w:eastAsia="ca-ES" w:bidi="ca-ES"/>
      </w:rPr>
    </w:lvl>
    <w:lvl w:ilvl="8">
      <w:start w:val="1"/>
      <w:numFmt w:val="bullet"/>
      <w:lvlText w:val=""/>
      <w:lvlJc w:val="left"/>
      <w:pPr>
        <w:ind w:left="9192" w:hanging="360"/>
      </w:pPr>
      <w:rPr>
        <w:rFonts w:ascii="Symbol" w:hAnsi="Symbol" w:cs="Symbol" w:hint="default"/>
        <w:lang w:val="ca-ES" w:eastAsia="ca-ES" w:bidi="ca-ES"/>
      </w:rPr>
    </w:lvl>
  </w:abstractNum>
  <w:abstractNum w:abstractNumId="1" w15:restartNumberingAfterBreak="0">
    <w:nsid w:val="22927112"/>
    <w:multiLevelType w:val="multilevel"/>
    <w:tmpl w:val="FC2252A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78F34543"/>
    <w:multiLevelType w:val="multilevel"/>
    <w:tmpl w:val="D60E81CC"/>
    <w:lvl w:ilvl="0">
      <w:start w:val="1"/>
      <w:numFmt w:val="bullet"/>
      <w:lvlText w:val="-"/>
      <w:lvlJc w:val="left"/>
      <w:pPr>
        <w:ind w:left="1964" w:hanging="360"/>
      </w:pPr>
      <w:rPr>
        <w:rFonts w:ascii="Calibri" w:hAnsi="Calibri" w:cs="Calibri" w:hint="default"/>
        <w:spacing w:val="-15"/>
        <w:w w:val="100"/>
        <w:sz w:val="24"/>
        <w:szCs w:val="24"/>
        <w:lang w:val="ca-ES" w:eastAsia="ca-ES" w:bidi="ca-ES"/>
      </w:rPr>
    </w:lvl>
    <w:lvl w:ilvl="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  <w:lang w:val="ca-ES" w:eastAsia="ca-ES" w:bidi="ca-ES"/>
      </w:rPr>
    </w:lvl>
    <w:lvl w:ilvl="2">
      <w:start w:val="1"/>
      <w:numFmt w:val="bullet"/>
      <w:lvlText w:val=""/>
      <w:lvlJc w:val="left"/>
      <w:pPr>
        <w:ind w:left="3768" w:hanging="360"/>
      </w:pPr>
      <w:rPr>
        <w:rFonts w:ascii="Symbol" w:hAnsi="Symbol" w:cs="Symbol" w:hint="default"/>
        <w:lang w:val="ca-ES" w:eastAsia="ca-ES" w:bidi="ca-ES"/>
      </w:rPr>
    </w:lvl>
    <w:lvl w:ilvl="3">
      <w:start w:val="1"/>
      <w:numFmt w:val="bullet"/>
      <w:lvlText w:val=""/>
      <w:lvlJc w:val="left"/>
      <w:pPr>
        <w:ind w:left="4672" w:hanging="360"/>
      </w:pPr>
      <w:rPr>
        <w:rFonts w:ascii="Symbol" w:hAnsi="Symbol" w:cs="Symbol" w:hint="default"/>
        <w:lang w:val="ca-ES" w:eastAsia="ca-ES" w:bidi="ca-ES"/>
      </w:rPr>
    </w:lvl>
    <w:lvl w:ilvl="4">
      <w:start w:val="1"/>
      <w:numFmt w:val="bullet"/>
      <w:lvlText w:val=""/>
      <w:lvlJc w:val="left"/>
      <w:pPr>
        <w:ind w:left="5576" w:hanging="360"/>
      </w:pPr>
      <w:rPr>
        <w:rFonts w:ascii="Symbol" w:hAnsi="Symbol" w:cs="Symbol" w:hint="default"/>
        <w:lang w:val="ca-ES" w:eastAsia="ca-ES" w:bidi="ca-ES"/>
      </w:rPr>
    </w:lvl>
    <w:lvl w:ilvl="5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  <w:lang w:val="ca-ES" w:eastAsia="ca-ES" w:bidi="ca-ES"/>
      </w:rPr>
    </w:lvl>
    <w:lvl w:ilvl="6">
      <w:start w:val="1"/>
      <w:numFmt w:val="bullet"/>
      <w:lvlText w:val=""/>
      <w:lvlJc w:val="left"/>
      <w:pPr>
        <w:ind w:left="7384" w:hanging="360"/>
      </w:pPr>
      <w:rPr>
        <w:rFonts w:ascii="Symbol" w:hAnsi="Symbol" w:cs="Symbol" w:hint="default"/>
        <w:lang w:val="ca-ES" w:eastAsia="ca-ES" w:bidi="ca-ES"/>
      </w:rPr>
    </w:lvl>
    <w:lvl w:ilvl="7">
      <w:start w:val="1"/>
      <w:numFmt w:val="bullet"/>
      <w:lvlText w:val=""/>
      <w:lvlJc w:val="left"/>
      <w:pPr>
        <w:ind w:left="8288" w:hanging="360"/>
      </w:pPr>
      <w:rPr>
        <w:rFonts w:ascii="Symbol" w:hAnsi="Symbol" w:cs="Symbol" w:hint="default"/>
        <w:lang w:val="ca-ES" w:eastAsia="ca-ES" w:bidi="ca-ES"/>
      </w:rPr>
    </w:lvl>
    <w:lvl w:ilvl="8">
      <w:start w:val="1"/>
      <w:numFmt w:val="bullet"/>
      <w:lvlText w:val=""/>
      <w:lvlJc w:val="left"/>
      <w:pPr>
        <w:ind w:left="9192" w:hanging="360"/>
      </w:pPr>
      <w:rPr>
        <w:rFonts w:ascii="Symbol" w:hAnsi="Symbol" w:cs="Symbol" w:hint="default"/>
        <w:lang w:val="ca-ES" w:eastAsia="ca-ES" w:bidi="ca-ES"/>
      </w:rPr>
    </w:lvl>
  </w:abstractNum>
  <w:num w:numId="1" w16cid:durableId="763066236">
    <w:abstractNumId w:val="2"/>
  </w:num>
  <w:num w:numId="2" w16cid:durableId="812016393">
    <w:abstractNumId w:val="0"/>
  </w:num>
  <w:num w:numId="3" w16cid:durableId="171576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288"/>
    <w:rsid w:val="00000288"/>
    <w:rsid w:val="00147259"/>
    <w:rsid w:val="003A32E8"/>
    <w:rsid w:val="005E7463"/>
    <w:rsid w:val="00705ED8"/>
    <w:rsid w:val="008F3F54"/>
    <w:rsid w:val="009720E9"/>
    <w:rsid w:val="00A056BA"/>
    <w:rsid w:val="00A0675C"/>
    <w:rsid w:val="00A65BAF"/>
    <w:rsid w:val="00A84B31"/>
    <w:rsid w:val="00B432C3"/>
    <w:rsid w:val="00D14BA6"/>
    <w:rsid w:val="00E5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B8B85"/>
  <w15:docId w15:val="{E4D49A41-8205-48A8-9D26-D4850A05F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color w:val="00000A"/>
      <w:sz w:val="22"/>
      <w:lang w:val="ca-ES" w:eastAsia="ca-ES" w:bidi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uiPriority w:val="1"/>
    <w:qFormat/>
    <w:pPr>
      <w:ind w:left="1964" w:hanging="360"/>
      <w:outlineLvl w:val="0"/>
    </w:pPr>
    <w:rPr>
      <w:b/>
      <w:bCs/>
      <w:sz w:val="24"/>
      <w:szCs w:val="24"/>
    </w:rPr>
  </w:style>
  <w:style w:type="character" w:customStyle="1" w:styleId="ListLabel1">
    <w:name w:val="ListLabel 1"/>
    <w:qFormat/>
    <w:rPr>
      <w:rFonts w:eastAsia="Calibri"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2">
    <w:name w:val="ListLabel 2"/>
    <w:qFormat/>
    <w:rPr>
      <w:lang w:val="ca-ES" w:eastAsia="ca-ES" w:bidi="ca-ES"/>
    </w:rPr>
  </w:style>
  <w:style w:type="character" w:customStyle="1" w:styleId="ListLabel3">
    <w:name w:val="ListLabel 3"/>
    <w:qFormat/>
    <w:rPr>
      <w:lang w:val="ca-ES" w:eastAsia="ca-ES" w:bidi="ca-ES"/>
    </w:rPr>
  </w:style>
  <w:style w:type="character" w:customStyle="1" w:styleId="ListLabel4">
    <w:name w:val="ListLabel 4"/>
    <w:qFormat/>
    <w:rPr>
      <w:lang w:val="ca-ES" w:eastAsia="ca-ES" w:bidi="ca-ES"/>
    </w:rPr>
  </w:style>
  <w:style w:type="character" w:customStyle="1" w:styleId="ListLabel5">
    <w:name w:val="ListLabel 5"/>
    <w:qFormat/>
    <w:rPr>
      <w:lang w:val="ca-ES" w:eastAsia="ca-ES" w:bidi="ca-ES"/>
    </w:rPr>
  </w:style>
  <w:style w:type="character" w:customStyle="1" w:styleId="ListLabel6">
    <w:name w:val="ListLabel 6"/>
    <w:qFormat/>
    <w:rPr>
      <w:lang w:val="ca-ES" w:eastAsia="ca-ES" w:bidi="ca-ES"/>
    </w:rPr>
  </w:style>
  <w:style w:type="character" w:customStyle="1" w:styleId="ListLabel7">
    <w:name w:val="ListLabel 7"/>
    <w:qFormat/>
    <w:rPr>
      <w:lang w:val="ca-ES" w:eastAsia="ca-ES" w:bidi="ca-ES"/>
    </w:rPr>
  </w:style>
  <w:style w:type="character" w:customStyle="1" w:styleId="ListLabel8">
    <w:name w:val="ListLabel 8"/>
    <w:qFormat/>
    <w:rPr>
      <w:lang w:val="ca-ES" w:eastAsia="ca-ES" w:bidi="ca-ES"/>
    </w:rPr>
  </w:style>
  <w:style w:type="character" w:customStyle="1" w:styleId="ListLabel9">
    <w:name w:val="ListLabel 9"/>
    <w:qFormat/>
    <w:rPr>
      <w:lang w:val="ca-ES" w:eastAsia="ca-ES" w:bidi="ca-ES"/>
    </w:rPr>
  </w:style>
  <w:style w:type="character" w:customStyle="1" w:styleId="ListLabel10">
    <w:name w:val="ListLabel 10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11">
    <w:name w:val="ListLabel 11"/>
    <w:qFormat/>
    <w:rPr>
      <w:lang w:val="ca-ES" w:eastAsia="ca-ES" w:bidi="ca-ES"/>
    </w:rPr>
  </w:style>
  <w:style w:type="character" w:customStyle="1" w:styleId="ListLabel12">
    <w:name w:val="ListLabel 12"/>
    <w:qFormat/>
    <w:rPr>
      <w:lang w:val="ca-ES" w:eastAsia="ca-ES" w:bidi="ca-ES"/>
    </w:rPr>
  </w:style>
  <w:style w:type="character" w:customStyle="1" w:styleId="ListLabel13">
    <w:name w:val="ListLabel 13"/>
    <w:qFormat/>
    <w:rPr>
      <w:lang w:val="ca-ES" w:eastAsia="ca-ES" w:bidi="ca-ES"/>
    </w:rPr>
  </w:style>
  <w:style w:type="character" w:customStyle="1" w:styleId="ListLabel14">
    <w:name w:val="ListLabel 14"/>
    <w:qFormat/>
    <w:rPr>
      <w:lang w:val="ca-ES" w:eastAsia="ca-ES" w:bidi="ca-ES"/>
    </w:rPr>
  </w:style>
  <w:style w:type="character" w:customStyle="1" w:styleId="ListLabel15">
    <w:name w:val="ListLabel 15"/>
    <w:qFormat/>
    <w:rPr>
      <w:lang w:val="ca-ES" w:eastAsia="ca-ES" w:bidi="ca-ES"/>
    </w:rPr>
  </w:style>
  <w:style w:type="character" w:customStyle="1" w:styleId="ListLabel16">
    <w:name w:val="ListLabel 16"/>
    <w:qFormat/>
    <w:rPr>
      <w:lang w:val="ca-ES" w:eastAsia="ca-ES" w:bidi="ca-ES"/>
    </w:rPr>
  </w:style>
  <w:style w:type="character" w:customStyle="1" w:styleId="ListLabel17">
    <w:name w:val="ListLabel 17"/>
    <w:qFormat/>
    <w:rPr>
      <w:lang w:val="ca-ES" w:eastAsia="ca-ES" w:bidi="ca-ES"/>
    </w:rPr>
  </w:style>
  <w:style w:type="character" w:customStyle="1" w:styleId="ListLabel18">
    <w:name w:val="ListLabel 18"/>
    <w:qFormat/>
    <w:rPr>
      <w:lang w:val="ca-ES" w:eastAsia="ca-ES" w:bidi="ca-ES"/>
    </w:rPr>
  </w:style>
  <w:style w:type="character" w:customStyle="1" w:styleId="ListLabel19">
    <w:name w:val="ListLabel 19"/>
    <w:qFormat/>
    <w:rPr>
      <w:rFonts w:eastAsia="Arial" w:cs="Aria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eastAsia="Calibri"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ListLabel27">
    <w:name w:val="ListLabel 27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28">
    <w:name w:val="ListLabel 28"/>
    <w:qFormat/>
    <w:rPr>
      <w:rFonts w:cs="Symbol"/>
      <w:lang w:val="ca-ES" w:eastAsia="ca-ES" w:bidi="ca-ES"/>
    </w:rPr>
  </w:style>
  <w:style w:type="character" w:customStyle="1" w:styleId="ListLabel29">
    <w:name w:val="ListLabel 29"/>
    <w:qFormat/>
    <w:rPr>
      <w:rFonts w:cs="Symbol"/>
      <w:lang w:val="ca-ES" w:eastAsia="ca-ES" w:bidi="ca-ES"/>
    </w:rPr>
  </w:style>
  <w:style w:type="character" w:customStyle="1" w:styleId="ListLabel30">
    <w:name w:val="ListLabel 30"/>
    <w:qFormat/>
    <w:rPr>
      <w:rFonts w:cs="Symbol"/>
      <w:lang w:val="ca-ES" w:eastAsia="ca-ES" w:bidi="ca-ES"/>
    </w:rPr>
  </w:style>
  <w:style w:type="character" w:customStyle="1" w:styleId="ListLabel31">
    <w:name w:val="ListLabel 31"/>
    <w:qFormat/>
    <w:rPr>
      <w:rFonts w:cs="Symbol"/>
      <w:lang w:val="ca-ES" w:eastAsia="ca-ES" w:bidi="ca-ES"/>
    </w:rPr>
  </w:style>
  <w:style w:type="character" w:customStyle="1" w:styleId="ListLabel32">
    <w:name w:val="ListLabel 32"/>
    <w:qFormat/>
    <w:rPr>
      <w:rFonts w:cs="Symbol"/>
      <w:lang w:val="ca-ES" w:eastAsia="ca-ES" w:bidi="ca-ES"/>
    </w:rPr>
  </w:style>
  <w:style w:type="character" w:customStyle="1" w:styleId="ListLabel33">
    <w:name w:val="ListLabel 33"/>
    <w:qFormat/>
    <w:rPr>
      <w:rFonts w:cs="Symbol"/>
      <w:lang w:val="ca-ES" w:eastAsia="ca-ES" w:bidi="ca-ES"/>
    </w:rPr>
  </w:style>
  <w:style w:type="character" w:customStyle="1" w:styleId="ListLabel34">
    <w:name w:val="ListLabel 34"/>
    <w:qFormat/>
    <w:rPr>
      <w:rFonts w:cs="Symbol"/>
      <w:lang w:val="ca-ES" w:eastAsia="ca-ES" w:bidi="ca-ES"/>
    </w:rPr>
  </w:style>
  <w:style w:type="character" w:customStyle="1" w:styleId="ListLabel35">
    <w:name w:val="ListLabel 35"/>
    <w:qFormat/>
    <w:rPr>
      <w:rFonts w:cs="Symbol"/>
      <w:lang w:val="ca-ES" w:eastAsia="ca-ES" w:bidi="ca-ES"/>
    </w:rPr>
  </w:style>
  <w:style w:type="character" w:customStyle="1" w:styleId="ListLabel36">
    <w:name w:val="ListLabel 36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37">
    <w:name w:val="ListLabel 37"/>
    <w:qFormat/>
    <w:rPr>
      <w:rFonts w:cs="Symbol"/>
      <w:lang w:val="ca-ES" w:eastAsia="ca-ES" w:bidi="ca-ES"/>
    </w:rPr>
  </w:style>
  <w:style w:type="character" w:customStyle="1" w:styleId="ListLabel38">
    <w:name w:val="ListLabel 38"/>
    <w:qFormat/>
    <w:rPr>
      <w:rFonts w:cs="Symbol"/>
      <w:lang w:val="ca-ES" w:eastAsia="ca-ES" w:bidi="ca-ES"/>
    </w:rPr>
  </w:style>
  <w:style w:type="character" w:customStyle="1" w:styleId="ListLabel39">
    <w:name w:val="ListLabel 39"/>
    <w:qFormat/>
    <w:rPr>
      <w:rFonts w:cs="Symbol"/>
      <w:lang w:val="ca-ES" w:eastAsia="ca-ES" w:bidi="ca-ES"/>
    </w:rPr>
  </w:style>
  <w:style w:type="character" w:customStyle="1" w:styleId="ListLabel40">
    <w:name w:val="ListLabel 40"/>
    <w:qFormat/>
    <w:rPr>
      <w:rFonts w:cs="Symbol"/>
      <w:lang w:val="ca-ES" w:eastAsia="ca-ES" w:bidi="ca-ES"/>
    </w:rPr>
  </w:style>
  <w:style w:type="character" w:customStyle="1" w:styleId="ListLabel41">
    <w:name w:val="ListLabel 41"/>
    <w:qFormat/>
    <w:rPr>
      <w:rFonts w:cs="Symbol"/>
      <w:lang w:val="ca-ES" w:eastAsia="ca-ES" w:bidi="ca-ES"/>
    </w:rPr>
  </w:style>
  <w:style w:type="character" w:customStyle="1" w:styleId="ListLabel42">
    <w:name w:val="ListLabel 42"/>
    <w:qFormat/>
    <w:rPr>
      <w:rFonts w:cs="Symbol"/>
      <w:lang w:val="ca-ES" w:eastAsia="ca-ES" w:bidi="ca-ES"/>
    </w:rPr>
  </w:style>
  <w:style w:type="character" w:customStyle="1" w:styleId="ListLabel43">
    <w:name w:val="ListLabel 43"/>
    <w:qFormat/>
    <w:rPr>
      <w:rFonts w:cs="Symbol"/>
      <w:lang w:val="ca-ES" w:eastAsia="ca-ES" w:bidi="ca-ES"/>
    </w:rPr>
  </w:style>
  <w:style w:type="character" w:customStyle="1" w:styleId="ListLabel44">
    <w:name w:val="ListLabel 44"/>
    <w:qFormat/>
    <w:rPr>
      <w:rFonts w:cs="Symbol"/>
      <w:lang w:val="ca-ES" w:eastAsia="ca-ES" w:bidi="ca-ES"/>
    </w:rPr>
  </w:style>
  <w:style w:type="character" w:customStyle="1" w:styleId="ListLabel45">
    <w:name w:val="ListLabel 45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Wingdings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Wingdings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Wingdings"/>
    </w:rPr>
  </w:style>
  <w:style w:type="character" w:customStyle="1" w:styleId="ListLabel54">
    <w:name w:val="ListLabel 54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55">
    <w:name w:val="ListLabel 55"/>
    <w:qFormat/>
    <w:rPr>
      <w:rFonts w:cs="Symbol"/>
      <w:lang w:val="ca-ES" w:eastAsia="ca-ES" w:bidi="ca-ES"/>
    </w:rPr>
  </w:style>
  <w:style w:type="character" w:customStyle="1" w:styleId="ListLabel56">
    <w:name w:val="ListLabel 56"/>
    <w:qFormat/>
    <w:rPr>
      <w:rFonts w:cs="Symbol"/>
      <w:lang w:val="ca-ES" w:eastAsia="ca-ES" w:bidi="ca-ES"/>
    </w:rPr>
  </w:style>
  <w:style w:type="character" w:customStyle="1" w:styleId="ListLabel57">
    <w:name w:val="ListLabel 57"/>
    <w:qFormat/>
    <w:rPr>
      <w:rFonts w:cs="Symbol"/>
      <w:lang w:val="ca-ES" w:eastAsia="ca-ES" w:bidi="ca-ES"/>
    </w:rPr>
  </w:style>
  <w:style w:type="character" w:customStyle="1" w:styleId="ListLabel58">
    <w:name w:val="ListLabel 58"/>
    <w:qFormat/>
    <w:rPr>
      <w:rFonts w:cs="Symbol"/>
      <w:lang w:val="ca-ES" w:eastAsia="ca-ES" w:bidi="ca-ES"/>
    </w:rPr>
  </w:style>
  <w:style w:type="character" w:customStyle="1" w:styleId="ListLabel59">
    <w:name w:val="ListLabel 59"/>
    <w:qFormat/>
    <w:rPr>
      <w:rFonts w:cs="Symbol"/>
      <w:lang w:val="ca-ES" w:eastAsia="ca-ES" w:bidi="ca-ES"/>
    </w:rPr>
  </w:style>
  <w:style w:type="character" w:customStyle="1" w:styleId="ListLabel60">
    <w:name w:val="ListLabel 60"/>
    <w:qFormat/>
    <w:rPr>
      <w:rFonts w:cs="Symbol"/>
      <w:lang w:val="ca-ES" w:eastAsia="ca-ES" w:bidi="ca-ES"/>
    </w:rPr>
  </w:style>
  <w:style w:type="character" w:customStyle="1" w:styleId="ListLabel61">
    <w:name w:val="ListLabel 61"/>
    <w:qFormat/>
    <w:rPr>
      <w:rFonts w:cs="Symbol"/>
      <w:lang w:val="ca-ES" w:eastAsia="ca-ES" w:bidi="ca-ES"/>
    </w:rPr>
  </w:style>
  <w:style w:type="character" w:customStyle="1" w:styleId="ListLabel62">
    <w:name w:val="ListLabel 62"/>
    <w:qFormat/>
    <w:rPr>
      <w:rFonts w:cs="Symbol"/>
      <w:lang w:val="ca-ES" w:eastAsia="ca-ES" w:bidi="ca-ES"/>
    </w:rPr>
  </w:style>
  <w:style w:type="character" w:customStyle="1" w:styleId="ListLabel63">
    <w:name w:val="ListLabel 63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64">
    <w:name w:val="ListLabel 64"/>
    <w:qFormat/>
    <w:rPr>
      <w:rFonts w:cs="Symbol"/>
      <w:lang w:val="ca-ES" w:eastAsia="ca-ES" w:bidi="ca-ES"/>
    </w:rPr>
  </w:style>
  <w:style w:type="character" w:customStyle="1" w:styleId="ListLabel65">
    <w:name w:val="ListLabel 65"/>
    <w:qFormat/>
    <w:rPr>
      <w:rFonts w:cs="Symbol"/>
      <w:lang w:val="ca-ES" w:eastAsia="ca-ES" w:bidi="ca-ES"/>
    </w:rPr>
  </w:style>
  <w:style w:type="character" w:customStyle="1" w:styleId="ListLabel66">
    <w:name w:val="ListLabel 66"/>
    <w:qFormat/>
    <w:rPr>
      <w:rFonts w:cs="Symbol"/>
      <w:lang w:val="ca-ES" w:eastAsia="ca-ES" w:bidi="ca-ES"/>
    </w:rPr>
  </w:style>
  <w:style w:type="character" w:customStyle="1" w:styleId="ListLabel67">
    <w:name w:val="ListLabel 67"/>
    <w:qFormat/>
    <w:rPr>
      <w:rFonts w:cs="Symbol"/>
      <w:lang w:val="ca-ES" w:eastAsia="ca-ES" w:bidi="ca-ES"/>
    </w:rPr>
  </w:style>
  <w:style w:type="character" w:customStyle="1" w:styleId="ListLabel68">
    <w:name w:val="ListLabel 68"/>
    <w:qFormat/>
    <w:rPr>
      <w:rFonts w:cs="Symbol"/>
      <w:lang w:val="ca-ES" w:eastAsia="ca-ES" w:bidi="ca-ES"/>
    </w:rPr>
  </w:style>
  <w:style w:type="character" w:customStyle="1" w:styleId="ListLabel69">
    <w:name w:val="ListLabel 69"/>
    <w:qFormat/>
    <w:rPr>
      <w:rFonts w:cs="Symbol"/>
      <w:lang w:val="ca-ES" w:eastAsia="ca-ES" w:bidi="ca-ES"/>
    </w:rPr>
  </w:style>
  <w:style w:type="character" w:customStyle="1" w:styleId="ListLabel70">
    <w:name w:val="ListLabel 70"/>
    <w:qFormat/>
    <w:rPr>
      <w:rFonts w:cs="Symbol"/>
      <w:lang w:val="ca-ES" w:eastAsia="ca-ES" w:bidi="ca-ES"/>
    </w:rPr>
  </w:style>
  <w:style w:type="character" w:customStyle="1" w:styleId="ListLabel71">
    <w:name w:val="ListLabel 71"/>
    <w:qFormat/>
    <w:rPr>
      <w:rFonts w:cs="Symbol"/>
      <w:lang w:val="ca-ES" w:eastAsia="ca-ES" w:bidi="ca-ES"/>
    </w:rPr>
  </w:style>
  <w:style w:type="character" w:customStyle="1" w:styleId="ListLabel72">
    <w:name w:val="ListLabel 72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73">
    <w:name w:val="ListLabel 73"/>
    <w:qFormat/>
    <w:rPr>
      <w:rFonts w:cs="Symbol"/>
      <w:lang w:val="ca-ES" w:eastAsia="ca-ES" w:bidi="ca-ES"/>
    </w:rPr>
  </w:style>
  <w:style w:type="character" w:customStyle="1" w:styleId="ListLabel74">
    <w:name w:val="ListLabel 74"/>
    <w:qFormat/>
    <w:rPr>
      <w:rFonts w:cs="Symbol"/>
      <w:lang w:val="ca-ES" w:eastAsia="ca-ES" w:bidi="ca-ES"/>
    </w:rPr>
  </w:style>
  <w:style w:type="character" w:customStyle="1" w:styleId="ListLabel75">
    <w:name w:val="ListLabel 75"/>
    <w:qFormat/>
    <w:rPr>
      <w:rFonts w:cs="Symbol"/>
      <w:lang w:val="ca-ES" w:eastAsia="ca-ES" w:bidi="ca-ES"/>
    </w:rPr>
  </w:style>
  <w:style w:type="character" w:customStyle="1" w:styleId="ListLabel76">
    <w:name w:val="ListLabel 76"/>
    <w:qFormat/>
    <w:rPr>
      <w:rFonts w:cs="Symbol"/>
      <w:lang w:val="ca-ES" w:eastAsia="ca-ES" w:bidi="ca-ES"/>
    </w:rPr>
  </w:style>
  <w:style w:type="character" w:customStyle="1" w:styleId="ListLabel77">
    <w:name w:val="ListLabel 77"/>
    <w:qFormat/>
    <w:rPr>
      <w:rFonts w:cs="Symbol"/>
      <w:lang w:val="ca-ES" w:eastAsia="ca-ES" w:bidi="ca-ES"/>
    </w:rPr>
  </w:style>
  <w:style w:type="character" w:customStyle="1" w:styleId="ListLabel78">
    <w:name w:val="ListLabel 78"/>
    <w:qFormat/>
    <w:rPr>
      <w:rFonts w:cs="Symbol"/>
      <w:lang w:val="ca-ES" w:eastAsia="ca-ES" w:bidi="ca-ES"/>
    </w:rPr>
  </w:style>
  <w:style w:type="character" w:customStyle="1" w:styleId="ListLabel79">
    <w:name w:val="ListLabel 79"/>
    <w:qFormat/>
    <w:rPr>
      <w:rFonts w:cs="Symbol"/>
      <w:lang w:val="ca-ES" w:eastAsia="ca-ES" w:bidi="ca-ES"/>
    </w:rPr>
  </w:style>
  <w:style w:type="character" w:customStyle="1" w:styleId="ListLabel80">
    <w:name w:val="ListLabel 80"/>
    <w:qFormat/>
    <w:rPr>
      <w:rFonts w:cs="Symbol"/>
      <w:lang w:val="ca-ES" w:eastAsia="ca-ES" w:bidi="ca-ES"/>
    </w:rPr>
  </w:style>
  <w:style w:type="character" w:customStyle="1" w:styleId="ListLabel81">
    <w:name w:val="ListLabel 81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82">
    <w:name w:val="ListLabel 82"/>
    <w:qFormat/>
    <w:rPr>
      <w:rFonts w:cs="Symbol"/>
      <w:lang w:val="ca-ES" w:eastAsia="ca-ES" w:bidi="ca-ES"/>
    </w:rPr>
  </w:style>
  <w:style w:type="character" w:customStyle="1" w:styleId="ListLabel83">
    <w:name w:val="ListLabel 83"/>
    <w:qFormat/>
    <w:rPr>
      <w:rFonts w:cs="Symbol"/>
      <w:lang w:val="ca-ES" w:eastAsia="ca-ES" w:bidi="ca-ES"/>
    </w:rPr>
  </w:style>
  <w:style w:type="character" w:customStyle="1" w:styleId="ListLabel84">
    <w:name w:val="ListLabel 84"/>
    <w:qFormat/>
    <w:rPr>
      <w:rFonts w:cs="Symbol"/>
      <w:lang w:val="ca-ES" w:eastAsia="ca-ES" w:bidi="ca-ES"/>
    </w:rPr>
  </w:style>
  <w:style w:type="character" w:customStyle="1" w:styleId="ListLabel85">
    <w:name w:val="ListLabel 85"/>
    <w:qFormat/>
    <w:rPr>
      <w:rFonts w:cs="Symbol"/>
      <w:lang w:val="ca-ES" w:eastAsia="ca-ES" w:bidi="ca-ES"/>
    </w:rPr>
  </w:style>
  <w:style w:type="character" w:customStyle="1" w:styleId="ListLabel86">
    <w:name w:val="ListLabel 86"/>
    <w:qFormat/>
    <w:rPr>
      <w:rFonts w:cs="Symbol"/>
      <w:lang w:val="ca-ES" w:eastAsia="ca-ES" w:bidi="ca-ES"/>
    </w:rPr>
  </w:style>
  <w:style w:type="character" w:customStyle="1" w:styleId="ListLabel87">
    <w:name w:val="ListLabel 87"/>
    <w:qFormat/>
    <w:rPr>
      <w:rFonts w:cs="Symbol"/>
      <w:lang w:val="ca-ES" w:eastAsia="ca-ES" w:bidi="ca-ES"/>
    </w:rPr>
  </w:style>
  <w:style w:type="character" w:customStyle="1" w:styleId="ListLabel88">
    <w:name w:val="ListLabel 88"/>
    <w:qFormat/>
    <w:rPr>
      <w:rFonts w:cs="Symbol"/>
      <w:lang w:val="ca-ES" w:eastAsia="ca-ES" w:bidi="ca-ES"/>
    </w:rPr>
  </w:style>
  <w:style w:type="character" w:customStyle="1" w:styleId="ListLabel89">
    <w:name w:val="ListLabel 89"/>
    <w:qFormat/>
    <w:rPr>
      <w:rFonts w:cs="Symbol"/>
      <w:lang w:val="ca-ES" w:eastAsia="ca-ES" w:bidi="ca-ES"/>
    </w:rPr>
  </w:style>
  <w:style w:type="paragraph" w:customStyle="1" w:styleId="Encabezado10">
    <w:name w:val="Encabezado1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uiPriority w:val="1"/>
    <w:qFormat/>
    <w:rPr>
      <w:sz w:val="24"/>
      <w:szCs w:val="24"/>
    </w:rPr>
  </w:style>
  <w:style w:type="paragraph" w:customStyle="1" w:styleId="Lista1">
    <w:name w:val="Lista1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ind w:left="196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Encabezamiento">
    <w:name w:val="Encabezamiento"/>
    <w:basedOn w:val="Normal"/>
  </w:style>
  <w:style w:type="paragraph" w:customStyle="1" w:styleId="Contenidodelmarco">
    <w:name w:val="Contenido del marco"/>
    <w:basedOn w:val="Normal"/>
    <w:qFormat/>
  </w:style>
  <w:style w:type="paragraph" w:customStyle="1" w:styleId="Piedepgina1">
    <w:name w:val="Pie de página1"/>
    <w:basedOn w:val="Normal"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juntament@puig-reig.cat" TargetMode="External"/><Relationship Id="rId13" Type="http://schemas.openxmlformats.org/officeDocument/2006/relationships/hyperlink" Target="http://www.puig-reig.ca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uig-reig.cat/" TargetMode="External"/><Relationship Id="rId12" Type="http://schemas.openxmlformats.org/officeDocument/2006/relationships/hyperlink" Target="http://www.puig-reig.cat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juntament@puig-reig.ca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puig-reig.cat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uig-reig.cat/" TargetMode="External"/><Relationship Id="rId2" Type="http://schemas.openxmlformats.org/officeDocument/2006/relationships/hyperlink" Target="mailto:ajuntament@puig-reig.cat" TargetMode="External"/><Relationship Id="rId1" Type="http://schemas.openxmlformats.org/officeDocument/2006/relationships/hyperlink" Target="http://www.puig-reig.cat/" TargetMode="External"/><Relationship Id="rId4" Type="http://schemas.openxmlformats.org/officeDocument/2006/relationships/hyperlink" Target="mailto:ajuntament@puig-reig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5</Pages>
  <Words>1605</Words>
  <Characters>9152</Characters>
  <Application>Microsoft Office Word</Application>
  <DocSecurity>0</DocSecurity>
  <Lines>76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PEY VILANOVA</dc:creator>
  <dc:description/>
  <cp:lastModifiedBy>Pilar Pey - RRHH</cp:lastModifiedBy>
  <cp:revision>5</cp:revision>
  <cp:lastPrinted>2023-04-18T06:53:00Z</cp:lastPrinted>
  <dcterms:created xsi:type="dcterms:W3CDTF">2023-04-18T06:53:00Z</dcterms:created>
  <dcterms:modified xsi:type="dcterms:W3CDTF">2023-05-04T12:19:00Z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Created">
    <vt:filetime>2020-07-15T00:00:00Z</vt:filetime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2020-07-15T00:00:00Z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