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04B91" w14:textId="757DA6BF" w:rsidR="00935D57" w:rsidRPr="00935D57" w:rsidRDefault="00935D57" w:rsidP="00935D57">
      <w:pPr>
        <w:jc w:val="both"/>
        <w:rPr>
          <w:rFonts w:ascii="Arial" w:hAnsi="Arial" w:cs="Arial"/>
          <w:b/>
          <w:bCs/>
          <w:sz w:val="24"/>
          <w:szCs w:val="24"/>
        </w:rPr>
      </w:pPr>
      <w:r w:rsidRPr="00935D57">
        <w:rPr>
          <w:rFonts w:ascii="Arial" w:hAnsi="Arial" w:cs="Arial"/>
          <w:b/>
          <w:bCs/>
          <w:sz w:val="24"/>
          <w:szCs w:val="24"/>
        </w:rPr>
        <w:t>CONVOCATORIA PARA LA CONCESIÓN D</w:t>
      </w:r>
      <w:r>
        <w:rPr>
          <w:rFonts w:ascii="Arial" w:hAnsi="Arial" w:cs="Arial"/>
          <w:b/>
          <w:bCs/>
          <w:sz w:val="24"/>
          <w:szCs w:val="24"/>
        </w:rPr>
        <w:t>E</w:t>
      </w:r>
      <w:r w:rsidRPr="00935D57">
        <w:rPr>
          <w:rFonts w:ascii="Arial" w:hAnsi="Arial" w:cs="Arial"/>
          <w:b/>
          <w:bCs/>
          <w:sz w:val="24"/>
          <w:szCs w:val="24"/>
        </w:rPr>
        <w:t xml:space="preserve"> AYUDAS PARA MATERIAL Y LIBROS A LOS ALUMNOS EMPADRONADOS E</w:t>
      </w:r>
      <w:r>
        <w:rPr>
          <w:rFonts w:ascii="Arial" w:hAnsi="Arial" w:cs="Arial"/>
          <w:b/>
          <w:bCs/>
          <w:sz w:val="24"/>
          <w:szCs w:val="24"/>
        </w:rPr>
        <w:t>N</w:t>
      </w:r>
      <w:r w:rsidRPr="00935D57">
        <w:rPr>
          <w:rFonts w:ascii="Arial" w:hAnsi="Arial" w:cs="Arial"/>
          <w:b/>
          <w:bCs/>
          <w:sz w:val="24"/>
          <w:szCs w:val="24"/>
        </w:rPr>
        <w:t xml:space="preserve"> PUIG-REIG PARA EL 2023</w:t>
      </w:r>
    </w:p>
    <w:p w14:paraId="110FC2F5" w14:textId="77777777" w:rsidR="00935D57" w:rsidRPr="00935D57" w:rsidRDefault="00935D57" w:rsidP="00935D57">
      <w:pPr>
        <w:jc w:val="both"/>
        <w:rPr>
          <w:rFonts w:ascii="Arial" w:hAnsi="Arial" w:cs="Arial"/>
          <w:sz w:val="24"/>
          <w:szCs w:val="24"/>
        </w:rPr>
      </w:pPr>
    </w:p>
    <w:p w14:paraId="24B6FD35" w14:textId="77777777" w:rsidR="00935D57" w:rsidRPr="00935D57" w:rsidRDefault="00935D57" w:rsidP="00935D57">
      <w:pPr>
        <w:jc w:val="both"/>
        <w:rPr>
          <w:rFonts w:ascii="Arial" w:hAnsi="Arial" w:cs="Arial"/>
          <w:sz w:val="24"/>
          <w:szCs w:val="24"/>
        </w:rPr>
      </w:pPr>
      <w:r w:rsidRPr="00935D57">
        <w:rPr>
          <w:rFonts w:ascii="Arial" w:hAnsi="Arial" w:cs="Arial"/>
          <w:b/>
          <w:bCs/>
          <w:sz w:val="24"/>
          <w:szCs w:val="24"/>
        </w:rPr>
        <w:t>PRIMERO. OBJETO</w:t>
      </w:r>
      <w:r w:rsidRPr="00935D57">
        <w:rPr>
          <w:rFonts w:ascii="Arial" w:hAnsi="Arial" w:cs="Arial"/>
          <w:sz w:val="24"/>
          <w:szCs w:val="24"/>
        </w:rPr>
        <w:t>.</w:t>
      </w:r>
    </w:p>
    <w:p w14:paraId="35A6405E" w14:textId="224D1243" w:rsidR="00935D57" w:rsidRPr="00935D57" w:rsidRDefault="00935D57" w:rsidP="00935D57">
      <w:pPr>
        <w:jc w:val="both"/>
        <w:rPr>
          <w:rFonts w:ascii="Arial" w:hAnsi="Arial" w:cs="Arial"/>
          <w:sz w:val="24"/>
          <w:szCs w:val="24"/>
        </w:rPr>
      </w:pPr>
      <w:r w:rsidRPr="00935D57">
        <w:rPr>
          <w:rFonts w:ascii="Arial" w:hAnsi="Arial" w:cs="Arial"/>
          <w:sz w:val="24"/>
          <w:szCs w:val="24"/>
        </w:rPr>
        <w:t xml:space="preserve">El objeto de estas bases es el otorgamiento de ayudas para la igualdad de oportunidades en entornos educativos, </w:t>
      </w:r>
      <w:r>
        <w:rPr>
          <w:rFonts w:ascii="Arial" w:hAnsi="Arial" w:cs="Arial"/>
          <w:sz w:val="24"/>
          <w:szCs w:val="24"/>
        </w:rPr>
        <w:t>para</w:t>
      </w:r>
      <w:r w:rsidRPr="00935D57">
        <w:rPr>
          <w:rFonts w:ascii="Arial" w:hAnsi="Arial" w:cs="Arial"/>
          <w:sz w:val="24"/>
          <w:szCs w:val="24"/>
        </w:rPr>
        <w:t xml:space="preserve"> familias que se encuentren en situaciones de necesidades sociales y/o económicas, </w:t>
      </w:r>
      <w:r>
        <w:rPr>
          <w:rFonts w:ascii="Arial" w:hAnsi="Arial" w:cs="Arial"/>
          <w:sz w:val="24"/>
          <w:szCs w:val="24"/>
        </w:rPr>
        <w:t>para</w:t>
      </w:r>
      <w:r w:rsidRPr="00935D57">
        <w:rPr>
          <w:rFonts w:ascii="Arial" w:hAnsi="Arial" w:cs="Arial"/>
          <w:sz w:val="24"/>
          <w:szCs w:val="24"/>
        </w:rPr>
        <w:t xml:space="preserve"> alumnos empadronados en Puig-reig, matriculados en centros públicos o privados concertados de educación infantil, primaria y secundaria, para la adquisición de libros y material escolar necesario durante el año 2023. </w:t>
      </w:r>
    </w:p>
    <w:p w14:paraId="46002CEA"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 xml:space="preserve"> </w:t>
      </w:r>
    </w:p>
    <w:p w14:paraId="04E40E01" w14:textId="310EC59E" w:rsidR="00935D57" w:rsidRPr="00935D57" w:rsidRDefault="00935D57" w:rsidP="00935D57">
      <w:pPr>
        <w:jc w:val="both"/>
        <w:rPr>
          <w:rFonts w:ascii="Arial" w:hAnsi="Arial" w:cs="Arial"/>
          <w:b/>
          <w:bCs/>
          <w:sz w:val="24"/>
          <w:szCs w:val="24"/>
        </w:rPr>
      </w:pPr>
      <w:r w:rsidRPr="00935D57">
        <w:rPr>
          <w:rFonts w:ascii="Arial" w:hAnsi="Arial" w:cs="Arial"/>
          <w:b/>
          <w:bCs/>
          <w:sz w:val="24"/>
          <w:szCs w:val="24"/>
        </w:rPr>
        <w:t>SEGUNDO. REGIM</w:t>
      </w:r>
      <w:r>
        <w:rPr>
          <w:rFonts w:ascii="Arial" w:hAnsi="Arial" w:cs="Arial"/>
          <w:b/>
          <w:bCs/>
          <w:sz w:val="24"/>
          <w:szCs w:val="24"/>
        </w:rPr>
        <w:t>EN</w:t>
      </w:r>
      <w:r w:rsidRPr="00935D57">
        <w:rPr>
          <w:rFonts w:ascii="Arial" w:hAnsi="Arial" w:cs="Arial"/>
          <w:b/>
          <w:bCs/>
          <w:sz w:val="24"/>
          <w:szCs w:val="24"/>
        </w:rPr>
        <w:t xml:space="preserve"> JURÍDICO</w:t>
      </w:r>
    </w:p>
    <w:p w14:paraId="0027C920" w14:textId="2B76C8ED" w:rsidR="00935D57" w:rsidRPr="00935D57" w:rsidRDefault="00935D57" w:rsidP="00935D57">
      <w:pPr>
        <w:jc w:val="both"/>
        <w:rPr>
          <w:rFonts w:ascii="Arial" w:hAnsi="Arial" w:cs="Arial"/>
          <w:sz w:val="24"/>
          <w:szCs w:val="24"/>
        </w:rPr>
      </w:pPr>
      <w:r w:rsidRPr="00935D57">
        <w:rPr>
          <w:rFonts w:ascii="Arial" w:hAnsi="Arial" w:cs="Arial"/>
          <w:sz w:val="24"/>
          <w:szCs w:val="24"/>
        </w:rPr>
        <w:t xml:space="preserve">Constituye </w:t>
      </w:r>
      <w:proofErr w:type="spellStart"/>
      <w:r w:rsidRPr="00935D57">
        <w:rPr>
          <w:rFonts w:ascii="Arial" w:hAnsi="Arial" w:cs="Arial"/>
          <w:sz w:val="24"/>
          <w:szCs w:val="24"/>
        </w:rPr>
        <w:t>regim</w:t>
      </w:r>
      <w:r>
        <w:rPr>
          <w:rFonts w:ascii="Arial" w:hAnsi="Arial" w:cs="Arial"/>
          <w:sz w:val="24"/>
          <w:szCs w:val="24"/>
        </w:rPr>
        <w:t>en</w:t>
      </w:r>
      <w:proofErr w:type="spellEnd"/>
      <w:r w:rsidRPr="00935D57">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 aprobadas por Pleno de 7 de marzo de 2017.</w:t>
      </w:r>
    </w:p>
    <w:p w14:paraId="7CF3819E" w14:textId="77777777" w:rsidR="00935D57" w:rsidRPr="00935D57" w:rsidRDefault="00935D57" w:rsidP="00935D57">
      <w:pPr>
        <w:jc w:val="both"/>
        <w:rPr>
          <w:rFonts w:ascii="Arial" w:hAnsi="Arial" w:cs="Arial"/>
          <w:sz w:val="24"/>
          <w:szCs w:val="24"/>
        </w:rPr>
      </w:pPr>
    </w:p>
    <w:p w14:paraId="24C08CAF" w14:textId="318D301B" w:rsidR="00935D57" w:rsidRPr="00935D57" w:rsidRDefault="00935D57" w:rsidP="00935D57">
      <w:pPr>
        <w:jc w:val="both"/>
        <w:rPr>
          <w:rFonts w:ascii="Arial" w:hAnsi="Arial" w:cs="Arial"/>
          <w:sz w:val="24"/>
          <w:szCs w:val="24"/>
        </w:rPr>
      </w:pPr>
      <w:r w:rsidRPr="00935D57">
        <w:rPr>
          <w:rFonts w:ascii="Arial" w:hAnsi="Arial" w:cs="Arial"/>
          <w:b/>
          <w:bCs/>
          <w:sz w:val="24"/>
          <w:szCs w:val="24"/>
        </w:rPr>
        <w:t>TERCERO. REQUISITOS PARA SOLICITAR L</w:t>
      </w:r>
      <w:r>
        <w:rPr>
          <w:rFonts w:ascii="Arial" w:hAnsi="Arial" w:cs="Arial"/>
          <w:b/>
          <w:bCs/>
          <w:sz w:val="24"/>
          <w:szCs w:val="24"/>
        </w:rPr>
        <w:t>A</w:t>
      </w:r>
      <w:r w:rsidRPr="00935D57">
        <w:rPr>
          <w:rFonts w:ascii="Arial" w:hAnsi="Arial" w:cs="Arial"/>
          <w:b/>
          <w:bCs/>
          <w:sz w:val="24"/>
          <w:szCs w:val="24"/>
        </w:rPr>
        <w:t xml:space="preserve"> AYUDA</w:t>
      </w:r>
      <w:r w:rsidRPr="00935D57">
        <w:rPr>
          <w:rFonts w:ascii="Arial" w:hAnsi="Arial" w:cs="Arial"/>
          <w:sz w:val="24"/>
          <w:szCs w:val="24"/>
        </w:rPr>
        <w:t>.</w:t>
      </w:r>
    </w:p>
    <w:p w14:paraId="365DC439"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Pueden ser beneficiarios los alumnos empadronados en Puig-reig matriculados en centros públicos o en centros privados concertados de educación infantil, primaria y secundaria de familias en situaciones de necesidades sociales y/o económicas.</w:t>
      </w:r>
    </w:p>
    <w:p w14:paraId="424BD8F7"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Pueden solicitar las ayudas de material y libros los padres, las madres, los tutores legales o las personas encargadas temporalmente de la guarda del menor (Hay que presentar la documentación que lo acredite).</w:t>
      </w:r>
    </w:p>
    <w:p w14:paraId="16D9164D"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Si en el centro donde el menor está escolarizado participa y practica el proyecto de socialización de libros, será requisito indispensable que el beneficiario o paro/madre/tutor participe para tener derecho a estas ayudas.</w:t>
      </w:r>
    </w:p>
    <w:p w14:paraId="2C797324"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Además de reunir las condiciones para ser persona beneficiaria, para poder recibir la ayuda hace falta:</w:t>
      </w:r>
    </w:p>
    <w:p w14:paraId="03FCCB73"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1415AF28" w14:textId="637DF669" w:rsidR="00935D57" w:rsidRPr="00935D57" w:rsidRDefault="00935D57" w:rsidP="00935D57">
      <w:pPr>
        <w:jc w:val="both"/>
        <w:rPr>
          <w:rFonts w:ascii="Arial" w:hAnsi="Arial" w:cs="Arial"/>
          <w:sz w:val="24"/>
          <w:szCs w:val="24"/>
        </w:rPr>
      </w:pPr>
      <w:r w:rsidRPr="00935D57">
        <w:rPr>
          <w:rFonts w:ascii="Arial" w:hAnsi="Arial" w:cs="Arial"/>
          <w:sz w:val="24"/>
          <w:szCs w:val="24"/>
        </w:rPr>
        <w:t>b) El alumno/a tiene que estar empadronado en Puig-</w:t>
      </w:r>
      <w:r w:rsidRPr="00935D57">
        <w:rPr>
          <w:rFonts w:ascii="Arial" w:hAnsi="Arial" w:cs="Arial"/>
          <w:sz w:val="24"/>
          <w:szCs w:val="24"/>
        </w:rPr>
        <w:t>reig.</w:t>
      </w:r>
    </w:p>
    <w:p w14:paraId="1EED43BC" w14:textId="650A6EEA" w:rsidR="00935D57" w:rsidRPr="00935D57" w:rsidRDefault="00935D57" w:rsidP="00935D57">
      <w:pPr>
        <w:jc w:val="both"/>
        <w:rPr>
          <w:rFonts w:ascii="Arial" w:hAnsi="Arial" w:cs="Arial"/>
          <w:sz w:val="24"/>
          <w:szCs w:val="24"/>
        </w:rPr>
      </w:pPr>
      <w:r w:rsidRPr="00935D57">
        <w:rPr>
          <w:rFonts w:ascii="Arial" w:hAnsi="Arial" w:cs="Arial"/>
          <w:sz w:val="24"/>
          <w:szCs w:val="24"/>
        </w:rPr>
        <w:t xml:space="preserve">c) Se valorarán los ingresos de la unidad familiar de convivencia percibidos por los miembros del hogar durante los tres últimos meses a la fecha de solicitud. </w:t>
      </w:r>
      <w:r w:rsidRPr="00935D57">
        <w:rPr>
          <w:rFonts w:ascii="Arial" w:hAnsi="Arial" w:cs="Arial"/>
          <w:sz w:val="24"/>
          <w:szCs w:val="24"/>
        </w:rPr>
        <w:lastRenderedPageBreak/>
        <w:t xml:space="preserve">(ver mesa económica), de acuerdo con el IRSC del año en curso y añadiendo un valor equivalente a 0,3 veces </w:t>
      </w:r>
      <w:r>
        <w:rPr>
          <w:rFonts w:ascii="Arial" w:hAnsi="Arial" w:cs="Arial"/>
          <w:sz w:val="24"/>
          <w:szCs w:val="24"/>
        </w:rPr>
        <w:t>al</w:t>
      </w:r>
      <w:r w:rsidRPr="00935D57">
        <w:rPr>
          <w:rFonts w:ascii="Arial" w:hAnsi="Arial" w:cs="Arial"/>
          <w:sz w:val="24"/>
          <w:szCs w:val="24"/>
        </w:rPr>
        <w:t xml:space="preserve"> IRSC por cada miembro adicional del hogar.</w:t>
      </w:r>
    </w:p>
    <w:p w14:paraId="7DE32D4D"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Por miembro de la unidad familiar se tiene que entender aquellas personas que consten en el certificado de convivencia aportado de acuerdo con las previsiones del artículo 5.</w:t>
      </w:r>
    </w:p>
    <w:p w14:paraId="375F2622"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p>
    <w:p w14:paraId="2D000CB5"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Estos requisitos se tienen que cumplir en el momento de la presentación de la solicitud.</w:t>
      </w:r>
    </w:p>
    <w:p w14:paraId="37A46F7D"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Sin embargo, en casos excepcionales, el Ayuntamiento podrá otorgar la ayuda de material y libros a pesar de no se cumplan los requisitos a que se hace referencia en el apartado anterior, cuando los Servicios Sociales así lo consideren y lo propongan, mediante la presentación de informe motivado.</w:t>
      </w:r>
    </w:p>
    <w:p w14:paraId="0C543595"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El importe máximo que se puede otorgar por una ayuda es de 150€ por niño.</w:t>
      </w:r>
    </w:p>
    <w:p w14:paraId="15984310" w14:textId="77777777" w:rsidR="00935D57" w:rsidRPr="00935D57" w:rsidRDefault="00935D57" w:rsidP="00935D57">
      <w:pPr>
        <w:jc w:val="both"/>
        <w:rPr>
          <w:rFonts w:ascii="Arial" w:hAnsi="Arial" w:cs="Arial"/>
          <w:sz w:val="24"/>
          <w:szCs w:val="24"/>
        </w:rPr>
      </w:pPr>
    </w:p>
    <w:p w14:paraId="0D517D8E" w14:textId="35B4F742" w:rsidR="00935D57" w:rsidRPr="00935D57" w:rsidRDefault="00935D57" w:rsidP="00935D57">
      <w:pPr>
        <w:jc w:val="both"/>
        <w:rPr>
          <w:rFonts w:ascii="Arial" w:hAnsi="Arial" w:cs="Arial"/>
          <w:b/>
          <w:bCs/>
          <w:sz w:val="24"/>
          <w:szCs w:val="24"/>
        </w:rPr>
      </w:pPr>
      <w:r>
        <w:rPr>
          <w:rFonts w:ascii="Arial" w:hAnsi="Arial" w:cs="Arial"/>
          <w:b/>
          <w:bCs/>
          <w:sz w:val="24"/>
          <w:szCs w:val="24"/>
        </w:rPr>
        <w:t>C</w:t>
      </w:r>
      <w:r w:rsidRPr="00935D57">
        <w:rPr>
          <w:rFonts w:ascii="Arial" w:hAnsi="Arial" w:cs="Arial"/>
          <w:b/>
          <w:bCs/>
          <w:sz w:val="24"/>
          <w:szCs w:val="24"/>
        </w:rPr>
        <w:t>UART</w:t>
      </w:r>
      <w:r>
        <w:rPr>
          <w:rFonts w:ascii="Arial" w:hAnsi="Arial" w:cs="Arial"/>
          <w:b/>
          <w:bCs/>
          <w:sz w:val="24"/>
          <w:szCs w:val="24"/>
        </w:rPr>
        <w:t>O</w:t>
      </w:r>
      <w:r w:rsidRPr="00935D57">
        <w:rPr>
          <w:rFonts w:ascii="Arial" w:hAnsi="Arial" w:cs="Arial"/>
          <w:b/>
          <w:bCs/>
          <w:sz w:val="24"/>
          <w:szCs w:val="24"/>
        </w:rPr>
        <w:t>. VALORACIÓN</w:t>
      </w:r>
    </w:p>
    <w:p w14:paraId="273C87AB"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La renta de las familias que soliciten la ayuda al Ayuntamiento no puede superar los umbrales máximos de renta familiar que se establecen a continuación:</w:t>
      </w:r>
    </w:p>
    <w:tbl>
      <w:tblPr>
        <w:tblW w:w="714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574"/>
        <w:gridCol w:w="3572"/>
      </w:tblGrid>
      <w:tr w:rsidR="00935D57" w14:paraId="0F9914CA"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2D638A" w14:textId="77777777" w:rsidR="00935D57" w:rsidRDefault="00935D57" w:rsidP="007311CD">
            <w:pPr>
              <w:pStyle w:val="Sinespaciado"/>
            </w:pPr>
            <w:proofErr w:type="spellStart"/>
            <w:r>
              <w:t>Unidad</w:t>
            </w:r>
            <w:proofErr w:type="spellEnd"/>
            <w:r>
              <w:t xml:space="preserve"> Familiar</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0509CB7" w14:textId="77777777" w:rsidR="00935D57" w:rsidRDefault="00935D57" w:rsidP="007311CD">
            <w:pPr>
              <w:pStyle w:val="Sinespaciado"/>
            </w:pPr>
            <w:proofErr w:type="spellStart"/>
            <w:r>
              <w:t>Ingresos</w:t>
            </w:r>
            <w:proofErr w:type="spellEnd"/>
            <w:r>
              <w:t xml:space="preserve"> </w:t>
            </w:r>
            <w:proofErr w:type="spellStart"/>
            <w:r>
              <w:t>mensuales</w:t>
            </w:r>
            <w:proofErr w:type="spellEnd"/>
          </w:p>
        </w:tc>
      </w:tr>
      <w:tr w:rsidR="00935D57" w14:paraId="2030248D"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EBF49F8" w14:textId="77777777" w:rsidR="00935D57" w:rsidRDefault="00935D57" w:rsidP="007311CD">
            <w:pPr>
              <w:pStyle w:val="Sinespaciado"/>
            </w:pPr>
            <w:r>
              <w:t xml:space="preserve">Un </w:t>
            </w:r>
            <w:proofErr w:type="spellStart"/>
            <w:r>
              <w:t>miembro</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B859EF7" w14:textId="77777777" w:rsidR="00935D57" w:rsidRDefault="00935D57" w:rsidP="007311CD">
            <w:pPr>
              <w:pStyle w:val="Sinespaciado"/>
            </w:pPr>
            <w:r>
              <w:t>569,12€</w:t>
            </w:r>
          </w:p>
        </w:tc>
      </w:tr>
      <w:tr w:rsidR="00935D57" w14:paraId="5FD4E994"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1F6FF40" w14:textId="77777777" w:rsidR="00935D57" w:rsidRDefault="00935D57" w:rsidP="007311CD">
            <w:pPr>
              <w:pStyle w:val="Sinespaciado"/>
            </w:pPr>
            <w:r>
              <w:t xml:space="preserve">2 </w:t>
            </w:r>
            <w:proofErr w:type="spellStart"/>
            <w:r>
              <w:t>miembros</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BAB25C6" w14:textId="77777777" w:rsidR="00935D57" w:rsidRDefault="00935D57" w:rsidP="007311CD">
            <w:pPr>
              <w:pStyle w:val="Sinespaciado"/>
            </w:pPr>
            <w:r>
              <w:t>739,86€</w:t>
            </w:r>
          </w:p>
        </w:tc>
      </w:tr>
      <w:tr w:rsidR="00935D57" w14:paraId="7207D1C2"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611CC01" w14:textId="77777777" w:rsidR="00935D57" w:rsidRDefault="00935D57" w:rsidP="007311CD">
            <w:pPr>
              <w:pStyle w:val="Sinespaciado"/>
            </w:pPr>
            <w:r>
              <w:t xml:space="preserve">3 </w:t>
            </w:r>
            <w:proofErr w:type="spellStart"/>
            <w:r>
              <w:t>miembros</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3CBF1CA" w14:textId="77777777" w:rsidR="00935D57" w:rsidRDefault="00935D57" w:rsidP="007311CD">
            <w:pPr>
              <w:pStyle w:val="Sinespaciado"/>
            </w:pPr>
            <w:r>
              <w:t>910,50€</w:t>
            </w:r>
          </w:p>
        </w:tc>
      </w:tr>
      <w:tr w:rsidR="00935D57" w14:paraId="2236F62C"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106F796" w14:textId="77777777" w:rsidR="00935D57" w:rsidRDefault="00935D57" w:rsidP="007311CD">
            <w:pPr>
              <w:pStyle w:val="Sinespaciado"/>
            </w:pPr>
            <w:r>
              <w:t xml:space="preserve">4 </w:t>
            </w:r>
            <w:proofErr w:type="spellStart"/>
            <w:r>
              <w:t>miembros</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35515EC" w14:textId="77777777" w:rsidR="00935D57" w:rsidRDefault="00935D57" w:rsidP="007311CD">
            <w:pPr>
              <w:pStyle w:val="Sinespaciado"/>
            </w:pPr>
            <w:r>
              <w:t>1.081,33€</w:t>
            </w:r>
          </w:p>
        </w:tc>
      </w:tr>
      <w:tr w:rsidR="00935D57" w14:paraId="32E7E259"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18EBE24" w14:textId="77777777" w:rsidR="00935D57" w:rsidRDefault="00935D57" w:rsidP="007311CD">
            <w:pPr>
              <w:pStyle w:val="Sinespaciado"/>
            </w:pPr>
            <w:r>
              <w:t xml:space="preserve">5 </w:t>
            </w:r>
            <w:proofErr w:type="spellStart"/>
            <w:r>
              <w:t>miembros</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2141D8" w14:textId="77777777" w:rsidR="00935D57" w:rsidRDefault="00935D57" w:rsidP="007311CD">
            <w:pPr>
              <w:pStyle w:val="Sinespaciado"/>
            </w:pPr>
            <w:r>
              <w:t>1.252,06€</w:t>
            </w:r>
          </w:p>
        </w:tc>
      </w:tr>
      <w:tr w:rsidR="00935D57" w14:paraId="3555A16D" w14:textId="77777777" w:rsidTr="007311C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4E332DF" w14:textId="77777777" w:rsidR="00935D57" w:rsidRDefault="00935D57" w:rsidP="007311CD">
            <w:pPr>
              <w:pStyle w:val="Sinespaciado"/>
            </w:pPr>
            <w:r>
              <w:t xml:space="preserve">6 </w:t>
            </w:r>
            <w:proofErr w:type="spellStart"/>
            <w:r>
              <w:t>miembros</w:t>
            </w:r>
            <w:proofErr w:type="spellEnd"/>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B2353E1" w14:textId="77777777" w:rsidR="00935D57" w:rsidRDefault="00935D57" w:rsidP="007311CD">
            <w:pPr>
              <w:pStyle w:val="Sinespaciado"/>
            </w:pPr>
            <w:r>
              <w:t>1.422,80€</w:t>
            </w:r>
          </w:p>
        </w:tc>
      </w:tr>
    </w:tbl>
    <w:p w14:paraId="311E9F67" w14:textId="77777777" w:rsidR="00935D57" w:rsidRDefault="00935D57" w:rsidP="00935D57">
      <w:pPr>
        <w:pStyle w:val="Sinespaciado"/>
        <w:jc w:val="both"/>
      </w:pPr>
    </w:p>
    <w:p w14:paraId="7ED5ECDC" w14:textId="77777777" w:rsidR="00935D57" w:rsidRDefault="00935D57" w:rsidP="00935D57">
      <w:pPr>
        <w:rPr>
          <w:rFonts w:ascii="Arial" w:hAnsi="Arial" w:cs="Arial"/>
          <w:sz w:val="24"/>
          <w:szCs w:val="24"/>
        </w:rPr>
      </w:pPr>
    </w:p>
    <w:p w14:paraId="6FECA7D5" w14:textId="77777777" w:rsidR="00935D57" w:rsidRDefault="00935D57" w:rsidP="00935D57">
      <w:pPr>
        <w:rPr>
          <w:rFonts w:ascii="Arial" w:hAnsi="Arial" w:cs="Arial"/>
          <w:sz w:val="24"/>
          <w:szCs w:val="24"/>
        </w:rPr>
      </w:pPr>
    </w:p>
    <w:tbl>
      <w:tblPr>
        <w:tblW w:w="702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791"/>
        <w:gridCol w:w="1231"/>
      </w:tblGrid>
      <w:tr w:rsidR="00935D57" w14:paraId="3A4BA8BC" w14:textId="77777777" w:rsidTr="00935D57">
        <w:trPr>
          <w:trHeight w:val="972"/>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4EF9694" w14:textId="77777777" w:rsidR="00935D57" w:rsidRDefault="00935D57" w:rsidP="007311CD">
            <w:pPr>
              <w:pStyle w:val="Sinespaciado"/>
              <w:jc w:val="both"/>
              <w:rPr>
                <w:b/>
                <w:szCs w:val="24"/>
              </w:rPr>
            </w:pPr>
            <w:r>
              <w:rPr>
                <w:b/>
              </w:rPr>
              <w:t xml:space="preserve">Tabla de </w:t>
            </w:r>
            <w:proofErr w:type="spellStart"/>
            <w:r>
              <w:rPr>
                <w:b/>
              </w:rPr>
              <w:t>puntuación</w:t>
            </w:r>
            <w:proofErr w:type="spellEnd"/>
            <w:r>
              <w:rPr>
                <w:b/>
              </w:rPr>
              <w:t xml:space="preserve"> para la </w:t>
            </w:r>
            <w:proofErr w:type="spellStart"/>
            <w:r>
              <w:rPr>
                <w:b/>
              </w:rPr>
              <w:t>valoración</w:t>
            </w:r>
            <w:proofErr w:type="spellEnd"/>
            <w:r>
              <w:rPr>
                <w:b/>
              </w:rPr>
              <w:t xml:space="preserve"> </w:t>
            </w:r>
            <w:proofErr w:type="spellStart"/>
            <w:r>
              <w:rPr>
                <w:b/>
              </w:rPr>
              <w:t>económica</w:t>
            </w:r>
            <w:proofErr w:type="spellEnd"/>
            <w:r>
              <w:rPr>
                <w:b/>
              </w:rPr>
              <w:t xml:space="preserve"> </w:t>
            </w:r>
            <w:proofErr w:type="spellStart"/>
            <w:r>
              <w:rPr>
                <w:b/>
              </w:rPr>
              <w:t>segun</w:t>
            </w:r>
            <w:proofErr w:type="spellEnd"/>
            <w:r>
              <w:rPr>
                <w:b/>
              </w:rPr>
              <w:t xml:space="preserve"> el tramo de renta disponible</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670A3E0" w14:textId="77777777" w:rsidR="00935D57" w:rsidRDefault="00935D57" w:rsidP="007311CD">
            <w:pPr>
              <w:pStyle w:val="Sinespaciado"/>
              <w:jc w:val="center"/>
              <w:rPr>
                <w:b/>
              </w:rPr>
            </w:pPr>
            <w:r>
              <w:rPr>
                <w:b/>
              </w:rPr>
              <w:t>PUNTOS</w:t>
            </w:r>
          </w:p>
        </w:tc>
      </w:tr>
      <w:tr w:rsidR="00935D57" w14:paraId="76A6A050" w14:textId="77777777" w:rsidTr="00935D57">
        <w:trPr>
          <w:trHeight w:val="1215"/>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394FE68" w14:textId="77777777" w:rsidR="00935D57" w:rsidRDefault="00935D57" w:rsidP="007311CD">
            <w:pPr>
              <w:pStyle w:val="Sinespaciado"/>
              <w:jc w:val="both"/>
              <w:rPr>
                <w:szCs w:val="24"/>
              </w:rPr>
            </w:pPr>
            <w:r>
              <w:t xml:space="preserve">Renta inferior al 33,3%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F0818D" w14:textId="77777777" w:rsidR="00935D57" w:rsidRDefault="00935D57" w:rsidP="007311CD">
            <w:pPr>
              <w:pStyle w:val="Sinespaciado"/>
              <w:jc w:val="center"/>
            </w:pPr>
            <w:r>
              <w:t>6</w:t>
            </w:r>
          </w:p>
        </w:tc>
      </w:tr>
      <w:tr w:rsidR="00935D57" w14:paraId="3FA89CDF" w14:textId="77777777" w:rsidTr="00935D57">
        <w:trPr>
          <w:trHeight w:val="1277"/>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1610FB3" w14:textId="77777777" w:rsidR="00935D57" w:rsidRDefault="00935D57" w:rsidP="007311CD">
            <w:pPr>
              <w:pStyle w:val="Sinespaciado"/>
              <w:jc w:val="both"/>
              <w:rPr>
                <w:szCs w:val="24"/>
              </w:rPr>
            </w:pPr>
            <w:r>
              <w:lastRenderedPageBreak/>
              <w:t xml:space="preserve">Renta entre el 33,4 y el 66,6%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3A442EF" w14:textId="77777777" w:rsidR="00935D57" w:rsidRDefault="00935D57" w:rsidP="007311CD">
            <w:pPr>
              <w:pStyle w:val="Sinespaciado"/>
              <w:jc w:val="center"/>
            </w:pPr>
            <w:r>
              <w:t>4</w:t>
            </w:r>
          </w:p>
        </w:tc>
      </w:tr>
      <w:tr w:rsidR="00935D57" w14:paraId="2E3AADD6" w14:textId="77777777" w:rsidTr="00935D57">
        <w:trPr>
          <w:trHeight w:val="1268"/>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296ECE1" w14:textId="77777777" w:rsidR="00935D57" w:rsidRDefault="00935D57" w:rsidP="007311CD">
            <w:pPr>
              <w:pStyle w:val="Sinespaciado"/>
              <w:jc w:val="both"/>
              <w:rPr>
                <w:szCs w:val="24"/>
              </w:rPr>
            </w:pPr>
            <w:r>
              <w:t xml:space="preserve">Renta entre el 66,7 y el 100%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30A53B9" w14:textId="77777777" w:rsidR="00935D57" w:rsidRDefault="00935D57" w:rsidP="007311CD">
            <w:pPr>
              <w:pStyle w:val="Sinespaciado"/>
              <w:jc w:val="center"/>
            </w:pPr>
            <w:r>
              <w:t>2</w:t>
            </w:r>
          </w:p>
        </w:tc>
      </w:tr>
    </w:tbl>
    <w:p w14:paraId="1C2BA51D" w14:textId="77777777" w:rsidR="00935D57" w:rsidRDefault="00935D57" w:rsidP="00935D57">
      <w:pPr>
        <w:rPr>
          <w:rFonts w:ascii="Arial" w:hAnsi="Arial" w:cs="Arial"/>
          <w:sz w:val="24"/>
          <w:szCs w:val="24"/>
        </w:rPr>
      </w:pPr>
    </w:p>
    <w:p w14:paraId="54014CF3" w14:textId="77777777" w:rsidR="00935D57" w:rsidRPr="00935D57" w:rsidRDefault="00935D57" w:rsidP="00935D57">
      <w:pPr>
        <w:jc w:val="both"/>
        <w:rPr>
          <w:rFonts w:ascii="Arial" w:hAnsi="Arial" w:cs="Arial"/>
          <w:sz w:val="24"/>
          <w:szCs w:val="24"/>
        </w:rPr>
      </w:pPr>
    </w:p>
    <w:p w14:paraId="00C38F8E" w14:textId="77777777" w:rsidR="00935D57" w:rsidRPr="004442A1" w:rsidRDefault="00935D57" w:rsidP="00935D57">
      <w:pPr>
        <w:rPr>
          <w:rFonts w:ascii="Arial" w:hAnsi="Arial" w:cs="Arial"/>
          <w:b/>
          <w:bCs/>
          <w:sz w:val="24"/>
          <w:szCs w:val="24"/>
          <w:u w:val="single"/>
        </w:rPr>
      </w:pPr>
      <w:r w:rsidRPr="004442A1">
        <w:rPr>
          <w:rFonts w:ascii="Arial" w:hAnsi="Arial" w:cs="Arial"/>
          <w:b/>
          <w:bCs/>
          <w:sz w:val="24"/>
          <w:szCs w:val="24"/>
          <w:u w:val="single"/>
        </w:rPr>
        <w:t>Valoración social</w:t>
      </w:r>
    </w:p>
    <w:p w14:paraId="6966F40E"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Se valorarán las circunstancias y las dificultades sociales de las personas y/o familias (problemas de salud importantes, *</w:t>
      </w:r>
      <w:proofErr w:type="spellStart"/>
      <w:r w:rsidRPr="003D150E">
        <w:rPr>
          <w:rFonts w:ascii="Arial" w:hAnsi="Arial" w:cs="Arial"/>
          <w:sz w:val="24"/>
          <w:szCs w:val="24"/>
        </w:rPr>
        <w:t>monoparentali</w:t>
      </w:r>
      <w:r>
        <w:rPr>
          <w:rFonts w:ascii="Arial" w:hAnsi="Arial" w:cs="Arial"/>
          <w:sz w:val="24"/>
          <w:szCs w:val="24"/>
        </w:rPr>
        <w:t>dad</w:t>
      </w:r>
      <w:proofErr w:type="spellEnd"/>
      <w:r w:rsidRPr="003D150E">
        <w:rPr>
          <w:rFonts w:ascii="Arial" w:hAnsi="Arial" w:cs="Arial"/>
          <w:sz w:val="24"/>
          <w:szCs w:val="24"/>
        </w:rPr>
        <w:t>, familias numerosas, dificultades sociales, relacionales y de integración...).</w:t>
      </w:r>
    </w:p>
    <w:p w14:paraId="2DADA324"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En la valoración social se tendrán en cuenta los agregados positivos y negativos determinados en el protocolo de valoración.</w:t>
      </w:r>
    </w:p>
    <w:p w14:paraId="79586A26"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3DA8E8D1" w14:textId="77777777" w:rsidR="00935D57" w:rsidRPr="00935D57" w:rsidRDefault="00935D57" w:rsidP="00935D57">
      <w:pPr>
        <w:jc w:val="both"/>
        <w:rPr>
          <w:rFonts w:ascii="Arial" w:hAnsi="Arial" w:cs="Arial"/>
          <w:sz w:val="24"/>
          <w:szCs w:val="24"/>
        </w:rPr>
      </w:pPr>
    </w:p>
    <w:p w14:paraId="13F86A67"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Valoración económica y social</w:t>
      </w:r>
    </w:p>
    <w:p w14:paraId="3C16A80B" w14:textId="77777777" w:rsidR="00935D57" w:rsidRPr="00935D57" w:rsidRDefault="00935D57" w:rsidP="00935D57">
      <w:pPr>
        <w:jc w:val="both"/>
        <w:rPr>
          <w:rFonts w:ascii="Arial" w:hAnsi="Arial" w:cs="Arial"/>
          <w:sz w:val="24"/>
          <w:szCs w:val="24"/>
        </w:rPr>
      </w:pPr>
    </w:p>
    <w:p w14:paraId="4C39716E"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Participación de la valoración económica</w:t>
      </w:r>
      <w:proofErr w:type="gramStart"/>
      <w:r w:rsidRPr="00935D57">
        <w:rPr>
          <w:rFonts w:ascii="Arial" w:hAnsi="Arial" w:cs="Arial"/>
          <w:sz w:val="24"/>
          <w:szCs w:val="24"/>
        </w:rPr>
        <w:t xml:space="preserve"> ....</w:t>
      </w:r>
      <w:proofErr w:type="gramEnd"/>
      <w:r w:rsidRPr="00935D57">
        <w:rPr>
          <w:rFonts w:ascii="Arial" w:hAnsi="Arial" w:cs="Arial"/>
          <w:sz w:val="24"/>
          <w:szCs w:val="24"/>
        </w:rPr>
        <w:t>60%</w:t>
      </w:r>
    </w:p>
    <w:p w14:paraId="52C17515"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Participación de la valoración social</w:t>
      </w:r>
      <w:proofErr w:type="gramStart"/>
      <w:r w:rsidRPr="00935D57">
        <w:rPr>
          <w:rFonts w:ascii="Arial" w:hAnsi="Arial" w:cs="Arial"/>
          <w:sz w:val="24"/>
          <w:szCs w:val="24"/>
        </w:rPr>
        <w:t xml:space="preserve"> ....</w:t>
      </w:r>
      <w:proofErr w:type="gramEnd"/>
      <w:r w:rsidRPr="00935D57">
        <w:rPr>
          <w:rFonts w:ascii="Arial" w:hAnsi="Arial" w:cs="Arial"/>
          <w:sz w:val="24"/>
          <w:szCs w:val="24"/>
        </w:rPr>
        <w:t>.40%</w:t>
      </w:r>
    </w:p>
    <w:p w14:paraId="62B58496" w14:textId="77777777" w:rsidR="00935D57" w:rsidRPr="00935D57" w:rsidRDefault="00935D57" w:rsidP="00935D57">
      <w:pPr>
        <w:jc w:val="both"/>
        <w:rPr>
          <w:rFonts w:ascii="Arial" w:hAnsi="Arial" w:cs="Arial"/>
          <w:sz w:val="24"/>
          <w:szCs w:val="24"/>
        </w:rPr>
      </w:pPr>
    </w:p>
    <w:p w14:paraId="68AC6627" w14:textId="77777777" w:rsidR="00935D57" w:rsidRPr="00935D57" w:rsidRDefault="00935D57" w:rsidP="00935D57">
      <w:pPr>
        <w:jc w:val="both"/>
        <w:rPr>
          <w:rFonts w:ascii="Arial" w:hAnsi="Arial" w:cs="Arial"/>
          <w:sz w:val="24"/>
          <w:szCs w:val="24"/>
        </w:rPr>
      </w:pPr>
    </w:p>
    <w:p w14:paraId="1C936DF3" w14:textId="77777777" w:rsidR="00935D57" w:rsidRPr="004442A1" w:rsidRDefault="00935D57" w:rsidP="00935D57">
      <w:pPr>
        <w:jc w:val="both"/>
        <w:rPr>
          <w:rFonts w:ascii="Arial" w:hAnsi="Arial" w:cs="Arial"/>
          <w:b/>
          <w:bCs/>
          <w:sz w:val="24"/>
          <w:szCs w:val="24"/>
        </w:rPr>
      </w:pPr>
      <w:r w:rsidRPr="004442A1">
        <w:rPr>
          <w:rFonts w:ascii="Arial" w:hAnsi="Arial" w:cs="Arial"/>
          <w:b/>
          <w:bCs/>
          <w:sz w:val="24"/>
          <w:szCs w:val="24"/>
        </w:rPr>
        <w:t xml:space="preserve">Ítems para realizar la valoración social (4 puntos sobre 10) </w:t>
      </w:r>
    </w:p>
    <w:p w14:paraId="5EEDB5DA"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Primer bloque. Situaciones y/o problemáticas de riesgo elevado (1,5 puntos) </w:t>
      </w:r>
    </w:p>
    <w:p w14:paraId="60665D56"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521790B8"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w:t>
      </w:r>
      <w:proofErr w:type="spellStart"/>
      <w:r w:rsidRPr="003D150E">
        <w:rPr>
          <w:rFonts w:ascii="Arial" w:hAnsi="Arial" w:cs="Arial"/>
          <w:sz w:val="24"/>
          <w:szCs w:val="24"/>
        </w:rPr>
        <w:t>equipación</w:t>
      </w:r>
      <w:proofErr w:type="spellEnd"/>
      <w:r w:rsidRPr="003D150E">
        <w:rPr>
          <w:rFonts w:ascii="Arial" w:hAnsi="Arial" w:cs="Arial"/>
          <w:sz w:val="24"/>
          <w:szCs w:val="24"/>
        </w:rPr>
        <w:t xml:space="preserve"> </w:t>
      </w:r>
    </w:p>
    <w:p w14:paraId="6D17D2EF"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(0,75 puntos) </w:t>
      </w:r>
    </w:p>
    <w:p w14:paraId="460410D6"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lastRenderedPageBreak/>
        <w:t xml:space="preserve">Existencia de situación de riesgo por motivos laborales (todos los miembros en situación de paro, un miembro en situación de paro de larga duración) </w:t>
      </w:r>
    </w:p>
    <w:p w14:paraId="2506BEE1"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Existencia de situación de riesgo por problemas de salud grave en alguno de los miembros (elevado coste económico, situación terminal, etc.) </w:t>
      </w:r>
    </w:p>
    <w:p w14:paraId="6AC9DFCC" w14:textId="77777777" w:rsidR="00935D57" w:rsidRPr="00935D57" w:rsidRDefault="00935D57" w:rsidP="00935D57">
      <w:pPr>
        <w:jc w:val="both"/>
        <w:rPr>
          <w:rFonts w:ascii="Arial" w:hAnsi="Arial" w:cs="Arial"/>
          <w:sz w:val="24"/>
          <w:szCs w:val="24"/>
        </w:rPr>
      </w:pPr>
    </w:p>
    <w:p w14:paraId="0B44AE1A"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Tercer bloque. Situaciones y/o problemáticas de menor riesgo (0,35) </w:t>
      </w:r>
    </w:p>
    <w:p w14:paraId="64D7BF42"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Composición de la unidad de convivencia que determine una situación de riesgo o desigualdad (monoparentales, personas solas, gente mayor, etc.) </w:t>
      </w:r>
    </w:p>
    <w:p w14:paraId="43D1406F"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Existencia de miembro/s con problemas de salud </w:t>
      </w:r>
    </w:p>
    <w:p w14:paraId="4DA1CD06"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Existencia de miembro/s con discapacitado / enfermedad mental </w:t>
      </w:r>
    </w:p>
    <w:p w14:paraId="53432BD5"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Existencia de miembro/s con necesidades educativas especiales </w:t>
      </w:r>
    </w:p>
    <w:p w14:paraId="52F55D40"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o personas vulnerables por razón de déficits convivenciales (conflicto, abandono, maltrato, abuso, etc.) </w:t>
      </w:r>
    </w:p>
    <w:p w14:paraId="2A07360B" w14:textId="77777777" w:rsidR="00935D57" w:rsidRPr="003D150E" w:rsidRDefault="00935D57" w:rsidP="00935D57">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71B11D02" w14:textId="77777777" w:rsidR="00935D57" w:rsidRPr="003D150E" w:rsidRDefault="00935D57" w:rsidP="00935D57">
      <w:pPr>
        <w:contextualSpacing/>
        <w:jc w:val="both"/>
        <w:rPr>
          <w:rFonts w:ascii="Arial" w:hAnsi="Arial" w:cs="Arial"/>
          <w:sz w:val="24"/>
          <w:szCs w:val="24"/>
        </w:rPr>
      </w:pPr>
    </w:p>
    <w:p w14:paraId="32B2CDD6"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Puntuación discrecional </w:t>
      </w:r>
    </w:p>
    <w:p w14:paraId="108F6B2E"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690F6E6B"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Estas valoraciones se basan con el Protocolo de prestaciones económicas de carácter social aprobadas por acuerdo de pleno de 3 de mayo de 2016. </w:t>
      </w:r>
    </w:p>
    <w:p w14:paraId="6A109142" w14:textId="77777777" w:rsidR="00935D57" w:rsidRPr="00935D57" w:rsidRDefault="00935D57" w:rsidP="00935D57">
      <w:pPr>
        <w:jc w:val="both"/>
        <w:rPr>
          <w:rFonts w:ascii="Arial" w:hAnsi="Arial" w:cs="Arial"/>
          <w:sz w:val="24"/>
          <w:szCs w:val="24"/>
        </w:rPr>
      </w:pPr>
    </w:p>
    <w:p w14:paraId="15667EB7" w14:textId="77777777" w:rsidR="00935D57" w:rsidRPr="004442A1" w:rsidRDefault="00935D57" w:rsidP="00935D57">
      <w:pPr>
        <w:jc w:val="both"/>
        <w:rPr>
          <w:rFonts w:ascii="Arial" w:hAnsi="Arial" w:cs="Arial"/>
          <w:b/>
          <w:bCs/>
          <w:sz w:val="24"/>
          <w:szCs w:val="24"/>
        </w:rPr>
      </w:pPr>
      <w:r w:rsidRPr="004442A1">
        <w:rPr>
          <w:rFonts w:ascii="Arial" w:hAnsi="Arial" w:cs="Arial"/>
          <w:b/>
          <w:bCs/>
          <w:sz w:val="24"/>
          <w:szCs w:val="24"/>
        </w:rPr>
        <w:t>QUINTO. PRESENTACIÓN SOLICITUDES Y TRAMITACIÓN</w:t>
      </w:r>
    </w:p>
    <w:p w14:paraId="1817F88B"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El plazo general de presentación de solicitudes será del 1 de enero a 30 de noviembre de 2023, no obstante, en casos de nuevas incorporaciones o necesidades el plazo queda abierto durante todo el año. </w:t>
      </w:r>
    </w:p>
    <w:p w14:paraId="6AA6999A"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Los importes de las ayudas será lo determinado por los resultados de aplicar los criterios valorativos considerados en el punto anterior. </w:t>
      </w:r>
    </w:p>
    <w:p w14:paraId="13FBD03C"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 xml:space="preserve">El Ayuntamiento promocionará la socialización de libros para facilitar un uso racional del material escolar y buscar en el máximo fórmulas que reduzcan el coste de los libros escolares por las familias. Las familias que obtengan la ayuda de libros tienen la obligación de entregarlo en su escuela/AMPA si esta realiza programa de socialización. </w:t>
      </w:r>
    </w:p>
    <w:p w14:paraId="75D7F154"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Los casos singulares que no se adapten a ninguno de estas características serán valorados individualmente y se buscarán si es posible las soluciones más adecuadas.</w:t>
      </w:r>
    </w:p>
    <w:p w14:paraId="78521A33" w14:textId="77777777" w:rsidR="00935D57" w:rsidRPr="00935D57" w:rsidRDefault="00935D57" w:rsidP="00935D57">
      <w:pPr>
        <w:jc w:val="both"/>
        <w:rPr>
          <w:rFonts w:ascii="Arial" w:hAnsi="Arial" w:cs="Arial"/>
          <w:sz w:val="24"/>
          <w:szCs w:val="24"/>
        </w:rPr>
      </w:pPr>
    </w:p>
    <w:p w14:paraId="00C40BF2" w14:textId="77777777" w:rsidR="00935D57" w:rsidRPr="00935D57" w:rsidRDefault="00935D57" w:rsidP="00935D57">
      <w:pPr>
        <w:jc w:val="both"/>
        <w:rPr>
          <w:rFonts w:ascii="Arial" w:hAnsi="Arial" w:cs="Arial"/>
          <w:sz w:val="24"/>
          <w:szCs w:val="24"/>
        </w:rPr>
      </w:pPr>
    </w:p>
    <w:p w14:paraId="45882B35"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5.1 La solicitud se obtiene y se presenta a las oficinas del Ayuntamiento de Puig-reig situadas al C/ Pau Casals n.º 1, en horario de atención al público. </w:t>
      </w:r>
    </w:p>
    <w:p w14:paraId="13EE6500"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Hay que presentar la solicitud en el modelo normalizado, junto con la documentación que acredita las circunstancias que se alegan. (Anexo 1)</w:t>
      </w:r>
    </w:p>
    <w:p w14:paraId="3BA5752F"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Además, a la solicitud y con relación a la persona beneficiaria, se tiene que indicar el nombre y apellidos, DNI, la fecha de nacimiento, el curso escolar, el centro escolar y el municipio del centro escolar y la actividad a realizar, con el presupuesto propuesto.</w:t>
      </w:r>
    </w:p>
    <w:p w14:paraId="558D7127"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Así mismo, a la solicitud y con relación al solicitante se tiene que indicar el nombre y los apellidos, el DNI/NIE o pasaporte, la dirección de residencia, el municipio y el teléfono.</w:t>
      </w:r>
    </w:p>
    <w:p w14:paraId="2E3AC048"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5.2 La solicitud también se puede presentar en cualquier de las maneras que prevé la Ley 39/2015, del procedimiento administrativo común de las administraciones públicas.</w:t>
      </w:r>
    </w:p>
    <w:p w14:paraId="1EEF5F34"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 xml:space="preserve">5.3 En cualquier caso, la documentación relacionada en estas bases está disponible en el web del Ayuntamiento de Puig-reig a la dirección: </w:t>
      </w:r>
    </w:p>
    <w:p w14:paraId="60240795"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http://www.puig-reig.cat</w:t>
      </w:r>
    </w:p>
    <w:p w14:paraId="722AB343"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A las solicitudes se tiene que adjuntar la documentación siguiente, mediante fotocopia y aportando el original para su comprobación en el momento de registrar la solicitud.</w:t>
      </w:r>
    </w:p>
    <w:p w14:paraId="6B2C1211" w14:textId="77777777" w:rsidR="00935D57" w:rsidRPr="003D150E" w:rsidRDefault="00935D57" w:rsidP="00935D57">
      <w:pPr>
        <w:jc w:val="both"/>
        <w:rPr>
          <w:rFonts w:ascii="Arial" w:hAnsi="Arial" w:cs="Arial"/>
          <w:sz w:val="24"/>
          <w:szCs w:val="24"/>
        </w:rPr>
      </w:pPr>
      <w:r w:rsidRPr="003D150E">
        <w:rPr>
          <w:rFonts w:ascii="Arial" w:hAnsi="Arial" w:cs="Arial"/>
          <w:sz w:val="24"/>
          <w:szCs w:val="24"/>
        </w:rPr>
        <w:t>De los miembros de la unidad familiar, incluida la persona beneficiaria:</w:t>
      </w:r>
    </w:p>
    <w:p w14:paraId="3BB36766" w14:textId="77777777" w:rsidR="00935D57" w:rsidRPr="00935D57" w:rsidRDefault="00935D57" w:rsidP="00935D57">
      <w:pPr>
        <w:jc w:val="both"/>
        <w:rPr>
          <w:rFonts w:ascii="Arial" w:hAnsi="Arial" w:cs="Arial"/>
          <w:sz w:val="24"/>
          <w:szCs w:val="24"/>
        </w:rPr>
      </w:pPr>
    </w:p>
    <w:p w14:paraId="6BD0429D"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Documentación económica:</w:t>
      </w:r>
    </w:p>
    <w:p w14:paraId="2F98746D"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1.1 Declaración presentada del IRPF del año anterior al de la aprobación de la convocatoria (IRPF 202</w:t>
      </w:r>
      <w:r>
        <w:rPr>
          <w:rFonts w:ascii="Arial" w:hAnsi="Arial" w:cs="Arial"/>
          <w:sz w:val="24"/>
          <w:szCs w:val="24"/>
        </w:rPr>
        <w:t>1</w:t>
      </w:r>
      <w:r w:rsidRPr="003D150E">
        <w:rPr>
          <w:rFonts w:ascii="Arial" w:hAnsi="Arial" w:cs="Arial"/>
          <w:sz w:val="24"/>
          <w:szCs w:val="24"/>
        </w:rPr>
        <w:t xml:space="preserve"> o 202</w:t>
      </w:r>
      <w:r>
        <w:rPr>
          <w:rFonts w:ascii="Arial" w:hAnsi="Arial" w:cs="Arial"/>
          <w:sz w:val="24"/>
          <w:szCs w:val="24"/>
        </w:rPr>
        <w:t>2</w:t>
      </w:r>
      <w:r w:rsidRPr="003D150E">
        <w:rPr>
          <w:rFonts w:ascii="Arial" w:hAnsi="Arial" w:cs="Arial"/>
          <w:sz w:val="24"/>
          <w:szCs w:val="24"/>
        </w:rPr>
        <w:t xml:space="preserve"> en este caso).</w:t>
      </w:r>
    </w:p>
    <w:p w14:paraId="06B748F3"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En caso de no haberla hecho por no tener obligación, se tiene que aportar la documentación siguiente:</w:t>
      </w:r>
    </w:p>
    <w:p w14:paraId="40765377"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a) En caso de ser trabajador/a fijo/a, las hojas de salario o certificado equivalente de los últimos 3 meses.</w:t>
      </w:r>
    </w:p>
    <w:p w14:paraId="166CD71F"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b) En caso de ser trabajador/a temporal, las hojas de salario de los últimos 3 meses y el contrato de trabajo.</w:t>
      </w:r>
    </w:p>
    <w:p w14:paraId="68858066"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c) En caso de encontrarse en el paro, fotocopia de certificado integral del Servicio de Ocupación de Cataluña para poder comprobar la situación administrativa actual; la situación de prestaciones y los periodos de inscripción.</w:t>
      </w:r>
    </w:p>
    <w:p w14:paraId="649BB579"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d) En caso de ser pensionistas, certificado de pensión.</w:t>
      </w:r>
    </w:p>
    <w:p w14:paraId="448DDCCA"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 xml:space="preserve">e) Certificado de vida laboral. Este informe se tiene que pedir a través de </w:t>
      </w:r>
    </w:p>
    <w:p w14:paraId="115C1890" w14:textId="77777777" w:rsidR="001F6DB9" w:rsidRDefault="001F6DB9" w:rsidP="001F6DB9">
      <w:pPr>
        <w:contextualSpacing/>
        <w:jc w:val="both"/>
        <w:rPr>
          <w:rFonts w:ascii="Arial" w:hAnsi="Arial" w:cs="Arial"/>
          <w:sz w:val="24"/>
          <w:szCs w:val="24"/>
        </w:rPr>
      </w:pPr>
      <w:r w:rsidRPr="003D150E">
        <w:rPr>
          <w:rFonts w:ascii="Arial" w:hAnsi="Arial" w:cs="Arial"/>
          <w:sz w:val="24"/>
          <w:szCs w:val="24"/>
        </w:rPr>
        <w:t xml:space="preserve"> http://www.seg-social.es o al teléfono 901.502.050.</w:t>
      </w:r>
    </w:p>
    <w:p w14:paraId="693A871C" w14:textId="77777777" w:rsidR="00935D57" w:rsidRPr="00935D57" w:rsidRDefault="00935D57" w:rsidP="00935D57">
      <w:pPr>
        <w:jc w:val="both"/>
        <w:rPr>
          <w:rFonts w:ascii="Arial" w:hAnsi="Arial" w:cs="Arial"/>
          <w:sz w:val="24"/>
          <w:szCs w:val="24"/>
        </w:rPr>
      </w:pPr>
    </w:p>
    <w:p w14:paraId="78A8BA1E"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lastRenderedPageBreak/>
        <w:t>1.2 Extractos de las libretas bancarias de la unidad familiar (últimos 6 meses)</w:t>
      </w:r>
    </w:p>
    <w:p w14:paraId="7BF90C4D"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 xml:space="preserve">1.3 El último recibo de la hipoteca o del alquiler de la vivienda donde resida la persona beneficiaria, si es el caso. </w:t>
      </w:r>
    </w:p>
    <w:p w14:paraId="1C59EC79" w14:textId="77777777" w:rsidR="001F6DB9" w:rsidRDefault="001F6DB9" w:rsidP="001F6DB9">
      <w:pPr>
        <w:jc w:val="both"/>
        <w:rPr>
          <w:rFonts w:ascii="Arial" w:hAnsi="Arial" w:cs="Arial"/>
          <w:sz w:val="24"/>
          <w:szCs w:val="24"/>
        </w:rPr>
      </w:pPr>
    </w:p>
    <w:p w14:paraId="40D1933B" w14:textId="77777777" w:rsidR="001F6DB9" w:rsidRDefault="001F6DB9" w:rsidP="001F6DB9">
      <w:pPr>
        <w:jc w:val="both"/>
        <w:rPr>
          <w:rFonts w:ascii="Arial" w:hAnsi="Arial" w:cs="Arial"/>
          <w:sz w:val="24"/>
          <w:szCs w:val="24"/>
        </w:rPr>
      </w:pPr>
      <w:r w:rsidRPr="003D150E">
        <w:rPr>
          <w:rFonts w:ascii="Arial" w:hAnsi="Arial" w:cs="Arial"/>
          <w:sz w:val="24"/>
          <w:szCs w:val="24"/>
        </w:rPr>
        <w:t>Documentación social:</w:t>
      </w:r>
    </w:p>
    <w:p w14:paraId="2D31CC5D"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2.1. DNI/NIE, permiso de residencia o pasaporte del solicitante.</w:t>
      </w:r>
    </w:p>
    <w:p w14:paraId="6A79CADF"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2.2. Certificado municipal de convivencia con la persona beneficiaria.</w:t>
      </w:r>
    </w:p>
    <w:p w14:paraId="5D68CAF7"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2.3. Carné de familia numerosa y/o carné de familia monoparental, si es el caso.</w:t>
      </w:r>
    </w:p>
    <w:p w14:paraId="183F4C89"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2.4. Libro de familia.</w:t>
      </w:r>
    </w:p>
    <w:p w14:paraId="4F67DF56"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2.5. En caso de situación familiar de separación de hecho, el documento notarial o la fotocopia de los justificantes de interposición de la demanda u otros documentos que demuestren esta situación.</w:t>
      </w:r>
    </w:p>
    <w:p w14:paraId="5EEFCF97"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2.6. Si la separación es legal o bien hay divorcio, la resolución judicial que determine esta situación, incluyendo el convenio regulador.</w:t>
      </w:r>
    </w:p>
    <w:p w14:paraId="30FBBC88"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2.7. En caso de incumplimiento de la obligación de pago de la pensión de alimentos, documentación acreditativa de la reclamación de la pensión de alimentos.</w:t>
      </w:r>
    </w:p>
    <w:p w14:paraId="447C7DBB"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2.8. En caso de disminución o discapacidad física, psíquica o sensorial de algún miembro de la unidad familiar, certificados que acrediten estas circunstancias y su grado.</w:t>
      </w:r>
    </w:p>
    <w:p w14:paraId="76F03DFB"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7986B839"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2.10. En caso de representación legal o acogida del beneficiario, documentación acreditativa de este hecho.</w:t>
      </w:r>
    </w:p>
    <w:p w14:paraId="40564E3B"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2.11. En caso de reconocimiento de situaciones de dependencia, la resolución acreditativa del grado de dependencia. En caso de haberla recibido, la solicitud y el informe médico correspondiente.</w:t>
      </w:r>
    </w:p>
    <w:p w14:paraId="4A03FA16"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2.12. En casos de mujeres víctimas de violencia machista, la documentación acreditativa, de acuerdo con las previsiones del artículo 33 de la Ley 5/2008, de 24 de abril.</w:t>
      </w:r>
    </w:p>
    <w:p w14:paraId="159DF0DE" w14:textId="77777777" w:rsidR="001F6DB9" w:rsidRPr="003D150E" w:rsidRDefault="001F6DB9" w:rsidP="001F6DB9">
      <w:pPr>
        <w:contextualSpacing/>
        <w:jc w:val="both"/>
        <w:rPr>
          <w:rFonts w:ascii="Arial" w:hAnsi="Arial" w:cs="Arial"/>
          <w:sz w:val="24"/>
          <w:szCs w:val="24"/>
        </w:rPr>
      </w:pPr>
      <w:r w:rsidRPr="003D150E">
        <w:rPr>
          <w:rFonts w:ascii="Arial" w:hAnsi="Arial" w:cs="Arial"/>
          <w:sz w:val="24"/>
          <w:szCs w:val="24"/>
        </w:rPr>
        <w:t xml:space="preserve">2.13. Presupuesto de la actividad y breve explicación. </w:t>
      </w:r>
    </w:p>
    <w:p w14:paraId="672E2413" w14:textId="77777777" w:rsidR="001F6DB9" w:rsidRPr="003D150E" w:rsidRDefault="001F6DB9" w:rsidP="001F6DB9">
      <w:pPr>
        <w:jc w:val="both"/>
        <w:rPr>
          <w:rFonts w:ascii="Arial" w:hAnsi="Arial" w:cs="Arial"/>
          <w:sz w:val="24"/>
          <w:szCs w:val="24"/>
        </w:rPr>
      </w:pPr>
    </w:p>
    <w:p w14:paraId="702AEC47"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29A156AB" w14:textId="77777777" w:rsidR="00935D57" w:rsidRPr="00935D57" w:rsidRDefault="00935D57" w:rsidP="00935D57">
      <w:pPr>
        <w:jc w:val="both"/>
        <w:rPr>
          <w:rFonts w:ascii="Arial" w:hAnsi="Arial" w:cs="Arial"/>
          <w:sz w:val="24"/>
          <w:szCs w:val="24"/>
        </w:rPr>
      </w:pPr>
    </w:p>
    <w:p w14:paraId="2D86AEE5"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SEXTO. CONCESIÓN Y COMUNICACIÓN</w:t>
      </w:r>
    </w:p>
    <w:p w14:paraId="706DB58D"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 xml:space="preserve">Las subvenciones se otorgarán según régimen de concurrencia competitiva, de acuerdo con aquello establecido en las bases aprobadas por Pleno de 7 de </w:t>
      </w:r>
      <w:r w:rsidRPr="003D150E">
        <w:rPr>
          <w:rFonts w:ascii="Arial" w:hAnsi="Arial" w:cs="Arial"/>
          <w:sz w:val="24"/>
          <w:szCs w:val="24"/>
        </w:rPr>
        <w:lastRenderedPageBreak/>
        <w:t>marzo de 2017 y en la ordenanza general de subvenciones del ayuntamiento de Puig-reig aprobada definitivamente en fecha 20 de diciembre de 2013.</w:t>
      </w:r>
    </w:p>
    <w:p w14:paraId="3BDACA60"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Toda la gestión de baremación de las solicitudes se hará por parte de</w:t>
      </w:r>
      <w:r>
        <w:rPr>
          <w:rFonts w:ascii="Arial" w:hAnsi="Arial" w:cs="Arial"/>
          <w:sz w:val="24"/>
          <w:szCs w:val="24"/>
        </w:rPr>
        <w:t>l</w:t>
      </w:r>
      <w:r w:rsidRPr="003D150E">
        <w:rPr>
          <w:rFonts w:ascii="Arial" w:hAnsi="Arial" w:cs="Arial"/>
          <w:sz w:val="24"/>
          <w:szCs w:val="24"/>
        </w:rPr>
        <w:t xml:space="preserve"> EBAS (Equipo Básico de Atención Social): </w:t>
      </w:r>
      <w:proofErr w:type="gramStart"/>
      <w:r w:rsidRPr="003D150E">
        <w:rPr>
          <w:rFonts w:ascii="Arial" w:hAnsi="Arial" w:cs="Arial"/>
          <w:sz w:val="24"/>
          <w:szCs w:val="24"/>
        </w:rPr>
        <w:t>educadora social y trabajadora social</w:t>
      </w:r>
      <w:proofErr w:type="gramEnd"/>
      <w:r w:rsidRPr="003D150E">
        <w:rPr>
          <w:rFonts w:ascii="Arial" w:hAnsi="Arial" w:cs="Arial"/>
          <w:sz w:val="24"/>
          <w:szCs w:val="24"/>
        </w:rPr>
        <w:t>, que:</w:t>
      </w:r>
    </w:p>
    <w:p w14:paraId="53928AEF"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 Recogerá y baremará las solicitudes.</w:t>
      </w:r>
    </w:p>
    <w:p w14:paraId="37E8C64C"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 xml:space="preserve">- Elevará la propuesta según el órgano competente. </w:t>
      </w:r>
    </w:p>
    <w:p w14:paraId="780C126B" w14:textId="77777777" w:rsidR="001F6DB9" w:rsidRPr="003D150E" w:rsidRDefault="001F6DB9" w:rsidP="001F6DB9">
      <w:pPr>
        <w:jc w:val="both"/>
        <w:rPr>
          <w:rFonts w:ascii="Arial" w:hAnsi="Arial" w:cs="Arial"/>
          <w:sz w:val="24"/>
          <w:szCs w:val="24"/>
        </w:rPr>
      </w:pPr>
      <w:r w:rsidRPr="003D150E">
        <w:rPr>
          <w:rFonts w:ascii="Arial" w:hAnsi="Arial" w:cs="Arial"/>
          <w:sz w:val="24"/>
          <w:szCs w:val="24"/>
        </w:rPr>
        <w:t xml:space="preserve">- El secretario de la corporación expedirá certificado del acuerdo. </w:t>
      </w:r>
    </w:p>
    <w:p w14:paraId="6D040A24" w14:textId="77777777" w:rsidR="00935D57" w:rsidRPr="00935D57" w:rsidRDefault="00935D57" w:rsidP="00935D57">
      <w:pPr>
        <w:jc w:val="both"/>
        <w:rPr>
          <w:rFonts w:ascii="Arial" w:hAnsi="Arial" w:cs="Arial"/>
          <w:sz w:val="24"/>
          <w:szCs w:val="24"/>
        </w:rPr>
      </w:pPr>
      <w:r w:rsidRPr="00935D57">
        <w:rPr>
          <w:rFonts w:ascii="Arial" w:hAnsi="Arial" w:cs="Arial"/>
          <w:sz w:val="24"/>
          <w:szCs w:val="24"/>
        </w:rPr>
        <w:t>El certificado tendrá que hacer referencia al procedimiento seguido para seleccionar el alumnado beneficiario y determinará como mínimo, el alumnado que cumple los requisitos de la convocatoria y que puede resultar beneficiario de la subvención y el importe anual estimado que se le aminora de la cuota, y el alumnado al cual le ha sido denegada la subvención por no cumplir alguno de los requisitos exigidos, con la especificación de los correspondientes motivos.</w:t>
      </w:r>
    </w:p>
    <w:p w14:paraId="16944921" w14:textId="77777777" w:rsidR="001F6DB9" w:rsidRPr="003D150E" w:rsidRDefault="001F6DB9" w:rsidP="001F6DB9">
      <w:pPr>
        <w:rPr>
          <w:rFonts w:ascii="Arial" w:hAnsi="Arial" w:cs="Arial"/>
          <w:sz w:val="24"/>
          <w:szCs w:val="24"/>
        </w:rPr>
      </w:pPr>
      <w:r w:rsidRPr="003D150E">
        <w:rPr>
          <w:rFonts w:ascii="Arial" w:hAnsi="Arial" w:cs="Arial"/>
          <w:sz w:val="24"/>
          <w:szCs w:val="24"/>
        </w:rPr>
        <w:t xml:space="preserve">La Resolución se tendrá que emitir en el plazo de un mes desde la fecha de presentación de la solicitud al Registro, siempre que se aporte toda la documentación exigida. </w:t>
      </w:r>
    </w:p>
    <w:p w14:paraId="51C62658" w14:textId="77777777" w:rsidR="001F6DB9" w:rsidRPr="003D150E" w:rsidRDefault="001F6DB9" w:rsidP="001F6DB9">
      <w:pPr>
        <w:rPr>
          <w:rFonts w:ascii="Arial" w:hAnsi="Arial" w:cs="Arial"/>
          <w:sz w:val="24"/>
          <w:szCs w:val="24"/>
        </w:rPr>
      </w:pPr>
      <w:r w:rsidRPr="003D150E">
        <w:rPr>
          <w:rFonts w:ascii="Arial" w:hAnsi="Arial" w:cs="Arial"/>
          <w:sz w:val="24"/>
          <w:szCs w:val="24"/>
        </w:rPr>
        <w:t>La justificación se entenderá hecho con la declaración de la escuela de asistencia del alumno.</w:t>
      </w:r>
    </w:p>
    <w:p w14:paraId="6098F1E0" w14:textId="77777777" w:rsidR="00935D57" w:rsidRPr="00935D57" w:rsidRDefault="00935D57" w:rsidP="00935D57">
      <w:pPr>
        <w:jc w:val="both"/>
        <w:rPr>
          <w:rFonts w:ascii="Arial" w:hAnsi="Arial" w:cs="Arial"/>
          <w:sz w:val="24"/>
          <w:szCs w:val="24"/>
        </w:rPr>
      </w:pPr>
    </w:p>
    <w:p w14:paraId="668418E1" w14:textId="77777777" w:rsidR="00935D57" w:rsidRPr="001F6DB9" w:rsidRDefault="00935D57" w:rsidP="00935D57">
      <w:pPr>
        <w:jc w:val="both"/>
        <w:rPr>
          <w:rFonts w:ascii="Arial" w:hAnsi="Arial" w:cs="Arial"/>
          <w:b/>
          <w:bCs/>
          <w:sz w:val="24"/>
          <w:szCs w:val="24"/>
        </w:rPr>
      </w:pPr>
      <w:r w:rsidRPr="001F6DB9">
        <w:rPr>
          <w:rFonts w:ascii="Arial" w:hAnsi="Arial" w:cs="Arial"/>
          <w:b/>
          <w:bCs/>
          <w:sz w:val="24"/>
          <w:szCs w:val="24"/>
        </w:rPr>
        <w:t>SÉPTIMO. CRÉDITO PRESUPUESTARIO.</w:t>
      </w:r>
    </w:p>
    <w:p w14:paraId="74BB6F43" w14:textId="77777777" w:rsidR="00935D57" w:rsidRPr="00935D57" w:rsidRDefault="00935D57" w:rsidP="00935D57">
      <w:pPr>
        <w:jc w:val="both"/>
        <w:rPr>
          <w:rFonts w:ascii="Arial" w:hAnsi="Arial" w:cs="Arial"/>
          <w:sz w:val="24"/>
          <w:szCs w:val="24"/>
        </w:rPr>
      </w:pPr>
    </w:p>
    <w:p w14:paraId="1B1F1501" w14:textId="55A86363" w:rsidR="007F517E" w:rsidRPr="00935D57" w:rsidRDefault="00935D57" w:rsidP="00935D57">
      <w:pPr>
        <w:jc w:val="both"/>
        <w:rPr>
          <w:rFonts w:ascii="Arial" w:hAnsi="Arial" w:cs="Arial"/>
          <w:sz w:val="24"/>
          <w:szCs w:val="24"/>
        </w:rPr>
      </w:pPr>
      <w:r w:rsidRPr="00935D57">
        <w:rPr>
          <w:rFonts w:ascii="Arial" w:hAnsi="Arial" w:cs="Arial"/>
          <w:sz w:val="24"/>
          <w:szCs w:val="24"/>
        </w:rPr>
        <w:t>El importe total de estas ayudas irá a cargo de la aplicación presupuestaria 02/231/48900 y tendrán una dotación máxima de 3.500 euros.</w:t>
      </w:r>
    </w:p>
    <w:sectPr w:rsidR="007F517E" w:rsidRPr="00935D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57"/>
    <w:rsid w:val="001F6DB9"/>
    <w:rsid w:val="007F517E"/>
    <w:rsid w:val="00935D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58AC"/>
  <w15:chartTrackingRefBased/>
  <w15:docId w15:val="{9816DF66-65BA-4E13-8384-E8FFC8E4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935D57"/>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2054</Words>
  <Characters>11712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 RRHH</cp:lastModifiedBy>
  <cp:revision>1</cp:revision>
  <dcterms:created xsi:type="dcterms:W3CDTF">2023-02-09T10:49:00Z</dcterms:created>
  <dcterms:modified xsi:type="dcterms:W3CDTF">2023-02-09T11:03:00Z</dcterms:modified>
</cp:coreProperties>
</file>