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4C5" w:rsidRPr="002D3B0A" w:rsidRDefault="00F37FA1" w:rsidP="002C24C5">
      <w:bookmarkStart w:id="0" w:name="_GoBack"/>
      <w:r w:rsidRPr="002D3B0A">
        <w:t xml:space="preserve">CONVENIO ENTRE LA CONSEJERÍA DE </w:t>
      </w:r>
      <w:r w:rsidR="00BF36F6" w:rsidRPr="002D3B0A">
        <w:t>PRESIDENCIA, RETO DEMOGRÁFICO, IGUALDAD Y TURISMO</w:t>
      </w:r>
      <w:r w:rsidRPr="002D3B0A">
        <w:t xml:space="preserve"> DEL PRINCIPADO DE ASTURIAS Y EL AYUNTAMIENTO DE</w:t>
      </w:r>
      <w:r w:rsidR="00C93800" w:rsidRPr="002D3B0A">
        <w:t xml:space="preserve"> </w:t>
      </w:r>
      <w:r w:rsidR="000C2A07">
        <w:t>RIBADEDEVA</w:t>
      </w:r>
      <w:r w:rsidRPr="002D3B0A">
        <w:t xml:space="preserve"> PARA LA EJECUCIÓN DE</w:t>
      </w:r>
      <w:r w:rsidR="00947506" w:rsidRPr="002D3B0A">
        <w:t xml:space="preserve"> LAS ACTUACIONES </w:t>
      </w:r>
      <w:r w:rsidR="008A15B7" w:rsidRPr="002D3B0A">
        <w:t>CORRESPONDIENTES A ESTE AYUNTAMIENTO DENTRO</w:t>
      </w:r>
      <w:r w:rsidR="00947506" w:rsidRPr="002D3B0A">
        <w:t xml:space="preserve"> DE LA </w:t>
      </w:r>
      <w:r w:rsidR="008A15B7" w:rsidRPr="002D3B0A">
        <w:t xml:space="preserve">ACTUACIÓN DE COHESIÓN ENTRE DESTINOS (ACD) </w:t>
      </w:r>
      <w:r w:rsidR="00947506" w:rsidRPr="002D3B0A">
        <w:t>2022</w:t>
      </w:r>
      <w:r w:rsidRPr="002D3B0A">
        <w:t xml:space="preserve"> CORRESPONDIENTE AL PLAN TERRITORIAL DE SOSTENIBILIDAD TURÍSTICA EN DESTINO DEL PRINCIPADO DE ASTURIAS 202</w:t>
      </w:r>
      <w:r w:rsidR="008A15B7" w:rsidRPr="002D3B0A">
        <w:t>2</w:t>
      </w:r>
      <w:r w:rsidRPr="002D3B0A">
        <w:t>, FINANCIADO POR FONDOS DE LA UNIÓN EUROPEA-NEXT GENERATION EU</w:t>
      </w:r>
    </w:p>
    <w:bookmarkEnd w:id="0"/>
    <w:p w:rsidR="005A3608" w:rsidRPr="002D3B0A" w:rsidRDefault="005A3608" w:rsidP="002C24C5">
      <w:r w:rsidRPr="002D3B0A">
        <w:t>[Fecha]</w:t>
      </w:r>
    </w:p>
    <w:p w:rsidR="005A3608" w:rsidRPr="002D3B0A" w:rsidRDefault="005A3608" w:rsidP="002C24C5"/>
    <w:p w:rsidR="002C24C5" w:rsidRPr="002D3B0A" w:rsidRDefault="002C24C5" w:rsidP="002C24C5">
      <w:r w:rsidRPr="002D3B0A">
        <w:t>Reunidos</w:t>
      </w:r>
    </w:p>
    <w:p w:rsidR="00412521" w:rsidRPr="002D3B0A" w:rsidRDefault="00412521" w:rsidP="00412521">
      <w:pPr>
        <w:rPr>
          <w:rFonts w:asciiTheme="minorHAnsi" w:hAnsiTheme="minorHAnsi" w:cstheme="minorHAnsi"/>
        </w:rPr>
      </w:pPr>
      <w:r w:rsidRPr="002D3B0A">
        <w:rPr>
          <w:rFonts w:asciiTheme="minorHAnsi" w:hAnsiTheme="minorHAnsi" w:cstheme="minorHAnsi"/>
        </w:rPr>
        <w:t xml:space="preserve">De una parte, Dña. </w:t>
      </w:r>
      <w:proofErr w:type="spellStart"/>
      <w:r w:rsidRPr="002D3B0A">
        <w:rPr>
          <w:rFonts w:asciiTheme="minorHAnsi" w:hAnsiTheme="minorHAnsi" w:cstheme="minorHAnsi"/>
        </w:rPr>
        <w:t>Gimena</w:t>
      </w:r>
      <w:proofErr w:type="spellEnd"/>
      <w:r w:rsidRPr="002D3B0A">
        <w:rPr>
          <w:rFonts w:asciiTheme="minorHAnsi" w:hAnsiTheme="minorHAnsi" w:cstheme="minorHAnsi"/>
        </w:rPr>
        <w:t xml:space="preserve"> </w:t>
      </w:r>
      <w:proofErr w:type="spellStart"/>
      <w:r w:rsidRPr="002D3B0A">
        <w:rPr>
          <w:rFonts w:asciiTheme="minorHAnsi" w:hAnsiTheme="minorHAnsi" w:cstheme="minorHAnsi"/>
        </w:rPr>
        <w:t>Llamedo</w:t>
      </w:r>
      <w:proofErr w:type="spellEnd"/>
      <w:r w:rsidRPr="002D3B0A">
        <w:rPr>
          <w:rFonts w:asciiTheme="minorHAnsi" w:hAnsiTheme="minorHAnsi" w:cstheme="minorHAnsi"/>
        </w:rPr>
        <w:t xml:space="preserve"> González, Consejera de Presidencia, Reto Demográfico, Igualdad y Turismo, nombrada por Decreto 23/2023, de 31 de julio, del Presidente del Principado de Asturias, por el que se nombra a los miembros del Consejo de Gobierno, en virtud de las facultades que le confieren la Ley del Principado de Asturias 8/1991, de 30 de julio, de Organización de la Administración; la Ley del Principado de Asturias 2/1995, de 13 de marzo, sobre Régimen Jurídico de la Administración y la Ley del Principado de Asturias 7/2001, de 22 de junio, de Turismo, y de conformidad con lo establecido en el artículo 2 del Decreto 22/2023, de 31 de julio, del Presidente del Principado de Asturias, de reestructuración de las Consejerías que integran la Administración de la Comunidad Autónoma, que atribuye a la Consejería de Presidencia, Reto Demográfico, Igualdad y Turismo el ejercicio de la competencia sobre Turismo, su promoción, gestión, disciplina e inspección, y una vez autorizada la firma de este convenio por Acuerdo del Consejo de Gobierno del Principado de Asturias de fecha _ de _ </w:t>
      </w:r>
      <w:proofErr w:type="spellStart"/>
      <w:r w:rsidRPr="002D3B0A">
        <w:rPr>
          <w:rFonts w:asciiTheme="minorHAnsi" w:hAnsiTheme="minorHAnsi" w:cstheme="minorHAnsi"/>
        </w:rPr>
        <w:t>de</w:t>
      </w:r>
      <w:proofErr w:type="spellEnd"/>
      <w:r w:rsidRPr="002D3B0A">
        <w:rPr>
          <w:rFonts w:asciiTheme="minorHAnsi" w:hAnsiTheme="minorHAnsi" w:cstheme="minorHAnsi"/>
        </w:rPr>
        <w:t xml:space="preserve"> </w:t>
      </w:r>
      <w:r w:rsidR="00B11F5F">
        <w:rPr>
          <w:rFonts w:asciiTheme="minorHAnsi" w:hAnsiTheme="minorHAnsi" w:cstheme="minorHAnsi"/>
        </w:rPr>
        <w:t>2024</w:t>
      </w:r>
      <w:r w:rsidRPr="002D3B0A">
        <w:rPr>
          <w:rFonts w:asciiTheme="minorHAnsi" w:hAnsiTheme="minorHAnsi" w:cstheme="minorHAnsi"/>
        </w:rPr>
        <w:t>.</w:t>
      </w:r>
    </w:p>
    <w:p w:rsidR="004741E1" w:rsidRPr="002D3B0A" w:rsidRDefault="002C24C5" w:rsidP="004741E1">
      <w:r w:rsidRPr="002D3B0A">
        <w:t xml:space="preserve">Y de la otra, </w:t>
      </w:r>
      <w:r w:rsidR="000C2A07">
        <w:t>Don</w:t>
      </w:r>
      <w:r w:rsidR="0080325F" w:rsidRPr="002D3B0A">
        <w:t xml:space="preserve"> </w:t>
      </w:r>
      <w:r w:rsidR="000C2A07">
        <w:t xml:space="preserve">Jorge Martínez </w:t>
      </w:r>
      <w:proofErr w:type="spellStart"/>
      <w:r w:rsidR="000C2A07">
        <w:t>Martínez</w:t>
      </w:r>
      <w:proofErr w:type="spellEnd"/>
      <w:r w:rsidR="00C93800" w:rsidRPr="002D3B0A">
        <w:t>,</w:t>
      </w:r>
      <w:r w:rsidRPr="002D3B0A">
        <w:t xml:space="preserve"> Alcalde-President</w:t>
      </w:r>
      <w:r w:rsidR="000C2A07">
        <w:t>e</w:t>
      </w:r>
      <w:r w:rsidRPr="002D3B0A">
        <w:t xml:space="preserve"> del </w:t>
      </w:r>
      <w:r w:rsidR="00877E61" w:rsidRPr="002D3B0A">
        <w:t xml:space="preserve">Ayuntamiento de </w:t>
      </w:r>
      <w:proofErr w:type="spellStart"/>
      <w:r w:rsidR="000C2A07">
        <w:t>Ribadedeva</w:t>
      </w:r>
      <w:proofErr w:type="spellEnd"/>
      <w:r w:rsidRPr="002D3B0A">
        <w:t xml:space="preserve">, en representación de dicha entidad, facultada para suscribir el presente Convenio, en virtud de Acuerdo de Pleno de fecha </w:t>
      </w:r>
      <w:r w:rsidR="00A163EB" w:rsidRPr="002D3B0A">
        <w:t>__</w:t>
      </w:r>
      <w:r w:rsidRPr="002D3B0A">
        <w:t xml:space="preserve"> de </w:t>
      </w:r>
      <w:r w:rsidR="00A163EB" w:rsidRPr="002D3B0A">
        <w:t>________</w:t>
      </w:r>
      <w:r w:rsidR="00877E61" w:rsidRPr="002D3B0A">
        <w:t xml:space="preserve"> </w:t>
      </w:r>
      <w:proofErr w:type="spellStart"/>
      <w:r w:rsidRPr="002D3B0A">
        <w:t>de</w:t>
      </w:r>
      <w:proofErr w:type="spellEnd"/>
      <w:r w:rsidRPr="002D3B0A">
        <w:t xml:space="preserve"> 20</w:t>
      </w:r>
      <w:r w:rsidR="00A163EB" w:rsidRPr="002D3B0A">
        <w:t>__</w:t>
      </w:r>
      <w:r w:rsidRPr="002D3B0A">
        <w:t xml:space="preserve">, actuando en virtud de lo dispuesto en los artículos 21.1.b) y 124.4.a) de la Ley 7/1985, de 2 de abril, Reguladora de las Bases de Régimen Local; con facultad para la suscripción del presente convenio por acuerdo del Pleno del </w:t>
      </w:r>
      <w:r w:rsidR="00877E61" w:rsidRPr="002D3B0A">
        <w:t xml:space="preserve">Ayuntamiento de </w:t>
      </w:r>
      <w:proofErr w:type="spellStart"/>
      <w:r w:rsidR="000C2A07">
        <w:t>Ribadedeva</w:t>
      </w:r>
      <w:proofErr w:type="spellEnd"/>
      <w:r w:rsidR="00877E61" w:rsidRPr="002D3B0A">
        <w:t xml:space="preserve"> </w:t>
      </w:r>
      <w:r w:rsidRPr="002D3B0A">
        <w:t xml:space="preserve">de fecha </w:t>
      </w:r>
      <w:r w:rsidR="00A163EB" w:rsidRPr="002D3B0A">
        <w:t>__ de ________</w:t>
      </w:r>
      <w:r w:rsidR="00877E61" w:rsidRPr="002D3B0A">
        <w:t xml:space="preserve"> </w:t>
      </w:r>
      <w:proofErr w:type="spellStart"/>
      <w:r w:rsidR="004741E1" w:rsidRPr="002D3B0A">
        <w:t>de</w:t>
      </w:r>
      <w:proofErr w:type="spellEnd"/>
      <w:r w:rsidR="004741E1" w:rsidRPr="002D3B0A">
        <w:t xml:space="preserve"> </w:t>
      </w:r>
      <w:r w:rsidR="000C2A07">
        <w:t>2024</w:t>
      </w:r>
      <w:r w:rsidR="004741E1" w:rsidRPr="002D3B0A">
        <w:t>.</w:t>
      </w:r>
    </w:p>
    <w:p w:rsidR="002C24C5" w:rsidRPr="002D3B0A" w:rsidRDefault="002C24C5" w:rsidP="002C24C5">
      <w:r w:rsidRPr="002D3B0A">
        <w:t>Las partes se reconocen mutuamente, en la calidad con que cada una interviene, con capacidad legal necesaria para el otorgamiento de este Convenio y al efecto,</w:t>
      </w:r>
    </w:p>
    <w:p w:rsidR="002C24C5" w:rsidRPr="002D3B0A" w:rsidRDefault="002C24C5" w:rsidP="002C24C5">
      <w:r w:rsidRPr="002D3B0A">
        <w:t>Exponen</w:t>
      </w:r>
    </w:p>
    <w:p w:rsidR="00D075FC" w:rsidRPr="002D3B0A" w:rsidRDefault="003167E5" w:rsidP="00D075FC">
      <w:r w:rsidRPr="002D3B0A">
        <w:rPr>
          <w:b/>
          <w:bCs/>
        </w:rPr>
        <w:t>Primero</w:t>
      </w:r>
      <w:r w:rsidRPr="002D3B0A">
        <w:t>. —</w:t>
      </w:r>
      <w:r w:rsidR="00D075FC" w:rsidRPr="002D3B0A">
        <w:t xml:space="preserve"> El 21 de julio de 2020 el Consejo Europeo adoptó las Conclusiones sobre el Plan de Recuperación y el marco financiero plurianual para 2021-2027, que refuerza dicho marco con la puesta en marcha de un Instrumento Europeo de Recuperación («</w:t>
      </w:r>
      <w:proofErr w:type="spellStart"/>
      <w:r w:rsidR="00D075FC" w:rsidRPr="002D3B0A">
        <w:t>Next</w:t>
      </w:r>
      <w:proofErr w:type="spellEnd"/>
      <w:r w:rsidR="00D075FC" w:rsidRPr="002D3B0A">
        <w:t xml:space="preserve"> </w:t>
      </w:r>
      <w:proofErr w:type="spellStart"/>
      <w:r w:rsidR="00D075FC" w:rsidRPr="002D3B0A">
        <w:t>Generation</w:t>
      </w:r>
      <w:proofErr w:type="spellEnd"/>
      <w:r w:rsidR="00D075FC" w:rsidRPr="002D3B0A">
        <w:t xml:space="preserve"> EU»), cuyo elemento central es el Mecanismo de Recuperación y </w:t>
      </w:r>
      <w:proofErr w:type="spellStart"/>
      <w:r w:rsidR="00D075FC" w:rsidRPr="002D3B0A">
        <w:t>Resiliencia</w:t>
      </w:r>
      <w:proofErr w:type="spellEnd"/>
      <w:r w:rsidR="00D075FC" w:rsidRPr="002D3B0A">
        <w:t>, establecido por el Reglamento (UE) 2021/241 del Parlamento Europeo y del Consejo, de 12 de febrero de 2021.</w:t>
      </w:r>
    </w:p>
    <w:p w:rsidR="00D075FC" w:rsidRPr="002D3B0A" w:rsidRDefault="00D075FC" w:rsidP="00D075FC">
      <w:r w:rsidRPr="002D3B0A">
        <w:t xml:space="preserve">La aplicación de los recursos financieros del Fondo Europeo de Recuperación se realiza a través del Plan de Recuperación Transformación y </w:t>
      </w:r>
      <w:proofErr w:type="spellStart"/>
      <w:r w:rsidRPr="002D3B0A">
        <w:t>Resiliencia</w:t>
      </w:r>
      <w:proofErr w:type="spellEnd"/>
      <w:r w:rsidRPr="002D3B0A">
        <w:t xml:space="preserve"> (PRTR), aprobado por Acuerdo del Consejo de Ministros de 27 de abril de 2021, de conformidad con lo establecido por la Decisión de Ejecución del Consejo relativa a la aprobación de la evaluación del Plan de Recuperación, Transformación y </w:t>
      </w:r>
      <w:proofErr w:type="spellStart"/>
      <w:r w:rsidRPr="002D3B0A">
        <w:t>Resiliencia</w:t>
      </w:r>
      <w:proofErr w:type="spellEnd"/>
      <w:r w:rsidRPr="002D3B0A">
        <w:t xml:space="preserve"> de España (Council </w:t>
      </w:r>
      <w:proofErr w:type="spellStart"/>
      <w:r w:rsidRPr="002D3B0A">
        <w:t>Implementing</w:t>
      </w:r>
      <w:proofErr w:type="spellEnd"/>
      <w:r w:rsidRPr="002D3B0A">
        <w:t xml:space="preserve"> </w:t>
      </w:r>
      <w:proofErr w:type="spellStart"/>
      <w:r w:rsidRPr="002D3B0A">
        <w:t>Decision</w:t>
      </w:r>
      <w:proofErr w:type="spellEnd"/>
      <w:r w:rsidRPr="002D3B0A">
        <w:t>-CID), de 13 de julio de 2021.</w:t>
      </w:r>
    </w:p>
    <w:p w:rsidR="00D075FC" w:rsidRPr="002D3B0A" w:rsidRDefault="00D075FC" w:rsidP="00D075FC">
      <w:r w:rsidRPr="002D3B0A">
        <w:t>El Gobierno de España ha dictado el Real Decreto-ley 36/2020, de 30 de diciembre, por el que se aprueban medidas urgentes para la modernización de la Administración Pública y para la ejecución del PRTR y las Órdenes HFP/1030/2021, de 29 de septiembre, por la que se configura el sistema de gestión del PRTR y HFP/1031/2021, de 29 de septiembre, por la que se establece el procedimiento y formato de la información a proporcionar por las Entidades del Sector Público Estatal, Autonómico y Local para el seguimiento del cumplimiento de hitos y objetivos (en lo sucesivo H&amp;O) y de ejecución presupuestaria y contable de las medidas de los componentes del PRTR.</w:t>
      </w:r>
    </w:p>
    <w:p w:rsidR="00D27E23" w:rsidRPr="002D3B0A" w:rsidRDefault="00D27E23" w:rsidP="00D27E23">
      <w:r w:rsidRPr="002D3B0A">
        <w:rPr>
          <w:b/>
          <w:bCs/>
        </w:rPr>
        <w:t>Segundo</w:t>
      </w:r>
      <w:r w:rsidRPr="002D3B0A">
        <w:t xml:space="preserve">.—El Componente 14 del PRTR incluye, dentro de la línea de inversión “Transformación del modelo turístico hacia la sostenibilidad”, el Programa de Planes de Sostenibilidad Turística en Destinos (PSTD) como </w:t>
      </w:r>
      <w:proofErr w:type="spellStart"/>
      <w:r w:rsidRPr="002D3B0A">
        <w:lastRenderedPageBreak/>
        <w:t>submedida</w:t>
      </w:r>
      <w:proofErr w:type="spellEnd"/>
      <w:r w:rsidRPr="002D3B0A">
        <w:t xml:space="preserve"> 2 de la inversión 1 (C14.I1), con el objetivo de implementar actuaciones de impulso de la sostenibilidad turística en su triple vertiente: medioambiental, socioeconómica y territorial, a fin de beneficiar a los destinos turísticos, a los agentes sociales y a los operadores privados del sector.</w:t>
      </w:r>
    </w:p>
    <w:p w:rsidR="00D27E23" w:rsidRPr="002D3B0A" w:rsidRDefault="00D27E23" w:rsidP="00D27E23">
      <w:r w:rsidRPr="002D3B0A">
        <w:t>Este programa se ejecuta a través de Planes Territoriales elaborados en cada Comunidad Autónoma mediante un proceso participativo y de colaboración entre las tres administraciones públicas competentes y los diferentes actores públicos y privados del ecosistema turístico del destino.</w:t>
      </w:r>
    </w:p>
    <w:p w:rsidR="00D27E23" w:rsidRPr="002D3B0A" w:rsidRDefault="00D27E23" w:rsidP="00D27E23">
      <w:r w:rsidRPr="002D3B0A">
        <w:t>Estos Planes deben sujetarse a lo que establece la Estrategia de Sostenibilidad Turística en Destinos, que fija las condiciones de participación de las comunidades autónomas y las entidades locales, los ámbitos de aplicación, los umbrales mínimos de inversión, el procedimiento de presentación de las propuestas y las reglas para su aprobación, ejecución y justificación.</w:t>
      </w:r>
    </w:p>
    <w:p w:rsidR="00473B2B" w:rsidRPr="002D3B0A" w:rsidRDefault="003167E5" w:rsidP="00473B2B">
      <w:r w:rsidRPr="002D3B0A">
        <w:rPr>
          <w:b/>
          <w:bCs/>
        </w:rPr>
        <w:t>Tercero</w:t>
      </w:r>
      <w:r w:rsidRPr="002D3B0A">
        <w:t>. —</w:t>
      </w:r>
      <w:r w:rsidR="00473B2B" w:rsidRPr="002D3B0A">
        <w:t xml:space="preserve"> La Conferencia Sectorial de Turismo, en su reunión del día 28 de julio de 2021, ratificó la aprobación de la Estrategia de Sostenibilidad Turística en Destino, </w:t>
      </w:r>
      <w:r w:rsidR="002435C9" w:rsidRPr="002D3B0A">
        <w:t xml:space="preserve">que establece el </w:t>
      </w:r>
      <w:r w:rsidR="00473B2B" w:rsidRPr="002D3B0A">
        <w:t>marco del Programa</w:t>
      </w:r>
      <w:r w:rsidR="002435C9" w:rsidRPr="002D3B0A">
        <w:t xml:space="preserve"> de Planes</w:t>
      </w:r>
      <w:r w:rsidR="00473B2B" w:rsidRPr="002D3B0A">
        <w:t xml:space="preserve"> de Sostenibilidad Turística en Destinos. </w:t>
      </w:r>
      <w:r w:rsidR="006C3143" w:rsidRPr="002D3B0A">
        <w:t>En dicha estrategia se estableció que el Programa Extraordinario de Planes de Sostenibilidad Turística en Destinos tiene su concreción operativa en los Planes Territoriales de Sostenibilidad Turística en Destinos (Planes Territoriales)</w:t>
      </w:r>
      <w:r w:rsidR="006F3F30" w:rsidRPr="002D3B0A">
        <w:t xml:space="preserve"> y en </w:t>
      </w:r>
      <w:r w:rsidR="006C3143" w:rsidRPr="002D3B0A">
        <w:t>un Plan Nacional de Sostenibilidad Turística en Destinos que contribuirá a la prioridad turística nacional que se acuerde para cada año en diálogo con las comunidades autónomas y entidades locales.</w:t>
      </w:r>
    </w:p>
    <w:p w:rsidR="008B3F3C" w:rsidRPr="002D3B0A" w:rsidRDefault="001366FC" w:rsidP="00473B2B">
      <w:r w:rsidRPr="002D3B0A">
        <w:t xml:space="preserve">El </w:t>
      </w:r>
      <w:r w:rsidR="00473B2B" w:rsidRPr="002D3B0A">
        <w:t xml:space="preserve">29 de marzo de 2022 la Conferencia </w:t>
      </w:r>
      <w:r w:rsidRPr="002D3B0A">
        <w:t>S</w:t>
      </w:r>
      <w:r w:rsidR="00473B2B" w:rsidRPr="002D3B0A">
        <w:t xml:space="preserve">ectorial de Turismo </w:t>
      </w:r>
      <w:r w:rsidRPr="002D3B0A">
        <w:t xml:space="preserve">acordó </w:t>
      </w:r>
      <w:r w:rsidR="00473B2B" w:rsidRPr="002D3B0A">
        <w:t xml:space="preserve">la </w:t>
      </w:r>
      <w:r w:rsidR="00E27910" w:rsidRPr="002D3B0A">
        <w:t>c</w:t>
      </w:r>
      <w:r w:rsidR="00473B2B" w:rsidRPr="002D3B0A">
        <w:t xml:space="preserve">onvocatoria extraordinaria correspondiente al ejercicio 2022, </w:t>
      </w:r>
      <w:r w:rsidR="003F4CC9" w:rsidRPr="002D3B0A">
        <w:t xml:space="preserve">para </w:t>
      </w:r>
      <w:r w:rsidR="00473B2B" w:rsidRPr="002D3B0A">
        <w:t xml:space="preserve">la presentación de propuestas </w:t>
      </w:r>
      <w:r w:rsidR="003F4CC9" w:rsidRPr="002D3B0A">
        <w:t xml:space="preserve">de </w:t>
      </w:r>
      <w:r w:rsidR="00473B2B" w:rsidRPr="002D3B0A">
        <w:t xml:space="preserve">entidades locales y comunidades autónomas, </w:t>
      </w:r>
      <w:r w:rsidR="003F4CC9" w:rsidRPr="002D3B0A">
        <w:t xml:space="preserve">previo a la </w:t>
      </w:r>
      <w:r w:rsidR="002E5619" w:rsidRPr="002D3B0A">
        <w:t xml:space="preserve">elaboración por parte de las Comunidades Autónomas </w:t>
      </w:r>
      <w:r w:rsidR="00473B2B" w:rsidRPr="002D3B0A">
        <w:t xml:space="preserve">de los Planes Territoriales, </w:t>
      </w:r>
      <w:r w:rsidR="00261B4C" w:rsidRPr="002D3B0A">
        <w:t xml:space="preserve">para dar respuesta </w:t>
      </w:r>
      <w:r w:rsidR="00473B2B" w:rsidRPr="002D3B0A">
        <w:t xml:space="preserve">en cada territorio </w:t>
      </w:r>
      <w:r w:rsidR="00261B4C" w:rsidRPr="002D3B0A">
        <w:t xml:space="preserve">a </w:t>
      </w:r>
      <w:r w:rsidR="00473B2B" w:rsidRPr="002D3B0A">
        <w:t>los retos de la sostenibilidad turística, en el ejercicio de sus competencias en materia de ordenación del turismo y en los ámbitos de la transición verde, la transición digital, y la competitividad de los destinos.</w:t>
      </w:r>
    </w:p>
    <w:p w:rsidR="00B22E14" w:rsidRPr="002D3B0A" w:rsidRDefault="00B22E14" w:rsidP="00B22E14">
      <w:r w:rsidRPr="002D3B0A">
        <w:t xml:space="preserve">La propuesta de Plan Territorial de Sostenibilidad Turística en Destino del Principado de Asturias se elaboró tras la aprobación de los PSTD y ACD que, habiendo obtenido una nota superior a 70 sobre 100 con base en los criterios de valoración recogidos, encajaban mejor en la planificación turística territorial atendiendo al marco del reparto presupuestario asignado para 2022 al Principado de Asturias. </w:t>
      </w:r>
    </w:p>
    <w:p w:rsidR="001B36C8" w:rsidRPr="001B36C8" w:rsidRDefault="00473B2B" w:rsidP="001B36C8">
      <w:r w:rsidRPr="002D3B0A">
        <w:t>El 27 de diciembre de 2022 se public</w:t>
      </w:r>
      <w:r w:rsidR="004741E1" w:rsidRPr="002D3B0A">
        <w:t>ó</w:t>
      </w:r>
      <w:r w:rsidRPr="002D3B0A">
        <w:t xml:space="preserve"> en el BOE número 310 la Resolución de 19 de diciembre de 2022, de la Secretaría de Estado de Turismo, por la que se publica el Acuerdo de la Conferencia Sectorial de Turismo de 14 de diciembre de 2022, por el que se fijan los criterios de distribución, y el reparto resultante para las comunidades autónomas, del crédito destinado a la financiación de actuaciones de inversión por parte de entidades locales, en el marco del Componente 14 Inversión 1 del Plan de Recuperación, Transformación y </w:t>
      </w:r>
      <w:proofErr w:type="spellStart"/>
      <w:r w:rsidRPr="002D3B0A">
        <w:t>Resiliencia</w:t>
      </w:r>
      <w:proofErr w:type="spellEnd"/>
      <w:r w:rsidRPr="002D3B0A">
        <w:t xml:space="preserve"> (PRTR)</w:t>
      </w:r>
      <w:r w:rsidR="00FA57EB">
        <w:t>, modificado por Acuerdo de la Conferencia Sectorial de Turismo de 29 de diciembre de 202</w:t>
      </w:r>
      <w:r w:rsidR="0018799D">
        <w:t>4</w:t>
      </w:r>
      <w:r w:rsidR="00FA57EB">
        <w:rPr>
          <w:rStyle w:val="Refdenotaalpie"/>
        </w:rPr>
        <w:footnoteReference w:id="2"/>
      </w:r>
      <w:r w:rsidR="00FA57EB">
        <w:t xml:space="preserve">. </w:t>
      </w:r>
    </w:p>
    <w:p w:rsidR="00473B2B" w:rsidRPr="002D3B0A" w:rsidRDefault="00D92BDD" w:rsidP="00473B2B">
      <w:r w:rsidRPr="002D3B0A">
        <w:t>E</w:t>
      </w:r>
      <w:r w:rsidR="0049302B" w:rsidRPr="002D3B0A">
        <w:t>n</w:t>
      </w:r>
      <w:r w:rsidRPr="002D3B0A">
        <w:t xml:space="preserve"> </w:t>
      </w:r>
      <w:r w:rsidR="0049302B" w:rsidRPr="002D3B0A">
        <w:t xml:space="preserve">dicha resolución se le asigna al </w:t>
      </w:r>
      <w:r w:rsidRPr="002D3B0A">
        <w:t xml:space="preserve">Principado de Asturias </w:t>
      </w:r>
      <w:r w:rsidR="0049302B" w:rsidRPr="002D3B0A">
        <w:t>un crédito de 2</w:t>
      </w:r>
      <w:r w:rsidR="00855325" w:rsidRPr="002D3B0A">
        <w:t>6.636.492</w:t>
      </w:r>
      <w:r w:rsidR="0049302B" w:rsidRPr="002D3B0A">
        <w:t xml:space="preserve"> €. </w:t>
      </w:r>
    </w:p>
    <w:p w:rsidR="002C24C5" w:rsidRPr="002D3B0A" w:rsidRDefault="003167E5" w:rsidP="00B22E14">
      <w:r w:rsidRPr="002D3B0A">
        <w:rPr>
          <w:b/>
          <w:bCs/>
        </w:rPr>
        <w:t>Cuarto</w:t>
      </w:r>
      <w:r w:rsidRPr="002D3B0A">
        <w:t>. —</w:t>
      </w:r>
      <w:r w:rsidR="002B1093" w:rsidRPr="002D3B0A" w:rsidDel="002B1093">
        <w:t xml:space="preserve"> </w:t>
      </w:r>
      <w:r w:rsidR="002C24C5" w:rsidRPr="002D3B0A">
        <w:t>El artículo 10.22 de la Ley Orgánica 7/1981 por la que se aprueba el Estatuto de Autonomía del Principado de Asturias atribuye a esta Comunidad Autónoma la competencia exclusiva en materia de Turismo.</w:t>
      </w:r>
    </w:p>
    <w:p w:rsidR="002C24C5" w:rsidRPr="002D3B0A" w:rsidRDefault="002C24C5" w:rsidP="002C24C5">
      <w:r w:rsidRPr="002D3B0A">
        <w:lastRenderedPageBreak/>
        <w:t xml:space="preserve">El artículo </w:t>
      </w:r>
      <w:r w:rsidR="00BD7EA4" w:rsidRPr="002D3B0A">
        <w:t>2</w:t>
      </w:r>
      <w:r w:rsidRPr="002D3B0A">
        <w:t xml:space="preserve"> del Decreto </w:t>
      </w:r>
      <w:r w:rsidR="00BD7EA4" w:rsidRPr="002D3B0A">
        <w:t>22/2023</w:t>
      </w:r>
      <w:r w:rsidRPr="002D3B0A">
        <w:t xml:space="preserve">, de </w:t>
      </w:r>
      <w:r w:rsidR="00BD7EA4" w:rsidRPr="002D3B0A">
        <w:t>31</w:t>
      </w:r>
      <w:r w:rsidRPr="002D3B0A">
        <w:t xml:space="preserve"> de julio, del Presidente del Principado de Asturias, de reestructuración de las Consejerías que integran la Administración de la Comunidad Autónoma establece que corresponde a </w:t>
      </w:r>
      <w:r w:rsidR="00C85E7C" w:rsidRPr="002D3B0A">
        <w:t>Consejería</w:t>
      </w:r>
      <w:r w:rsidRPr="002D3B0A">
        <w:t xml:space="preserve"> de </w:t>
      </w:r>
      <w:r w:rsidR="00BF36F6" w:rsidRPr="002D3B0A">
        <w:t>Presidencia, Reto Demográfico, Igualdad y Turismo</w:t>
      </w:r>
      <w:r w:rsidRPr="002D3B0A">
        <w:t xml:space="preserve"> la competencia en materia de Turismo</w:t>
      </w:r>
      <w:r w:rsidR="00BD7EA4" w:rsidRPr="002D3B0A">
        <w:t>, su promoción, gestión, disciplina e inspección</w:t>
      </w:r>
      <w:r w:rsidRPr="002D3B0A">
        <w:t>.</w:t>
      </w:r>
    </w:p>
    <w:p w:rsidR="002C24C5" w:rsidRPr="002D3B0A" w:rsidRDefault="003167E5" w:rsidP="002C24C5">
      <w:r w:rsidRPr="002D3B0A">
        <w:rPr>
          <w:b/>
          <w:bCs/>
        </w:rPr>
        <w:t>Quinto</w:t>
      </w:r>
      <w:r w:rsidRPr="002D3B0A">
        <w:t>.</w:t>
      </w:r>
      <w:r w:rsidR="005521AB" w:rsidRPr="002D3B0A">
        <w:t xml:space="preserve">- </w:t>
      </w:r>
      <w:r w:rsidR="00CF4B02" w:rsidRPr="002D3B0A">
        <w:t xml:space="preserve">La Comunidad Autónoma del Principado de Asturias </w:t>
      </w:r>
      <w:r w:rsidR="00BA50BE" w:rsidRPr="002D3B0A">
        <w:t>incluyó</w:t>
      </w:r>
      <w:r w:rsidR="00CF4B02" w:rsidRPr="002D3B0A">
        <w:t xml:space="preserve"> una propuesta de Actuación de Cohesión entre Destinos (ACD) </w:t>
      </w:r>
      <w:r w:rsidR="00BA50BE" w:rsidRPr="002D3B0A">
        <w:t>dentro del</w:t>
      </w:r>
      <w:r w:rsidR="00CF4B02" w:rsidRPr="002D3B0A">
        <w:t xml:space="preserve"> Plan Territorial de Sostenibilidad Turística </w:t>
      </w:r>
      <w:r w:rsidR="00BA50BE" w:rsidRPr="002D3B0A">
        <w:t>del Principado de Asturias</w:t>
      </w:r>
      <w:r w:rsidR="00753541" w:rsidRPr="002D3B0A">
        <w:t xml:space="preserve">, que fue presentado </w:t>
      </w:r>
      <w:r w:rsidR="00B53EA6" w:rsidRPr="002D3B0A">
        <w:t xml:space="preserve">a la </w:t>
      </w:r>
      <w:r w:rsidR="002C24C5" w:rsidRPr="002D3B0A">
        <w:t>convocatoria extraordinaria de Planes Territoriales de Sostenibilidad Turística en Destino</w:t>
      </w:r>
      <w:r w:rsidR="002B1093" w:rsidRPr="002D3B0A">
        <w:t xml:space="preserve"> de 2022</w:t>
      </w:r>
      <w:r w:rsidR="00B53EA6" w:rsidRPr="002D3B0A">
        <w:t>.</w:t>
      </w:r>
    </w:p>
    <w:p w:rsidR="00B53EA6" w:rsidRPr="002D3B0A" w:rsidRDefault="00B53EA6" w:rsidP="002C24C5">
      <w:r w:rsidRPr="002D3B0A">
        <w:t xml:space="preserve">La Acción de Cohesión entre Destinos (ACD) para el Plan Territorial de Sostenibilidad Turística del Principado de Asturias 2022 continúa y profundiza en el despliegue y aplicación de la Estrategia de Turismo 2020-2030 del Principado de Asturias (ET 20-30), que establece las bases del nuevo modelo turístico para la región, asentado sobre cuatro pilares fundamentales: la sostenibilidad como principio </w:t>
      </w:r>
      <w:proofErr w:type="spellStart"/>
      <w:r w:rsidRPr="002D3B0A">
        <w:t>estructurante</w:t>
      </w:r>
      <w:proofErr w:type="spellEnd"/>
      <w:r w:rsidRPr="002D3B0A">
        <w:t xml:space="preserve"> de la acción turística, la autenticidad, la identidad regional y la calidad de los servicios. El objetivo general de esta ACD es desarrollar y consolidar productos turísticos estratégicos para la propuesta turística global del destino Asturias, con atención especial a las zonas en retroceso demográfico y en transición energética, profundizando en la digitalización, la sostenibilidad y la competitividad de la actividad turística en el conjunto del Principado de Asturias.</w:t>
      </w:r>
    </w:p>
    <w:p w:rsidR="005521AB" w:rsidRPr="002D3B0A" w:rsidRDefault="005521AB" w:rsidP="002C24C5">
      <w:r w:rsidRPr="002D3B0A">
        <w:rPr>
          <w:b/>
          <w:bCs/>
        </w:rPr>
        <w:t xml:space="preserve">Sexto.- </w:t>
      </w:r>
      <w:r w:rsidR="008B0125" w:rsidRPr="00452CF1">
        <w:t>La ACD del Principado de Asturias, incluye actuaciones localizadas en diversos municipios del Suroccidente y del Oriente del Principado que, siendo parte importante del destino turístico Asturias,  carecen de Plan de Sostenibilidad Turística propio</w:t>
      </w:r>
      <w:r w:rsidR="008B0125">
        <w:t>.</w:t>
      </w:r>
    </w:p>
    <w:p w:rsidR="00D7393D" w:rsidRPr="002D3B0A" w:rsidRDefault="00D7393D" w:rsidP="002C24C5">
      <w:r w:rsidRPr="002D3B0A">
        <w:t xml:space="preserve">Entre </w:t>
      </w:r>
      <w:r w:rsidR="00A426DC" w:rsidRPr="002D3B0A">
        <w:t xml:space="preserve">las actuaciones incluidas en la ACD se encuentran las previstas </w:t>
      </w:r>
      <w:r w:rsidR="000F4165" w:rsidRPr="002D3B0A">
        <w:t xml:space="preserve">en el </w:t>
      </w:r>
      <w:r w:rsidR="000F627E" w:rsidRPr="002D3B0A">
        <w:t>término municipal</w:t>
      </w:r>
      <w:r w:rsidR="000F4165" w:rsidRPr="002D3B0A">
        <w:t xml:space="preserve"> de </w:t>
      </w:r>
      <w:proofErr w:type="spellStart"/>
      <w:r w:rsidR="000C2A07">
        <w:t>Ribadedeva</w:t>
      </w:r>
      <w:proofErr w:type="spellEnd"/>
      <w:r w:rsidR="003F4791" w:rsidRPr="002D3B0A">
        <w:t xml:space="preserve"> que son objeto del presente convenio</w:t>
      </w:r>
      <w:r w:rsidR="00384FBA" w:rsidRPr="002D3B0A">
        <w:t>.</w:t>
      </w:r>
    </w:p>
    <w:p w:rsidR="00F24FA5" w:rsidRPr="002D3B0A" w:rsidRDefault="00E40BDF" w:rsidP="002C24C5">
      <w:r w:rsidRPr="002D3B0A">
        <w:rPr>
          <w:b/>
          <w:bCs/>
        </w:rPr>
        <w:t>Séptimo</w:t>
      </w:r>
      <w:r w:rsidR="002C24C5" w:rsidRPr="002D3B0A">
        <w:t>.—</w:t>
      </w:r>
      <w:r w:rsidR="00384FBA" w:rsidRPr="002D3B0A">
        <w:t xml:space="preserve"> </w:t>
      </w:r>
      <w:r w:rsidR="00E27910" w:rsidRPr="002D3B0A">
        <w:t xml:space="preserve">El Acuerdo </w:t>
      </w:r>
      <w:r w:rsidR="001D0F55" w:rsidRPr="002D3B0A">
        <w:t xml:space="preserve">de Conferencia Sectorial de Turismo de 14 de diciembre de 2022, por el que se fijan los criterios de distribución, y el reparto resultante para las comunidades autónomas, del crédito destinado a la financiación de actuaciones de inversión por parte de entidades locales, en el marco del Componente 14 Inversión 1 del Plan de Recuperación, Transformación y </w:t>
      </w:r>
      <w:proofErr w:type="spellStart"/>
      <w:r w:rsidR="001D0F55" w:rsidRPr="002D3B0A">
        <w:t>Resiliencia</w:t>
      </w:r>
      <w:proofErr w:type="spellEnd"/>
      <w:r w:rsidR="001D0F55" w:rsidRPr="002D3B0A">
        <w:t xml:space="preserve"> (PRTR)</w:t>
      </w:r>
      <w:r w:rsidR="00E27910" w:rsidRPr="002D3B0A">
        <w:t xml:space="preserve"> </w:t>
      </w:r>
      <w:r w:rsidR="009E69D3" w:rsidRPr="002D3B0A">
        <w:t xml:space="preserve">encarga la </w:t>
      </w:r>
      <w:r w:rsidR="00EB7990" w:rsidRPr="002D3B0A">
        <w:t xml:space="preserve">ejecución </w:t>
      </w:r>
      <w:r w:rsidR="009E69D3" w:rsidRPr="002D3B0A">
        <w:t xml:space="preserve">de los </w:t>
      </w:r>
      <w:r w:rsidR="0061119F" w:rsidRPr="002D3B0A">
        <w:t xml:space="preserve">Planes Territoriales de Sostenibilidad Turística </w:t>
      </w:r>
      <w:r w:rsidR="009E69D3" w:rsidRPr="002D3B0A">
        <w:t xml:space="preserve">a </w:t>
      </w:r>
      <w:r w:rsidR="00FB0206" w:rsidRPr="002D3B0A">
        <w:t xml:space="preserve">las Comunidades Autónomas, </w:t>
      </w:r>
      <w:r w:rsidR="00BD7EA4" w:rsidRPr="002D3B0A">
        <w:t>estableciendo que “</w:t>
      </w:r>
      <w:r w:rsidR="004F175C" w:rsidRPr="002D3B0A">
        <w:t>s</w:t>
      </w:r>
      <w:r w:rsidR="00BD7EA4" w:rsidRPr="002D3B0A">
        <w:t>i las comunidades autónomas, en ejecución de medidas o proyectos integrados en el PRTR deben otorgar financiación a destinatarios finales, públicos o privados, deberán establecer mecanismos que aseguren que las medidas a desarrollar por estos últimos contribuyen al logro de los objetivos previstos y que aportan la información que, en su caso, fuera necesaria para determinar el valor de los indicadores. La financiación a terceros debe vincularse al logro de los hitos y objetivos que se persiguen</w:t>
      </w:r>
      <w:r w:rsidR="00933858" w:rsidRPr="002D3B0A">
        <w:t>”.</w:t>
      </w:r>
    </w:p>
    <w:p w:rsidR="00152C60" w:rsidRPr="00263A84" w:rsidRDefault="00152C60" w:rsidP="00152C60">
      <w:r w:rsidRPr="002C557B">
        <w:t>Igualmente, establece que “las comunidades autónomas velarán por que las intervenciones aprobadas sean ejecutadas conforme a los requisitos exigibles. Para ello, en el caso de ejecución directa, por convenios o por ayudas, solicitarán a los adjudicatarios la documentación e información necesaria, a efectos de realizar un adecuado seguimiento de la ejecución de los proyectos, lo cual deberá estar contemplado en los pliegos, convenios o bases”.</w:t>
      </w:r>
    </w:p>
    <w:p w:rsidR="00FF73AB" w:rsidRPr="00263A84" w:rsidRDefault="00FF73AB" w:rsidP="00FF73AB">
      <w:r w:rsidRPr="00263A84">
        <w:t>Por su parte, la Estrategia de Sostenibilidad Turística en Destinos, señala que las Actuaciones de Cohesión entre Destinos, serán lideradas por las CCAA, si bien en su ejecución podrán participar, bajo la coordinación y las fórmulas que establezca cada comunidad autónoma, cualquiera de las EELL descritas u otras fórmulas de asociaciones de municipios, grupos de acción local, consorcios turísticos o agencias de turismo locales, comarcales o autonómicas.</w:t>
      </w:r>
    </w:p>
    <w:p w:rsidR="004F175C" w:rsidRPr="002D3B0A" w:rsidRDefault="004F175C" w:rsidP="002C24C5">
      <w:r w:rsidRPr="002D3B0A">
        <w:t xml:space="preserve">En atención a lo anterior, y teniendo en cuenta los porcentajes de ejecución temporales impuestos en los </w:t>
      </w:r>
      <w:r w:rsidR="001B36C8">
        <w:t>hitos</w:t>
      </w:r>
      <w:r w:rsidRPr="002D3B0A">
        <w:t xml:space="preserve"> número 220 (Ejecución del </w:t>
      </w:r>
      <w:r w:rsidR="009A10EA">
        <w:t>30</w:t>
      </w:r>
      <w:r w:rsidRPr="002D3B0A">
        <w:t xml:space="preserve">% en el caso de los destinos adjudicados en 2022 en el cuarto trimestre de 2024) y 221 del CID (segundo semestre de 2026: finalización de todos los proyectos incluidos en los Planes Territoriales de Sostenibilidad Turística en Destinos), </w:t>
      </w:r>
      <w:r w:rsidR="001B36C8" w:rsidRPr="001B36C8">
        <w:t>según la redacción dada en la adenda al PRTR aprobada por el ECOFIN el 17 de octubre de 2023</w:t>
      </w:r>
      <w:r w:rsidR="001B36C8">
        <w:t xml:space="preserve">, </w:t>
      </w:r>
      <w:r w:rsidRPr="002D3B0A">
        <w:t xml:space="preserve">se considera que el instrumento que permite mayor agilidad en la ejecución de actuaciones es la transferencia de fondos a la correspondiente entidad local y la ejecución por </w:t>
      </w:r>
      <w:r w:rsidRPr="002D3B0A">
        <w:lastRenderedPageBreak/>
        <w:t xml:space="preserve">ésta de las actuaciones que, formando parte de la ACD del Plan </w:t>
      </w:r>
      <w:r w:rsidR="00076475" w:rsidRPr="002D3B0A">
        <w:t>Territorial</w:t>
      </w:r>
      <w:r w:rsidRPr="002D3B0A">
        <w:t xml:space="preserve">, se encuentren comprendidas en su ámbito territorial, a través de los correspondientes instrumentos jurídicos. </w:t>
      </w:r>
    </w:p>
    <w:p w:rsidR="002C24C5" w:rsidRPr="002D3B0A" w:rsidRDefault="002C24C5" w:rsidP="002C24C5">
      <w:r w:rsidRPr="002D3B0A">
        <w:t>Para hacer efectiva esta transferencia de fondos, se hace necesario recurrir al mecanismo excepcional previsto por el apartado tercero del artículo 6 del Decreto 71/1992, de 29 de octubre, por el que se regula el régimen general de subvenciones del Principado de Asturias, cuando por razones de interés público, social o humanitario o por las especiales características de la persona o entidad que haya de ejecutar la actividad a subvencionar, no sea posible promover la concurrencia pública.</w:t>
      </w:r>
      <w:r w:rsidR="002B6C6A" w:rsidRPr="002D3B0A">
        <w:t xml:space="preserve"> </w:t>
      </w:r>
    </w:p>
    <w:p w:rsidR="002C24C5" w:rsidRPr="002D3B0A" w:rsidRDefault="002C24C5" w:rsidP="002C24C5">
      <w:r w:rsidRPr="002D3B0A">
        <w:t>En este sentido, establece el artículo 6 de la citada norma en su apartado tercero que “</w:t>
      </w:r>
      <w:r w:rsidRPr="002D3B0A">
        <w:rPr>
          <w:i/>
          <w:iCs/>
        </w:rPr>
        <w:t>excepcionalmente, cuando por razones de interés público, social o humanitario o por las especiales características de la persona o entidad que haya de ejecutar la actividad a subvencionar, no sea posible promover la concurrencia pública, será necesario acuerdo del Consejo de Gobierno autorizando la concesión de la subvención al que se incorporará necesariamente informe acreditativo de tales extremos emitido por el centro gestor correspondiente</w:t>
      </w:r>
      <w:r w:rsidRPr="002D3B0A">
        <w:t>.”</w:t>
      </w:r>
    </w:p>
    <w:p w:rsidR="002C24C5" w:rsidRPr="002D3B0A" w:rsidRDefault="002C24C5" w:rsidP="002C24C5">
      <w:r w:rsidRPr="002D3B0A">
        <w:t>Tales circunstancias se ponen de manifiesto en esta iniciativa extraordinaria de carácter singular:</w:t>
      </w:r>
    </w:p>
    <w:p w:rsidR="002C24C5" w:rsidRPr="002D3B0A" w:rsidRDefault="002C24C5" w:rsidP="00C63CD9">
      <w:pPr>
        <w:pStyle w:val="Prrafodelista"/>
        <w:numPr>
          <w:ilvl w:val="0"/>
          <w:numId w:val="17"/>
        </w:numPr>
      </w:pPr>
      <w:r w:rsidRPr="002D3B0A">
        <w:t>El Real Decreto-ley 36/2020, de 30 de diciembre, prevé una serie de instrumentos jurídicos para la ejecución de proyectos con cargo a los Fondos Europeos, entre los cuales están los convenios de colaboración</w:t>
      </w:r>
      <w:r w:rsidR="00477B4E" w:rsidRPr="002D3B0A">
        <w:t xml:space="preserve"> que, de acuerdo con el artículo 7.2 del citado Real Decreto-ley, “</w:t>
      </w:r>
      <w:r w:rsidR="00477B4E" w:rsidRPr="002D3B0A">
        <w:rPr>
          <w:i/>
          <w:iCs/>
        </w:rPr>
        <w:t>se regirán por lo establecido en la Ley 40/2015, de 1 de octubre, de Régimen Jurídico del Sector Público</w:t>
      </w:r>
      <w:r w:rsidR="00477B4E" w:rsidRPr="002D3B0A">
        <w:t>”.</w:t>
      </w:r>
      <w:r w:rsidRPr="002D3B0A">
        <w:t xml:space="preserve"> </w:t>
      </w:r>
      <w:r w:rsidR="00B77ABF" w:rsidRPr="002D3B0A">
        <w:t>Este</w:t>
      </w:r>
      <w:r w:rsidRPr="002D3B0A">
        <w:t xml:space="preserve"> instrumento </w:t>
      </w:r>
      <w:r w:rsidR="000A3751" w:rsidRPr="002D3B0A">
        <w:t xml:space="preserve">se considera adecuado </w:t>
      </w:r>
      <w:r w:rsidRPr="002D3B0A">
        <w:t xml:space="preserve">para canalizar la gestión de la subvención directa a favor del </w:t>
      </w:r>
      <w:r w:rsidR="00877E61" w:rsidRPr="002D3B0A">
        <w:t xml:space="preserve">Ayuntamiento de </w:t>
      </w:r>
      <w:proofErr w:type="spellStart"/>
      <w:r w:rsidR="000C2A07">
        <w:t>Ribadedeva</w:t>
      </w:r>
      <w:proofErr w:type="spellEnd"/>
      <w:r w:rsidR="00877E61" w:rsidRPr="002D3B0A">
        <w:t xml:space="preserve"> </w:t>
      </w:r>
      <w:r w:rsidR="000A3751" w:rsidRPr="002D3B0A">
        <w:t xml:space="preserve">para la ejecución de </w:t>
      </w:r>
      <w:r w:rsidR="007B6357" w:rsidRPr="002D3B0A">
        <w:t>las actuaciones que figuran en la ACD 2022 para dicho Ayuntamiento.</w:t>
      </w:r>
    </w:p>
    <w:p w:rsidR="002C24C5" w:rsidRPr="002D3B0A" w:rsidRDefault="00477B4E" w:rsidP="00C63CD9">
      <w:pPr>
        <w:pStyle w:val="Prrafodelista"/>
        <w:numPr>
          <w:ilvl w:val="0"/>
          <w:numId w:val="17"/>
        </w:numPr>
      </w:pPr>
      <w:r w:rsidRPr="002D3B0A">
        <w:t>E</w:t>
      </w:r>
      <w:r w:rsidR="002C24C5" w:rsidRPr="002D3B0A">
        <w:t>l artículo 48.7 de la Ley 40/2015, de 1 de octubre, de Régimen Jurídico del Sector Público establece que “</w:t>
      </w:r>
      <w:r w:rsidR="002C24C5" w:rsidRPr="002D3B0A">
        <w:rPr>
          <w:i/>
          <w:iCs/>
        </w:rPr>
        <w:t>cuando el convenio instrumente una subvención deberá cumplir con lo previsto en la Ley 38/2003, de 17 de noviembre, General de Subvenciones y en la normativa autonómica de desarrollo que, en su caso, resulte aplicable</w:t>
      </w:r>
      <w:r w:rsidR="002C24C5" w:rsidRPr="002D3B0A">
        <w:t>”.</w:t>
      </w:r>
    </w:p>
    <w:p w:rsidR="002C24C5" w:rsidRPr="002D3B0A" w:rsidRDefault="002C24C5" w:rsidP="002C24C5">
      <w:r w:rsidRPr="002D3B0A">
        <w:t xml:space="preserve">Consecuentemente, el </w:t>
      </w:r>
      <w:r w:rsidR="00477B4E" w:rsidRPr="002D3B0A">
        <w:t xml:space="preserve">presente convenio debe </w:t>
      </w:r>
      <w:r w:rsidRPr="002D3B0A">
        <w:t>incardina</w:t>
      </w:r>
      <w:r w:rsidR="00477B4E" w:rsidRPr="002D3B0A">
        <w:t xml:space="preserve">rse en </w:t>
      </w:r>
      <w:r w:rsidRPr="002D3B0A">
        <w:t>la figura del Convenio Administrativo previsto en el artículo 47.2 a) Ley 40/2015, de 1 de octubre, de Régimen Jurídico del Sector Publico, sujeto a las previsiones contenidas en el Capítulo VI Preliminar</w:t>
      </w:r>
      <w:r w:rsidR="00477B4E" w:rsidRPr="002D3B0A">
        <w:t xml:space="preserve">, para ordenar </w:t>
      </w:r>
      <w:r w:rsidRPr="002D3B0A">
        <w:t xml:space="preserve">la gestión de una subvención directa a favor del </w:t>
      </w:r>
      <w:r w:rsidR="00877E61" w:rsidRPr="002D3B0A">
        <w:t xml:space="preserve">Ayuntamiento de </w:t>
      </w:r>
      <w:proofErr w:type="spellStart"/>
      <w:r w:rsidR="000C2A07">
        <w:t>Ribadedeva</w:t>
      </w:r>
      <w:proofErr w:type="spellEnd"/>
      <w:r w:rsidRPr="002D3B0A">
        <w:t>.</w:t>
      </w:r>
    </w:p>
    <w:p w:rsidR="002C24C5" w:rsidRPr="002D3B0A" w:rsidRDefault="002C24C5" w:rsidP="002C24C5">
      <w:r w:rsidRPr="002D3B0A">
        <w:t>Ambas partes, atendiendo a la finalidad de las actuaciones, acuerdan la celebración del presente convenio interadministrativo, de acuerdo a lo estipulado en el artículo 47.2.a) de la Ley 40/2015, de 1 de octubre, de Régimen Jurídico del Sector Público. Y</w:t>
      </w:r>
      <w:r w:rsidR="000A3751" w:rsidRPr="002D3B0A">
        <w:t>,</w:t>
      </w:r>
      <w:r w:rsidRPr="002D3B0A">
        <w:t xml:space="preserve"> atendiendo a cuanto ha quedado expuesto, las partes suscriben el presente convenio que se regirá con arreglo a las siguientes:</w:t>
      </w:r>
    </w:p>
    <w:p w:rsidR="008A5551" w:rsidRPr="002D3B0A" w:rsidRDefault="008A5551" w:rsidP="002C24C5"/>
    <w:p w:rsidR="002C24C5" w:rsidRPr="002D3B0A" w:rsidRDefault="00431197" w:rsidP="00431197">
      <w:pPr>
        <w:jc w:val="center"/>
        <w:rPr>
          <w:b/>
          <w:bCs/>
        </w:rPr>
      </w:pPr>
      <w:bookmarkStart w:id="1" w:name="_Hlk126325667"/>
      <w:r w:rsidRPr="002D3B0A">
        <w:rPr>
          <w:b/>
          <w:bCs/>
        </w:rPr>
        <w:t>CLÁUSULAS</w:t>
      </w:r>
    </w:p>
    <w:p w:rsidR="002C24C5" w:rsidRPr="002D3B0A" w:rsidRDefault="002C24C5" w:rsidP="00DB7E60">
      <w:pPr>
        <w:pStyle w:val="Ttulo1"/>
      </w:pPr>
      <w:r w:rsidRPr="002D3B0A">
        <w:t>Objeto.</w:t>
      </w:r>
    </w:p>
    <w:bookmarkEnd w:id="1"/>
    <w:p w:rsidR="002B6C6A" w:rsidRPr="002D3B0A" w:rsidRDefault="002C24C5" w:rsidP="002B6C6A">
      <w:r w:rsidRPr="002D3B0A">
        <w:t xml:space="preserve">El presente convenio tiene por objeto la formalización de una subvención por concesión directa a la entidad local </w:t>
      </w:r>
      <w:r w:rsidR="00877E61" w:rsidRPr="002D3B0A">
        <w:t xml:space="preserve">Ayuntamiento de </w:t>
      </w:r>
      <w:proofErr w:type="spellStart"/>
      <w:r w:rsidR="000C2A07">
        <w:t>Ribadedeva</w:t>
      </w:r>
      <w:proofErr w:type="spellEnd"/>
      <w:r w:rsidR="00877E61" w:rsidRPr="002D3B0A">
        <w:t xml:space="preserve"> </w:t>
      </w:r>
      <w:r w:rsidRPr="002D3B0A">
        <w:t xml:space="preserve">para la ejecución </w:t>
      </w:r>
      <w:r w:rsidR="002B6C6A" w:rsidRPr="002D3B0A">
        <w:t xml:space="preserve">de las actuaciones que figuran en la ACD </w:t>
      </w:r>
      <w:bookmarkStart w:id="2" w:name="_Hlk129792250"/>
      <w:r w:rsidR="00431197" w:rsidRPr="002D3B0A">
        <w:t xml:space="preserve">del Plan Territorial de Sostenibilidad Turística del Principado de Asturias 2022 </w:t>
      </w:r>
      <w:bookmarkEnd w:id="2"/>
      <w:r w:rsidR="002E546D" w:rsidRPr="002D3B0A">
        <w:t>dentro de su término municipal</w:t>
      </w:r>
      <w:r w:rsidR="002B6C6A" w:rsidRPr="002D3B0A">
        <w:t>.</w:t>
      </w:r>
    </w:p>
    <w:p w:rsidR="005037B9" w:rsidRPr="002D3B0A" w:rsidRDefault="002B6C6A" w:rsidP="00C36ECD">
      <w:pPr>
        <w:rPr>
          <w:sz w:val="22"/>
          <w:szCs w:val="22"/>
        </w:rPr>
      </w:pPr>
      <w:r w:rsidRPr="002D3B0A">
        <w:rPr>
          <w:rStyle w:val="cf01"/>
          <w:rFonts w:ascii="Calibri" w:hAnsi="Calibri" w:cs="Calibri"/>
          <w:sz w:val="20"/>
          <w:szCs w:val="20"/>
        </w:rPr>
        <w:t xml:space="preserve">Las actuaciones previstas en la ACD </w:t>
      </w:r>
      <w:r w:rsidR="00431197" w:rsidRPr="002D3B0A">
        <w:t>del Plan Territorial de Sostenibilidad Turística del Principado de Asturias 2022</w:t>
      </w:r>
      <w:r w:rsidR="00877E61" w:rsidRPr="002D3B0A">
        <w:t xml:space="preserve"> </w:t>
      </w:r>
      <w:r w:rsidR="002573FE" w:rsidRPr="002D3B0A">
        <w:rPr>
          <w:rStyle w:val="cf01"/>
          <w:rFonts w:ascii="Calibri" w:hAnsi="Calibri" w:cs="Calibri"/>
          <w:sz w:val="20"/>
          <w:szCs w:val="20"/>
        </w:rPr>
        <w:t>se enmarcan en</w:t>
      </w:r>
      <w:r w:rsidR="005037B9" w:rsidRPr="002D3B0A">
        <w:rPr>
          <w:rStyle w:val="cf01"/>
          <w:rFonts w:ascii="Calibri" w:hAnsi="Calibri" w:cs="Calibri"/>
          <w:sz w:val="20"/>
          <w:szCs w:val="20"/>
        </w:rPr>
        <w:t xml:space="preserve"> la </w:t>
      </w:r>
      <w:r w:rsidR="001344D2" w:rsidRPr="002D3B0A">
        <w:rPr>
          <w:rStyle w:val="cf01"/>
          <w:rFonts w:ascii="Calibri" w:hAnsi="Calibri" w:cs="Calibri"/>
          <w:sz w:val="20"/>
          <w:szCs w:val="20"/>
        </w:rPr>
        <w:t>Inversión</w:t>
      </w:r>
      <w:r w:rsidR="005037B9" w:rsidRPr="002D3B0A">
        <w:rPr>
          <w:rStyle w:val="cf01"/>
          <w:rFonts w:ascii="Calibri" w:hAnsi="Calibri" w:cs="Calibri"/>
          <w:sz w:val="20"/>
          <w:szCs w:val="20"/>
        </w:rPr>
        <w:t xml:space="preserve"> I</w:t>
      </w:r>
      <w:r w:rsidR="00431197" w:rsidRPr="002D3B0A">
        <w:rPr>
          <w:rStyle w:val="cf01"/>
          <w:rFonts w:ascii="Calibri" w:hAnsi="Calibri" w:cs="Calibri"/>
          <w:sz w:val="20"/>
          <w:szCs w:val="20"/>
        </w:rPr>
        <w:t>1</w:t>
      </w:r>
      <w:r w:rsidR="005037B9" w:rsidRPr="002D3B0A">
        <w:rPr>
          <w:rStyle w:val="cf01"/>
          <w:rFonts w:ascii="Calibri" w:hAnsi="Calibri" w:cs="Calibri"/>
          <w:sz w:val="20"/>
          <w:szCs w:val="20"/>
        </w:rPr>
        <w:t xml:space="preserve"> del Componente 14 del Plan de Recuperación, Transformación y </w:t>
      </w:r>
      <w:proofErr w:type="spellStart"/>
      <w:r w:rsidR="005037B9" w:rsidRPr="002D3B0A">
        <w:rPr>
          <w:rStyle w:val="cf01"/>
          <w:rFonts w:ascii="Calibri" w:hAnsi="Calibri" w:cs="Calibri"/>
          <w:sz w:val="20"/>
          <w:szCs w:val="20"/>
        </w:rPr>
        <w:t>Resiliencia</w:t>
      </w:r>
      <w:proofErr w:type="spellEnd"/>
      <w:r w:rsidR="005037B9" w:rsidRPr="002D3B0A">
        <w:rPr>
          <w:rStyle w:val="cf01"/>
          <w:rFonts w:ascii="Calibri" w:hAnsi="Calibri" w:cs="Calibri"/>
          <w:sz w:val="20"/>
          <w:szCs w:val="20"/>
        </w:rPr>
        <w:t xml:space="preserve"> del Reino de España. Con su aprobación se da cumplimiento al Objetivo 218 de la Decisión de Ejecución del Consejo, relativo a la adjudicación del presupuesto para los Planes de Sostenibilidad Turística en Destinos y con su ejecución deberá contribuir a la consecución de los hitos 220, relativo a la ejecución de los PSTD y 221, relativo a la finalización de los PSTD.</w:t>
      </w:r>
    </w:p>
    <w:p w:rsidR="002C24C5" w:rsidRPr="002D3B0A" w:rsidRDefault="002C24C5" w:rsidP="00477B4E">
      <w:r w:rsidRPr="002D3B0A">
        <w:t xml:space="preserve">El importe de la ayuda </w:t>
      </w:r>
      <w:r w:rsidR="005037B9" w:rsidRPr="002D3B0A">
        <w:t>(</w:t>
      </w:r>
      <w:r w:rsidR="001B36C8">
        <w:t>330.000</w:t>
      </w:r>
      <w:r w:rsidR="00A70778" w:rsidRPr="002D3B0A">
        <w:t xml:space="preserve"> </w:t>
      </w:r>
      <w:r w:rsidR="005037B9" w:rsidRPr="002D3B0A">
        <w:t xml:space="preserve">€) </w:t>
      </w:r>
      <w:r w:rsidRPr="002D3B0A">
        <w:t xml:space="preserve">irá destinado a financiar la totalidad de las actuaciones relacionadas en la </w:t>
      </w:r>
      <w:r w:rsidR="00975DF7" w:rsidRPr="002D3B0A">
        <w:t>c</w:t>
      </w:r>
      <w:r w:rsidRPr="002D3B0A">
        <w:t xml:space="preserve">láusula </w:t>
      </w:r>
      <w:r w:rsidR="00975DF7" w:rsidRPr="002D3B0A">
        <w:fldChar w:fldCharType="begin"/>
      </w:r>
      <w:r w:rsidR="00975DF7" w:rsidRPr="002D3B0A">
        <w:instrText xml:space="preserve"> REF _Ref130190436 \r \h </w:instrText>
      </w:r>
      <w:r w:rsidR="002D3B0A">
        <w:instrText xml:space="preserve"> \* MERGEFORMAT </w:instrText>
      </w:r>
      <w:r w:rsidR="00975DF7" w:rsidRPr="002D3B0A">
        <w:fldChar w:fldCharType="separate"/>
      </w:r>
      <w:r w:rsidR="009312A0">
        <w:t>3ª</w:t>
      </w:r>
      <w:r w:rsidR="00975DF7" w:rsidRPr="002D3B0A">
        <w:fldChar w:fldCharType="end"/>
      </w:r>
      <w:r w:rsidRPr="002D3B0A">
        <w:t>.</w:t>
      </w:r>
    </w:p>
    <w:p w:rsidR="002C24C5" w:rsidRPr="002D3B0A" w:rsidRDefault="002C24C5" w:rsidP="00DB7E60">
      <w:pPr>
        <w:pStyle w:val="Ttulo1"/>
      </w:pPr>
      <w:bookmarkStart w:id="3" w:name="_Hlk126325683"/>
      <w:r w:rsidRPr="002D3B0A">
        <w:lastRenderedPageBreak/>
        <w:t>Naturaleza y régimen jurídico aplicable. Aceptación de la subvención.</w:t>
      </w:r>
    </w:p>
    <w:bookmarkEnd w:id="3"/>
    <w:p w:rsidR="002C24C5" w:rsidRPr="002D3B0A" w:rsidRDefault="002C24C5" w:rsidP="00C63CD9">
      <w:pPr>
        <w:pStyle w:val="Prrafodelista"/>
        <w:numPr>
          <w:ilvl w:val="0"/>
          <w:numId w:val="24"/>
        </w:numPr>
      </w:pPr>
      <w:r w:rsidRPr="002D3B0A">
        <w:t>El presente convenio tiene naturaleza administrativa y se rige por los artículos 47 a 53 de la Ley 40/2015, de 1 de octubre, de Régimen Jurídico del Sector Público.</w:t>
      </w:r>
    </w:p>
    <w:p w:rsidR="002C24C5" w:rsidRPr="002D3B0A" w:rsidRDefault="00894CEB" w:rsidP="00C36ECD">
      <w:pPr>
        <w:ind w:left="360"/>
      </w:pPr>
      <w:r w:rsidRPr="002D3B0A">
        <w:t>Además de por lo dispuesto en el presente convenio, l</w:t>
      </w:r>
      <w:r w:rsidR="002C24C5" w:rsidRPr="002D3B0A">
        <w:t>a subvención canalizada a través del presente convenio se regirá, en lo que proceda</w:t>
      </w:r>
      <w:r w:rsidRPr="002D3B0A">
        <w:t>,</w:t>
      </w:r>
      <w:r w:rsidR="002C24C5" w:rsidRPr="002D3B0A">
        <w:t xml:space="preserve"> por la siguiente normativa:</w:t>
      </w:r>
    </w:p>
    <w:p w:rsidR="002C24C5" w:rsidRPr="002D3B0A" w:rsidRDefault="002C24C5" w:rsidP="00C63CD9">
      <w:pPr>
        <w:pStyle w:val="Prrafodelista"/>
        <w:numPr>
          <w:ilvl w:val="0"/>
          <w:numId w:val="18"/>
        </w:numPr>
        <w:ind w:left="720"/>
      </w:pPr>
      <w:r w:rsidRPr="002D3B0A">
        <w:t>Ley del Principado de Asturias 2/1995, de 1</w:t>
      </w:r>
      <w:r w:rsidR="00670380" w:rsidRPr="002D3B0A">
        <w:t>3</w:t>
      </w:r>
      <w:r w:rsidRPr="002D3B0A">
        <w:t xml:space="preserve"> de marzo, sobre Régimen Jurídico de la Administración.</w:t>
      </w:r>
    </w:p>
    <w:p w:rsidR="002C24C5" w:rsidRPr="002D3B0A" w:rsidRDefault="002C24C5" w:rsidP="00C63CD9">
      <w:pPr>
        <w:pStyle w:val="Prrafodelista"/>
        <w:numPr>
          <w:ilvl w:val="0"/>
          <w:numId w:val="18"/>
        </w:numPr>
        <w:ind w:left="720"/>
      </w:pPr>
      <w:r w:rsidRPr="002D3B0A">
        <w:t>Decreto Legislativo 2/1998, de 25 de junio, por el que se aprueba el texto refundido del Régimen Económico y Presupuestario.</w:t>
      </w:r>
    </w:p>
    <w:p w:rsidR="002C24C5" w:rsidRPr="002D3B0A" w:rsidRDefault="002C24C5" w:rsidP="00C63CD9">
      <w:pPr>
        <w:pStyle w:val="Prrafodelista"/>
        <w:numPr>
          <w:ilvl w:val="0"/>
          <w:numId w:val="18"/>
        </w:numPr>
        <w:ind w:left="720"/>
      </w:pPr>
      <w:r w:rsidRPr="002D3B0A">
        <w:t>Decreto 71/1992, de 29 de octubre, por el que se regula el régimen general de subvenciones del Principado de Asturias.</w:t>
      </w:r>
    </w:p>
    <w:p w:rsidR="002C24C5" w:rsidRPr="002D3B0A" w:rsidRDefault="002C24C5" w:rsidP="00C63CD9">
      <w:pPr>
        <w:pStyle w:val="Prrafodelista"/>
        <w:numPr>
          <w:ilvl w:val="0"/>
          <w:numId w:val="18"/>
        </w:numPr>
        <w:ind w:left="720"/>
      </w:pPr>
      <w:r w:rsidRPr="002D3B0A">
        <w:t>Ley 38/2003, de 17 de noviembre, General de Subvenciones y Real Decreto 887/2006, de 21 de julio, por el que se aprueba el Reglamento de la Ley 38/2003, de 17 de noviembre, General de Subvenciones.</w:t>
      </w:r>
    </w:p>
    <w:p w:rsidR="002C24C5" w:rsidRPr="002D3B0A" w:rsidRDefault="002C24C5" w:rsidP="00C63CD9">
      <w:pPr>
        <w:pStyle w:val="Prrafodelista"/>
        <w:numPr>
          <w:ilvl w:val="0"/>
          <w:numId w:val="18"/>
        </w:numPr>
        <w:ind w:left="720"/>
      </w:pPr>
      <w:r w:rsidRPr="002D3B0A">
        <w:t>Ley 39/2015, de 1 de octubre, del Procedimiento Administrativo Común de las Administraciones Públicas.</w:t>
      </w:r>
    </w:p>
    <w:p w:rsidR="002C24C5" w:rsidRPr="002D3B0A" w:rsidRDefault="002C24C5" w:rsidP="00C63CD9">
      <w:pPr>
        <w:pStyle w:val="Prrafodelista"/>
        <w:numPr>
          <w:ilvl w:val="0"/>
          <w:numId w:val="18"/>
        </w:numPr>
        <w:ind w:left="720"/>
      </w:pPr>
      <w:r w:rsidRPr="002D3B0A">
        <w:t>Ley 40/2015, de 1 de octubre, de Régimen Jurídico del Sector Público.</w:t>
      </w:r>
    </w:p>
    <w:p w:rsidR="002C24C5" w:rsidRPr="002D3B0A" w:rsidRDefault="002C24C5" w:rsidP="00C63CD9">
      <w:pPr>
        <w:pStyle w:val="Prrafodelista"/>
        <w:numPr>
          <w:ilvl w:val="0"/>
          <w:numId w:val="18"/>
        </w:numPr>
        <w:ind w:left="720"/>
      </w:pPr>
      <w:r w:rsidRPr="002D3B0A">
        <w:t>Real Decreto Legislativo 2/2004, de 5 de marzo, por el que se aprueba el texto refundido de la Ley reguladora de las Haciendas Locales.</w:t>
      </w:r>
    </w:p>
    <w:p w:rsidR="002C24C5" w:rsidRPr="002D3B0A" w:rsidRDefault="002C24C5" w:rsidP="00C63CD9">
      <w:pPr>
        <w:pStyle w:val="Prrafodelista"/>
        <w:numPr>
          <w:ilvl w:val="0"/>
          <w:numId w:val="18"/>
        </w:numPr>
        <w:ind w:left="720"/>
      </w:pPr>
      <w:r w:rsidRPr="002D3B0A">
        <w:t>Real Decreto 500/1990, de 20 de abril, por el que se desarrolla el capítulo primero del Título Sexto de la Ley 39/1988, de 28 de diciembre, reguladora de las Haciendas Locales, en materia de presupuestos.</w:t>
      </w:r>
    </w:p>
    <w:p w:rsidR="002C24C5" w:rsidRPr="002D3B0A" w:rsidRDefault="002C24C5" w:rsidP="00C63CD9">
      <w:pPr>
        <w:pStyle w:val="Prrafodelista"/>
        <w:numPr>
          <w:ilvl w:val="0"/>
          <w:numId w:val="18"/>
        </w:numPr>
        <w:ind w:left="720"/>
      </w:pPr>
      <w:r w:rsidRPr="002D3B0A">
        <w:t>Ley 9/2017, de 8 de noviembre, de Contratos del Sector Público, por la que se transponen al ordenamiento jurídico español las Directivas del Parlamento Europeo y del Consejo 2014/23/UE y 2014/24/UE, de 26 de febrero de 2014, en caso de que en la ejecución de las subvenciones se celebren contratos que deban someterse a esta Ley.</w:t>
      </w:r>
    </w:p>
    <w:p w:rsidR="002C24C5" w:rsidRPr="002D3B0A" w:rsidRDefault="002C24C5" w:rsidP="00C63CD9">
      <w:pPr>
        <w:pStyle w:val="Prrafodelista"/>
        <w:numPr>
          <w:ilvl w:val="0"/>
          <w:numId w:val="18"/>
        </w:numPr>
        <w:ind w:left="720"/>
      </w:pPr>
      <w:r w:rsidRPr="002D3B0A">
        <w:t>Y demás normas que resulten de aplicación.</w:t>
      </w:r>
    </w:p>
    <w:p w:rsidR="0072330B" w:rsidRPr="002D3B0A" w:rsidRDefault="0072330B" w:rsidP="00C63CD9">
      <w:pPr>
        <w:pStyle w:val="Prrafodelista"/>
        <w:numPr>
          <w:ilvl w:val="0"/>
          <w:numId w:val="24"/>
        </w:numPr>
      </w:pPr>
      <w:r w:rsidRPr="002D3B0A">
        <w:rPr>
          <w:rStyle w:val="cf01"/>
          <w:rFonts w:ascii="Calibri" w:hAnsi="Calibri" w:cs="Calibri"/>
          <w:sz w:val="20"/>
          <w:szCs w:val="20"/>
        </w:rPr>
        <w:t>Asimismo, esta subvención estará sometida a la normativa que regula la ejecución del PRTR, en particular:</w:t>
      </w:r>
    </w:p>
    <w:p w:rsidR="0072330B" w:rsidRPr="002D3B0A" w:rsidRDefault="0072330B" w:rsidP="00C63CD9">
      <w:pPr>
        <w:pStyle w:val="Prrafodelista"/>
        <w:numPr>
          <w:ilvl w:val="0"/>
          <w:numId w:val="19"/>
        </w:numPr>
        <w:rPr>
          <w:rStyle w:val="cf01"/>
          <w:rFonts w:ascii="Calibri" w:hAnsi="Calibri" w:cs="Calibri"/>
          <w:sz w:val="20"/>
          <w:szCs w:val="20"/>
        </w:rPr>
      </w:pPr>
      <w:r w:rsidRPr="002D3B0A">
        <w:rPr>
          <w:rStyle w:val="cf01"/>
          <w:rFonts w:ascii="Calibri" w:hAnsi="Calibri" w:cs="Calibri"/>
          <w:sz w:val="20"/>
          <w:szCs w:val="20"/>
        </w:rPr>
        <w:t xml:space="preserve">Reglamento (UE) número 2021/241 del Parlamento Europeo y del Consejo, de 12 de febrero de 2021, por el que se establece el Mecanismo de Recuperación y </w:t>
      </w:r>
      <w:proofErr w:type="spellStart"/>
      <w:r w:rsidRPr="002D3B0A">
        <w:rPr>
          <w:rStyle w:val="cf01"/>
          <w:rFonts w:ascii="Calibri" w:hAnsi="Calibri" w:cs="Calibri"/>
          <w:sz w:val="20"/>
          <w:szCs w:val="20"/>
        </w:rPr>
        <w:t>Resiliencia</w:t>
      </w:r>
      <w:proofErr w:type="spellEnd"/>
      <w:r w:rsidRPr="002D3B0A">
        <w:rPr>
          <w:rStyle w:val="cf01"/>
          <w:rFonts w:ascii="Calibri" w:hAnsi="Calibri" w:cs="Calibri"/>
          <w:sz w:val="20"/>
          <w:szCs w:val="20"/>
        </w:rPr>
        <w:t>.</w:t>
      </w:r>
    </w:p>
    <w:p w:rsidR="0072330B" w:rsidRPr="002D3B0A" w:rsidRDefault="0072330B" w:rsidP="00C63CD9">
      <w:pPr>
        <w:pStyle w:val="Prrafodelista"/>
        <w:numPr>
          <w:ilvl w:val="0"/>
          <w:numId w:val="19"/>
        </w:numPr>
        <w:rPr>
          <w:rStyle w:val="cf01"/>
          <w:rFonts w:ascii="Calibri" w:hAnsi="Calibri" w:cs="Calibri"/>
          <w:sz w:val="20"/>
          <w:szCs w:val="20"/>
        </w:rPr>
      </w:pPr>
      <w:r w:rsidRPr="002D3B0A">
        <w:rPr>
          <w:rStyle w:val="cf01"/>
          <w:rFonts w:ascii="Calibri" w:hAnsi="Calibri" w:cs="Calibri"/>
          <w:sz w:val="20"/>
          <w:szCs w:val="20"/>
        </w:rPr>
        <w:t>La normativa interna aplicable a la gestión, seguimiento y control establecida para el PRTR en España</w:t>
      </w:r>
      <w:r w:rsidR="00477B4E" w:rsidRPr="002D3B0A">
        <w:rPr>
          <w:rStyle w:val="cf01"/>
          <w:rFonts w:ascii="Calibri" w:hAnsi="Calibri" w:cs="Calibri"/>
          <w:sz w:val="20"/>
          <w:szCs w:val="20"/>
        </w:rPr>
        <w:t>, en particular</w:t>
      </w:r>
      <w:r w:rsidRPr="002D3B0A">
        <w:rPr>
          <w:rStyle w:val="cf01"/>
          <w:rFonts w:ascii="Calibri" w:hAnsi="Calibri" w:cs="Calibri"/>
          <w:sz w:val="20"/>
          <w:szCs w:val="20"/>
        </w:rPr>
        <w:t>:</w:t>
      </w:r>
    </w:p>
    <w:p w:rsidR="0072330B" w:rsidRPr="002D3B0A" w:rsidRDefault="0072330B" w:rsidP="00C63CD9">
      <w:pPr>
        <w:pStyle w:val="Prrafodelista"/>
        <w:numPr>
          <w:ilvl w:val="1"/>
          <w:numId w:val="19"/>
        </w:numPr>
        <w:ind w:left="1276"/>
      </w:pPr>
      <w:r w:rsidRPr="002D3B0A">
        <w:t>Real Decreto-ley 36/2020, de 30 de diciembre, por el que se aprueban medidas urgentes para la modernización de la Administración Pública y para la ejecución del PRTR</w:t>
      </w:r>
    </w:p>
    <w:p w:rsidR="0072330B" w:rsidRPr="002D3B0A" w:rsidRDefault="0072330B" w:rsidP="00C63CD9">
      <w:pPr>
        <w:pStyle w:val="Prrafodelista"/>
        <w:numPr>
          <w:ilvl w:val="1"/>
          <w:numId w:val="19"/>
        </w:numPr>
        <w:ind w:left="1276"/>
      </w:pPr>
      <w:r w:rsidRPr="002D3B0A">
        <w:t>Orden HFP/1030/2021, de 29 de septiembre, por</w:t>
      </w:r>
      <w:r w:rsidRPr="002D3B0A">
        <w:rPr>
          <w:spacing w:val="-11"/>
        </w:rPr>
        <w:t xml:space="preserve"> </w:t>
      </w:r>
      <w:r w:rsidRPr="002D3B0A">
        <w:t>la</w:t>
      </w:r>
      <w:r w:rsidRPr="002D3B0A">
        <w:rPr>
          <w:spacing w:val="-1"/>
        </w:rPr>
        <w:t xml:space="preserve"> </w:t>
      </w:r>
      <w:r w:rsidRPr="002D3B0A">
        <w:t>que</w:t>
      </w:r>
      <w:r w:rsidRPr="002D3B0A">
        <w:rPr>
          <w:spacing w:val="15"/>
        </w:rPr>
        <w:t xml:space="preserve"> </w:t>
      </w:r>
      <w:r w:rsidRPr="002D3B0A">
        <w:t>se</w:t>
      </w:r>
      <w:r w:rsidRPr="002D3B0A">
        <w:rPr>
          <w:spacing w:val="34"/>
        </w:rPr>
        <w:t xml:space="preserve"> </w:t>
      </w:r>
      <w:r w:rsidRPr="002D3B0A">
        <w:rPr>
          <w:w w:val="93"/>
        </w:rPr>
        <w:t xml:space="preserve">configura </w:t>
      </w:r>
      <w:r w:rsidRPr="002D3B0A">
        <w:t xml:space="preserve">el </w:t>
      </w:r>
      <w:r w:rsidRPr="002D3B0A">
        <w:rPr>
          <w:spacing w:val="-27"/>
        </w:rPr>
        <w:t>sistema</w:t>
      </w:r>
      <w:r w:rsidRPr="002D3B0A">
        <w:rPr>
          <w:spacing w:val="43"/>
        </w:rPr>
        <w:t xml:space="preserve"> </w:t>
      </w:r>
      <w:r w:rsidRPr="002D3B0A">
        <w:t>de</w:t>
      </w:r>
      <w:r w:rsidRPr="002D3B0A">
        <w:rPr>
          <w:spacing w:val="51"/>
        </w:rPr>
        <w:t xml:space="preserve"> </w:t>
      </w:r>
      <w:r w:rsidRPr="002D3B0A">
        <w:t>gestión</w:t>
      </w:r>
      <w:r w:rsidRPr="002D3B0A">
        <w:rPr>
          <w:spacing w:val="19"/>
        </w:rPr>
        <w:t xml:space="preserve"> </w:t>
      </w:r>
      <w:r w:rsidRPr="002D3B0A">
        <w:t>del</w:t>
      </w:r>
      <w:r w:rsidRPr="002D3B0A">
        <w:rPr>
          <w:spacing w:val="26"/>
        </w:rPr>
        <w:t xml:space="preserve"> </w:t>
      </w:r>
      <w:r w:rsidR="00D4796F" w:rsidRPr="002D3B0A">
        <w:t>PRTR</w:t>
      </w:r>
    </w:p>
    <w:p w:rsidR="002C24C5" w:rsidRPr="002D3B0A" w:rsidRDefault="0072330B" w:rsidP="00C63CD9">
      <w:pPr>
        <w:pStyle w:val="Prrafodelista"/>
        <w:numPr>
          <w:ilvl w:val="1"/>
          <w:numId w:val="19"/>
        </w:numPr>
        <w:ind w:left="1276"/>
      </w:pPr>
      <w:r w:rsidRPr="002D3B0A">
        <w:t xml:space="preserve">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w:t>
      </w:r>
      <w:r w:rsidR="00D4796F" w:rsidRPr="002D3B0A">
        <w:t>PRTR</w:t>
      </w:r>
    </w:p>
    <w:p w:rsidR="0035373B" w:rsidRPr="002D3B0A" w:rsidRDefault="0035373B" w:rsidP="00C63CD9">
      <w:pPr>
        <w:pStyle w:val="Prrafodelista"/>
        <w:numPr>
          <w:ilvl w:val="1"/>
          <w:numId w:val="19"/>
        </w:numPr>
        <w:ind w:left="1276"/>
      </w:pPr>
      <w:r w:rsidRPr="002D3B0A">
        <w:t xml:space="preserve">Resolución 1/2022, de 12 de abril, de la Secretaria General de Fondos Europeos, por la que se establecen instrucciones a fin de clarificar la condición de entidad ejecutora, la designación de órganos responsables de medidas y órganos gestores de proyectos y </w:t>
      </w:r>
      <w:proofErr w:type="spellStart"/>
      <w:r w:rsidRPr="002D3B0A">
        <w:t>subproyectos</w:t>
      </w:r>
      <w:proofErr w:type="spellEnd"/>
      <w:r w:rsidRPr="002D3B0A">
        <w:t xml:space="preserve">, en el marco del sistema de gestión del Plan de Recuperación, Transformación y </w:t>
      </w:r>
      <w:proofErr w:type="spellStart"/>
      <w:r w:rsidRPr="002D3B0A">
        <w:t>Resiliencia</w:t>
      </w:r>
      <w:proofErr w:type="spellEnd"/>
      <w:r w:rsidR="00C63C81" w:rsidRPr="002D3B0A">
        <w:t>.</w:t>
      </w:r>
    </w:p>
    <w:p w:rsidR="00C63C81" w:rsidRPr="002D3B0A" w:rsidRDefault="00C63C81" w:rsidP="00C63CD9">
      <w:pPr>
        <w:pStyle w:val="Prrafodelista"/>
        <w:numPr>
          <w:ilvl w:val="1"/>
          <w:numId w:val="19"/>
        </w:numPr>
        <w:ind w:left="1276"/>
      </w:pPr>
      <w:r w:rsidRPr="002D3B0A">
        <w:t xml:space="preserve">Orden HFP/55/2023, de 24 de enero, relativa al análisis sistemático del riesgo de conflicto de interés en los procedimientos que ejecutan el Plan de Recuperación, Transformación y </w:t>
      </w:r>
      <w:proofErr w:type="spellStart"/>
      <w:r w:rsidRPr="002D3B0A">
        <w:t>Resiliencia</w:t>
      </w:r>
      <w:proofErr w:type="spellEnd"/>
      <w:r w:rsidRPr="002D3B0A">
        <w:t>.</w:t>
      </w:r>
    </w:p>
    <w:p w:rsidR="002C24C5" w:rsidRPr="002D3B0A" w:rsidRDefault="002C24C5" w:rsidP="00DB7E60">
      <w:pPr>
        <w:pStyle w:val="Ttulo1"/>
      </w:pPr>
      <w:bookmarkStart w:id="4" w:name="_Ref130190436"/>
      <w:bookmarkStart w:id="5" w:name="_Ref127010384"/>
      <w:r w:rsidRPr="002D3B0A">
        <w:lastRenderedPageBreak/>
        <w:t xml:space="preserve">Actuaciones </w:t>
      </w:r>
      <w:r w:rsidR="00157D97" w:rsidRPr="002D3B0A">
        <w:t>objeto del presente convenio</w:t>
      </w:r>
      <w:bookmarkEnd w:id="4"/>
      <w:bookmarkEnd w:id="5"/>
    </w:p>
    <w:p w:rsidR="002C24C5" w:rsidRPr="002D3B0A" w:rsidRDefault="002D7EA5" w:rsidP="00C63CD9">
      <w:pPr>
        <w:pStyle w:val="Prrafodelista"/>
        <w:numPr>
          <w:ilvl w:val="0"/>
          <w:numId w:val="25"/>
        </w:numPr>
      </w:pPr>
      <w:r w:rsidRPr="002D3B0A">
        <w:t>Las actuaciones objeto del presente convenio son</w:t>
      </w:r>
      <w:r w:rsidR="00D13307" w:rsidRPr="002D3B0A">
        <w:t xml:space="preserve">: </w:t>
      </w:r>
    </w:p>
    <w:tbl>
      <w:tblPr>
        <w:tblStyle w:val="Cuadrculadetablaclara10"/>
        <w:tblW w:w="4971" w:type="pct"/>
        <w:tblLayout w:type="fixed"/>
        <w:tblCellMar>
          <w:left w:w="57" w:type="dxa"/>
          <w:right w:w="57" w:type="dxa"/>
        </w:tblCellMar>
        <w:tblLook w:val="04A0" w:firstRow="1" w:lastRow="0" w:firstColumn="1" w:lastColumn="0" w:noHBand="0" w:noVBand="1"/>
      </w:tblPr>
      <w:tblGrid>
        <w:gridCol w:w="2750"/>
        <w:gridCol w:w="5245"/>
        <w:gridCol w:w="1136"/>
      </w:tblGrid>
      <w:tr w:rsidR="001B36C8" w:rsidRPr="002D3B0A" w:rsidTr="001B36C8">
        <w:trPr>
          <w:trHeight w:val="240"/>
        </w:trPr>
        <w:tc>
          <w:tcPr>
            <w:tcW w:w="1506" w:type="pct"/>
            <w:vMerge w:val="restart"/>
            <w:noWrap/>
          </w:tcPr>
          <w:p w:rsidR="001B36C8" w:rsidRPr="002D3B0A" w:rsidRDefault="001B36C8" w:rsidP="0060581B">
            <w:pPr>
              <w:pStyle w:val="TablaTtulo"/>
              <w:rPr>
                <w:sz w:val="18"/>
                <w:szCs w:val="18"/>
              </w:rPr>
            </w:pPr>
            <w:r w:rsidRPr="002D3B0A">
              <w:rPr>
                <w:sz w:val="18"/>
                <w:szCs w:val="18"/>
              </w:rPr>
              <w:t>Actuaciones</w:t>
            </w:r>
          </w:p>
        </w:tc>
        <w:tc>
          <w:tcPr>
            <w:tcW w:w="2872" w:type="pct"/>
            <w:vMerge w:val="restart"/>
          </w:tcPr>
          <w:p w:rsidR="001B36C8" w:rsidRPr="002D3B0A" w:rsidRDefault="001B36C8" w:rsidP="0060581B">
            <w:pPr>
              <w:pStyle w:val="TablaTtulo"/>
              <w:rPr>
                <w:sz w:val="18"/>
                <w:szCs w:val="18"/>
              </w:rPr>
            </w:pPr>
            <w:r w:rsidRPr="002D3B0A">
              <w:rPr>
                <w:sz w:val="18"/>
                <w:szCs w:val="18"/>
              </w:rPr>
              <w:t>Medida de la ACD</w:t>
            </w:r>
          </w:p>
        </w:tc>
        <w:tc>
          <w:tcPr>
            <w:tcW w:w="622" w:type="pct"/>
            <w:vMerge w:val="restart"/>
          </w:tcPr>
          <w:p w:rsidR="001B36C8" w:rsidRPr="002D3B0A" w:rsidRDefault="001B36C8" w:rsidP="0060581B">
            <w:pPr>
              <w:pStyle w:val="TablaTtulo"/>
              <w:rPr>
                <w:sz w:val="18"/>
                <w:szCs w:val="18"/>
              </w:rPr>
            </w:pPr>
            <w:r w:rsidRPr="002D3B0A">
              <w:rPr>
                <w:sz w:val="18"/>
                <w:szCs w:val="18"/>
              </w:rPr>
              <w:t>Presupuesto estimado</w:t>
            </w:r>
          </w:p>
        </w:tc>
      </w:tr>
      <w:tr w:rsidR="001B36C8" w:rsidRPr="002D3B0A" w:rsidTr="001B36C8">
        <w:trPr>
          <w:trHeight w:val="220"/>
        </w:trPr>
        <w:tc>
          <w:tcPr>
            <w:tcW w:w="1506" w:type="pct"/>
            <w:vMerge/>
          </w:tcPr>
          <w:p w:rsidR="001B36C8" w:rsidRPr="002D3B0A" w:rsidRDefault="001B36C8" w:rsidP="00AD76A2">
            <w:pPr>
              <w:spacing w:before="0" w:after="0"/>
              <w:jc w:val="left"/>
              <w:rPr>
                <w:rFonts w:eastAsia="Times New Roman"/>
                <w:sz w:val="18"/>
                <w:szCs w:val="18"/>
              </w:rPr>
            </w:pPr>
          </w:p>
        </w:tc>
        <w:tc>
          <w:tcPr>
            <w:tcW w:w="2872" w:type="pct"/>
            <w:vMerge/>
          </w:tcPr>
          <w:p w:rsidR="001B36C8" w:rsidRPr="002D3B0A" w:rsidRDefault="001B36C8" w:rsidP="00AD76A2">
            <w:pPr>
              <w:spacing w:before="0" w:after="0"/>
              <w:jc w:val="right"/>
              <w:rPr>
                <w:rFonts w:eastAsia="Times New Roman"/>
                <w:sz w:val="18"/>
                <w:szCs w:val="18"/>
              </w:rPr>
            </w:pPr>
          </w:p>
        </w:tc>
        <w:tc>
          <w:tcPr>
            <w:tcW w:w="622" w:type="pct"/>
            <w:vMerge/>
          </w:tcPr>
          <w:p w:rsidR="001B36C8" w:rsidRPr="002D3B0A" w:rsidRDefault="001B36C8" w:rsidP="00AD76A2">
            <w:pPr>
              <w:spacing w:before="0" w:after="0"/>
              <w:jc w:val="right"/>
              <w:rPr>
                <w:rFonts w:eastAsia="Times New Roman"/>
                <w:sz w:val="18"/>
                <w:szCs w:val="18"/>
              </w:rPr>
            </w:pPr>
          </w:p>
        </w:tc>
      </w:tr>
      <w:tr w:rsidR="001B36C8" w:rsidRPr="002D3B0A" w:rsidTr="001B36C8">
        <w:tc>
          <w:tcPr>
            <w:tcW w:w="1506" w:type="pct"/>
            <w:noWrap/>
          </w:tcPr>
          <w:p w:rsidR="001B36C8" w:rsidRPr="002D3B0A" w:rsidRDefault="00184B88" w:rsidP="00620732">
            <w:pPr>
              <w:pStyle w:val="TablaTexto"/>
              <w:rPr>
                <w:sz w:val="18"/>
                <w:szCs w:val="18"/>
              </w:rPr>
            </w:pPr>
            <w:r>
              <w:rPr>
                <w:rFonts w:asciiTheme="minorHAnsi" w:hAnsiTheme="minorHAnsi" w:cstheme="minorHAnsi"/>
              </w:rPr>
              <w:t>Rehabilitación y adecuación de antiguo lavadero y depósito de aguas</w:t>
            </w:r>
          </w:p>
        </w:tc>
        <w:tc>
          <w:tcPr>
            <w:tcW w:w="2872" w:type="pct"/>
          </w:tcPr>
          <w:p w:rsidR="001B36C8" w:rsidRPr="002D3B0A" w:rsidRDefault="00184B88" w:rsidP="00620732">
            <w:pPr>
              <w:pStyle w:val="TablaTexto"/>
              <w:rPr>
                <w:sz w:val="18"/>
                <w:szCs w:val="18"/>
              </w:rPr>
            </w:pPr>
            <w:r w:rsidRPr="00184B88">
              <w:rPr>
                <w:sz w:val="18"/>
                <w:szCs w:val="18"/>
              </w:rPr>
              <w:t>Recuperación de edificios públicos para uso turístico</w:t>
            </w:r>
          </w:p>
        </w:tc>
        <w:tc>
          <w:tcPr>
            <w:tcW w:w="622" w:type="pct"/>
            <w:vAlign w:val="center"/>
          </w:tcPr>
          <w:p w:rsidR="001B36C8" w:rsidRPr="002D3B0A" w:rsidRDefault="00184B88" w:rsidP="00620732">
            <w:pPr>
              <w:pStyle w:val="TablaNmeros0"/>
              <w:jc w:val="center"/>
              <w:rPr>
                <w:sz w:val="18"/>
                <w:szCs w:val="18"/>
              </w:rPr>
            </w:pPr>
            <w:r>
              <w:rPr>
                <w:sz w:val="18"/>
                <w:szCs w:val="18"/>
              </w:rPr>
              <w:t>300.000</w:t>
            </w:r>
          </w:p>
        </w:tc>
      </w:tr>
      <w:tr w:rsidR="00184B88" w:rsidRPr="002D3B0A" w:rsidTr="001B36C8">
        <w:tc>
          <w:tcPr>
            <w:tcW w:w="1506" w:type="pct"/>
            <w:noWrap/>
          </w:tcPr>
          <w:p w:rsidR="00184B88" w:rsidRPr="002D3B0A" w:rsidRDefault="00184B88" w:rsidP="00620732">
            <w:pPr>
              <w:pStyle w:val="TablaTexto"/>
              <w:rPr>
                <w:sz w:val="18"/>
                <w:szCs w:val="18"/>
              </w:rPr>
            </w:pPr>
            <w:r>
              <w:rPr>
                <w:rFonts w:asciiTheme="minorHAnsi" w:hAnsiTheme="minorHAnsi" w:cstheme="minorHAnsi"/>
              </w:rPr>
              <w:t>Mejora de sendas y zonas de acogida turística (senda del Deva)</w:t>
            </w:r>
          </w:p>
        </w:tc>
        <w:tc>
          <w:tcPr>
            <w:tcW w:w="2872" w:type="pct"/>
          </w:tcPr>
          <w:p w:rsidR="00184B88" w:rsidRPr="002D3B0A" w:rsidRDefault="00184B88" w:rsidP="001773C6">
            <w:pPr>
              <w:pStyle w:val="TablaTexto"/>
              <w:rPr>
                <w:sz w:val="18"/>
                <w:szCs w:val="18"/>
              </w:rPr>
            </w:pPr>
            <w:r w:rsidRPr="00882405">
              <w:rPr>
                <w:sz w:val="18"/>
                <w:szCs w:val="18"/>
              </w:rPr>
              <w:t>Acondicionamiento y señalización de rutas y sendas de interés turístico</w:t>
            </w:r>
          </w:p>
        </w:tc>
        <w:tc>
          <w:tcPr>
            <w:tcW w:w="622" w:type="pct"/>
            <w:vAlign w:val="center"/>
          </w:tcPr>
          <w:p w:rsidR="00184B88" w:rsidRPr="002D3B0A" w:rsidRDefault="00184B88" w:rsidP="00620732">
            <w:pPr>
              <w:pStyle w:val="TablaNmeros0"/>
              <w:jc w:val="center"/>
              <w:rPr>
                <w:sz w:val="18"/>
                <w:szCs w:val="18"/>
              </w:rPr>
            </w:pPr>
            <w:r>
              <w:rPr>
                <w:sz w:val="18"/>
                <w:szCs w:val="18"/>
              </w:rPr>
              <w:t>3</w:t>
            </w:r>
            <w:r w:rsidRPr="00620732">
              <w:rPr>
                <w:sz w:val="18"/>
                <w:szCs w:val="18"/>
              </w:rPr>
              <w:t>0.000</w:t>
            </w:r>
          </w:p>
        </w:tc>
      </w:tr>
      <w:tr w:rsidR="00184B88" w:rsidRPr="00184B88" w:rsidTr="001B36C8">
        <w:tc>
          <w:tcPr>
            <w:tcW w:w="1506" w:type="pct"/>
            <w:noWrap/>
          </w:tcPr>
          <w:p w:rsidR="00184B88" w:rsidRPr="00184B88" w:rsidRDefault="00184B88" w:rsidP="00E931AF">
            <w:pPr>
              <w:pStyle w:val="TablaTexto"/>
              <w:rPr>
                <w:b/>
                <w:sz w:val="18"/>
                <w:szCs w:val="18"/>
              </w:rPr>
            </w:pPr>
            <w:r w:rsidRPr="00184B88">
              <w:rPr>
                <w:b/>
                <w:sz w:val="18"/>
                <w:szCs w:val="18"/>
              </w:rPr>
              <w:t>Total</w:t>
            </w:r>
          </w:p>
        </w:tc>
        <w:tc>
          <w:tcPr>
            <w:tcW w:w="2872" w:type="pct"/>
            <w:vAlign w:val="bottom"/>
          </w:tcPr>
          <w:p w:rsidR="00184B88" w:rsidRPr="00184B88" w:rsidRDefault="00184B88" w:rsidP="00E931AF">
            <w:pPr>
              <w:pStyle w:val="TablaTexto"/>
              <w:rPr>
                <w:b/>
                <w:sz w:val="18"/>
                <w:szCs w:val="18"/>
              </w:rPr>
            </w:pPr>
          </w:p>
        </w:tc>
        <w:tc>
          <w:tcPr>
            <w:tcW w:w="622" w:type="pct"/>
            <w:vAlign w:val="center"/>
          </w:tcPr>
          <w:p w:rsidR="00184B88" w:rsidRPr="00184B88" w:rsidRDefault="00184B88" w:rsidP="00E931AF">
            <w:pPr>
              <w:pStyle w:val="TablaNmeros0"/>
              <w:jc w:val="center"/>
              <w:rPr>
                <w:b/>
                <w:sz w:val="18"/>
                <w:szCs w:val="18"/>
              </w:rPr>
            </w:pPr>
            <w:r w:rsidRPr="00184B88">
              <w:rPr>
                <w:b/>
                <w:sz w:val="18"/>
                <w:szCs w:val="18"/>
              </w:rPr>
              <w:t>330.000</w:t>
            </w:r>
          </w:p>
        </w:tc>
      </w:tr>
    </w:tbl>
    <w:p w:rsidR="007A7DC7" w:rsidRPr="002D3B0A" w:rsidRDefault="00293014" w:rsidP="001B36C8">
      <w:pPr>
        <w:pStyle w:val="Prrafodelista"/>
        <w:numPr>
          <w:ilvl w:val="0"/>
          <w:numId w:val="25"/>
        </w:numPr>
        <w:spacing w:before="240"/>
      </w:pPr>
      <w:r w:rsidRPr="002D3B0A">
        <w:t xml:space="preserve">El coste de las actuaciones previstas en el presente convenio se cifra en </w:t>
      </w:r>
      <w:r w:rsidR="001B36C8">
        <w:t>330.000</w:t>
      </w:r>
      <w:r w:rsidRPr="002D3B0A">
        <w:t xml:space="preserve"> €, y se financiará íntegramente con la aportación del Principado de Asturias, procedente de los fondos del mecanismo de Recuperación, Transformación y </w:t>
      </w:r>
      <w:proofErr w:type="spellStart"/>
      <w:r w:rsidRPr="002D3B0A">
        <w:t>Resiliencia</w:t>
      </w:r>
      <w:proofErr w:type="spellEnd"/>
      <w:r w:rsidRPr="002D3B0A">
        <w:t xml:space="preserve">, al amparo de la Conferencia Sectorial del Turismo de 14 de diciembre de 2022, por el que se fijan los criterios de distribución, y el reparto resultante para las comunidades autónomas, del crédito destinado a la financiación de actuaciones de inversión por parte de las entidades locales, en el marco del Componente 14 Inversión 1 del Plan de Recuperación, Transformación y </w:t>
      </w:r>
      <w:proofErr w:type="spellStart"/>
      <w:r w:rsidRPr="002D3B0A">
        <w:t>Resiliencia</w:t>
      </w:r>
      <w:proofErr w:type="spellEnd"/>
      <w:r w:rsidR="00877E61" w:rsidRPr="002D3B0A">
        <w:t>.</w:t>
      </w:r>
    </w:p>
    <w:p w:rsidR="008A1A14" w:rsidRPr="002D3B0A" w:rsidRDefault="008A1A14" w:rsidP="00C63CD9">
      <w:pPr>
        <w:pStyle w:val="Prrafodelista"/>
        <w:numPr>
          <w:ilvl w:val="0"/>
          <w:numId w:val="25"/>
        </w:numPr>
      </w:pPr>
      <w:r w:rsidRPr="002D3B0A">
        <w:t>Estas actuaciones se han diseñado en base a su capacidad transformadora justificando la necesidad u oportunidad de las mismas y enlazándolas con la consecución de los objetivos propuestos para la subcategoría de destino a la que se vincula, con especial atención a las etiquetas climáticas autorizadas por la Comisión Europea y su contribución a la transición verde y digital.</w:t>
      </w:r>
    </w:p>
    <w:p w:rsidR="00877E61" w:rsidRPr="002D3B0A" w:rsidRDefault="00DB1425" w:rsidP="001B36C8">
      <w:pPr>
        <w:pStyle w:val="Prrafodelista"/>
        <w:numPr>
          <w:ilvl w:val="0"/>
          <w:numId w:val="25"/>
        </w:numPr>
      </w:pPr>
      <w:r w:rsidRPr="002D3B0A">
        <w:t xml:space="preserve">Cuando alguna circunstancia sobrevenida así lo aconseje, </w:t>
      </w:r>
      <w:r w:rsidR="008C2897" w:rsidRPr="002D3B0A">
        <w:t xml:space="preserve">las entidades firmantes podrán acordar </w:t>
      </w:r>
      <w:r w:rsidRPr="002D3B0A">
        <w:t xml:space="preserve">la modificación, sustitución o eliminación de alguna actuación y/o la aprobación de una nueva actuación, siempre que contribuya a los hitos y objetivos el Plan y cumpla con los requisitos de </w:t>
      </w:r>
      <w:proofErr w:type="spellStart"/>
      <w:r w:rsidRPr="002D3B0A">
        <w:t>subvencionabilidad</w:t>
      </w:r>
      <w:proofErr w:type="spellEnd"/>
      <w:r w:rsidRPr="002D3B0A">
        <w:t>.</w:t>
      </w:r>
      <w:r w:rsidR="00C75275" w:rsidRPr="002D3B0A">
        <w:t xml:space="preserve"> </w:t>
      </w:r>
      <w:r w:rsidR="00117EA2" w:rsidRPr="002D3B0A">
        <w:t xml:space="preserve">Las nuevas actuaciones deberán aportar una contribución a los objetivos de </w:t>
      </w:r>
      <w:r w:rsidR="004272B5" w:rsidRPr="002D3B0A">
        <w:t xml:space="preserve">transición climática y ambiental </w:t>
      </w:r>
      <w:r w:rsidR="00117EA2" w:rsidRPr="002D3B0A">
        <w:t xml:space="preserve">al menos </w:t>
      </w:r>
      <w:r w:rsidR="004272B5" w:rsidRPr="002D3B0A">
        <w:t>igual a la actuación sustituida</w:t>
      </w:r>
      <w:r w:rsidR="00BF018F" w:rsidRPr="002D3B0A">
        <w:t xml:space="preserve">. La modificación del convenio se sustanciará según lo establecido en la cláusula </w:t>
      </w:r>
      <w:r w:rsidR="00BF018F" w:rsidRPr="002D3B0A">
        <w:fldChar w:fldCharType="begin"/>
      </w:r>
      <w:r w:rsidR="00BF018F" w:rsidRPr="002D3B0A">
        <w:instrText xml:space="preserve"> REF _Ref130198029 \r \h </w:instrText>
      </w:r>
      <w:r w:rsidR="002D3B0A">
        <w:instrText xml:space="preserve"> \* MERGEFORMAT </w:instrText>
      </w:r>
      <w:r w:rsidR="00BF018F" w:rsidRPr="002D3B0A">
        <w:fldChar w:fldCharType="separate"/>
      </w:r>
      <w:r w:rsidR="009312A0">
        <w:t>19ª</w:t>
      </w:r>
      <w:r w:rsidR="00BF018F" w:rsidRPr="002D3B0A">
        <w:fldChar w:fldCharType="end"/>
      </w:r>
      <w:r w:rsidR="00BF018F" w:rsidRPr="002D3B0A">
        <w:t>.</w:t>
      </w:r>
      <w:r w:rsidR="007C6356" w:rsidRPr="002D3B0A">
        <w:t xml:space="preserve"> </w:t>
      </w:r>
    </w:p>
    <w:p w:rsidR="00A749E4" w:rsidRPr="002D3B0A" w:rsidRDefault="00083164" w:rsidP="00DB7E60">
      <w:pPr>
        <w:pStyle w:val="Ttulo1"/>
      </w:pPr>
      <w:bookmarkStart w:id="6" w:name="_Ref127002940"/>
      <w:r w:rsidRPr="002D3B0A">
        <w:t xml:space="preserve">Forma de </w:t>
      </w:r>
      <w:r w:rsidR="00A749E4" w:rsidRPr="002D3B0A">
        <w:t>ejecución de las actuaciones</w:t>
      </w:r>
    </w:p>
    <w:p w:rsidR="009D722F" w:rsidRPr="002D3B0A" w:rsidRDefault="009D722F" w:rsidP="009D722F">
      <w:pPr>
        <w:pStyle w:val="Prrafodelista"/>
        <w:numPr>
          <w:ilvl w:val="0"/>
          <w:numId w:val="43"/>
        </w:numPr>
      </w:pPr>
      <w:r w:rsidRPr="002D3B0A">
        <w:t xml:space="preserve">La responsabilidad última de la ejecución y justificación de esta actuaciones recae en el </w:t>
      </w:r>
      <w:r w:rsidR="00877E61" w:rsidRPr="002D3B0A">
        <w:t xml:space="preserve">Ayuntamiento de </w:t>
      </w:r>
      <w:proofErr w:type="spellStart"/>
      <w:r w:rsidR="000C2A07">
        <w:t>Ribadedeva</w:t>
      </w:r>
      <w:proofErr w:type="spellEnd"/>
      <w:r w:rsidRPr="002D3B0A">
        <w:t>.</w:t>
      </w:r>
    </w:p>
    <w:p w:rsidR="00993221" w:rsidRPr="002D3B0A" w:rsidRDefault="00C05BE7" w:rsidP="00C63CD9">
      <w:pPr>
        <w:pStyle w:val="Prrafodelista"/>
        <w:numPr>
          <w:ilvl w:val="0"/>
          <w:numId w:val="43"/>
        </w:numPr>
      </w:pPr>
      <w:r w:rsidRPr="002D3B0A">
        <w:t xml:space="preserve">Para que el Ayuntamiento pueda ejecutar </w:t>
      </w:r>
      <w:r w:rsidR="000D5ADA" w:rsidRPr="002D3B0A">
        <w:t>las actuaciones a las que se compromete en virtud de este convenio, l</w:t>
      </w:r>
      <w:r w:rsidR="00993221" w:rsidRPr="002D3B0A">
        <w:t xml:space="preserve">a Consejería de </w:t>
      </w:r>
      <w:r w:rsidR="00BF36F6" w:rsidRPr="002D3B0A">
        <w:t>Presidencia, Reto Demográfico, Igualdad y Turismo</w:t>
      </w:r>
      <w:r w:rsidR="00993221" w:rsidRPr="002D3B0A">
        <w:t xml:space="preserve">, aportará en </w:t>
      </w:r>
      <w:r w:rsidR="00184B88">
        <w:t>2024</w:t>
      </w:r>
      <w:r w:rsidR="00993221" w:rsidRPr="002D3B0A">
        <w:t xml:space="preserve"> al </w:t>
      </w:r>
      <w:r w:rsidR="00877E61" w:rsidRPr="002D3B0A">
        <w:t xml:space="preserve">Ayuntamiento de </w:t>
      </w:r>
      <w:proofErr w:type="spellStart"/>
      <w:r w:rsidR="000C2A07">
        <w:t>Ribadedeva</w:t>
      </w:r>
      <w:proofErr w:type="spellEnd"/>
      <w:r w:rsidR="00877E61" w:rsidRPr="002D3B0A">
        <w:t xml:space="preserve"> </w:t>
      </w:r>
      <w:r w:rsidR="00993221" w:rsidRPr="002D3B0A">
        <w:t xml:space="preserve">la cantidad de </w:t>
      </w:r>
      <w:r w:rsidR="001B36C8">
        <w:t>330.000</w:t>
      </w:r>
      <w:r w:rsidR="00C93800" w:rsidRPr="002D3B0A">
        <w:t xml:space="preserve"> </w:t>
      </w:r>
      <w:r w:rsidR="00993221" w:rsidRPr="002D3B0A">
        <w:t xml:space="preserve">€ con cargo a la aplicación presupuestaria </w:t>
      </w:r>
      <w:r w:rsidR="001820DD">
        <w:t>11.08</w:t>
      </w:r>
      <w:r w:rsidR="003E19AB">
        <w:t>.751A.767.015</w:t>
      </w:r>
      <w:r w:rsidR="00993221" w:rsidRPr="002D3B0A">
        <w:t xml:space="preserve">, para la ejecución de las actuaciones previstas </w:t>
      </w:r>
      <w:r w:rsidR="007006F7" w:rsidRPr="002D3B0A">
        <w:t>en</w:t>
      </w:r>
      <w:r w:rsidR="00993221" w:rsidRPr="002D3B0A">
        <w:t xml:space="preserve"> dicho </w:t>
      </w:r>
      <w:r w:rsidR="007006F7" w:rsidRPr="002D3B0A">
        <w:t>término municipal</w:t>
      </w:r>
      <w:r w:rsidR="00993221" w:rsidRPr="002D3B0A">
        <w:t xml:space="preserve"> en la ACD del Plan Territorial de Sostenibilidad Turística del Principado de Asturias 2022. Dichos fondos proceden de los Fondos Europeos del PRTR – Componente 14- financiado por la Unión Europea a través de los fondos</w:t>
      </w:r>
      <w:r w:rsidR="00BC23C0">
        <w:t xml:space="preserve"> </w:t>
      </w:r>
      <w:proofErr w:type="spellStart"/>
      <w:r w:rsidR="00993221" w:rsidRPr="002D3B0A">
        <w:t>Next</w:t>
      </w:r>
      <w:proofErr w:type="spellEnd"/>
      <w:r w:rsidR="00993221" w:rsidRPr="002D3B0A">
        <w:t xml:space="preserve"> </w:t>
      </w:r>
      <w:proofErr w:type="spellStart"/>
      <w:r w:rsidR="00993221" w:rsidRPr="002D3B0A">
        <w:t>Generation</w:t>
      </w:r>
      <w:proofErr w:type="spellEnd"/>
      <w:r w:rsidR="00993221" w:rsidRPr="002D3B0A">
        <w:t xml:space="preserve"> EU.</w:t>
      </w:r>
    </w:p>
    <w:p w:rsidR="00993221" w:rsidRPr="002D3B0A" w:rsidRDefault="00993221" w:rsidP="00C63CD9">
      <w:pPr>
        <w:pStyle w:val="Prrafodelista"/>
        <w:numPr>
          <w:ilvl w:val="0"/>
          <w:numId w:val="43"/>
        </w:numPr>
      </w:pPr>
      <w:r w:rsidRPr="002D3B0A">
        <w:t xml:space="preserve">Con la firma del presente convenio el </w:t>
      </w:r>
      <w:r w:rsidR="00877E61" w:rsidRPr="002D3B0A">
        <w:t xml:space="preserve">Ayuntamiento de </w:t>
      </w:r>
      <w:proofErr w:type="spellStart"/>
      <w:r w:rsidR="000C2A07">
        <w:t>Ribadedeva</w:t>
      </w:r>
      <w:proofErr w:type="spellEnd"/>
      <w:r w:rsidR="00877E61" w:rsidRPr="002D3B0A">
        <w:t xml:space="preserve"> </w:t>
      </w:r>
      <w:r w:rsidRPr="002D3B0A">
        <w:t>acepta de manera expresa la subvención directa y se compromete a ejecutar las actuaciones indicadas en el apartado 1, con sujeción a las obligaciones y compromisos establecidos en el presente convenio y en el resto de la normativa de aplicación.</w:t>
      </w:r>
    </w:p>
    <w:p w:rsidR="0061150F" w:rsidRPr="002D3B0A" w:rsidRDefault="0061150F" w:rsidP="00C63CD9">
      <w:pPr>
        <w:pStyle w:val="Prrafodelista"/>
        <w:numPr>
          <w:ilvl w:val="0"/>
          <w:numId w:val="43"/>
        </w:numPr>
      </w:pPr>
      <w:r w:rsidRPr="002D3B0A">
        <w:t xml:space="preserve">En el caso de que circunstancias sobrevenidas puedan impedir la ejecución de alguna de las actuaciones o se prevea que el coste total de la ejecución de las actuaciones previstas en la cláusula </w:t>
      </w:r>
      <w:r w:rsidR="00DB7E60" w:rsidRPr="002D3B0A">
        <w:fldChar w:fldCharType="begin"/>
      </w:r>
      <w:r w:rsidR="00DB7E60" w:rsidRPr="002D3B0A">
        <w:instrText xml:space="preserve"> REF _Ref130190436 \r \h </w:instrText>
      </w:r>
      <w:r w:rsidR="00325221" w:rsidRPr="002D3B0A">
        <w:instrText xml:space="preserve"> \* MERGEFORMAT </w:instrText>
      </w:r>
      <w:r w:rsidR="00DB7E60" w:rsidRPr="002D3B0A">
        <w:fldChar w:fldCharType="separate"/>
      </w:r>
      <w:r w:rsidR="009312A0">
        <w:t>3ª</w:t>
      </w:r>
      <w:r w:rsidR="00DB7E60" w:rsidRPr="002D3B0A">
        <w:fldChar w:fldCharType="end"/>
      </w:r>
      <w:r w:rsidR="0077657F" w:rsidRPr="002D3B0A">
        <w:t xml:space="preserve"> pueda superar la cantidad total </w:t>
      </w:r>
      <w:r w:rsidR="00FC0105" w:rsidRPr="002D3B0A">
        <w:t xml:space="preserve">transferida en cumplimiento del apartado 2, el Ayuntamiento podrá </w:t>
      </w:r>
      <w:r w:rsidR="00D930F4" w:rsidRPr="002D3B0A">
        <w:t xml:space="preserve">solicitar la modificación del </w:t>
      </w:r>
      <w:r w:rsidR="00632105" w:rsidRPr="002D3B0A">
        <w:t xml:space="preserve">convenio </w:t>
      </w:r>
      <w:r w:rsidR="00FB4FBA" w:rsidRPr="002D3B0A">
        <w:t xml:space="preserve">siguiendo el procedimiento establecido en </w:t>
      </w:r>
      <w:r w:rsidR="00632105" w:rsidRPr="002D3B0A">
        <w:t xml:space="preserve">la cláusula </w:t>
      </w:r>
      <w:r w:rsidR="00877E61" w:rsidRPr="002D3B0A">
        <w:fldChar w:fldCharType="begin"/>
      </w:r>
      <w:r w:rsidR="00877E61" w:rsidRPr="002D3B0A">
        <w:instrText xml:space="preserve"> REF _Ref130198029 \r \h </w:instrText>
      </w:r>
      <w:r w:rsidR="002D3B0A">
        <w:instrText xml:space="preserve"> \* MERGEFORMAT </w:instrText>
      </w:r>
      <w:r w:rsidR="00877E61" w:rsidRPr="002D3B0A">
        <w:fldChar w:fldCharType="separate"/>
      </w:r>
      <w:r w:rsidR="009312A0">
        <w:t>19ª</w:t>
      </w:r>
      <w:r w:rsidR="00877E61" w:rsidRPr="002D3B0A">
        <w:fldChar w:fldCharType="end"/>
      </w:r>
      <w:r w:rsidR="00376CCC" w:rsidRPr="002D3B0A">
        <w:t xml:space="preserve">. </w:t>
      </w:r>
      <w:r w:rsidR="0081644D" w:rsidRPr="002D3B0A">
        <w:t xml:space="preserve">La modificación no podrá suponer </w:t>
      </w:r>
      <w:r w:rsidR="0081644D" w:rsidRPr="002D3B0A">
        <w:lastRenderedPageBreak/>
        <w:t>una reducción de las contribuciones del convenio a los objetivos de transición climática o am</w:t>
      </w:r>
      <w:r w:rsidR="00277EDA" w:rsidRPr="002D3B0A">
        <w:t>bien</w:t>
      </w:r>
      <w:r w:rsidR="003D496E" w:rsidRPr="002D3B0A">
        <w:t>t</w:t>
      </w:r>
      <w:r w:rsidR="00277EDA" w:rsidRPr="002D3B0A">
        <w:t>al</w:t>
      </w:r>
      <w:r w:rsidR="00325221" w:rsidRPr="002D3B0A">
        <w:t xml:space="preserve"> establecidos para el Plan Territorial de Sostenibilidad Turística del Principado de Asturias.</w:t>
      </w:r>
    </w:p>
    <w:p w:rsidR="00030A0E" w:rsidRDefault="00030A0E" w:rsidP="00030A0E">
      <w:pPr>
        <w:pStyle w:val="Prrafodelista"/>
        <w:numPr>
          <w:ilvl w:val="0"/>
          <w:numId w:val="43"/>
        </w:numPr>
      </w:pPr>
      <w:r>
        <w:t xml:space="preserve">No se requerirá la modificación del convenio en el caso de que el importe final de ejecución de alguna de las actuaciones contempladas en la cláusula </w:t>
      </w:r>
      <w:r>
        <w:fldChar w:fldCharType="begin"/>
      </w:r>
      <w:r>
        <w:instrText xml:space="preserve"> REF _Ref130190436 \r \h  \* MERGEFORMAT </w:instrText>
      </w:r>
      <w:r>
        <w:fldChar w:fldCharType="separate"/>
      </w:r>
      <w:r w:rsidR="009312A0">
        <w:t>3ª</w:t>
      </w:r>
      <w:r>
        <w:fldChar w:fldCharType="end"/>
      </w:r>
      <w:r>
        <w:t xml:space="preserve"> sea inferior o superior al presupuesto estimado, siempre que: </w:t>
      </w:r>
    </w:p>
    <w:p w:rsidR="00030A0E" w:rsidRDefault="00030A0E" w:rsidP="00030A0E">
      <w:pPr>
        <w:pStyle w:val="Prrafodelista"/>
        <w:numPr>
          <w:ilvl w:val="1"/>
          <w:numId w:val="43"/>
        </w:numPr>
      </w:pPr>
      <w:r>
        <w:t xml:space="preserve">no se supere la cuantía total prevista para el conjunto de las actuaciones </w:t>
      </w:r>
    </w:p>
    <w:p w:rsidR="00030A0E" w:rsidRDefault="00030A0E" w:rsidP="00030A0E">
      <w:pPr>
        <w:pStyle w:val="Prrafodelista"/>
        <w:numPr>
          <w:ilvl w:val="1"/>
          <w:numId w:val="43"/>
        </w:numPr>
      </w:pPr>
      <w:r>
        <w:t xml:space="preserve">la inversión total realizada para la ejecución de las actuaciones sea, al menos, igual a la cantidad transferida </w:t>
      </w:r>
    </w:p>
    <w:p w:rsidR="00030A0E" w:rsidRDefault="00030A0E" w:rsidP="00030A0E">
      <w:pPr>
        <w:pStyle w:val="Prrafodelista"/>
        <w:numPr>
          <w:ilvl w:val="1"/>
          <w:numId w:val="43"/>
        </w:numPr>
      </w:pPr>
      <w:r>
        <w:t>que se cumplan la contribución de las inversiones al cumplimiento de los objetivos climáticos y ambientales del Plan Territorial.</w:t>
      </w:r>
    </w:p>
    <w:p w:rsidR="00030A0E" w:rsidRDefault="00030A0E" w:rsidP="00030A0E">
      <w:pPr>
        <w:pStyle w:val="Prrafodelista"/>
        <w:numPr>
          <w:ilvl w:val="1"/>
          <w:numId w:val="43"/>
        </w:numPr>
      </w:pPr>
      <w:r>
        <w:t>haya sido aprobada por unanimidad de sus miembros en la comisión de seguimiento.</w:t>
      </w:r>
    </w:p>
    <w:p w:rsidR="007F56C9" w:rsidRPr="00E5328D" w:rsidRDefault="00030A0E" w:rsidP="00030A0E">
      <w:pPr>
        <w:pStyle w:val="Prrafodelista"/>
        <w:ind w:left="360"/>
        <w:rPr>
          <w:b/>
        </w:rPr>
      </w:pPr>
      <w:r w:rsidRPr="00E5328D">
        <w:t>En cualquier caso, toda desviación presupuestaria relevante que haga presumir el incumplimiento del cuadro financiero previsto deberá ser notificado a la mayor brevedad a la Comisión de Seguimiento del convenio, que deberá aprobar por acuerdo unánime de sus miembros el nuevo presupuesto estimado para la actuación o actuaciones afectadas.</w:t>
      </w:r>
    </w:p>
    <w:p w:rsidR="009D0D2A" w:rsidRPr="002D3B0A" w:rsidRDefault="009D0D2A" w:rsidP="00DB7E60">
      <w:pPr>
        <w:pStyle w:val="Ttulo1"/>
      </w:pPr>
      <w:bookmarkStart w:id="7" w:name="_Ref130198661"/>
      <w:r w:rsidRPr="002D3B0A">
        <w:t>Plazo de ejecución de las actuaciones.</w:t>
      </w:r>
      <w:bookmarkEnd w:id="7"/>
    </w:p>
    <w:p w:rsidR="009D0D2A" w:rsidRPr="002D3B0A" w:rsidRDefault="009D0D2A" w:rsidP="009D0D2A">
      <w:pPr>
        <w:pStyle w:val="Prrafodelista"/>
        <w:numPr>
          <w:ilvl w:val="0"/>
          <w:numId w:val="26"/>
        </w:numPr>
      </w:pPr>
      <w:bookmarkStart w:id="8" w:name="_Ref126914050"/>
      <w:r w:rsidRPr="002D3B0A">
        <w:t>Todas las actuaciones objeto del presente Convenio deberán estar comprometidas el 31 de diciembre de 2025 y deberán estar finalizadas antes del 31 de marzo de 2026.</w:t>
      </w:r>
      <w:bookmarkEnd w:id="8"/>
    </w:p>
    <w:p w:rsidR="009D0D2A" w:rsidRPr="002D3B0A" w:rsidRDefault="009D0D2A" w:rsidP="009D0D2A">
      <w:pPr>
        <w:pStyle w:val="Prrafodelista"/>
        <w:numPr>
          <w:ilvl w:val="0"/>
          <w:numId w:val="26"/>
        </w:numPr>
      </w:pPr>
      <w:r w:rsidRPr="002D3B0A">
        <w:t xml:space="preserve">Las partes reconocen que el cumplimiento de los plazos establecidos para la ejecución la actuaciones previstas en el presente convenio es inexcusable y que en caso de retraso en la ejecución, la Consejería de </w:t>
      </w:r>
      <w:r w:rsidR="00BF36F6" w:rsidRPr="002D3B0A">
        <w:t>Presidencia, Reto Demográfico, Igualdad y Turismo</w:t>
      </w:r>
      <w:r w:rsidRPr="002D3B0A">
        <w:t>, podrá tomar medidas extraordinarias, como la reasignación de partidas de inversión.</w:t>
      </w:r>
    </w:p>
    <w:p w:rsidR="009D0D2A" w:rsidRPr="002D3B0A" w:rsidRDefault="009D0D2A" w:rsidP="009D0D2A">
      <w:pPr>
        <w:pStyle w:val="Prrafodelista"/>
        <w:numPr>
          <w:ilvl w:val="0"/>
          <w:numId w:val="26"/>
        </w:numPr>
      </w:pPr>
      <w:r w:rsidRPr="002D3B0A">
        <w:t xml:space="preserve">A tal efecto, se establece una evaluación intermedia del estado de ejecución de las actuaciones a 30 de </w:t>
      </w:r>
      <w:r w:rsidR="00916BD2" w:rsidRPr="00916BD2">
        <w:t>septiembre</w:t>
      </w:r>
      <w:r w:rsidRPr="002D3B0A">
        <w:t xml:space="preserve"> de 2024, con el fin de determinar la viabilidad de la ejecución en los plazos previstos en el apartado </w:t>
      </w:r>
      <w:r w:rsidRPr="002D3B0A">
        <w:fldChar w:fldCharType="begin"/>
      </w:r>
      <w:r w:rsidRPr="002D3B0A">
        <w:instrText xml:space="preserve"> REF _Ref126914050 \r \h </w:instrText>
      </w:r>
      <w:r w:rsidR="002D3B0A">
        <w:instrText xml:space="preserve"> \* MERGEFORMAT </w:instrText>
      </w:r>
      <w:r w:rsidRPr="002D3B0A">
        <w:fldChar w:fldCharType="separate"/>
      </w:r>
      <w:r w:rsidR="009312A0">
        <w:t>1</w:t>
      </w:r>
      <w:r w:rsidRPr="002D3B0A">
        <w:fldChar w:fldCharType="end"/>
      </w:r>
      <w:r w:rsidRPr="002D3B0A">
        <w:t xml:space="preserve"> y proceder, en su caso, a las modificaciones.</w:t>
      </w:r>
    </w:p>
    <w:p w:rsidR="009D0D2A" w:rsidRPr="002D3B0A" w:rsidRDefault="009D0D2A" w:rsidP="009D0D2A">
      <w:pPr>
        <w:pStyle w:val="Prrafodelista"/>
        <w:numPr>
          <w:ilvl w:val="0"/>
          <w:numId w:val="26"/>
        </w:numPr>
      </w:pPr>
      <w:r w:rsidRPr="002D3B0A">
        <w:t>En particular, procederá la reasignación de partidas de inversión en los siguientes casos:</w:t>
      </w:r>
    </w:p>
    <w:p w:rsidR="009D0D2A" w:rsidRPr="005A6BC0" w:rsidRDefault="009D0D2A" w:rsidP="009D0D2A">
      <w:pPr>
        <w:pStyle w:val="Prrafodelista"/>
        <w:numPr>
          <w:ilvl w:val="0"/>
          <w:numId w:val="11"/>
        </w:numPr>
      </w:pPr>
      <w:r w:rsidRPr="005A6BC0">
        <w:t xml:space="preserve">Si a 31 de diciembre de 2024, no se hubiera alcanzado un nivel de ejecución equivalente al </w:t>
      </w:r>
      <w:r w:rsidR="009A10EA">
        <w:t>30</w:t>
      </w:r>
      <w:r w:rsidRPr="005A6BC0">
        <w:t>% de la inversión total prevista, se podrá reasignar la diferencia entre la inversión efectivamente realizada y dicho umbral a otras actuaciones dentro de la ACD del Principado de Asturias 2022.</w:t>
      </w:r>
    </w:p>
    <w:p w:rsidR="009D0D2A" w:rsidRPr="005A6BC0" w:rsidRDefault="009D0D2A" w:rsidP="009D0D2A">
      <w:pPr>
        <w:pStyle w:val="Prrafodelista"/>
        <w:numPr>
          <w:ilvl w:val="0"/>
          <w:numId w:val="11"/>
        </w:numPr>
      </w:pPr>
      <w:r w:rsidRPr="005A6BC0">
        <w:t xml:space="preserve">Si a 31 de diciembre de 2024, se no hubiera comprometido o no estuviera en proceso de comprometer el </w:t>
      </w:r>
      <w:r w:rsidR="00916BD2">
        <w:t>50</w:t>
      </w:r>
      <w:r w:rsidRPr="005A6BC0">
        <w:t>% de la inversión total prevista, se podrá reasignar la diferencia entre la inversión efectivamente comprometida y dicho umbral a otras actuaciones dentro de la ACD del Principado de Asturias 2022.</w:t>
      </w:r>
    </w:p>
    <w:p w:rsidR="009D0D2A" w:rsidRPr="005A6BC0" w:rsidRDefault="009D0D2A" w:rsidP="009D0D2A">
      <w:pPr>
        <w:pStyle w:val="Prrafodelista"/>
        <w:numPr>
          <w:ilvl w:val="0"/>
          <w:numId w:val="11"/>
        </w:numPr>
      </w:pPr>
      <w:r w:rsidRPr="005A6BC0">
        <w:t>Si en la ejecución de las actuaciones se incumplieran los umbrales inicialmente previstos en relación con el etiquetado climático o ambiental, se podrán reasignar las cantidades necesarias para asegurar su cumplimiento.</w:t>
      </w:r>
    </w:p>
    <w:p w:rsidR="006E69DC" w:rsidRPr="002D3B0A" w:rsidRDefault="006E69DC" w:rsidP="00DB7E60">
      <w:pPr>
        <w:pStyle w:val="Ttulo1"/>
      </w:pPr>
      <w:r w:rsidRPr="002D3B0A">
        <w:t xml:space="preserve">Obligaciones </w:t>
      </w:r>
      <w:r w:rsidR="007121D0" w:rsidRPr="002D3B0A">
        <w:t>de</w:t>
      </w:r>
      <w:r w:rsidR="00964017" w:rsidRPr="002D3B0A">
        <w:t xml:space="preserve">l </w:t>
      </w:r>
      <w:r w:rsidR="00877E61" w:rsidRPr="002D3B0A">
        <w:t xml:space="preserve">Ayuntamiento de </w:t>
      </w:r>
      <w:proofErr w:type="spellStart"/>
      <w:r w:rsidR="000C2A07">
        <w:t>Ribadedeva</w:t>
      </w:r>
      <w:proofErr w:type="spellEnd"/>
      <w:r w:rsidR="00877E61" w:rsidRPr="002D3B0A">
        <w:t xml:space="preserve"> </w:t>
      </w:r>
    </w:p>
    <w:p w:rsidR="00DF0CCD" w:rsidRPr="002D3B0A" w:rsidRDefault="001642ED" w:rsidP="004762C9">
      <w:pPr>
        <w:pStyle w:val="Ttulo1"/>
        <w:numPr>
          <w:ilvl w:val="1"/>
          <w:numId w:val="51"/>
        </w:numPr>
      </w:pPr>
      <w:r w:rsidRPr="002D3B0A">
        <w:t xml:space="preserve">Obligaciones respecto a la </w:t>
      </w:r>
      <w:r w:rsidR="00D918A2" w:rsidRPr="002D3B0A">
        <w:t>ejecución de las actuaciones y la administración de los fondos recibidos</w:t>
      </w:r>
    </w:p>
    <w:p w:rsidR="00D918A2" w:rsidRPr="002D3B0A" w:rsidRDefault="009A06E3" w:rsidP="00C63CD9">
      <w:pPr>
        <w:pStyle w:val="Prrafodelista"/>
        <w:numPr>
          <w:ilvl w:val="0"/>
          <w:numId w:val="45"/>
        </w:numPr>
      </w:pPr>
      <w:r w:rsidRPr="002D3B0A">
        <w:t>El Ayuntamiento estar</w:t>
      </w:r>
      <w:r w:rsidR="00B94A08" w:rsidRPr="002D3B0A">
        <w:t>á obligado a:</w:t>
      </w:r>
    </w:p>
    <w:p w:rsidR="005E36F2" w:rsidRPr="002D3B0A" w:rsidRDefault="005E36F2" w:rsidP="005E36F2">
      <w:pPr>
        <w:pStyle w:val="Prrafodelista"/>
        <w:numPr>
          <w:ilvl w:val="0"/>
          <w:numId w:val="46"/>
        </w:numPr>
      </w:pPr>
      <w:r w:rsidRPr="002D3B0A">
        <w:t>Actuar mediante los principios de objetividad, publicidad y transparencia en la actuación administrativa.</w:t>
      </w:r>
    </w:p>
    <w:p w:rsidR="00761682" w:rsidRPr="002D3B0A" w:rsidRDefault="00761682" w:rsidP="00761682">
      <w:pPr>
        <w:pStyle w:val="Prrafodelista"/>
        <w:numPr>
          <w:ilvl w:val="0"/>
          <w:numId w:val="46"/>
        </w:numPr>
      </w:pPr>
      <w:r w:rsidRPr="002D3B0A">
        <w:t>Destinar los recursos humanos y materiales necesarios para la finalización de las actuaciones en el plazo establecido.</w:t>
      </w:r>
    </w:p>
    <w:p w:rsidR="005258E7" w:rsidRPr="002D3B0A" w:rsidRDefault="00B94A08" w:rsidP="00C63CD9">
      <w:pPr>
        <w:pStyle w:val="Prrafodelista"/>
        <w:numPr>
          <w:ilvl w:val="0"/>
          <w:numId w:val="46"/>
        </w:numPr>
      </w:pPr>
      <w:r w:rsidRPr="002D3B0A">
        <w:lastRenderedPageBreak/>
        <w:t>A</w:t>
      </w:r>
      <w:r w:rsidR="005258E7" w:rsidRPr="002D3B0A">
        <w:t xml:space="preserve">plicar </w:t>
      </w:r>
      <w:r w:rsidRPr="002D3B0A">
        <w:t xml:space="preserve">los fondos recibidos </w:t>
      </w:r>
      <w:r w:rsidR="005258E7" w:rsidRPr="002D3B0A">
        <w:t xml:space="preserve">a los gastos correspondientes a </w:t>
      </w:r>
      <w:r w:rsidRPr="002D3B0A">
        <w:t xml:space="preserve">la </w:t>
      </w:r>
      <w:r w:rsidR="005258E7" w:rsidRPr="002D3B0A">
        <w:t>ejecución y desarrollo</w:t>
      </w:r>
      <w:r w:rsidRPr="002D3B0A">
        <w:t xml:space="preserve"> de las actuaciones.</w:t>
      </w:r>
    </w:p>
    <w:p w:rsidR="00A53E73" w:rsidRPr="002D3B0A" w:rsidRDefault="00A53E73" w:rsidP="00761682">
      <w:pPr>
        <w:pStyle w:val="Prrafodelista"/>
        <w:numPr>
          <w:ilvl w:val="0"/>
          <w:numId w:val="46"/>
        </w:numPr>
      </w:pPr>
      <w:bookmarkStart w:id="9" w:name="_Hlk126483834"/>
      <w:r w:rsidRPr="002D3B0A">
        <w:t>Cumplir las obligaciones dispuestas en el artículo 67 del Decreto Legislativo 2/1998, de 25 de junio, por el que se aprueba el texto refundido del Régimen Económico y Presupuestario; las señaladas en el artículo 14 de la Ley 38/2003, de 17 de noviembre, General de Subvenciones; así como la Ley 9/2017, de 8 de noviembre, de Contratos del Sector Público.</w:t>
      </w:r>
    </w:p>
    <w:bookmarkEnd w:id="9"/>
    <w:p w:rsidR="00A53E73" w:rsidRPr="002D3B0A" w:rsidRDefault="00A53E73" w:rsidP="00761682">
      <w:pPr>
        <w:pStyle w:val="Prrafodelista"/>
        <w:numPr>
          <w:ilvl w:val="0"/>
          <w:numId w:val="46"/>
        </w:numPr>
      </w:pPr>
      <w:r w:rsidRPr="002D3B0A">
        <w:t>Seguir las instrucciones que dicte la Viceconsejería de Turismo en la ejecución y seguimiento de las actuaciones financiadas.</w:t>
      </w:r>
    </w:p>
    <w:p w:rsidR="005E36F2" w:rsidRPr="002D3B0A" w:rsidRDefault="005E36F2" w:rsidP="005E36F2">
      <w:pPr>
        <w:pStyle w:val="Prrafodelista"/>
        <w:numPr>
          <w:ilvl w:val="0"/>
          <w:numId w:val="46"/>
        </w:numPr>
      </w:pPr>
      <w:bookmarkStart w:id="10" w:name="_Hlk126483360"/>
      <w:r w:rsidRPr="002D3B0A">
        <w:t>Guardar la trazabilidad de cada una de las actuaciones, y establecer los instrumentos de seguimiento que permitan calcular y seguir los objetivos cuyo nivel de consecución tiene que reportar la Comunidad Autónoma.</w:t>
      </w:r>
    </w:p>
    <w:bookmarkEnd w:id="10"/>
    <w:p w:rsidR="001642ED" w:rsidRPr="002D3B0A" w:rsidRDefault="001642ED" w:rsidP="00761682">
      <w:pPr>
        <w:pStyle w:val="Prrafodelista"/>
        <w:numPr>
          <w:ilvl w:val="0"/>
          <w:numId w:val="46"/>
        </w:numPr>
      </w:pPr>
      <w:r w:rsidRPr="002D3B0A">
        <w:t xml:space="preserve">Someterse a las actuaciones de control y seguimiento de la aplicación de los fondos destinados al proyecto mediante la verificación de documentos por parte de la Consejería de </w:t>
      </w:r>
      <w:r w:rsidR="00BF36F6" w:rsidRPr="002D3B0A">
        <w:t>Presidencia, Reto Demográfico, Igualdad y Turismo</w:t>
      </w:r>
      <w:r w:rsidR="00B94A08" w:rsidRPr="002D3B0A">
        <w:t>.</w:t>
      </w:r>
    </w:p>
    <w:p w:rsidR="00AA64F6" w:rsidRPr="002D3B0A" w:rsidRDefault="00AA64F6" w:rsidP="00761682">
      <w:pPr>
        <w:pStyle w:val="Prrafodelista"/>
        <w:numPr>
          <w:ilvl w:val="0"/>
          <w:numId w:val="46"/>
        </w:numPr>
      </w:pPr>
      <w:r w:rsidRPr="002D3B0A">
        <w:t xml:space="preserve">Devolver a la Consejería de </w:t>
      </w:r>
      <w:r w:rsidR="00BF36F6" w:rsidRPr="002D3B0A">
        <w:t>Presidencia, Reto Demográfico, Igualdad y Turismo</w:t>
      </w:r>
      <w:r w:rsidRPr="002D3B0A">
        <w:t xml:space="preserve"> las cantidades anticipadas que no se hubieran utilizado en la ejecución de actuaciones, en los plazos y condiciones previstos en el presente convenio, de acuerdo al procedimiento establecido en la </w:t>
      </w:r>
      <w:r w:rsidR="00B52511" w:rsidRPr="002D3B0A">
        <w:t>c</w:t>
      </w:r>
      <w:r w:rsidRPr="002D3B0A">
        <w:t xml:space="preserve">láusula </w:t>
      </w:r>
      <w:r w:rsidR="00B52511" w:rsidRPr="002D3B0A">
        <w:fldChar w:fldCharType="begin"/>
      </w:r>
      <w:r w:rsidR="00B52511" w:rsidRPr="002D3B0A">
        <w:instrText xml:space="preserve"> REF _Ref130199135 \r \h </w:instrText>
      </w:r>
      <w:r w:rsidR="002D3B0A">
        <w:instrText xml:space="preserve"> \* MERGEFORMAT </w:instrText>
      </w:r>
      <w:r w:rsidR="00B52511" w:rsidRPr="002D3B0A">
        <w:fldChar w:fldCharType="separate"/>
      </w:r>
      <w:r w:rsidR="009312A0">
        <w:t>16ª</w:t>
      </w:r>
      <w:r w:rsidR="00B52511" w:rsidRPr="002D3B0A">
        <w:fldChar w:fldCharType="end"/>
      </w:r>
      <w:r w:rsidR="00B52511" w:rsidRPr="002D3B0A">
        <w:t>.</w:t>
      </w:r>
    </w:p>
    <w:p w:rsidR="008972E9" w:rsidRPr="002D3B0A" w:rsidRDefault="008972E9" w:rsidP="004762C9">
      <w:pPr>
        <w:pStyle w:val="Ttulo1"/>
        <w:numPr>
          <w:ilvl w:val="1"/>
          <w:numId w:val="51"/>
        </w:numPr>
      </w:pPr>
      <w:r w:rsidRPr="002D3B0A">
        <w:t xml:space="preserve">Obligación derivadas de la financiación de las actuaciones por el Mecanismo de Recuperación y </w:t>
      </w:r>
      <w:proofErr w:type="spellStart"/>
      <w:r w:rsidRPr="002D3B0A">
        <w:t>Resiliencia</w:t>
      </w:r>
      <w:proofErr w:type="spellEnd"/>
      <w:r w:rsidRPr="002D3B0A">
        <w:t xml:space="preserve"> – </w:t>
      </w:r>
      <w:proofErr w:type="spellStart"/>
      <w:r w:rsidRPr="002D3B0A">
        <w:t>Next</w:t>
      </w:r>
      <w:proofErr w:type="spellEnd"/>
      <w:r w:rsidRPr="002D3B0A">
        <w:t xml:space="preserve"> </w:t>
      </w:r>
      <w:proofErr w:type="spellStart"/>
      <w:r w:rsidRPr="002D3B0A">
        <w:t>Generation</w:t>
      </w:r>
      <w:proofErr w:type="spellEnd"/>
      <w:r w:rsidRPr="002D3B0A">
        <w:t xml:space="preserve"> UE. </w:t>
      </w:r>
    </w:p>
    <w:p w:rsidR="008972E9" w:rsidRPr="002D3B0A" w:rsidRDefault="008972E9" w:rsidP="008972E9">
      <w:pPr>
        <w:pStyle w:val="Prrafodelista"/>
        <w:numPr>
          <w:ilvl w:val="0"/>
          <w:numId w:val="28"/>
        </w:numPr>
      </w:pPr>
      <w:r w:rsidRPr="002D3B0A">
        <w:t xml:space="preserve">En la ejecución de las actuaciones, </w:t>
      </w:r>
      <w:r w:rsidR="00787FC3" w:rsidRPr="002D3B0A">
        <w:t xml:space="preserve">el Ayuntamiento </w:t>
      </w:r>
      <w:r w:rsidR="00C277E9" w:rsidRPr="002D3B0A">
        <w:t xml:space="preserve">está obligado </w:t>
      </w:r>
      <w:r w:rsidRPr="002D3B0A">
        <w:t>a:</w:t>
      </w:r>
    </w:p>
    <w:p w:rsidR="008972E9" w:rsidRPr="002D3B0A" w:rsidRDefault="008972E9" w:rsidP="008972E9">
      <w:pPr>
        <w:pStyle w:val="Prrafodelista"/>
        <w:numPr>
          <w:ilvl w:val="0"/>
          <w:numId w:val="7"/>
        </w:numPr>
      </w:pPr>
      <w:r w:rsidRPr="002D3B0A">
        <w:t>Prevenir, detectar, comunicar, corregir y evaluar de riesgo de fraude, corrupción y conflicto de interés y la cumplimentación de la Declaración de Ausencia de Conflicto de Intereses (DACI) y la disponibilidad de un procedimiento para abordar estos conflictos de intereses en el marco del Reglamento (UE) 2021/241 del Parlamento Europeo y del Consejo, de 12 de febrero de 2021, y de acuerdo con las obligaciones de la Orden HFP/1030/2021, de 29 de septiembre.</w:t>
      </w:r>
    </w:p>
    <w:p w:rsidR="00661AEE" w:rsidRDefault="008972E9" w:rsidP="00661AEE">
      <w:pPr>
        <w:pStyle w:val="Prrafodelista"/>
        <w:ind w:left="720"/>
        <w:rPr>
          <w:rFonts w:ascii="Segoe UI" w:hAnsi="Segoe UI" w:cs="Segoe UI"/>
          <w:color w:val="191919"/>
          <w:sz w:val="23"/>
          <w:szCs w:val="23"/>
          <w:shd w:val="clear" w:color="auto" w:fill="FBFBFB"/>
        </w:rPr>
      </w:pPr>
      <w:r w:rsidRPr="002D3B0A">
        <w:t xml:space="preserve">A este respecto, el </w:t>
      </w:r>
      <w:r w:rsidR="00877E61" w:rsidRPr="002D3B0A">
        <w:t xml:space="preserve">Ayuntamiento de </w:t>
      </w:r>
      <w:proofErr w:type="spellStart"/>
      <w:r w:rsidR="000C2A07">
        <w:t>Ribadedeva</w:t>
      </w:r>
      <w:proofErr w:type="spellEnd"/>
      <w:r w:rsidR="00877E61" w:rsidRPr="002D3B0A">
        <w:t xml:space="preserve"> </w:t>
      </w:r>
      <w:r w:rsidR="00787FC3" w:rsidRPr="002D3B0A">
        <w:t xml:space="preserve">ha aprobado su Plan de Medidas Antifraude </w:t>
      </w:r>
      <w:r w:rsidR="00C85E7C" w:rsidRPr="002D3B0A">
        <w:t>por Resolución</w:t>
      </w:r>
      <w:r w:rsidRPr="002D3B0A">
        <w:t xml:space="preserve"> de la </w:t>
      </w:r>
      <w:r w:rsidR="00C85E7C" w:rsidRPr="002D3B0A">
        <w:t>Alcaldía</w:t>
      </w:r>
      <w:r w:rsidRPr="002D3B0A">
        <w:t xml:space="preserve"> de fecha </w:t>
      </w:r>
      <w:r w:rsidR="009B4D17">
        <w:t>23</w:t>
      </w:r>
      <w:r w:rsidR="00661AEE" w:rsidRPr="00661AEE">
        <w:t xml:space="preserve"> de marzo de 2023.</w:t>
      </w:r>
    </w:p>
    <w:p w:rsidR="008972E9" w:rsidRPr="002D3B0A" w:rsidRDefault="008972E9" w:rsidP="00661AEE">
      <w:pPr>
        <w:pStyle w:val="Prrafodelista"/>
        <w:ind w:left="720"/>
      </w:pPr>
      <w:r w:rsidRPr="002D3B0A">
        <w:t>En especial, tomarán las medidas para asegurar que no exista conflicto de interés, incluyendo en los expedientes que se tramiten los informes o declaraciones responsables necesarias, según corresponda, y aplicando la normativa reguladora de los conflictos de interés en caso de detectarlos, utilizando para ello los modelos de Declaración de Ausencia de Conflicto de Intereses (DACI) previsto en el Anexo I del presente Convenio o el que posteriormente puedan acordar las autoridades responsables de la ejecución del PRTR.</w:t>
      </w:r>
    </w:p>
    <w:p w:rsidR="008972E9" w:rsidRPr="002D3B0A" w:rsidRDefault="008311E8" w:rsidP="008972E9">
      <w:pPr>
        <w:pStyle w:val="Prrafodelista"/>
        <w:numPr>
          <w:ilvl w:val="0"/>
          <w:numId w:val="7"/>
        </w:numPr>
      </w:pPr>
      <w:r w:rsidRPr="002D3B0A">
        <w:t xml:space="preserve">Someterse a las actuaciones de control y seguimiento de la aplicación de los fondos destinados al proyecto mediante la verificación de documentos por parte de la Consejería de </w:t>
      </w:r>
      <w:r w:rsidR="00BF36F6" w:rsidRPr="002D3B0A">
        <w:t>Presidencia, Reto Demográfico, Igualdad y Turismo</w:t>
      </w:r>
      <w:r w:rsidRPr="002D3B0A">
        <w:t xml:space="preserve">, así como al control financiero de los mismos por la Oficina de Control Económico del Departamento de Economía y Hacienda de la comunidad autónoma y el Tribunal de Cuentas y órganos estatales y europeos que tengan encomendado el control y seguimiento de los fondos del Mecanismo de Recuperación y </w:t>
      </w:r>
      <w:proofErr w:type="spellStart"/>
      <w:r w:rsidRPr="002D3B0A">
        <w:t>Resiliencia</w:t>
      </w:r>
      <w:proofErr w:type="spellEnd"/>
      <w:r w:rsidRPr="002D3B0A">
        <w:t>, en particular la Comisión europea, el Tribunal de Cuentas Europeo, la Oficina Europea de Lucha contra el Fraude (OLAF) y la Fiscalía europea, que podrán acceder a la información de detalle de las actuaciones realizadas</w:t>
      </w:r>
      <w:r w:rsidR="008972E9" w:rsidRPr="002D3B0A">
        <w:t>.</w:t>
      </w:r>
    </w:p>
    <w:p w:rsidR="008972E9" w:rsidRPr="002D3B0A" w:rsidRDefault="008972E9" w:rsidP="008972E9">
      <w:pPr>
        <w:pStyle w:val="Prrafodelista"/>
        <w:numPr>
          <w:ilvl w:val="0"/>
          <w:numId w:val="7"/>
        </w:numPr>
      </w:pPr>
      <w:r w:rsidRPr="002D3B0A">
        <w:t>Asegurar el cumplimiento de lo indicado en el artículo 8 de la Orden HFP/1030/2021, en relación con la identificación del perceptor final de los fondos, entidades beneficiarias de las ayudas, contratistas y subcontratistas y a la aportación de esta información. A tal fin, la entidad local beneficiaria ejecutante incluirá en los procedimientos de licitación las siguientes obligaciones en relación con la identificación de los contratistas y subcontratistas:</w:t>
      </w:r>
    </w:p>
    <w:p w:rsidR="008972E9" w:rsidRPr="002D3B0A" w:rsidRDefault="008972E9" w:rsidP="008972E9">
      <w:pPr>
        <w:pStyle w:val="Prrafodelista"/>
        <w:numPr>
          <w:ilvl w:val="1"/>
          <w:numId w:val="5"/>
        </w:numPr>
      </w:pPr>
      <w:r w:rsidRPr="002D3B0A">
        <w:t>NIF del contratista o subcontratistas.</w:t>
      </w:r>
    </w:p>
    <w:p w:rsidR="008972E9" w:rsidRPr="002D3B0A" w:rsidRDefault="008972E9" w:rsidP="008972E9">
      <w:pPr>
        <w:pStyle w:val="Prrafodelista"/>
        <w:numPr>
          <w:ilvl w:val="1"/>
          <w:numId w:val="5"/>
        </w:numPr>
      </w:pPr>
      <w:r w:rsidRPr="002D3B0A">
        <w:lastRenderedPageBreak/>
        <w:t>Nombre o razón social.</w:t>
      </w:r>
    </w:p>
    <w:p w:rsidR="008972E9" w:rsidRPr="002D3B0A" w:rsidRDefault="008972E9" w:rsidP="008972E9">
      <w:pPr>
        <w:pStyle w:val="Prrafodelista"/>
        <w:numPr>
          <w:ilvl w:val="1"/>
          <w:numId w:val="5"/>
        </w:numPr>
      </w:pPr>
      <w:r w:rsidRPr="002D3B0A">
        <w:t>Domicilio fiscal del contratista y, en su caso, subcontratistas.</w:t>
      </w:r>
    </w:p>
    <w:p w:rsidR="008972E9" w:rsidRPr="002D3B0A" w:rsidRDefault="008972E9" w:rsidP="008972E9">
      <w:pPr>
        <w:pStyle w:val="Prrafodelista"/>
        <w:numPr>
          <w:ilvl w:val="1"/>
          <w:numId w:val="5"/>
        </w:numPr>
      </w:pPr>
      <w:r w:rsidRPr="002D3B0A">
        <w:t>Declaración responsable relativa al compromiso de cumplimiento de los principios transversales establecidos en el PRTR y que pudieran afectar al ámbito objeto de gestión</w:t>
      </w:r>
      <w:r w:rsidR="00BB4293">
        <w:t>.</w:t>
      </w:r>
    </w:p>
    <w:p w:rsidR="008972E9" w:rsidRPr="002D3B0A" w:rsidRDefault="008972E9" w:rsidP="008972E9">
      <w:pPr>
        <w:pStyle w:val="Prrafodelista"/>
        <w:numPr>
          <w:ilvl w:val="1"/>
          <w:numId w:val="5"/>
        </w:numPr>
      </w:pPr>
      <w:r w:rsidRPr="002D3B0A">
        <w:t>Los contratistas acreditarán la inscripción en el Censo de empresarios, profesionales y retenedores de la Agencia Estatal de la Administración Tributaria o en el Censo equivalente de la Administración autonómica, que debe reflejar la actividad efectivamente desarrollada en la fecha de participación en el procedimiento de licitación.</w:t>
      </w:r>
    </w:p>
    <w:p w:rsidR="008972E9" w:rsidRPr="002D3B0A" w:rsidRDefault="008972E9" w:rsidP="008972E9">
      <w:pPr>
        <w:pStyle w:val="Prrafodelista"/>
        <w:numPr>
          <w:ilvl w:val="0"/>
          <w:numId w:val="7"/>
        </w:numPr>
      </w:pPr>
      <w:r w:rsidRPr="002D3B0A">
        <w:t>Adoptar las medidas oportunas para garantizar que todas las personas físicas y jurídicas que participan en la ejecución de las actuaciones se comprometen a cumplir con los estándares más exigentes en relación a las normas jurídicas, éticas y morales, adoptando las medidas necesarias para prevenir y detectar el fraude, la corrupción y los conflictos de intereses, así como a respetar los principios de economía circular y evitar impactos negativos significativos en medio ambiente DNSH en la ejecución de las actuaciones llevadas a cabo, así como a no incurrir en doble financiación y que, en su caso, no le conste riesgo de incompatibilidad con el régimen de ayudas de Estado. El cumplimiento en estos términos se acreditará mediante la firma de las correspondientes declaraciones responsables y Declaraciones de Ausencia de Conflictos de Interés.</w:t>
      </w:r>
    </w:p>
    <w:p w:rsidR="008972E9" w:rsidRPr="002D3B0A" w:rsidRDefault="008972E9" w:rsidP="008972E9">
      <w:pPr>
        <w:pStyle w:val="Prrafodelista"/>
        <w:numPr>
          <w:ilvl w:val="0"/>
          <w:numId w:val="7"/>
        </w:numPr>
      </w:pPr>
      <w:r w:rsidRPr="002D3B0A">
        <w:t>Aceptar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conforme al modelo establecido en el anexo IV.B de la Orden HFP 1030/2021, de 29 de septiembre. Ver modelo en Anexo II del presente Convenio.</w:t>
      </w:r>
    </w:p>
    <w:p w:rsidR="008972E9" w:rsidRPr="002D3B0A" w:rsidRDefault="008972E9" w:rsidP="008972E9">
      <w:pPr>
        <w:pStyle w:val="Prrafodelista"/>
        <w:numPr>
          <w:ilvl w:val="0"/>
          <w:numId w:val="7"/>
        </w:numPr>
      </w:pPr>
      <w:r w:rsidRPr="002D3B0A">
        <w:t>Formular una declaración responsable relativa al cumplimiento de los principios transversales de ejecución del PRTR y sustanciados en el artículo 2 de la Orden HFP/1030/2021 según anexo IV.C de la misma norma y anexo II</w:t>
      </w:r>
      <w:r w:rsidR="00832BFA" w:rsidRPr="002D3B0A">
        <w:t>I</w:t>
      </w:r>
      <w:r w:rsidRPr="002D3B0A">
        <w:t xml:space="preserve"> de las Directrices para la tramitación y gestión de proyectos financiados por el mecanismo de Recuperación y </w:t>
      </w:r>
      <w:proofErr w:type="spellStart"/>
      <w:r w:rsidRPr="002D3B0A">
        <w:t>resiliencia</w:t>
      </w:r>
      <w:proofErr w:type="spellEnd"/>
      <w:r w:rsidRPr="002D3B0A">
        <w:t xml:space="preserve"> (MRR), Acuerdo de </w:t>
      </w:r>
      <w:r w:rsidR="00832BFA" w:rsidRPr="002D3B0A">
        <w:t>2</w:t>
      </w:r>
      <w:r w:rsidRPr="002D3B0A">
        <w:t xml:space="preserve"> de </w:t>
      </w:r>
      <w:r w:rsidR="00832BFA" w:rsidRPr="002D3B0A">
        <w:t>junio</w:t>
      </w:r>
      <w:r w:rsidRPr="002D3B0A">
        <w:t xml:space="preserve"> de </w:t>
      </w:r>
      <w:r w:rsidR="00832BFA" w:rsidRPr="002D3B0A">
        <w:t>2023</w:t>
      </w:r>
      <w:r w:rsidRPr="002D3B0A">
        <w:t>, del Consejo de Gobierno. Ver modelo en Anexo III del presente Convenio.</w:t>
      </w:r>
    </w:p>
    <w:p w:rsidR="008972E9" w:rsidRPr="002D3B0A" w:rsidRDefault="008972E9" w:rsidP="008972E9">
      <w:pPr>
        <w:pStyle w:val="Prrafodelista"/>
        <w:numPr>
          <w:ilvl w:val="0"/>
          <w:numId w:val="7"/>
        </w:numPr>
      </w:pPr>
      <w:r w:rsidRPr="002D3B0A">
        <w:t xml:space="preserve">Custodiar y conservar toda la documentación original, justificativa de la aplicación de los fondos recibidos, en tanto puedan ser objeto de las actividades de comprobación y control. A estos efectos, deberán conservarse los documentos justificativos, los datos estadísticos y demás documentación concerniente a la financiación, así como los registros y documentos, en formato electrónico y por un período de cinco años desde que se abonara el saldo de la operación financiera, en los términos previstos en el artículo 132 del Reglamento (UE, </w:t>
      </w:r>
      <w:proofErr w:type="spellStart"/>
      <w:r w:rsidRPr="002D3B0A">
        <w:t>Euratom</w:t>
      </w:r>
      <w:proofErr w:type="spellEnd"/>
      <w:r w:rsidRPr="002D3B0A">
        <w:t>) 2018/1046 del Parlamento Europeo y del Consejo, de 18 de julio.</w:t>
      </w:r>
    </w:p>
    <w:p w:rsidR="008972E9" w:rsidRPr="002D3B0A" w:rsidRDefault="008972E9" w:rsidP="008972E9">
      <w:pPr>
        <w:pStyle w:val="Prrafodelista"/>
        <w:numPr>
          <w:ilvl w:val="0"/>
          <w:numId w:val="7"/>
        </w:numPr>
      </w:pPr>
      <w:bookmarkStart w:id="11" w:name="_Hlk126571515"/>
      <w:r w:rsidRPr="002D3B0A">
        <w:t xml:space="preserve">Identificar a través de los sistemas adecuados todos los ingresos y pagos correspondientes a las actuaciones que se deriven de la ejecución del presente convenio. </w:t>
      </w:r>
      <w:bookmarkEnd w:id="11"/>
    </w:p>
    <w:p w:rsidR="008972E9" w:rsidRPr="002D3B0A" w:rsidRDefault="008972E9" w:rsidP="008972E9">
      <w:pPr>
        <w:pStyle w:val="Prrafodelista"/>
        <w:numPr>
          <w:ilvl w:val="0"/>
          <w:numId w:val="7"/>
        </w:numPr>
      </w:pPr>
      <w:r w:rsidRPr="002D3B0A">
        <w:t xml:space="preserve">Cumplir con las obligaciones de publicidad, medidas de difusión y comunicación, conforme a lo previsto en el artículo 9 de la Orden HFP/1030/2021, de 29 de septiembre, así como con </w:t>
      </w:r>
      <w:r w:rsidR="00F52647" w:rsidRPr="002D3B0A">
        <w:t>la cláusula</w:t>
      </w:r>
      <w:r w:rsidRPr="002D3B0A">
        <w:t xml:space="preserve"> </w:t>
      </w:r>
      <w:r w:rsidR="00F52647" w:rsidRPr="002D3B0A">
        <w:t>13</w:t>
      </w:r>
      <w:r w:rsidRPr="002D3B0A">
        <w:t xml:space="preserve"> del presente convenio.</w:t>
      </w:r>
    </w:p>
    <w:p w:rsidR="00832BFA" w:rsidRPr="002D3B0A" w:rsidRDefault="00BE0178" w:rsidP="00832BFA">
      <w:pPr>
        <w:pStyle w:val="Prrafodelista"/>
        <w:numPr>
          <w:ilvl w:val="0"/>
          <w:numId w:val="7"/>
        </w:numPr>
      </w:pPr>
      <w:r w:rsidRPr="00FF5853">
        <w:t xml:space="preserve">En los procedimientos de licitación pública que se sigan la entidad local deberá </w:t>
      </w:r>
      <w:r>
        <w:t>c</w:t>
      </w:r>
      <w:r w:rsidR="00832BFA" w:rsidRPr="002D3B0A">
        <w:t xml:space="preserve">umplir con lo dispuesto en la Orden HFP/55/2023, de 24 de enero, relativa al análisis sistemático del riesgo de conflicto de interés de los procedimientos que ejecutan el Plan de Recuperación, Transformación y </w:t>
      </w:r>
      <w:proofErr w:type="spellStart"/>
      <w:r w:rsidR="00832BFA" w:rsidRPr="002D3B0A">
        <w:t>Resiliencia</w:t>
      </w:r>
      <w:proofErr w:type="spellEnd"/>
      <w:r w:rsidR="00832BFA" w:rsidRPr="002D3B0A">
        <w:t xml:space="preserve">. </w:t>
      </w:r>
    </w:p>
    <w:p w:rsidR="00F52647" w:rsidRPr="002D3B0A" w:rsidRDefault="00F52647" w:rsidP="00832BFA">
      <w:pPr>
        <w:pStyle w:val="Prrafodelista"/>
        <w:numPr>
          <w:ilvl w:val="0"/>
          <w:numId w:val="7"/>
        </w:numPr>
      </w:pPr>
      <w:r w:rsidRPr="002D3B0A">
        <w:t>Cumplir con las obligaciones de información y registro de la consecución de los correspondientes hitos y objetivos en los términos previstos en la orden HFP/1030/2021</w:t>
      </w:r>
      <w:r w:rsidR="00935BA1" w:rsidRPr="002D3B0A">
        <w:t xml:space="preserve"> y Orden HPF/1031/2021</w:t>
      </w:r>
      <w:r w:rsidRPr="002D3B0A">
        <w:t>.</w:t>
      </w:r>
    </w:p>
    <w:p w:rsidR="005F4FA4" w:rsidRPr="002D3B0A" w:rsidRDefault="005F4FA4" w:rsidP="005F4FA4">
      <w:pPr>
        <w:pStyle w:val="Prrafodelista"/>
        <w:numPr>
          <w:ilvl w:val="0"/>
          <w:numId w:val="7"/>
        </w:numPr>
      </w:pPr>
      <w:r w:rsidRPr="002D3B0A">
        <w:t>Incluir obligatoriamente en los pliegos de cláusulas administrativas particulares empleados en las licitaciones que se tramiten la posibilidad de utilización de los canales de denuncia establecidos en la cláusula 12ª.</w:t>
      </w:r>
    </w:p>
    <w:p w:rsidR="008972E9" w:rsidRPr="002D3B0A" w:rsidRDefault="008972E9" w:rsidP="008972E9">
      <w:pPr>
        <w:pStyle w:val="Prrafodelista"/>
        <w:numPr>
          <w:ilvl w:val="0"/>
          <w:numId w:val="7"/>
        </w:numPr>
      </w:pPr>
      <w:r w:rsidRPr="002D3B0A">
        <w:lastRenderedPageBreak/>
        <w:t>Crear todo el empleo necesario para la realización de la actividad, que se realizará con personal contratado y afiliado a la Seguridad Social. El cumplimiento de este requisito tendrá que justificarse documentalmente.</w:t>
      </w:r>
    </w:p>
    <w:p w:rsidR="008972E9" w:rsidRPr="002D3B0A" w:rsidRDefault="008972E9" w:rsidP="008972E9">
      <w:pPr>
        <w:pStyle w:val="Prrafodelista"/>
        <w:numPr>
          <w:ilvl w:val="0"/>
          <w:numId w:val="7"/>
        </w:numPr>
      </w:pPr>
      <w:r w:rsidRPr="002D3B0A">
        <w:t>Cumplir con la normativa nacional y europea relativa a la compatibilidad con el régimen de ayudas de Estado y prevención de la doble financiación, de acuerdo con lo previsto en el artículo 7 de la Orden HFP 1030/2021, de 29 de septiembre.</w:t>
      </w:r>
    </w:p>
    <w:p w:rsidR="008972E9" w:rsidRPr="002D3B0A" w:rsidRDefault="008972E9" w:rsidP="008972E9">
      <w:pPr>
        <w:pStyle w:val="Prrafodelista"/>
        <w:numPr>
          <w:ilvl w:val="0"/>
          <w:numId w:val="7"/>
        </w:numPr>
      </w:pPr>
      <w:r w:rsidRPr="002D3B0A">
        <w:t>Adquirir preferentemente tecnología europea en el desarrollo de las actuaciones previstas, respetando, en todo caso, la normativa nacional e internacional en materia de política comercial.</w:t>
      </w:r>
    </w:p>
    <w:p w:rsidR="008972E9" w:rsidRPr="002D3B0A" w:rsidRDefault="008972E9" w:rsidP="004762C9">
      <w:pPr>
        <w:pStyle w:val="Ttulo1"/>
        <w:numPr>
          <w:ilvl w:val="1"/>
          <w:numId w:val="51"/>
        </w:numPr>
      </w:pPr>
      <w:r w:rsidRPr="002D3B0A">
        <w:t>Obligaciones asumidas en lo relativo al cumplimiento del principio «no causar daño significativo» al medioambiente (DNSH).</w:t>
      </w:r>
    </w:p>
    <w:p w:rsidR="008972E9" w:rsidRPr="002D3B0A" w:rsidRDefault="00D222F1" w:rsidP="00A21243">
      <w:pPr>
        <w:pStyle w:val="Prrafodelista"/>
        <w:numPr>
          <w:ilvl w:val="0"/>
          <w:numId w:val="29"/>
        </w:numPr>
      </w:pPr>
      <w:r w:rsidRPr="002D3B0A">
        <w:t>En la ejecución de las actuaciones, el Ayuntamiento está obligado a</w:t>
      </w:r>
      <w:r w:rsidR="00F62F0E" w:rsidRPr="002D3B0A">
        <w:t xml:space="preserve"> incluir l</w:t>
      </w:r>
      <w:r w:rsidR="008972E9" w:rsidRPr="002D3B0A">
        <w:t>os condicionantes de cumplimiento del principio DNSH y el etiquetado verde en todos los instrumentos jurídicos a través de los cuales se formalicen las actuaciones objeto del presente convenio.</w:t>
      </w:r>
      <w:r w:rsidR="00A21243">
        <w:t xml:space="preserve"> </w:t>
      </w:r>
      <w:r w:rsidR="00A21243" w:rsidRPr="00A21243">
        <w:t>Al inicio de la tramitación de cada instrumento de ejecución de las actuaciones, el órgano gestor de la entidad ejecutora lo asignará a uno de los ámbitos de intervención indicados en el anexo VI del Reglamento (UE) 2021/241, justificando adecuadamente dicha asignación.</w:t>
      </w:r>
    </w:p>
    <w:p w:rsidR="008972E9" w:rsidRPr="002D3B0A" w:rsidRDefault="008972E9" w:rsidP="008972E9">
      <w:pPr>
        <w:pStyle w:val="Prrafodelista"/>
        <w:numPr>
          <w:ilvl w:val="0"/>
          <w:numId w:val="29"/>
        </w:numPr>
      </w:pPr>
      <w:r w:rsidRPr="002D3B0A">
        <w:t xml:space="preserve">En aplicación del principio de «no causar daño significativo» (principio «do no </w:t>
      </w:r>
      <w:proofErr w:type="spellStart"/>
      <w:r w:rsidRPr="002D3B0A">
        <w:t>significant</w:t>
      </w:r>
      <w:proofErr w:type="spellEnd"/>
      <w:r w:rsidRPr="002D3B0A">
        <w:t xml:space="preserve"> </w:t>
      </w:r>
      <w:proofErr w:type="spellStart"/>
      <w:r w:rsidRPr="002D3B0A">
        <w:t>harm</w:t>
      </w:r>
      <w:proofErr w:type="spellEnd"/>
      <w:r w:rsidRPr="002D3B0A">
        <w:t>-DNSH»), de acuerdo con lo previsto en el Plan de Recuperación, y por el Reglamento (UE) n.º 2021/241 del Parlamento Europeo y del Consejo, de 12 de febrero de 2021, las partes cumplirán con las siguientes obligaciones en la ejecución de las actuaciones objeto del presente convenio:</w:t>
      </w:r>
    </w:p>
    <w:p w:rsidR="008972E9" w:rsidRPr="002D3B0A" w:rsidRDefault="008972E9" w:rsidP="008972E9">
      <w:pPr>
        <w:pStyle w:val="Prrafodelista"/>
        <w:numPr>
          <w:ilvl w:val="0"/>
          <w:numId w:val="8"/>
        </w:numPr>
      </w:pPr>
      <w:r w:rsidRPr="002D3B0A">
        <w:t>Se respetará la normativa medioambiental aplicable, incluido el Reglamento (UE) 2020/852 del Parlamento Europeo y del Consejo de 18 de junio de 2020, relativo al establecimiento de un marco para facilitar las inversiones sostenibles y por el que se modifica el Reglamento (UE) 2019/2088, así como la Guía Técnica de la Comisión Europea (2021/C 58/01) sobre la aplicación de este principio de «no causar daño significativo».</w:t>
      </w:r>
    </w:p>
    <w:p w:rsidR="008972E9" w:rsidRPr="002D3B0A" w:rsidRDefault="008972E9" w:rsidP="008972E9">
      <w:pPr>
        <w:pStyle w:val="Prrafodelista"/>
        <w:numPr>
          <w:ilvl w:val="0"/>
          <w:numId w:val="8"/>
        </w:numPr>
      </w:pPr>
      <w:r w:rsidRPr="002D3B0A">
        <w:t>Se respetarán los procedimientos de evaluación ambiental, cuando sean de aplicación, conforme a la legislación vigente, así como otras evaluaciones de repercusiones que pudieran resultar de aplicación en virtud de la legislación medioambiental.</w:t>
      </w:r>
    </w:p>
    <w:p w:rsidR="008972E9" w:rsidRPr="002D3B0A" w:rsidRDefault="008972E9" w:rsidP="008972E9">
      <w:pPr>
        <w:pStyle w:val="Prrafodelista"/>
        <w:numPr>
          <w:ilvl w:val="0"/>
          <w:numId w:val="8"/>
        </w:numPr>
      </w:pPr>
      <w:r w:rsidRPr="002D3B0A">
        <w:t>Se deberá aportar justificación del cumplimiento del principio DNSH mediante una evaluación favorable de adecuación al principio de DNSH, o en su caso, una declaración responsable del cumplimiento del mismo.</w:t>
      </w:r>
    </w:p>
    <w:p w:rsidR="008972E9" w:rsidRPr="002D3B0A" w:rsidRDefault="008972E9" w:rsidP="008972E9">
      <w:pPr>
        <w:pStyle w:val="Prrafodelista"/>
        <w:numPr>
          <w:ilvl w:val="0"/>
          <w:numId w:val="8"/>
        </w:numPr>
      </w:pPr>
      <w:r w:rsidRPr="002D3B0A">
        <w:t>En ningún caso se podrán financiar las siguientes actuaciones:</w:t>
      </w:r>
    </w:p>
    <w:p w:rsidR="008972E9" w:rsidRPr="002D3B0A" w:rsidRDefault="008972E9" w:rsidP="008972E9">
      <w:pPr>
        <w:pStyle w:val="Prrafodelista"/>
        <w:numPr>
          <w:ilvl w:val="1"/>
          <w:numId w:val="8"/>
        </w:numPr>
        <w:ind w:left="1134"/>
      </w:pPr>
      <w:r w:rsidRPr="002D3B0A">
        <w:t>Las actividades relacionadas con los combustibles fósiles, incluida la utilización ulterior de los mismos.</w:t>
      </w:r>
    </w:p>
    <w:p w:rsidR="008972E9" w:rsidRPr="002D3B0A" w:rsidRDefault="008972E9" w:rsidP="008972E9">
      <w:pPr>
        <w:pStyle w:val="Prrafodelista"/>
        <w:numPr>
          <w:ilvl w:val="1"/>
          <w:numId w:val="8"/>
        </w:numPr>
        <w:ind w:left="1134"/>
      </w:pPr>
      <w:r w:rsidRPr="002D3B0A">
        <w:t>Las actividades en el marco del régimen de comercio de derechos de emisión de la UE (RCDE) en relación con las cuales se prevea que las emisiones de gases de efecto invernadero que van a provocar no se situarán por debajo de los parámetros de referencia pertinentes.</w:t>
      </w:r>
    </w:p>
    <w:p w:rsidR="008972E9" w:rsidRPr="002D3B0A" w:rsidRDefault="008972E9" w:rsidP="008972E9">
      <w:pPr>
        <w:pStyle w:val="Prrafodelista"/>
        <w:numPr>
          <w:ilvl w:val="1"/>
          <w:numId w:val="8"/>
        </w:numPr>
        <w:ind w:left="1134"/>
      </w:pPr>
      <w:r w:rsidRPr="002D3B0A">
        <w:t>Las actividades relacionadas con vertederos de residuos, incineradoras y plantas de tratamiento mecánico-biológico.</w:t>
      </w:r>
    </w:p>
    <w:p w:rsidR="008972E9" w:rsidRPr="002D3B0A" w:rsidRDefault="008972E9" w:rsidP="008972E9">
      <w:pPr>
        <w:pStyle w:val="Prrafodelista"/>
        <w:numPr>
          <w:ilvl w:val="1"/>
          <w:numId w:val="8"/>
        </w:numPr>
        <w:ind w:left="1134"/>
      </w:pPr>
      <w:r w:rsidRPr="002D3B0A">
        <w:t>Las actividades en las que la eliminación a largo plazo de residuos pueda causar daños al medio ambiente. El pliego de condiciones exigirá además que solo puedan seleccionarse aquellas actividades que cumplan la legislación medioambiental nacional y de la UE pertinente.</w:t>
      </w:r>
    </w:p>
    <w:p w:rsidR="008972E9" w:rsidRPr="002D3B0A" w:rsidRDefault="008972E9" w:rsidP="008972E9">
      <w:pPr>
        <w:pStyle w:val="Prrafodelista"/>
        <w:numPr>
          <w:ilvl w:val="0"/>
          <w:numId w:val="8"/>
        </w:numPr>
      </w:pPr>
      <w:r w:rsidRPr="002D3B0A">
        <w:t>Se cumplirán las condiciones establecidas en el apartado 8 del Componente 14 del PRTR, de manera que en las actuaciones que impliquen rehabilitación, equipamientos e infraestructuras:</w:t>
      </w:r>
    </w:p>
    <w:p w:rsidR="008972E9" w:rsidRPr="002D3B0A" w:rsidRDefault="008972E9" w:rsidP="008972E9">
      <w:pPr>
        <w:pStyle w:val="Prrafodelista"/>
        <w:numPr>
          <w:ilvl w:val="1"/>
          <w:numId w:val="8"/>
        </w:numPr>
        <w:ind w:left="1134"/>
      </w:pPr>
      <w:r w:rsidRPr="002D3B0A">
        <w:t xml:space="preserve">Los componentes y materiales de construcción utilizados en la construcción no contendrán amianto ni sustancias muy preocupantes identificadas sobre la base de la lista de sustancias </w:t>
      </w:r>
      <w:r w:rsidRPr="002D3B0A">
        <w:lastRenderedPageBreak/>
        <w:t>sujetas a autorización que figura en el anexo XIV del Reglamento (CE) 1907/2006 del Parlamento Europeo y del Consejo.</w:t>
      </w:r>
    </w:p>
    <w:p w:rsidR="008972E9" w:rsidRPr="002D3B0A" w:rsidRDefault="008972E9" w:rsidP="008972E9">
      <w:pPr>
        <w:pStyle w:val="Prrafodelista"/>
        <w:numPr>
          <w:ilvl w:val="1"/>
          <w:numId w:val="8"/>
        </w:numPr>
        <w:ind w:left="1134"/>
      </w:pPr>
      <w:r w:rsidRPr="002D3B0A">
        <w:t>Los componentes y materiales de construcción utilizados en la construcción que puedan entrar en contacto con los usuarios emitirán menos de 0,06 mg de formaldehído por m³ de material o componente y menos de 0,001 mg de compuestos orgánicos volátiles cancerígenos de categorías 1A y 1B por m³ de material o componente, previa prueba de acuerdo con CEN/TS 16516 e ISO 16000-3 u otras condiciones de prueba estandarizadas y métodos de determinación comparables. Además, se adoptarán medidas para reducir el ruido, el polvo y las emisiones contaminantes durante la fase de obra y se ejecutarán las actuaciones asociadas a esta medida siempre cumpliendo la normativa de aplicación vigente en cuanto la posible contaminación de suelos y agua”</w:t>
      </w:r>
    </w:p>
    <w:p w:rsidR="008972E9" w:rsidRPr="002D3B0A" w:rsidRDefault="008972E9" w:rsidP="008972E9">
      <w:pPr>
        <w:pStyle w:val="Prrafodelista"/>
        <w:numPr>
          <w:ilvl w:val="1"/>
          <w:numId w:val="8"/>
        </w:numPr>
        <w:ind w:left="1134"/>
      </w:pPr>
      <w:r w:rsidRPr="002D3B0A">
        <w:t>Para la mitigación del cambio climático, en la rehabilitación de edificios se tendrá en consideración las directrices recogidas en la Directiva (UE) 2018/844 relativa a la eficacia energética de los edificios de cara a que sean edificios de consumo de energía casi nulo, permitiendo reducir de forma significativa el consumo de energía primaria no renovable.</w:t>
      </w:r>
    </w:p>
    <w:p w:rsidR="008972E9" w:rsidRPr="002D3B0A" w:rsidRDefault="008972E9" w:rsidP="008972E9">
      <w:pPr>
        <w:pStyle w:val="Prrafodelista"/>
        <w:numPr>
          <w:ilvl w:val="1"/>
          <w:numId w:val="8"/>
        </w:numPr>
        <w:ind w:left="1134"/>
      </w:pPr>
      <w:r w:rsidRPr="002D3B0A">
        <w:t>Para la adaptación al cambio climático, las medidas de rehabilitación permitirán contribuir a la adaptación de los edificios al cambio climático, adoptando las soluciones de adaptación que sean posibles en el marco de las opciones que permita la edificación existente y su protección en caso de que sean edificios protegidos, como la utilización de cubiertas vegetales, toldos, zonas de sombreado…</w:t>
      </w:r>
    </w:p>
    <w:p w:rsidR="008972E9" w:rsidRPr="002D3B0A" w:rsidRDefault="008972E9" w:rsidP="008972E9">
      <w:pPr>
        <w:pStyle w:val="Prrafodelista"/>
        <w:numPr>
          <w:ilvl w:val="1"/>
          <w:numId w:val="8"/>
        </w:numPr>
        <w:ind w:left="1134"/>
      </w:pPr>
      <w:r w:rsidRPr="002D3B0A">
        <w:t xml:space="preserve">Para la transición a una economía circular: </w:t>
      </w:r>
    </w:p>
    <w:p w:rsidR="008972E9" w:rsidRPr="002D3B0A" w:rsidRDefault="008972E9" w:rsidP="008972E9">
      <w:pPr>
        <w:pStyle w:val="Prrafodelista"/>
        <w:numPr>
          <w:ilvl w:val="0"/>
          <w:numId w:val="30"/>
        </w:numPr>
        <w:spacing w:before="60"/>
      </w:pPr>
      <w:r w:rsidRPr="002D3B0A">
        <w:t>Al menos el 70% (en peso) de los residuos de construcción y demolición no peligrosos (excluido el material natural mencionado en la categoría 17 05 04 en la Lista europea de residuos establecida por la Decisión 2000/532 / EC) generados, en las actuaciones previstas en esta inversión, será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972E9" w:rsidRPr="002D3B0A" w:rsidRDefault="008972E9" w:rsidP="008972E9">
      <w:pPr>
        <w:pStyle w:val="Prrafodelista"/>
        <w:numPr>
          <w:ilvl w:val="0"/>
          <w:numId w:val="30"/>
        </w:numPr>
        <w:spacing w:before="60"/>
      </w:pPr>
      <w:r w:rsidRPr="002D3B0A">
        <w:t>Los operadores limitarán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w:t>
      </w:r>
    </w:p>
    <w:p w:rsidR="008972E9" w:rsidRPr="002D3B0A" w:rsidRDefault="008972E9" w:rsidP="008972E9">
      <w:pPr>
        <w:pStyle w:val="Prrafodelista"/>
        <w:numPr>
          <w:ilvl w:val="0"/>
          <w:numId w:val="30"/>
        </w:numPr>
        <w:spacing w:before="60"/>
      </w:pPr>
      <w:r w:rsidRPr="002D3B0A">
        <w:t>Los diseños de los edificios y las técnicas de construcción apoyarán la circularidad en lo referido a la norma ISO 20887 para evaluar la capacidad de desmontaje o adaptabilidad de los edificios, cómo estos están diseñados para ser más eficientes en el uso de los recursos, adaptables, flexibles y desmontables para permitir la reutilización y el reciclaje.</w:t>
      </w:r>
    </w:p>
    <w:p w:rsidR="008972E9" w:rsidRPr="002D3B0A" w:rsidRDefault="008972E9" w:rsidP="008972E9">
      <w:pPr>
        <w:pStyle w:val="Prrafodelista"/>
        <w:numPr>
          <w:ilvl w:val="0"/>
          <w:numId w:val="30"/>
        </w:numPr>
      </w:pPr>
      <w:r w:rsidRPr="002D3B0A">
        <w:t>Para la prevención y el control de la contaminación y protección y restauración de la biodiversidad y los ecosistemas: “Cuando las actuaciones de rehabilitación tengan lugar en áreas sensibles a la biodiversidad (incluida la red Natura 2000 de áreas protegidas, sitios del Patrimonio Mundial de la Unesco y áreas clave para la biodiversidad, así como otras áreas protegidas) o en áreas próximas, se requerirá el cumplimiento de los artículos 6 (3) y 12 de la Directiva de hábitats y el artículo 5 de la Directiva de aves. Además, cuando sea preceptivo, se llevará a cabo una EIA de acuerdo con la Directiva EIA.”</w:t>
      </w:r>
    </w:p>
    <w:p w:rsidR="008972E9" w:rsidRPr="002D3B0A" w:rsidRDefault="008972E9" w:rsidP="008972E9">
      <w:pPr>
        <w:pStyle w:val="Prrafodelista"/>
        <w:numPr>
          <w:ilvl w:val="0"/>
          <w:numId w:val="30"/>
        </w:numPr>
      </w:pPr>
      <w:r w:rsidRPr="002D3B0A">
        <w:t xml:space="preserve">Cuando se instalen aparatos de agua, estos tendrán una etiqueta de producto existente en la Unión. Para evitar el impacto de la obra, se identificarán y abordarán los riesgos de degradación ambiental relacionados con la preservación de la calidad del agua y la </w:t>
      </w:r>
      <w:r w:rsidRPr="002D3B0A">
        <w:lastRenderedPageBreak/>
        <w:t>prevención del estrés hídrico, de acuerdo con un plan de gestión de uso y protección del agua»</w:t>
      </w:r>
    </w:p>
    <w:p w:rsidR="008972E9" w:rsidRPr="002D3B0A" w:rsidRDefault="008972E9" w:rsidP="008972E9">
      <w:pPr>
        <w:pStyle w:val="Prrafodelista"/>
        <w:numPr>
          <w:ilvl w:val="0"/>
          <w:numId w:val="8"/>
        </w:numPr>
      </w:pPr>
      <w:r w:rsidRPr="002D3B0A">
        <w:t>En los procedimientos de licitación pública que se sigan:</w:t>
      </w:r>
    </w:p>
    <w:p w:rsidR="008972E9" w:rsidRPr="002D3B0A" w:rsidRDefault="008972E9" w:rsidP="008972E9">
      <w:pPr>
        <w:pStyle w:val="Prrafodelista"/>
        <w:numPr>
          <w:ilvl w:val="1"/>
          <w:numId w:val="8"/>
        </w:numPr>
        <w:ind w:left="1134"/>
      </w:pPr>
      <w:r w:rsidRPr="002D3B0A">
        <w:t>Se incluirá en los PCAP, al menos, una condición especial de ejecución relacionada con la innovación, de tipo medioambiental o de tipo social.</w:t>
      </w:r>
    </w:p>
    <w:p w:rsidR="008972E9" w:rsidRPr="002D3B0A" w:rsidRDefault="008972E9" w:rsidP="008972E9">
      <w:pPr>
        <w:pStyle w:val="Prrafodelista"/>
        <w:numPr>
          <w:ilvl w:val="1"/>
          <w:numId w:val="8"/>
        </w:numPr>
        <w:ind w:left="1134"/>
      </w:pPr>
      <w:r w:rsidRPr="002D3B0A">
        <w:t>Deberán constar como obligaciones esenciales el cumplimiento del principio DNSH, sus condiciones específicas y las condiciones del etiquetado climático y ambiental, en su caso.</w:t>
      </w:r>
    </w:p>
    <w:p w:rsidR="008972E9" w:rsidRPr="002D3B0A" w:rsidRDefault="008972E9" w:rsidP="008972E9">
      <w:pPr>
        <w:pStyle w:val="Prrafodelista"/>
        <w:numPr>
          <w:ilvl w:val="1"/>
          <w:numId w:val="8"/>
        </w:numPr>
        <w:ind w:left="1134"/>
      </w:pPr>
      <w:r w:rsidRPr="002D3B0A">
        <w:t xml:space="preserve">La entidad local se asegurará de que las entidades a las que se adjudique o encargue la ejecución de actuaciones integrantes del Plan cumplan el principio DNSH y los objetivos climáticos y digitales, de acuerdo con lo previsto en el Plan de Recuperación, Transformación y </w:t>
      </w:r>
      <w:proofErr w:type="spellStart"/>
      <w:r w:rsidRPr="002D3B0A">
        <w:t>Resiliencia</w:t>
      </w:r>
      <w:proofErr w:type="spellEnd"/>
      <w:r w:rsidRPr="002D3B0A">
        <w:t xml:space="preserve">. Con tal fin se requerirá a dichas entidades una evaluación favorable de adecuación o una declaración responsable del cumplimiento del principio DNSH en el sentido establecido por el apartado 6) del artículo 2 del reglamento (UE) 2021/241 del parlamento Europeo y del consejo de 12 de febrero de 2021 por el que se establece el mecanismo de Recuperación y </w:t>
      </w:r>
      <w:proofErr w:type="spellStart"/>
      <w:r w:rsidRPr="002D3B0A">
        <w:t>Resiliencia</w:t>
      </w:r>
      <w:proofErr w:type="spellEnd"/>
      <w:r w:rsidRPr="002D3B0A">
        <w:t>.</w:t>
      </w:r>
    </w:p>
    <w:p w:rsidR="008972E9" w:rsidRPr="002D3B0A" w:rsidRDefault="008972E9" w:rsidP="008972E9">
      <w:pPr>
        <w:pStyle w:val="Prrafodelista"/>
        <w:numPr>
          <w:ilvl w:val="1"/>
          <w:numId w:val="8"/>
        </w:numPr>
        <w:ind w:left="1134"/>
      </w:pPr>
      <w:r w:rsidRPr="002D3B0A">
        <w:t>En caso de que subcontrate parte o la totalidad de la actividad, habrá de prever los mecanismos para asegurar que los subcontratistas cumplan con el principio de «no causar un perjuicio significativo al medio ambiente».</w:t>
      </w:r>
    </w:p>
    <w:p w:rsidR="001768E5" w:rsidRPr="002D3B0A" w:rsidRDefault="001768E5" w:rsidP="00DB7E60">
      <w:pPr>
        <w:pStyle w:val="Ttulo1"/>
      </w:pPr>
      <w:r w:rsidRPr="002D3B0A">
        <w:t>Hitos y objetivos y adecuación a etiquetas climáticas</w:t>
      </w:r>
    </w:p>
    <w:p w:rsidR="001768E5" w:rsidRPr="002D3B0A" w:rsidRDefault="002A693C" w:rsidP="00C63CD9">
      <w:pPr>
        <w:pStyle w:val="Prrafodelista"/>
        <w:numPr>
          <w:ilvl w:val="0"/>
          <w:numId w:val="20"/>
        </w:numPr>
      </w:pPr>
      <w:r w:rsidRPr="002D3B0A">
        <w:t xml:space="preserve">Las actuaciones objeto del presente convenio contribuirán a los </w:t>
      </w:r>
      <w:r w:rsidR="001768E5" w:rsidRPr="002D3B0A">
        <w:t>H&amp;O de gestión de</w:t>
      </w:r>
      <w:r w:rsidRPr="002D3B0A">
        <w:t>l Plan Territorial</w:t>
      </w:r>
      <w:r w:rsidR="00265527" w:rsidRPr="002D3B0A">
        <w:t xml:space="preserve"> de Sostenibilidad Turística del Principado de Asturias 2022</w:t>
      </w:r>
      <w:r w:rsidR="004B6C34" w:rsidRPr="002D3B0A">
        <w:t>, que son:</w:t>
      </w:r>
    </w:p>
    <w:tbl>
      <w:tblPr>
        <w:tblStyle w:val="Cuadrculadetablaclara10"/>
        <w:tblW w:w="5000" w:type="pct"/>
        <w:tblLayout w:type="fixed"/>
        <w:tblLook w:val="04A0" w:firstRow="1" w:lastRow="0" w:firstColumn="1" w:lastColumn="0" w:noHBand="0" w:noVBand="1"/>
      </w:tblPr>
      <w:tblGrid>
        <w:gridCol w:w="1081"/>
        <w:gridCol w:w="1705"/>
        <w:gridCol w:w="4186"/>
        <w:gridCol w:w="930"/>
        <w:gridCol w:w="1384"/>
      </w:tblGrid>
      <w:tr w:rsidR="002D3B0A" w:rsidRPr="002D3B0A" w:rsidTr="00654A98">
        <w:tc>
          <w:tcPr>
            <w:tcW w:w="582" w:type="pct"/>
          </w:tcPr>
          <w:p w:rsidR="00654A98" w:rsidRPr="002D3B0A" w:rsidRDefault="00654A98" w:rsidP="001B36C8">
            <w:pPr>
              <w:pStyle w:val="TablaTexto"/>
            </w:pPr>
          </w:p>
        </w:tc>
        <w:tc>
          <w:tcPr>
            <w:tcW w:w="918" w:type="pct"/>
          </w:tcPr>
          <w:p w:rsidR="00654A98" w:rsidRPr="002D3B0A" w:rsidRDefault="00654A98" w:rsidP="001B36C8">
            <w:pPr>
              <w:pStyle w:val="TablaTexto"/>
            </w:pPr>
            <w:r w:rsidRPr="002D3B0A">
              <w:t>Nombre</w:t>
            </w:r>
          </w:p>
        </w:tc>
        <w:tc>
          <w:tcPr>
            <w:tcW w:w="2254" w:type="pct"/>
          </w:tcPr>
          <w:p w:rsidR="00654A98" w:rsidRPr="002D3B0A" w:rsidRDefault="00654A98" w:rsidP="001B36C8">
            <w:pPr>
              <w:pStyle w:val="TablaTexto"/>
            </w:pPr>
            <w:r w:rsidRPr="002D3B0A">
              <w:t>Meta</w:t>
            </w:r>
          </w:p>
        </w:tc>
        <w:tc>
          <w:tcPr>
            <w:tcW w:w="501" w:type="pct"/>
          </w:tcPr>
          <w:p w:rsidR="00654A98" w:rsidRPr="002D3B0A" w:rsidRDefault="00654A98" w:rsidP="001B36C8">
            <w:pPr>
              <w:pStyle w:val="TablaTexto"/>
            </w:pPr>
            <w:r w:rsidRPr="002D3B0A">
              <w:t>Fecha</w:t>
            </w:r>
          </w:p>
        </w:tc>
        <w:tc>
          <w:tcPr>
            <w:tcW w:w="745" w:type="pct"/>
          </w:tcPr>
          <w:p w:rsidR="00654A98" w:rsidRPr="002D3B0A" w:rsidRDefault="00654A98" w:rsidP="001B36C8">
            <w:pPr>
              <w:pStyle w:val="TablaTexto"/>
            </w:pPr>
            <w:r w:rsidRPr="002D3B0A">
              <w:t>Método de verificación</w:t>
            </w:r>
          </w:p>
        </w:tc>
      </w:tr>
      <w:tr w:rsidR="002D3B0A" w:rsidRPr="002D3B0A" w:rsidTr="00654A98">
        <w:tc>
          <w:tcPr>
            <w:tcW w:w="582" w:type="pct"/>
            <w:vMerge w:val="restart"/>
          </w:tcPr>
          <w:p w:rsidR="00654A98" w:rsidRPr="002D3B0A" w:rsidRDefault="00654A98" w:rsidP="001B36C8">
            <w:pPr>
              <w:pStyle w:val="TablaTexto"/>
            </w:pPr>
            <w:r w:rsidRPr="002D3B0A">
              <w:t xml:space="preserve">Hitos </w:t>
            </w:r>
          </w:p>
        </w:tc>
        <w:tc>
          <w:tcPr>
            <w:tcW w:w="918" w:type="pct"/>
            <w:vMerge w:val="restart"/>
          </w:tcPr>
          <w:p w:rsidR="00654A98" w:rsidRPr="002D3B0A" w:rsidRDefault="00654A98" w:rsidP="001B36C8">
            <w:pPr>
              <w:pStyle w:val="TablaTexto"/>
            </w:pPr>
            <w:r w:rsidRPr="002D3B0A">
              <w:t>(220) Ejecución del Plan Territorial</w:t>
            </w:r>
          </w:p>
        </w:tc>
        <w:tc>
          <w:tcPr>
            <w:tcW w:w="2254" w:type="pct"/>
          </w:tcPr>
          <w:p w:rsidR="00654A98" w:rsidRPr="002D3B0A" w:rsidRDefault="00654A98" w:rsidP="00633E77">
            <w:pPr>
              <w:pStyle w:val="TablaTexto"/>
            </w:pPr>
            <w:r w:rsidRPr="002D3B0A">
              <w:t>Publicación</w:t>
            </w:r>
            <w:r w:rsidR="00633E77">
              <w:t xml:space="preserve"> </w:t>
            </w:r>
            <w:r w:rsidRPr="002D3B0A">
              <w:t>de los convenios para la ejecución de los PSTD incluidos en el Plan Territorial</w:t>
            </w:r>
          </w:p>
        </w:tc>
        <w:tc>
          <w:tcPr>
            <w:tcW w:w="501" w:type="pct"/>
          </w:tcPr>
          <w:p w:rsidR="00654A98" w:rsidRPr="002D3B0A" w:rsidRDefault="00654A98" w:rsidP="00633E77">
            <w:pPr>
              <w:pStyle w:val="TablaTexto"/>
            </w:pPr>
            <w:r w:rsidRPr="002D3B0A">
              <w:t>T</w:t>
            </w:r>
            <w:r w:rsidR="00633E77">
              <w:t>2</w:t>
            </w:r>
            <w:r w:rsidRPr="002D3B0A">
              <w:t>/</w:t>
            </w:r>
            <w:r w:rsidR="00633E77">
              <w:t>2024</w:t>
            </w:r>
          </w:p>
        </w:tc>
        <w:tc>
          <w:tcPr>
            <w:tcW w:w="745" w:type="pct"/>
          </w:tcPr>
          <w:p w:rsidR="00654A98" w:rsidRPr="002D3B0A" w:rsidRDefault="00654A98" w:rsidP="001B36C8">
            <w:pPr>
              <w:pStyle w:val="TablaTexto"/>
            </w:pPr>
            <w:r w:rsidRPr="002D3B0A">
              <w:t>Publicación en BOPA</w:t>
            </w:r>
          </w:p>
        </w:tc>
      </w:tr>
      <w:tr w:rsidR="002D3B0A" w:rsidRPr="002D3B0A" w:rsidTr="00654A98">
        <w:tc>
          <w:tcPr>
            <w:tcW w:w="582" w:type="pct"/>
            <w:vMerge/>
          </w:tcPr>
          <w:p w:rsidR="00654A98" w:rsidRPr="002D3B0A" w:rsidRDefault="00654A98" w:rsidP="001B36C8">
            <w:pPr>
              <w:pStyle w:val="TablaTexto"/>
            </w:pPr>
          </w:p>
        </w:tc>
        <w:tc>
          <w:tcPr>
            <w:tcW w:w="918" w:type="pct"/>
            <w:vMerge/>
          </w:tcPr>
          <w:p w:rsidR="00654A98" w:rsidRPr="002D3B0A" w:rsidRDefault="00654A98" w:rsidP="001B36C8">
            <w:pPr>
              <w:pStyle w:val="TablaTexto"/>
            </w:pPr>
          </w:p>
        </w:tc>
        <w:tc>
          <w:tcPr>
            <w:tcW w:w="2254" w:type="pct"/>
          </w:tcPr>
          <w:p w:rsidR="00654A98" w:rsidRPr="002D3B0A" w:rsidRDefault="00654A98" w:rsidP="009A10EA">
            <w:pPr>
              <w:pStyle w:val="TablaTexto"/>
            </w:pPr>
            <w:r w:rsidRPr="009A10EA">
              <w:t xml:space="preserve">Ejecución del </w:t>
            </w:r>
            <w:r w:rsidR="009A10EA" w:rsidRPr="009A10EA">
              <w:t>30%</w:t>
            </w:r>
            <w:r w:rsidRPr="009A10EA">
              <w:t xml:space="preserve"> del presupuesto del Plan</w:t>
            </w:r>
          </w:p>
        </w:tc>
        <w:tc>
          <w:tcPr>
            <w:tcW w:w="501" w:type="pct"/>
          </w:tcPr>
          <w:p w:rsidR="00654A98" w:rsidRPr="002D3B0A" w:rsidRDefault="00654A98" w:rsidP="001B36C8">
            <w:pPr>
              <w:pStyle w:val="TablaTexto"/>
            </w:pPr>
            <w:r w:rsidRPr="002D3B0A">
              <w:t>T4/2024</w:t>
            </w:r>
          </w:p>
        </w:tc>
        <w:tc>
          <w:tcPr>
            <w:tcW w:w="745" w:type="pct"/>
            <w:vMerge w:val="restart"/>
          </w:tcPr>
          <w:p w:rsidR="00E04509" w:rsidRPr="002D3B0A" w:rsidRDefault="00E04509" w:rsidP="00E04509">
            <w:pPr>
              <w:pStyle w:val="TablaTexto"/>
            </w:pPr>
            <w:r w:rsidRPr="002D3B0A">
              <w:t>Informe de gestión de cada PSTD</w:t>
            </w:r>
          </w:p>
          <w:p w:rsidR="00654A98" w:rsidRPr="002D3B0A" w:rsidRDefault="00E04509" w:rsidP="00E04509">
            <w:pPr>
              <w:pStyle w:val="TablaTexto"/>
            </w:pPr>
            <w:r w:rsidRPr="002D3B0A">
              <w:t>Declaración de cumplimiento</w:t>
            </w:r>
          </w:p>
        </w:tc>
      </w:tr>
      <w:tr w:rsidR="002D3B0A" w:rsidRPr="002D3B0A" w:rsidTr="00654A98">
        <w:tc>
          <w:tcPr>
            <w:tcW w:w="582" w:type="pct"/>
            <w:vMerge/>
          </w:tcPr>
          <w:p w:rsidR="00654A98" w:rsidRPr="002D3B0A" w:rsidRDefault="00654A98" w:rsidP="001B36C8">
            <w:pPr>
              <w:pStyle w:val="TablaTexto"/>
            </w:pPr>
          </w:p>
        </w:tc>
        <w:tc>
          <w:tcPr>
            <w:tcW w:w="918" w:type="pct"/>
          </w:tcPr>
          <w:p w:rsidR="00654A98" w:rsidRPr="002D3B0A" w:rsidRDefault="00654A98" w:rsidP="001B36C8">
            <w:pPr>
              <w:pStyle w:val="TablaTexto"/>
            </w:pPr>
            <w:r w:rsidRPr="002D3B0A">
              <w:t>(221) Finalización de los proyectos incluidos en el Plan Territorial</w:t>
            </w:r>
          </w:p>
        </w:tc>
        <w:tc>
          <w:tcPr>
            <w:tcW w:w="2254" w:type="pct"/>
          </w:tcPr>
          <w:p w:rsidR="00654A98" w:rsidRPr="002D3B0A" w:rsidRDefault="00654A98" w:rsidP="001B36C8">
            <w:pPr>
              <w:pStyle w:val="TablaTexto"/>
            </w:pPr>
            <w:r w:rsidRPr="002D3B0A">
              <w:t xml:space="preserve">Finalización de todos los proyectos incluidos en los PSTD; 35% de los fondos destinados a financiar medidas que aborden la transición verde, la sostenibilidad y la eficiencia energética o la </w:t>
            </w:r>
            <w:proofErr w:type="spellStart"/>
            <w:r w:rsidRPr="002D3B0A">
              <w:t>electromovilidad</w:t>
            </w:r>
            <w:proofErr w:type="spellEnd"/>
          </w:p>
        </w:tc>
        <w:tc>
          <w:tcPr>
            <w:tcW w:w="501" w:type="pct"/>
          </w:tcPr>
          <w:p w:rsidR="00654A98" w:rsidRPr="002D3B0A" w:rsidRDefault="00633E77" w:rsidP="001B36C8">
            <w:pPr>
              <w:pStyle w:val="TablaTexto"/>
            </w:pPr>
            <w:r>
              <w:t>T2/2026</w:t>
            </w:r>
          </w:p>
        </w:tc>
        <w:tc>
          <w:tcPr>
            <w:tcW w:w="745" w:type="pct"/>
            <w:vMerge/>
          </w:tcPr>
          <w:p w:rsidR="00654A98" w:rsidRPr="002D3B0A" w:rsidRDefault="00654A98" w:rsidP="001B36C8">
            <w:pPr>
              <w:pStyle w:val="TablaTexto"/>
            </w:pPr>
          </w:p>
        </w:tc>
      </w:tr>
      <w:tr w:rsidR="002D3B0A" w:rsidRPr="002D3B0A" w:rsidTr="00654A98">
        <w:tc>
          <w:tcPr>
            <w:tcW w:w="582" w:type="pct"/>
          </w:tcPr>
          <w:p w:rsidR="004A250D" w:rsidRPr="002D3B0A" w:rsidRDefault="004A250D" w:rsidP="004A250D">
            <w:pPr>
              <w:pStyle w:val="TablaTexto"/>
            </w:pPr>
            <w:r w:rsidRPr="002D3B0A">
              <w:t>Objetivos</w:t>
            </w:r>
          </w:p>
        </w:tc>
        <w:tc>
          <w:tcPr>
            <w:tcW w:w="918" w:type="pct"/>
          </w:tcPr>
          <w:p w:rsidR="004A250D" w:rsidRPr="002D3B0A" w:rsidRDefault="004A250D" w:rsidP="00E26758">
            <w:pPr>
              <w:pStyle w:val="TablaTexto"/>
            </w:pPr>
            <w:r w:rsidRPr="002D3B0A">
              <w:t xml:space="preserve">(218) Etiquetado climático </w:t>
            </w:r>
          </w:p>
        </w:tc>
        <w:tc>
          <w:tcPr>
            <w:tcW w:w="2254" w:type="pct"/>
          </w:tcPr>
          <w:p w:rsidR="004A250D" w:rsidRPr="002D3B0A" w:rsidRDefault="00E26758" w:rsidP="00E26758">
            <w:pPr>
              <w:pStyle w:val="TablaTexto"/>
            </w:pPr>
            <w:r w:rsidRPr="00E26758">
              <w:t xml:space="preserve">Contribución del presupuesto del plan a los objetivos relacionados con el cambio climático en concordancia con lo establecido en el objetivo 218 del CID, de tal manera que,  como mínimo, el 20,1% del presupuesto total definitivo deberá contribuir a los objetivos relacionados con el cambio climático con un coeficiente climático del 100% y un mínimo del 29% del mismo a los objetivos relacionados con el cambio climático con un coeficiente climático del 40%, de conformidad con el anexo VI del Reglamento (UE) 2021/241 del Parlamento Europeo y del Consejo. Alternativamente el presupuesto total definitivo del plan deberá contribuir a los objetivos relacionados con el cambio climático con, en promedio, un coeficiente climático de al menos el 31,7 % de conformidad con el anexo VI del Reglamento </w:t>
            </w:r>
            <w:r w:rsidRPr="00E26758">
              <w:lastRenderedPageBreak/>
              <w:t>(UE) 2021/241 del Parlamento Europeo y del Consejo, pudiendo alcanzarse dicho porcentaje medio sobre la base de los ámbitos de intervención indicados en dicho anexo.</w:t>
            </w:r>
          </w:p>
        </w:tc>
        <w:tc>
          <w:tcPr>
            <w:tcW w:w="501" w:type="pct"/>
          </w:tcPr>
          <w:p w:rsidR="004A250D" w:rsidRPr="002D3B0A" w:rsidRDefault="004A250D" w:rsidP="00E26758">
            <w:pPr>
              <w:pStyle w:val="TablaTexto"/>
            </w:pPr>
            <w:r w:rsidRPr="002D3B0A">
              <w:lastRenderedPageBreak/>
              <w:t>T</w:t>
            </w:r>
            <w:r w:rsidR="00E26758">
              <w:t>2</w:t>
            </w:r>
            <w:r w:rsidRPr="002D3B0A">
              <w:t>/</w:t>
            </w:r>
            <w:r w:rsidR="00E26758">
              <w:t>2026</w:t>
            </w:r>
          </w:p>
        </w:tc>
        <w:tc>
          <w:tcPr>
            <w:tcW w:w="745" w:type="pct"/>
          </w:tcPr>
          <w:p w:rsidR="004A250D" w:rsidRPr="002D3B0A" w:rsidRDefault="00633E77" w:rsidP="004A250D">
            <w:pPr>
              <w:pStyle w:val="TablaTexto"/>
            </w:pPr>
            <w:r w:rsidRPr="002D3B0A">
              <w:t>Declaración de cumplimiento</w:t>
            </w:r>
          </w:p>
        </w:tc>
      </w:tr>
    </w:tbl>
    <w:p w:rsidR="004A250D" w:rsidRPr="002D3B0A" w:rsidRDefault="004A250D" w:rsidP="004A250D"/>
    <w:p w:rsidR="009D0D2A" w:rsidRPr="002D3B0A" w:rsidRDefault="009D0D2A" w:rsidP="009D0D2A">
      <w:pPr>
        <w:pStyle w:val="Prrafodelista"/>
        <w:numPr>
          <w:ilvl w:val="0"/>
          <w:numId w:val="20"/>
        </w:numPr>
      </w:pPr>
      <w:r w:rsidRPr="002D3B0A">
        <w:t xml:space="preserve">Para contribuir a la consecución de estos hitos y objetivos, en la ejecución de las actuaciones objeto del presente convenio el </w:t>
      </w:r>
      <w:r w:rsidR="00877E61" w:rsidRPr="002D3B0A">
        <w:t xml:space="preserve">Ayuntamiento de </w:t>
      </w:r>
      <w:proofErr w:type="spellStart"/>
      <w:r w:rsidR="000C2A07">
        <w:t>Ribadedeva</w:t>
      </w:r>
      <w:proofErr w:type="spellEnd"/>
      <w:r w:rsidR="00877E61" w:rsidRPr="002D3B0A">
        <w:t xml:space="preserve"> </w:t>
      </w:r>
      <w:r w:rsidRPr="002D3B0A">
        <w:t>:</w:t>
      </w:r>
    </w:p>
    <w:p w:rsidR="00CA5E1D" w:rsidRPr="002D3B0A" w:rsidRDefault="009D0D2A" w:rsidP="00CA5E1D">
      <w:pPr>
        <w:pStyle w:val="Prrafodelista"/>
        <w:numPr>
          <w:ilvl w:val="1"/>
          <w:numId w:val="20"/>
        </w:numPr>
      </w:pPr>
      <w:r w:rsidRPr="002D3B0A">
        <w:t>Ejecutar</w:t>
      </w:r>
      <w:r w:rsidR="002B39BD" w:rsidRPr="002D3B0A">
        <w:t>á</w:t>
      </w:r>
      <w:r w:rsidRPr="002D3B0A">
        <w:t xml:space="preserve"> las actuaciones conforme al calendario establecido en la cláusula </w:t>
      </w:r>
      <w:r w:rsidR="00CB0B2B" w:rsidRPr="002D3B0A">
        <w:fldChar w:fldCharType="begin"/>
      </w:r>
      <w:r w:rsidR="00CB0B2B" w:rsidRPr="002D3B0A">
        <w:instrText xml:space="preserve"> REF _Ref130198661 \r \h </w:instrText>
      </w:r>
      <w:r w:rsidR="002D3B0A">
        <w:instrText xml:space="preserve"> \* MERGEFORMAT </w:instrText>
      </w:r>
      <w:r w:rsidR="00CB0B2B" w:rsidRPr="002D3B0A">
        <w:fldChar w:fldCharType="separate"/>
      </w:r>
      <w:r w:rsidR="009312A0">
        <w:t>5ª</w:t>
      </w:r>
      <w:r w:rsidR="00CB0B2B" w:rsidRPr="002D3B0A">
        <w:fldChar w:fldCharType="end"/>
      </w:r>
      <w:r w:rsidRPr="002D3B0A">
        <w:t>.</w:t>
      </w:r>
    </w:p>
    <w:p w:rsidR="002B39BD" w:rsidRPr="002D3B0A" w:rsidRDefault="002B39BD" w:rsidP="00CA5E1D">
      <w:pPr>
        <w:pStyle w:val="Prrafodelista"/>
        <w:numPr>
          <w:ilvl w:val="1"/>
          <w:numId w:val="20"/>
        </w:numPr>
      </w:pPr>
      <w:r w:rsidRPr="002D3B0A">
        <w:t xml:space="preserve">Se asegurará de que las actuaciones se </w:t>
      </w:r>
      <w:r w:rsidR="00AA548F" w:rsidRPr="002D3B0A">
        <w:t xml:space="preserve">correspondan con el ámbito de intervención indicado en </w:t>
      </w:r>
      <w:r w:rsidR="00EA6174" w:rsidRPr="002D3B0A">
        <w:t xml:space="preserve">la cláusula </w:t>
      </w:r>
      <w:r w:rsidR="00EA6174" w:rsidRPr="002D3B0A">
        <w:fldChar w:fldCharType="begin"/>
      </w:r>
      <w:r w:rsidR="00EA6174" w:rsidRPr="002D3B0A">
        <w:instrText xml:space="preserve"> REF _Ref130190436 \r \h </w:instrText>
      </w:r>
      <w:r w:rsidR="002D3B0A">
        <w:instrText xml:space="preserve"> \* MERGEFORMAT </w:instrText>
      </w:r>
      <w:r w:rsidR="00EA6174" w:rsidRPr="002D3B0A">
        <w:fldChar w:fldCharType="separate"/>
      </w:r>
      <w:r w:rsidR="009312A0">
        <w:t>3ª</w:t>
      </w:r>
      <w:r w:rsidR="00EA6174" w:rsidRPr="002D3B0A">
        <w:fldChar w:fldCharType="end"/>
      </w:r>
      <w:r w:rsidR="00E76F23" w:rsidRPr="002D3B0A">
        <w:t>.</w:t>
      </w:r>
    </w:p>
    <w:p w:rsidR="00F52647" w:rsidRPr="002D3B0A" w:rsidRDefault="00F52647" w:rsidP="00CA5E1D">
      <w:pPr>
        <w:pStyle w:val="Prrafodelista"/>
        <w:numPr>
          <w:ilvl w:val="1"/>
          <w:numId w:val="20"/>
        </w:numPr>
      </w:pPr>
      <w:r w:rsidRPr="002D3B0A">
        <w:t xml:space="preserve">Asumirá las obligaciones de información y registro de la consecución de los correspondientes hitos y objetivos en los términos previstos establecidos </w:t>
      </w:r>
      <w:r w:rsidR="00FE613B">
        <w:t>en la</w:t>
      </w:r>
      <w:r w:rsidR="00FE613B" w:rsidRPr="00263A84">
        <w:t xml:space="preserve"> cláusula </w:t>
      </w:r>
      <w:r w:rsidRPr="002D3B0A">
        <w:t>6ª.</w:t>
      </w:r>
    </w:p>
    <w:p w:rsidR="003E3B30" w:rsidRPr="002D3B0A" w:rsidRDefault="003E3B30" w:rsidP="00DB7E60">
      <w:pPr>
        <w:pStyle w:val="Ttulo1"/>
      </w:pPr>
      <w:bookmarkStart w:id="12" w:name="_Ref126869458"/>
      <w:r w:rsidRPr="002D3B0A">
        <w:t>Gastos subvencionables</w:t>
      </w:r>
      <w:bookmarkEnd w:id="12"/>
    </w:p>
    <w:p w:rsidR="003E3B30" w:rsidRPr="002D3B0A" w:rsidRDefault="003E3B30" w:rsidP="00C63CD9">
      <w:pPr>
        <w:pStyle w:val="Prrafodelista"/>
        <w:numPr>
          <w:ilvl w:val="0"/>
          <w:numId w:val="31"/>
        </w:numPr>
      </w:pPr>
      <w:r w:rsidRPr="002D3B0A">
        <w:t>Se entenderán como gastos financiables todos aquellos que de manera indubitada respondan a la naturaleza de la actividad, resulten estrictamente necesarios y se realicen dentro del plazo establecido en el presente convenio.</w:t>
      </w:r>
    </w:p>
    <w:p w:rsidR="003E3B30" w:rsidRPr="002D3B0A" w:rsidRDefault="003E3B30" w:rsidP="00C63CD9">
      <w:pPr>
        <w:pStyle w:val="Prrafodelista"/>
        <w:numPr>
          <w:ilvl w:val="0"/>
          <w:numId w:val="31"/>
        </w:numPr>
      </w:pPr>
      <w:r w:rsidRPr="002D3B0A">
        <w:t>En particular, se considerarán subvencionables en todo caso y siempre que cumplan los requisitos generales enunciados en el apartado anterior:</w:t>
      </w:r>
    </w:p>
    <w:p w:rsidR="003E3B30" w:rsidRPr="002D3B0A" w:rsidRDefault="003E3B30" w:rsidP="00C63CD9">
      <w:pPr>
        <w:pStyle w:val="Prrafodelista"/>
        <w:numPr>
          <w:ilvl w:val="0"/>
          <w:numId w:val="6"/>
        </w:numPr>
      </w:pPr>
      <w:r w:rsidRPr="002D3B0A">
        <w:t>Las contrataciones externas de ingeniería, seguimiento y obra civil.</w:t>
      </w:r>
    </w:p>
    <w:p w:rsidR="003E3B30" w:rsidRPr="002D3B0A" w:rsidRDefault="003E3B30" w:rsidP="00C63CD9">
      <w:pPr>
        <w:pStyle w:val="Prrafodelista"/>
        <w:numPr>
          <w:ilvl w:val="0"/>
          <w:numId w:val="6"/>
        </w:numPr>
      </w:pPr>
      <w:r w:rsidRPr="002D3B0A">
        <w:t>Los contratos de compra de equipos, incluyendo equipamiento tecnológico y equipos informáticos, relacionados con las actuaciones financiables.</w:t>
      </w:r>
    </w:p>
    <w:p w:rsidR="003E3B30" w:rsidRPr="002D3B0A" w:rsidRDefault="003E3B30" w:rsidP="00C63CD9">
      <w:pPr>
        <w:pStyle w:val="Prrafodelista"/>
        <w:numPr>
          <w:ilvl w:val="0"/>
          <w:numId w:val="6"/>
        </w:numPr>
      </w:pPr>
      <w:r w:rsidRPr="002D3B0A">
        <w:t>La adquisición de licencias de software de carácter especializado y destinado exclusivamente a la actuación y que posibilite la utilización adecuada del equipamiento adquirido.</w:t>
      </w:r>
    </w:p>
    <w:p w:rsidR="003E3B30" w:rsidRPr="002D3B0A" w:rsidRDefault="003E3B30" w:rsidP="00C63CD9">
      <w:pPr>
        <w:pStyle w:val="Prrafodelista"/>
        <w:numPr>
          <w:ilvl w:val="0"/>
          <w:numId w:val="6"/>
        </w:numPr>
      </w:pPr>
      <w:r w:rsidRPr="002D3B0A">
        <w:t>Las contrataciones externas de consultoría, que se lleven a cabo dentro de la actuación objeto de la subvención como parte de la misma. Los estudios de viabilidad y de ingeniería de detalle serán subvencionables siempre que sean necesarios para la realización de la actuación. Podrán haberse realizado con anterioridad a la fecha de elegibilidad, pero en ese caso, su coste no sería elegible.</w:t>
      </w:r>
    </w:p>
    <w:p w:rsidR="003E3B30" w:rsidRPr="002D3B0A" w:rsidRDefault="003E3B30" w:rsidP="00C63CD9">
      <w:pPr>
        <w:pStyle w:val="Prrafodelista"/>
        <w:numPr>
          <w:ilvl w:val="0"/>
          <w:numId w:val="6"/>
        </w:numPr>
      </w:pPr>
      <w:r w:rsidRPr="002D3B0A">
        <w:t>Las contrataciones externas para trabajos de asesoramiento legal, notaría, asesoramiento técnico o financiero contabilidad o auditoría, si están directamente ligados al proyecto y son necesarios para su preparación o desarrollo, siempre y cuando hubieran sido contemplados en el presupuesto.</w:t>
      </w:r>
    </w:p>
    <w:p w:rsidR="003E3B30" w:rsidRPr="002D3B0A" w:rsidRDefault="003E3B30" w:rsidP="00C63CD9">
      <w:pPr>
        <w:pStyle w:val="Prrafodelista"/>
        <w:numPr>
          <w:ilvl w:val="0"/>
          <w:numId w:val="6"/>
        </w:numPr>
      </w:pPr>
      <w:r w:rsidRPr="002D3B0A">
        <w:t>Los impuestos indirectos cuando no sean susceptibles de recuperación o compensación</w:t>
      </w:r>
    </w:p>
    <w:p w:rsidR="003E3B30" w:rsidRPr="002D3B0A" w:rsidRDefault="003E3B30" w:rsidP="00C63CD9">
      <w:pPr>
        <w:pStyle w:val="Prrafodelista"/>
        <w:numPr>
          <w:ilvl w:val="0"/>
          <w:numId w:val="31"/>
        </w:numPr>
      </w:pPr>
      <w:r w:rsidRPr="002D3B0A">
        <w:t>En ningún caso se consideran gastos subvencionables los impuestos, tasas o tributos, incluido el IVA, cuando sean susceptibles de recuperación o compensación ni los impuestos personales sobre la renta. Asimismo, no se considerarán costes financiables:</w:t>
      </w:r>
    </w:p>
    <w:p w:rsidR="00B12F41" w:rsidRPr="002D3B0A" w:rsidRDefault="00260DA9" w:rsidP="00C63CD9">
      <w:pPr>
        <w:numPr>
          <w:ilvl w:val="0"/>
          <w:numId w:val="40"/>
        </w:numPr>
      </w:pPr>
      <w:r w:rsidRPr="002D3B0A">
        <w:t xml:space="preserve">El coste de personal </w:t>
      </w:r>
    </w:p>
    <w:p w:rsidR="003E3B30" w:rsidRPr="002D3B0A" w:rsidRDefault="003E3B30" w:rsidP="00C63CD9">
      <w:pPr>
        <w:numPr>
          <w:ilvl w:val="0"/>
          <w:numId w:val="40"/>
        </w:numPr>
      </w:pPr>
      <w:r w:rsidRPr="002D3B0A">
        <w:t>Autorizaciones administrativas, licencias, permisos, coste de avales y/o fianzas y multas.</w:t>
      </w:r>
    </w:p>
    <w:p w:rsidR="003E3B30" w:rsidRPr="002D3B0A" w:rsidRDefault="003E3B30" w:rsidP="00C63CD9">
      <w:pPr>
        <w:numPr>
          <w:ilvl w:val="0"/>
          <w:numId w:val="40"/>
        </w:numPr>
      </w:pPr>
      <w:r w:rsidRPr="002D3B0A">
        <w:t>Cualesquiera gastos asociados a gestiones, contrataciones, consultas o trámites administrativos, aun siendo necesarios para la obtención de permisos o licencias.</w:t>
      </w:r>
    </w:p>
    <w:p w:rsidR="003E3B30" w:rsidRPr="002D3B0A" w:rsidRDefault="003E3B30" w:rsidP="00C63CD9">
      <w:pPr>
        <w:numPr>
          <w:ilvl w:val="0"/>
          <w:numId w:val="40"/>
        </w:numPr>
      </w:pPr>
      <w:r w:rsidRPr="002D3B0A">
        <w:t>Seguros suscritos por el solicitante.</w:t>
      </w:r>
    </w:p>
    <w:p w:rsidR="003E3B30" w:rsidRPr="002D3B0A" w:rsidRDefault="003E3B30" w:rsidP="00C63CD9">
      <w:pPr>
        <w:numPr>
          <w:ilvl w:val="0"/>
          <w:numId w:val="40"/>
        </w:numPr>
      </w:pPr>
      <w:r w:rsidRPr="002D3B0A">
        <w:t>La vigilancia y seguridad durante la ejecución de la obra hasta la fecha de puesta en marcha.</w:t>
      </w:r>
    </w:p>
    <w:p w:rsidR="003E3B30" w:rsidRPr="002D3B0A" w:rsidRDefault="003E3B30" w:rsidP="00C63CD9">
      <w:pPr>
        <w:numPr>
          <w:ilvl w:val="0"/>
          <w:numId w:val="40"/>
        </w:numPr>
      </w:pPr>
      <w:r w:rsidRPr="002D3B0A">
        <w:t>Cualesquiera costes financieros.</w:t>
      </w:r>
    </w:p>
    <w:p w:rsidR="003E3B30" w:rsidRPr="002D3B0A" w:rsidRDefault="003E3B30" w:rsidP="00C63CD9">
      <w:pPr>
        <w:numPr>
          <w:ilvl w:val="0"/>
          <w:numId w:val="40"/>
        </w:numPr>
      </w:pPr>
      <w:r w:rsidRPr="002D3B0A">
        <w:t>Costes asociados a sanciones penales, así como gastos de procedimientos judiciales.</w:t>
      </w:r>
    </w:p>
    <w:p w:rsidR="003E3B30" w:rsidRPr="002D3B0A" w:rsidRDefault="003E3B30" w:rsidP="00C63CD9">
      <w:pPr>
        <w:numPr>
          <w:ilvl w:val="0"/>
          <w:numId w:val="40"/>
        </w:numPr>
      </w:pPr>
      <w:r w:rsidRPr="002D3B0A">
        <w:t>Licencias destinadas a sistemas operativos y aplicaciones ofimáticas.</w:t>
      </w:r>
    </w:p>
    <w:p w:rsidR="003E3B30" w:rsidRPr="002D3B0A" w:rsidRDefault="003E3B30" w:rsidP="00C63CD9">
      <w:pPr>
        <w:numPr>
          <w:ilvl w:val="0"/>
          <w:numId w:val="40"/>
        </w:numPr>
      </w:pPr>
      <w:r w:rsidRPr="002D3B0A">
        <w:lastRenderedPageBreak/>
        <w:t>Cualquier gasto de operación y mantenimiento de las actuaciones o gastos propios de la administración.</w:t>
      </w:r>
    </w:p>
    <w:p w:rsidR="003E3B30" w:rsidRPr="002D3B0A" w:rsidRDefault="003E3B30" w:rsidP="00C63CD9">
      <w:pPr>
        <w:numPr>
          <w:ilvl w:val="0"/>
          <w:numId w:val="40"/>
        </w:numPr>
      </w:pPr>
      <w:r w:rsidRPr="002D3B0A">
        <w:t>Los gastos de gestión correspondientes a gastos de constitución, funcionamiento o estructura permanente o habitual de las entidades que se encarguen de la gestión de las actuaciones objeto de este acuerdo.</w:t>
      </w:r>
    </w:p>
    <w:p w:rsidR="003E3B30" w:rsidRPr="002D3B0A" w:rsidRDefault="003E3B30" w:rsidP="00C63CD9">
      <w:pPr>
        <w:pStyle w:val="Prrafodelista"/>
        <w:numPr>
          <w:ilvl w:val="0"/>
          <w:numId w:val="31"/>
        </w:numPr>
      </w:pPr>
      <w:r w:rsidRPr="002D3B0A">
        <w:t>Los gastos se acreditarán mediante facturas y demás documentos de valor probatorio equivalente, con validez en el tráfico jurídico mercantil o eficacia administrativa.</w:t>
      </w:r>
    </w:p>
    <w:p w:rsidR="003E3B30" w:rsidRPr="002D3B0A" w:rsidRDefault="003E3B30" w:rsidP="00DB7E60">
      <w:pPr>
        <w:pStyle w:val="Ttulo1"/>
      </w:pPr>
      <w:r w:rsidRPr="002D3B0A">
        <w:t>Ayudas de Estado.</w:t>
      </w:r>
    </w:p>
    <w:p w:rsidR="003E3B30" w:rsidRPr="002D3B0A" w:rsidRDefault="003E3B30" w:rsidP="003E3B30">
      <w:pPr>
        <w:rPr>
          <w:sz w:val="22"/>
          <w:szCs w:val="22"/>
        </w:rPr>
      </w:pPr>
      <w:r w:rsidRPr="002D3B0A">
        <w:rPr>
          <w:rStyle w:val="cf01"/>
          <w:rFonts w:asciiTheme="minorHAnsi" w:hAnsiTheme="minorHAnsi" w:cstheme="minorHAnsi"/>
          <w:sz w:val="20"/>
          <w:szCs w:val="20"/>
        </w:rPr>
        <w:t>La subvención objeto del presente convenio se destinará exclusivamente a la ejecución de inversiones para equipamientos e infraestructuras de uso público que no constituyan actividad económica, por lo que no reúne las condiciones requeridas para ser considerada ayuda de Estado en el sentido del artículo 107.1 del Tratado de funcionamiento de la Unión Europea. La subvención no podrá dedicarse a actuaciones que puedan beneficiar de manera directa o indirecta a un operador económico.</w:t>
      </w:r>
    </w:p>
    <w:p w:rsidR="002751D8" w:rsidRPr="002D3B0A" w:rsidRDefault="002801E1" w:rsidP="00DB7E60">
      <w:pPr>
        <w:pStyle w:val="Ttulo1"/>
      </w:pPr>
      <w:bookmarkStart w:id="13" w:name="_Ref126874183"/>
      <w:bookmarkEnd w:id="6"/>
      <w:r w:rsidRPr="002D3B0A">
        <w:t>Seguimiento, remisión de información y controles de la ejecución</w:t>
      </w:r>
      <w:bookmarkEnd w:id="13"/>
    </w:p>
    <w:p w:rsidR="002F0B35" w:rsidRPr="002D3B0A" w:rsidRDefault="002F0B35" w:rsidP="002F0B35">
      <w:pPr>
        <w:pStyle w:val="Prrafodelista"/>
        <w:numPr>
          <w:ilvl w:val="0"/>
          <w:numId w:val="53"/>
        </w:numPr>
      </w:pPr>
      <w:r w:rsidRPr="002D3B0A">
        <w:t>Se constituirá una Comisión paritaria para el seguimiento de la ejecución del presente convenio. La Comisión estará integrada por los siguientes miembros:</w:t>
      </w:r>
    </w:p>
    <w:p w:rsidR="002F0B35" w:rsidRPr="002D3B0A" w:rsidRDefault="002F0B35" w:rsidP="002F0B35">
      <w:pPr>
        <w:pStyle w:val="Prrafodelista"/>
        <w:numPr>
          <w:ilvl w:val="1"/>
          <w:numId w:val="54"/>
        </w:numPr>
      </w:pPr>
      <w:r w:rsidRPr="002D3B0A">
        <w:t>Por el Principado de Asturias: Dos representantes designados por la persona titular de la Consejería de Presidencia, Reto Demográfico, Igualdad y Turismo, de entre el personal adscrito al servicio de promoción, desarrollo y sostenibilidad turística.</w:t>
      </w:r>
    </w:p>
    <w:p w:rsidR="002F0B35" w:rsidRPr="002D3B0A" w:rsidRDefault="002F0B35" w:rsidP="002F0B35">
      <w:pPr>
        <w:pStyle w:val="Prrafodelista"/>
        <w:numPr>
          <w:ilvl w:val="1"/>
          <w:numId w:val="54"/>
        </w:numPr>
      </w:pPr>
      <w:r w:rsidRPr="002D3B0A">
        <w:t xml:space="preserve">Por el Ayuntamiento de </w:t>
      </w:r>
      <w:proofErr w:type="spellStart"/>
      <w:r w:rsidR="000C2A07">
        <w:t>Ribadedeva</w:t>
      </w:r>
      <w:proofErr w:type="spellEnd"/>
      <w:r w:rsidRPr="002D3B0A">
        <w:t>: Dos representantes designados por resolución de la Alcaldía, de entre el personal adscrito al Ayuntamiento. Uno de ellos desempeñará las funciones de Presidencia y otro las de Secretaría de la Comisión. La secretaría tendrá voz y derecho de voto.</w:t>
      </w:r>
    </w:p>
    <w:p w:rsidR="002F0B35" w:rsidRPr="002D3B0A" w:rsidRDefault="002F0B35" w:rsidP="002F0B35">
      <w:pPr>
        <w:ind w:left="720"/>
      </w:pPr>
      <w:r w:rsidRPr="002D3B0A">
        <w:t>Se permite la delegación de funciones.</w:t>
      </w:r>
    </w:p>
    <w:p w:rsidR="002F0B35" w:rsidRPr="002D3B0A" w:rsidRDefault="002F0B35" w:rsidP="002F0B35">
      <w:pPr>
        <w:pStyle w:val="Prrafodelista"/>
        <w:numPr>
          <w:ilvl w:val="0"/>
          <w:numId w:val="53"/>
        </w:numPr>
      </w:pPr>
      <w:r w:rsidRPr="002D3B0A">
        <w:t>La Comisión de Seguimiento podrá invitar a asistir a sus reuniones a los expertos y técnicos que considere necesario con el fin de asesorar a la Comisión sobre los asuntos que se sometan a examen</w:t>
      </w:r>
      <w:r w:rsidR="00F72047" w:rsidRPr="002D3B0A">
        <w:t>.</w:t>
      </w:r>
      <w:r w:rsidRPr="002D3B0A">
        <w:t xml:space="preserve"> </w:t>
      </w:r>
      <w:r w:rsidR="00F72047" w:rsidRPr="002D3B0A">
        <w:t>E</w:t>
      </w:r>
      <w:r w:rsidRPr="002D3B0A">
        <w:t>n este caso dispondrán de voz pero no de voto en dichas reuniones.</w:t>
      </w:r>
    </w:p>
    <w:p w:rsidR="002F0B35" w:rsidRPr="002D3B0A" w:rsidRDefault="002F0B35" w:rsidP="002F0B35">
      <w:pPr>
        <w:pStyle w:val="Prrafodelista"/>
        <w:numPr>
          <w:ilvl w:val="0"/>
          <w:numId w:val="53"/>
        </w:numPr>
      </w:pPr>
      <w:r w:rsidRPr="002D3B0A">
        <w:t xml:space="preserve">Las reuniones de la Comisión de Seguimiento podrán celebrarse por medios electrónicos. En su funcionamiento la Comisión se regirá por lo previsto en el presente convenio y supletoriamente por lo dispuesto en la Sección Tercera del Capítulo II del Título Preliminar de Ley 40/2015, de 1 de octubre, de Régimen Jurídico del Sector Público. </w:t>
      </w:r>
    </w:p>
    <w:p w:rsidR="002F0B35" w:rsidRPr="002D3B0A" w:rsidRDefault="002F0B35" w:rsidP="002F0B35">
      <w:pPr>
        <w:pStyle w:val="Prrafodelista"/>
        <w:numPr>
          <w:ilvl w:val="0"/>
          <w:numId w:val="53"/>
        </w:numPr>
      </w:pPr>
      <w:r w:rsidRPr="002D3B0A">
        <w:t xml:space="preserve">La Comisión de Seguimiento desempeñará las siguientes funciones: </w:t>
      </w:r>
    </w:p>
    <w:p w:rsidR="002F0B35" w:rsidRPr="002D3B0A" w:rsidRDefault="002F0B35" w:rsidP="002F0B35">
      <w:pPr>
        <w:pStyle w:val="Prrafodelista"/>
        <w:numPr>
          <w:ilvl w:val="1"/>
          <w:numId w:val="53"/>
        </w:numPr>
      </w:pPr>
      <w:r w:rsidRPr="002D3B0A">
        <w:t>La resolución de cuantas cuestiones se susciten en torno a la interpretación y aplicación de la ejecución del presente convenio</w:t>
      </w:r>
    </w:p>
    <w:p w:rsidR="002F0B35" w:rsidRPr="002D3B0A" w:rsidRDefault="002F0B35" w:rsidP="002F0B35">
      <w:pPr>
        <w:pStyle w:val="Prrafodelista"/>
        <w:numPr>
          <w:ilvl w:val="1"/>
          <w:numId w:val="53"/>
        </w:numPr>
      </w:pPr>
      <w:r w:rsidRPr="002D3B0A">
        <w:t>La supervisión del avance en la ejecución de las actuaciones y la ejecución presupuestaria de cada inversión.</w:t>
      </w:r>
    </w:p>
    <w:p w:rsidR="002F0B35" w:rsidRPr="002D3B0A" w:rsidRDefault="002F0B35" w:rsidP="002F0B35">
      <w:pPr>
        <w:pStyle w:val="Prrafodelista"/>
        <w:numPr>
          <w:ilvl w:val="1"/>
          <w:numId w:val="53"/>
        </w:numPr>
      </w:pPr>
      <w:r w:rsidRPr="002D3B0A">
        <w:t>La supervisión del correcto funcionamiento de los mecanismos de seguimiento, vigilancia y control de la subvención y de las condiciones de suministro y publicación periódica de información relativa a indicadores</w:t>
      </w:r>
    </w:p>
    <w:p w:rsidR="002F0B35" w:rsidRPr="002D3B0A" w:rsidRDefault="002F0B35" w:rsidP="002F0B35">
      <w:pPr>
        <w:pStyle w:val="Prrafodelista"/>
        <w:numPr>
          <w:ilvl w:val="1"/>
          <w:numId w:val="53"/>
        </w:numPr>
      </w:pPr>
      <w:r w:rsidRPr="002D3B0A">
        <w:t>El seguimiento de los plazos previstos en el calendario de justificación de la subvención establecidos.</w:t>
      </w:r>
    </w:p>
    <w:p w:rsidR="002F0B35" w:rsidRPr="002D3B0A" w:rsidRDefault="002F0B35" w:rsidP="002F0B35">
      <w:pPr>
        <w:pStyle w:val="Prrafodelista"/>
        <w:numPr>
          <w:ilvl w:val="1"/>
          <w:numId w:val="53"/>
        </w:numPr>
      </w:pPr>
      <w:r w:rsidRPr="002D3B0A">
        <w:t>Supervisar que se han puesto en marcha los mecanismos necesarios para el cumplimiento del principio DNSH según lo dispuesto en el Reglamento (UE) 2021/241 del Parlamento Europeo y del Consejo de 12 de febrero de 2021, así como los objetivos de etiquetado climático y digital.</w:t>
      </w:r>
    </w:p>
    <w:p w:rsidR="002F0B35" w:rsidRPr="002D3B0A" w:rsidRDefault="002F0B35" w:rsidP="002F0B35">
      <w:pPr>
        <w:pStyle w:val="Prrafodelista"/>
        <w:ind w:left="360"/>
      </w:pPr>
      <w:r w:rsidRPr="002D3B0A">
        <w:lastRenderedPageBreak/>
        <w:t>La Comisión podrá requerir el ejercicio de las potestades inspectoras de la Comunidad Autónoma, así como de las entidades públicas que pudieran designarse a estos efectos, para realizar cuantas inspecciones sean necesarias para comprobar el cumplimiento de los H&amp;O y otras obligaciones.</w:t>
      </w:r>
    </w:p>
    <w:p w:rsidR="008A676C" w:rsidRPr="002D3B0A" w:rsidRDefault="008811BC" w:rsidP="00C63CD9">
      <w:pPr>
        <w:pStyle w:val="Prrafodelista"/>
        <w:numPr>
          <w:ilvl w:val="0"/>
          <w:numId w:val="32"/>
        </w:numPr>
      </w:pPr>
      <w:r w:rsidRPr="002D3B0A">
        <w:t>El</w:t>
      </w:r>
      <w:r w:rsidR="00EE0F30" w:rsidRPr="002D3B0A">
        <w:t xml:space="preserve"> </w:t>
      </w:r>
      <w:r w:rsidR="00877E61" w:rsidRPr="002D3B0A">
        <w:t xml:space="preserve">Ayuntamiento de </w:t>
      </w:r>
      <w:proofErr w:type="spellStart"/>
      <w:r w:rsidR="000C2A07">
        <w:t>Ribadedeva</w:t>
      </w:r>
      <w:proofErr w:type="spellEnd"/>
      <w:r w:rsidR="00877E61" w:rsidRPr="002D3B0A">
        <w:t xml:space="preserve"> </w:t>
      </w:r>
      <w:r w:rsidR="00EE0F30" w:rsidRPr="002D3B0A">
        <w:t>deberá r</w:t>
      </w:r>
      <w:r w:rsidR="002801E1" w:rsidRPr="002D3B0A">
        <w:t xml:space="preserve">emitir a la Consejería de </w:t>
      </w:r>
      <w:r w:rsidR="00BF36F6" w:rsidRPr="002D3B0A">
        <w:t>Presidencia, Reto Demográfico, Igualdad y Turismo</w:t>
      </w:r>
      <w:r w:rsidR="002801E1" w:rsidRPr="002D3B0A">
        <w:t xml:space="preserve"> cuanta información fuera necesaria sobre gestión, ejecución y control de las actuaciones </w:t>
      </w:r>
      <w:r w:rsidR="00D96318" w:rsidRPr="002D3B0A">
        <w:t xml:space="preserve">objeto </w:t>
      </w:r>
      <w:r w:rsidR="002801E1" w:rsidRPr="002D3B0A">
        <w:t>del presente convenio</w:t>
      </w:r>
      <w:r w:rsidR="008A676C" w:rsidRPr="002D3B0A">
        <w:t xml:space="preserve">, con el </w:t>
      </w:r>
      <w:r w:rsidR="00605043" w:rsidRPr="002D3B0A">
        <w:t xml:space="preserve">fin de </w:t>
      </w:r>
      <w:r w:rsidR="008A676C" w:rsidRPr="002D3B0A">
        <w:t>comprobar la evolución del gasto realizado, el cumplimiento de H&amp;O y la adecuación del plan a los objetivos de la línea de inversión C14.I1</w:t>
      </w:r>
      <w:r w:rsidR="00605043" w:rsidRPr="002D3B0A">
        <w:t xml:space="preserve">, </w:t>
      </w:r>
      <w:r w:rsidR="008A676C" w:rsidRPr="002D3B0A">
        <w:t>así como el cumplimiento de lo establecido en las órdenes HFP/1030/2021 y HFP/1031/2021, de 29 de septiembre.</w:t>
      </w:r>
    </w:p>
    <w:p w:rsidR="002801E1" w:rsidRPr="002D3B0A" w:rsidRDefault="002801E1" w:rsidP="00C36ECD">
      <w:pPr>
        <w:pStyle w:val="Prrafodelista"/>
        <w:ind w:left="360"/>
      </w:pPr>
      <w:r w:rsidRPr="002D3B0A">
        <w:t xml:space="preserve">La información suministrada deberá permitir el cumplimiento de la obligación de esta Consejería de registro en el sistema informático de forma continuada el progreso de los indicadores de los H&amp;O más desagregados de la estructura en la que se descompone </w:t>
      </w:r>
      <w:r w:rsidR="00412F56" w:rsidRPr="002D3B0A">
        <w:t>la ACD del Plan Territorial de Sostenibilidad Turística del Principado de Asturias 2022</w:t>
      </w:r>
      <w:r w:rsidR="00F77477" w:rsidRPr="002D3B0A">
        <w:t xml:space="preserve"> </w:t>
      </w:r>
      <w:r w:rsidRPr="002D3B0A">
        <w:t>e incorporar la información acreditativa conforme a los mecanismos de verificación.</w:t>
      </w:r>
    </w:p>
    <w:p w:rsidR="002801E1" w:rsidRPr="002D3B0A" w:rsidRDefault="002801E1" w:rsidP="00C63CD9">
      <w:pPr>
        <w:pStyle w:val="Prrafodelista"/>
        <w:numPr>
          <w:ilvl w:val="0"/>
          <w:numId w:val="32"/>
        </w:numPr>
      </w:pPr>
      <w:r w:rsidRPr="002D3B0A">
        <w:t xml:space="preserve">En particular la entidad local presentará los siguientes informes justificativos: </w:t>
      </w:r>
    </w:p>
    <w:p w:rsidR="00C85E7C" w:rsidRPr="002D3B0A" w:rsidRDefault="00C85E7C" w:rsidP="00C85E7C">
      <w:pPr>
        <w:pStyle w:val="Prrafodelista"/>
        <w:numPr>
          <w:ilvl w:val="0"/>
          <w:numId w:val="16"/>
        </w:numPr>
        <w:rPr>
          <w:rFonts w:asciiTheme="minorHAnsi" w:hAnsiTheme="minorHAnsi"/>
        </w:rPr>
      </w:pPr>
      <w:r w:rsidRPr="002D3B0A">
        <w:rPr>
          <w:rFonts w:asciiTheme="minorHAnsi" w:hAnsiTheme="minorHAnsi"/>
        </w:rPr>
        <w:t>Informe de seguimiento mensual firmado por el Secretario del Ayuntamiento, entregado 5 días hábiles anteriores a finalizar el mes natural. Contendrá información sobre el avance de los indicadores asociados a H&amp;O, información de seguimiento económico, de etiquetado verde y digital y de respeto DNSH.</w:t>
      </w:r>
    </w:p>
    <w:p w:rsidR="00832BFA" w:rsidRPr="002D3B0A" w:rsidRDefault="00832BFA" w:rsidP="00832BFA">
      <w:pPr>
        <w:pStyle w:val="Prrafodelista"/>
        <w:numPr>
          <w:ilvl w:val="0"/>
          <w:numId w:val="16"/>
        </w:numPr>
        <w:rPr>
          <w:rFonts w:asciiTheme="minorHAnsi" w:hAnsiTheme="minorHAnsi"/>
        </w:rPr>
      </w:pPr>
      <w:r w:rsidRPr="002D3B0A">
        <w:rPr>
          <w:rFonts w:asciiTheme="minorHAnsi" w:hAnsiTheme="minorHAnsi"/>
        </w:rPr>
        <w:t>Informe de previsiones trimestral firmado por el Secretario del Ayuntamiento, entregado 10 días hábiles anteriores a finalizar el trimestre natural. Incluirá información relativa a los H&amp;O en ejecución y a aquellos no iniciados cuyo cumplimiento está planificado para el trimestre en curso y para los tres trimestres siguientes.</w:t>
      </w:r>
    </w:p>
    <w:p w:rsidR="00832BFA" w:rsidRPr="002D3B0A" w:rsidRDefault="00832BFA" w:rsidP="00832BFA">
      <w:pPr>
        <w:pStyle w:val="Prrafodelista"/>
        <w:ind w:left="708"/>
        <w:rPr>
          <w:rFonts w:asciiTheme="minorHAnsi" w:hAnsiTheme="minorHAnsi"/>
        </w:rPr>
      </w:pPr>
      <w:r w:rsidRPr="002D3B0A">
        <w:rPr>
          <w:rFonts w:asciiTheme="minorHAnsi" w:hAnsiTheme="minorHAnsi"/>
        </w:rPr>
        <w:t>Los datos se estructurarán por trimestres e incorporarán la siguiente información:</w:t>
      </w:r>
    </w:p>
    <w:p w:rsidR="00832BFA" w:rsidRPr="002D3B0A" w:rsidRDefault="00832BFA" w:rsidP="00832BFA">
      <w:pPr>
        <w:pStyle w:val="Prrafodelista"/>
        <w:numPr>
          <w:ilvl w:val="0"/>
          <w:numId w:val="52"/>
        </w:numPr>
        <w:rPr>
          <w:rFonts w:asciiTheme="minorHAnsi" w:hAnsiTheme="minorHAnsi"/>
        </w:rPr>
      </w:pPr>
      <w:r w:rsidRPr="002D3B0A">
        <w:rPr>
          <w:rFonts w:asciiTheme="minorHAnsi" w:hAnsiTheme="minorHAnsi"/>
        </w:rPr>
        <w:t>Las fechas de cumplimiento previstas de los H&amp;O de las líneas de acción.</w:t>
      </w:r>
    </w:p>
    <w:p w:rsidR="00832BFA" w:rsidRPr="002D3B0A" w:rsidRDefault="00832BFA" w:rsidP="00832BFA">
      <w:pPr>
        <w:pStyle w:val="Prrafodelista"/>
        <w:numPr>
          <w:ilvl w:val="0"/>
          <w:numId w:val="52"/>
        </w:numPr>
        <w:rPr>
          <w:rFonts w:asciiTheme="minorHAnsi" w:hAnsiTheme="minorHAnsi"/>
        </w:rPr>
      </w:pPr>
      <w:r w:rsidRPr="002D3B0A">
        <w:rPr>
          <w:rFonts w:asciiTheme="minorHAnsi" w:hAnsiTheme="minorHAnsi"/>
        </w:rPr>
        <w:t>La previsión de los importes del presupuesto comprometido y ejecutado de las Actuaciones del trimestre en curso y de los tres trimestres siguientes.</w:t>
      </w:r>
    </w:p>
    <w:p w:rsidR="00832BFA" w:rsidRPr="002D3B0A" w:rsidRDefault="00832BFA" w:rsidP="00832BFA">
      <w:pPr>
        <w:pStyle w:val="Prrafodelista"/>
        <w:numPr>
          <w:ilvl w:val="0"/>
          <w:numId w:val="52"/>
        </w:numPr>
        <w:rPr>
          <w:rFonts w:asciiTheme="minorHAnsi" w:hAnsiTheme="minorHAnsi"/>
        </w:rPr>
      </w:pPr>
      <w:r w:rsidRPr="002D3B0A">
        <w:rPr>
          <w:rFonts w:asciiTheme="minorHAnsi" w:hAnsiTheme="minorHAnsi"/>
        </w:rPr>
        <w:t xml:space="preserve">Las fechas de cumplimiento previstas de los H&amp;O del </w:t>
      </w:r>
      <w:proofErr w:type="spellStart"/>
      <w:r w:rsidRPr="002D3B0A">
        <w:rPr>
          <w:rFonts w:asciiTheme="minorHAnsi" w:hAnsiTheme="minorHAnsi"/>
        </w:rPr>
        <w:t>subproyecto</w:t>
      </w:r>
      <w:proofErr w:type="spellEnd"/>
      <w:r w:rsidRPr="002D3B0A">
        <w:rPr>
          <w:rFonts w:asciiTheme="minorHAnsi" w:hAnsiTheme="minorHAnsi"/>
        </w:rPr>
        <w:t>.</w:t>
      </w:r>
    </w:p>
    <w:p w:rsidR="00832BFA" w:rsidRPr="002D3B0A" w:rsidRDefault="00832BFA" w:rsidP="00832BFA">
      <w:pPr>
        <w:pStyle w:val="Prrafodelista"/>
        <w:numPr>
          <w:ilvl w:val="0"/>
          <w:numId w:val="52"/>
        </w:numPr>
        <w:rPr>
          <w:rFonts w:asciiTheme="minorHAnsi" w:hAnsiTheme="minorHAnsi"/>
        </w:rPr>
      </w:pPr>
      <w:r w:rsidRPr="002D3B0A">
        <w:rPr>
          <w:rFonts w:asciiTheme="minorHAnsi" w:hAnsiTheme="minorHAnsi"/>
        </w:rPr>
        <w:t>Al menos una vez al año, se registrará el importe del presupuesto previsto para los ejercicios para los que no se dispone de presupuesto aprobado.</w:t>
      </w:r>
    </w:p>
    <w:p w:rsidR="002801E1" w:rsidRPr="002D3B0A" w:rsidRDefault="002801E1" w:rsidP="00C63CD9">
      <w:pPr>
        <w:pStyle w:val="Prrafodelista"/>
        <w:numPr>
          <w:ilvl w:val="0"/>
          <w:numId w:val="16"/>
        </w:numPr>
      </w:pPr>
      <w:r w:rsidRPr="002D3B0A">
        <w:t xml:space="preserve">Informe de gestión, semestral, firmado por el Secretario del Ayuntamiento, entregado </w:t>
      </w:r>
      <w:r w:rsidR="0022326F" w:rsidRPr="002D3B0A">
        <w:t xml:space="preserve">a </w:t>
      </w:r>
      <w:r w:rsidRPr="002D3B0A">
        <w:t>30 de junio y 30 de diciembre</w:t>
      </w:r>
      <w:r w:rsidR="00412F56" w:rsidRPr="002D3B0A">
        <w:t>.</w:t>
      </w:r>
    </w:p>
    <w:p w:rsidR="00832BFA" w:rsidRPr="002D3B0A" w:rsidRDefault="00832BFA" w:rsidP="00832BFA">
      <w:pPr>
        <w:pStyle w:val="Prrafodelista"/>
        <w:numPr>
          <w:ilvl w:val="0"/>
          <w:numId w:val="16"/>
        </w:numPr>
        <w:rPr>
          <w:rFonts w:asciiTheme="minorHAnsi" w:hAnsiTheme="minorHAnsi"/>
        </w:rPr>
      </w:pPr>
      <w:r w:rsidRPr="002D3B0A">
        <w:rPr>
          <w:rFonts w:asciiTheme="minorHAnsi" w:hAnsiTheme="minorHAnsi"/>
        </w:rPr>
        <w:t>Informes de cumplimiento de H&amp;O, firmado por el Secretario del Ayuntamiento, una vez se marquen como finalizados por la entidad local ejecutora. Deberán acompañarse de la información que soporte su contenido, y, en su caso, de los oportunos informes jurídicos y de fiscalización, haciendo mención expresa de la opinión y, en su caso, de las limitaciones al alcance que pudieran existir dejando, asimismo, constancia de los antecedentes disponibles respecto a:</w:t>
      </w:r>
    </w:p>
    <w:p w:rsidR="00832BFA" w:rsidRPr="002D3B0A" w:rsidRDefault="00832BFA" w:rsidP="00832BFA">
      <w:pPr>
        <w:pStyle w:val="Prrafodelista"/>
        <w:numPr>
          <w:ilvl w:val="0"/>
          <w:numId w:val="52"/>
        </w:numPr>
        <w:rPr>
          <w:rFonts w:asciiTheme="minorHAnsi" w:hAnsiTheme="minorHAnsi"/>
        </w:rPr>
      </w:pPr>
      <w:r w:rsidRPr="002D3B0A">
        <w:rPr>
          <w:rFonts w:asciiTheme="minorHAnsi" w:hAnsiTheme="minorHAnsi"/>
        </w:rPr>
        <w:t>La utilización de los importes cuantificados en los Informes de gestión para los fines previstos.</w:t>
      </w:r>
    </w:p>
    <w:p w:rsidR="00832BFA" w:rsidRPr="002D3B0A" w:rsidRDefault="00832BFA" w:rsidP="00832BFA">
      <w:pPr>
        <w:pStyle w:val="Prrafodelista"/>
        <w:numPr>
          <w:ilvl w:val="0"/>
          <w:numId w:val="52"/>
        </w:numPr>
        <w:rPr>
          <w:rFonts w:asciiTheme="minorHAnsi" w:hAnsiTheme="minorHAnsi"/>
        </w:rPr>
      </w:pPr>
      <w:r w:rsidRPr="002D3B0A">
        <w:rPr>
          <w:rFonts w:asciiTheme="minorHAnsi" w:hAnsiTheme="minorHAnsi"/>
        </w:rPr>
        <w:t>La completitud, exactitud y fiabilidad de la información que obra sobre el cumplimiento de los H&amp;O.</w:t>
      </w:r>
    </w:p>
    <w:p w:rsidR="00832BFA" w:rsidRPr="002D3B0A" w:rsidRDefault="00832BFA" w:rsidP="00832BFA">
      <w:pPr>
        <w:pStyle w:val="Prrafodelista"/>
        <w:numPr>
          <w:ilvl w:val="0"/>
          <w:numId w:val="52"/>
        </w:numPr>
        <w:rPr>
          <w:rFonts w:asciiTheme="minorHAnsi" w:hAnsiTheme="minorHAnsi"/>
        </w:rPr>
      </w:pPr>
      <w:r w:rsidRPr="002D3B0A">
        <w:rPr>
          <w:rFonts w:asciiTheme="minorHAnsi" w:hAnsiTheme="minorHAnsi"/>
        </w:rPr>
        <w:t>Los sistemas de control establecidos y las garantías que ofrecen.</w:t>
      </w:r>
    </w:p>
    <w:p w:rsidR="002801E1" w:rsidRPr="002D3B0A" w:rsidRDefault="002801E1" w:rsidP="00C63CD9">
      <w:pPr>
        <w:pStyle w:val="Prrafodelista"/>
        <w:numPr>
          <w:ilvl w:val="0"/>
          <w:numId w:val="16"/>
        </w:numPr>
      </w:pPr>
      <w:r w:rsidRPr="002D3B0A">
        <w:t xml:space="preserve">Informe de evaluación </w:t>
      </w:r>
      <w:r w:rsidR="008811BC" w:rsidRPr="002D3B0A">
        <w:t>las</w:t>
      </w:r>
      <w:r w:rsidRPr="002D3B0A">
        <w:t xml:space="preserve"> actuaci</w:t>
      </w:r>
      <w:r w:rsidR="008811BC" w:rsidRPr="002D3B0A">
        <w:t>ones</w:t>
      </w:r>
      <w:r w:rsidRPr="002D3B0A">
        <w:t xml:space="preserve"> individualmente considerada</w:t>
      </w:r>
      <w:r w:rsidR="008811BC" w:rsidRPr="002D3B0A">
        <w:t>s</w:t>
      </w:r>
      <w:r w:rsidR="00EC38A0" w:rsidRPr="002D3B0A">
        <w:t xml:space="preserve"> a fecha 30 de</w:t>
      </w:r>
      <w:r w:rsidR="00FC255B" w:rsidRPr="002D3B0A">
        <w:t xml:space="preserve"> </w:t>
      </w:r>
      <w:r w:rsidR="00C85E7C" w:rsidRPr="002D3B0A">
        <w:t>junio</w:t>
      </w:r>
      <w:r w:rsidR="00FC255B" w:rsidRPr="002D3B0A">
        <w:t xml:space="preserve"> </w:t>
      </w:r>
      <w:r w:rsidR="00EC38A0" w:rsidRPr="002D3B0A">
        <w:t>de 2024</w:t>
      </w:r>
      <w:r w:rsidRPr="002D3B0A">
        <w:t xml:space="preserve">, a los efectos de valorar por parte de la Consejería de </w:t>
      </w:r>
      <w:r w:rsidR="00BF36F6" w:rsidRPr="002D3B0A">
        <w:t>Presidencia, Reto Demográfico, Igualdad y Turismo</w:t>
      </w:r>
      <w:r w:rsidRPr="002D3B0A">
        <w:t xml:space="preserve"> la posibilidad de reasignación de partidas de inversión, en los términos previstos en la </w:t>
      </w:r>
      <w:r w:rsidR="00E76F23" w:rsidRPr="002D3B0A">
        <w:t>c</w:t>
      </w:r>
      <w:r w:rsidRPr="002D3B0A">
        <w:t xml:space="preserve">láusula </w:t>
      </w:r>
      <w:r w:rsidR="00D66DA1" w:rsidRPr="002D3B0A">
        <w:fldChar w:fldCharType="begin"/>
      </w:r>
      <w:r w:rsidR="00D66DA1" w:rsidRPr="002D3B0A">
        <w:instrText xml:space="preserve"> REF _Ref130198661 \r \h </w:instrText>
      </w:r>
      <w:r w:rsidR="002D3B0A">
        <w:instrText xml:space="preserve"> \* MERGEFORMAT </w:instrText>
      </w:r>
      <w:r w:rsidR="00D66DA1" w:rsidRPr="002D3B0A">
        <w:fldChar w:fldCharType="separate"/>
      </w:r>
      <w:r w:rsidR="009312A0">
        <w:t>5ª</w:t>
      </w:r>
      <w:r w:rsidR="00D66DA1" w:rsidRPr="002D3B0A">
        <w:fldChar w:fldCharType="end"/>
      </w:r>
      <w:r w:rsidR="00D66DA1" w:rsidRPr="002D3B0A">
        <w:t>ª</w:t>
      </w:r>
      <w:r w:rsidR="00EC38A0" w:rsidRPr="002D3B0A">
        <w:t xml:space="preserve"> </w:t>
      </w:r>
      <w:r w:rsidRPr="002D3B0A">
        <w:t xml:space="preserve">del presente Convenio. Este informe se remitirá </w:t>
      </w:r>
      <w:r w:rsidR="009A6CB7" w:rsidRPr="002D3B0A">
        <w:t xml:space="preserve">antes del 1 de </w:t>
      </w:r>
      <w:r w:rsidR="00832BFA" w:rsidRPr="002D3B0A">
        <w:t>septiembre</w:t>
      </w:r>
      <w:r w:rsidR="009A6CB7" w:rsidRPr="002D3B0A">
        <w:t xml:space="preserve"> </w:t>
      </w:r>
      <w:r w:rsidRPr="002D3B0A">
        <w:t>de 202</w:t>
      </w:r>
      <w:r w:rsidR="003160AC" w:rsidRPr="002D3B0A">
        <w:t>4</w:t>
      </w:r>
      <w:r w:rsidRPr="002D3B0A">
        <w:t>.</w:t>
      </w:r>
    </w:p>
    <w:p w:rsidR="002801E1" w:rsidRPr="002D3B0A" w:rsidRDefault="002801E1" w:rsidP="00C63CD9">
      <w:pPr>
        <w:pStyle w:val="Prrafodelista"/>
        <w:numPr>
          <w:ilvl w:val="0"/>
          <w:numId w:val="16"/>
        </w:numPr>
      </w:pPr>
      <w:r w:rsidRPr="002D3B0A">
        <w:t>Informe relativo al compromiso de las actuaciones a fecha 31 de diciembre de 202</w:t>
      </w:r>
      <w:r w:rsidR="00C53BA3" w:rsidRPr="002D3B0A">
        <w:t>4</w:t>
      </w:r>
      <w:r w:rsidRPr="002D3B0A">
        <w:t>, que deberá ser entregado en fecha 31 de mayo de 202</w:t>
      </w:r>
      <w:r w:rsidR="00C53BA3" w:rsidRPr="002D3B0A">
        <w:t>5</w:t>
      </w:r>
      <w:r w:rsidR="00C85E7C" w:rsidRPr="002D3B0A">
        <w:t xml:space="preserve">. </w:t>
      </w:r>
    </w:p>
    <w:p w:rsidR="002C24C5" w:rsidRPr="002D3B0A" w:rsidRDefault="002C24C5" w:rsidP="00DB7E60">
      <w:pPr>
        <w:pStyle w:val="Ttulo1"/>
      </w:pPr>
      <w:r w:rsidRPr="002D3B0A">
        <w:lastRenderedPageBreak/>
        <w:t>Pago.</w:t>
      </w:r>
    </w:p>
    <w:p w:rsidR="002C24C5" w:rsidRPr="002D3B0A" w:rsidRDefault="00746129" w:rsidP="00C63CD9">
      <w:pPr>
        <w:pStyle w:val="Prrafodelista"/>
        <w:numPr>
          <w:ilvl w:val="0"/>
          <w:numId w:val="33"/>
        </w:numPr>
      </w:pPr>
      <w:r w:rsidRPr="002D3B0A">
        <w:t xml:space="preserve">La transferencia de las cantidades comprometidas por la </w:t>
      </w:r>
      <w:r w:rsidR="002E3103" w:rsidRPr="002D3B0A">
        <w:t xml:space="preserve">Consejería de </w:t>
      </w:r>
      <w:r w:rsidR="00BF36F6" w:rsidRPr="002D3B0A">
        <w:t>Presidencia, Reto Demográfico, Igualdad y Turismo</w:t>
      </w:r>
      <w:r w:rsidR="002E3103" w:rsidRPr="002D3B0A">
        <w:t xml:space="preserve"> se realizará con </w:t>
      </w:r>
      <w:r w:rsidR="002C24C5" w:rsidRPr="002D3B0A">
        <w:t>carácter de anticipado y único, y se efectuará una vez suscrito el presente convenio, tras verificar el cumplimiento de las obligaciones tributarias y con la seguridad social.</w:t>
      </w:r>
    </w:p>
    <w:p w:rsidR="002C24C5" w:rsidRPr="002D3B0A" w:rsidRDefault="002C24C5" w:rsidP="00C63CD9">
      <w:pPr>
        <w:pStyle w:val="Prrafodelista"/>
        <w:numPr>
          <w:ilvl w:val="0"/>
          <w:numId w:val="33"/>
        </w:numPr>
      </w:pPr>
      <w:r w:rsidRPr="002D3B0A">
        <w:t>No procede la constitución de garantías en aplicación de lo dispuesto en la Resolución de 11 de febrero de 2000, de la Consejera de Hacienda, por la que se regula el régimen de garantías para el abono anticipado de subvenciones.</w:t>
      </w:r>
    </w:p>
    <w:p w:rsidR="002C24C5" w:rsidRPr="002D3B0A" w:rsidRDefault="00395CCE" w:rsidP="00DB7E60">
      <w:pPr>
        <w:pStyle w:val="Ttulo1"/>
      </w:pPr>
      <w:r w:rsidRPr="002D3B0A">
        <w:t>Plan antifraude, seguimiento y control de la subvención</w:t>
      </w:r>
      <w:r w:rsidR="002C24C5" w:rsidRPr="002D3B0A">
        <w:t>.</w:t>
      </w:r>
    </w:p>
    <w:p w:rsidR="002C24C5" w:rsidRPr="002D3B0A" w:rsidRDefault="002C24C5" w:rsidP="002C24C5">
      <w:r w:rsidRPr="002D3B0A">
        <w:t xml:space="preserve">El Plan de Medidas Antifraude de la Administración del Principado de Asturias y su Sector Público </w:t>
      </w:r>
      <w:r w:rsidR="00412F56" w:rsidRPr="002D3B0A">
        <w:t xml:space="preserve">aprobado por acuerdo del Consejo de Gobierno de </w:t>
      </w:r>
      <w:r w:rsidR="001B664E" w:rsidRPr="002D3B0A">
        <w:t>2</w:t>
      </w:r>
      <w:r w:rsidR="00412F56" w:rsidRPr="002D3B0A">
        <w:t xml:space="preserve"> de </w:t>
      </w:r>
      <w:r w:rsidR="001B664E" w:rsidRPr="002D3B0A">
        <w:t>junio</w:t>
      </w:r>
      <w:r w:rsidR="00412F56" w:rsidRPr="002D3B0A">
        <w:t xml:space="preserve"> de </w:t>
      </w:r>
      <w:r w:rsidR="001B664E" w:rsidRPr="002D3B0A">
        <w:t>2023</w:t>
      </w:r>
      <w:r w:rsidR="00412F56" w:rsidRPr="002D3B0A">
        <w:t xml:space="preserve"> y publicado en BOPA n</w:t>
      </w:r>
      <w:r w:rsidR="001B664E" w:rsidRPr="002D3B0A">
        <w:t>ú</w:t>
      </w:r>
      <w:r w:rsidR="00412F56" w:rsidRPr="002D3B0A">
        <w:t xml:space="preserve">m. </w:t>
      </w:r>
      <w:r w:rsidR="001B664E" w:rsidRPr="002D3B0A">
        <w:t>111</w:t>
      </w:r>
      <w:r w:rsidR="00412F56" w:rsidRPr="002D3B0A">
        <w:t xml:space="preserve"> de </w:t>
      </w:r>
      <w:r w:rsidR="001B664E" w:rsidRPr="002D3B0A">
        <w:t>12</w:t>
      </w:r>
      <w:r w:rsidR="00412F56" w:rsidRPr="002D3B0A">
        <w:t xml:space="preserve"> de </w:t>
      </w:r>
      <w:r w:rsidR="001B664E" w:rsidRPr="002D3B0A">
        <w:t>junio</w:t>
      </w:r>
      <w:r w:rsidR="00412F56" w:rsidRPr="002D3B0A">
        <w:t xml:space="preserve"> de </w:t>
      </w:r>
      <w:r w:rsidR="001B664E" w:rsidRPr="002D3B0A">
        <w:t>2023</w:t>
      </w:r>
      <w:r w:rsidR="00412F56" w:rsidRPr="002D3B0A">
        <w:t>,</w:t>
      </w:r>
      <w:r w:rsidRPr="002D3B0A">
        <w:t xml:space="preserve"> contempla en su artículo 2.4 diversos canales de denuncia, que actualmente son los siguientes:</w:t>
      </w:r>
    </w:p>
    <w:p w:rsidR="002C24C5" w:rsidRPr="002D3B0A" w:rsidRDefault="002C24C5" w:rsidP="00C63CD9">
      <w:pPr>
        <w:pStyle w:val="Prrafodelista"/>
        <w:numPr>
          <w:ilvl w:val="1"/>
          <w:numId w:val="16"/>
        </w:numPr>
        <w:ind w:left="426"/>
      </w:pPr>
      <w:r w:rsidRPr="002D3B0A">
        <w:t>Se ha habilitado una dirección de correo electrónico en la Inspección General de Servicios del Principado de Asturias, abierta al conjunto de agentes y ciudadanía en general.</w:t>
      </w:r>
      <w:r w:rsidR="005D4A83" w:rsidRPr="002D3B0A">
        <w:t xml:space="preserve"> </w:t>
      </w:r>
      <w:r w:rsidRPr="002D3B0A">
        <w:t>Las comunicaciones recibidas en este buzón electrónico dependiendo de su tipología (consulta, queja, reclamación administrativa…) serán trasladadas a la instancia competente para su posterior tratamiento. El buzón habilitado al efecto es: INFOFRAUDEASTURIAS@asturias.org</w:t>
      </w:r>
    </w:p>
    <w:p w:rsidR="002C24C5" w:rsidRPr="002D3B0A" w:rsidRDefault="002C24C5" w:rsidP="00C63CD9">
      <w:pPr>
        <w:pStyle w:val="Prrafodelista"/>
        <w:numPr>
          <w:ilvl w:val="1"/>
          <w:numId w:val="16"/>
        </w:numPr>
        <w:ind w:left="426"/>
      </w:pPr>
      <w:r w:rsidRPr="002D3B0A">
        <w:t>Canal SNCA. Si se desea poner en conocimiento del Servicio Nacional de Coordinación Antifraude hechos que puedan ser constitutivos de fraude o irregularidad en relación con proyectos u operaciones financiados con cargo a los Fondos Europeos, se puede utilizar el canal habilitado al efecto por el citado Servicio, y al que se puede acceder a través del siguiente:</w:t>
      </w:r>
      <w:r w:rsidR="005D4A83" w:rsidRPr="002D3B0A">
        <w:t xml:space="preserve"> </w:t>
      </w:r>
      <w:r w:rsidRPr="002D3B0A">
        <w:t>http://www.igae.pap.hacienda.gob.es/sitios/igae/es-ES/snca/Paginas/ComunicacionSNCA.aspx</w:t>
      </w:r>
    </w:p>
    <w:p w:rsidR="002C24C5" w:rsidRPr="002D3B0A" w:rsidRDefault="002C24C5" w:rsidP="00C63CD9">
      <w:pPr>
        <w:pStyle w:val="Prrafodelista"/>
        <w:numPr>
          <w:ilvl w:val="1"/>
          <w:numId w:val="16"/>
        </w:numPr>
        <w:ind w:left="426"/>
      </w:pPr>
      <w:r w:rsidRPr="002D3B0A">
        <w:t>Además de lo anterior, cualquier persona puede informar a la Oficina Europea de Lucha contra el Fraude (OLAF) de sospechas de fraude o corrupción que afecten a los intereses financieros de la Unión Europea. Es posible dirigirse a la OLAF por medio de los siguientes canales:</w:t>
      </w:r>
    </w:p>
    <w:p w:rsidR="002C24C5" w:rsidRPr="002D3B0A" w:rsidRDefault="002C24C5" w:rsidP="00C63CD9">
      <w:pPr>
        <w:pStyle w:val="Prrafodelista"/>
        <w:numPr>
          <w:ilvl w:val="0"/>
          <w:numId w:val="22"/>
        </w:numPr>
      </w:pPr>
      <w:r w:rsidRPr="002D3B0A">
        <w:t>Por carta a: Comisión Europea, Oficina Europea de Lucha contra el Fraude (OLAF), Investigaciones y Operaciones B-1049 Bruselas, Bélgica.</w:t>
      </w:r>
    </w:p>
    <w:p w:rsidR="002C24C5" w:rsidRPr="002D3B0A" w:rsidRDefault="002C24C5" w:rsidP="00C63CD9">
      <w:pPr>
        <w:pStyle w:val="Prrafodelista"/>
        <w:numPr>
          <w:ilvl w:val="0"/>
          <w:numId w:val="22"/>
        </w:numPr>
      </w:pPr>
      <w:r w:rsidRPr="002D3B0A">
        <w:t>Por correo electrónico a: OLAF-COURRIER@ec.europa.eu</w:t>
      </w:r>
    </w:p>
    <w:p w:rsidR="002C24C5" w:rsidRPr="002D3B0A" w:rsidRDefault="002C24C5" w:rsidP="00C63CD9">
      <w:pPr>
        <w:pStyle w:val="Prrafodelista"/>
        <w:numPr>
          <w:ilvl w:val="0"/>
          <w:numId w:val="22"/>
        </w:numPr>
      </w:pPr>
      <w:r w:rsidRPr="002D3B0A">
        <w:t>Por medio de las líneas de teléfono gratuito: http://ec.europa.eu/anti-fraud</w:t>
      </w:r>
    </w:p>
    <w:p w:rsidR="002C24C5" w:rsidRPr="002D3B0A" w:rsidRDefault="002C24C5" w:rsidP="002C24C5">
      <w:r w:rsidRPr="002D3B0A">
        <w:t xml:space="preserve">El </w:t>
      </w:r>
      <w:r w:rsidR="00877E61" w:rsidRPr="002D3B0A">
        <w:t xml:space="preserve">Ayuntamiento de </w:t>
      </w:r>
      <w:proofErr w:type="spellStart"/>
      <w:r w:rsidR="000C2A07">
        <w:t>Ribadedeva</w:t>
      </w:r>
      <w:proofErr w:type="spellEnd"/>
      <w:r w:rsidR="00877E61" w:rsidRPr="002D3B0A">
        <w:t xml:space="preserve"> </w:t>
      </w:r>
      <w:r w:rsidRPr="002D3B0A">
        <w:t>deberá incluir obligatoriamente en los pliegos de cláusulas administrativas particulares empleados en las licitaciones que se tramiten la posibilidad de utilización de los canales de denuncia establecidos en la presente cláusula.</w:t>
      </w:r>
    </w:p>
    <w:p w:rsidR="002C24C5" w:rsidRPr="002D3B0A" w:rsidRDefault="002C24C5" w:rsidP="00DB7E60">
      <w:pPr>
        <w:pStyle w:val="Ttulo1"/>
      </w:pPr>
      <w:bookmarkStart w:id="14" w:name="_Ref130189230"/>
      <w:r w:rsidRPr="002D3B0A">
        <w:t>Publicidad y difusión.</w:t>
      </w:r>
      <w:bookmarkEnd w:id="14"/>
    </w:p>
    <w:p w:rsidR="00047D4C" w:rsidRPr="002D3B0A" w:rsidRDefault="00047D4C" w:rsidP="00C63CD9">
      <w:pPr>
        <w:pStyle w:val="Prrafodelista"/>
        <w:numPr>
          <w:ilvl w:val="0"/>
          <w:numId w:val="23"/>
        </w:numPr>
      </w:pPr>
      <w:r w:rsidRPr="002D3B0A">
        <w:t xml:space="preserve">El </w:t>
      </w:r>
      <w:r w:rsidR="00877E61" w:rsidRPr="002D3B0A">
        <w:t xml:space="preserve">Ayuntamiento de </w:t>
      </w:r>
      <w:proofErr w:type="spellStart"/>
      <w:r w:rsidR="000C2A07">
        <w:t>Ribadedeva</w:t>
      </w:r>
      <w:proofErr w:type="spellEnd"/>
      <w:r w:rsidR="00877E61" w:rsidRPr="002D3B0A">
        <w:t xml:space="preserve"> </w:t>
      </w:r>
      <w:r w:rsidRPr="002D3B0A">
        <w:t>deberá cumplir con las obligaciones de información y publicidad activa previstas en la Ley del Principado de Asturias 8/2018, de 14 de septiembre, de Transparencia, Buen Gobierno y Grupos de Interés.</w:t>
      </w:r>
    </w:p>
    <w:p w:rsidR="00047D4C" w:rsidRPr="002D3B0A" w:rsidRDefault="00047D4C" w:rsidP="00047D4C">
      <w:pPr>
        <w:pStyle w:val="Prrafodelista"/>
        <w:ind w:left="360"/>
      </w:pPr>
      <w:r w:rsidRPr="002D3B0A">
        <w:t>En caso de incumplimiento de las obligaciones derivadas de la citada Ley 8/2018, será de aplicación el régimen de infracciones y sanciones en materia de transparencia previsto en los artículos 19 a 36 de la misma, sin perjuicio de la obligación de reintegro total o parcial de la subvención.</w:t>
      </w:r>
    </w:p>
    <w:p w:rsidR="002C24C5" w:rsidRPr="002D3B0A" w:rsidRDefault="002C24C5" w:rsidP="00C63CD9">
      <w:pPr>
        <w:pStyle w:val="Prrafodelista"/>
        <w:numPr>
          <w:ilvl w:val="0"/>
          <w:numId w:val="23"/>
        </w:numPr>
      </w:pPr>
      <w:r w:rsidRPr="002D3B0A">
        <w:t>La entidad local beneficiaria de la ayuda deberá cumplir con las siguientes obligaciones en materia de publicidad:</w:t>
      </w:r>
    </w:p>
    <w:p w:rsidR="002C24C5" w:rsidRPr="002D3B0A" w:rsidRDefault="002C24C5" w:rsidP="00C63CD9">
      <w:pPr>
        <w:pStyle w:val="Prrafodelista"/>
        <w:numPr>
          <w:ilvl w:val="0"/>
          <w:numId w:val="9"/>
        </w:numPr>
      </w:pPr>
      <w:r w:rsidRPr="002D3B0A">
        <w:t xml:space="preserve">Las relativas a la financiación del Mecanismo de Recuperación y </w:t>
      </w:r>
      <w:proofErr w:type="spellStart"/>
      <w:r w:rsidRPr="002D3B0A">
        <w:t>Resiliencia</w:t>
      </w:r>
      <w:proofErr w:type="spellEnd"/>
      <w:r w:rsidRPr="002D3B0A">
        <w:t>, conforme con la normativa europea y nacional que resulte aplicable y, específicamente, con las del artículo 9 de la Orden HFP/1030/2021, de 29 de septiembre.</w:t>
      </w:r>
    </w:p>
    <w:p w:rsidR="002C24C5" w:rsidRPr="002D3B0A" w:rsidRDefault="002C24C5" w:rsidP="00C63CD9">
      <w:pPr>
        <w:pStyle w:val="Prrafodelista"/>
        <w:numPr>
          <w:ilvl w:val="0"/>
          <w:numId w:val="9"/>
        </w:numPr>
      </w:pPr>
      <w:r w:rsidRPr="002D3B0A">
        <w:lastRenderedPageBreak/>
        <w:t>En las medidas de información y comunicación de las actuaciones que desarrollan las inversiones (carteles informativos, placas, publicaciones impresas y electrónicas, material audiovisual, páginas web, anuncios e inserciones en prensa, certificados, etc.), se deberán incluir los siguientes logos:</w:t>
      </w:r>
    </w:p>
    <w:p w:rsidR="002C24C5" w:rsidRPr="002D3B0A" w:rsidRDefault="002C24C5" w:rsidP="00C63CD9">
      <w:pPr>
        <w:pStyle w:val="Prrafodelista"/>
        <w:numPr>
          <w:ilvl w:val="0"/>
          <w:numId w:val="10"/>
        </w:numPr>
      </w:pPr>
      <w:r w:rsidRPr="002D3B0A">
        <w:t>El emblema de la Unión Europea.</w:t>
      </w:r>
    </w:p>
    <w:p w:rsidR="002C24C5" w:rsidRPr="002D3B0A" w:rsidRDefault="002C24C5" w:rsidP="00C63CD9">
      <w:pPr>
        <w:pStyle w:val="Prrafodelista"/>
        <w:numPr>
          <w:ilvl w:val="0"/>
          <w:numId w:val="10"/>
        </w:numPr>
      </w:pPr>
      <w:r w:rsidRPr="002D3B0A">
        <w:t>Junto con el emblema de la Unión, se incluirá el texto «Financiado por la Unión Europea-</w:t>
      </w:r>
      <w:proofErr w:type="spellStart"/>
      <w:r w:rsidRPr="002D3B0A">
        <w:t>Next</w:t>
      </w:r>
      <w:proofErr w:type="spellEnd"/>
      <w:r w:rsidRPr="002D3B0A">
        <w:t xml:space="preserve"> </w:t>
      </w:r>
      <w:proofErr w:type="spellStart"/>
      <w:r w:rsidRPr="002D3B0A">
        <w:t>Generation</w:t>
      </w:r>
      <w:proofErr w:type="spellEnd"/>
      <w:r w:rsidRPr="002D3B0A">
        <w:t xml:space="preserve"> EU».</w:t>
      </w:r>
    </w:p>
    <w:p w:rsidR="002C24C5" w:rsidRPr="002D3B0A" w:rsidRDefault="002C24C5" w:rsidP="00C63CD9">
      <w:pPr>
        <w:pStyle w:val="Prrafodelista"/>
        <w:numPr>
          <w:ilvl w:val="0"/>
          <w:numId w:val="10"/>
        </w:numPr>
      </w:pPr>
      <w:r w:rsidRPr="002D3B0A">
        <w:t>Se tendrán en cuenta las normas gráficas y los colores normalizados establecidos en el anexo II del Reglamento de Ejecución 821/2014, por el que se establecen disposiciones de aplicación del Reglamento (UE) n.º 1303/2013 del Parlamento Europeo y del Consejo en lo que se refiere a las modalidades concretas de transferencia y gestión de las contribuciones del programa, la presentación de información sobre los instrumentos financieros, las características técnicas de las medidas de información y comunicación de las operaciones, y el sistema para el registro y el almacenamiento de datos. También se puede consultar la siguiente página web: http://publications.europa.eu/code/es/es-5000100.htm y descargar distintos ejemplos del emblema en: https://europa.eu/european-union/about-eu/symbols/flag_es#download.</w:t>
      </w:r>
    </w:p>
    <w:p w:rsidR="002C24C5" w:rsidRPr="002D3B0A" w:rsidRDefault="002C24C5" w:rsidP="00C63CD9">
      <w:pPr>
        <w:pStyle w:val="Prrafodelista"/>
        <w:numPr>
          <w:ilvl w:val="0"/>
          <w:numId w:val="9"/>
        </w:numPr>
      </w:pPr>
      <w:r w:rsidRPr="002D3B0A">
        <w:t xml:space="preserve">Toda referencia en cualquier medio de difusión sobre las inversiones aprobadas deberá incluir que han sido financiadas por el Ministerio de Industria, Comercio y Turismo y la Consejería de </w:t>
      </w:r>
      <w:r w:rsidR="00BF36F6" w:rsidRPr="002D3B0A">
        <w:t>Presidencia, Reto Demográfico, Igualdad y Turismo</w:t>
      </w:r>
      <w:r w:rsidRPr="002D3B0A">
        <w:t>.</w:t>
      </w:r>
    </w:p>
    <w:p w:rsidR="002C24C5" w:rsidRPr="002D3B0A" w:rsidRDefault="002C24C5" w:rsidP="00C63CD9">
      <w:pPr>
        <w:pStyle w:val="Prrafodelista"/>
        <w:numPr>
          <w:ilvl w:val="0"/>
          <w:numId w:val="9"/>
        </w:numPr>
      </w:pPr>
      <w:r w:rsidRPr="002D3B0A">
        <w:t>Toda referencia en cualquier medio de difusión sobre las inversiones aprobadas deberá usar como medio de difusión el logo del Plan de Recuperación, disponible en el link http://planderecuperacion.gob.es/identidad-visual.</w:t>
      </w:r>
    </w:p>
    <w:p w:rsidR="002C24C5" w:rsidRPr="002D3B0A" w:rsidRDefault="002C24C5" w:rsidP="00C63CD9">
      <w:pPr>
        <w:pStyle w:val="Prrafodelista"/>
        <w:numPr>
          <w:ilvl w:val="0"/>
          <w:numId w:val="23"/>
        </w:numPr>
      </w:pPr>
      <w:r w:rsidRPr="002D3B0A">
        <w:t>En su caso, todos los carteles informativos y placas deberán colocarse en un lugar bien visible y de acceso al público.</w:t>
      </w:r>
    </w:p>
    <w:p w:rsidR="002C24C5" w:rsidRPr="002D3B0A" w:rsidRDefault="002C24C5" w:rsidP="00DB7E60">
      <w:pPr>
        <w:pStyle w:val="Ttulo1"/>
      </w:pPr>
      <w:r w:rsidRPr="002D3B0A">
        <w:t>Vigencia del convenio y plazo de ejecución de las actuaciones.</w:t>
      </w:r>
    </w:p>
    <w:p w:rsidR="002C24C5" w:rsidRPr="002D3B0A" w:rsidRDefault="002C24C5" w:rsidP="002C24C5">
      <w:r w:rsidRPr="002D3B0A">
        <w:t xml:space="preserve">El presente convenio estará vigente desde su firma hasta el </w:t>
      </w:r>
      <w:r w:rsidR="00A53A73" w:rsidRPr="002D3B0A">
        <w:t xml:space="preserve">30 </w:t>
      </w:r>
      <w:r w:rsidRPr="002D3B0A">
        <w:t xml:space="preserve">de </w:t>
      </w:r>
      <w:r w:rsidR="00A53A73" w:rsidRPr="002D3B0A">
        <w:t xml:space="preserve">junio </w:t>
      </w:r>
      <w:r w:rsidRPr="002D3B0A">
        <w:t>de 2026 sin perjuicio de las posibles prórrogas que pudieran otorgarse, que deberán sujetarse a las limitaciones establecidas en el artículo 16.2 Ley 38/2003, de 17 de noviembre, General de Subvenciones.</w:t>
      </w:r>
    </w:p>
    <w:p w:rsidR="002C24C5" w:rsidRPr="002D3B0A" w:rsidRDefault="002C24C5" w:rsidP="00DB7E60">
      <w:pPr>
        <w:pStyle w:val="Ttulo1"/>
      </w:pPr>
      <w:bookmarkStart w:id="15" w:name="_Ref127010109"/>
      <w:r w:rsidRPr="002D3B0A">
        <w:t>Justificación</w:t>
      </w:r>
      <w:r w:rsidR="00637254" w:rsidRPr="002D3B0A">
        <w:t xml:space="preserve"> del uso de los fondos transferidos al Ayuntamiento</w:t>
      </w:r>
      <w:r w:rsidRPr="002D3B0A">
        <w:t>.</w:t>
      </w:r>
      <w:bookmarkEnd w:id="15"/>
    </w:p>
    <w:p w:rsidR="005F4DA6" w:rsidRPr="002D3B0A" w:rsidRDefault="002C24C5" w:rsidP="00C63CD9">
      <w:pPr>
        <w:pStyle w:val="Prrafodelista"/>
        <w:numPr>
          <w:ilvl w:val="0"/>
          <w:numId w:val="34"/>
        </w:numPr>
      </w:pPr>
      <w:r w:rsidRPr="002D3B0A">
        <w:t xml:space="preserve">La ejecución de las actuaciones integrantes </w:t>
      </w:r>
      <w:r w:rsidR="00F1512C" w:rsidRPr="002D3B0A">
        <w:t xml:space="preserve">de la ACD </w:t>
      </w:r>
      <w:r w:rsidR="004A2069" w:rsidRPr="002D3B0A">
        <w:t xml:space="preserve">del Plan Territorial de Sostenibilidad Turística </w:t>
      </w:r>
      <w:r w:rsidR="00F1512C" w:rsidRPr="002D3B0A">
        <w:t>del Principado de Asturias 2022</w:t>
      </w:r>
      <w:r w:rsidRPr="002D3B0A">
        <w:t xml:space="preserve"> debe haberse realizado </w:t>
      </w:r>
      <w:r w:rsidR="001B664E" w:rsidRPr="002D3B0A">
        <w:t>antes del 31 de marzo de 2026</w:t>
      </w:r>
      <w:r w:rsidRPr="002D3B0A">
        <w:t xml:space="preserve"> y certificado de conformidad con anterioridad al </w:t>
      </w:r>
      <w:r w:rsidR="005F4DA6" w:rsidRPr="002D3B0A">
        <w:t xml:space="preserve">30 </w:t>
      </w:r>
      <w:r w:rsidRPr="002D3B0A">
        <w:t xml:space="preserve">de </w:t>
      </w:r>
      <w:r w:rsidR="005F4DA6" w:rsidRPr="002D3B0A">
        <w:t xml:space="preserve">junio </w:t>
      </w:r>
      <w:r w:rsidRPr="002D3B0A">
        <w:t>de 2026</w:t>
      </w:r>
      <w:r w:rsidR="005F4DA6" w:rsidRPr="002D3B0A">
        <w:t>.</w:t>
      </w:r>
      <w:r w:rsidR="0059001F" w:rsidRPr="002D3B0A">
        <w:t xml:space="preserve"> </w:t>
      </w:r>
    </w:p>
    <w:p w:rsidR="0059001F" w:rsidRPr="002D3B0A" w:rsidRDefault="0059001F" w:rsidP="00C63CD9">
      <w:pPr>
        <w:pStyle w:val="Prrafodelista"/>
        <w:numPr>
          <w:ilvl w:val="0"/>
          <w:numId w:val="34"/>
        </w:numPr>
      </w:pPr>
      <w:r w:rsidRPr="002D3B0A">
        <w:t>Para considerar finalizada una actuación es necesario que todos los elementos constitutivos de la misma estén finalizados. A estos efectos se exigirá el acta de recepción del contrato o el documento que se pueda establecer alternativamente en cumplimiento de las disposiciones que establezca la Comisión Europea o el Ministerio de Hacienda y Función Pública.</w:t>
      </w:r>
    </w:p>
    <w:p w:rsidR="002C24C5" w:rsidRPr="002D3B0A" w:rsidRDefault="00EB0EEE" w:rsidP="00C63CD9">
      <w:pPr>
        <w:pStyle w:val="Prrafodelista"/>
        <w:numPr>
          <w:ilvl w:val="0"/>
          <w:numId w:val="34"/>
        </w:numPr>
      </w:pPr>
      <w:r w:rsidRPr="002D3B0A">
        <w:t xml:space="preserve">Desde la fecha </w:t>
      </w:r>
      <w:r w:rsidR="001B664E" w:rsidRPr="002D3B0A">
        <w:t>31 de marzo de 2026</w:t>
      </w:r>
      <w:r w:rsidR="003F4F70" w:rsidRPr="002D3B0A">
        <w:t xml:space="preserve"> </w:t>
      </w:r>
      <w:r w:rsidR="0059001F" w:rsidRPr="002D3B0A">
        <w:t xml:space="preserve">el </w:t>
      </w:r>
      <w:r w:rsidR="00877E61" w:rsidRPr="002D3B0A">
        <w:t xml:space="preserve">Ayuntamiento de </w:t>
      </w:r>
      <w:proofErr w:type="spellStart"/>
      <w:r w:rsidR="000C2A07">
        <w:t>Ribadedeva</w:t>
      </w:r>
      <w:proofErr w:type="spellEnd"/>
      <w:r w:rsidR="00877E61" w:rsidRPr="002D3B0A">
        <w:t xml:space="preserve"> </w:t>
      </w:r>
      <w:r w:rsidR="0059001F" w:rsidRPr="002D3B0A">
        <w:t xml:space="preserve">dispondrá </w:t>
      </w:r>
      <w:r w:rsidRPr="002D3B0A">
        <w:t xml:space="preserve">de un mes </w:t>
      </w:r>
      <w:r w:rsidR="0059001F" w:rsidRPr="002D3B0A">
        <w:t xml:space="preserve">para la justificación </w:t>
      </w:r>
      <w:r w:rsidR="008811BC" w:rsidRPr="002D3B0A">
        <w:t xml:space="preserve">del 100% de la ejecución de la inversión en las actuaciones </w:t>
      </w:r>
      <w:r w:rsidR="0099089A" w:rsidRPr="002D3B0A">
        <w:t xml:space="preserve">a las que se compromete </w:t>
      </w:r>
      <w:r w:rsidR="00637254" w:rsidRPr="002D3B0A">
        <w:t xml:space="preserve">en el presente </w:t>
      </w:r>
      <w:r w:rsidR="0099089A" w:rsidRPr="002D3B0A">
        <w:t>convenio</w:t>
      </w:r>
    </w:p>
    <w:p w:rsidR="002C24C5" w:rsidRPr="002D3B0A" w:rsidRDefault="002C24C5" w:rsidP="00C63CD9">
      <w:pPr>
        <w:pStyle w:val="Prrafodelista"/>
        <w:numPr>
          <w:ilvl w:val="0"/>
          <w:numId w:val="34"/>
        </w:numPr>
      </w:pPr>
      <w:r w:rsidRPr="002D3B0A">
        <w:t xml:space="preserve">Para la justificación </w:t>
      </w:r>
      <w:r w:rsidR="0059001F" w:rsidRPr="002D3B0A">
        <w:t xml:space="preserve">el </w:t>
      </w:r>
      <w:r w:rsidR="00877E61" w:rsidRPr="002D3B0A">
        <w:t xml:space="preserve">Ayuntamiento de </w:t>
      </w:r>
      <w:proofErr w:type="spellStart"/>
      <w:r w:rsidR="000C2A07">
        <w:t>Ribadedeva</w:t>
      </w:r>
      <w:proofErr w:type="spellEnd"/>
      <w:r w:rsidR="00877E61" w:rsidRPr="002D3B0A">
        <w:t xml:space="preserve"> </w:t>
      </w:r>
      <w:r w:rsidR="0059001F" w:rsidRPr="002D3B0A">
        <w:t xml:space="preserve">deberá presentar </w:t>
      </w:r>
      <w:r w:rsidRPr="002D3B0A">
        <w:t>todos los documentos que permitan fundamentar la información a suministrar por parte de la Consejería</w:t>
      </w:r>
      <w:r w:rsidR="00D861BC" w:rsidRPr="002D3B0A">
        <w:t xml:space="preserve"> de</w:t>
      </w:r>
      <w:r w:rsidRPr="002D3B0A">
        <w:t xml:space="preserve"> </w:t>
      </w:r>
      <w:r w:rsidR="00BF36F6" w:rsidRPr="002D3B0A">
        <w:t>Presidencia, Reto Demográfico, Igualdad y Turismo</w:t>
      </w:r>
      <w:r w:rsidRPr="002D3B0A">
        <w:t xml:space="preserve"> </w:t>
      </w:r>
      <w:r w:rsidR="0059001F" w:rsidRPr="002D3B0A">
        <w:t xml:space="preserve">al Ministerio de Industria, Comercio y Turismo, </w:t>
      </w:r>
      <w:r w:rsidRPr="002D3B0A">
        <w:t>conforme a lo dispuesto en el Acuerdo de Conferencia Sectorial:</w:t>
      </w:r>
    </w:p>
    <w:p w:rsidR="00120632" w:rsidRPr="002D3B0A" w:rsidRDefault="00120632" w:rsidP="00C63CD9">
      <w:pPr>
        <w:pStyle w:val="Prrafodelista"/>
        <w:numPr>
          <w:ilvl w:val="0"/>
          <w:numId w:val="12"/>
        </w:numPr>
      </w:pPr>
      <w:r w:rsidRPr="002D3B0A">
        <w:t xml:space="preserve">Una memoria de actuación justificativa del cumplimiento de las condiciones impuestas en la concesión de la subvención, con indicación de las actividades realizadas y de los resultados obtenidos, todo ello en referencia al plan de actuaciones previstas para el </w:t>
      </w:r>
      <w:r w:rsidR="00877E61" w:rsidRPr="002D3B0A">
        <w:t xml:space="preserve">Ayuntamiento de </w:t>
      </w:r>
      <w:proofErr w:type="spellStart"/>
      <w:r w:rsidR="000C2A07">
        <w:t>Ribadedeva</w:t>
      </w:r>
      <w:proofErr w:type="spellEnd"/>
      <w:r w:rsidRPr="002D3B0A">
        <w:t xml:space="preserve"> en la ACD</w:t>
      </w:r>
      <w:r w:rsidR="004A2069" w:rsidRPr="002D3B0A">
        <w:t xml:space="preserve"> del Plan Territorial de Sostenibilidad Turística</w:t>
      </w:r>
      <w:r w:rsidRPr="002D3B0A">
        <w:t xml:space="preserve"> del Principado de Asturias 2022.</w:t>
      </w:r>
    </w:p>
    <w:p w:rsidR="0059001F" w:rsidRPr="002D3B0A" w:rsidRDefault="002C24C5" w:rsidP="00C63CD9">
      <w:pPr>
        <w:pStyle w:val="Prrafodelista"/>
        <w:numPr>
          <w:ilvl w:val="0"/>
          <w:numId w:val="12"/>
        </w:numPr>
      </w:pPr>
      <w:r w:rsidRPr="002D3B0A">
        <w:lastRenderedPageBreak/>
        <w:t xml:space="preserve">Una cuenta justificativa </w:t>
      </w:r>
      <w:r w:rsidR="0059001F" w:rsidRPr="002D3B0A">
        <w:t>sobre la utilización de los fondos recibidos</w:t>
      </w:r>
      <w:r w:rsidR="008F4F15" w:rsidRPr="002D3B0A">
        <w:t xml:space="preserve">, que </w:t>
      </w:r>
      <w:r w:rsidR="0059001F" w:rsidRPr="002D3B0A">
        <w:t>ha de incluir:</w:t>
      </w:r>
    </w:p>
    <w:p w:rsidR="00585FAA" w:rsidRPr="002D3B0A" w:rsidRDefault="00585FAA" w:rsidP="00C63CD9">
      <w:pPr>
        <w:pStyle w:val="Prrafodelista"/>
        <w:numPr>
          <w:ilvl w:val="1"/>
          <w:numId w:val="12"/>
        </w:numPr>
      </w:pPr>
      <w:r w:rsidRPr="002D3B0A">
        <w:t>La descripción de la medida, la forma de implantación, los mecanismos de control aplicados para su ejecución y los resultados obtenidos.</w:t>
      </w:r>
    </w:p>
    <w:p w:rsidR="00585FAA" w:rsidRPr="002D3B0A" w:rsidRDefault="00585FAA" w:rsidP="00C63CD9">
      <w:pPr>
        <w:pStyle w:val="Prrafodelista"/>
        <w:numPr>
          <w:ilvl w:val="1"/>
          <w:numId w:val="12"/>
        </w:numPr>
      </w:pPr>
      <w:r w:rsidRPr="002D3B0A">
        <w:t>El coste real de la medida respecto del coste estimado inicialmente o revisado</w:t>
      </w:r>
    </w:p>
    <w:p w:rsidR="0059001F" w:rsidRPr="002D3B0A" w:rsidRDefault="0059001F" w:rsidP="00C63CD9">
      <w:pPr>
        <w:pStyle w:val="Prrafodelista"/>
        <w:numPr>
          <w:ilvl w:val="1"/>
          <w:numId w:val="12"/>
        </w:numPr>
      </w:pPr>
      <w:r w:rsidRPr="002D3B0A">
        <w:t>El grado de cumplimiento de los hitos y objetivos respecto de los fijados inicialmente o, es su caso, revisados.</w:t>
      </w:r>
    </w:p>
    <w:p w:rsidR="002C24C5" w:rsidRPr="002D3B0A" w:rsidRDefault="002C24C5" w:rsidP="00C63CD9">
      <w:pPr>
        <w:pStyle w:val="Prrafodelista"/>
        <w:numPr>
          <w:ilvl w:val="0"/>
          <w:numId w:val="12"/>
        </w:numPr>
      </w:pPr>
      <w:r w:rsidRPr="002D3B0A">
        <w:t>Una relación clasificada de los gastos de la actividad, con identificación del acreedor y del documento, su importe, fecha de emisión y, en su caso, fecha de pago.</w:t>
      </w:r>
    </w:p>
    <w:p w:rsidR="002C24C5" w:rsidRPr="002D3B0A" w:rsidRDefault="002C24C5" w:rsidP="00C63CD9">
      <w:pPr>
        <w:pStyle w:val="Prrafodelista"/>
        <w:numPr>
          <w:ilvl w:val="0"/>
          <w:numId w:val="12"/>
        </w:numPr>
      </w:pPr>
      <w:r w:rsidRPr="002D3B0A">
        <w:t>Las facturas o documentos de valor probatorio equivalente en el tráfico jurídico mercantil o con eficacia administrativa incorporados en la relación a que se hace referencia en el párrafo anterior y, en su caso, la documentación acreditativa del pago.</w:t>
      </w:r>
    </w:p>
    <w:p w:rsidR="002C24C5" w:rsidRPr="002D3B0A" w:rsidRDefault="002C24C5" w:rsidP="00C63CD9">
      <w:pPr>
        <w:pStyle w:val="Prrafodelista"/>
        <w:numPr>
          <w:ilvl w:val="0"/>
          <w:numId w:val="12"/>
        </w:numPr>
      </w:pPr>
      <w:r w:rsidRPr="002D3B0A">
        <w:t>Las actas de recepción de contratos o documentos de recepción que puedan establecerse alternativamente.</w:t>
      </w:r>
    </w:p>
    <w:p w:rsidR="002C24C5" w:rsidRPr="002D3B0A" w:rsidRDefault="002C24C5" w:rsidP="00C63CD9">
      <w:pPr>
        <w:pStyle w:val="Prrafodelista"/>
        <w:numPr>
          <w:ilvl w:val="0"/>
          <w:numId w:val="12"/>
        </w:numPr>
      </w:pPr>
      <w:r w:rsidRPr="002D3B0A">
        <w:t>Informe emitido por el Interventor, acreditativo de la aplicación a su finalidad de los fondos percibidos y el detalle de los pagos efectuados correspondientes a las actuaciones subvencionadas objeto de la subvención.</w:t>
      </w:r>
    </w:p>
    <w:p w:rsidR="002C24C5" w:rsidRPr="002D3B0A" w:rsidRDefault="002C24C5" w:rsidP="00C63CD9">
      <w:pPr>
        <w:pStyle w:val="Prrafodelista"/>
        <w:numPr>
          <w:ilvl w:val="0"/>
          <w:numId w:val="12"/>
        </w:numPr>
      </w:pPr>
      <w:r w:rsidRPr="002D3B0A">
        <w:t xml:space="preserve">Certificado emitido por la Secretaria General que acredite la realización de </w:t>
      </w:r>
      <w:r w:rsidR="00120632" w:rsidRPr="002D3B0A">
        <w:t>las actuaciones</w:t>
      </w:r>
      <w:r w:rsidRPr="002D3B0A">
        <w:t xml:space="preserve"> y el cumplimiento de la finalidad, así como del informe emitido por la Intervención.</w:t>
      </w:r>
    </w:p>
    <w:p w:rsidR="002C24C5" w:rsidRPr="002D3B0A" w:rsidRDefault="002C24C5" w:rsidP="00C63CD9">
      <w:pPr>
        <w:pStyle w:val="Prrafodelista"/>
        <w:numPr>
          <w:ilvl w:val="0"/>
          <w:numId w:val="12"/>
        </w:numPr>
      </w:pPr>
      <w:r w:rsidRPr="002D3B0A">
        <w:t xml:space="preserve">Documento acreditativo sobre las medidas de difusión adoptadas para general conocimiento de la financiación por el Estado en el marco del Plan de Recuperación, Transformación y </w:t>
      </w:r>
      <w:proofErr w:type="spellStart"/>
      <w:r w:rsidRPr="002D3B0A">
        <w:t>Resiliencia</w:t>
      </w:r>
      <w:proofErr w:type="spellEnd"/>
      <w:r w:rsidRPr="002D3B0A">
        <w:t xml:space="preserve"> de las actuaciones objeto de la subvención.</w:t>
      </w:r>
    </w:p>
    <w:p w:rsidR="002C24C5" w:rsidRPr="002D3B0A" w:rsidRDefault="002C24C5" w:rsidP="00C63CD9">
      <w:pPr>
        <w:pStyle w:val="Prrafodelista"/>
        <w:numPr>
          <w:ilvl w:val="0"/>
          <w:numId w:val="12"/>
        </w:numPr>
      </w:pPr>
      <w:r w:rsidRPr="002D3B0A">
        <w:t>Documentos de declaraciones responsables, atendiendo a las disposiciones normativas sobre el sistema de gestión y de información establecidas en la Orden HFP/1030/2021, de 29 de septiembre, y la Orden HFP/1031/2021, de 29 de septiembre.</w:t>
      </w:r>
    </w:p>
    <w:p w:rsidR="002C24C5" w:rsidRPr="002D3B0A" w:rsidRDefault="002C24C5" w:rsidP="00C36ECD">
      <w:pPr>
        <w:ind w:left="360"/>
      </w:pPr>
      <w:r w:rsidRPr="002D3B0A">
        <w:t xml:space="preserve">En la </w:t>
      </w:r>
      <w:r w:rsidR="003F4F70" w:rsidRPr="002D3B0A">
        <w:t xml:space="preserve">elaboración </w:t>
      </w:r>
      <w:r w:rsidRPr="002D3B0A">
        <w:t>y remisión de la documentación relacionada deberán tenerse en cuenta las singularidades establecidas en el artículo 63 del Real Decreto-Ley 36/2020, de 30 de diciembre.</w:t>
      </w:r>
    </w:p>
    <w:p w:rsidR="002C24C5" w:rsidRPr="002D3B0A" w:rsidRDefault="002C24C5" w:rsidP="00C63CD9">
      <w:pPr>
        <w:pStyle w:val="Prrafodelista"/>
        <w:numPr>
          <w:ilvl w:val="0"/>
          <w:numId w:val="34"/>
        </w:numPr>
      </w:pPr>
      <w:r w:rsidRPr="002D3B0A">
        <w:t>Deberá conservar toda la documentación original, justificativa y de aplicación de los fondos recibidos, en tanto puedan ser objeto de las actividades de comprobación y control.</w:t>
      </w:r>
    </w:p>
    <w:p w:rsidR="002C24C5" w:rsidRPr="002D3B0A" w:rsidRDefault="002C24C5" w:rsidP="00C63CD9">
      <w:pPr>
        <w:pStyle w:val="Prrafodelista"/>
        <w:numPr>
          <w:ilvl w:val="0"/>
          <w:numId w:val="34"/>
        </w:numPr>
      </w:pPr>
      <w:r w:rsidRPr="002D3B0A">
        <w:t>Asimismo, la entidad local deberá presentar cualesquiera otros informes o documentos justificativos que de acuerdo con la normativa europea o nacional resulten exigibles en el marco del PRTR.</w:t>
      </w:r>
    </w:p>
    <w:p w:rsidR="002C24C5" w:rsidRPr="002D3B0A" w:rsidRDefault="002C24C5" w:rsidP="00C63CD9">
      <w:pPr>
        <w:pStyle w:val="Prrafodelista"/>
        <w:numPr>
          <w:ilvl w:val="0"/>
          <w:numId w:val="34"/>
        </w:numPr>
      </w:pPr>
      <w:r w:rsidRPr="002D3B0A">
        <w:t xml:space="preserve">La Consejería de </w:t>
      </w:r>
      <w:r w:rsidR="00BF36F6" w:rsidRPr="002D3B0A">
        <w:t>Presidencia, Reto Demográfico, Igualdad y Turismo</w:t>
      </w:r>
      <w:r w:rsidRPr="002D3B0A">
        <w:t xml:space="preserve"> comprobará la documentación aportada y podrá recabar la aportación adicional de otros documentos o datos aclaratorios que estime necesarios o en su caso, si fuera preciso, del correspondiente procedimiento de reintegro de los importes no utilizados.</w:t>
      </w:r>
    </w:p>
    <w:p w:rsidR="002C24C5" w:rsidRPr="002D3B0A" w:rsidRDefault="002C24C5" w:rsidP="00DB7E60">
      <w:pPr>
        <w:pStyle w:val="Ttulo1"/>
      </w:pPr>
      <w:bookmarkStart w:id="16" w:name="_Ref130199135"/>
      <w:r w:rsidRPr="002D3B0A">
        <w:t>Incumplimiento y reintegro.</w:t>
      </w:r>
      <w:bookmarkEnd w:id="16"/>
    </w:p>
    <w:p w:rsidR="002C24C5" w:rsidRPr="002D3B0A" w:rsidRDefault="002C24C5" w:rsidP="00C63CD9">
      <w:pPr>
        <w:pStyle w:val="Prrafodelista"/>
        <w:numPr>
          <w:ilvl w:val="0"/>
          <w:numId w:val="35"/>
        </w:numPr>
      </w:pPr>
      <w:r w:rsidRPr="002D3B0A">
        <w:t xml:space="preserve">La constatación de que la entidad beneficiaria no utilice la subvención de la Consejería de </w:t>
      </w:r>
      <w:r w:rsidR="00BF36F6" w:rsidRPr="002D3B0A">
        <w:t>Presidencia, Reto Demográfico, Igualdad y Turismo</w:t>
      </w:r>
      <w:r w:rsidRPr="002D3B0A">
        <w:t xml:space="preserve"> para el destino específico para el que </w:t>
      </w:r>
      <w:r w:rsidR="00EE28F8" w:rsidRPr="002D3B0A">
        <w:t xml:space="preserve">se </w:t>
      </w:r>
      <w:r w:rsidRPr="002D3B0A">
        <w:t xml:space="preserve">concedió, no realice la actuación que dio origen a la subvención, no justifique su aplicación a los fines determinados para los que se interesó o, en general, de la existencia de cualquier supuesto de incumplimiento de las condiciones que motivaron la concesión de la subvención, la negativa a facilitar la labor de inspección y el no cumplimiento de las obligaciones atribuidas a las personas beneficiarias, dará lugar previa audiencia al interesado, a la declaración de pérdida del derecho a la percepción de la subvención y, en su caso, a la obligación de reintegrar a la Tesorería General autonómica las cantidades percibidas, más los intereses legales que procedan, de conformidad y en los términos establecidos en la Ley 38/2003, de 17 de noviembre, General de Subvenciones, en el Decreto Legislativo 2/1998, de 25 de junio, por el que se aprueba el texto refundido </w:t>
      </w:r>
      <w:r w:rsidRPr="002D3B0A">
        <w:lastRenderedPageBreak/>
        <w:t>del Régimen Económico y Presupuestario y en el Decreto 71/1992, de 29 de octubre, por el que se regula el régimen general de subvenciones del Principado de Asturias.</w:t>
      </w:r>
    </w:p>
    <w:p w:rsidR="002C24C5" w:rsidRPr="002D3B0A" w:rsidRDefault="002C24C5" w:rsidP="00C63CD9">
      <w:pPr>
        <w:pStyle w:val="Prrafodelista"/>
        <w:numPr>
          <w:ilvl w:val="0"/>
          <w:numId w:val="35"/>
        </w:numPr>
      </w:pPr>
      <w:r w:rsidRPr="002D3B0A">
        <w:t xml:space="preserve">De igual modo, de conformidad con el Acuerdo de la Conferencia Sectorial de Turismo, </w:t>
      </w:r>
      <w:r w:rsidR="00DC3915" w:rsidRPr="002D3B0A">
        <w:t xml:space="preserve">celebrado </w:t>
      </w:r>
      <w:r w:rsidRPr="002D3B0A">
        <w:t xml:space="preserve">el día </w:t>
      </w:r>
      <w:r w:rsidR="00DC3915" w:rsidRPr="002D3B0A">
        <w:t xml:space="preserve">19 </w:t>
      </w:r>
      <w:r w:rsidRPr="002D3B0A">
        <w:t xml:space="preserve">de diciembre de </w:t>
      </w:r>
      <w:r w:rsidR="00DC3915" w:rsidRPr="002D3B0A">
        <w:t>2022</w:t>
      </w:r>
      <w:r w:rsidRPr="002D3B0A">
        <w:t>, en la que se aprueban los criterios de reparto y distribución territorial de créditos destinados a la financiación de actuaciones de inversión por parte de entidades locales en el marco del Componente 14 Inversión 1 del PRTR</w:t>
      </w:r>
      <w:r w:rsidR="00CD687D" w:rsidRPr="002D3B0A">
        <w:t xml:space="preserve">, </w:t>
      </w:r>
      <w:r w:rsidR="00A34506" w:rsidRPr="002D3B0A">
        <w:t xml:space="preserve">procederá </w:t>
      </w:r>
      <w:r w:rsidRPr="002D3B0A">
        <w:t>la devolución total o parcial de las cantidades percibidas</w:t>
      </w:r>
      <w:r w:rsidR="00A34506" w:rsidRPr="002D3B0A">
        <w:t xml:space="preserve"> en los siguientes casos: </w:t>
      </w:r>
    </w:p>
    <w:p w:rsidR="002C24C5" w:rsidRPr="002D3B0A" w:rsidRDefault="002C24C5" w:rsidP="00C63CD9">
      <w:pPr>
        <w:pStyle w:val="Prrafodelista"/>
        <w:numPr>
          <w:ilvl w:val="0"/>
          <w:numId w:val="13"/>
        </w:numPr>
      </w:pPr>
      <w:r w:rsidRPr="002D3B0A">
        <w:t>No lograr, en todo o en parte, los objetivos previstos</w:t>
      </w:r>
    </w:p>
    <w:p w:rsidR="002C24C5" w:rsidRPr="002D3B0A" w:rsidRDefault="002C24C5" w:rsidP="00C63CD9">
      <w:pPr>
        <w:pStyle w:val="Prrafodelista"/>
        <w:numPr>
          <w:ilvl w:val="0"/>
          <w:numId w:val="13"/>
        </w:numPr>
      </w:pPr>
      <w:r w:rsidRPr="002D3B0A">
        <w:t>No poder acreditarse el logro de los objetivos por falta de fiabilidad de los indicadores reportados</w:t>
      </w:r>
    </w:p>
    <w:p w:rsidR="002C24C5" w:rsidRPr="002D3B0A" w:rsidRDefault="002C24C5" w:rsidP="00C63CD9">
      <w:pPr>
        <w:pStyle w:val="Prrafodelista"/>
        <w:numPr>
          <w:ilvl w:val="0"/>
          <w:numId w:val="13"/>
        </w:numPr>
      </w:pPr>
      <w:r w:rsidRPr="002D3B0A">
        <w:t>Cualquier irregularidad que afecte a medidas bajo su responsabilidad determinada en cualquier control desarrollado por autoridades nacionales o comunitarias que recaiga sobre aquellas</w:t>
      </w:r>
    </w:p>
    <w:p w:rsidR="0023623F" w:rsidRPr="002D3B0A" w:rsidRDefault="002C24C5" w:rsidP="00C63CD9">
      <w:pPr>
        <w:pStyle w:val="Prrafodelista"/>
        <w:numPr>
          <w:ilvl w:val="0"/>
          <w:numId w:val="13"/>
        </w:numPr>
      </w:pPr>
      <w:r w:rsidRPr="002D3B0A">
        <w:t>No utilización de las cantidades recibidas para las medidas para las que se transfirieron</w:t>
      </w:r>
    </w:p>
    <w:p w:rsidR="008B1D79" w:rsidRPr="002D3B0A" w:rsidRDefault="007600C7" w:rsidP="00C63CD9">
      <w:pPr>
        <w:pStyle w:val="Prrafodelista"/>
        <w:numPr>
          <w:ilvl w:val="0"/>
          <w:numId w:val="13"/>
        </w:numPr>
      </w:pPr>
      <w:r w:rsidRPr="002D3B0A">
        <w:t xml:space="preserve">El </w:t>
      </w:r>
      <w:r w:rsidR="008B1D79" w:rsidRPr="002D3B0A">
        <w:t>incumplimiento del principio de «no causar perjuicio significativo», del etiquetado digital o ambiental o de las condiciones recogidas en la Decisión de Ejecución del Consejo relativa a la aprobación de la evaluación del PRTR de España y en el Componente 14.</w:t>
      </w:r>
    </w:p>
    <w:p w:rsidR="002C24C5" w:rsidRPr="002D3B0A" w:rsidRDefault="002C24C5" w:rsidP="00C63CD9">
      <w:pPr>
        <w:pStyle w:val="Prrafodelista"/>
        <w:numPr>
          <w:ilvl w:val="0"/>
          <w:numId w:val="35"/>
        </w:numPr>
      </w:pPr>
      <w:r w:rsidRPr="002D3B0A">
        <w:t xml:space="preserve">El órgano competente para exigir el reintegro de la subvención concedida será la persona titular de la Consejería de </w:t>
      </w:r>
      <w:r w:rsidR="00BF36F6" w:rsidRPr="002D3B0A">
        <w:t>Presidencia, Reto Demográfico, Igualdad y Turismo</w:t>
      </w:r>
      <w:r w:rsidRPr="002D3B0A">
        <w:t>.</w:t>
      </w:r>
    </w:p>
    <w:p w:rsidR="002C24C5" w:rsidRPr="002D3B0A" w:rsidRDefault="002C24C5" w:rsidP="00DB7E60">
      <w:pPr>
        <w:pStyle w:val="Ttulo1"/>
      </w:pPr>
      <w:r w:rsidRPr="002D3B0A">
        <w:t>Compatibilidad con otras ayudas o subvenciones y ausencia de doble financiación.</w:t>
      </w:r>
    </w:p>
    <w:p w:rsidR="002C24C5" w:rsidRPr="002D3B0A" w:rsidRDefault="002C24C5" w:rsidP="00C63CD9">
      <w:pPr>
        <w:pStyle w:val="Prrafodelista"/>
        <w:numPr>
          <w:ilvl w:val="0"/>
          <w:numId w:val="36"/>
        </w:numPr>
      </w:pPr>
      <w:r w:rsidRPr="002D3B0A">
        <w:t>Conforme a lo establecido en el artículo 9 del Reglamento (UE) 2021/241 del Parlamento Europeo y del Consejo, de 12 de febrero de 2021, la ayuda concedida en el marco del Mecanismo se sumará a la proporcionada con arreglo a otros programas e instrumentos de la Unión. Las reformas y los proyectos de inversión podrán recibir ayuda de otros programas e instrumentos de la Unión siempre que dicha ayuda no cubra el mismo coste.</w:t>
      </w:r>
    </w:p>
    <w:p w:rsidR="002C24C5" w:rsidRPr="002D3B0A" w:rsidRDefault="002C24C5" w:rsidP="00C63CD9">
      <w:pPr>
        <w:pStyle w:val="Prrafodelista"/>
        <w:numPr>
          <w:ilvl w:val="0"/>
          <w:numId w:val="36"/>
        </w:numPr>
      </w:pPr>
      <w:r w:rsidRPr="002D3B0A">
        <w:t xml:space="preserve">Se tendrá asimismo en cuenta lo previsto en el apartado 3 del artículo 7 de la Orden HFP/1030/2021, de 29 de septiembre. En consecuencia, las ayudas deben respetar el principio de </w:t>
      </w:r>
      <w:proofErr w:type="spellStart"/>
      <w:r w:rsidRPr="002D3B0A">
        <w:t>adicionalidad</w:t>
      </w:r>
      <w:proofErr w:type="spellEnd"/>
      <w:r w:rsidRPr="002D3B0A">
        <w:t xml:space="preserve"> y la necesidad de establecer mecanismos que eviten la doble financiación, de manera que las inversiones financiadas con fondos del MRR podrán recibir ayudas de otros programas e instrumentos de la Unión, siempre que dicha ayuda no cubra el mismo coste, y en todo caso de conformidad con lo dispuesto en el Reglamento (UE, </w:t>
      </w:r>
      <w:proofErr w:type="spellStart"/>
      <w:r w:rsidRPr="002D3B0A">
        <w:t>Euratom</w:t>
      </w:r>
      <w:proofErr w:type="spellEnd"/>
      <w:r w:rsidRPr="002D3B0A">
        <w:t>) 2018/1046, del Parlamento Europeo y del Consejo, de 18 de julio de 2018, sobre las normas financieras aplicables al Presupuesto General de la Unión (Reglamento Financiero).</w:t>
      </w:r>
    </w:p>
    <w:p w:rsidR="00EE28F8" w:rsidRPr="002D3B0A" w:rsidRDefault="00EE28F8" w:rsidP="00EE28F8">
      <w:pPr>
        <w:pStyle w:val="Prrafodelista"/>
        <w:ind w:left="360"/>
      </w:pPr>
      <w:r w:rsidRPr="002D3B0A">
        <w:t>A tal efecto deberá cumplimentarse por la entidad local el anexo III del presente convenio.</w:t>
      </w:r>
    </w:p>
    <w:p w:rsidR="002C24C5" w:rsidRPr="002D3B0A" w:rsidRDefault="002C24C5" w:rsidP="00DB7E60">
      <w:pPr>
        <w:pStyle w:val="Ttulo1"/>
      </w:pPr>
      <w:bookmarkStart w:id="17" w:name="_Hlk126589528"/>
      <w:r w:rsidRPr="002D3B0A">
        <w:t>Protección de datos.</w:t>
      </w:r>
    </w:p>
    <w:bookmarkEnd w:id="17"/>
    <w:p w:rsidR="000D218D" w:rsidRPr="002D3B0A" w:rsidRDefault="000D218D" w:rsidP="00C63CD9">
      <w:pPr>
        <w:pStyle w:val="Prrafodelista"/>
        <w:numPr>
          <w:ilvl w:val="0"/>
          <w:numId w:val="37"/>
        </w:numPr>
      </w:pPr>
      <w:r w:rsidRPr="002D3B0A">
        <w:t>Las partes firmantes están obligadas, en materia de protección de datos, a cumplir con el Reglamento (EU)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y con la Ley Orgánica 3/2018, de 5 de diciembre, de Protección de Datos Personales y garantías de derechos digitales.</w:t>
      </w:r>
    </w:p>
    <w:p w:rsidR="002C24C5" w:rsidRPr="002D3B0A" w:rsidRDefault="002C24C5" w:rsidP="00C36ECD">
      <w:pPr>
        <w:pStyle w:val="Prrafodelista"/>
        <w:ind w:left="360"/>
      </w:pPr>
      <w:r w:rsidRPr="002D3B0A">
        <w:t>Las citadas obligaciones subsistirán aun después de terminado el proyecto de referencia.</w:t>
      </w:r>
    </w:p>
    <w:p w:rsidR="002C24C5" w:rsidRPr="002D3B0A" w:rsidRDefault="002C24C5" w:rsidP="00C63CD9">
      <w:pPr>
        <w:pStyle w:val="Prrafodelista"/>
        <w:numPr>
          <w:ilvl w:val="0"/>
          <w:numId w:val="37"/>
        </w:numPr>
      </w:pPr>
      <w:r w:rsidRPr="002D3B0A">
        <w:t xml:space="preserve">En el presente convenio, será responsable del tratamiento la entidad </w:t>
      </w:r>
      <w:r w:rsidR="00877E61" w:rsidRPr="002D3B0A">
        <w:t xml:space="preserve">Ayuntamiento de </w:t>
      </w:r>
      <w:proofErr w:type="spellStart"/>
      <w:r w:rsidR="000C2A07">
        <w:t>Ribadedeva</w:t>
      </w:r>
      <w:proofErr w:type="spellEnd"/>
      <w:r w:rsidR="00877E61" w:rsidRPr="002D3B0A">
        <w:t xml:space="preserve"> </w:t>
      </w:r>
      <w:r w:rsidRPr="002D3B0A">
        <w:t>en los términos establecidos en la normativa referenciada y con las obligaciones y condicionamientos que la misma establece.</w:t>
      </w:r>
    </w:p>
    <w:p w:rsidR="002C24C5" w:rsidRPr="002D3B0A" w:rsidRDefault="002C24C5" w:rsidP="00DB7E60">
      <w:pPr>
        <w:pStyle w:val="Ttulo1"/>
      </w:pPr>
      <w:bookmarkStart w:id="18" w:name="_Ref130198029"/>
      <w:bookmarkStart w:id="19" w:name="_Hlk126589810"/>
      <w:r w:rsidRPr="002D3B0A">
        <w:lastRenderedPageBreak/>
        <w:t>Extinción, resolución y modificación.</w:t>
      </w:r>
      <w:bookmarkEnd w:id="18"/>
    </w:p>
    <w:bookmarkEnd w:id="19"/>
    <w:p w:rsidR="002C24C5" w:rsidRPr="002D3B0A" w:rsidRDefault="002C24C5" w:rsidP="00C63CD9">
      <w:pPr>
        <w:pStyle w:val="Prrafodelista"/>
        <w:numPr>
          <w:ilvl w:val="0"/>
          <w:numId w:val="38"/>
        </w:numPr>
      </w:pPr>
      <w:r w:rsidRPr="002D3B0A">
        <w:t>El convenio se extinguirá por el cumplimiento de las actuaciones que constituyen su objeto o por incurrir en causa de resolución.</w:t>
      </w:r>
    </w:p>
    <w:p w:rsidR="002C24C5" w:rsidRPr="002D3B0A" w:rsidRDefault="002C24C5" w:rsidP="00C63CD9">
      <w:pPr>
        <w:pStyle w:val="Prrafodelista"/>
        <w:numPr>
          <w:ilvl w:val="0"/>
          <w:numId w:val="38"/>
        </w:numPr>
      </w:pPr>
      <w:r w:rsidRPr="002D3B0A">
        <w:t>Serán causas de resolución del convenio:</w:t>
      </w:r>
    </w:p>
    <w:p w:rsidR="002C24C5" w:rsidRPr="002D3B0A" w:rsidRDefault="002C24C5" w:rsidP="00C63CD9">
      <w:pPr>
        <w:pStyle w:val="Prrafodelista"/>
        <w:numPr>
          <w:ilvl w:val="0"/>
          <w:numId w:val="14"/>
        </w:numPr>
      </w:pPr>
      <w:r w:rsidRPr="002D3B0A">
        <w:t>El transcurso del plazo de vigencia estipulado</w:t>
      </w:r>
      <w:r w:rsidR="001942F7" w:rsidRPr="002D3B0A">
        <w:t xml:space="preserve"> sin haberse acordado la prórroga del mismo</w:t>
      </w:r>
      <w:r w:rsidRPr="002D3B0A">
        <w:t>.</w:t>
      </w:r>
    </w:p>
    <w:p w:rsidR="002C24C5" w:rsidRPr="002D3B0A" w:rsidRDefault="002C24C5" w:rsidP="00C63CD9">
      <w:pPr>
        <w:pStyle w:val="Prrafodelista"/>
        <w:numPr>
          <w:ilvl w:val="0"/>
          <w:numId w:val="14"/>
        </w:numPr>
      </w:pPr>
      <w:r w:rsidRPr="002D3B0A">
        <w:t>El acuerdo unánime de todos los firmantes.</w:t>
      </w:r>
    </w:p>
    <w:p w:rsidR="002C24C5" w:rsidRPr="002D3B0A" w:rsidRDefault="000F56E3" w:rsidP="00C63CD9">
      <w:pPr>
        <w:pStyle w:val="Prrafodelista"/>
        <w:numPr>
          <w:ilvl w:val="0"/>
          <w:numId w:val="14"/>
        </w:numPr>
      </w:pPr>
      <w:r w:rsidRPr="002D3B0A">
        <w:t>El incumplimiento de las obligaciones y compromisos asumidos por parte de alguno de los firmantes. En este caso, la otra parte podrá notificar a la parte incumplidora un requerimiento para que cumpla en el plazo de un mes con las obligaciones o compromisos que se consideran incumplidos. Este requerimiento será comunicado a la comisión de seguimiento. Si trascurrido el plazo indicado en el requerimiento persistiera el incumplimiento, la parte que lo dirigió notificará a la otra parte firmante la concurrencia de la causa de resolución y se entenderá resuelto el convenio</w:t>
      </w:r>
      <w:r w:rsidR="001942F7" w:rsidRPr="002D3B0A">
        <w:t>.</w:t>
      </w:r>
    </w:p>
    <w:p w:rsidR="002C24C5" w:rsidRPr="002D3B0A" w:rsidRDefault="002C24C5" w:rsidP="00C63CD9">
      <w:pPr>
        <w:pStyle w:val="Prrafodelista"/>
        <w:numPr>
          <w:ilvl w:val="0"/>
          <w:numId w:val="14"/>
        </w:numPr>
      </w:pPr>
      <w:r w:rsidRPr="002D3B0A">
        <w:t xml:space="preserve">Por decisión judicial declaratoria de la nulidad del </w:t>
      </w:r>
      <w:r w:rsidR="001942F7" w:rsidRPr="002D3B0A">
        <w:t>convenio</w:t>
      </w:r>
      <w:r w:rsidRPr="002D3B0A">
        <w:t>.</w:t>
      </w:r>
    </w:p>
    <w:p w:rsidR="002C24C5" w:rsidRPr="002D3B0A" w:rsidRDefault="002C24C5" w:rsidP="00C63CD9">
      <w:pPr>
        <w:pStyle w:val="Prrafodelista"/>
        <w:numPr>
          <w:ilvl w:val="0"/>
          <w:numId w:val="14"/>
        </w:numPr>
      </w:pPr>
      <w:r w:rsidRPr="002D3B0A">
        <w:t>Por cualquier otra causa distinta de las anteriores prevista en la normativa.</w:t>
      </w:r>
    </w:p>
    <w:p w:rsidR="002C24C5" w:rsidRPr="002D3B0A" w:rsidRDefault="002C24C5" w:rsidP="00C63CD9">
      <w:pPr>
        <w:pStyle w:val="Prrafodelista"/>
        <w:numPr>
          <w:ilvl w:val="0"/>
          <w:numId w:val="38"/>
        </w:numPr>
      </w:pPr>
      <w:r w:rsidRPr="002D3B0A">
        <w:t>No obstante, si cuando concurra cualquiera de las causas de resolución del convenio existen actuaciones que en ese momento estén iniciadas, las partes, a propuesta de la Comisión de Seguimiento del convenio, podrán acordar su continuación hasta su completa terminación, justificación y liquidación conforme a las cláusulas contenidas en el mismo, conforme a lo establecido en el artículo 52.3 de la Ley 40/2015, de 1 de octubre, de Régimen Jurídico del Sector Público.</w:t>
      </w:r>
    </w:p>
    <w:p w:rsidR="002C24C5" w:rsidRPr="002D3B0A" w:rsidRDefault="002C24C5" w:rsidP="00C63CD9">
      <w:pPr>
        <w:pStyle w:val="Prrafodelista"/>
        <w:numPr>
          <w:ilvl w:val="0"/>
          <w:numId w:val="38"/>
        </w:numPr>
      </w:pPr>
      <w:r w:rsidRPr="002D3B0A">
        <w:t xml:space="preserve">En caso de resolución del convenio por incumplimiento total o parcial de sus obligaciones por parte de la entidad beneficiaria, ésta deberá reintegrar a la Consejería de </w:t>
      </w:r>
      <w:r w:rsidR="00BF36F6" w:rsidRPr="002D3B0A">
        <w:t>Presidencia, Reto Demográfico, Igualdad y Turismo</w:t>
      </w:r>
      <w:r w:rsidRPr="002D3B0A">
        <w:t xml:space="preserve"> las cantidades que hubiera percibido como aportación económica del mismo.</w:t>
      </w:r>
    </w:p>
    <w:p w:rsidR="003D7506" w:rsidRPr="003D7506" w:rsidRDefault="003D7506" w:rsidP="003D7506">
      <w:pPr>
        <w:pStyle w:val="Prrafodelista"/>
        <w:numPr>
          <w:ilvl w:val="0"/>
          <w:numId w:val="38"/>
        </w:numPr>
      </w:pPr>
      <w:bookmarkStart w:id="20" w:name="_Ref130198018"/>
      <w:r w:rsidRPr="003D7506">
        <w:t>Cualquiera de las partes podrá proponer la modificación del convenio, que deberá contar con el acuerdo unánime de la Comisión de Seguimiento del convenio, previa consulta, en su caso, a la Comisión de Seguimiento del Plan Territorial, y se formalizará mediante la suscripción de una adenda modificativa en la que se expresará el acuerdo unánime de los firmantes, siendo de aplicación lo dispuesto en el art. 49.g) de la Ley 40/2015, de 1 de octubre, de Régimen Jurídico del Sector Público.</w:t>
      </w:r>
      <w:bookmarkEnd w:id="20"/>
      <w:r w:rsidRPr="003D7506">
        <w:t xml:space="preserve"> </w:t>
      </w:r>
    </w:p>
    <w:p w:rsidR="003D7506" w:rsidRPr="003D7506" w:rsidRDefault="003D7506" w:rsidP="003D7506">
      <w:pPr>
        <w:pStyle w:val="Prrafodelista"/>
        <w:numPr>
          <w:ilvl w:val="0"/>
          <w:numId w:val="38"/>
        </w:numPr>
      </w:pPr>
      <w:r w:rsidRPr="003D7506">
        <w:t>Podrá ser causa de modificación del convenio la orden de la Autoridad responsable para adoptar medidas correctoras en relación con el cumplimiento de las obligaciones asumidas en materia de etiquetado verde y etiquetado digital y los mecanismos establecidos para su control, así como con el preceptivo cumplimiento de las obligaciones asumidas por la aplicación del principio de no causar un daño significativo al medio ambiente.</w:t>
      </w:r>
    </w:p>
    <w:p w:rsidR="002C24C5" w:rsidRPr="002D3B0A" w:rsidRDefault="002C24C5" w:rsidP="00DB7E60">
      <w:pPr>
        <w:pStyle w:val="Ttulo1"/>
      </w:pPr>
      <w:r w:rsidRPr="002D3B0A">
        <w:t>Jurisdicción competente.</w:t>
      </w:r>
    </w:p>
    <w:p w:rsidR="002C24C5" w:rsidRPr="002D3B0A" w:rsidRDefault="002C24C5" w:rsidP="00C63CD9">
      <w:pPr>
        <w:pStyle w:val="Prrafodelista"/>
        <w:numPr>
          <w:ilvl w:val="0"/>
          <w:numId w:val="39"/>
        </w:numPr>
      </w:pPr>
      <w:r w:rsidRPr="002D3B0A">
        <w:t>La Jurisdicción Contencioso-Administrativa será la competente para resolver las cuestiones litigiosas que pudieran suscitarse entre las partes en el desarrollo del presente convenio, dada la naturaleza administrativa de éste, de acuerdo con las previsiones del artículo 11.1.c) de la Ley 29/1998, de 13 de julio, reguladora de la Jurisdicción Contencioso-administrativa.</w:t>
      </w:r>
    </w:p>
    <w:p w:rsidR="002C24C5" w:rsidRPr="002D3B0A" w:rsidRDefault="002C24C5" w:rsidP="00C63CD9">
      <w:pPr>
        <w:pStyle w:val="Prrafodelista"/>
        <w:numPr>
          <w:ilvl w:val="0"/>
          <w:numId w:val="39"/>
        </w:numPr>
      </w:pPr>
      <w:r w:rsidRPr="002D3B0A">
        <w:t>Y en prueba de conformidad con el contenido del presente convenio, las partes intervinientes lo firman electrónicamente en el lugar donde se encuentran sus respectivas sedes, entendiéndose que el día de su firma es aquel en el que el mismo sea suscrito por el último de los firmantes.</w:t>
      </w:r>
    </w:p>
    <w:p w:rsidR="0055049F" w:rsidRPr="002D3B0A" w:rsidRDefault="0055049F">
      <w:pPr>
        <w:spacing w:before="0" w:after="0"/>
        <w:jc w:val="left"/>
      </w:pPr>
    </w:p>
    <w:tbl>
      <w:tblPr>
        <w:tblStyle w:val="Cuadrculadetablaclara1"/>
        <w:tblW w:w="0" w:type="auto"/>
        <w:tblLook w:val="04A0" w:firstRow="1" w:lastRow="0" w:firstColumn="1" w:lastColumn="0" w:noHBand="0" w:noVBand="1"/>
      </w:tblPr>
      <w:tblGrid>
        <w:gridCol w:w="3681"/>
        <w:gridCol w:w="1559"/>
        <w:gridCol w:w="3820"/>
      </w:tblGrid>
      <w:tr w:rsidR="002D3B0A" w:rsidRPr="002D3B0A" w:rsidTr="001B36C8">
        <w:tc>
          <w:tcPr>
            <w:tcW w:w="3681" w:type="dxa"/>
          </w:tcPr>
          <w:p w:rsidR="001A392E" w:rsidRPr="002D3B0A" w:rsidRDefault="001A392E" w:rsidP="001A392E">
            <w:pPr>
              <w:pStyle w:val="TablaTexto"/>
            </w:pPr>
            <w:r w:rsidRPr="002D3B0A">
              <w:t>Por el Principado de Asturias</w:t>
            </w:r>
          </w:p>
        </w:tc>
        <w:tc>
          <w:tcPr>
            <w:tcW w:w="1559" w:type="dxa"/>
          </w:tcPr>
          <w:p w:rsidR="001A392E" w:rsidRPr="002D3B0A" w:rsidRDefault="001A392E" w:rsidP="001A392E">
            <w:pPr>
              <w:pStyle w:val="TablaTexto"/>
            </w:pPr>
          </w:p>
        </w:tc>
        <w:tc>
          <w:tcPr>
            <w:tcW w:w="3820" w:type="dxa"/>
          </w:tcPr>
          <w:p w:rsidR="001A392E" w:rsidRPr="002D3B0A" w:rsidRDefault="001A392E" w:rsidP="001A392E">
            <w:pPr>
              <w:pStyle w:val="TablaTexto"/>
            </w:pPr>
            <w:r w:rsidRPr="002D3B0A">
              <w:t xml:space="preserve">Por el Ayuntamiento de </w:t>
            </w:r>
            <w:proofErr w:type="spellStart"/>
            <w:r w:rsidR="000C2A07">
              <w:t>Ribadedeva</w:t>
            </w:r>
            <w:proofErr w:type="spellEnd"/>
          </w:p>
        </w:tc>
      </w:tr>
      <w:tr w:rsidR="002D3B0A" w:rsidRPr="002D3B0A" w:rsidTr="001B36C8">
        <w:tc>
          <w:tcPr>
            <w:tcW w:w="3681" w:type="dxa"/>
          </w:tcPr>
          <w:p w:rsidR="001A392E" w:rsidRPr="002D3B0A" w:rsidRDefault="001A392E" w:rsidP="001A392E">
            <w:pPr>
              <w:pStyle w:val="TablaTexto"/>
            </w:pPr>
            <w:r w:rsidRPr="002D3B0A">
              <w:t>La consejera de Presidencia, Reto Demográfico, Igualdad y Turismo</w:t>
            </w:r>
          </w:p>
        </w:tc>
        <w:tc>
          <w:tcPr>
            <w:tcW w:w="1559" w:type="dxa"/>
          </w:tcPr>
          <w:p w:rsidR="001A392E" w:rsidRPr="002D3B0A" w:rsidRDefault="001A392E" w:rsidP="001A392E">
            <w:pPr>
              <w:pStyle w:val="TablaTexto"/>
            </w:pPr>
          </w:p>
        </w:tc>
        <w:tc>
          <w:tcPr>
            <w:tcW w:w="3820" w:type="dxa"/>
          </w:tcPr>
          <w:p w:rsidR="001A392E" w:rsidRPr="002D3B0A" w:rsidRDefault="00633E77" w:rsidP="001A392E">
            <w:pPr>
              <w:pStyle w:val="TablaTexto"/>
            </w:pPr>
            <w:r>
              <w:t>El Alcalde-Presidente</w:t>
            </w:r>
          </w:p>
        </w:tc>
      </w:tr>
      <w:tr w:rsidR="002D3B0A" w:rsidRPr="002D3B0A" w:rsidTr="001B36C8">
        <w:trPr>
          <w:trHeight w:val="1100"/>
        </w:trPr>
        <w:tc>
          <w:tcPr>
            <w:tcW w:w="3681" w:type="dxa"/>
          </w:tcPr>
          <w:p w:rsidR="001A392E" w:rsidRPr="002D3B0A" w:rsidRDefault="001A392E" w:rsidP="001A392E">
            <w:pPr>
              <w:pStyle w:val="TablaTexto"/>
            </w:pPr>
          </w:p>
        </w:tc>
        <w:tc>
          <w:tcPr>
            <w:tcW w:w="1559" w:type="dxa"/>
          </w:tcPr>
          <w:p w:rsidR="001A392E" w:rsidRPr="002D3B0A" w:rsidRDefault="001A392E" w:rsidP="001A392E">
            <w:pPr>
              <w:pStyle w:val="TablaTexto"/>
            </w:pPr>
          </w:p>
        </w:tc>
        <w:tc>
          <w:tcPr>
            <w:tcW w:w="3820" w:type="dxa"/>
          </w:tcPr>
          <w:p w:rsidR="001A392E" w:rsidRPr="002D3B0A" w:rsidRDefault="001A392E" w:rsidP="001A392E">
            <w:pPr>
              <w:pStyle w:val="TablaTexto"/>
            </w:pPr>
          </w:p>
        </w:tc>
      </w:tr>
      <w:tr w:rsidR="001A392E" w:rsidRPr="002D3B0A" w:rsidTr="001A392E">
        <w:trPr>
          <w:trHeight w:val="60"/>
        </w:trPr>
        <w:tc>
          <w:tcPr>
            <w:tcW w:w="3681" w:type="dxa"/>
          </w:tcPr>
          <w:p w:rsidR="001A392E" w:rsidRPr="002D3B0A" w:rsidRDefault="001A392E" w:rsidP="001A392E">
            <w:pPr>
              <w:pStyle w:val="TablaTexto"/>
            </w:pPr>
            <w:r w:rsidRPr="002D3B0A">
              <w:t xml:space="preserve">Dña. </w:t>
            </w:r>
            <w:proofErr w:type="spellStart"/>
            <w:r w:rsidRPr="002D3B0A">
              <w:t>Gimena</w:t>
            </w:r>
            <w:proofErr w:type="spellEnd"/>
            <w:r w:rsidRPr="002D3B0A">
              <w:t xml:space="preserve"> </w:t>
            </w:r>
            <w:proofErr w:type="spellStart"/>
            <w:r w:rsidRPr="002D3B0A">
              <w:t>Llamedo</w:t>
            </w:r>
            <w:proofErr w:type="spellEnd"/>
            <w:r w:rsidRPr="002D3B0A">
              <w:t xml:space="preserve"> González</w:t>
            </w:r>
          </w:p>
        </w:tc>
        <w:tc>
          <w:tcPr>
            <w:tcW w:w="1559" w:type="dxa"/>
          </w:tcPr>
          <w:p w:rsidR="001A392E" w:rsidRPr="002D3B0A" w:rsidRDefault="001A392E" w:rsidP="001A392E">
            <w:pPr>
              <w:pStyle w:val="TablaTexto"/>
            </w:pPr>
          </w:p>
        </w:tc>
        <w:tc>
          <w:tcPr>
            <w:tcW w:w="3820" w:type="dxa"/>
          </w:tcPr>
          <w:p w:rsidR="001A392E" w:rsidRPr="002D3B0A" w:rsidRDefault="00633E77" w:rsidP="0040455E">
            <w:pPr>
              <w:pStyle w:val="TablaTexto"/>
            </w:pPr>
            <w:r>
              <w:t>Don</w:t>
            </w:r>
            <w:r w:rsidR="001A392E" w:rsidRPr="002D3B0A">
              <w:t xml:space="preserve"> </w:t>
            </w:r>
            <w:r w:rsidR="000C2A07">
              <w:t xml:space="preserve">Jorge Martínez </w:t>
            </w:r>
            <w:proofErr w:type="spellStart"/>
            <w:r w:rsidR="000C2A07">
              <w:t>Martínez</w:t>
            </w:r>
            <w:proofErr w:type="spellEnd"/>
          </w:p>
        </w:tc>
      </w:tr>
    </w:tbl>
    <w:p w:rsidR="001A392E" w:rsidRPr="002D3B0A" w:rsidRDefault="001A392E" w:rsidP="001A392E">
      <w:pPr>
        <w:spacing w:before="0" w:after="0"/>
        <w:rPr>
          <w:rFonts w:ascii="Verdana" w:hAnsi="Verdana"/>
          <w:sz w:val="18"/>
          <w:szCs w:val="18"/>
        </w:rPr>
      </w:pPr>
    </w:p>
    <w:p w:rsidR="001A392E" w:rsidRPr="002D3B0A" w:rsidRDefault="001A392E">
      <w:pPr>
        <w:spacing w:before="0" w:after="0"/>
        <w:jc w:val="left"/>
      </w:pPr>
      <w:r w:rsidRPr="002D3B0A">
        <w:br w:type="page"/>
      </w:r>
    </w:p>
    <w:p w:rsidR="007B3FAD" w:rsidRPr="002D3B0A" w:rsidRDefault="00795B72" w:rsidP="00C36ECD">
      <w:pPr>
        <w:pStyle w:val="Ttulo"/>
        <w:rPr>
          <w:color w:val="auto"/>
        </w:rPr>
      </w:pPr>
      <w:r w:rsidRPr="002D3B0A">
        <w:rPr>
          <w:color w:val="auto"/>
        </w:rPr>
        <w:lastRenderedPageBreak/>
        <w:t>Anexos:</w:t>
      </w:r>
    </w:p>
    <w:p w:rsidR="006E2651" w:rsidRPr="002D3B0A" w:rsidRDefault="006E2651" w:rsidP="00DB7E60">
      <w:pPr>
        <w:pStyle w:val="Ttulo1"/>
        <w:numPr>
          <w:ilvl w:val="0"/>
          <w:numId w:val="0"/>
        </w:numPr>
        <w:ind w:left="432"/>
      </w:pPr>
      <w:r w:rsidRPr="002D3B0A">
        <w:t>Anexo I. Modelo de declaración de ausencia de conflicto de intereses (DACI)</w:t>
      </w:r>
    </w:p>
    <w:p w:rsidR="006E2651" w:rsidRPr="002D3B0A" w:rsidRDefault="006E2651" w:rsidP="006E2651">
      <w:pPr>
        <w:pStyle w:val="Default"/>
        <w:spacing w:before="240"/>
        <w:jc w:val="both"/>
        <w:rPr>
          <w:color w:val="auto"/>
          <w:sz w:val="20"/>
          <w:szCs w:val="20"/>
        </w:rPr>
      </w:pPr>
      <w:r w:rsidRPr="002D3B0A">
        <w:rPr>
          <w:color w:val="auto"/>
          <w:sz w:val="20"/>
          <w:szCs w:val="20"/>
        </w:rPr>
        <w:t>Expediente:</w:t>
      </w:r>
    </w:p>
    <w:p w:rsidR="006E2651" w:rsidRPr="002D3B0A" w:rsidRDefault="006E2651" w:rsidP="006E2651">
      <w:pPr>
        <w:pStyle w:val="Default"/>
        <w:spacing w:before="240"/>
        <w:jc w:val="both"/>
        <w:rPr>
          <w:color w:val="auto"/>
          <w:sz w:val="20"/>
          <w:szCs w:val="20"/>
        </w:rPr>
      </w:pPr>
      <w:r w:rsidRPr="002D3B0A">
        <w:rPr>
          <w:color w:val="auto"/>
          <w:sz w:val="20"/>
          <w:szCs w:val="20"/>
        </w:rPr>
        <w:t>Contrato/subvención.</w:t>
      </w:r>
    </w:p>
    <w:p w:rsidR="006E2651" w:rsidRPr="002D3B0A" w:rsidRDefault="006E2651" w:rsidP="006E2651">
      <w:pPr>
        <w:pStyle w:val="Default"/>
        <w:spacing w:before="120" w:after="120"/>
        <w:jc w:val="both"/>
        <w:rPr>
          <w:color w:val="auto"/>
          <w:sz w:val="20"/>
          <w:szCs w:val="20"/>
        </w:rPr>
      </w:pPr>
      <w:r w:rsidRPr="002D3B0A">
        <w:rPr>
          <w:color w:val="auto"/>
          <w:sz w:val="20"/>
          <w:szCs w:val="20"/>
        </w:rPr>
        <w:t>Al objeto de garantizar la imparcialidad en el procedimiento de contratación/subvención arriba referenciado, el/los abajo firmante/s, como participante/s en el proceso de preparación y tramitación del expediente, declara/declaran:</w:t>
      </w:r>
    </w:p>
    <w:p w:rsidR="006E2651" w:rsidRPr="002D3B0A" w:rsidRDefault="006E2651" w:rsidP="006E2651">
      <w:pPr>
        <w:pStyle w:val="Default"/>
        <w:spacing w:before="120" w:after="120"/>
        <w:jc w:val="both"/>
        <w:rPr>
          <w:color w:val="auto"/>
          <w:sz w:val="20"/>
          <w:szCs w:val="20"/>
        </w:rPr>
      </w:pPr>
      <w:r w:rsidRPr="002D3B0A">
        <w:rPr>
          <w:color w:val="auto"/>
          <w:sz w:val="20"/>
          <w:szCs w:val="20"/>
        </w:rPr>
        <w:t>Primero. Estar informado/s de lo siguiente:</w:t>
      </w:r>
    </w:p>
    <w:p w:rsidR="006E2651" w:rsidRPr="002D3B0A" w:rsidRDefault="006E2651" w:rsidP="00C63CD9">
      <w:pPr>
        <w:pStyle w:val="Default"/>
        <w:numPr>
          <w:ilvl w:val="3"/>
          <w:numId w:val="39"/>
        </w:numPr>
        <w:spacing w:before="120" w:after="120"/>
        <w:ind w:left="360"/>
        <w:jc w:val="both"/>
        <w:rPr>
          <w:color w:val="auto"/>
          <w:sz w:val="20"/>
          <w:szCs w:val="20"/>
        </w:rPr>
      </w:pPr>
      <w:r w:rsidRPr="002D3B0A">
        <w:rPr>
          <w:color w:val="auto"/>
          <w:sz w:val="20"/>
          <w:szCs w:val="20"/>
        </w:rPr>
        <w:t xml:space="preserve">Que el artículo 61.3 «Conflicto de intereses», del Reglamento (UE, </w:t>
      </w:r>
      <w:proofErr w:type="spellStart"/>
      <w:r w:rsidRPr="002D3B0A">
        <w:rPr>
          <w:color w:val="auto"/>
          <w:sz w:val="20"/>
          <w:szCs w:val="20"/>
        </w:rPr>
        <w:t>Euratom</w:t>
      </w:r>
      <w:proofErr w:type="spellEnd"/>
      <w:r w:rsidRPr="002D3B0A">
        <w:rPr>
          <w:color w:val="auto"/>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6E2651" w:rsidRPr="002D3B0A" w:rsidRDefault="006E2651" w:rsidP="00C63CD9">
      <w:pPr>
        <w:pStyle w:val="Default"/>
        <w:numPr>
          <w:ilvl w:val="3"/>
          <w:numId w:val="39"/>
        </w:numPr>
        <w:spacing w:before="120" w:after="120"/>
        <w:ind w:left="360"/>
        <w:jc w:val="both"/>
        <w:rPr>
          <w:color w:val="auto"/>
          <w:sz w:val="20"/>
          <w:szCs w:val="20"/>
        </w:rPr>
      </w:pPr>
      <w:r w:rsidRPr="002D3B0A">
        <w:rPr>
          <w:color w:val="auto"/>
          <w:sz w:val="20"/>
          <w:szCs w:val="20"/>
        </w:rPr>
        <w:t>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3F4F70" w:rsidRPr="002D3B0A" w:rsidRDefault="003F4F70" w:rsidP="00C63CD9">
      <w:pPr>
        <w:pStyle w:val="Default"/>
        <w:numPr>
          <w:ilvl w:val="3"/>
          <w:numId w:val="39"/>
        </w:numPr>
        <w:spacing w:before="120" w:after="120"/>
        <w:ind w:left="360"/>
        <w:jc w:val="both"/>
        <w:rPr>
          <w:color w:val="auto"/>
          <w:sz w:val="20"/>
          <w:szCs w:val="20"/>
        </w:rPr>
      </w:pPr>
      <w:r w:rsidRPr="002D3B0A">
        <w:rPr>
          <w:color w:val="auto"/>
          <w:sz w:val="20"/>
          <w:szCs w:val="20"/>
        </w:rPr>
        <w:t xml:space="preserve">Que el apartado 3 de la Disposición Adicional centésima décima segunda de la Ley 31/2022, de 23 de diciembre, de Presupuestos Generales del Estado para 2023, </w:t>
      </w:r>
      <w:r w:rsidR="009842A5">
        <w:rPr>
          <w:color w:val="auto"/>
          <w:sz w:val="20"/>
          <w:szCs w:val="20"/>
        </w:rPr>
        <w:t>prorrogados para el ejercicio 2</w:t>
      </w:r>
      <w:r w:rsidR="00D202F0">
        <w:rPr>
          <w:color w:val="auto"/>
          <w:sz w:val="20"/>
          <w:szCs w:val="20"/>
        </w:rPr>
        <w:t xml:space="preserve">24, </w:t>
      </w:r>
      <w:r w:rsidRPr="002D3B0A">
        <w:rPr>
          <w:color w:val="auto"/>
          <w:sz w:val="20"/>
          <w:szCs w:val="20"/>
        </w:rPr>
        <w:t>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rsidR="003F4F70" w:rsidRPr="002D3B0A" w:rsidRDefault="003F4F70" w:rsidP="00C63CD9">
      <w:pPr>
        <w:pStyle w:val="Default"/>
        <w:numPr>
          <w:ilvl w:val="3"/>
          <w:numId w:val="39"/>
        </w:numPr>
        <w:spacing w:before="120" w:after="120"/>
        <w:ind w:left="360"/>
        <w:jc w:val="both"/>
        <w:rPr>
          <w:color w:val="auto"/>
          <w:sz w:val="20"/>
          <w:szCs w:val="20"/>
        </w:rPr>
      </w:pPr>
      <w:r w:rsidRPr="002D3B0A">
        <w:rPr>
          <w:color w:val="auto"/>
          <w:sz w:val="20"/>
          <w:szCs w:val="20"/>
        </w:rPr>
        <w:t>Que el apartado 4 de la citada disposición adicional centésima décima segunda establece que:</w:t>
      </w:r>
    </w:p>
    <w:p w:rsidR="003F4F70" w:rsidRPr="002D3B0A" w:rsidRDefault="003F4F70" w:rsidP="00C36ECD">
      <w:pPr>
        <w:pStyle w:val="Default"/>
        <w:spacing w:before="120"/>
        <w:ind w:left="360"/>
        <w:rPr>
          <w:color w:val="auto"/>
          <w:sz w:val="20"/>
          <w:szCs w:val="20"/>
        </w:rPr>
      </w:pPr>
      <w:r w:rsidRPr="002D3B0A">
        <w:rPr>
          <w:color w:val="auto"/>
          <w:sz w:val="20"/>
          <w:szCs w:val="20"/>
        </w:rPr>
        <w:t>– «A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rsidR="003F4F70" w:rsidRPr="002D3B0A" w:rsidRDefault="003F4F70" w:rsidP="00C36ECD">
      <w:pPr>
        <w:pStyle w:val="Default"/>
        <w:spacing w:before="120" w:after="120"/>
        <w:ind w:left="360"/>
        <w:jc w:val="both"/>
        <w:rPr>
          <w:color w:val="auto"/>
          <w:sz w:val="20"/>
          <w:szCs w:val="20"/>
        </w:rPr>
      </w:pPr>
      <w:r w:rsidRPr="002D3B0A">
        <w:rPr>
          <w:color w:val="auto"/>
          <w:sz w:val="20"/>
          <w:szCs w:val="20"/>
        </w:rPr>
        <w:t>– «Para la identificación de las relaciones o vinculaciones la herramienta contendrá, entre otros, los datos de titularidad real de las personas jurídicas a las que se refiere el artículo 22.2.d).iii) del Reglamento (UE) 241/2021, de 12 febrero, obrantes en las bases de datos de la Agencia Estatal de Administración Tributaria y los obtenidos a través de los convenios suscritos con los Colegios de Notarios y Registradores».</w:t>
      </w:r>
    </w:p>
    <w:p w:rsidR="006E2651" w:rsidRPr="002D3B0A" w:rsidRDefault="006E2651" w:rsidP="00C63CD9">
      <w:pPr>
        <w:pStyle w:val="Default"/>
        <w:numPr>
          <w:ilvl w:val="0"/>
          <w:numId w:val="39"/>
        </w:numPr>
        <w:spacing w:before="120" w:after="120"/>
        <w:jc w:val="both"/>
        <w:rPr>
          <w:color w:val="auto"/>
          <w:sz w:val="20"/>
          <w:szCs w:val="20"/>
        </w:rPr>
      </w:pPr>
      <w:r w:rsidRPr="002D3B0A">
        <w:rPr>
          <w:color w:val="auto"/>
          <w:sz w:val="20"/>
          <w:szCs w:val="20"/>
        </w:rPr>
        <w:t xml:space="preserve">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rsidR="006E2651" w:rsidRPr="002D3B0A" w:rsidRDefault="006E2651" w:rsidP="00C63CD9">
      <w:pPr>
        <w:pStyle w:val="Default"/>
        <w:numPr>
          <w:ilvl w:val="1"/>
          <w:numId w:val="39"/>
        </w:numPr>
        <w:spacing w:before="120" w:after="120"/>
        <w:jc w:val="both"/>
        <w:rPr>
          <w:color w:val="auto"/>
          <w:sz w:val="20"/>
          <w:szCs w:val="20"/>
        </w:rPr>
      </w:pPr>
      <w:r w:rsidRPr="002D3B0A">
        <w:rPr>
          <w:color w:val="auto"/>
          <w:sz w:val="20"/>
          <w:szCs w:val="20"/>
        </w:rPr>
        <w:t>Tener interés personal en el asunto de que se trate o en otro en cuya resolución pudiera influir la de aquél; ser administrador de sociedad o entidad interesada, o tener cuestión litigiosa pendiente con algún interesado.</w:t>
      </w:r>
    </w:p>
    <w:p w:rsidR="006E2651" w:rsidRPr="002D3B0A" w:rsidRDefault="006E2651" w:rsidP="00C63CD9">
      <w:pPr>
        <w:pStyle w:val="Default"/>
        <w:numPr>
          <w:ilvl w:val="1"/>
          <w:numId w:val="39"/>
        </w:numPr>
        <w:spacing w:before="120" w:after="120"/>
        <w:jc w:val="both"/>
        <w:rPr>
          <w:color w:val="auto"/>
          <w:sz w:val="20"/>
          <w:szCs w:val="20"/>
        </w:rPr>
      </w:pPr>
      <w:r w:rsidRPr="002D3B0A">
        <w:rPr>
          <w:color w:val="auto"/>
          <w:sz w:val="20"/>
          <w:szCs w:val="20"/>
        </w:rPr>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w:t>
      </w:r>
      <w:r w:rsidRPr="002D3B0A">
        <w:rPr>
          <w:color w:val="auto"/>
          <w:sz w:val="20"/>
          <w:szCs w:val="20"/>
        </w:rPr>
        <w:lastRenderedPageBreak/>
        <w:t>despacho profesional o estar asociado con éstos para el asesoramiento, la representación o el mandato.</w:t>
      </w:r>
    </w:p>
    <w:p w:rsidR="006E2651" w:rsidRPr="002D3B0A" w:rsidRDefault="006E2651" w:rsidP="00C63CD9">
      <w:pPr>
        <w:pStyle w:val="Default"/>
        <w:numPr>
          <w:ilvl w:val="1"/>
          <w:numId w:val="39"/>
        </w:numPr>
        <w:spacing w:before="120" w:after="120"/>
        <w:jc w:val="both"/>
        <w:rPr>
          <w:color w:val="auto"/>
          <w:sz w:val="20"/>
          <w:szCs w:val="20"/>
        </w:rPr>
      </w:pPr>
      <w:r w:rsidRPr="002D3B0A">
        <w:rPr>
          <w:color w:val="auto"/>
          <w:sz w:val="20"/>
          <w:szCs w:val="20"/>
        </w:rPr>
        <w:t>Tener amistad íntima o enemistad manifiesta con alguna de las personas mencionadas en el apartado anterior.</w:t>
      </w:r>
    </w:p>
    <w:p w:rsidR="006E2651" w:rsidRPr="002D3B0A" w:rsidRDefault="006E2651" w:rsidP="00C63CD9">
      <w:pPr>
        <w:pStyle w:val="Default"/>
        <w:numPr>
          <w:ilvl w:val="1"/>
          <w:numId w:val="39"/>
        </w:numPr>
        <w:spacing w:before="120" w:after="120"/>
        <w:jc w:val="both"/>
        <w:rPr>
          <w:color w:val="auto"/>
          <w:sz w:val="20"/>
          <w:szCs w:val="20"/>
        </w:rPr>
      </w:pPr>
      <w:r w:rsidRPr="002D3B0A">
        <w:rPr>
          <w:color w:val="auto"/>
          <w:sz w:val="20"/>
          <w:szCs w:val="20"/>
        </w:rPr>
        <w:t>Haber intervenido como perito o como testigo en el procedimiento de que se trate.</w:t>
      </w:r>
    </w:p>
    <w:p w:rsidR="006E2651" w:rsidRPr="002D3B0A" w:rsidRDefault="006E2651" w:rsidP="00C63CD9">
      <w:pPr>
        <w:pStyle w:val="Default"/>
        <w:numPr>
          <w:ilvl w:val="1"/>
          <w:numId w:val="39"/>
        </w:numPr>
        <w:spacing w:before="120" w:after="120"/>
        <w:jc w:val="both"/>
        <w:rPr>
          <w:color w:val="auto"/>
          <w:sz w:val="20"/>
          <w:szCs w:val="20"/>
        </w:rPr>
      </w:pPr>
      <w:r w:rsidRPr="002D3B0A">
        <w:rPr>
          <w:color w:val="auto"/>
          <w:sz w:val="20"/>
          <w:szCs w:val="20"/>
        </w:rPr>
        <w:t>Tener relación de servicio con persona natural o jurídica interesada directamente en el asunto, o haberle prestado en los dos últimos años servicios profesionales de cualquier tipo y en cualquier circunstancia o lugar».</w:t>
      </w:r>
    </w:p>
    <w:p w:rsidR="006E2651" w:rsidRPr="002D3B0A" w:rsidRDefault="006E2651" w:rsidP="006E2651">
      <w:pPr>
        <w:pStyle w:val="Default"/>
        <w:spacing w:before="120" w:after="120"/>
        <w:jc w:val="both"/>
        <w:rPr>
          <w:color w:val="auto"/>
          <w:sz w:val="20"/>
          <w:szCs w:val="20"/>
        </w:rPr>
      </w:pPr>
      <w:r w:rsidRPr="002D3B0A">
        <w:rPr>
          <w:color w:val="auto"/>
          <w:sz w:val="20"/>
          <w:szCs w:val="20"/>
        </w:rPr>
        <w:t xml:space="preserve">Segundo. </w:t>
      </w:r>
      <w:r w:rsidR="003F4F70" w:rsidRPr="002D3B0A">
        <w:rPr>
          <w:color w:val="auto"/>
          <w:sz w:val="20"/>
          <w:szCs w:val="20"/>
        </w:rPr>
        <w:t>Que, en el momento de la firma de esta declaración y a la luz de la información obrante en su poder, no se encuentra/n incurso/s en ninguna situación que pueda calificarse de conflicto de interés, en los términos previstos en el apartado cuatro de la disposición adicional centésima décima segunda, que pueda afectar al procedimiento de licitación/concesión de subvenciones</w:t>
      </w:r>
      <w:r w:rsidRPr="002D3B0A">
        <w:rPr>
          <w:color w:val="auto"/>
          <w:sz w:val="20"/>
          <w:szCs w:val="20"/>
        </w:rPr>
        <w:t>.</w:t>
      </w:r>
    </w:p>
    <w:p w:rsidR="006E2651" w:rsidRPr="002D3B0A" w:rsidRDefault="006E2651" w:rsidP="006E2651">
      <w:pPr>
        <w:pStyle w:val="Default"/>
        <w:spacing w:before="120" w:after="120"/>
        <w:jc w:val="both"/>
        <w:rPr>
          <w:color w:val="auto"/>
          <w:sz w:val="20"/>
          <w:szCs w:val="20"/>
        </w:rPr>
      </w:pPr>
      <w:r w:rsidRPr="002D3B0A">
        <w:rPr>
          <w:color w:val="auto"/>
          <w:sz w:val="20"/>
          <w:szCs w:val="20"/>
        </w:rPr>
        <w:t xml:space="preserve">Tercero. </w:t>
      </w:r>
      <w:r w:rsidR="003F4F70" w:rsidRPr="002D3B0A">
        <w:rPr>
          <w:color w:val="auto"/>
          <w:sz w:val="20"/>
          <w:szCs w:val="20"/>
        </w:rPr>
        <w:t>Que se compromete/n a poner en conocimiento del órgano de contratación/comisión de evaluación, sin dilación, cualquier situación de conflicto de interés que pudiera conocer y producirse en cualquier momento del procedimiento en curso.</w:t>
      </w:r>
    </w:p>
    <w:p w:rsidR="006E2651" w:rsidRPr="002D3B0A" w:rsidRDefault="006E2651" w:rsidP="006E2651">
      <w:pPr>
        <w:pStyle w:val="Default"/>
        <w:spacing w:before="120" w:after="120"/>
        <w:jc w:val="both"/>
        <w:rPr>
          <w:color w:val="auto"/>
          <w:sz w:val="20"/>
          <w:szCs w:val="20"/>
        </w:rPr>
      </w:pPr>
      <w:r w:rsidRPr="002D3B0A">
        <w:rPr>
          <w:color w:val="auto"/>
          <w:sz w:val="20"/>
          <w:szCs w:val="20"/>
        </w:rPr>
        <w:t xml:space="preserve">Cuarto. </w:t>
      </w:r>
      <w:r w:rsidR="003F4F70" w:rsidRPr="002D3B0A">
        <w:rPr>
          <w:color w:val="auto"/>
          <w:sz w:val="20"/>
          <w:szCs w:val="20"/>
        </w:rPr>
        <w:t>Que conoce que una declaración de ausencia de conflicto de interés que se demuestre que sea falsa, acarreará las consecuencias disciplinarias/administrativas/judiciales que establezca la normativa de aplicación.</w:t>
      </w:r>
    </w:p>
    <w:p w:rsidR="006E2651" w:rsidRPr="002D3B0A" w:rsidRDefault="006E2651" w:rsidP="006E2651">
      <w:pPr>
        <w:pStyle w:val="Default"/>
        <w:spacing w:before="120" w:after="120"/>
        <w:rPr>
          <w:color w:val="auto"/>
        </w:rPr>
      </w:pPr>
      <w:r w:rsidRPr="002D3B0A">
        <w:rPr>
          <w:color w:val="auto"/>
          <w:sz w:val="20"/>
          <w:szCs w:val="20"/>
        </w:rPr>
        <w:t>(Fecha y firma, nombre completo y DNI)</w:t>
      </w:r>
    </w:p>
    <w:p w:rsidR="00795B72" w:rsidRPr="002D3B0A" w:rsidRDefault="00795B72" w:rsidP="006573C3"/>
    <w:p w:rsidR="006E2651" w:rsidRPr="002D3B0A" w:rsidRDefault="006E2651" w:rsidP="00DB7E60">
      <w:pPr>
        <w:pStyle w:val="Ttulo1"/>
        <w:numPr>
          <w:ilvl w:val="0"/>
          <w:numId w:val="0"/>
        </w:numPr>
      </w:pPr>
      <w:r w:rsidRPr="002D3B0A">
        <w:t xml:space="preserve">Anexo II. Modelo de declaración de cesión y tratamiento de datos en relación con la ejecución de actuaciones del plan de recuperación, transformación y </w:t>
      </w:r>
      <w:proofErr w:type="spellStart"/>
      <w:r w:rsidRPr="002D3B0A">
        <w:t>resiliencia</w:t>
      </w:r>
      <w:proofErr w:type="spellEnd"/>
      <w:r w:rsidRPr="002D3B0A">
        <w:t xml:space="preserve"> (PRTR)</w:t>
      </w:r>
    </w:p>
    <w:p w:rsidR="006E2651" w:rsidRPr="002D3B0A" w:rsidRDefault="006E2651" w:rsidP="006E2651"/>
    <w:p w:rsidR="006E2651" w:rsidRPr="002D3B0A" w:rsidRDefault="006E2651" w:rsidP="00D31D87">
      <w:r w:rsidRPr="002D3B0A">
        <w:t xml:space="preserve">Don/Doña ……………………………………………………, DNI …………………….., como Consejero Delegado/Gerente/ de la entidad ………………………………………………………………………….., con NIF …………………………., y domicilio fiscal en ……………………………………………………………………………………. ………………………………………………………………………………………………………………………………………………….beneficiaria de ayudas financiadas con recursos provenientes del PRTR/ que participa como contratista/subcontratista en el desarrollo de actuaciones necesarias para la consecución de los objetivos definidos en el Componente XX «………………………», declara conocer la normativa que es de aplicación, en particular las siguientes apartados del artículo 22, del Reglamento (UE) 2021/241 del Parlamento Europeo y del Consejo, de 12 de febrero de 2021, por el que se establece el Mecanismo de Recuperación y </w:t>
      </w:r>
      <w:proofErr w:type="spellStart"/>
      <w:r w:rsidRPr="002D3B0A">
        <w:t>Resiliencia</w:t>
      </w:r>
      <w:proofErr w:type="spellEnd"/>
      <w:r w:rsidRPr="002D3B0A">
        <w:t>:</w:t>
      </w:r>
    </w:p>
    <w:p w:rsidR="000D218D" w:rsidRPr="002D3B0A" w:rsidRDefault="000D218D" w:rsidP="00C63CD9">
      <w:pPr>
        <w:pStyle w:val="Prrafodelista"/>
        <w:numPr>
          <w:ilvl w:val="0"/>
          <w:numId w:val="41"/>
        </w:numPr>
      </w:pPr>
      <w:r w:rsidRPr="002D3B0A">
        <w:t xml:space="preserve">La letra d) del apartado 2: «recabar, a efectos de auditoría y control del uso de fondos en relación con las medidas destinadas a la ejecución de reformas y proyectos de inversión en el marco del plan de recuperación y </w:t>
      </w:r>
      <w:proofErr w:type="spellStart"/>
      <w:r w:rsidRPr="002D3B0A">
        <w:t>resiliencia</w:t>
      </w:r>
      <w:proofErr w:type="spellEnd"/>
      <w:r w:rsidRPr="002D3B0A">
        <w:t>, en un formato electrónico que permita realizar búsquedas y en una base de datos única, las categorías armonizadas de datos siguientes:</w:t>
      </w:r>
    </w:p>
    <w:p w:rsidR="000D218D" w:rsidRPr="002D3B0A" w:rsidRDefault="000D218D" w:rsidP="00C63CD9">
      <w:pPr>
        <w:pStyle w:val="Prrafodelista"/>
        <w:numPr>
          <w:ilvl w:val="1"/>
          <w:numId w:val="42"/>
        </w:numPr>
      </w:pPr>
      <w:r w:rsidRPr="002D3B0A">
        <w:t>El nombre del perceptor final de los fondos;</w:t>
      </w:r>
    </w:p>
    <w:p w:rsidR="000D218D" w:rsidRPr="002D3B0A" w:rsidRDefault="000D218D" w:rsidP="00C63CD9">
      <w:pPr>
        <w:pStyle w:val="Prrafodelista"/>
        <w:numPr>
          <w:ilvl w:val="1"/>
          <w:numId w:val="42"/>
        </w:numPr>
      </w:pPr>
      <w:r w:rsidRPr="002D3B0A">
        <w:t>el nombre del contratista y del subcontratista, cuando el perceptor final de los fondos sea un poder adjudicador de conformidad con el Derecho de la Unión o nacional en materia de contratación pública;</w:t>
      </w:r>
    </w:p>
    <w:p w:rsidR="000D218D" w:rsidRPr="002D3B0A" w:rsidRDefault="000D218D" w:rsidP="00C63CD9">
      <w:pPr>
        <w:pStyle w:val="Prrafodelista"/>
        <w:numPr>
          <w:ilvl w:val="1"/>
          <w:numId w:val="42"/>
        </w:numPr>
      </w:pPr>
      <w:r w:rsidRPr="002D3B0A">
        <w:t>los nombres, apellidos y fechas de nacimiento de los titulares reales del perceptor de los fondos o del contratista, según se define en el artículo 3, punto 6, de la Directiva (UE) 2015/849 del Parlamento Europeo y del Consejo (26);</w:t>
      </w:r>
    </w:p>
    <w:p w:rsidR="000D218D" w:rsidRPr="002D3B0A" w:rsidRDefault="000D218D" w:rsidP="00C63CD9">
      <w:pPr>
        <w:pStyle w:val="Prrafodelista"/>
        <w:numPr>
          <w:ilvl w:val="1"/>
          <w:numId w:val="42"/>
        </w:numPr>
        <w:rPr>
          <w:rFonts w:cstheme="minorBidi"/>
        </w:rPr>
      </w:pPr>
      <w:r w:rsidRPr="002D3B0A">
        <w:t xml:space="preserve">una lista de medidas para la ejecución de reformas y proyectos de inversión en el marco del plan de recuperación y </w:t>
      </w:r>
      <w:proofErr w:type="spellStart"/>
      <w:r w:rsidRPr="002D3B0A">
        <w:t>resiliencia</w:t>
      </w:r>
      <w:proofErr w:type="spellEnd"/>
      <w:r w:rsidRPr="002D3B0A">
        <w:t xml:space="preserve">, junto con el importe total de la financiación </w:t>
      </w:r>
      <w:r w:rsidRPr="002D3B0A">
        <w:rPr>
          <w:rFonts w:cstheme="minorBidi"/>
        </w:rPr>
        <w:t xml:space="preserve">pública de dichas </w:t>
      </w:r>
      <w:r w:rsidRPr="002D3B0A">
        <w:rPr>
          <w:rFonts w:cstheme="minorBidi"/>
        </w:rPr>
        <w:lastRenderedPageBreak/>
        <w:t>medidas y que indique la cuantía de los fondos desembolsados en el marco del Mecanismo y de otros fondos de la Unión».</w:t>
      </w:r>
    </w:p>
    <w:p w:rsidR="000D218D" w:rsidRPr="002D3B0A" w:rsidRDefault="000D218D" w:rsidP="00C63CD9">
      <w:pPr>
        <w:pStyle w:val="Prrafodelista"/>
        <w:numPr>
          <w:ilvl w:val="0"/>
          <w:numId w:val="42"/>
        </w:numPr>
      </w:pPr>
      <w:r w:rsidRPr="002D3B0A">
        <w:t>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6E2651" w:rsidRPr="002D3B0A" w:rsidRDefault="006E2651" w:rsidP="006E2651">
      <w:pPr>
        <w:pStyle w:val="Default"/>
        <w:spacing w:before="120" w:after="120" w:line="276" w:lineRule="auto"/>
        <w:jc w:val="both"/>
        <w:rPr>
          <w:rFonts w:cstheme="minorBidi"/>
          <w:color w:val="auto"/>
          <w:sz w:val="20"/>
          <w:szCs w:val="20"/>
        </w:rPr>
      </w:pPr>
      <w:r w:rsidRPr="002D3B0A">
        <w:rPr>
          <w:rFonts w:cstheme="minorBidi"/>
          <w:color w:val="auto"/>
          <w:sz w:val="20"/>
          <w:szCs w:val="20"/>
        </w:rPr>
        <w:t>Conforme al marco jurídico expuesto, manifiesta acceder a la cesión y tratamiento de los datos con los fines expresamente relacionados en los artículos citados.</w:t>
      </w:r>
    </w:p>
    <w:p w:rsidR="006E2651" w:rsidRPr="002D3B0A" w:rsidRDefault="006E2651" w:rsidP="006E2651">
      <w:pPr>
        <w:pStyle w:val="Default"/>
        <w:spacing w:before="120" w:after="120" w:line="276" w:lineRule="auto"/>
        <w:jc w:val="both"/>
        <w:rPr>
          <w:rFonts w:cstheme="minorBidi"/>
          <w:color w:val="auto"/>
          <w:sz w:val="20"/>
          <w:szCs w:val="20"/>
        </w:rPr>
      </w:pPr>
    </w:p>
    <w:p w:rsidR="006E2651" w:rsidRPr="002D3B0A" w:rsidRDefault="006E2651" w:rsidP="006E2651">
      <w:pPr>
        <w:pStyle w:val="Default"/>
        <w:spacing w:before="120" w:after="120" w:line="276" w:lineRule="auto"/>
        <w:jc w:val="both"/>
        <w:rPr>
          <w:rFonts w:cstheme="minorBidi"/>
          <w:color w:val="auto"/>
          <w:sz w:val="20"/>
          <w:szCs w:val="20"/>
          <w:lang w:val="pt-PT"/>
        </w:rPr>
      </w:pPr>
      <w:r w:rsidRPr="002D3B0A">
        <w:rPr>
          <w:rFonts w:cstheme="minorBidi"/>
          <w:color w:val="auto"/>
          <w:sz w:val="20"/>
          <w:szCs w:val="20"/>
          <w:lang w:val="pt-PT"/>
        </w:rPr>
        <w:t>…………………………..., XX de …………… de 202X</w:t>
      </w:r>
    </w:p>
    <w:p w:rsidR="006E2651" w:rsidRPr="002D3B0A" w:rsidRDefault="006E2651" w:rsidP="006E2651">
      <w:pPr>
        <w:pStyle w:val="Default"/>
        <w:spacing w:before="120" w:after="120" w:line="276" w:lineRule="auto"/>
        <w:jc w:val="both"/>
        <w:rPr>
          <w:rFonts w:cstheme="minorBidi"/>
          <w:color w:val="auto"/>
          <w:sz w:val="20"/>
          <w:szCs w:val="20"/>
          <w:lang w:val="pt-PT"/>
        </w:rPr>
      </w:pPr>
      <w:r w:rsidRPr="002D3B0A">
        <w:rPr>
          <w:rFonts w:cstheme="minorBidi"/>
          <w:color w:val="auto"/>
          <w:sz w:val="20"/>
          <w:szCs w:val="20"/>
          <w:lang w:val="pt-PT"/>
        </w:rPr>
        <w:t>Fdo. …………………………………………….</w:t>
      </w:r>
    </w:p>
    <w:p w:rsidR="006E2651" w:rsidRPr="002D3B0A" w:rsidRDefault="006E2651" w:rsidP="006E2651">
      <w:pPr>
        <w:pStyle w:val="Default"/>
        <w:spacing w:before="120" w:after="120" w:line="276" w:lineRule="auto"/>
        <w:jc w:val="both"/>
        <w:rPr>
          <w:rFonts w:cstheme="minorBidi"/>
          <w:color w:val="auto"/>
          <w:sz w:val="20"/>
          <w:szCs w:val="20"/>
          <w:lang w:val="pt-PT"/>
        </w:rPr>
      </w:pPr>
      <w:r w:rsidRPr="002D3B0A">
        <w:rPr>
          <w:rFonts w:cstheme="minorBidi"/>
          <w:color w:val="auto"/>
          <w:sz w:val="20"/>
          <w:szCs w:val="20"/>
          <w:lang w:val="pt-PT"/>
        </w:rPr>
        <w:t>Cargo: …………………………………………</w:t>
      </w:r>
    </w:p>
    <w:p w:rsidR="006E2651" w:rsidRPr="002D3B0A" w:rsidRDefault="006E2651" w:rsidP="006573C3">
      <w:pPr>
        <w:rPr>
          <w:lang w:val="pt-PT"/>
        </w:rPr>
      </w:pPr>
    </w:p>
    <w:p w:rsidR="006E2651" w:rsidRPr="002D3B0A" w:rsidRDefault="006E2651" w:rsidP="00DB7E60">
      <w:pPr>
        <w:pStyle w:val="Ttulo1"/>
        <w:numPr>
          <w:ilvl w:val="0"/>
          <w:numId w:val="0"/>
        </w:numPr>
      </w:pPr>
      <w:r w:rsidRPr="002D3B0A">
        <w:rPr>
          <w:lang w:val="pt-PT"/>
        </w:rPr>
        <w:t xml:space="preserve">Anexo III. </w:t>
      </w:r>
      <w:r w:rsidRPr="002D3B0A">
        <w:t xml:space="preserve">Modelo de declaración compromiso en relación con la ejecución de actuaciones del plan de recuperación, transformación y </w:t>
      </w:r>
      <w:proofErr w:type="spellStart"/>
      <w:r w:rsidRPr="002D3B0A">
        <w:t>resiliencia</w:t>
      </w:r>
      <w:proofErr w:type="spellEnd"/>
      <w:r w:rsidRPr="002D3B0A">
        <w:t xml:space="preserve"> (PRTR)</w:t>
      </w:r>
    </w:p>
    <w:p w:rsidR="006E2651" w:rsidRPr="002D3B0A" w:rsidRDefault="006E2651" w:rsidP="006E2651"/>
    <w:p w:rsidR="0084579B" w:rsidRPr="002D3B0A" w:rsidRDefault="0084579B" w:rsidP="00D31D87">
      <w:r w:rsidRPr="002D3B0A">
        <w:t>Don/Doña ………………………………………………., con DNI …………………….., como titular del órgano/ Consejero Delegado/Gerente/ de la entidad ………………………………………………………………………….., con NIF …………………………., y domicilio fiscal en ……………………………………………………………………………………. ………………………………………………………………………………………………………………………………………………….en la condición de órgano responsable/ órgano gestor/ beneficiaria de ayudas financiadas con recursos provenientes del PRTR/ que participa como contratista/ente destinatario del encargo/ subcontratista, en el desarrollo de actuaciones necesarias para la consecución de los objetivos definidos en el Componente XX «………………………»,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rsidR="0084579B" w:rsidRPr="002D3B0A" w:rsidRDefault="0084579B" w:rsidP="0084579B">
      <w:r w:rsidRPr="002D3B0A">
        <w:t>Adicionalmente, atendiendo al contenido del PRTR, se compromete a respetar los principios de economía circular y evitar impactos negativos significativos en el medio ambiente («DNSH» por sus siglas en inglés «</w:t>
      </w:r>
      <w:r w:rsidRPr="002D3B0A">
        <w:rPr>
          <w:i/>
          <w:iCs/>
        </w:rPr>
        <w:t xml:space="preserve">do no </w:t>
      </w:r>
      <w:proofErr w:type="spellStart"/>
      <w:r w:rsidRPr="002D3B0A">
        <w:rPr>
          <w:i/>
          <w:iCs/>
        </w:rPr>
        <w:t>significant</w:t>
      </w:r>
      <w:proofErr w:type="spellEnd"/>
      <w:r w:rsidRPr="002D3B0A">
        <w:rPr>
          <w:i/>
          <w:iCs/>
        </w:rPr>
        <w:t xml:space="preserve"> </w:t>
      </w:r>
      <w:proofErr w:type="spellStart"/>
      <w:r w:rsidRPr="002D3B0A">
        <w:rPr>
          <w:i/>
          <w:iCs/>
        </w:rPr>
        <w:t>harm</w:t>
      </w:r>
      <w:proofErr w:type="spellEnd"/>
      <w:r w:rsidRPr="002D3B0A">
        <w:t xml:space="preserve">») en la ejecución de las actuaciones llevadas a cabo en el marco de dicho Plan, y manifiesta que no incurre en doble financiación y que, en su caso, no le consta riesgo de incompatibilidad con el régimen de ayudas de Estado. </w:t>
      </w:r>
    </w:p>
    <w:p w:rsidR="006E2651" w:rsidRPr="002D3B0A" w:rsidRDefault="006E2651" w:rsidP="006E2651">
      <w:pPr>
        <w:pStyle w:val="Default"/>
        <w:spacing w:before="120" w:after="120"/>
        <w:jc w:val="both"/>
        <w:rPr>
          <w:color w:val="auto"/>
          <w:sz w:val="20"/>
          <w:szCs w:val="20"/>
        </w:rPr>
      </w:pPr>
    </w:p>
    <w:p w:rsidR="006E2651" w:rsidRPr="002D3B0A" w:rsidRDefault="006E2651" w:rsidP="006E2651">
      <w:pPr>
        <w:pStyle w:val="Default"/>
        <w:spacing w:before="120" w:after="120" w:line="276" w:lineRule="auto"/>
        <w:jc w:val="both"/>
        <w:rPr>
          <w:rFonts w:cstheme="minorBidi"/>
          <w:color w:val="auto"/>
          <w:sz w:val="20"/>
          <w:szCs w:val="20"/>
        </w:rPr>
      </w:pPr>
      <w:r w:rsidRPr="002D3B0A">
        <w:rPr>
          <w:rFonts w:cstheme="minorBidi"/>
          <w:color w:val="auto"/>
          <w:sz w:val="20"/>
          <w:szCs w:val="20"/>
        </w:rPr>
        <w:t>…………………………..., XX de …………… de 202X</w:t>
      </w:r>
    </w:p>
    <w:p w:rsidR="006E2651" w:rsidRPr="002D3B0A" w:rsidRDefault="006E2651" w:rsidP="006E2651">
      <w:pPr>
        <w:pStyle w:val="Default"/>
        <w:spacing w:before="120" w:after="120" w:line="276" w:lineRule="auto"/>
        <w:jc w:val="both"/>
        <w:rPr>
          <w:rFonts w:cstheme="minorBidi"/>
          <w:color w:val="auto"/>
          <w:sz w:val="20"/>
          <w:szCs w:val="20"/>
        </w:rPr>
      </w:pPr>
      <w:r w:rsidRPr="002D3B0A">
        <w:rPr>
          <w:rFonts w:cstheme="minorBidi"/>
          <w:color w:val="auto"/>
          <w:sz w:val="20"/>
          <w:szCs w:val="20"/>
        </w:rPr>
        <w:t>Fdo. …………………………………………….</w:t>
      </w:r>
    </w:p>
    <w:p w:rsidR="006E2651" w:rsidRDefault="006E2651" w:rsidP="0084579B">
      <w:pPr>
        <w:pStyle w:val="Default"/>
        <w:spacing w:before="120" w:after="120" w:line="276" w:lineRule="auto"/>
        <w:jc w:val="both"/>
        <w:rPr>
          <w:rFonts w:cstheme="minorBidi"/>
          <w:color w:val="auto"/>
          <w:sz w:val="20"/>
          <w:szCs w:val="20"/>
        </w:rPr>
      </w:pPr>
      <w:r w:rsidRPr="002D3B0A">
        <w:rPr>
          <w:rFonts w:cstheme="minorBidi"/>
          <w:color w:val="auto"/>
          <w:sz w:val="20"/>
          <w:szCs w:val="20"/>
        </w:rPr>
        <w:t>Cargo: …………………………………………</w:t>
      </w:r>
    </w:p>
    <w:p w:rsidR="003E5DE1" w:rsidRDefault="003E5DE1" w:rsidP="0084579B">
      <w:pPr>
        <w:pStyle w:val="Default"/>
        <w:spacing w:before="120" w:after="120" w:line="276" w:lineRule="auto"/>
        <w:jc w:val="both"/>
        <w:rPr>
          <w:rFonts w:cstheme="minorBidi"/>
          <w:color w:val="auto"/>
          <w:sz w:val="20"/>
          <w:szCs w:val="20"/>
        </w:rPr>
      </w:pPr>
    </w:p>
    <w:p w:rsidR="003E5DE1" w:rsidRPr="003E5DE1" w:rsidRDefault="004267B2" w:rsidP="003E5DE1">
      <w:pPr>
        <w:rPr>
          <w:rFonts w:asciiTheme="minorHAnsi" w:hAnsiTheme="minorHAnsi" w:cs="Arial"/>
          <w:b/>
          <w:bCs/>
          <w:kern w:val="32"/>
        </w:rPr>
      </w:pPr>
      <w:r>
        <w:rPr>
          <w:rFonts w:asciiTheme="minorHAnsi" w:hAnsiTheme="minorHAnsi" w:cs="Arial"/>
          <w:b/>
          <w:bCs/>
          <w:kern w:val="32"/>
        </w:rPr>
        <w:lastRenderedPageBreak/>
        <w:t>ANEXO IV</w:t>
      </w:r>
      <w:r w:rsidR="009274D3">
        <w:rPr>
          <w:rFonts w:asciiTheme="minorHAnsi" w:hAnsiTheme="minorHAnsi" w:cs="Arial"/>
          <w:b/>
          <w:bCs/>
          <w:kern w:val="32"/>
        </w:rPr>
        <w:t>.</w:t>
      </w:r>
      <w:r w:rsidR="003E5DE1" w:rsidRPr="003E5DE1">
        <w:rPr>
          <w:rFonts w:asciiTheme="minorHAnsi" w:hAnsiTheme="minorHAnsi" w:cs="Arial"/>
          <w:b/>
          <w:bCs/>
          <w:kern w:val="32"/>
        </w:rPr>
        <w:t xml:space="preserve"> Cuestionario de autoevaluación Doble financiación</w:t>
      </w:r>
    </w:p>
    <w:p w:rsidR="003E5DE1" w:rsidRPr="003E5DE1" w:rsidRDefault="003E5DE1" w:rsidP="003E5DE1">
      <w:pPr>
        <w:pStyle w:val="Default"/>
        <w:jc w:val="both"/>
        <w:rPr>
          <w:rFonts w:asciiTheme="minorHAnsi" w:hAnsiTheme="minorHAnsi"/>
          <w:b/>
          <w:bCs/>
          <w:color w:val="auto"/>
          <w:sz w:val="20"/>
          <w:szCs w:val="20"/>
        </w:rPr>
      </w:pPr>
    </w:p>
    <w:p w:rsidR="003E5DE1" w:rsidRPr="003E5DE1" w:rsidRDefault="003E5DE1" w:rsidP="003E5DE1">
      <w:pPr>
        <w:rPr>
          <w:rFonts w:asciiTheme="minorHAnsi" w:hAnsiTheme="minorHAnsi"/>
        </w:rPr>
      </w:pPr>
      <w:r w:rsidRPr="003E5DE1">
        <w:rPr>
          <w:rFonts w:asciiTheme="minorHAnsi" w:hAnsiTheme="minorHAnsi"/>
          <w:noProof/>
        </w:rPr>
        <w:drawing>
          <wp:inline distT="0" distB="0" distL="0" distR="0" wp14:anchorId="7FF1A84E" wp14:editId="74D2BF94">
            <wp:extent cx="6111240" cy="272796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2503" cy="2728524"/>
                    </a:xfrm>
                    <a:prstGeom prst="rect">
                      <a:avLst/>
                    </a:prstGeom>
                    <a:noFill/>
                    <a:ln>
                      <a:noFill/>
                    </a:ln>
                  </pic:spPr>
                </pic:pic>
              </a:graphicData>
            </a:graphic>
          </wp:inline>
        </w:drawing>
      </w:r>
    </w:p>
    <w:p w:rsidR="003E5DE1" w:rsidRPr="003E5DE1" w:rsidRDefault="003E5DE1" w:rsidP="0084579B">
      <w:pPr>
        <w:pStyle w:val="Default"/>
        <w:spacing w:before="120" w:after="120" w:line="276" w:lineRule="auto"/>
        <w:jc w:val="both"/>
        <w:rPr>
          <w:rFonts w:asciiTheme="minorHAnsi" w:hAnsiTheme="minorHAnsi"/>
          <w:color w:val="auto"/>
          <w:sz w:val="20"/>
          <w:szCs w:val="20"/>
        </w:rPr>
      </w:pPr>
    </w:p>
    <w:sectPr w:rsidR="003E5DE1" w:rsidRPr="003E5DE1" w:rsidSect="0084579B">
      <w:headerReference w:type="default" r:id="rId13"/>
      <w:footerReference w:type="default" r:id="rId14"/>
      <w:pgSz w:w="11906" w:h="16838"/>
      <w:pgMar w:top="2552" w:right="1418" w:bottom="1560" w:left="1418" w:header="1077" w:footer="295"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7B4E60" w16cex:dateUtc="2023-08-07T09: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7B2B33" w16cid:durableId="287B4E6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6C8" w:rsidRDefault="001B36C8">
      <w:r>
        <w:separator/>
      </w:r>
    </w:p>
  </w:endnote>
  <w:endnote w:type="continuationSeparator" w:id="0">
    <w:p w:rsidR="001B36C8" w:rsidRDefault="001B36C8">
      <w:r>
        <w:continuationSeparator/>
      </w:r>
    </w:p>
  </w:endnote>
  <w:endnote w:type="continuationNotice" w:id="1">
    <w:p w:rsidR="001B36C8" w:rsidRDefault="001B36C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mo">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sturica">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4A0" w:firstRow="1" w:lastRow="0" w:firstColumn="1" w:lastColumn="0" w:noHBand="0" w:noVBand="1"/>
    </w:tblPr>
    <w:tblGrid>
      <w:gridCol w:w="7550"/>
      <w:gridCol w:w="1736"/>
    </w:tblGrid>
    <w:tr w:rsidR="001B36C8" w:rsidRPr="0043391D" w:rsidTr="003D3F51">
      <w:tc>
        <w:tcPr>
          <w:tcW w:w="4065" w:type="pct"/>
        </w:tcPr>
        <w:p w:rsidR="001B36C8" w:rsidRPr="00C57B2D" w:rsidRDefault="001B36C8" w:rsidP="007426BE">
          <w:pPr>
            <w:pStyle w:val="Piedepgina"/>
            <w:jc w:val="center"/>
            <w:rPr>
              <w:sz w:val="18"/>
              <w:lang w:val="pt-PT"/>
            </w:rPr>
          </w:pPr>
          <w:r w:rsidRPr="00C57B2D">
            <w:rPr>
              <w:sz w:val="18"/>
              <w:lang w:val="pt-PT"/>
            </w:rPr>
            <w:t>Eduardo Herrera, “Herrerita”, s/n, 1ª planta, 33006 Oviedo</w:t>
          </w:r>
        </w:p>
      </w:tc>
      <w:tc>
        <w:tcPr>
          <w:tcW w:w="935" w:type="pct"/>
        </w:tcPr>
        <w:p w:rsidR="001B36C8" w:rsidRPr="0043391D" w:rsidRDefault="001B36C8" w:rsidP="001304AE">
          <w:pPr>
            <w:pStyle w:val="Piedepgina"/>
            <w:jc w:val="left"/>
            <w:rPr>
              <w:sz w:val="18"/>
            </w:rPr>
          </w:pPr>
          <w:r w:rsidRPr="0043391D">
            <w:rPr>
              <w:sz w:val="18"/>
            </w:rPr>
            <w:t xml:space="preserve">Fecha: </w:t>
          </w:r>
          <w:r w:rsidRPr="0043391D">
            <w:rPr>
              <w:sz w:val="18"/>
            </w:rPr>
            <w:fldChar w:fldCharType="begin"/>
          </w:r>
          <w:r w:rsidRPr="0043391D">
            <w:rPr>
              <w:sz w:val="18"/>
            </w:rPr>
            <w:instrText xml:space="preserve"> DATE \@ "dd/MM/yyyy" </w:instrText>
          </w:r>
          <w:r w:rsidRPr="0043391D">
            <w:rPr>
              <w:sz w:val="18"/>
            </w:rPr>
            <w:fldChar w:fldCharType="separate"/>
          </w:r>
          <w:r w:rsidR="00FA57EB">
            <w:rPr>
              <w:noProof/>
              <w:sz w:val="18"/>
            </w:rPr>
            <w:t>02/04/2024</w:t>
          </w:r>
          <w:r w:rsidRPr="0043391D">
            <w:rPr>
              <w:sz w:val="18"/>
            </w:rPr>
            <w:fldChar w:fldCharType="end"/>
          </w:r>
          <w:r w:rsidRPr="0043391D">
            <w:rPr>
              <w:sz w:val="18"/>
            </w:rPr>
            <w:br/>
            <w:t xml:space="preserve">Página: </w:t>
          </w:r>
          <w:r w:rsidRPr="0043391D">
            <w:rPr>
              <w:sz w:val="18"/>
            </w:rPr>
            <w:fldChar w:fldCharType="begin"/>
          </w:r>
          <w:r w:rsidRPr="0043391D">
            <w:rPr>
              <w:sz w:val="18"/>
            </w:rPr>
            <w:instrText xml:space="preserve"> PAGE \* Arabic \* MERGEFORMAT </w:instrText>
          </w:r>
          <w:r w:rsidRPr="0043391D">
            <w:rPr>
              <w:sz w:val="18"/>
            </w:rPr>
            <w:fldChar w:fldCharType="separate"/>
          </w:r>
          <w:r w:rsidR="00727581">
            <w:rPr>
              <w:noProof/>
              <w:sz w:val="18"/>
            </w:rPr>
            <w:t>1</w:t>
          </w:r>
          <w:r w:rsidRPr="0043391D">
            <w:rPr>
              <w:sz w:val="18"/>
            </w:rPr>
            <w:fldChar w:fldCharType="end"/>
          </w:r>
          <w:r w:rsidRPr="0043391D">
            <w:rPr>
              <w:sz w:val="18"/>
            </w:rPr>
            <w:t xml:space="preserve"> / </w:t>
          </w:r>
          <w:r w:rsidR="00727581">
            <w:fldChar w:fldCharType="begin"/>
          </w:r>
          <w:r w:rsidR="00727581">
            <w:instrText>NUMPAGES \* Arabic \* MERGEFORMAT</w:instrText>
          </w:r>
          <w:r w:rsidR="00727581">
            <w:fldChar w:fldCharType="separate"/>
          </w:r>
          <w:r w:rsidR="00727581" w:rsidRPr="00727581">
            <w:rPr>
              <w:noProof/>
              <w:sz w:val="18"/>
            </w:rPr>
            <w:t>25</w:t>
          </w:r>
          <w:r w:rsidR="00727581">
            <w:rPr>
              <w:noProof/>
              <w:sz w:val="18"/>
            </w:rPr>
            <w:fldChar w:fldCharType="end"/>
          </w:r>
        </w:p>
      </w:tc>
    </w:tr>
  </w:tbl>
  <w:p w:rsidR="001B36C8" w:rsidRDefault="001B36C8">
    <w:pPr>
      <w:pStyle w:val="Piedepgina"/>
    </w:pPr>
  </w:p>
  <w:p w:rsidR="001B36C8" w:rsidRDefault="001B36C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6C8" w:rsidRDefault="001B36C8">
      <w:r>
        <w:separator/>
      </w:r>
    </w:p>
  </w:footnote>
  <w:footnote w:type="continuationSeparator" w:id="0">
    <w:p w:rsidR="001B36C8" w:rsidRDefault="001B36C8">
      <w:r>
        <w:continuationSeparator/>
      </w:r>
    </w:p>
  </w:footnote>
  <w:footnote w:type="continuationNotice" w:id="1">
    <w:p w:rsidR="001B36C8" w:rsidRDefault="001B36C8">
      <w:pPr>
        <w:spacing w:before="0" w:after="0"/>
      </w:pPr>
    </w:p>
  </w:footnote>
  <w:footnote w:id="2">
    <w:p w:rsidR="00FA57EB" w:rsidRDefault="00FA57EB">
      <w:pPr>
        <w:pStyle w:val="Textonotapie"/>
      </w:pPr>
      <w:r>
        <w:rPr>
          <w:rStyle w:val="Refdenotaalpie"/>
        </w:rPr>
        <w:footnoteRef/>
      </w:r>
      <w:r>
        <w:t xml:space="preserve"> </w:t>
      </w:r>
      <w:r w:rsidRPr="001B36C8">
        <w:t>Resolución de 29 de diciembre de 2023, de la Secretaría de Estado de Turismo, por la que se publica el Acuerdo de la Conferencia Sectorial de Turismo de 14 de diciembre de 2022, modificado por Acuerdo de 29 de diciembre de 2023 por el que se fijan los criterios de distribución, y el reparto resultante para las comunidades autónomas, del crédito destinado a la financiación de actuaciones de inversión por parte de entidades locales, en el marco del Componente 14 Inversión 1 del Plan de Recuperación, Tran</w:t>
      </w:r>
      <w:r>
        <w:t xml:space="preserve">sformación y </w:t>
      </w:r>
      <w:proofErr w:type="spellStart"/>
      <w:r>
        <w:t>Resiliencia</w:t>
      </w:r>
      <w:proofErr w:type="spellEnd"/>
      <w:r>
        <w:t xml:space="preserve"> (PRTR) (BOE</w:t>
      </w:r>
      <w:r w:rsidRPr="00FA57EB">
        <w:t xml:space="preserve"> </w:t>
      </w:r>
      <w:r>
        <w:t>número 26</w:t>
      </w:r>
      <w:r>
        <w:t>,</w:t>
      </w:r>
      <w:r>
        <w:t xml:space="preserve"> de 30 de enero de 2024)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6C8" w:rsidRPr="001304AE" w:rsidRDefault="001B36C8">
    <w:pPr>
      <w:pStyle w:val="Encabezado"/>
      <w:rPr>
        <w:sz w:val="2"/>
      </w:rPr>
    </w:pPr>
    <w:r>
      <w:rPr>
        <w:noProof/>
        <w:sz w:val="2"/>
      </w:rPr>
      <mc:AlternateContent>
        <mc:Choice Requires="wpg">
          <w:drawing>
            <wp:anchor distT="0" distB="0" distL="114300" distR="114300" simplePos="0" relativeHeight="251658240" behindDoc="0" locked="0" layoutInCell="1" allowOverlap="1" wp14:anchorId="490E7916" wp14:editId="65ADF47F">
              <wp:simplePos x="0" y="0"/>
              <wp:positionH relativeFrom="column">
                <wp:posOffset>-640715</wp:posOffset>
              </wp:positionH>
              <wp:positionV relativeFrom="paragraph">
                <wp:posOffset>-321945</wp:posOffset>
              </wp:positionV>
              <wp:extent cx="7066915" cy="6958330"/>
              <wp:effectExtent l="0" t="0" r="0" b="0"/>
              <wp:wrapNone/>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66915" cy="6958330"/>
                        <a:chOff x="587" y="297"/>
                        <a:chExt cx="11129" cy="10958"/>
                      </a:xfrm>
                    </wpg:grpSpPr>
                    <wpg:grpSp>
                      <wpg:cNvPr id="9" name="Group 9"/>
                      <wpg:cNvGrpSpPr>
                        <a:grpSpLocks/>
                      </wpg:cNvGrpSpPr>
                      <wpg:grpSpPr bwMode="auto">
                        <a:xfrm>
                          <a:off x="1701" y="425"/>
                          <a:ext cx="8581" cy="10830"/>
                          <a:chOff x="1649" y="885"/>
                          <a:chExt cx="8581" cy="10830"/>
                        </a:xfrm>
                      </wpg:grpSpPr>
                      <wps:wsp>
                        <wps:cNvPr id="10" name="Freeform 10"/>
                        <wps:cNvSpPr>
                          <a:spLocks noEditPoints="1"/>
                        </wps:cNvSpPr>
                        <wps:spPr bwMode="auto">
                          <a:xfrm>
                            <a:off x="4152" y="5385"/>
                            <a:ext cx="3288" cy="6330"/>
                          </a:xfrm>
                          <a:custGeom>
                            <a:avLst/>
                            <a:gdLst>
                              <a:gd name="T0" fmla="*/ 254 w 3288"/>
                              <a:gd name="T1" fmla="*/ 6013 h 6330"/>
                              <a:gd name="T2" fmla="*/ 1867 w 3288"/>
                              <a:gd name="T3" fmla="*/ 331 h 6330"/>
                              <a:gd name="T4" fmla="*/ 2587 w 3288"/>
                              <a:gd name="T5" fmla="*/ 2088 h 6330"/>
                              <a:gd name="T6" fmla="*/ 139 w 3288"/>
                              <a:gd name="T7" fmla="*/ 1094 h 6330"/>
                              <a:gd name="T8" fmla="*/ 1507 w 3288"/>
                              <a:gd name="T9" fmla="*/ 163 h 6330"/>
                              <a:gd name="T10" fmla="*/ 590 w 3288"/>
                              <a:gd name="T11" fmla="*/ 1824 h 6330"/>
                              <a:gd name="T12" fmla="*/ 2174 w 3288"/>
                              <a:gd name="T13" fmla="*/ 350 h 6330"/>
                              <a:gd name="T14" fmla="*/ 1747 w 3288"/>
                              <a:gd name="T15" fmla="*/ 2769 h 6330"/>
                              <a:gd name="T16" fmla="*/ 2817 w 3288"/>
                              <a:gd name="T17" fmla="*/ 4002 h 6330"/>
                              <a:gd name="T18" fmla="*/ 2467 w 3288"/>
                              <a:gd name="T19" fmla="*/ 4583 h 6330"/>
                              <a:gd name="T20" fmla="*/ 1617 w 3288"/>
                              <a:gd name="T21" fmla="*/ 5932 h 6330"/>
                              <a:gd name="T22" fmla="*/ 533 w 3288"/>
                              <a:gd name="T23" fmla="*/ 4190 h 6330"/>
                              <a:gd name="T24" fmla="*/ 547 w 3288"/>
                              <a:gd name="T25" fmla="*/ 3810 h 6330"/>
                              <a:gd name="T26" fmla="*/ 1603 w 3288"/>
                              <a:gd name="T27" fmla="*/ 2649 h 6330"/>
                              <a:gd name="T28" fmla="*/ 1473 w 3288"/>
                              <a:gd name="T29" fmla="*/ 2932 h 6330"/>
                              <a:gd name="T30" fmla="*/ 542 w 3288"/>
                              <a:gd name="T31" fmla="*/ 4007 h 6330"/>
                              <a:gd name="T32" fmla="*/ 509 w 3288"/>
                              <a:gd name="T33" fmla="*/ 4276 h 6330"/>
                              <a:gd name="T34" fmla="*/ 1373 w 3288"/>
                              <a:gd name="T35" fmla="*/ 5792 h 6330"/>
                              <a:gd name="T36" fmla="*/ 1780 w 3288"/>
                              <a:gd name="T37" fmla="*/ 4271 h 6330"/>
                              <a:gd name="T38" fmla="*/ 2736 w 3288"/>
                              <a:gd name="T39" fmla="*/ 4329 h 6330"/>
                              <a:gd name="T40" fmla="*/ 2788 w 3288"/>
                              <a:gd name="T41" fmla="*/ 4050 h 6330"/>
                              <a:gd name="T42" fmla="*/ 1790 w 3288"/>
                              <a:gd name="T43" fmla="*/ 3906 h 6330"/>
                              <a:gd name="T44" fmla="*/ 1694 w 3288"/>
                              <a:gd name="T45" fmla="*/ 2707 h 6330"/>
                              <a:gd name="T46" fmla="*/ 1017 w 3288"/>
                              <a:gd name="T47" fmla="*/ 1123 h 6330"/>
                              <a:gd name="T48" fmla="*/ 576 w 3288"/>
                              <a:gd name="T49" fmla="*/ 1329 h 6330"/>
                              <a:gd name="T50" fmla="*/ 720 w 3288"/>
                              <a:gd name="T51" fmla="*/ 1584 h 6330"/>
                              <a:gd name="T52" fmla="*/ 969 w 3288"/>
                              <a:gd name="T53" fmla="*/ 1440 h 6330"/>
                              <a:gd name="T54" fmla="*/ 1133 w 3288"/>
                              <a:gd name="T55" fmla="*/ 1723 h 6330"/>
                              <a:gd name="T56" fmla="*/ 1555 w 3288"/>
                              <a:gd name="T57" fmla="*/ 1656 h 6330"/>
                              <a:gd name="T58" fmla="*/ 1862 w 3288"/>
                              <a:gd name="T59" fmla="*/ 1550 h 6330"/>
                              <a:gd name="T60" fmla="*/ 1977 w 3288"/>
                              <a:gd name="T61" fmla="*/ 1689 h 6330"/>
                              <a:gd name="T62" fmla="*/ 2337 w 3288"/>
                              <a:gd name="T63" fmla="*/ 1348 h 6330"/>
                              <a:gd name="T64" fmla="*/ 2481 w 3288"/>
                              <a:gd name="T65" fmla="*/ 1564 h 6330"/>
                              <a:gd name="T66" fmla="*/ 2716 w 3288"/>
                              <a:gd name="T67" fmla="*/ 1425 h 6330"/>
                              <a:gd name="T68" fmla="*/ 2409 w 3288"/>
                              <a:gd name="T69" fmla="*/ 1128 h 6330"/>
                              <a:gd name="T70" fmla="*/ 1521 w 3288"/>
                              <a:gd name="T71" fmla="*/ 561 h 6330"/>
                              <a:gd name="T72" fmla="*/ 437 w 3288"/>
                              <a:gd name="T73" fmla="*/ 835 h 6330"/>
                              <a:gd name="T74" fmla="*/ 1521 w 3288"/>
                              <a:gd name="T75" fmla="*/ 1176 h 6330"/>
                              <a:gd name="T76" fmla="*/ 609 w 3288"/>
                              <a:gd name="T77" fmla="*/ 1344 h 6330"/>
                              <a:gd name="T78" fmla="*/ 1200 w 3288"/>
                              <a:gd name="T79" fmla="*/ 1377 h 6330"/>
                              <a:gd name="T80" fmla="*/ 1780 w 3288"/>
                              <a:gd name="T81" fmla="*/ 1396 h 6330"/>
                              <a:gd name="T82" fmla="*/ 2361 w 3288"/>
                              <a:gd name="T83" fmla="*/ 1411 h 6330"/>
                              <a:gd name="T84" fmla="*/ 2860 w 3288"/>
                              <a:gd name="T85" fmla="*/ 1075 h 6330"/>
                              <a:gd name="T86" fmla="*/ 312 w 3288"/>
                              <a:gd name="T87" fmla="*/ 5169 h 6330"/>
                              <a:gd name="T88" fmla="*/ 293 w 3288"/>
                              <a:gd name="T89" fmla="*/ 4957 h 6330"/>
                              <a:gd name="T90" fmla="*/ 173 w 3288"/>
                              <a:gd name="T91" fmla="*/ 4785 h 6330"/>
                              <a:gd name="T92" fmla="*/ 177 w 3288"/>
                              <a:gd name="T93" fmla="*/ 4597 h 6330"/>
                              <a:gd name="T94" fmla="*/ 163 w 3288"/>
                              <a:gd name="T95" fmla="*/ 4410 h 6330"/>
                              <a:gd name="T96" fmla="*/ 177 w 3288"/>
                              <a:gd name="T97" fmla="*/ 4214 h 6330"/>
                              <a:gd name="T98" fmla="*/ 312 w 3288"/>
                              <a:gd name="T99" fmla="*/ 3566 h 6330"/>
                              <a:gd name="T100" fmla="*/ 312 w 3288"/>
                              <a:gd name="T101" fmla="*/ 3249 h 6330"/>
                              <a:gd name="T102" fmla="*/ 297 w 3288"/>
                              <a:gd name="T103" fmla="*/ 2985 h 6330"/>
                              <a:gd name="T104" fmla="*/ 3062 w 3288"/>
                              <a:gd name="T105" fmla="*/ 2932 h 6330"/>
                              <a:gd name="T106" fmla="*/ 3139 w 3288"/>
                              <a:gd name="T107" fmla="*/ 3172 h 6330"/>
                              <a:gd name="T108" fmla="*/ 3134 w 3288"/>
                              <a:gd name="T109" fmla="*/ 3331 h 6330"/>
                              <a:gd name="T110" fmla="*/ 2990 w 3288"/>
                              <a:gd name="T111" fmla="*/ 3426 h 6330"/>
                              <a:gd name="T112" fmla="*/ 3110 w 3288"/>
                              <a:gd name="T113" fmla="*/ 3566 h 6330"/>
                              <a:gd name="T114" fmla="*/ 3086 w 3288"/>
                              <a:gd name="T115" fmla="*/ 3806 h 6330"/>
                              <a:gd name="T116" fmla="*/ 2995 w 3288"/>
                              <a:gd name="T117" fmla="*/ 4286 h 6330"/>
                              <a:gd name="T118" fmla="*/ 3086 w 3288"/>
                              <a:gd name="T119" fmla="*/ 4602 h 6330"/>
                              <a:gd name="T120" fmla="*/ 2990 w 3288"/>
                              <a:gd name="T121" fmla="*/ 4948 h 6330"/>
                              <a:gd name="T122" fmla="*/ 3124 w 3288"/>
                              <a:gd name="T123" fmla="*/ 5135 h 6330"/>
                              <a:gd name="T124" fmla="*/ 3000 w 3288"/>
                              <a:gd name="T125" fmla="*/ 5351 h 6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288" h="6330">
                                <a:moveTo>
                                  <a:pt x="1646" y="2409"/>
                                </a:moveTo>
                                <a:lnTo>
                                  <a:pt x="1646" y="2327"/>
                                </a:lnTo>
                                <a:lnTo>
                                  <a:pt x="3288" y="2327"/>
                                </a:lnTo>
                                <a:lnTo>
                                  <a:pt x="3288" y="5596"/>
                                </a:lnTo>
                                <a:lnTo>
                                  <a:pt x="3283" y="5663"/>
                                </a:lnTo>
                                <a:lnTo>
                                  <a:pt x="3273" y="5730"/>
                                </a:lnTo>
                                <a:lnTo>
                                  <a:pt x="3259" y="5797"/>
                                </a:lnTo>
                                <a:lnTo>
                                  <a:pt x="3235" y="5860"/>
                                </a:lnTo>
                                <a:lnTo>
                                  <a:pt x="3206" y="5917"/>
                                </a:lnTo>
                                <a:lnTo>
                                  <a:pt x="3172" y="5975"/>
                                </a:lnTo>
                                <a:lnTo>
                                  <a:pt x="3134" y="6028"/>
                                </a:lnTo>
                                <a:lnTo>
                                  <a:pt x="3091" y="6076"/>
                                </a:lnTo>
                                <a:lnTo>
                                  <a:pt x="3043" y="6119"/>
                                </a:lnTo>
                                <a:lnTo>
                                  <a:pt x="2990" y="6157"/>
                                </a:lnTo>
                                <a:lnTo>
                                  <a:pt x="2937" y="6186"/>
                                </a:lnTo>
                                <a:lnTo>
                                  <a:pt x="2880" y="6215"/>
                                </a:lnTo>
                                <a:lnTo>
                                  <a:pt x="2817" y="6239"/>
                                </a:lnTo>
                                <a:lnTo>
                                  <a:pt x="2755" y="6253"/>
                                </a:lnTo>
                                <a:lnTo>
                                  <a:pt x="2688" y="6263"/>
                                </a:lnTo>
                                <a:lnTo>
                                  <a:pt x="2620" y="6263"/>
                                </a:lnTo>
                                <a:lnTo>
                                  <a:pt x="1862" y="6263"/>
                                </a:lnTo>
                                <a:lnTo>
                                  <a:pt x="1833" y="6268"/>
                                </a:lnTo>
                                <a:lnTo>
                                  <a:pt x="1804" y="6272"/>
                                </a:lnTo>
                                <a:lnTo>
                                  <a:pt x="1776" y="6277"/>
                                </a:lnTo>
                                <a:lnTo>
                                  <a:pt x="1747" y="6287"/>
                                </a:lnTo>
                                <a:lnTo>
                                  <a:pt x="1718" y="6292"/>
                                </a:lnTo>
                                <a:lnTo>
                                  <a:pt x="1694" y="6306"/>
                                </a:lnTo>
                                <a:lnTo>
                                  <a:pt x="1670" y="6316"/>
                                </a:lnTo>
                                <a:lnTo>
                                  <a:pt x="1646" y="6330"/>
                                </a:lnTo>
                                <a:lnTo>
                                  <a:pt x="1622" y="6316"/>
                                </a:lnTo>
                                <a:lnTo>
                                  <a:pt x="1598" y="6301"/>
                                </a:lnTo>
                                <a:lnTo>
                                  <a:pt x="1569" y="6292"/>
                                </a:lnTo>
                                <a:lnTo>
                                  <a:pt x="1545" y="6282"/>
                                </a:lnTo>
                                <a:lnTo>
                                  <a:pt x="1517" y="6272"/>
                                </a:lnTo>
                                <a:lnTo>
                                  <a:pt x="1488" y="6268"/>
                                </a:lnTo>
                                <a:lnTo>
                                  <a:pt x="1454" y="6263"/>
                                </a:lnTo>
                                <a:lnTo>
                                  <a:pt x="1425" y="6263"/>
                                </a:lnTo>
                                <a:lnTo>
                                  <a:pt x="672" y="6263"/>
                                </a:lnTo>
                                <a:lnTo>
                                  <a:pt x="600" y="6258"/>
                                </a:lnTo>
                                <a:lnTo>
                                  <a:pt x="533" y="6248"/>
                                </a:lnTo>
                                <a:lnTo>
                                  <a:pt x="470" y="6234"/>
                                </a:lnTo>
                                <a:lnTo>
                                  <a:pt x="408" y="6210"/>
                                </a:lnTo>
                                <a:lnTo>
                                  <a:pt x="350" y="6181"/>
                                </a:lnTo>
                                <a:lnTo>
                                  <a:pt x="293" y="6152"/>
                                </a:lnTo>
                                <a:lnTo>
                                  <a:pt x="240" y="6114"/>
                                </a:lnTo>
                                <a:lnTo>
                                  <a:pt x="197" y="6071"/>
                                </a:lnTo>
                                <a:lnTo>
                                  <a:pt x="153" y="6023"/>
                                </a:lnTo>
                                <a:lnTo>
                                  <a:pt x="115" y="5970"/>
                                </a:lnTo>
                                <a:lnTo>
                                  <a:pt x="81" y="5917"/>
                                </a:lnTo>
                                <a:lnTo>
                                  <a:pt x="53" y="5855"/>
                                </a:lnTo>
                                <a:lnTo>
                                  <a:pt x="29" y="5792"/>
                                </a:lnTo>
                                <a:lnTo>
                                  <a:pt x="14" y="5730"/>
                                </a:lnTo>
                                <a:lnTo>
                                  <a:pt x="5" y="5663"/>
                                </a:lnTo>
                                <a:lnTo>
                                  <a:pt x="0" y="5596"/>
                                </a:lnTo>
                                <a:lnTo>
                                  <a:pt x="0" y="2327"/>
                                </a:lnTo>
                                <a:lnTo>
                                  <a:pt x="1646" y="2327"/>
                                </a:lnTo>
                                <a:lnTo>
                                  <a:pt x="1646" y="2409"/>
                                </a:lnTo>
                                <a:lnTo>
                                  <a:pt x="81" y="2409"/>
                                </a:lnTo>
                                <a:lnTo>
                                  <a:pt x="81" y="5596"/>
                                </a:lnTo>
                                <a:lnTo>
                                  <a:pt x="86" y="5653"/>
                                </a:lnTo>
                                <a:lnTo>
                                  <a:pt x="96" y="5716"/>
                                </a:lnTo>
                                <a:lnTo>
                                  <a:pt x="110" y="5773"/>
                                </a:lnTo>
                                <a:lnTo>
                                  <a:pt x="129" y="5826"/>
                                </a:lnTo>
                                <a:lnTo>
                                  <a:pt x="153" y="5879"/>
                                </a:lnTo>
                                <a:lnTo>
                                  <a:pt x="182" y="5927"/>
                                </a:lnTo>
                                <a:lnTo>
                                  <a:pt x="216" y="5970"/>
                                </a:lnTo>
                                <a:lnTo>
                                  <a:pt x="254" y="6013"/>
                                </a:lnTo>
                                <a:lnTo>
                                  <a:pt x="293" y="6052"/>
                                </a:lnTo>
                                <a:lnTo>
                                  <a:pt x="341" y="6085"/>
                                </a:lnTo>
                                <a:lnTo>
                                  <a:pt x="389" y="6114"/>
                                </a:lnTo>
                                <a:lnTo>
                                  <a:pt x="437" y="6138"/>
                                </a:lnTo>
                                <a:lnTo>
                                  <a:pt x="494" y="6157"/>
                                </a:lnTo>
                                <a:lnTo>
                                  <a:pt x="552" y="6172"/>
                                </a:lnTo>
                                <a:lnTo>
                                  <a:pt x="609" y="6176"/>
                                </a:lnTo>
                                <a:lnTo>
                                  <a:pt x="672" y="6181"/>
                                </a:lnTo>
                                <a:lnTo>
                                  <a:pt x="1440" y="6181"/>
                                </a:lnTo>
                                <a:lnTo>
                                  <a:pt x="1469" y="6181"/>
                                </a:lnTo>
                                <a:lnTo>
                                  <a:pt x="1497" y="6186"/>
                                </a:lnTo>
                                <a:lnTo>
                                  <a:pt x="1521" y="6191"/>
                                </a:lnTo>
                                <a:lnTo>
                                  <a:pt x="1545" y="6196"/>
                                </a:lnTo>
                                <a:lnTo>
                                  <a:pt x="1569" y="6205"/>
                                </a:lnTo>
                                <a:lnTo>
                                  <a:pt x="1593" y="6215"/>
                                </a:lnTo>
                                <a:lnTo>
                                  <a:pt x="1617" y="6224"/>
                                </a:lnTo>
                                <a:lnTo>
                                  <a:pt x="1641" y="6239"/>
                                </a:lnTo>
                                <a:lnTo>
                                  <a:pt x="1670" y="6224"/>
                                </a:lnTo>
                                <a:lnTo>
                                  <a:pt x="1694" y="6215"/>
                                </a:lnTo>
                                <a:lnTo>
                                  <a:pt x="1718" y="6205"/>
                                </a:lnTo>
                                <a:lnTo>
                                  <a:pt x="1747" y="6200"/>
                                </a:lnTo>
                                <a:lnTo>
                                  <a:pt x="1771" y="6196"/>
                                </a:lnTo>
                                <a:lnTo>
                                  <a:pt x="1795" y="6191"/>
                                </a:lnTo>
                                <a:lnTo>
                                  <a:pt x="1824" y="6186"/>
                                </a:lnTo>
                                <a:lnTo>
                                  <a:pt x="1852" y="6181"/>
                                </a:lnTo>
                                <a:lnTo>
                                  <a:pt x="2620" y="6181"/>
                                </a:lnTo>
                                <a:lnTo>
                                  <a:pt x="2678" y="6181"/>
                                </a:lnTo>
                                <a:lnTo>
                                  <a:pt x="2736" y="6172"/>
                                </a:lnTo>
                                <a:lnTo>
                                  <a:pt x="2793" y="6162"/>
                                </a:lnTo>
                                <a:lnTo>
                                  <a:pt x="2846" y="6143"/>
                                </a:lnTo>
                                <a:lnTo>
                                  <a:pt x="2899" y="6119"/>
                                </a:lnTo>
                                <a:lnTo>
                                  <a:pt x="2947" y="6090"/>
                                </a:lnTo>
                                <a:lnTo>
                                  <a:pt x="2995" y="6056"/>
                                </a:lnTo>
                                <a:lnTo>
                                  <a:pt x="3033" y="6018"/>
                                </a:lnTo>
                                <a:lnTo>
                                  <a:pt x="3072" y="5975"/>
                                </a:lnTo>
                                <a:lnTo>
                                  <a:pt x="3105" y="5932"/>
                                </a:lnTo>
                                <a:lnTo>
                                  <a:pt x="3134" y="5879"/>
                                </a:lnTo>
                                <a:lnTo>
                                  <a:pt x="3163" y="5826"/>
                                </a:lnTo>
                                <a:lnTo>
                                  <a:pt x="3182" y="5773"/>
                                </a:lnTo>
                                <a:lnTo>
                                  <a:pt x="3196" y="5716"/>
                                </a:lnTo>
                                <a:lnTo>
                                  <a:pt x="3206" y="5653"/>
                                </a:lnTo>
                                <a:lnTo>
                                  <a:pt x="3206" y="5596"/>
                                </a:lnTo>
                                <a:lnTo>
                                  <a:pt x="3206" y="2409"/>
                                </a:lnTo>
                                <a:lnTo>
                                  <a:pt x="1646" y="2409"/>
                                </a:lnTo>
                                <a:close/>
                                <a:moveTo>
                                  <a:pt x="1646" y="29"/>
                                </a:moveTo>
                                <a:lnTo>
                                  <a:pt x="1646" y="0"/>
                                </a:lnTo>
                                <a:lnTo>
                                  <a:pt x="1684" y="9"/>
                                </a:lnTo>
                                <a:lnTo>
                                  <a:pt x="1718" y="14"/>
                                </a:lnTo>
                                <a:lnTo>
                                  <a:pt x="1742" y="29"/>
                                </a:lnTo>
                                <a:lnTo>
                                  <a:pt x="1766" y="48"/>
                                </a:lnTo>
                                <a:lnTo>
                                  <a:pt x="1785" y="72"/>
                                </a:lnTo>
                                <a:lnTo>
                                  <a:pt x="1795" y="101"/>
                                </a:lnTo>
                                <a:lnTo>
                                  <a:pt x="1804" y="129"/>
                                </a:lnTo>
                                <a:lnTo>
                                  <a:pt x="1809" y="163"/>
                                </a:lnTo>
                                <a:lnTo>
                                  <a:pt x="1804" y="182"/>
                                </a:lnTo>
                                <a:lnTo>
                                  <a:pt x="1800" y="206"/>
                                </a:lnTo>
                                <a:lnTo>
                                  <a:pt x="1795" y="225"/>
                                </a:lnTo>
                                <a:lnTo>
                                  <a:pt x="1785" y="245"/>
                                </a:lnTo>
                                <a:lnTo>
                                  <a:pt x="1776" y="259"/>
                                </a:lnTo>
                                <a:lnTo>
                                  <a:pt x="1761" y="278"/>
                                </a:lnTo>
                                <a:lnTo>
                                  <a:pt x="1747" y="293"/>
                                </a:lnTo>
                                <a:lnTo>
                                  <a:pt x="1732" y="307"/>
                                </a:lnTo>
                                <a:lnTo>
                                  <a:pt x="1766" y="312"/>
                                </a:lnTo>
                                <a:lnTo>
                                  <a:pt x="1800" y="317"/>
                                </a:lnTo>
                                <a:lnTo>
                                  <a:pt x="1833" y="326"/>
                                </a:lnTo>
                                <a:lnTo>
                                  <a:pt x="1867" y="331"/>
                                </a:lnTo>
                                <a:lnTo>
                                  <a:pt x="1900" y="345"/>
                                </a:lnTo>
                                <a:lnTo>
                                  <a:pt x="1934" y="355"/>
                                </a:lnTo>
                                <a:lnTo>
                                  <a:pt x="1968" y="369"/>
                                </a:lnTo>
                                <a:lnTo>
                                  <a:pt x="2001" y="379"/>
                                </a:lnTo>
                                <a:lnTo>
                                  <a:pt x="2044" y="365"/>
                                </a:lnTo>
                                <a:lnTo>
                                  <a:pt x="2088" y="345"/>
                                </a:lnTo>
                                <a:lnTo>
                                  <a:pt x="2131" y="331"/>
                                </a:lnTo>
                                <a:lnTo>
                                  <a:pt x="2174" y="321"/>
                                </a:lnTo>
                                <a:lnTo>
                                  <a:pt x="2222" y="312"/>
                                </a:lnTo>
                                <a:lnTo>
                                  <a:pt x="2265" y="307"/>
                                </a:lnTo>
                                <a:lnTo>
                                  <a:pt x="2308" y="302"/>
                                </a:lnTo>
                                <a:lnTo>
                                  <a:pt x="2356" y="302"/>
                                </a:lnTo>
                                <a:lnTo>
                                  <a:pt x="2438" y="307"/>
                                </a:lnTo>
                                <a:lnTo>
                                  <a:pt x="2515" y="317"/>
                                </a:lnTo>
                                <a:lnTo>
                                  <a:pt x="2592" y="336"/>
                                </a:lnTo>
                                <a:lnTo>
                                  <a:pt x="2664" y="365"/>
                                </a:lnTo>
                                <a:lnTo>
                                  <a:pt x="2736" y="398"/>
                                </a:lnTo>
                                <a:lnTo>
                                  <a:pt x="2798" y="437"/>
                                </a:lnTo>
                                <a:lnTo>
                                  <a:pt x="2860" y="485"/>
                                </a:lnTo>
                                <a:lnTo>
                                  <a:pt x="2918" y="533"/>
                                </a:lnTo>
                                <a:lnTo>
                                  <a:pt x="2971" y="590"/>
                                </a:lnTo>
                                <a:lnTo>
                                  <a:pt x="3014" y="653"/>
                                </a:lnTo>
                                <a:lnTo>
                                  <a:pt x="3052" y="720"/>
                                </a:lnTo>
                                <a:lnTo>
                                  <a:pt x="3086" y="787"/>
                                </a:lnTo>
                                <a:lnTo>
                                  <a:pt x="3115" y="859"/>
                                </a:lnTo>
                                <a:lnTo>
                                  <a:pt x="3134" y="936"/>
                                </a:lnTo>
                                <a:lnTo>
                                  <a:pt x="3148" y="1017"/>
                                </a:lnTo>
                                <a:lnTo>
                                  <a:pt x="3153" y="1094"/>
                                </a:lnTo>
                                <a:lnTo>
                                  <a:pt x="3148" y="1132"/>
                                </a:lnTo>
                                <a:lnTo>
                                  <a:pt x="3148" y="1171"/>
                                </a:lnTo>
                                <a:lnTo>
                                  <a:pt x="3144" y="1209"/>
                                </a:lnTo>
                                <a:lnTo>
                                  <a:pt x="3134" y="1248"/>
                                </a:lnTo>
                                <a:lnTo>
                                  <a:pt x="3124" y="1286"/>
                                </a:lnTo>
                                <a:lnTo>
                                  <a:pt x="3115" y="1324"/>
                                </a:lnTo>
                                <a:lnTo>
                                  <a:pt x="3105" y="1363"/>
                                </a:lnTo>
                                <a:lnTo>
                                  <a:pt x="3091" y="1396"/>
                                </a:lnTo>
                                <a:lnTo>
                                  <a:pt x="3072" y="1401"/>
                                </a:lnTo>
                                <a:lnTo>
                                  <a:pt x="3052" y="1406"/>
                                </a:lnTo>
                                <a:lnTo>
                                  <a:pt x="3033" y="1411"/>
                                </a:lnTo>
                                <a:lnTo>
                                  <a:pt x="3019" y="1420"/>
                                </a:lnTo>
                                <a:lnTo>
                                  <a:pt x="3004" y="1435"/>
                                </a:lnTo>
                                <a:lnTo>
                                  <a:pt x="2990" y="1444"/>
                                </a:lnTo>
                                <a:lnTo>
                                  <a:pt x="2980" y="1464"/>
                                </a:lnTo>
                                <a:lnTo>
                                  <a:pt x="2971" y="1478"/>
                                </a:lnTo>
                                <a:lnTo>
                                  <a:pt x="2894" y="1699"/>
                                </a:lnTo>
                                <a:lnTo>
                                  <a:pt x="2880" y="1728"/>
                                </a:lnTo>
                                <a:lnTo>
                                  <a:pt x="2865" y="1752"/>
                                </a:lnTo>
                                <a:lnTo>
                                  <a:pt x="2851" y="1776"/>
                                </a:lnTo>
                                <a:lnTo>
                                  <a:pt x="2832" y="1795"/>
                                </a:lnTo>
                                <a:lnTo>
                                  <a:pt x="2808" y="1814"/>
                                </a:lnTo>
                                <a:lnTo>
                                  <a:pt x="2784" y="1828"/>
                                </a:lnTo>
                                <a:lnTo>
                                  <a:pt x="2755" y="1838"/>
                                </a:lnTo>
                                <a:lnTo>
                                  <a:pt x="2726" y="1843"/>
                                </a:lnTo>
                                <a:lnTo>
                                  <a:pt x="2721" y="1862"/>
                                </a:lnTo>
                                <a:lnTo>
                                  <a:pt x="2716" y="1876"/>
                                </a:lnTo>
                                <a:lnTo>
                                  <a:pt x="2707" y="1886"/>
                                </a:lnTo>
                                <a:lnTo>
                                  <a:pt x="2697" y="1896"/>
                                </a:lnTo>
                                <a:lnTo>
                                  <a:pt x="2688" y="1905"/>
                                </a:lnTo>
                                <a:lnTo>
                                  <a:pt x="2673" y="1915"/>
                                </a:lnTo>
                                <a:lnTo>
                                  <a:pt x="2659" y="1915"/>
                                </a:lnTo>
                                <a:lnTo>
                                  <a:pt x="2644" y="1920"/>
                                </a:lnTo>
                                <a:lnTo>
                                  <a:pt x="2640" y="1920"/>
                                </a:lnTo>
                                <a:lnTo>
                                  <a:pt x="2635" y="1920"/>
                                </a:lnTo>
                                <a:lnTo>
                                  <a:pt x="2630" y="1920"/>
                                </a:lnTo>
                                <a:lnTo>
                                  <a:pt x="2620" y="1920"/>
                                </a:lnTo>
                                <a:lnTo>
                                  <a:pt x="2577" y="2078"/>
                                </a:lnTo>
                                <a:lnTo>
                                  <a:pt x="2587" y="2088"/>
                                </a:lnTo>
                                <a:lnTo>
                                  <a:pt x="2592" y="2092"/>
                                </a:lnTo>
                                <a:lnTo>
                                  <a:pt x="2601" y="2102"/>
                                </a:lnTo>
                                <a:lnTo>
                                  <a:pt x="2606" y="2112"/>
                                </a:lnTo>
                                <a:lnTo>
                                  <a:pt x="2611" y="2121"/>
                                </a:lnTo>
                                <a:lnTo>
                                  <a:pt x="2616" y="2131"/>
                                </a:lnTo>
                                <a:lnTo>
                                  <a:pt x="2616" y="2140"/>
                                </a:lnTo>
                                <a:lnTo>
                                  <a:pt x="2616" y="2150"/>
                                </a:lnTo>
                                <a:lnTo>
                                  <a:pt x="2616" y="2164"/>
                                </a:lnTo>
                                <a:lnTo>
                                  <a:pt x="2611" y="2183"/>
                                </a:lnTo>
                                <a:lnTo>
                                  <a:pt x="2606" y="2198"/>
                                </a:lnTo>
                                <a:lnTo>
                                  <a:pt x="2596" y="2207"/>
                                </a:lnTo>
                                <a:lnTo>
                                  <a:pt x="2582" y="2217"/>
                                </a:lnTo>
                                <a:lnTo>
                                  <a:pt x="2568" y="2227"/>
                                </a:lnTo>
                                <a:lnTo>
                                  <a:pt x="2553" y="2231"/>
                                </a:lnTo>
                                <a:lnTo>
                                  <a:pt x="2534" y="2231"/>
                                </a:lnTo>
                                <a:lnTo>
                                  <a:pt x="1646" y="2231"/>
                                </a:lnTo>
                                <a:lnTo>
                                  <a:pt x="739" y="2231"/>
                                </a:lnTo>
                                <a:lnTo>
                                  <a:pt x="720" y="2231"/>
                                </a:lnTo>
                                <a:lnTo>
                                  <a:pt x="705" y="2227"/>
                                </a:lnTo>
                                <a:lnTo>
                                  <a:pt x="691" y="2217"/>
                                </a:lnTo>
                                <a:lnTo>
                                  <a:pt x="681" y="2207"/>
                                </a:lnTo>
                                <a:lnTo>
                                  <a:pt x="672" y="2198"/>
                                </a:lnTo>
                                <a:lnTo>
                                  <a:pt x="662" y="2183"/>
                                </a:lnTo>
                                <a:lnTo>
                                  <a:pt x="657" y="2164"/>
                                </a:lnTo>
                                <a:lnTo>
                                  <a:pt x="657" y="2150"/>
                                </a:lnTo>
                                <a:lnTo>
                                  <a:pt x="657" y="2140"/>
                                </a:lnTo>
                                <a:lnTo>
                                  <a:pt x="662" y="2131"/>
                                </a:lnTo>
                                <a:lnTo>
                                  <a:pt x="662" y="2121"/>
                                </a:lnTo>
                                <a:lnTo>
                                  <a:pt x="667" y="2112"/>
                                </a:lnTo>
                                <a:lnTo>
                                  <a:pt x="677" y="2102"/>
                                </a:lnTo>
                                <a:lnTo>
                                  <a:pt x="681" y="2092"/>
                                </a:lnTo>
                                <a:lnTo>
                                  <a:pt x="691" y="2088"/>
                                </a:lnTo>
                                <a:lnTo>
                                  <a:pt x="701" y="2078"/>
                                </a:lnTo>
                                <a:lnTo>
                                  <a:pt x="653" y="1920"/>
                                </a:lnTo>
                                <a:lnTo>
                                  <a:pt x="638" y="1915"/>
                                </a:lnTo>
                                <a:lnTo>
                                  <a:pt x="619" y="1915"/>
                                </a:lnTo>
                                <a:lnTo>
                                  <a:pt x="605" y="1905"/>
                                </a:lnTo>
                                <a:lnTo>
                                  <a:pt x="590" y="1896"/>
                                </a:lnTo>
                                <a:lnTo>
                                  <a:pt x="581" y="1886"/>
                                </a:lnTo>
                                <a:lnTo>
                                  <a:pt x="571" y="1876"/>
                                </a:lnTo>
                                <a:lnTo>
                                  <a:pt x="566" y="1862"/>
                                </a:lnTo>
                                <a:lnTo>
                                  <a:pt x="561" y="1843"/>
                                </a:lnTo>
                                <a:lnTo>
                                  <a:pt x="533" y="1838"/>
                                </a:lnTo>
                                <a:lnTo>
                                  <a:pt x="509" y="1828"/>
                                </a:lnTo>
                                <a:lnTo>
                                  <a:pt x="480" y="1814"/>
                                </a:lnTo>
                                <a:lnTo>
                                  <a:pt x="461" y="1795"/>
                                </a:lnTo>
                                <a:lnTo>
                                  <a:pt x="437" y="1776"/>
                                </a:lnTo>
                                <a:lnTo>
                                  <a:pt x="422" y="1752"/>
                                </a:lnTo>
                                <a:lnTo>
                                  <a:pt x="408" y="1728"/>
                                </a:lnTo>
                                <a:lnTo>
                                  <a:pt x="398" y="1699"/>
                                </a:lnTo>
                                <a:lnTo>
                                  <a:pt x="317" y="1478"/>
                                </a:lnTo>
                                <a:lnTo>
                                  <a:pt x="307" y="1464"/>
                                </a:lnTo>
                                <a:lnTo>
                                  <a:pt x="297" y="1444"/>
                                </a:lnTo>
                                <a:lnTo>
                                  <a:pt x="283" y="1435"/>
                                </a:lnTo>
                                <a:lnTo>
                                  <a:pt x="269" y="1420"/>
                                </a:lnTo>
                                <a:lnTo>
                                  <a:pt x="254" y="1411"/>
                                </a:lnTo>
                                <a:lnTo>
                                  <a:pt x="235" y="1406"/>
                                </a:lnTo>
                                <a:lnTo>
                                  <a:pt x="216" y="1401"/>
                                </a:lnTo>
                                <a:lnTo>
                                  <a:pt x="197" y="1396"/>
                                </a:lnTo>
                                <a:lnTo>
                                  <a:pt x="182" y="1363"/>
                                </a:lnTo>
                                <a:lnTo>
                                  <a:pt x="173" y="1324"/>
                                </a:lnTo>
                                <a:lnTo>
                                  <a:pt x="163" y="1286"/>
                                </a:lnTo>
                                <a:lnTo>
                                  <a:pt x="153" y="1248"/>
                                </a:lnTo>
                                <a:lnTo>
                                  <a:pt x="144" y="1209"/>
                                </a:lnTo>
                                <a:lnTo>
                                  <a:pt x="139" y="1171"/>
                                </a:lnTo>
                                <a:lnTo>
                                  <a:pt x="139" y="1132"/>
                                </a:lnTo>
                                <a:lnTo>
                                  <a:pt x="139" y="1094"/>
                                </a:lnTo>
                                <a:lnTo>
                                  <a:pt x="139" y="1017"/>
                                </a:lnTo>
                                <a:lnTo>
                                  <a:pt x="153" y="936"/>
                                </a:lnTo>
                                <a:lnTo>
                                  <a:pt x="173" y="859"/>
                                </a:lnTo>
                                <a:lnTo>
                                  <a:pt x="201" y="787"/>
                                </a:lnTo>
                                <a:lnTo>
                                  <a:pt x="235" y="720"/>
                                </a:lnTo>
                                <a:lnTo>
                                  <a:pt x="273" y="653"/>
                                </a:lnTo>
                                <a:lnTo>
                                  <a:pt x="317" y="590"/>
                                </a:lnTo>
                                <a:lnTo>
                                  <a:pt x="369" y="533"/>
                                </a:lnTo>
                                <a:lnTo>
                                  <a:pt x="427" y="485"/>
                                </a:lnTo>
                                <a:lnTo>
                                  <a:pt x="489" y="437"/>
                                </a:lnTo>
                                <a:lnTo>
                                  <a:pt x="552" y="398"/>
                                </a:lnTo>
                                <a:lnTo>
                                  <a:pt x="624" y="365"/>
                                </a:lnTo>
                                <a:lnTo>
                                  <a:pt x="696" y="336"/>
                                </a:lnTo>
                                <a:lnTo>
                                  <a:pt x="773" y="317"/>
                                </a:lnTo>
                                <a:lnTo>
                                  <a:pt x="849" y="307"/>
                                </a:lnTo>
                                <a:lnTo>
                                  <a:pt x="931" y="302"/>
                                </a:lnTo>
                                <a:lnTo>
                                  <a:pt x="979" y="302"/>
                                </a:lnTo>
                                <a:lnTo>
                                  <a:pt x="1022" y="307"/>
                                </a:lnTo>
                                <a:lnTo>
                                  <a:pt x="1065" y="312"/>
                                </a:lnTo>
                                <a:lnTo>
                                  <a:pt x="1113" y="321"/>
                                </a:lnTo>
                                <a:lnTo>
                                  <a:pt x="1157" y="331"/>
                                </a:lnTo>
                                <a:lnTo>
                                  <a:pt x="1200" y="345"/>
                                </a:lnTo>
                                <a:lnTo>
                                  <a:pt x="1248" y="365"/>
                                </a:lnTo>
                                <a:lnTo>
                                  <a:pt x="1291" y="379"/>
                                </a:lnTo>
                                <a:lnTo>
                                  <a:pt x="1320" y="369"/>
                                </a:lnTo>
                                <a:lnTo>
                                  <a:pt x="1353" y="355"/>
                                </a:lnTo>
                                <a:lnTo>
                                  <a:pt x="1387" y="345"/>
                                </a:lnTo>
                                <a:lnTo>
                                  <a:pt x="1421" y="331"/>
                                </a:lnTo>
                                <a:lnTo>
                                  <a:pt x="1459" y="326"/>
                                </a:lnTo>
                                <a:lnTo>
                                  <a:pt x="1493" y="317"/>
                                </a:lnTo>
                                <a:lnTo>
                                  <a:pt x="1526" y="312"/>
                                </a:lnTo>
                                <a:lnTo>
                                  <a:pt x="1560" y="307"/>
                                </a:lnTo>
                                <a:lnTo>
                                  <a:pt x="1541" y="293"/>
                                </a:lnTo>
                                <a:lnTo>
                                  <a:pt x="1526" y="278"/>
                                </a:lnTo>
                                <a:lnTo>
                                  <a:pt x="1512" y="259"/>
                                </a:lnTo>
                                <a:lnTo>
                                  <a:pt x="1502" y="245"/>
                                </a:lnTo>
                                <a:lnTo>
                                  <a:pt x="1493" y="225"/>
                                </a:lnTo>
                                <a:lnTo>
                                  <a:pt x="1488" y="206"/>
                                </a:lnTo>
                                <a:lnTo>
                                  <a:pt x="1483" y="182"/>
                                </a:lnTo>
                                <a:lnTo>
                                  <a:pt x="1478" y="163"/>
                                </a:lnTo>
                                <a:lnTo>
                                  <a:pt x="1483" y="129"/>
                                </a:lnTo>
                                <a:lnTo>
                                  <a:pt x="1493" y="101"/>
                                </a:lnTo>
                                <a:lnTo>
                                  <a:pt x="1502" y="72"/>
                                </a:lnTo>
                                <a:lnTo>
                                  <a:pt x="1521" y="48"/>
                                </a:lnTo>
                                <a:lnTo>
                                  <a:pt x="1545" y="29"/>
                                </a:lnTo>
                                <a:lnTo>
                                  <a:pt x="1569" y="14"/>
                                </a:lnTo>
                                <a:lnTo>
                                  <a:pt x="1603" y="9"/>
                                </a:lnTo>
                                <a:lnTo>
                                  <a:pt x="1646" y="0"/>
                                </a:lnTo>
                                <a:lnTo>
                                  <a:pt x="1646" y="29"/>
                                </a:lnTo>
                                <a:lnTo>
                                  <a:pt x="1632" y="29"/>
                                </a:lnTo>
                                <a:lnTo>
                                  <a:pt x="1617" y="29"/>
                                </a:lnTo>
                                <a:lnTo>
                                  <a:pt x="1613" y="29"/>
                                </a:lnTo>
                                <a:lnTo>
                                  <a:pt x="1608" y="29"/>
                                </a:lnTo>
                                <a:lnTo>
                                  <a:pt x="1603" y="33"/>
                                </a:lnTo>
                                <a:lnTo>
                                  <a:pt x="1598" y="33"/>
                                </a:lnTo>
                                <a:lnTo>
                                  <a:pt x="1593" y="38"/>
                                </a:lnTo>
                                <a:lnTo>
                                  <a:pt x="1589" y="38"/>
                                </a:lnTo>
                                <a:lnTo>
                                  <a:pt x="1589" y="110"/>
                                </a:lnTo>
                                <a:lnTo>
                                  <a:pt x="1521" y="110"/>
                                </a:lnTo>
                                <a:lnTo>
                                  <a:pt x="1517" y="115"/>
                                </a:lnTo>
                                <a:lnTo>
                                  <a:pt x="1517" y="120"/>
                                </a:lnTo>
                                <a:lnTo>
                                  <a:pt x="1512" y="129"/>
                                </a:lnTo>
                                <a:lnTo>
                                  <a:pt x="1512" y="134"/>
                                </a:lnTo>
                                <a:lnTo>
                                  <a:pt x="1512" y="144"/>
                                </a:lnTo>
                                <a:lnTo>
                                  <a:pt x="1507" y="149"/>
                                </a:lnTo>
                                <a:lnTo>
                                  <a:pt x="1507" y="158"/>
                                </a:lnTo>
                                <a:lnTo>
                                  <a:pt x="1507" y="163"/>
                                </a:lnTo>
                                <a:lnTo>
                                  <a:pt x="1507" y="173"/>
                                </a:lnTo>
                                <a:lnTo>
                                  <a:pt x="1507" y="177"/>
                                </a:lnTo>
                                <a:lnTo>
                                  <a:pt x="1512" y="182"/>
                                </a:lnTo>
                                <a:lnTo>
                                  <a:pt x="1512" y="192"/>
                                </a:lnTo>
                                <a:lnTo>
                                  <a:pt x="1512" y="197"/>
                                </a:lnTo>
                                <a:lnTo>
                                  <a:pt x="1517" y="201"/>
                                </a:lnTo>
                                <a:lnTo>
                                  <a:pt x="1517" y="211"/>
                                </a:lnTo>
                                <a:lnTo>
                                  <a:pt x="1521" y="221"/>
                                </a:lnTo>
                                <a:lnTo>
                                  <a:pt x="1589" y="221"/>
                                </a:lnTo>
                                <a:lnTo>
                                  <a:pt x="1589" y="331"/>
                                </a:lnTo>
                                <a:lnTo>
                                  <a:pt x="1550" y="336"/>
                                </a:lnTo>
                                <a:lnTo>
                                  <a:pt x="1512" y="341"/>
                                </a:lnTo>
                                <a:lnTo>
                                  <a:pt x="1473" y="350"/>
                                </a:lnTo>
                                <a:lnTo>
                                  <a:pt x="1435" y="360"/>
                                </a:lnTo>
                                <a:lnTo>
                                  <a:pt x="1397" y="369"/>
                                </a:lnTo>
                                <a:lnTo>
                                  <a:pt x="1358" y="384"/>
                                </a:lnTo>
                                <a:lnTo>
                                  <a:pt x="1325" y="398"/>
                                </a:lnTo>
                                <a:lnTo>
                                  <a:pt x="1291" y="417"/>
                                </a:lnTo>
                                <a:lnTo>
                                  <a:pt x="1248" y="398"/>
                                </a:lnTo>
                                <a:lnTo>
                                  <a:pt x="1205" y="379"/>
                                </a:lnTo>
                                <a:lnTo>
                                  <a:pt x="1161" y="365"/>
                                </a:lnTo>
                                <a:lnTo>
                                  <a:pt x="1113" y="350"/>
                                </a:lnTo>
                                <a:lnTo>
                                  <a:pt x="1070" y="341"/>
                                </a:lnTo>
                                <a:lnTo>
                                  <a:pt x="1022" y="336"/>
                                </a:lnTo>
                                <a:lnTo>
                                  <a:pt x="979" y="331"/>
                                </a:lnTo>
                                <a:lnTo>
                                  <a:pt x="931" y="326"/>
                                </a:lnTo>
                                <a:lnTo>
                                  <a:pt x="854" y="331"/>
                                </a:lnTo>
                                <a:lnTo>
                                  <a:pt x="777" y="345"/>
                                </a:lnTo>
                                <a:lnTo>
                                  <a:pt x="705" y="365"/>
                                </a:lnTo>
                                <a:lnTo>
                                  <a:pt x="633" y="389"/>
                                </a:lnTo>
                                <a:lnTo>
                                  <a:pt x="566" y="422"/>
                                </a:lnTo>
                                <a:lnTo>
                                  <a:pt x="504" y="461"/>
                                </a:lnTo>
                                <a:lnTo>
                                  <a:pt x="441" y="504"/>
                                </a:lnTo>
                                <a:lnTo>
                                  <a:pt x="389" y="552"/>
                                </a:lnTo>
                                <a:lnTo>
                                  <a:pt x="341" y="609"/>
                                </a:lnTo>
                                <a:lnTo>
                                  <a:pt x="297" y="667"/>
                                </a:lnTo>
                                <a:lnTo>
                                  <a:pt x="259" y="729"/>
                                </a:lnTo>
                                <a:lnTo>
                                  <a:pt x="225" y="797"/>
                                </a:lnTo>
                                <a:lnTo>
                                  <a:pt x="197" y="869"/>
                                </a:lnTo>
                                <a:lnTo>
                                  <a:pt x="177" y="941"/>
                                </a:lnTo>
                                <a:lnTo>
                                  <a:pt x="168" y="1017"/>
                                </a:lnTo>
                                <a:lnTo>
                                  <a:pt x="163" y="1094"/>
                                </a:lnTo>
                                <a:lnTo>
                                  <a:pt x="163" y="1132"/>
                                </a:lnTo>
                                <a:lnTo>
                                  <a:pt x="168" y="1166"/>
                                </a:lnTo>
                                <a:lnTo>
                                  <a:pt x="173" y="1200"/>
                                </a:lnTo>
                                <a:lnTo>
                                  <a:pt x="177" y="1238"/>
                                </a:lnTo>
                                <a:lnTo>
                                  <a:pt x="187" y="1272"/>
                                </a:lnTo>
                                <a:lnTo>
                                  <a:pt x="192" y="1305"/>
                                </a:lnTo>
                                <a:lnTo>
                                  <a:pt x="206" y="1339"/>
                                </a:lnTo>
                                <a:lnTo>
                                  <a:pt x="216" y="1372"/>
                                </a:lnTo>
                                <a:lnTo>
                                  <a:pt x="240" y="1377"/>
                                </a:lnTo>
                                <a:lnTo>
                                  <a:pt x="259" y="1387"/>
                                </a:lnTo>
                                <a:lnTo>
                                  <a:pt x="278" y="1396"/>
                                </a:lnTo>
                                <a:lnTo>
                                  <a:pt x="297" y="1406"/>
                                </a:lnTo>
                                <a:lnTo>
                                  <a:pt x="312" y="1425"/>
                                </a:lnTo>
                                <a:lnTo>
                                  <a:pt x="326" y="1440"/>
                                </a:lnTo>
                                <a:lnTo>
                                  <a:pt x="341" y="1459"/>
                                </a:lnTo>
                                <a:lnTo>
                                  <a:pt x="350" y="1478"/>
                                </a:lnTo>
                                <a:lnTo>
                                  <a:pt x="427" y="1699"/>
                                </a:lnTo>
                                <a:lnTo>
                                  <a:pt x="437" y="1723"/>
                                </a:lnTo>
                                <a:lnTo>
                                  <a:pt x="451" y="1747"/>
                                </a:lnTo>
                                <a:lnTo>
                                  <a:pt x="470" y="1766"/>
                                </a:lnTo>
                                <a:lnTo>
                                  <a:pt x="489" y="1785"/>
                                </a:lnTo>
                                <a:lnTo>
                                  <a:pt x="513" y="1800"/>
                                </a:lnTo>
                                <a:lnTo>
                                  <a:pt x="537" y="1809"/>
                                </a:lnTo>
                                <a:lnTo>
                                  <a:pt x="561" y="1819"/>
                                </a:lnTo>
                                <a:lnTo>
                                  <a:pt x="590" y="1824"/>
                                </a:lnTo>
                                <a:lnTo>
                                  <a:pt x="590" y="1828"/>
                                </a:lnTo>
                                <a:lnTo>
                                  <a:pt x="590" y="1833"/>
                                </a:lnTo>
                                <a:lnTo>
                                  <a:pt x="590" y="1848"/>
                                </a:lnTo>
                                <a:lnTo>
                                  <a:pt x="595" y="1857"/>
                                </a:lnTo>
                                <a:lnTo>
                                  <a:pt x="600" y="1867"/>
                                </a:lnTo>
                                <a:lnTo>
                                  <a:pt x="609" y="1876"/>
                                </a:lnTo>
                                <a:lnTo>
                                  <a:pt x="619" y="1881"/>
                                </a:lnTo>
                                <a:lnTo>
                                  <a:pt x="629" y="1886"/>
                                </a:lnTo>
                                <a:lnTo>
                                  <a:pt x="638" y="1891"/>
                                </a:lnTo>
                                <a:lnTo>
                                  <a:pt x="653" y="1891"/>
                                </a:lnTo>
                                <a:lnTo>
                                  <a:pt x="1646" y="1891"/>
                                </a:lnTo>
                                <a:lnTo>
                                  <a:pt x="2640" y="1891"/>
                                </a:lnTo>
                                <a:lnTo>
                                  <a:pt x="2649" y="1891"/>
                                </a:lnTo>
                                <a:lnTo>
                                  <a:pt x="2664" y="1886"/>
                                </a:lnTo>
                                <a:lnTo>
                                  <a:pt x="2673" y="1881"/>
                                </a:lnTo>
                                <a:lnTo>
                                  <a:pt x="2683" y="1876"/>
                                </a:lnTo>
                                <a:lnTo>
                                  <a:pt x="2688" y="1867"/>
                                </a:lnTo>
                                <a:lnTo>
                                  <a:pt x="2692" y="1857"/>
                                </a:lnTo>
                                <a:lnTo>
                                  <a:pt x="2697" y="1848"/>
                                </a:lnTo>
                                <a:lnTo>
                                  <a:pt x="2697" y="1833"/>
                                </a:lnTo>
                                <a:lnTo>
                                  <a:pt x="2697" y="1828"/>
                                </a:lnTo>
                                <a:lnTo>
                                  <a:pt x="2697" y="1824"/>
                                </a:lnTo>
                                <a:lnTo>
                                  <a:pt x="2726" y="1819"/>
                                </a:lnTo>
                                <a:lnTo>
                                  <a:pt x="2750" y="1809"/>
                                </a:lnTo>
                                <a:lnTo>
                                  <a:pt x="2774" y="1800"/>
                                </a:lnTo>
                                <a:lnTo>
                                  <a:pt x="2798" y="1785"/>
                                </a:lnTo>
                                <a:lnTo>
                                  <a:pt x="2817" y="1766"/>
                                </a:lnTo>
                                <a:lnTo>
                                  <a:pt x="2836" y="1747"/>
                                </a:lnTo>
                                <a:lnTo>
                                  <a:pt x="2851" y="1723"/>
                                </a:lnTo>
                                <a:lnTo>
                                  <a:pt x="2865" y="1699"/>
                                </a:lnTo>
                                <a:lnTo>
                                  <a:pt x="2942" y="1478"/>
                                </a:lnTo>
                                <a:lnTo>
                                  <a:pt x="2952" y="1459"/>
                                </a:lnTo>
                                <a:lnTo>
                                  <a:pt x="2961" y="1440"/>
                                </a:lnTo>
                                <a:lnTo>
                                  <a:pt x="2976" y="1425"/>
                                </a:lnTo>
                                <a:lnTo>
                                  <a:pt x="2990" y="1406"/>
                                </a:lnTo>
                                <a:lnTo>
                                  <a:pt x="3009" y="1396"/>
                                </a:lnTo>
                                <a:lnTo>
                                  <a:pt x="3028" y="1387"/>
                                </a:lnTo>
                                <a:lnTo>
                                  <a:pt x="3048" y="1377"/>
                                </a:lnTo>
                                <a:lnTo>
                                  <a:pt x="3072" y="1372"/>
                                </a:lnTo>
                                <a:lnTo>
                                  <a:pt x="3081" y="1339"/>
                                </a:lnTo>
                                <a:lnTo>
                                  <a:pt x="3096" y="1305"/>
                                </a:lnTo>
                                <a:lnTo>
                                  <a:pt x="3105" y="1272"/>
                                </a:lnTo>
                                <a:lnTo>
                                  <a:pt x="3110" y="1238"/>
                                </a:lnTo>
                                <a:lnTo>
                                  <a:pt x="3115" y="1200"/>
                                </a:lnTo>
                                <a:lnTo>
                                  <a:pt x="3120" y="1166"/>
                                </a:lnTo>
                                <a:lnTo>
                                  <a:pt x="3124" y="1132"/>
                                </a:lnTo>
                                <a:lnTo>
                                  <a:pt x="3124" y="1094"/>
                                </a:lnTo>
                                <a:lnTo>
                                  <a:pt x="3120" y="1017"/>
                                </a:lnTo>
                                <a:lnTo>
                                  <a:pt x="3110" y="941"/>
                                </a:lnTo>
                                <a:lnTo>
                                  <a:pt x="3091" y="869"/>
                                </a:lnTo>
                                <a:lnTo>
                                  <a:pt x="3062" y="797"/>
                                </a:lnTo>
                                <a:lnTo>
                                  <a:pt x="3028" y="729"/>
                                </a:lnTo>
                                <a:lnTo>
                                  <a:pt x="2990" y="667"/>
                                </a:lnTo>
                                <a:lnTo>
                                  <a:pt x="2947" y="609"/>
                                </a:lnTo>
                                <a:lnTo>
                                  <a:pt x="2899" y="552"/>
                                </a:lnTo>
                                <a:lnTo>
                                  <a:pt x="2846" y="504"/>
                                </a:lnTo>
                                <a:lnTo>
                                  <a:pt x="2784" y="461"/>
                                </a:lnTo>
                                <a:lnTo>
                                  <a:pt x="2721" y="422"/>
                                </a:lnTo>
                                <a:lnTo>
                                  <a:pt x="2654" y="389"/>
                                </a:lnTo>
                                <a:lnTo>
                                  <a:pt x="2582" y="365"/>
                                </a:lnTo>
                                <a:lnTo>
                                  <a:pt x="2510" y="345"/>
                                </a:lnTo>
                                <a:lnTo>
                                  <a:pt x="2433" y="331"/>
                                </a:lnTo>
                                <a:lnTo>
                                  <a:pt x="2356" y="326"/>
                                </a:lnTo>
                                <a:lnTo>
                                  <a:pt x="2308" y="331"/>
                                </a:lnTo>
                                <a:lnTo>
                                  <a:pt x="2265" y="336"/>
                                </a:lnTo>
                                <a:lnTo>
                                  <a:pt x="2222" y="341"/>
                                </a:lnTo>
                                <a:lnTo>
                                  <a:pt x="2174" y="350"/>
                                </a:lnTo>
                                <a:lnTo>
                                  <a:pt x="2131" y="365"/>
                                </a:lnTo>
                                <a:lnTo>
                                  <a:pt x="2083" y="379"/>
                                </a:lnTo>
                                <a:lnTo>
                                  <a:pt x="2040" y="398"/>
                                </a:lnTo>
                                <a:lnTo>
                                  <a:pt x="2001" y="417"/>
                                </a:lnTo>
                                <a:lnTo>
                                  <a:pt x="1963" y="398"/>
                                </a:lnTo>
                                <a:lnTo>
                                  <a:pt x="1929" y="384"/>
                                </a:lnTo>
                                <a:lnTo>
                                  <a:pt x="1891" y="369"/>
                                </a:lnTo>
                                <a:lnTo>
                                  <a:pt x="1852" y="360"/>
                                </a:lnTo>
                                <a:lnTo>
                                  <a:pt x="1814" y="350"/>
                                </a:lnTo>
                                <a:lnTo>
                                  <a:pt x="1776" y="341"/>
                                </a:lnTo>
                                <a:lnTo>
                                  <a:pt x="1737" y="336"/>
                                </a:lnTo>
                                <a:lnTo>
                                  <a:pt x="1699" y="331"/>
                                </a:lnTo>
                                <a:lnTo>
                                  <a:pt x="1699" y="221"/>
                                </a:lnTo>
                                <a:lnTo>
                                  <a:pt x="1771" y="221"/>
                                </a:lnTo>
                                <a:lnTo>
                                  <a:pt x="1771" y="211"/>
                                </a:lnTo>
                                <a:lnTo>
                                  <a:pt x="1776" y="201"/>
                                </a:lnTo>
                                <a:lnTo>
                                  <a:pt x="1776" y="197"/>
                                </a:lnTo>
                                <a:lnTo>
                                  <a:pt x="1776" y="192"/>
                                </a:lnTo>
                                <a:lnTo>
                                  <a:pt x="1780" y="182"/>
                                </a:lnTo>
                                <a:lnTo>
                                  <a:pt x="1780" y="177"/>
                                </a:lnTo>
                                <a:lnTo>
                                  <a:pt x="1780" y="173"/>
                                </a:lnTo>
                                <a:lnTo>
                                  <a:pt x="1780" y="163"/>
                                </a:lnTo>
                                <a:lnTo>
                                  <a:pt x="1780" y="158"/>
                                </a:lnTo>
                                <a:lnTo>
                                  <a:pt x="1780" y="149"/>
                                </a:lnTo>
                                <a:lnTo>
                                  <a:pt x="1780" y="144"/>
                                </a:lnTo>
                                <a:lnTo>
                                  <a:pt x="1776" y="134"/>
                                </a:lnTo>
                                <a:lnTo>
                                  <a:pt x="1776" y="129"/>
                                </a:lnTo>
                                <a:lnTo>
                                  <a:pt x="1776" y="120"/>
                                </a:lnTo>
                                <a:lnTo>
                                  <a:pt x="1771" y="115"/>
                                </a:lnTo>
                                <a:lnTo>
                                  <a:pt x="1771" y="110"/>
                                </a:lnTo>
                                <a:lnTo>
                                  <a:pt x="1699" y="110"/>
                                </a:lnTo>
                                <a:lnTo>
                                  <a:pt x="1699" y="38"/>
                                </a:lnTo>
                                <a:lnTo>
                                  <a:pt x="1694" y="38"/>
                                </a:lnTo>
                                <a:lnTo>
                                  <a:pt x="1689" y="33"/>
                                </a:lnTo>
                                <a:lnTo>
                                  <a:pt x="1684" y="33"/>
                                </a:lnTo>
                                <a:lnTo>
                                  <a:pt x="1684" y="29"/>
                                </a:lnTo>
                                <a:lnTo>
                                  <a:pt x="1675" y="29"/>
                                </a:lnTo>
                                <a:lnTo>
                                  <a:pt x="1670" y="29"/>
                                </a:lnTo>
                                <a:lnTo>
                                  <a:pt x="1660" y="29"/>
                                </a:lnTo>
                                <a:lnTo>
                                  <a:pt x="1646" y="29"/>
                                </a:lnTo>
                                <a:close/>
                                <a:moveTo>
                                  <a:pt x="1646" y="2630"/>
                                </a:moveTo>
                                <a:lnTo>
                                  <a:pt x="1646" y="2606"/>
                                </a:lnTo>
                                <a:lnTo>
                                  <a:pt x="1665" y="2606"/>
                                </a:lnTo>
                                <a:lnTo>
                                  <a:pt x="1680" y="2611"/>
                                </a:lnTo>
                                <a:lnTo>
                                  <a:pt x="1694" y="2620"/>
                                </a:lnTo>
                                <a:lnTo>
                                  <a:pt x="1704" y="2630"/>
                                </a:lnTo>
                                <a:lnTo>
                                  <a:pt x="1713" y="2639"/>
                                </a:lnTo>
                                <a:lnTo>
                                  <a:pt x="1723" y="2654"/>
                                </a:lnTo>
                                <a:lnTo>
                                  <a:pt x="1723" y="2668"/>
                                </a:lnTo>
                                <a:lnTo>
                                  <a:pt x="1728" y="2687"/>
                                </a:lnTo>
                                <a:lnTo>
                                  <a:pt x="1728" y="2692"/>
                                </a:lnTo>
                                <a:lnTo>
                                  <a:pt x="1728" y="2697"/>
                                </a:lnTo>
                                <a:lnTo>
                                  <a:pt x="1723" y="2702"/>
                                </a:lnTo>
                                <a:lnTo>
                                  <a:pt x="1723" y="2707"/>
                                </a:lnTo>
                                <a:lnTo>
                                  <a:pt x="1723" y="2711"/>
                                </a:lnTo>
                                <a:lnTo>
                                  <a:pt x="1723" y="2716"/>
                                </a:lnTo>
                                <a:lnTo>
                                  <a:pt x="1718" y="2721"/>
                                </a:lnTo>
                                <a:lnTo>
                                  <a:pt x="1718" y="2726"/>
                                </a:lnTo>
                                <a:lnTo>
                                  <a:pt x="1723" y="2731"/>
                                </a:lnTo>
                                <a:lnTo>
                                  <a:pt x="1723" y="2735"/>
                                </a:lnTo>
                                <a:lnTo>
                                  <a:pt x="1728" y="2740"/>
                                </a:lnTo>
                                <a:lnTo>
                                  <a:pt x="1732" y="2745"/>
                                </a:lnTo>
                                <a:lnTo>
                                  <a:pt x="1737" y="2750"/>
                                </a:lnTo>
                                <a:lnTo>
                                  <a:pt x="1737" y="2755"/>
                                </a:lnTo>
                                <a:lnTo>
                                  <a:pt x="1742" y="2759"/>
                                </a:lnTo>
                                <a:lnTo>
                                  <a:pt x="1747" y="2769"/>
                                </a:lnTo>
                                <a:lnTo>
                                  <a:pt x="1752" y="2769"/>
                                </a:lnTo>
                                <a:lnTo>
                                  <a:pt x="1756" y="2769"/>
                                </a:lnTo>
                                <a:lnTo>
                                  <a:pt x="1766" y="2755"/>
                                </a:lnTo>
                                <a:lnTo>
                                  <a:pt x="1771" y="2745"/>
                                </a:lnTo>
                                <a:lnTo>
                                  <a:pt x="1780" y="2735"/>
                                </a:lnTo>
                                <a:lnTo>
                                  <a:pt x="1790" y="2726"/>
                                </a:lnTo>
                                <a:lnTo>
                                  <a:pt x="1800" y="2721"/>
                                </a:lnTo>
                                <a:lnTo>
                                  <a:pt x="1814" y="2716"/>
                                </a:lnTo>
                                <a:lnTo>
                                  <a:pt x="1824" y="2716"/>
                                </a:lnTo>
                                <a:lnTo>
                                  <a:pt x="1838" y="2711"/>
                                </a:lnTo>
                                <a:lnTo>
                                  <a:pt x="1852" y="2716"/>
                                </a:lnTo>
                                <a:lnTo>
                                  <a:pt x="1867" y="2721"/>
                                </a:lnTo>
                                <a:lnTo>
                                  <a:pt x="1881" y="2726"/>
                                </a:lnTo>
                                <a:lnTo>
                                  <a:pt x="1896" y="2740"/>
                                </a:lnTo>
                                <a:lnTo>
                                  <a:pt x="1905" y="2750"/>
                                </a:lnTo>
                                <a:lnTo>
                                  <a:pt x="1910" y="2764"/>
                                </a:lnTo>
                                <a:lnTo>
                                  <a:pt x="1915" y="2779"/>
                                </a:lnTo>
                                <a:lnTo>
                                  <a:pt x="1920" y="2798"/>
                                </a:lnTo>
                                <a:lnTo>
                                  <a:pt x="1920" y="2807"/>
                                </a:lnTo>
                                <a:lnTo>
                                  <a:pt x="1915" y="2817"/>
                                </a:lnTo>
                                <a:lnTo>
                                  <a:pt x="1910" y="2827"/>
                                </a:lnTo>
                                <a:lnTo>
                                  <a:pt x="1910" y="2836"/>
                                </a:lnTo>
                                <a:lnTo>
                                  <a:pt x="1900" y="2846"/>
                                </a:lnTo>
                                <a:lnTo>
                                  <a:pt x="1896" y="2851"/>
                                </a:lnTo>
                                <a:lnTo>
                                  <a:pt x="1886" y="2860"/>
                                </a:lnTo>
                                <a:lnTo>
                                  <a:pt x="1881" y="2870"/>
                                </a:lnTo>
                                <a:lnTo>
                                  <a:pt x="1881" y="3854"/>
                                </a:lnTo>
                                <a:lnTo>
                                  <a:pt x="2654" y="3854"/>
                                </a:lnTo>
                                <a:lnTo>
                                  <a:pt x="2664" y="3839"/>
                                </a:lnTo>
                                <a:lnTo>
                                  <a:pt x="2668" y="3830"/>
                                </a:lnTo>
                                <a:lnTo>
                                  <a:pt x="2678" y="3825"/>
                                </a:lnTo>
                                <a:lnTo>
                                  <a:pt x="2688" y="3820"/>
                                </a:lnTo>
                                <a:lnTo>
                                  <a:pt x="2697" y="3815"/>
                                </a:lnTo>
                                <a:lnTo>
                                  <a:pt x="2707" y="3810"/>
                                </a:lnTo>
                                <a:lnTo>
                                  <a:pt x="2716" y="3810"/>
                                </a:lnTo>
                                <a:lnTo>
                                  <a:pt x="2726" y="3810"/>
                                </a:lnTo>
                                <a:lnTo>
                                  <a:pt x="2745" y="3815"/>
                                </a:lnTo>
                                <a:lnTo>
                                  <a:pt x="2760" y="3820"/>
                                </a:lnTo>
                                <a:lnTo>
                                  <a:pt x="2774" y="3825"/>
                                </a:lnTo>
                                <a:lnTo>
                                  <a:pt x="2784" y="3834"/>
                                </a:lnTo>
                                <a:lnTo>
                                  <a:pt x="2793" y="3849"/>
                                </a:lnTo>
                                <a:lnTo>
                                  <a:pt x="2803" y="3858"/>
                                </a:lnTo>
                                <a:lnTo>
                                  <a:pt x="2808" y="3878"/>
                                </a:lnTo>
                                <a:lnTo>
                                  <a:pt x="2808" y="3892"/>
                                </a:lnTo>
                                <a:lnTo>
                                  <a:pt x="2808" y="3906"/>
                                </a:lnTo>
                                <a:lnTo>
                                  <a:pt x="2803" y="3916"/>
                                </a:lnTo>
                                <a:lnTo>
                                  <a:pt x="2798" y="3926"/>
                                </a:lnTo>
                                <a:lnTo>
                                  <a:pt x="2793" y="3940"/>
                                </a:lnTo>
                                <a:lnTo>
                                  <a:pt x="2788" y="3950"/>
                                </a:lnTo>
                                <a:lnTo>
                                  <a:pt x="2779" y="3959"/>
                                </a:lnTo>
                                <a:lnTo>
                                  <a:pt x="2764" y="3964"/>
                                </a:lnTo>
                                <a:lnTo>
                                  <a:pt x="2755" y="3969"/>
                                </a:lnTo>
                                <a:lnTo>
                                  <a:pt x="2755" y="3974"/>
                                </a:lnTo>
                                <a:lnTo>
                                  <a:pt x="2755" y="3978"/>
                                </a:lnTo>
                                <a:lnTo>
                                  <a:pt x="2755" y="3983"/>
                                </a:lnTo>
                                <a:lnTo>
                                  <a:pt x="2760" y="3988"/>
                                </a:lnTo>
                                <a:lnTo>
                                  <a:pt x="2764" y="3988"/>
                                </a:lnTo>
                                <a:lnTo>
                                  <a:pt x="2769" y="3993"/>
                                </a:lnTo>
                                <a:lnTo>
                                  <a:pt x="2774" y="3998"/>
                                </a:lnTo>
                                <a:lnTo>
                                  <a:pt x="2779" y="3998"/>
                                </a:lnTo>
                                <a:lnTo>
                                  <a:pt x="2788" y="4002"/>
                                </a:lnTo>
                                <a:lnTo>
                                  <a:pt x="2788" y="4007"/>
                                </a:lnTo>
                                <a:lnTo>
                                  <a:pt x="2793" y="4012"/>
                                </a:lnTo>
                                <a:lnTo>
                                  <a:pt x="2803" y="4007"/>
                                </a:lnTo>
                                <a:lnTo>
                                  <a:pt x="2808" y="4007"/>
                                </a:lnTo>
                                <a:lnTo>
                                  <a:pt x="2812" y="4007"/>
                                </a:lnTo>
                                <a:lnTo>
                                  <a:pt x="2817" y="4002"/>
                                </a:lnTo>
                                <a:lnTo>
                                  <a:pt x="2822" y="4002"/>
                                </a:lnTo>
                                <a:lnTo>
                                  <a:pt x="2827" y="4002"/>
                                </a:lnTo>
                                <a:lnTo>
                                  <a:pt x="2832" y="4002"/>
                                </a:lnTo>
                                <a:lnTo>
                                  <a:pt x="2836" y="4002"/>
                                </a:lnTo>
                                <a:lnTo>
                                  <a:pt x="2851" y="4002"/>
                                </a:lnTo>
                                <a:lnTo>
                                  <a:pt x="2865" y="4007"/>
                                </a:lnTo>
                                <a:lnTo>
                                  <a:pt x="2880" y="4017"/>
                                </a:lnTo>
                                <a:lnTo>
                                  <a:pt x="2894" y="4026"/>
                                </a:lnTo>
                                <a:lnTo>
                                  <a:pt x="2904" y="4036"/>
                                </a:lnTo>
                                <a:lnTo>
                                  <a:pt x="2913" y="4050"/>
                                </a:lnTo>
                                <a:lnTo>
                                  <a:pt x="2918" y="4070"/>
                                </a:lnTo>
                                <a:lnTo>
                                  <a:pt x="2918" y="4084"/>
                                </a:lnTo>
                                <a:lnTo>
                                  <a:pt x="2918" y="4103"/>
                                </a:lnTo>
                                <a:lnTo>
                                  <a:pt x="2913" y="4118"/>
                                </a:lnTo>
                                <a:lnTo>
                                  <a:pt x="2904" y="4132"/>
                                </a:lnTo>
                                <a:lnTo>
                                  <a:pt x="2894" y="4142"/>
                                </a:lnTo>
                                <a:lnTo>
                                  <a:pt x="2880" y="4151"/>
                                </a:lnTo>
                                <a:lnTo>
                                  <a:pt x="2865" y="4161"/>
                                </a:lnTo>
                                <a:lnTo>
                                  <a:pt x="2851" y="4166"/>
                                </a:lnTo>
                                <a:lnTo>
                                  <a:pt x="2836" y="4166"/>
                                </a:lnTo>
                                <a:lnTo>
                                  <a:pt x="2832" y="4166"/>
                                </a:lnTo>
                                <a:lnTo>
                                  <a:pt x="2827" y="4166"/>
                                </a:lnTo>
                                <a:lnTo>
                                  <a:pt x="2822" y="4166"/>
                                </a:lnTo>
                                <a:lnTo>
                                  <a:pt x="2817" y="4166"/>
                                </a:lnTo>
                                <a:lnTo>
                                  <a:pt x="2812" y="4161"/>
                                </a:lnTo>
                                <a:lnTo>
                                  <a:pt x="2803" y="4161"/>
                                </a:lnTo>
                                <a:lnTo>
                                  <a:pt x="2798" y="4161"/>
                                </a:lnTo>
                                <a:lnTo>
                                  <a:pt x="2793" y="4156"/>
                                </a:lnTo>
                                <a:lnTo>
                                  <a:pt x="2788" y="4161"/>
                                </a:lnTo>
                                <a:lnTo>
                                  <a:pt x="2788" y="4166"/>
                                </a:lnTo>
                                <a:lnTo>
                                  <a:pt x="2784" y="4170"/>
                                </a:lnTo>
                                <a:lnTo>
                                  <a:pt x="2779" y="4175"/>
                                </a:lnTo>
                                <a:lnTo>
                                  <a:pt x="2769" y="4175"/>
                                </a:lnTo>
                                <a:lnTo>
                                  <a:pt x="2764" y="4180"/>
                                </a:lnTo>
                                <a:lnTo>
                                  <a:pt x="2760" y="4185"/>
                                </a:lnTo>
                                <a:lnTo>
                                  <a:pt x="2755" y="4185"/>
                                </a:lnTo>
                                <a:lnTo>
                                  <a:pt x="2755" y="4190"/>
                                </a:lnTo>
                                <a:lnTo>
                                  <a:pt x="2755" y="4194"/>
                                </a:lnTo>
                                <a:lnTo>
                                  <a:pt x="2755" y="4199"/>
                                </a:lnTo>
                                <a:lnTo>
                                  <a:pt x="2764" y="4204"/>
                                </a:lnTo>
                                <a:lnTo>
                                  <a:pt x="2779" y="4214"/>
                                </a:lnTo>
                                <a:lnTo>
                                  <a:pt x="2788" y="4223"/>
                                </a:lnTo>
                                <a:lnTo>
                                  <a:pt x="2793" y="4233"/>
                                </a:lnTo>
                                <a:lnTo>
                                  <a:pt x="2798" y="4242"/>
                                </a:lnTo>
                                <a:lnTo>
                                  <a:pt x="2803" y="4252"/>
                                </a:lnTo>
                                <a:lnTo>
                                  <a:pt x="2808" y="4266"/>
                                </a:lnTo>
                                <a:lnTo>
                                  <a:pt x="2808" y="4276"/>
                                </a:lnTo>
                                <a:lnTo>
                                  <a:pt x="2808" y="4295"/>
                                </a:lnTo>
                                <a:lnTo>
                                  <a:pt x="2803" y="4310"/>
                                </a:lnTo>
                                <a:lnTo>
                                  <a:pt x="2793" y="4324"/>
                                </a:lnTo>
                                <a:lnTo>
                                  <a:pt x="2784" y="4334"/>
                                </a:lnTo>
                                <a:lnTo>
                                  <a:pt x="2774" y="4343"/>
                                </a:lnTo>
                                <a:lnTo>
                                  <a:pt x="2760" y="4353"/>
                                </a:lnTo>
                                <a:lnTo>
                                  <a:pt x="2740" y="4358"/>
                                </a:lnTo>
                                <a:lnTo>
                                  <a:pt x="2726" y="4358"/>
                                </a:lnTo>
                                <a:lnTo>
                                  <a:pt x="2716" y="4358"/>
                                </a:lnTo>
                                <a:lnTo>
                                  <a:pt x="2707" y="4358"/>
                                </a:lnTo>
                                <a:lnTo>
                                  <a:pt x="2697" y="4353"/>
                                </a:lnTo>
                                <a:lnTo>
                                  <a:pt x="2688" y="4348"/>
                                </a:lnTo>
                                <a:lnTo>
                                  <a:pt x="2678" y="4343"/>
                                </a:lnTo>
                                <a:lnTo>
                                  <a:pt x="2668" y="4338"/>
                                </a:lnTo>
                                <a:lnTo>
                                  <a:pt x="2664" y="4329"/>
                                </a:lnTo>
                                <a:lnTo>
                                  <a:pt x="2654" y="4319"/>
                                </a:lnTo>
                                <a:lnTo>
                                  <a:pt x="2481" y="4319"/>
                                </a:lnTo>
                                <a:lnTo>
                                  <a:pt x="2481" y="4526"/>
                                </a:lnTo>
                                <a:lnTo>
                                  <a:pt x="2476" y="4554"/>
                                </a:lnTo>
                                <a:lnTo>
                                  <a:pt x="2467" y="4583"/>
                                </a:lnTo>
                                <a:lnTo>
                                  <a:pt x="2452" y="4607"/>
                                </a:lnTo>
                                <a:lnTo>
                                  <a:pt x="2433" y="4631"/>
                                </a:lnTo>
                                <a:lnTo>
                                  <a:pt x="2414" y="4645"/>
                                </a:lnTo>
                                <a:lnTo>
                                  <a:pt x="2385" y="4660"/>
                                </a:lnTo>
                                <a:lnTo>
                                  <a:pt x="2356" y="4669"/>
                                </a:lnTo>
                                <a:lnTo>
                                  <a:pt x="2328" y="4674"/>
                                </a:lnTo>
                                <a:lnTo>
                                  <a:pt x="2318" y="4674"/>
                                </a:lnTo>
                                <a:lnTo>
                                  <a:pt x="2308" y="4669"/>
                                </a:lnTo>
                                <a:lnTo>
                                  <a:pt x="2299" y="4669"/>
                                </a:lnTo>
                                <a:lnTo>
                                  <a:pt x="2289" y="4669"/>
                                </a:lnTo>
                                <a:lnTo>
                                  <a:pt x="2280" y="4665"/>
                                </a:lnTo>
                                <a:lnTo>
                                  <a:pt x="2265" y="4660"/>
                                </a:lnTo>
                                <a:lnTo>
                                  <a:pt x="2256" y="4660"/>
                                </a:lnTo>
                                <a:lnTo>
                                  <a:pt x="2246" y="4650"/>
                                </a:lnTo>
                                <a:lnTo>
                                  <a:pt x="2236" y="4660"/>
                                </a:lnTo>
                                <a:lnTo>
                                  <a:pt x="2227" y="4660"/>
                                </a:lnTo>
                                <a:lnTo>
                                  <a:pt x="2217" y="4665"/>
                                </a:lnTo>
                                <a:lnTo>
                                  <a:pt x="2208" y="4669"/>
                                </a:lnTo>
                                <a:lnTo>
                                  <a:pt x="2193" y="4669"/>
                                </a:lnTo>
                                <a:lnTo>
                                  <a:pt x="2184" y="4669"/>
                                </a:lnTo>
                                <a:lnTo>
                                  <a:pt x="2174" y="4674"/>
                                </a:lnTo>
                                <a:lnTo>
                                  <a:pt x="2164" y="4674"/>
                                </a:lnTo>
                                <a:lnTo>
                                  <a:pt x="2136" y="4669"/>
                                </a:lnTo>
                                <a:lnTo>
                                  <a:pt x="2107" y="4660"/>
                                </a:lnTo>
                                <a:lnTo>
                                  <a:pt x="2083" y="4650"/>
                                </a:lnTo>
                                <a:lnTo>
                                  <a:pt x="2059" y="4631"/>
                                </a:lnTo>
                                <a:lnTo>
                                  <a:pt x="2040" y="4607"/>
                                </a:lnTo>
                                <a:lnTo>
                                  <a:pt x="2025" y="4583"/>
                                </a:lnTo>
                                <a:lnTo>
                                  <a:pt x="2020" y="4559"/>
                                </a:lnTo>
                                <a:lnTo>
                                  <a:pt x="2016" y="4526"/>
                                </a:lnTo>
                                <a:lnTo>
                                  <a:pt x="2016" y="4319"/>
                                </a:lnTo>
                                <a:lnTo>
                                  <a:pt x="1881" y="4319"/>
                                </a:lnTo>
                                <a:lnTo>
                                  <a:pt x="1881" y="5701"/>
                                </a:lnTo>
                                <a:lnTo>
                                  <a:pt x="1896" y="5711"/>
                                </a:lnTo>
                                <a:lnTo>
                                  <a:pt x="1910" y="5721"/>
                                </a:lnTo>
                                <a:lnTo>
                                  <a:pt x="1920" y="5735"/>
                                </a:lnTo>
                                <a:lnTo>
                                  <a:pt x="1929" y="5749"/>
                                </a:lnTo>
                                <a:lnTo>
                                  <a:pt x="1934" y="5764"/>
                                </a:lnTo>
                                <a:lnTo>
                                  <a:pt x="1939" y="5778"/>
                                </a:lnTo>
                                <a:lnTo>
                                  <a:pt x="1944" y="5797"/>
                                </a:lnTo>
                                <a:lnTo>
                                  <a:pt x="1944" y="5812"/>
                                </a:lnTo>
                                <a:lnTo>
                                  <a:pt x="1944" y="5836"/>
                                </a:lnTo>
                                <a:lnTo>
                                  <a:pt x="1934" y="5860"/>
                                </a:lnTo>
                                <a:lnTo>
                                  <a:pt x="1924" y="5879"/>
                                </a:lnTo>
                                <a:lnTo>
                                  <a:pt x="1910" y="5898"/>
                                </a:lnTo>
                                <a:lnTo>
                                  <a:pt x="1891" y="5912"/>
                                </a:lnTo>
                                <a:lnTo>
                                  <a:pt x="1872" y="5927"/>
                                </a:lnTo>
                                <a:lnTo>
                                  <a:pt x="1848" y="5932"/>
                                </a:lnTo>
                                <a:lnTo>
                                  <a:pt x="1824" y="5936"/>
                                </a:lnTo>
                                <a:lnTo>
                                  <a:pt x="1814" y="5936"/>
                                </a:lnTo>
                                <a:lnTo>
                                  <a:pt x="1804" y="5932"/>
                                </a:lnTo>
                                <a:lnTo>
                                  <a:pt x="1795" y="5932"/>
                                </a:lnTo>
                                <a:lnTo>
                                  <a:pt x="1790" y="5932"/>
                                </a:lnTo>
                                <a:lnTo>
                                  <a:pt x="1780" y="5927"/>
                                </a:lnTo>
                                <a:lnTo>
                                  <a:pt x="1771" y="5922"/>
                                </a:lnTo>
                                <a:lnTo>
                                  <a:pt x="1766" y="5922"/>
                                </a:lnTo>
                                <a:lnTo>
                                  <a:pt x="1756" y="5917"/>
                                </a:lnTo>
                                <a:lnTo>
                                  <a:pt x="1742" y="5922"/>
                                </a:lnTo>
                                <a:lnTo>
                                  <a:pt x="1728" y="5922"/>
                                </a:lnTo>
                                <a:lnTo>
                                  <a:pt x="1713" y="5927"/>
                                </a:lnTo>
                                <a:lnTo>
                                  <a:pt x="1699" y="5932"/>
                                </a:lnTo>
                                <a:lnTo>
                                  <a:pt x="1684" y="5932"/>
                                </a:lnTo>
                                <a:lnTo>
                                  <a:pt x="1675" y="5932"/>
                                </a:lnTo>
                                <a:lnTo>
                                  <a:pt x="1660" y="5936"/>
                                </a:lnTo>
                                <a:lnTo>
                                  <a:pt x="1646" y="5936"/>
                                </a:lnTo>
                                <a:lnTo>
                                  <a:pt x="1632" y="5936"/>
                                </a:lnTo>
                                <a:lnTo>
                                  <a:pt x="1617" y="5932"/>
                                </a:lnTo>
                                <a:lnTo>
                                  <a:pt x="1603" y="5932"/>
                                </a:lnTo>
                                <a:lnTo>
                                  <a:pt x="1589" y="5932"/>
                                </a:lnTo>
                                <a:lnTo>
                                  <a:pt x="1574" y="5927"/>
                                </a:lnTo>
                                <a:lnTo>
                                  <a:pt x="1560" y="5922"/>
                                </a:lnTo>
                                <a:lnTo>
                                  <a:pt x="1545" y="5922"/>
                                </a:lnTo>
                                <a:lnTo>
                                  <a:pt x="1536" y="5917"/>
                                </a:lnTo>
                                <a:lnTo>
                                  <a:pt x="1526" y="5922"/>
                                </a:lnTo>
                                <a:lnTo>
                                  <a:pt x="1517" y="5922"/>
                                </a:lnTo>
                                <a:lnTo>
                                  <a:pt x="1507" y="5927"/>
                                </a:lnTo>
                                <a:lnTo>
                                  <a:pt x="1502" y="5932"/>
                                </a:lnTo>
                                <a:lnTo>
                                  <a:pt x="1493" y="5932"/>
                                </a:lnTo>
                                <a:lnTo>
                                  <a:pt x="1483" y="5932"/>
                                </a:lnTo>
                                <a:lnTo>
                                  <a:pt x="1473" y="5936"/>
                                </a:lnTo>
                                <a:lnTo>
                                  <a:pt x="1464" y="5936"/>
                                </a:lnTo>
                                <a:lnTo>
                                  <a:pt x="1440" y="5932"/>
                                </a:lnTo>
                                <a:lnTo>
                                  <a:pt x="1421" y="5927"/>
                                </a:lnTo>
                                <a:lnTo>
                                  <a:pt x="1397" y="5917"/>
                                </a:lnTo>
                                <a:lnTo>
                                  <a:pt x="1377" y="5903"/>
                                </a:lnTo>
                                <a:lnTo>
                                  <a:pt x="1363" y="5884"/>
                                </a:lnTo>
                                <a:lnTo>
                                  <a:pt x="1353" y="5860"/>
                                </a:lnTo>
                                <a:lnTo>
                                  <a:pt x="1344" y="5836"/>
                                </a:lnTo>
                                <a:lnTo>
                                  <a:pt x="1344" y="5812"/>
                                </a:lnTo>
                                <a:lnTo>
                                  <a:pt x="1344" y="5792"/>
                                </a:lnTo>
                                <a:lnTo>
                                  <a:pt x="1349" y="5773"/>
                                </a:lnTo>
                                <a:lnTo>
                                  <a:pt x="1353" y="5759"/>
                                </a:lnTo>
                                <a:lnTo>
                                  <a:pt x="1358" y="5745"/>
                                </a:lnTo>
                                <a:lnTo>
                                  <a:pt x="1368" y="5735"/>
                                </a:lnTo>
                                <a:lnTo>
                                  <a:pt x="1382" y="5721"/>
                                </a:lnTo>
                                <a:lnTo>
                                  <a:pt x="1397" y="5711"/>
                                </a:lnTo>
                                <a:lnTo>
                                  <a:pt x="1411" y="5701"/>
                                </a:lnTo>
                                <a:lnTo>
                                  <a:pt x="1411" y="4319"/>
                                </a:lnTo>
                                <a:lnTo>
                                  <a:pt x="1214" y="4319"/>
                                </a:lnTo>
                                <a:lnTo>
                                  <a:pt x="1315" y="4631"/>
                                </a:lnTo>
                                <a:lnTo>
                                  <a:pt x="1195" y="4631"/>
                                </a:lnTo>
                                <a:lnTo>
                                  <a:pt x="1181" y="4583"/>
                                </a:lnTo>
                                <a:lnTo>
                                  <a:pt x="1056" y="4674"/>
                                </a:lnTo>
                                <a:lnTo>
                                  <a:pt x="926" y="4583"/>
                                </a:lnTo>
                                <a:lnTo>
                                  <a:pt x="912" y="4631"/>
                                </a:lnTo>
                                <a:lnTo>
                                  <a:pt x="797" y="4631"/>
                                </a:lnTo>
                                <a:lnTo>
                                  <a:pt x="897" y="4319"/>
                                </a:lnTo>
                                <a:lnTo>
                                  <a:pt x="624" y="4319"/>
                                </a:lnTo>
                                <a:lnTo>
                                  <a:pt x="619" y="4329"/>
                                </a:lnTo>
                                <a:lnTo>
                                  <a:pt x="609" y="4338"/>
                                </a:lnTo>
                                <a:lnTo>
                                  <a:pt x="605" y="4343"/>
                                </a:lnTo>
                                <a:lnTo>
                                  <a:pt x="600" y="4348"/>
                                </a:lnTo>
                                <a:lnTo>
                                  <a:pt x="590" y="4353"/>
                                </a:lnTo>
                                <a:lnTo>
                                  <a:pt x="581" y="4358"/>
                                </a:lnTo>
                                <a:lnTo>
                                  <a:pt x="571" y="4358"/>
                                </a:lnTo>
                                <a:lnTo>
                                  <a:pt x="561" y="4358"/>
                                </a:lnTo>
                                <a:lnTo>
                                  <a:pt x="547" y="4358"/>
                                </a:lnTo>
                                <a:lnTo>
                                  <a:pt x="528" y="4353"/>
                                </a:lnTo>
                                <a:lnTo>
                                  <a:pt x="518" y="4343"/>
                                </a:lnTo>
                                <a:lnTo>
                                  <a:pt x="504" y="4334"/>
                                </a:lnTo>
                                <a:lnTo>
                                  <a:pt x="494" y="4319"/>
                                </a:lnTo>
                                <a:lnTo>
                                  <a:pt x="485" y="4305"/>
                                </a:lnTo>
                                <a:lnTo>
                                  <a:pt x="480" y="4290"/>
                                </a:lnTo>
                                <a:lnTo>
                                  <a:pt x="480" y="4276"/>
                                </a:lnTo>
                                <a:lnTo>
                                  <a:pt x="480" y="4262"/>
                                </a:lnTo>
                                <a:lnTo>
                                  <a:pt x="485" y="4252"/>
                                </a:lnTo>
                                <a:lnTo>
                                  <a:pt x="489" y="4238"/>
                                </a:lnTo>
                                <a:lnTo>
                                  <a:pt x="494" y="4228"/>
                                </a:lnTo>
                                <a:lnTo>
                                  <a:pt x="499" y="4218"/>
                                </a:lnTo>
                                <a:lnTo>
                                  <a:pt x="509" y="4209"/>
                                </a:lnTo>
                                <a:lnTo>
                                  <a:pt x="523" y="4204"/>
                                </a:lnTo>
                                <a:lnTo>
                                  <a:pt x="533" y="4199"/>
                                </a:lnTo>
                                <a:lnTo>
                                  <a:pt x="533" y="4194"/>
                                </a:lnTo>
                                <a:lnTo>
                                  <a:pt x="533" y="4190"/>
                                </a:lnTo>
                                <a:lnTo>
                                  <a:pt x="533" y="4185"/>
                                </a:lnTo>
                                <a:lnTo>
                                  <a:pt x="528" y="4180"/>
                                </a:lnTo>
                                <a:lnTo>
                                  <a:pt x="523" y="4180"/>
                                </a:lnTo>
                                <a:lnTo>
                                  <a:pt x="518" y="4175"/>
                                </a:lnTo>
                                <a:lnTo>
                                  <a:pt x="513" y="4170"/>
                                </a:lnTo>
                                <a:lnTo>
                                  <a:pt x="509" y="4166"/>
                                </a:lnTo>
                                <a:lnTo>
                                  <a:pt x="504" y="4166"/>
                                </a:lnTo>
                                <a:lnTo>
                                  <a:pt x="499" y="4161"/>
                                </a:lnTo>
                                <a:lnTo>
                                  <a:pt x="494" y="4156"/>
                                </a:lnTo>
                                <a:lnTo>
                                  <a:pt x="489" y="4156"/>
                                </a:lnTo>
                                <a:lnTo>
                                  <a:pt x="480" y="4161"/>
                                </a:lnTo>
                                <a:lnTo>
                                  <a:pt x="475" y="4161"/>
                                </a:lnTo>
                                <a:lnTo>
                                  <a:pt x="470" y="4166"/>
                                </a:lnTo>
                                <a:lnTo>
                                  <a:pt x="465" y="4166"/>
                                </a:lnTo>
                                <a:lnTo>
                                  <a:pt x="461" y="4166"/>
                                </a:lnTo>
                                <a:lnTo>
                                  <a:pt x="456" y="4166"/>
                                </a:lnTo>
                                <a:lnTo>
                                  <a:pt x="451" y="4166"/>
                                </a:lnTo>
                                <a:lnTo>
                                  <a:pt x="437" y="4166"/>
                                </a:lnTo>
                                <a:lnTo>
                                  <a:pt x="422" y="4161"/>
                                </a:lnTo>
                                <a:lnTo>
                                  <a:pt x="408" y="4151"/>
                                </a:lnTo>
                                <a:lnTo>
                                  <a:pt x="393" y="4142"/>
                                </a:lnTo>
                                <a:lnTo>
                                  <a:pt x="384" y="4127"/>
                                </a:lnTo>
                                <a:lnTo>
                                  <a:pt x="374" y="4118"/>
                                </a:lnTo>
                                <a:lnTo>
                                  <a:pt x="369" y="4098"/>
                                </a:lnTo>
                                <a:lnTo>
                                  <a:pt x="369" y="4084"/>
                                </a:lnTo>
                                <a:lnTo>
                                  <a:pt x="369" y="4070"/>
                                </a:lnTo>
                                <a:lnTo>
                                  <a:pt x="374" y="4050"/>
                                </a:lnTo>
                                <a:lnTo>
                                  <a:pt x="384" y="4036"/>
                                </a:lnTo>
                                <a:lnTo>
                                  <a:pt x="393" y="4026"/>
                                </a:lnTo>
                                <a:lnTo>
                                  <a:pt x="408" y="4017"/>
                                </a:lnTo>
                                <a:lnTo>
                                  <a:pt x="422" y="4007"/>
                                </a:lnTo>
                                <a:lnTo>
                                  <a:pt x="437" y="4002"/>
                                </a:lnTo>
                                <a:lnTo>
                                  <a:pt x="451" y="4002"/>
                                </a:lnTo>
                                <a:lnTo>
                                  <a:pt x="456" y="4002"/>
                                </a:lnTo>
                                <a:lnTo>
                                  <a:pt x="461" y="4002"/>
                                </a:lnTo>
                                <a:lnTo>
                                  <a:pt x="465" y="4002"/>
                                </a:lnTo>
                                <a:lnTo>
                                  <a:pt x="470" y="4002"/>
                                </a:lnTo>
                                <a:lnTo>
                                  <a:pt x="475" y="4007"/>
                                </a:lnTo>
                                <a:lnTo>
                                  <a:pt x="485" y="4007"/>
                                </a:lnTo>
                                <a:lnTo>
                                  <a:pt x="489" y="4007"/>
                                </a:lnTo>
                                <a:lnTo>
                                  <a:pt x="494" y="4012"/>
                                </a:lnTo>
                                <a:lnTo>
                                  <a:pt x="499" y="4007"/>
                                </a:lnTo>
                                <a:lnTo>
                                  <a:pt x="499" y="4002"/>
                                </a:lnTo>
                                <a:lnTo>
                                  <a:pt x="504" y="3998"/>
                                </a:lnTo>
                                <a:lnTo>
                                  <a:pt x="509" y="3998"/>
                                </a:lnTo>
                                <a:lnTo>
                                  <a:pt x="518" y="3993"/>
                                </a:lnTo>
                                <a:lnTo>
                                  <a:pt x="523" y="3988"/>
                                </a:lnTo>
                                <a:lnTo>
                                  <a:pt x="528" y="3988"/>
                                </a:lnTo>
                                <a:lnTo>
                                  <a:pt x="533" y="3983"/>
                                </a:lnTo>
                                <a:lnTo>
                                  <a:pt x="533" y="3978"/>
                                </a:lnTo>
                                <a:lnTo>
                                  <a:pt x="533" y="3974"/>
                                </a:lnTo>
                                <a:lnTo>
                                  <a:pt x="533" y="3969"/>
                                </a:lnTo>
                                <a:lnTo>
                                  <a:pt x="523" y="3964"/>
                                </a:lnTo>
                                <a:lnTo>
                                  <a:pt x="509" y="3954"/>
                                </a:lnTo>
                                <a:lnTo>
                                  <a:pt x="499" y="3950"/>
                                </a:lnTo>
                                <a:lnTo>
                                  <a:pt x="494" y="3940"/>
                                </a:lnTo>
                                <a:lnTo>
                                  <a:pt x="489" y="3926"/>
                                </a:lnTo>
                                <a:lnTo>
                                  <a:pt x="485" y="3916"/>
                                </a:lnTo>
                                <a:lnTo>
                                  <a:pt x="480" y="3906"/>
                                </a:lnTo>
                                <a:lnTo>
                                  <a:pt x="480" y="3892"/>
                                </a:lnTo>
                                <a:lnTo>
                                  <a:pt x="480" y="3878"/>
                                </a:lnTo>
                                <a:lnTo>
                                  <a:pt x="485" y="3858"/>
                                </a:lnTo>
                                <a:lnTo>
                                  <a:pt x="494" y="3844"/>
                                </a:lnTo>
                                <a:lnTo>
                                  <a:pt x="504" y="3834"/>
                                </a:lnTo>
                                <a:lnTo>
                                  <a:pt x="518" y="3825"/>
                                </a:lnTo>
                                <a:lnTo>
                                  <a:pt x="528" y="3815"/>
                                </a:lnTo>
                                <a:lnTo>
                                  <a:pt x="547" y="3810"/>
                                </a:lnTo>
                                <a:lnTo>
                                  <a:pt x="561" y="3810"/>
                                </a:lnTo>
                                <a:lnTo>
                                  <a:pt x="571" y="3810"/>
                                </a:lnTo>
                                <a:lnTo>
                                  <a:pt x="581" y="3810"/>
                                </a:lnTo>
                                <a:lnTo>
                                  <a:pt x="590" y="3815"/>
                                </a:lnTo>
                                <a:lnTo>
                                  <a:pt x="600" y="3820"/>
                                </a:lnTo>
                                <a:lnTo>
                                  <a:pt x="609" y="3825"/>
                                </a:lnTo>
                                <a:lnTo>
                                  <a:pt x="619" y="3830"/>
                                </a:lnTo>
                                <a:lnTo>
                                  <a:pt x="624" y="3839"/>
                                </a:lnTo>
                                <a:lnTo>
                                  <a:pt x="633" y="3854"/>
                                </a:lnTo>
                                <a:lnTo>
                                  <a:pt x="1411" y="3854"/>
                                </a:lnTo>
                                <a:lnTo>
                                  <a:pt x="1411" y="2870"/>
                                </a:lnTo>
                                <a:lnTo>
                                  <a:pt x="1401" y="2860"/>
                                </a:lnTo>
                                <a:lnTo>
                                  <a:pt x="1392" y="2855"/>
                                </a:lnTo>
                                <a:lnTo>
                                  <a:pt x="1387" y="2846"/>
                                </a:lnTo>
                                <a:lnTo>
                                  <a:pt x="1382" y="2836"/>
                                </a:lnTo>
                                <a:lnTo>
                                  <a:pt x="1377" y="2827"/>
                                </a:lnTo>
                                <a:lnTo>
                                  <a:pt x="1373" y="2817"/>
                                </a:lnTo>
                                <a:lnTo>
                                  <a:pt x="1373" y="2807"/>
                                </a:lnTo>
                                <a:lnTo>
                                  <a:pt x="1368" y="2798"/>
                                </a:lnTo>
                                <a:lnTo>
                                  <a:pt x="1373" y="2779"/>
                                </a:lnTo>
                                <a:lnTo>
                                  <a:pt x="1377" y="2764"/>
                                </a:lnTo>
                                <a:lnTo>
                                  <a:pt x="1382" y="2750"/>
                                </a:lnTo>
                                <a:lnTo>
                                  <a:pt x="1397" y="2735"/>
                                </a:lnTo>
                                <a:lnTo>
                                  <a:pt x="1406" y="2726"/>
                                </a:lnTo>
                                <a:lnTo>
                                  <a:pt x="1421" y="2721"/>
                                </a:lnTo>
                                <a:lnTo>
                                  <a:pt x="1435" y="2716"/>
                                </a:lnTo>
                                <a:lnTo>
                                  <a:pt x="1449" y="2711"/>
                                </a:lnTo>
                                <a:lnTo>
                                  <a:pt x="1464" y="2716"/>
                                </a:lnTo>
                                <a:lnTo>
                                  <a:pt x="1478" y="2716"/>
                                </a:lnTo>
                                <a:lnTo>
                                  <a:pt x="1488" y="2721"/>
                                </a:lnTo>
                                <a:lnTo>
                                  <a:pt x="1497" y="2726"/>
                                </a:lnTo>
                                <a:lnTo>
                                  <a:pt x="1507" y="2735"/>
                                </a:lnTo>
                                <a:lnTo>
                                  <a:pt x="1517" y="2745"/>
                                </a:lnTo>
                                <a:lnTo>
                                  <a:pt x="1521" y="2755"/>
                                </a:lnTo>
                                <a:lnTo>
                                  <a:pt x="1531" y="2769"/>
                                </a:lnTo>
                                <a:lnTo>
                                  <a:pt x="1536" y="2769"/>
                                </a:lnTo>
                                <a:lnTo>
                                  <a:pt x="1541" y="2769"/>
                                </a:lnTo>
                                <a:lnTo>
                                  <a:pt x="1545" y="2769"/>
                                </a:lnTo>
                                <a:lnTo>
                                  <a:pt x="1545" y="2759"/>
                                </a:lnTo>
                                <a:lnTo>
                                  <a:pt x="1550" y="2755"/>
                                </a:lnTo>
                                <a:lnTo>
                                  <a:pt x="1555" y="2750"/>
                                </a:lnTo>
                                <a:lnTo>
                                  <a:pt x="1555" y="2745"/>
                                </a:lnTo>
                                <a:lnTo>
                                  <a:pt x="1560" y="2740"/>
                                </a:lnTo>
                                <a:lnTo>
                                  <a:pt x="1565" y="2735"/>
                                </a:lnTo>
                                <a:lnTo>
                                  <a:pt x="1569" y="2731"/>
                                </a:lnTo>
                                <a:lnTo>
                                  <a:pt x="1574" y="2726"/>
                                </a:lnTo>
                                <a:lnTo>
                                  <a:pt x="1569" y="2721"/>
                                </a:lnTo>
                                <a:lnTo>
                                  <a:pt x="1569" y="2716"/>
                                </a:lnTo>
                                <a:lnTo>
                                  <a:pt x="1565" y="2711"/>
                                </a:lnTo>
                                <a:lnTo>
                                  <a:pt x="1565" y="2707"/>
                                </a:lnTo>
                                <a:lnTo>
                                  <a:pt x="1565" y="2702"/>
                                </a:lnTo>
                                <a:lnTo>
                                  <a:pt x="1565" y="2697"/>
                                </a:lnTo>
                                <a:lnTo>
                                  <a:pt x="1565" y="2692"/>
                                </a:lnTo>
                                <a:lnTo>
                                  <a:pt x="1565" y="2687"/>
                                </a:lnTo>
                                <a:lnTo>
                                  <a:pt x="1565" y="2668"/>
                                </a:lnTo>
                                <a:lnTo>
                                  <a:pt x="1569" y="2654"/>
                                </a:lnTo>
                                <a:lnTo>
                                  <a:pt x="1574" y="2639"/>
                                </a:lnTo>
                                <a:lnTo>
                                  <a:pt x="1584" y="2630"/>
                                </a:lnTo>
                                <a:lnTo>
                                  <a:pt x="1593" y="2620"/>
                                </a:lnTo>
                                <a:lnTo>
                                  <a:pt x="1608" y="2611"/>
                                </a:lnTo>
                                <a:lnTo>
                                  <a:pt x="1627" y="2606"/>
                                </a:lnTo>
                                <a:lnTo>
                                  <a:pt x="1646" y="2606"/>
                                </a:lnTo>
                                <a:lnTo>
                                  <a:pt x="1646" y="2630"/>
                                </a:lnTo>
                                <a:lnTo>
                                  <a:pt x="1632" y="2635"/>
                                </a:lnTo>
                                <a:lnTo>
                                  <a:pt x="1622" y="2635"/>
                                </a:lnTo>
                                <a:lnTo>
                                  <a:pt x="1613" y="2639"/>
                                </a:lnTo>
                                <a:lnTo>
                                  <a:pt x="1603" y="2649"/>
                                </a:lnTo>
                                <a:lnTo>
                                  <a:pt x="1598" y="2654"/>
                                </a:lnTo>
                                <a:lnTo>
                                  <a:pt x="1593" y="2663"/>
                                </a:lnTo>
                                <a:lnTo>
                                  <a:pt x="1589" y="2673"/>
                                </a:lnTo>
                                <a:lnTo>
                                  <a:pt x="1589" y="2687"/>
                                </a:lnTo>
                                <a:lnTo>
                                  <a:pt x="1589" y="2692"/>
                                </a:lnTo>
                                <a:lnTo>
                                  <a:pt x="1593" y="2697"/>
                                </a:lnTo>
                                <a:lnTo>
                                  <a:pt x="1593" y="2707"/>
                                </a:lnTo>
                                <a:lnTo>
                                  <a:pt x="1598" y="2711"/>
                                </a:lnTo>
                                <a:lnTo>
                                  <a:pt x="1598" y="2716"/>
                                </a:lnTo>
                                <a:lnTo>
                                  <a:pt x="1603" y="2721"/>
                                </a:lnTo>
                                <a:lnTo>
                                  <a:pt x="1608" y="2726"/>
                                </a:lnTo>
                                <a:lnTo>
                                  <a:pt x="1613" y="2731"/>
                                </a:lnTo>
                                <a:lnTo>
                                  <a:pt x="1603" y="2735"/>
                                </a:lnTo>
                                <a:lnTo>
                                  <a:pt x="1593" y="2745"/>
                                </a:lnTo>
                                <a:lnTo>
                                  <a:pt x="1584" y="2750"/>
                                </a:lnTo>
                                <a:lnTo>
                                  <a:pt x="1579" y="2759"/>
                                </a:lnTo>
                                <a:lnTo>
                                  <a:pt x="1574" y="2769"/>
                                </a:lnTo>
                                <a:lnTo>
                                  <a:pt x="1569" y="2779"/>
                                </a:lnTo>
                                <a:lnTo>
                                  <a:pt x="1565" y="2788"/>
                                </a:lnTo>
                                <a:lnTo>
                                  <a:pt x="1565" y="2798"/>
                                </a:lnTo>
                                <a:lnTo>
                                  <a:pt x="1560" y="2798"/>
                                </a:lnTo>
                                <a:lnTo>
                                  <a:pt x="1555" y="2798"/>
                                </a:lnTo>
                                <a:lnTo>
                                  <a:pt x="1550" y="2798"/>
                                </a:lnTo>
                                <a:lnTo>
                                  <a:pt x="1545" y="2798"/>
                                </a:lnTo>
                                <a:lnTo>
                                  <a:pt x="1541" y="2798"/>
                                </a:lnTo>
                                <a:lnTo>
                                  <a:pt x="1536" y="2798"/>
                                </a:lnTo>
                                <a:lnTo>
                                  <a:pt x="1531" y="2798"/>
                                </a:lnTo>
                                <a:lnTo>
                                  <a:pt x="1526" y="2798"/>
                                </a:lnTo>
                                <a:lnTo>
                                  <a:pt x="1521" y="2798"/>
                                </a:lnTo>
                                <a:lnTo>
                                  <a:pt x="1517" y="2798"/>
                                </a:lnTo>
                                <a:lnTo>
                                  <a:pt x="1512" y="2798"/>
                                </a:lnTo>
                                <a:lnTo>
                                  <a:pt x="1507" y="2798"/>
                                </a:lnTo>
                                <a:lnTo>
                                  <a:pt x="1507" y="2783"/>
                                </a:lnTo>
                                <a:lnTo>
                                  <a:pt x="1502" y="2774"/>
                                </a:lnTo>
                                <a:lnTo>
                                  <a:pt x="1497" y="2764"/>
                                </a:lnTo>
                                <a:lnTo>
                                  <a:pt x="1493" y="2755"/>
                                </a:lnTo>
                                <a:lnTo>
                                  <a:pt x="1483" y="2750"/>
                                </a:lnTo>
                                <a:lnTo>
                                  <a:pt x="1473" y="2745"/>
                                </a:lnTo>
                                <a:lnTo>
                                  <a:pt x="1464" y="2740"/>
                                </a:lnTo>
                                <a:lnTo>
                                  <a:pt x="1449" y="2740"/>
                                </a:lnTo>
                                <a:lnTo>
                                  <a:pt x="1440" y="2740"/>
                                </a:lnTo>
                                <a:lnTo>
                                  <a:pt x="1430" y="2745"/>
                                </a:lnTo>
                                <a:lnTo>
                                  <a:pt x="1421" y="2750"/>
                                </a:lnTo>
                                <a:lnTo>
                                  <a:pt x="1416" y="2755"/>
                                </a:lnTo>
                                <a:lnTo>
                                  <a:pt x="1406" y="2764"/>
                                </a:lnTo>
                                <a:lnTo>
                                  <a:pt x="1401" y="2774"/>
                                </a:lnTo>
                                <a:lnTo>
                                  <a:pt x="1401" y="2783"/>
                                </a:lnTo>
                                <a:lnTo>
                                  <a:pt x="1397" y="2798"/>
                                </a:lnTo>
                                <a:lnTo>
                                  <a:pt x="1401" y="2807"/>
                                </a:lnTo>
                                <a:lnTo>
                                  <a:pt x="1401" y="2817"/>
                                </a:lnTo>
                                <a:lnTo>
                                  <a:pt x="1406" y="2827"/>
                                </a:lnTo>
                                <a:lnTo>
                                  <a:pt x="1416" y="2831"/>
                                </a:lnTo>
                                <a:lnTo>
                                  <a:pt x="1421" y="2841"/>
                                </a:lnTo>
                                <a:lnTo>
                                  <a:pt x="1430" y="2846"/>
                                </a:lnTo>
                                <a:lnTo>
                                  <a:pt x="1440" y="2846"/>
                                </a:lnTo>
                                <a:lnTo>
                                  <a:pt x="1449" y="2851"/>
                                </a:lnTo>
                                <a:lnTo>
                                  <a:pt x="1454" y="2851"/>
                                </a:lnTo>
                                <a:lnTo>
                                  <a:pt x="1454" y="2855"/>
                                </a:lnTo>
                                <a:lnTo>
                                  <a:pt x="1454" y="2860"/>
                                </a:lnTo>
                                <a:lnTo>
                                  <a:pt x="1454" y="2865"/>
                                </a:lnTo>
                                <a:lnTo>
                                  <a:pt x="1454" y="2870"/>
                                </a:lnTo>
                                <a:lnTo>
                                  <a:pt x="1449" y="2875"/>
                                </a:lnTo>
                                <a:lnTo>
                                  <a:pt x="1449" y="2879"/>
                                </a:lnTo>
                                <a:lnTo>
                                  <a:pt x="1454" y="2894"/>
                                </a:lnTo>
                                <a:lnTo>
                                  <a:pt x="1459" y="2908"/>
                                </a:lnTo>
                                <a:lnTo>
                                  <a:pt x="1464" y="2918"/>
                                </a:lnTo>
                                <a:lnTo>
                                  <a:pt x="1473" y="2932"/>
                                </a:lnTo>
                                <a:lnTo>
                                  <a:pt x="1483" y="2942"/>
                                </a:lnTo>
                                <a:lnTo>
                                  <a:pt x="1493" y="2951"/>
                                </a:lnTo>
                                <a:lnTo>
                                  <a:pt x="1507" y="2956"/>
                                </a:lnTo>
                                <a:lnTo>
                                  <a:pt x="1521" y="2961"/>
                                </a:lnTo>
                                <a:lnTo>
                                  <a:pt x="1521" y="3887"/>
                                </a:lnTo>
                                <a:lnTo>
                                  <a:pt x="1512" y="3897"/>
                                </a:lnTo>
                                <a:lnTo>
                                  <a:pt x="1502" y="3906"/>
                                </a:lnTo>
                                <a:lnTo>
                                  <a:pt x="1493" y="3911"/>
                                </a:lnTo>
                                <a:lnTo>
                                  <a:pt x="1483" y="3921"/>
                                </a:lnTo>
                                <a:lnTo>
                                  <a:pt x="1473" y="3930"/>
                                </a:lnTo>
                                <a:lnTo>
                                  <a:pt x="1464" y="3940"/>
                                </a:lnTo>
                                <a:lnTo>
                                  <a:pt x="1454" y="3950"/>
                                </a:lnTo>
                                <a:lnTo>
                                  <a:pt x="1449" y="3959"/>
                                </a:lnTo>
                                <a:lnTo>
                                  <a:pt x="729" y="3959"/>
                                </a:lnTo>
                                <a:lnTo>
                                  <a:pt x="725" y="3945"/>
                                </a:lnTo>
                                <a:lnTo>
                                  <a:pt x="720" y="3935"/>
                                </a:lnTo>
                                <a:lnTo>
                                  <a:pt x="710" y="3921"/>
                                </a:lnTo>
                                <a:lnTo>
                                  <a:pt x="701" y="3911"/>
                                </a:lnTo>
                                <a:lnTo>
                                  <a:pt x="686" y="3902"/>
                                </a:lnTo>
                                <a:lnTo>
                                  <a:pt x="672" y="3897"/>
                                </a:lnTo>
                                <a:lnTo>
                                  <a:pt x="657" y="3892"/>
                                </a:lnTo>
                                <a:lnTo>
                                  <a:pt x="643" y="3892"/>
                                </a:lnTo>
                                <a:lnTo>
                                  <a:pt x="638" y="3892"/>
                                </a:lnTo>
                                <a:lnTo>
                                  <a:pt x="633" y="3892"/>
                                </a:lnTo>
                                <a:lnTo>
                                  <a:pt x="629" y="3892"/>
                                </a:lnTo>
                                <a:lnTo>
                                  <a:pt x="624" y="3892"/>
                                </a:lnTo>
                                <a:lnTo>
                                  <a:pt x="619" y="3892"/>
                                </a:lnTo>
                                <a:lnTo>
                                  <a:pt x="619" y="3897"/>
                                </a:lnTo>
                                <a:lnTo>
                                  <a:pt x="614" y="3892"/>
                                </a:lnTo>
                                <a:lnTo>
                                  <a:pt x="614" y="3882"/>
                                </a:lnTo>
                                <a:lnTo>
                                  <a:pt x="609" y="3873"/>
                                </a:lnTo>
                                <a:lnTo>
                                  <a:pt x="605" y="3863"/>
                                </a:lnTo>
                                <a:lnTo>
                                  <a:pt x="600" y="3854"/>
                                </a:lnTo>
                                <a:lnTo>
                                  <a:pt x="590" y="3849"/>
                                </a:lnTo>
                                <a:lnTo>
                                  <a:pt x="581" y="3839"/>
                                </a:lnTo>
                                <a:lnTo>
                                  <a:pt x="571" y="3839"/>
                                </a:lnTo>
                                <a:lnTo>
                                  <a:pt x="561" y="3839"/>
                                </a:lnTo>
                                <a:lnTo>
                                  <a:pt x="552" y="3839"/>
                                </a:lnTo>
                                <a:lnTo>
                                  <a:pt x="542" y="3839"/>
                                </a:lnTo>
                                <a:lnTo>
                                  <a:pt x="533" y="3849"/>
                                </a:lnTo>
                                <a:lnTo>
                                  <a:pt x="523" y="3854"/>
                                </a:lnTo>
                                <a:lnTo>
                                  <a:pt x="518" y="3863"/>
                                </a:lnTo>
                                <a:lnTo>
                                  <a:pt x="513" y="3873"/>
                                </a:lnTo>
                                <a:lnTo>
                                  <a:pt x="509" y="3882"/>
                                </a:lnTo>
                                <a:lnTo>
                                  <a:pt x="509" y="3892"/>
                                </a:lnTo>
                                <a:lnTo>
                                  <a:pt x="509" y="3902"/>
                                </a:lnTo>
                                <a:lnTo>
                                  <a:pt x="513" y="3911"/>
                                </a:lnTo>
                                <a:lnTo>
                                  <a:pt x="518" y="3921"/>
                                </a:lnTo>
                                <a:lnTo>
                                  <a:pt x="523" y="3930"/>
                                </a:lnTo>
                                <a:lnTo>
                                  <a:pt x="533" y="3935"/>
                                </a:lnTo>
                                <a:lnTo>
                                  <a:pt x="542" y="3940"/>
                                </a:lnTo>
                                <a:lnTo>
                                  <a:pt x="552" y="3945"/>
                                </a:lnTo>
                                <a:lnTo>
                                  <a:pt x="566" y="3945"/>
                                </a:lnTo>
                                <a:lnTo>
                                  <a:pt x="566" y="3950"/>
                                </a:lnTo>
                                <a:lnTo>
                                  <a:pt x="561" y="3954"/>
                                </a:lnTo>
                                <a:lnTo>
                                  <a:pt x="561" y="3959"/>
                                </a:lnTo>
                                <a:lnTo>
                                  <a:pt x="561" y="3964"/>
                                </a:lnTo>
                                <a:lnTo>
                                  <a:pt x="561" y="3969"/>
                                </a:lnTo>
                                <a:lnTo>
                                  <a:pt x="561" y="3974"/>
                                </a:lnTo>
                                <a:lnTo>
                                  <a:pt x="561" y="3978"/>
                                </a:lnTo>
                                <a:lnTo>
                                  <a:pt x="561" y="3983"/>
                                </a:lnTo>
                                <a:lnTo>
                                  <a:pt x="561" y="3988"/>
                                </a:lnTo>
                                <a:lnTo>
                                  <a:pt x="561" y="3993"/>
                                </a:lnTo>
                                <a:lnTo>
                                  <a:pt x="566" y="3998"/>
                                </a:lnTo>
                                <a:lnTo>
                                  <a:pt x="566" y="4002"/>
                                </a:lnTo>
                                <a:lnTo>
                                  <a:pt x="552" y="4002"/>
                                </a:lnTo>
                                <a:lnTo>
                                  <a:pt x="542" y="4007"/>
                                </a:lnTo>
                                <a:lnTo>
                                  <a:pt x="533" y="4012"/>
                                </a:lnTo>
                                <a:lnTo>
                                  <a:pt x="523" y="4017"/>
                                </a:lnTo>
                                <a:lnTo>
                                  <a:pt x="518" y="4026"/>
                                </a:lnTo>
                                <a:lnTo>
                                  <a:pt x="509" y="4036"/>
                                </a:lnTo>
                                <a:lnTo>
                                  <a:pt x="504" y="4041"/>
                                </a:lnTo>
                                <a:lnTo>
                                  <a:pt x="499" y="4050"/>
                                </a:lnTo>
                                <a:lnTo>
                                  <a:pt x="494" y="4046"/>
                                </a:lnTo>
                                <a:lnTo>
                                  <a:pt x="489" y="4041"/>
                                </a:lnTo>
                                <a:lnTo>
                                  <a:pt x="485" y="4036"/>
                                </a:lnTo>
                                <a:lnTo>
                                  <a:pt x="475" y="4036"/>
                                </a:lnTo>
                                <a:lnTo>
                                  <a:pt x="470" y="4031"/>
                                </a:lnTo>
                                <a:lnTo>
                                  <a:pt x="465" y="4031"/>
                                </a:lnTo>
                                <a:lnTo>
                                  <a:pt x="461" y="4031"/>
                                </a:lnTo>
                                <a:lnTo>
                                  <a:pt x="451" y="4031"/>
                                </a:lnTo>
                                <a:lnTo>
                                  <a:pt x="441" y="4031"/>
                                </a:lnTo>
                                <a:lnTo>
                                  <a:pt x="432" y="4031"/>
                                </a:lnTo>
                                <a:lnTo>
                                  <a:pt x="422" y="4036"/>
                                </a:lnTo>
                                <a:lnTo>
                                  <a:pt x="413" y="4046"/>
                                </a:lnTo>
                                <a:lnTo>
                                  <a:pt x="408" y="4055"/>
                                </a:lnTo>
                                <a:lnTo>
                                  <a:pt x="403" y="4060"/>
                                </a:lnTo>
                                <a:lnTo>
                                  <a:pt x="398" y="4074"/>
                                </a:lnTo>
                                <a:lnTo>
                                  <a:pt x="398" y="4084"/>
                                </a:lnTo>
                                <a:lnTo>
                                  <a:pt x="398" y="4094"/>
                                </a:lnTo>
                                <a:lnTo>
                                  <a:pt x="403" y="4103"/>
                                </a:lnTo>
                                <a:lnTo>
                                  <a:pt x="408" y="4113"/>
                                </a:lnTo>
                                <a:lnTo>
                                  <a:pt x="413" y="4122"/>
                                </a:lnTo>
                                <a:lnTo>
                                  <a:pt x="422" y="4127"/>
                                </a:lnTo>
                                <a:lnTo>
                                  <a:pt x="432" y="4132"/>
                                </a:lnTo>
                                <a:lnTo>
                                  <a:pt x="441" y="4137"/>
                                </a:lnTo>
                                <a:lnTo>
                                  <a:pt x="451" y="4137"/>
                                </a:lnTo>
                                <a:lnTo>
                                  <a:pt x="461" y="4137"/>
                                </a:lnTo>
                                <a:lnTo>
                                  <a:pt x="465" y="4137"/>
                                </a:lnTo>
                                <a:lnTo>
                                  <a:pt x="470" y="4137"/>
                                </a:lnTo>
                                <a:lnTo>
                                  <a:pt x="475" y="4132"/>
                                </a:lnTo>
                                <a:lnTo>
                                  <a:pt x="485" y="4127"/>
                                </a:lnTo>
                                <a:lnTo>
                                  <a:pt x="489" y="4127"/>
                                </a:lnTo>
                                <a:lnTo>
                                  <a:pt x="494" y="4122"/>
                                </a:lnTo>
                                <a:lnTo>
                                  <a:pt x="499" y="4118"/>
                                </a:lnTo>
                                <a:lnTo>
                                  <a:pt x="504" y="4127"/>
                                </a:lnTo>
                                <a:lnTo>
                                  <a:pt x="509" y="4137"/>
                                </a:lnTo>
                                <a:lnTo>
                                  <a:pt x="518" y="4142"/>
                                </a:lnTo>
                                <a:lnTo>
                                  <a:pt x="528" y="4151"/>
                                </a:lnTo>
                                <a:lnTo>
                                  <a:pt x="533" y="4156"/>
                                </a:lnTo>
                                <a:lnTo>
                                  <a:pt x="542" y="4161"/>
                                </a:lnTo>
                                <a:lnTo>
                                  <a:pt x="557" y="4166"/>
                                </a:lnTo>
                                <a:lnTo>
                                  <a:pt x="566" y="4166"/>
                                </a:lnTo>
                                <a:lnTo>
                                  <a:pt x="566" y="4170"/>
                                </a:lnTo>
                                <a:lnTo>
                                  <a:pt x="561" y="4170"/>
                                </a:lnTo>
                                <a:lnTo>
                                  <a:pt x="561" y="4175"/>
                                </a:lnTo>
                                <a:lnTo>
                                  <a:pt x="561" y="4180"/>
                                </a:lnTo>
                                <a:lnTo>
                                  <a:pt x="561" y="4185"/>
                                </a:lnTo>
                                <a:lnTo>
                                  <a:pt x="561" y="4190"/>
                                </a:lnTo>
                                <a:lnTo>
                                  <a:pt x="561" y="4194"/>
                                </a:lnTo>
                                <a:lnTo>
                                  <a:pt x="561" y="4199"/>
                                </a:lnTo>
                                <a:lnTo>
                                  <a:pt x="561" y="4204"/>
                                </a:lnTo>
                                <a:lnTo>
                                  <a:pt x="561" y="4209"/>
                                </a:lnTo>
                                <a:lnTo>
                                  <a:pt x="561" y="4214"/>
                                </a:lnTo>
                                <a:lnTo>
                                  <a:pt x="566" y="4218"/>
                                </a:lnTo>
                                <a:lnTo>
                                  <a:pt x="561" y="4218"/>
                                </a:lnTo>
                                <a:lnTo>
                                  <a:pt x="552" y="4223"/>
                                </a:lnTo>
                                <a:lnTo>
                                  <a:pt x="542" y="4223"/>
                                </a:lnTo>
                                <a:lnTo>
                                  <a:pt x="533" y="4228"/>
                                </a:lnTo>
                                <a:lnTo>
                                  <a:pt x="523" y="4238"/>
                                </a:lnTo>
                                <a:lnTo>
                                  <a:pt x="518" y="4247"/>
                                </a:lnTo>
                                <a:lnTo>
                                  <a:pt x="513" y="4257"/>
                                </a:lnTo>
                                <a:lnTo>
                                  <a:pt x="509" y="4266"/>
                                </a:lnTo>
                                <a:lnTo>
                                  <a:pt x="509" y="4276"/>
                                </a:lnTo>
                                <a:lnTo>
                                  <a:pt x="509" y="4286"/>
                                </a:lnTo>
                                <a:lnTo>
                                  <a:pt x="513" y="4295"/>
                                </a:lnTo>
                                <a:lnTo>
                                  <a:pt x="518" y="4305"/>
                                </a:lnTo>
                                <a:lnTo>
                                  <a:pt x="523" y="4314"/>
                                </a:lnTo>
                                <a:lnTo>
                                  <a:pt x="533" y="4319"/>
                                </a:lnTo>
                                <a:lnTo>
                                  <a:pt x="542" y="4324"/>
                                </a:lnTo>
                                <a:lnTo>
                                  <a:pt x="552" y="4329"/>
                                </a:lnTo>
                                <a:lnTo>
                                  <a:pt x="561" y="4329"/>
                                </a:lnTo>
                                <a:lnTo>
                                  <a:pt x="571" y="4329"/>
                                </a:lnTo>
                                <a:lnTo>
                                  <a:pt x="581" y="4324"/>
                                </a:lnTo>
                                <a:lnTo>
                                  <a:pt x="590" y="4319"/>
                                </a:lnTo>
                                <a:lnTo>
                                  <a:pt x="600" y="4314"/>
                                </a:lnTo>
                                <a:lnTo>
                                  <a:pt x="605" y="4305"/>
                                </a:lnTo>
                                <a:lnTo>
                                  <a:pt x="609" y="4295"/>
                                </a:lnTo>
                                <a:lnTo>
                                  <a:pt x="614" y="4286"/>
                                </a:lnTo>
                                <a:lnTo>
                                  <a:pt x="614" y="4276"/>
                                </a:lnTo>
                                <a:lnTo>
                                  <a:pt x="614" y="4271"/>
                                </a:lnTo>
                                <a:lnTo>
                                  <a:pt x="619" y="4271"/>
                                </a:lnTo>
                                <a:lnTo>
                                  <a:pt x="624" y="4271"/>
                                </a:lnTo>
                                <a:lnTo>
                                  <a:pt x="629" y="4276"/>
                                </a:lnTo>
                                <a:lnTo>
                                  <a:pt x="633" y="4276"/>
                                </a:lnTo>
                                <a:lnTo>
                                  <a:pt x="638" y="4276"/>
                                </a:lnTo>
                                <a:lnTo>
                                  <a:pt x="643" y="4276"/>
                                </a:lnTo>
                                <a:lnTo>
                                  <a:pt x="662" y="4276"/>
                                </a:lnTo>
                                <a:lnTo>
                                  <a:pt x="681" y="4271"/>
                                </a:lnTo>
                                <a:lnTo>
                                  <a:pt x="696" y="4266"/>
                                </a:lnTo>
                                <a:lnTo>
                                  <a:pt x="715" y="4257"/>
                                </a:lnTo>
                                <a:lnTo>
                                  <a:pt x="729" y="4247"/>
                                </a:lnTo>
                                <a:lnTo>
                                  <a:pt x="739" y="4238"/>
                                </a:lnTo>
                                <a:lnTo>
                                  <a:pt x="749" y="4223"/>
                                </a:lnTo>
                                <a:lnTo>
                                  <a:pt x="749" y="4209"/>
                                </a:lnTo>
                                <a:lnTo>
                                  <a:pt x="965" y="4209"/>
                                </a:lnTo>
                                <a:lnTo>
                                  <a:pt x="835" y="4607"/>
                                </a:lnTo>
                                <a:lnTo>
                                  <a:pt x="888" y="4607"/>
                                </a:lnTo>
                                <a:lnTo>
                                  <a:pt x="912" y="4535"/>
                                </a:lnTo>
                                <a:lnTo>
                                  <a:pt x="1056" y="4636"/>
                                </a:lnTo>
                                <a:lnTo>
                                  <a:pt x="1195" y="4535"/>
                                </a:lnTo>
                                <a:lnTo>
                                  <a:pt x="1219" y="4607"/>
                                </a:lnTo>
                                <a:lnTo>
                                  <a:pt x="1277" y="4607"/>
                                </a:lnTo>
                                <a:lnTo>
                                  <a:pt x="1147" y="4209"/>
                                </a:lnTo>
                                <a:lnTo>
                                  <a:pt x="1449" y="4209"/>
                                </a:lnTo>
                                <a:lnTo>
                                  <a:pt x="1459" y="4223"/>
                                </a:lnTo>
                                <a:lnTo>
                                  <a:pt x="1469" y="4233"/>
                                </a:lnTo>
                                <a:lnTo>
                                  <a:pt x="1473" y="4242"/>
                                </a:lnTo>
                                <a:lnTo>
                                  <a:pt x="1483" y="4252"/>
                                </a:lnTo>
                                <a:lnTo>
                                  <a:pt x="1488" y="4262"/>
                                </a:lnTo>
                                <a:lnTo>
                                  <a:pt x="1497" y="4266"/>
                                </a:lnTo>
                                <a:lnTo>
                                  <a:pt x="1512" y="4271"/>
                                </a:lnTo>
                                <a:lnTo>
                                  <a:pt x="1521" y="4281"/>
                                </a:lnTo>
                                <a:lnTo>
                                  <a:pt x="1521" y="5663"/>
                                </a:lnTo>
                                <a:lnTo>
                                  <a:pt x="1512" y="5663"/>
                                </a:lnTo>
                                <a:lnTo>
                                  <a:pt x="1502" y="5668"/>
                                </a:lnTo>
                                <a:lnTo>
                                  <a:pt x="1493" y="5673"/>
                                </a:lnTo>
                                <a:lnTo>
                                  <a:pt x="1483" y="5677"/>
                                </a:lnTo>
                                <a:lnTo>
                                  <a:pt x="1473" y="5682"/>
                                </a:lnTo>
                                <a:lnTo>
                                  <a:pt x="1469" y="5692"/>
                                </a:lnTo>
                                <a:lnTo>
                                  <a:pt x="1464" y="5701"/>
                                </a:lnTo>
                                <a:lnTo>
                                  <a:pt x="1459" y="5711"/>
                                </a:lnTo>
                                <a:lnTo>
                                  <a:pt x="1459" y="5716"/>
                                </a:lnTo>
                                <a:lnTo>
                                  <a:pt x="1454" y="5716"/>
                                </a:lnTo>
                                <a:lnTo>
                                  <a:pt x="1440" y="5721"/>
                                </a:lnTo>
                                <a:lnTo>
                                  <a:pt x="1421" y="5725"/>
                                </a:lnTo>
                                <a:lnTo>
                                  <a:pt x="1406" y="5735"/>
                                </a:lnTo>
                                <a:lnTo>
                                  <a:pt x="1397" y="5749"/>
                                </a:lnTo>
                                <a:lnTo>
                                  <a:pt x="1382" y="5764"/>
                                </a:lnTo>
                                <a:lnTo>
                                  <a:pt x="1377" y="5778"/>
                                </a:lnTo>
                                <a:lnTo>
                                  <a:pt x="1373" y="5792"/>
                                </a:lnTo>
                                <a:lnTo>
                                  <a:pt x="1368" y="5812"/>
                                </a:lnTo>
                                <a:lnTo>
                                  <a:pt x="1373" y="5831"/>
                                </a:lnTo>
                                <a:lnTo>
                                  <a:pt x="1377" y="5850"/>
                                </a:lnTo>
                                <a:lnTo>
                                  <a:pt x="1387" y="5864"/>
                                </a:lnTo>
                                <a:lnTo>
                                  <a:pt x="1397" y="5879"/>
                                </a:lnTo>
                                <a:lnTo>
                                  <a:pt x="1411" y="5893"/>
                                </a:lnTo>
                                <a:lnTo>
                                  <a:pt x="1430" y="5898"/>
                                </a:lnTo>
                                <a:lnTo>
                                  <a:pt x="1445" y="5908"/>
                                </a:lnTo>
                                <a:lnTo>
                                  <a:pt x="1464" y="5908"/>
                                </a:lnTo>
                                <a:lnTo>
                                  <a:pt x="1473" y="5908"/>
                                </a:lnTo>
                                <a:lnTo>
                                  <a:pt x="1483" y="5908"/>
                                </a:lnTo>
                                <a:lnTo>
                                  <a:pt x="1488" y="5903"/>
                                </a:lnTo>
                                <a:lnTo>
                                  <a:pt x="1497" y="5903"/>
                                </a:lnTo>
                                <a:lnTo>
                                  <a:pt x="1507" y="5898"/>
                                </a:lnTo>
                                <a:lnTo>
                                  <a:pt x="1512" y="5893"/>
                                </a:lnTo>
                                <a:lnTo>
                                  <a:pt x="1521" y="5888"/>
                                </a:lnTo>
                                <a:lnTo>
                                  <a:pt x="1526" y="5884"/>
                                </a:lnTo>
                                <a:lnTo>
                                  <a:pt x="1541" y="5888"/>
                                </a:lnTo>
                                <a:lnTo>
                                  <a:pt x="1555" y="5893"/>
                                </a:lnTo>
                                <a:lnTo>
                                  <a:pt x="1569" y="5898"/>
                                </a:lnTo>
                                <a:lnTo>
                                  <a:pt x="1584" y="5903"/>
                                </a:lnTo>
                                <a:lnTo>
                                  <a:pt x="1598" y="5903"/>
                                </a:lnTo>
                                <a:lnTo>
                                  <a:pt x="1617" y="5908"/>
                                </a:lnTo>
                                <a:lnTo>
                                  <a:pt x="1632" y="5908"/>
                                </a:lnTo>
                                <a:lnTo>
                                  <a:pt x="1646" y="5908"/>
                                </a:lnTo>
                                <a:lnTo>
                                  <a:pt x="1660" y="5908"/>
                                </a:lnTo>
                                <a:lnTo>
                                  <a:pt x="1675" y="5908"/>
                                </a:lnTo>
                                <a:lnTo>
                                  <a:pt x="1689" y="5903"/>
                                </a:lnTo>
                                <a:lnTo>
                                  <a:pt x="1704" y="5903"/>
                                </a:lnTo>
                                <a:lnTo>
                                  <a:pt x="1718" y="5898"/>
                                </a:lnTo>
                                <a:lnTo>
                                  <a:pt x="1732" y="5893"/>
                                </a:lnTo>
                                <a:lnTo>
                                  <a:pt x="1747" y="5888"/>
                                </a:lnTo>
                                <a:lnTo>
                                  <a:pt x="1761" y="5884"/>
                                </a:lnTo>
                                <a:lnTo>
                                  <a:pt x="1766" y="5888"/>
                                </a:lnTo>
                                <a:lnTo>
                                  <a:pt x="1776" y="5893"/>
                                </a:lnTo>
                                <a:lnTo>
                                  <a:pt x="1780" y="5898"/>
                                </a:lnTo>
                                <a:lnTo>
                                  <a:pt x="1790" y="5903"/>
                                </a:lnTo>
                                <a:lnTo>
                                  <a:pt x="1800" y="5903"/>
                                </a:lnTo>
                                <a:lnTo>
                                  <a:pt x="1804" y="5908"/>
                                </a:lnTo>
                                <a:lnTo>
                                  <a:pt x="1814" y="5908"/>
                                </a:lnTo>
                                <a:lnTo>
                                  <a:pt x="1824" y="5908"/>
                                </a:lnTo>
                                <a:lnTo>
                                  <a:pt x="1843" y="5908"/>
                                </a:lnTo>
                                <a:lnTo>
                                  <a:pt x="1862" y="5898"/>
                                </a:lnTo>
                                <a:lnTo>
                                  <a:pt x="1876" y="5893"/>
                                </a:lnTo>
                                <a:lnTo>
                                  <a:pt x="1891" y="5879"/>
                                </a:lnTo>
                                <a:lnTo>
                                  <a:pt x="1900" y="5864"/>
                                </a:lnTo>
                                <a:lnTo>
                                  <a:pt x="1910" y="5850"/>
                                </a:lnTo>
                                <a:lnTo>
                                  <a:pt x="1915" y="5831"/>
                                </a:lnTo>
                                <a:lnTo>
                                  <a:pt x="1920" y="5812"/>
                                </a:lnTo>
                                <a:lnTo>
                                  <a:pt x="1915" y="5792"/>
                                </a:lnTo>
                                <a:lnTo>
                                  <a:pt x="1910" y="5778"/>
                                </a:lnTo>
                                <a:lnTo>
                                  <a:pt x="1905" y="5764"/>
                                </a:lnTo>
                                <a:lnTo>
                                  <a:pt x="1896" y="5749"/>
                                </a:lnTo>
                                <a:lnTo>
                                  <a:pt x="1881" y="5735"/>
                                </a:lnTo>
                                <a:lnTo>
                                  <a:pt x="1867" y="5725"/>
                                </a:lnTo>
                                <a:lnTo>
                                  <a:pt x="1852" y="5721"/>
                                </a:lnTo>
                                <a:lnTo>
                                  <a:pt x="1833" y="5716"/>
                                </a:lnTo>
                                <a:lnTo>
                                  <a:pt x="1828" y="5706"/>
                                </a:lnTo>
                                <a:lnTo>
                                  <a:pt x="1824" y="5697"/>
                                </a:lnTo>
                                <a:lnTo>
                                  <a:pt x="1814" y="5687"/>
                                </a:lnTo>
                                <a:lnTo>
                                  <a:pt x="1809" y="5682"/>
                                </a:lnTo>
                                <a:lnTo>
                                  <a:pt x="1800" y="5673"/>
                                </a:lnTo>
                                <a:lnTo>
                                  <a:pt x="1790" y="5668"/>
                                </a:lnTo>
                                <a:lnTo>
                                  <a:pt x="1780" y="5668"/>
                                </a:lnTo>
                                <a:lnTo>
                                  <a:pt x="1766" y="5663"/>
                                </a:lnTo>
                                <a:lnTo>
                                  <a:pt x="1766" y="4281"/>
                                </a:lnTo>
                                <a:lnTo>
                                  <a:pt x="1780" y="4271"/>
                                </a:lnTo>
                                <a:lnTo>
                                  <a:pt x="1795" y="4266"/>
                                </a:lnTo>
                                <a:lnTo>
                                  <a:pt x="1804" y="4257"/>
                                </a:lnTo>
                                <a:lnTo>
                                  <a:pt x="1814" y="4252"/>
                                </a:lnTo>
                                <a:lnTo>
                                  <a:pt x="1824" y="4242"/>
                                </a:lnTo>
                                <a:lnTo>
                                  <a:pt x="1833" y="4233"/>
                                </a:lnTo>
                                <a:lnTo>
                                  <a:pt x="1838" y="4218"/>
                                </a:lnTo>
                                <a:lnTo>
                                  <a:pt x="1848" y="4209"/>
                                </a:lnTo>
                                <a:lnTo>
                                  <a:pt x="2040" y="4209"/>
                                </a:lnTo>
                                <a:lnTo>
                                  <a:pt x="2040" y="4526"/>
                                </a:lnTo>
                                <a:lnTo>
                                  <a:pt x="2044" y="4550"/>
                                </a:lnTo>
                                <a:lnTo>
                                  <a:pt x="2054" y="4573"/>
                                </a:lnTo>
                                <a:lnTo>
                                  <a:pt x="2064" y="4593"/>
                                </a:lnTo>
                                <a:lnTo>
                                  <a:pt x="2078" y="4612"/>
                                </a:lnTo>
                                <a:lnTo>
                                  <a:pt x="2097" y="4626"/>
                                </a:lnTo>
                                <a:lnTo>
                                  <a:pt x="2116" y="4636"/>
                                </a:lnTo>
                                <a:lnTo>
                                  <a:pt x="2140" y="4645"/>
                                </a:lnTo>
                                <a:lnTo>
                                  <a:pt x="2164" y="4645"/>
                                </a:lnTo>
                                <a:lnTo>
                                  <a:pt x="2179" y="4645"/>
                                </a:lnTo>
                                <a:lnTo>
                                  <a:pt x="2188" y="4645"/>
                                </a:lnTo>
                                <a:lnTo>
                                  <a:pt x="2198" y="4641"/>
                                </a:lnTo>
                                <a:lnTo>
                                  <a:pt x="2208" y="4641"/>
                                </a:lnTo>
                                <a:lnTo>
                                  <a:pt x="2217" y="4636"/>
                                </a:lnTo>
                                <a:lnTo>
                                  <a:pt x="2227" y="4631"/>
                                </a:lnTo>
                                <a:lnTo>
                                  <a:pt x="2236" y="4626"/>
                                </a:lnTo>
                                <a:lnTo>
                                  <a:pt x="2246" y="4617"/>
                                </a:lnTo>
                                <a:lnTo>
                                  <a:pt x="2256" y="4626"/>
                                </a:lnTo>
                                <a:lnTo>
                                  <a:pt x="2265" y="4631"/>
                                </a:lnTo>
                                <a:lnTo>
                                  <a:pt x="2275" y="4636"/>
                                </a:lnTo>
                                <a:lnTo>
                                  <a:pt x="2289" y="4641"/>
                                </a:lnTo>
                                <a:lnTo>
                                  <a:pt x="2299" y="4641"/>
                                </a:lnTo>
                                <a:lnTo>
                                  <a:pt x="2308" y="4645"/>
                                </a:lnTo>
                                <a:lnTo>
                                  <a:pt x="2318" y="4645"/>
                                </a:lnTo>
                                <a:lnTo>
                                  <a:pt x="2328" y="4645"/>
                                </a:lnTo>
                                <a:lnTo>
                                  <a:pt x="2352" y="4645"/>
                                </a:lnTo>
                                <a:lnTo>
                                  <a:pt x="2376" y="4636"/>
                                </a:lnTo>
                                <a:lnTo>
                                  <a:pt x="2395" y="4626"/>
                                </a:lnTo>
                                <a:lnTo>
                                  <a:pt x="2414" y="4612"/>
                                </a:lnTo>
                                <a:lnTo>
                                  <a:pt x="2428" y="4593"/>
                                </a:lnTo>
                                <a:lnTo>
                                  <a:pt x="2443" y="4573"/>
                                </a:lnTo>
                                <a:lnTo>
                                  <a:pt x="2448" y="4550"/>
                                </a:lnTo>
                                <a:lnTo>
                                  <a:pt x="2452" y="4526"/>
                                </a:lnTo>
                                <a:lnTo>
                                  <a:pt x="2452" y="4209"/>
                                </a:lnTo>
                                <a:lnTo>
                                  <a:pt x="2572" y="4209"/>
                                </a:lnTo>
                                <a:lnTo>
                                  <a:pt x="2572" y="4223"/>
                                </a:lnTo>
                                <a:lnTo>
                                  <a:pt x="2577" y="4238"/>
                                </a:lnTo>
                                <a:lnTo>
                                  <a:pt x="2587" y="4247"/>
                                </a:lnTo>
                                <a:lnTo>
                                  <a:pt x="2592" y="4257"/>
                                </a:lnTo>
                                <a:lnTo>
                                  <a:pt x="2606" y="4266"/>
                                </a:lnTo>
                                <a:lnTo>
                                  <a:pt x="2616" y="4271"/>
                                </a:lnTo>
                                <a:lnTo>
                                  <a:pt x="2630" y="4276"/>
                                </a:lnTo>
                                <a:lnTo>
                                  <a:pt x="2644" y="4276"/>
                                </a:lnTo>
                                <a:lnTo>
                                  <a:pt x="2649" y="4276"/>
                                </a:lnTo>
                                <a:lnTo>
                                  <a:pt x="2654" y="4276"/>
                                </a:lnTo>
                                <a:lnTo>
                                  <a:pt x="2659" y="4276"/>
                                </a:lnTo>
                                <a:lnTo>
                                  <a:pt x="2664" y="4276"/>
                                </a:lnTo>
                                <a:lnTo>
                                  <a:pt x="2668" y="4271"/>
                                </a:lnTo>
                                <a:lnTo>
                                  <a:pt x="2673" y="4271"/>
                                </a:lnTo>
                                <a:lnTo>
                                  <a:pt x="2673" y="4276"/>
                                </a:lnTo>
                                <a:lnTo>
                                  <a:pt x="2673" y="4286"/>
                                </a:lnTo>
                                <a:lnTo>
                                  <a:pt x="2678" y="4300"/>
                                </a:lnTo>
                                <a:lnTo>
                                  <a:pt x="2683" y="4310"/>
                                </a:lnTo>
                                <a:lnTo>
                                  <a:pt x="2688" y="4314"/>
                                </a:lnTo>
                                <a:lnTo>
                                  <a:pt x="2697" y="4324"/>
                                </a:lnTo>
                                <a:lnTo>
                                  <a:pt x="2707" y="4329"/>
                                </a:lnTo>
                                <a:lnTo>
                                  <a:pt x="2716" y="4329"/>
                                </a:lnTo>
                                <a:lnTo>
                                  <a:pt x="2726" y="4334"/>
                                </a:lnTo>
                                <a:lnTo>
                                  <a:pt x="2736" y="4329"/>
                                </a:lnTo>
                                <a:lnTo>
                                  <a:pt x="2745" y="4329"/>
                                </a:lnTo>
                                <a:lnTo>
                                  <a:pt x="2755" y="4324"/>
                                </a:lnTo>
                                <a:lnTo>
                                  <a:pt x="2764" y="4314"/>
                                </a:lnTo>
                                <a:lnTo>
                                  <a:pt x="2769" y="4310"/>
                                </a:lnTo>
                                <a:lnTo>
                                  <a:pt x="2779" y="4300"/>
                                </a:lnTo>
                                <a:lnTo>
                                  <a:pt x="2779" y="4286"/>
                                </a:lnTo>
                                <a:lnTo>
                                  <a:pt x="2779" y="4276"/>
                                </a:lnTo>
                                <a:lnTo>
                                  <a:pt x="2779" y="4266"/>
                                </a:lnTo>
                                <a:lnTo>
                                  <a:pt x="2779" y="4257"/>
                                </a:lnTo>
                                <a:lnTo>
                                  <a:pt x="2769" y="4247"/>
                                </a:lnTo>
                                <a:lnTo>
                                  <a:pt x="2764" y="4238"/>
                                </a:lnTo>
                                <a:lnTo>
                                  <a:pt x="2755" y="4233"/>
                                </a:lnTo>
                                <a:lnTo>
                                  <a:pt x="2745" y="4228"/>
                                </a:lnTo>
                                <a:lnTo>
                                  <a:pt x="2736" y="4223"/>
                                </a:lnTo>
                                <a:lnTo>
                                  <a:pt x="2721" y="4223"/>
                                </a:lnTo>
                                <a:lnTo>
                                  <a:pt x="2726" y="4218"/>
                                </a:lnTo>
                                <a:lnTo>
                                  <a:pt x="2726" y="4214"/>
                                </a:lnTo>
                                <a:lnTo>
                                  <a:pt x="2726" y="4209"/>
                                </a:lnTo>
                                <a:lnTo>
                                  <a:pt x="2726" y="4204"/>
                                </a:lnTo>
                                <a:lnTo>
                                  <a:pt x="2726" y="4199"/>
                                </a:lnTo>
                                <a:lnTo>
                                  <a:pt x="2726" y="4194"/>
                                </a:lnTo>
                                <a:lnTo>
                                  <a:pt x="2726" y="4190"/>
                                </a:lnTo>
                                <a:lnTo>
                                  <a:pt x="2726" y="4185"/>
                                </a:lnTo>
                                <a:lnTo>
                                  <a:pt x="2726" y="4180"/>
                                </a:lnTo>
                                <a:lnTo>
                                  <a:pt x="2726" y="4175"/>
                                </a:lnTo>
                                <a:lnTo>
                                  <a:pt x="2726" y="4170"/>
                                </a:lnTo>
                                <a:lnTo>
                                  <a:pt x="2721" y="4166"/>
                                </a:lnTo>
                                <a:lnTo>
                                  <a:pt x="2736" y="4166"/>
                                </a:lnTo>
                                <a:lnTo>
                                  <a:pt x="2745" y="4161"/>
                                </a:lnTo>
                                <a:lnTo>
                                  <a:pt x="2755" y="4156"/>
                                </a:lnTo>
                                <a:lnTo>
                                  <a:pt x="2764" y="4151"/>
                                </a:lnTo>
                                <a:lnTo>
                                  <a:pt x="2769" y="4142"/>
                                </a:lnTo>
                                <a:lnTo>
                                  <a:pt x="2779" y="4132"/>
                                </a:lnTo>
                                <a:lnTo>
                                  <a:pt x="2784" y="4127"/>
                                </a:lnTo>
                                <a:lnTo>
                                  <a:pt x="2788" y="4118"/>
                                </a:lnTo>
                                <a:lnTo>
                                  <a:pt x="2793" y="4122"/>
                                </a:lnTo>
                                <a:lnTo>
                                  <a:pt x="2798" y="4127"/>
                                </a:lnTo>
                                <a:lnTo>
                                  <a:pt x="2803" y="4132"/>
                                </a:lnTo>
                                <a:lnTo>
                                  <a:pt x="2812" y="4132"/>
                                </a:lnTo>
                                <a:lnTo>
                                  <a:pt x="2817" y="4137"/>
                                </a:lnTo>
                                <a:lnTo>
                                  <a:pt x="2822" y="4137"/>
                                </a:lnTo>
                                <a:lnTo>
                                  <a:pt x="2827" y="4142"/>
                                </a:lnTo>
                                <a:lnTo>
                                  <a:pt x="2836" y="4142"/>
                                </a:lnTo>
                                <a:lnTo>
                                  <a:pt x="2846" y="4137"/>
                                </a:lnTo>
                                <a:lnTo>
                                  <a:pt x="2856" y="4137"/>
                                </a:lnTo>
                                <a:lnTo>
                                  <a:pt x="2865" y="4132"/>
                                </a:lnTo>
                                <a:lnTo>
                                  <a:pt x="2875" y="4122"/>
                                </a:lnTo>
                                <a:lnTo>
                                  <a:pt x="2880" y="4118"/>
                                </a:lnTo>
                                <a:lnTo>
                                  <a:pt x="2884" y="4108"/>
                                </a:lnTo>
                                <a:lnTo>
                                  <a:pt x="2889" y="4098"/>
                                </a:lnTo>
                                <a:lnTo>
                                  <a:pt x="2889" y="4084"/>
                                </a:lnTo>
                                <a:lnTo>
                                  <a:pt x="2889" y="4074"/>
                                </a:lnTo>
                                <a:lnTo>
                                  <a:pt x="2884" y="4065"/>
                                </a:lnTo>
                                <a:lnTo>
                                  <a:pt x="2880" y="4055"/>
                                </a:lnTo>
                                <a:lnTo>
                                  <a:pt x="2875" y="4046"/>
                                </a:lnTo>
                                <a:lnTo>
                                  <a:pt x="2865" y="4041"/>
                                </a:lnTo>
                                <a:lnTo>
                                  <a:pt x="2856" y="4031"/>
                                </a:lnTo>
                                <a:lnTo>
                                  <a:pt x="2846" y="4031"/>
                                </a:lnTo>
                                <a:lnTo>
                                  <a:pt x="2836" y="4031"/>
                                </a:lnTo>
                                <a:lnTo>
                                  <a:pt x="2827" y="4031"/>
                                </a:lnTo>
                                <a:lnTo>
                                  <a:pt x="2822" y="4031"/>
                                </a:lnTo>
                                <a:lnTo>
                                  <a:pt x="2817" y="4031"/>
                                </a:lnTo>
                                <a:lnTo>
                                  <a:pt x="2812" y="4036"/>
                                </a:lnTo>
                                <a:lnTo>
                                  <a:pt x="2803" y="4036"/>
                                </a:lnTo>
                                <a:lnTo>
                                  <a:pt x="2798" y="4041"/>
                                </a:lnTo>
                                <a:lnTo>
                                  <a:pt x="2793" y="4046"/>
                                </a:lnTo>
                                <a:lnTo>
                                  <a:pt x="2788" y="4050"/>
                                </a:lnTo>
                                <a:lnTo>
                                  <a:pt x="2784" y="4041"/>
                                </a:lnTo>
                                <a:lnTo>
                                  <a:pt x="2779" y="4031"/>
                                </a:lnTo>
                                <a:lnTo>
                                  <a:pt x="2769" y="4026"/>
                                </a:lnTo>
                                <a:lnTo>
                                  <a:pt x="2760" y="4017"/>
                                </a:lnTo>
                                <a:lnTo>
                                  <a:pt x="2755" y="4012"/>
                                </a:lnTo>
                                <a:lnTo>
                                  <a:pt x="2745" y="4007"/>
                                </a:lnTo>
                                <a:lnTo>
                                  <a:pt x="2736" y="4007"/>
                                </a:lnTo>
                                <a:lnTo>
                                  <a:pt x="2721" y="4002"/>
                                </a:lnTo>
                                <a:lnTo>
                                  <a:pt x="2726" y="3998"/>
                                </a:lnTo>
                                <a:lnTo>
                                  <a:pt x="2726" y="3993"/>
                                </a:lnTo>
                                <a:lnTo>
                                  <a:pt x="2726" y="3988"/>
                                </a:lnTo>
                                <a:lnTo>
                                  <a:pt x="2726" y="3983"/>
                                </a:lnTo>
                                <a:lnTo>
                                  <a:pt x="2726" y="3978"/>
                                </a:lnTo>
                                <a:lnTo>
                                  <a:pt x="2726" y="3974"/>
                                </a:lnTo>
                                <a:lnTo>
                                  <a:pt x="2726" y="3969"/>
                                </a:lnTo>
                                <a:lnTo>
                                  <a:pt x="2726" y="3964"/>
                                </a:lnTo>
                                <a:lnTo>
                                  <a:pt x="2726" y="3959"/>
                                </a:lnTo>
                                <a:lnTo>
                                  <a:pt x="2726" y="3954"/>
                                </a:lnTo>
                                <a:lnTo>
                                  <a:pt x="2726" y="3950"/>
                                </a:lnTo>
                                <a:lnTo>
                                  <a:pt x="2721" y="3945"/>
                                </a:lnTo>
                                <a:lnTo>
                                  <a:pt x="2726" y="3945"/>
                                </a:lnTo>
                                <a:lnTo>
                                  <a:pt x="2736" y="3945"/>
                                </a:lnTo>
                                <a:lnTo>
                                  <a:pt x="2745" y="3940"/>
                                </a:lnTo>
                                <a:lnTo>
                                  <a:pt x="2755" y="3935"/>
                                </a:lnTo>
                                <a:lnTo>
                                  <a:pt x="2764" y="3930"/>
                                </a:lnTo>
                                <a:lnTo>
                                  <a:pt x="2769" y="3921"/>
                                </a:lnTo>
                                <a:lnTo>
                                  <a:pt x="2779" y="3911"/>
                                </a:lnTo>
                                <a:lnTo>
                                  <a:pt x="2779" y="3902"/>
                                </a:lnTo>
                                <a:lnTo>
                                  <a:pt x="2779" y="3892"/>
                                </a:lnTo>
                                <a:lnTo>
                                  <a:pt x="2779" y="3882"/>
                                </a:lnTo>
                                <a:lnTo>
                                  <a:pt x="2779" y="3873"/>
                                </a:lnTo>
                                <a:lnTo>
                                  <a:pt x="2769" y="3863"/>
                                </a:lnTo>
                                <a:lnTo>
                                  <a:pt x="2764" y="3854"/>
                                </a:lnTo>
                                <a:lnTo>
                                  <a:pt x="2755" y="3849"/>
                                </a:lnTo>
                                <a:lnTo>
                                  <a:pt x="2745" y="3844"/>
                                </a:lnTo>
                                <a:lnTo>
                                  <a:pt x="2736" y="3839"/>
                                </a:lnTo>
                                <a:lnTo>
                                  <a:pt x="2726" y="3839"/>
                                </a:lnTo>
                                <a:lnTo>
                                  <a:pt x="2716" y="3839"/>
                                </a:lnTo>
                                <a:lnTo>
                                  <a:pt x="2707" y="3844"/>
                                </a:lnTo>
                                <a:lnTo>
                                  <a:pt x="2697" y="3849"/>
                                </a:lnTo>
                                <a:lnTo>
                                  <a:pt x="2688" y="3854"/>
                                </a:lnTo>
                                <a:lnTo>
                                  <a:pt x="2683" y="3863"/>
                                </a:lnTo>
                                <a:lnTo>
                                  <a:pt x="2678" y="3873"/>
                                </a:lnTo>
                                <a:lnTo>
                                  <a:pt x="2673" y="3882"/>
                                </a:lnTo>
                                <a:lnTo>
                                  <a:pt x="2673" y="3892"/>
                                </a:lnTo>
                                <a:lnTo>
                                  <a:pt x="2673" y="3897"/>
                                </a:lnTo>
                                <a:lnTo>
                                  <a:pt x="2668" y="3897"/>
                                </a:lnTo>
                                <a:lnTo>
                                  <a:pt x="2664" y="3897"/>
                                </a:lnTo>
                                <a:lnTo>
                                  <a:pt x="2659" y="3892"/>
                                </a:lnTo>
                                <a:lnTo>
                                  <a:pt x="2654" y="3892"/>
                                </a:lnTo>
                                <a:lnTo>
                                  <a:pt x="2649" y="3892"/>
                                </a:lnTo>
                                <a:lnTo>
                                  <a:pt x="2644" y="3892"/>
                                </a:lnTo>
                                <a:lnTo>
                                  <a:pt x="2630" y="3897"/>
                                </a:lnTo>
                                <a:lnTo>
                                  <a:pt x="2611" y="3897"/>
                                </a:lnTo>
                                <a:lnTo>
                                  <a:pt x="2601" y="3906"/>
                                </a:lnTo>
                                <a:lnTo>
                                  <a:pt x="2587" y="3911"/>
                                </a:lnTo>
                                <a:lnTo>
                                  <a:pt x="2577" y="3921"/>
                                </a:lnTo>
                                <a:lnTo>
                                  <a:pt x="2568" y="3935"/>
                                </a:lnTo>
                                <a:lnTo>
                                  <a:pt x="2563" y="3945"/>
                                </a:lnTo>
                                <a:lnTo>
                                  <a:pt x="2563" y="3959"/>
                                </a:lnTo>
                                <a:lnTo>
                                  <a:pt x="1848" y="3959"/>
                                </a:lnTo>
                                <a:lnTo>
                                  <a:pt x="1838" y="3950"/>
                                </a:lnTo>
                                <a:lnTo>
                                  <a:pt x="1828" y="3940"/>
                                </a:lnTo>
                                <a:lnTo>
                                  <a:pt x="1819" y="3930"/>
                                </a:lnTo>
                                <a:lnTo>
                                  <a:pt x="1814" y="3921"/>
                                </a:lnTo>
                                <a:lnTo>
                                  <a:pt x="1800" y="3911"/>
                                </a:lnTo>
                                <a:lnTo>
                                  <a:pt x="1790" y="3906"/>
                                </a:lnTo>
                                <a:lnTo>
                                  <a:pt x="1780" y="3897"/>
                                </a:lnTo>
                                <a:lnTo>
                                  <a:pt x="1766" y="3887"/>
                                </a:lnTo>
                                <a:lnTo>
                                  <a:pt x="1766" y="2961"/>
                                </a:lnTo>
                                <a:lnTo>
                                  <a:pt x="1785" y="2956"/>
                                </a:lnTo>
                                <a:lnTo>
                                  <a:pt x="1795" y="2951"/>
                                </a:lnTo>
                                <a:lnTo>
                                  <a:pt x="1809" y="2942"/>
                                </a:lnTo>
                                <a:lnTo>
                                  <a:pt x="1819" y="2932"/>
                                </a:lnTo>
                                <a:lnTo>
                                  <a:pt x="1824" y="2923"/>
                                </a:lnTo>
                                <a:lnTo>
                                  <a:pt x="1833" y="2908"/>
                                </a:lnTo>
                                <a:lnTo>
                                  <a:pt x="1833" y="2894"/>
                                </a:lnTo>
                                <a:lnTo>
                                  <a:pt x="1838" y="2879"/>
                                </a:lnTo>
                                <a:lnTo>
                                  <a:pt x="1838" y="2875"/>
                                </a:lnTo>
                                <a:lnTo>
                                  <a:pt x="1838" y="2870"/>
                                </a:lnTo>
                                <a:lnTo>
                                  <a:pt x="1833" y="2870"/>
                                </a:lnTo>
                                <a:lnTo>
                                  <a:pt x="1833" y="2865"/>
                                </a:lnTo>
                                <a:lnTo>
                                  <a:pt x="1833" y="2860"/>
                                </a:lnTo>
                                <a:lnTo>
                                  <a:pt x="1833" y="2855"/>
                                </a:lnTo>
                                <a:lnTo>
                                  <a:pt x="1833" y="2851"/>
                                </a:lnTo>
                                <a:lnTo>
                                  <a:pt x="1838" y="2851"/>
                                </a:lnTo>
                                <a:lnTo>
                                  <a:pt x="1848" y="2846"/>
                                </a:lnTo>
                                <a:lnTo>
                                  <a:pt x="1857" y="2846"/>
                                </a:lnTo>
                                <a:lnTo>
                                  <a:pt x="1867" y="2841"/>
                                </a:lnTo>
                                <a:lnTo>
                                  <a:pt x="1876" y="2831"/>
                                </a:lnTo>
                                <a:lnTo>
                                  <a:pt x="1881" y="2827"/>
                                </a:lnTo>
                                <a:lnTo>
                                  <a:pt x="1886" y="2817"/>
                                </a:lnTo>
                                <a:lnTo>
                                  <a:pt x="1891" y="2807"/>
                                </a:lnTo>
                                <a:lnTo>
                                  <a:pt x="1891" y="2798"/>
                                </a:lnTo>
                                <a:lnTo>
                                  <a:pt x="1891" y="2783"/>
                                </a:lnTo>
                                <a:lnTo>
                                  <a:pt x="1886" y="2774"/>
                                </a:lnTo>
                                <a:lnTo>
                                  <a:pt x="1881" y="2764"/>
                                </a:lnTo>
                                <a:lnTo>
                                  <a:pt x="1876" y="2755"/>
                                </a:lnTo>
                                <a:lnTo>
                                  <a:pt x="1867" y="2750"/>
                                </a:lnTo>
                                <a:lnTo>
                                  <a:pt x="1857" y="2745"/>
                                </a:lnTo>
                                <a:lnTo>
                                  <a:pt x="1848" y="2740"/>
                                </a:lnTo>
                                <a:lnTo>
                                  <a:pt x="1838" y="2740"/>
                                </a:lnTo>
                                <a:lnTo>
                                  <a:pt x="1824" y="2740"/>
                                </a:lnTo>
                                <a:lnTo>
                                  <a:pt x="1814" y="2745"/>
                                </a:lnTo>
                                <a:lnTo>
                                  <a:pt x="1804" y="2750"/>
                                </a:lnTo>
                                <a:lnTo>
                                  <a:pt x="1800" y="2759"/>
                                </a:lnTo>
                                <a:lnTo>
                                  <a:pt x="1790" y="2764"/>
                                </a:lnTo>
                                <a:lnTo>
                                  <a:pt x="1785" y="2774"/>
                                </a:lnTo>
                                <a:lnTo>
                                  <a:pt x="1780" y="2788"/>
                                </a:lnTo>
                                <a:lnTo>
                                  <a:pt x="1780" y="2798"/>
                                </a:lnTo>
                                <a:lnTo>
                                  <a:pt x="1776" y="2798"/>
                                </a:lnTo>
                                <a:lnTo>
                                  <a:pt x="1771" y="2798"/>
                                </a:lnTo>
                                <a:lnTo>
                                  <a:pt x="1766" y="2798"/>
                                </a:lnTo>
                                <a:lnTo>
                                  <a:pt x="1761" y="2798"/>
                                </a:lnTo>
                                <a:lnTo>
                                  <a:pt x="1756" y="2798"/>
                                </a:lnTo>
                                <a:lnTo>
                                  <a:pt x="1752" y="2798"/>
                                </a:lnTo>
                                <a:lnTo>
                                  <a:pt x="1747" y="2798"/>
                                </a:lnTo>
                                <a:lnTo>
                                  <a:pt x="1742" y="2798"/>
                                </a:lnTo>
                                <a:lnTo>
                                  <a:pt x="1737" y="2798"/>
                                </a:lnTo>
                                <a:lnTo>
                                  <a:pt x="1732" y="2798"/>
                                </a:lnTo>
                                <a:lnTo>
                                  <a:pt x="1728" y="2798"/>
                                </a:lnTo>
                                <a:lnTo>
                                  <a:pt x="1723" y="2788"/>
                                </a:lnTo>
                                <a:lnTo>
                                  <a:pt x="1718" y="2779"/>
                                </a:lnTo>
                                <a:lnTo>
                                  <a:pt x="1713" y="2769"/>
                                </a:lnTo>
                                <a:lnTo>
                                  <a:pt x="1708" y="2759"/>
                                </a:lnTo>
                                <a:lnTo>
                                  <a:pt x="1704" y="2750"/>
                                </a:lnTo>
                                <a:lnTo>
                                  <a:pt x="1694" y="2745"/>
                                </a:lnTo>
                                <a:lnTo>
                                  <a:pt x="1684" y="2735"/>
                                </a:lnTo>
                                <a:lnTo>
                                  <a:pt x="1675" y="2731"/>
                                </a:lnTo>
                                <a:lnTo>
                                  <a:pt x="1680" y="2726"/>
                                </a:lnTo>
                                <a:lnTo>
                                  <a:pt x="1684" y="2721"/>
                                </a:lnTo>
                                <a:lnTo>
                                  <a:pt x="1689" y="2716"/>
                                </a:lnTo>
                                <a:lnTo>
                                  <a:pt x="1694" y="2711"/>
                                </a:lnTo>
                                <a:lnTo>
                                  <a:pt x="1694" y="2707"/>
                                </a:lnTo>
                                <a:lnTo>
                                  <a:pt x="1699" y="2697"/>
                                </a:lnTo>
                                <a:lnTo>
                                  <a:pt x="1699" y="2692"/>
                                </a:lnTo>
                                <a:lnTo>
                                  <a:pt x="1699" y="2687"/>
                                </a:lnTo>
                                <a:lnTo>
                                  <a:pt x="1699" y="2673"/>
                                </a:lnTo>
                                <a:lnTo>
                                  <a:pt x="1694" y="2663"/>
                                </a:lnTo>
                                <a:lnTo>
                                  <a:pt x="1694" y="2654"/>
                                </a:lnTo>
                                <a:lnTo>
                                  <a:pt x="1684" y="2649"/>
                                </a:lnTo>
                                <a:lnTo>
                                  <a:pt x="1680" y="2639"/>
                                </a:lnTo>
                                <a:lnTo>
                                  <a:pt x="1670" y="2635"/>
                                </a:lnTo>
                                <a:lnTo>
                                  <a:pt x="1656" y="2635"/>
                                </a:lnTo>
                                <a:lnTo>
                                  <a:pt x="1646" y="2630"/>
                                </a:lnTo>
                                <a:close/>
                                <a:moveTo>
                                  <a:pt x="1056" y="4209"/>
                                </a:moveTo>
                                <a:lnTo>
                                  <a:pt x="1152" y="4468"/>
                                </a:lnTo>
                                <a:lnTo>
                                  <a:pt x="1056" y="4535"/>
                                </a:lnTo>
                                <a:lnTo>
                                  <a:pt x="960" y="4468"/>
                                </a:lnTo>
                                <a:lnTo>
                                  <a:pt x="1056" y="4209"/>
                                </a:lnTo>
                                <a:close/>
                                <a:moveTo>
                                  <a:pt x="2208" y="4209"/>
                                </a:moveTo>
                                <a:lnTo>
                                  <a:pt x="2208" y="4521"/>
                                </a:lnTo>
                                <a:lnTo>
                                  <a:pt x="2203" y="4540"/>
                                </a:lnTo>
                                <a:lnTo>
                                  <a:pt x="2193" y="4554"/>
                                </a:lnTo>
                                <a:lnTo>
                                  <a:pt x="2179" y="4564"/>
                                </a:lnTo>
                                <a:lnTo>
                                  <a:pt x="2164" y="4569"/>
                                </a:lnTo>
                                <a:lnTo>
                                  <a:pt x="2150" y="4564"/>
                                </a:lnTo>
                                <a:lnTo>
                                  <a:pt x="2140" y="4554"/>
                                </a:lnTo>
                                <a:lnTo>
                                  <a:pt x="2131" y="4545"/>
                                </a:lnTo>
                                <a:lnTo>
                                  <a:pt x="2126" y="4521"/>
                                </a:lnTo>
                                <a:lnTo>
                                  <a:pt x="2126" y="4209"/>
                                </a:lnTo>
                                <a:lnTo>
                                  <a:pt x="2208" y="4209"/>
                                </a:lnTo>
                                <a:close/>
                                <a:moveTo>
                                  <a:pt x="2371" y="4209"/>
                                </a:moveTo>
                                <a:lnTo>
                                  <a:pt x="2371" y="4526"/>
                                </a:lnTo>
                                <a:lnTo>
                                  <a:pt x="2366" y="4545"/>
                                </a:lnTo>
                                <a:lnTo>
                                  <a:pt x="2356" y="4559"/>
                                </a:lnTo>
                                <a:lnTo>
                                  <a:pt x="2342" y="4569"/>
                                </a:lnTo>
                                <a:lnTo>
                                  <a:pt x="2328" y="4573"/>
                                </a:lnTo>
                                <a:lnTo>
                                  <a:pt x="2313" y="4569"/>
                                </a:lnTo>
                                <a:lnTo>
                                  <a:pt x="2299" y="4559"/>
                                </a:lnTo>
                                <a:lnTo>
                                  <a:pt x="2294" y="4545"/>
                                </a:lnTo>
                                <a:lnTo>
                                  <a:pt x="2289" y="4526"/>
                                </a:lnTo>
                                <a:lnTo>
                                  <a:pt x="2289" y="4209"/>
                                </a:lnTo>
                                <a:lnTo>
                                  <a:pt x="2371" y="4209"/>
                                </a:lnTo>
                                <a:close/>
                                <a:moveTo>
                                  <a:pt x="1646" y="1152"/>
                                </a:moveTo>
                                <a:lnTo>
                                  <a:pt x="1589" y="1152"/>
                                </a:lnTo>
                                <a:lnTo>
                                  <a:pt x="1589" y="465"/>
                                </a:lnTo>
                                <a:lnTo>
                                  <a:pt x="1531" y="475"/>
                                </a:lnTo>
                                <a:lnTo>
                                  <a:pt x="1469" y="489"/>
                                </a:lnTo>
                                <a:lnTo>
                                  <a:pt x="1416" y="509"/>
                                </a:lnTo>
                                <a:lnTo>
                                  <a:pt x="1363" y="533"/>
                                </a:lnTo>
                                <a:lnTo>
                                  <a:pt x="1310" y="561"/>
                                </a:lnTo>
                                <a:lnTo>
                                  <a:pt x="1262" y="595"/>
                                </a:lnTo>
                                <a:lnTo>
                                  <a:pt x="1219" y="629"/>
                                </a:lnTo>
                                <a:lnTo>
                                  <a:pt x="1176" y="672"/>
                                </a:lnTo>
                                <a:lnTo>
                                  <a:pt x="1142" y="715"/>
                                </a:lnTo>
                                <a:lnTo>
                                  <a:pt x="1109" y="763"/>
                                </a:lnTo>
                                <a:lnTo>
                                  <a:pt x="1080" y="811"/>
                                </a:lnTo>
                                <a:lnTo>
                                  <a:pt x="1056" y="864"/>
                                </a:lnTo>
                                <a:lnTo>
                                  <a:pt x="1037" y="921"/>
                                </a:lnTo>
                                <a:lnTo>
                                  <a:pt x="1027" y="979"/>
                                </a:lnTo>
                                <a:lnTo>
                                  <a:pt x="1017" y="1036"/>
                                </a:lnTo>
                                <a:lnTo>
                                  <a:pt x="1013" y="1094"/>
                                </a:lnTo>
                                <a:lnTo>
                                  <a:pt x="1013" y="1104"/>
                                </a:lnTo>
                                <a:lnTo>
                                  <a:pt x="1013" y="1108"/>
                                </a:lnTo>
                                <a:lnTo>
                                  <a:pt x="1013" y="1113"/>
                                </a:lnTo>
                                <a:lnTo>
                                  <a:pt x="1017" y="1123"/>
                                </a:lnTo>
                                <a:lnTo>
                                  <a:pt x="1017" y="1128"/>
                                </a:lnTo>
                                <a:lnTo>
                                  <a:pt x="1017" y="1132"/>
                                </a:lnTo>
                                <a:lnTo>
                                  <a:pt x="1017" y="1142"/>
                                </a:lnTo>
                                <a:lnTo>
                                  <a:pt x="1017" y="1152"/>
                                </a:lnTo>
                                <a:lnTo>
                                  <a:pt x="878" y="1152"/>
                                </a:lnTo>
                                <a:lnTo>
                                  <a:pt x="878" y="1142"/>
                                </a:lnTo>
                                <a:lnTo>
                                  <a:pt x="878" y="1137"/>
                                </a:lnTo>
                                <a:lnTo>
                                  <a:pt x="878" y="1128"/>
                                </a:lnTo>
                                <a:lnTo>
                                  <a:pt x="878" y="1123"/>
                                </a:lnTo>
                                <a:lnTo>
                                  <a:pt x="878" y="1113"/>
                                </a:lnTo>
                                <a:lnTo>
                                  <a:pt x="878" y="1108"/>
                                </a:lnTo>
                                <a:lnTo>
                                  <a:pt x="878" y="1104"/>
                                </a:lnTo>
                                <a:lnTo>
                                  <a:pt x="878" y="1094"/>
                                </a:lnTo>
                                <a:lnTo>
                                  <a:pt x="883" y="1012"/>
                                </a:lnTo>
                                <a:lnTo>
                                  <a:pt x="897" y="931"/>
                                </a:lnTo>
                                <a:lnTo>
                                  <a:pt x="917" y="854"/>
                                </a:lnTo>
                                <a:lnTo>
                                  <a:pt x="945" y="777"/>
                                </a:lnTo>
                                <a:lnTo>
                                  <a:pt x="984" y="701"/>
                                </a:lnTo>
                                <a:lnTo>
                                  <a:pt x="1032" y="633"/>
                                </a:lnTo>
                                <a:lnTo>
                                  <a:pt x="1085" y="571"/>
                                </a:lnTo>
                                <a:lnTo>
                                  <a:pt x="1147" y="509"/>
                                </a:lnTo>
                                <a:lnTo>
                                  <a:pt x="1118" y="499"/>
                                </a:lnTo>
                                <a:lnTo>
                                  <a:pt x="1089" y="489"/>
                                </a:lnTo>
                                <a:lnTo>
                                  <a:pt x="1065" y="485"/>
                                </a:lnTo>
                                <a:lnTo>
                                  <a:pt x="1037" y="475"/>
                                </a:lnTo>
                                <a:lnTo>
                                  <a:pt x="1008" y="470"/>
                                </a:lnTo>
                                <a:lnTo>
                                  <a:pt x="979" y="465"/>
                                </a:lnTo>
                                <a:lnTo>
                                  <a:pt x="945" y="465"/>
                                </a:lnTo>
                                <a:lnTo>
                                  <a:pt x="917" y="465"/>
                                </a:lnTo>
                                <a:lnTo>
                                  <a:pt x="854" y="470"/>
                                </a:lnTo>
                                <a:lnTo>
                                  <a:pt x="792" y="480"/>
                                </a:lnTo>
                                <a:lnTo>
                                  <a:pt x="729" y="494"/>
                                </a:lnTo>
                                <a:lnTo>
                                  <a:pt x="672" y="513"/>
                                </a:lnTo>
                                <a:lnTo>
                                  <a:pt x="619" y="542"/>
                                </a:lnTo>
                                <a:lnTo>
                                  <a:pt x="566" y="571"/>
                                </a:lnTo>
                                <a:lnTo>
                                  <a:pt x="518" y="609"/>
                                </a:lnTo>
                                <a:lnTo>
                                  <a:pt x="475" y="648"/>
                                </a:lnTo>
                                <a:lnTo>
                                  <a:pt x="432" y="696"/>
                                </a:lnTo>
                                <a:lnTo>
                                  <a:pt x="393" y="744"/>
                                </a:lnTo>
                                <a:lnTo>
                                  <a:pt x="365" y="797"/>
                                </a:lnTo>
                                <a:lnTo>
                                  <a:pt x="336" y="849"/>
                                </a:lnTo>
                                <a:lnTo>
                                  <a:pt x="317" y="907"/>
                                </a:lnTo>
                                <a:lnTo>
                                  <a:pt x="302" y="969"/>
                                </a:lnTo>
                                <a:lnTo>
                                  <a:pt x="293" y="1032"/>
                                </a:lnTo>
                                <a:lnTo>
                                  <a:pt x="288" y="1094"/>
                                </a:lnTo>
                                <a:lnTo>
                                  <a:pt x="288" y="1132"/>
                                </a:lnTo>
                                <a:lnTo>
                                  <a:pt x="293" y="1166"/>
                                </a:lnTo>
                                <a:lnTo>
                                  <a:pt x="297" y="1200"/>
                                </a:lnTo>
                                <a:lnTo>
                                  <a:pt x="307" y="1238"/>
                                </a:lnTo>
                                <a:lnTo>
                                  <a:pt x="317" y="1272"/>
                                </a:lnTo>
                                <a:lnTo>
                                  <a:pt x="326" y="1305"/>
                                </a:lnTo>
                                <a:lnTo>
                                  <a:pt x="341" y="1339"/>
                                </a:lnTo>
                                <a:lnTo>
                                  <a:pt x="360" y="1368"/>
                                </a:lnTo>
                                <a:lnTo>
                                  <a:pt x="365" y="1348"/>
                                </a:lnTo>
                                <a:lnTo>
                                  <a:pt x="369" y="1329"/>
                                </a:lnTo>
                                <a:lnTo>
                                  <a:pt x="384" y="1310"/>
                                </a:lnTo>
                                <a:lnTo>
                                  <a:pt x="398" y="1291"/>
                                </a:lnTo>
                                <a:lnTo>
                                  <a:pt x="413" y="1276"/>
                                </a:lnTo>
                                <a:lnTo>
                                  <a:pt x="432" y="1267"/>
                                </a:lnTo>
                                <a:lnTo>
                                  <a:pt x="451" y="1262"/>
                                </a:lnTo>
                                <a:lnTo>
                                  <a:pt x="475" y="1262"/>
                                </a:lnTo>
                                <a:lnTo>
                                  <a:pt x="499" y="1262"/>
                                </a:lnTo>
                                <a:lnTo>
                                  <a:pt x="518" y="1267"/>
                                </a:lnTo>
                                <a:lnTo>
                                  <a:pt x="537" y="1276"/>
                                </a:lnTo>
                                <a:lnTo>
                                  <a:pt x="552" y="1291"/>
                                </a:lnTo>
                                <a:lnTo>
                                  <a:pt x="566" y="1310"/>
                                </a:lnTo>
                                <a:lnTo>
                                  <a:pt x="576" y="1329"/>
                                </a:lnTo>
                                <a:lnTo>
                                  <a:pt x="581" y="1348"/>
                                </a:lnTo>
                                <a:lnTo>
                                  <a:pt x="585" y="1368"/>
                                </a:lnTo>
                                <a:lnTo>
                                  <a:pt x="585" y="1377"/>
                                </a:lnTo>
                                <a:lnTo>
                                  <a:pt x="585" y="1387"/>
                                </a:lnTo>
                                <a:lnTo>
                                  <a:pt x="581" y="1396"/>
                                </a:lnTo>
                                <a:lnTo>
                                  <a:pt x="581" y="1406"/>
                                </a:lnTo>
                                <a:lnTo>
                                  <a:pt x="576" y="1416"/>
                                </a:lnTo>
                                <a:lnTo>
                                  <a:pt x="571" y="1425"/>
                                </a:lnTo>
                                <a:lnTo>
                                  <a:pt x="566" y="1430"/>
                                </a:lnTo>
                                <a:lnTo>
                                  <a:pt x="561" y="1440"/>
                                </a:lnTo>
                                <a:lnTo>
                                  <a:pt x="566" y="1440"/>
                                </a:lnTo>
                                <a:lnTo>
                                  <a:pt x="571" y="1440"/>
                                </a:lnTo>
                                <a:lnTo>
                                  <a:pt x="576" y="1440"/>
                                </a:lnTo>
                                <a:lnTo>
                                  <a:pt x="581" y="1440"/>
                                </a:lnTo>
                                <a:lnTo>
                                  <a:pt x="585" y="1440"/>
                                </a:lnTo>
                                <a:lnTo>
                                  <a:pt x="605" y="1440"/>
                                </a:lnTo>
                                <a:lnTo>
                                  <a:pt x="629" y="1449"/>
                                </a:lnTo>
                                <a:lnTo>
                                  <a:pt x="643" y="1459"/>
                                </a:lnTo>
                                <a:lnTo>
                                  <a:pt x="662" y="1468"/>
                                </a:lnTo>
                                <a:lnTo>
                                  <a:pt x="677" y="1488"/>
                                </a:lnTo>
                                <a:lnTo>
                                  <a:pt x="686" y="1507"/>
                                </a:lnTo>
                                <a:lnTo>
                                  <a:pt x="691" y="1526"/>
                                </a:lnTo>
                                <a:lnTo>
                                  <a:pt x="691" y="1550"/>
                                </a:lnTo>
                                <a:lnTo>
                                  <a:pt x="691" y="1569"/>
                                </a:lnTo>
                                <a:lnTo>
                                  <a:pt x="686" y="1588"/>
                                </a:lnTo>
                                <a:lnTo>
                                  <a:pt x="677" y="1608"/>
                                </a:lnTo>
                                <a:lnTo>
                                  <a:pt x="662" y="1622"/>
                                </a:lnTo>
                                <a:lnTo>
                                  <a:pt x="643" y="1636"/>
                                </a:lnTo>
                                <a:lnTo>
                                  <a:pt x="629" y="1646"/>
                                </a:lnTo>
                                <a:lnTo>
                                  <a:pt x="605" y="1656"/>
                                </a:lnTo>
                                <a:lnTo>
                                  <a:pt x="585" y="1656"/>
                                </a:lnTo>
                                <a:lnTo>
                                  <a:pt x="576" y="1656"/>
                                </a:lnTo>
                                <a:lnTo>
                                  <a:pt x="566" y="1656"/>
                                </a:lnTo>
                                <a:lnTo>
                                  <a:pt x="557" y="1656"/>
                                </a:lnTo>
                                <a:lnTo>
                                  <a:pt x="547" y="1651"/>
                                </a:lnTo>
                                <a:lnTo>
                                  <a:pt x="542" y="1646"/>
                                </a:lnTo>
                                <a:lnTo>
                                  <a:pt x="533" y="1646"/>
                                </a:lnTo>
                                <a:lnTo>
                                  <a:pt x="523" y="1641"/>
                                </a:lnTo>
                                <a:lnTo>
                                  <a:pt x="518" y="1636"/>
                                </a:lnTo>
                                <a:lnTo>
                                  <a:pt x="518" y="1641"/>
                                </a:lnTo>
                                <a:lnTo>
                                  <a:pt x="513" y="1641"/>
                                </a:lnTo>
                                <a:lnTo>
                                  <a:pt x="518" y="1665"/>
                                </a:lnTo>
                                <a:lnTo>
                                  <a:pt x="523" y="1684"/>
                                </a:lnTo>
                                <a:lnTo>
                                  <a:pt x="533" y="1704"/>
                                </a:lnTo>
                                <a:lnTo>
                                  <a:pt x="547" y="1723"/>
                                </a:lnTo>
                                <a:lnTo>
                                  <a:pt x="566" y="1737"/>
                                </a:lnTo>
                                <a:lnTo>
                                  <a:pt x="581" y="1747"/>
                                </a:lnTo>
                                <a:lnTo>
                                  <a:pt x="605" y="1752"/>
                                </a:lnTo>
                                <a:lnTo>
                                  <a:pt x="629" y="1756"/>
                                </a:lnTo>
                                <a:lnTo>
                                  <a:pt x="648" y="1752"/>
                                </a:lnTo>
                                <a:lnTo>
                                  <a:pt x="667" y="1747"/>
                                </a:lnTo>
                                <a:lnTo>
                                  <a:pt x="686" y="1737"/>
                                </a:lnTo>
                                <a:lnTo>
                                  <a:pt x="701" y="1723"/>
                                </a:lnTo>
                                <a:lnTo>
                                  <a:pt x="715" y="1708"/>
                                </a:lnTo>
                                <a:lnTo>
                                  <a:pt x="725" y="1689"/>
                                </a:lnTo>
                                <a:lnTo>
                                  <a:pt x="729" y="1670"/>
                                </a:lnTo>
                                <a:lnTo>
                                  <a:pt x="734" y="1646"/>
                                </a:lnTo>
                                <a:lnTo>
                                  <a:pt x="729" y="1641"/>
                                </a:lnTo>
                                <a:lnTo>
                                  <a:pt x="725" y="1636"/>
                                </a:lnTo>
                                <a:lnTo>
                                  <a:pt x="720" y="1632"/>
                                </a:lnTo>
                                <a:lnTo>
                                  <a:pt x="720" y="1627"/>
                                </a:lnTo>
                                <a:lnTo>
                                  <a:pt x="715" y="1617"/>
                                </a:lnTo>
                                <a:lnTo>
                                  <a:pt x="715" y="1612"/>
                                </a:lnTo>
                                <a:lnTo>
                                  <a:pt x="715" y="1608"/>
                                </a:lnTo>
                                <a:lnTo>
                                  <a:pt x="715" y="1603"/>
                                </a:lnTo>
                                <a:lnTo>
                                  <a:pt x="715" y="1593"/>
                                </a:lnTo>
                                <a:lnTo>
                                  <a:pt x="720" y="1584"/>
                                </a:lnTo>
                                <a:lnTo>
                                  <a:pt x="725" y="1574"/>
                                </a:lnTo>
                                <a:lnTo>
                                  <a:pt x="729" y="1564"/>
                                </a:lnTo>
                                <a:lnTo>
                                  <a:pt x="739" y="1560"/>
                                </a:lnTo>
                                <a:lnTo>
                                  <a:pt x="749" y="1555"/>
                                </a:lnTo>
                                <a:lnTo>
                                  <a:pt x="753" y="1550"/>
                                </a:lnTo>
                                <a:lnTo>
                                  <a:pt x="763" y="1550"/>
                                </a:lnTo>
                                <a:lnTo>
                                  <a:pt x="777" y="1550"/>
                                </a:lnTo>
                                <a:lnTo>
                                  <a:pt x="787" y="1555"/>
                                </a:lnTo>
                                <a:lnTo>
                                  <a:pt x="797" y="1560"/>
                                </a:lnTo>
                                <a:lnTo>
                                  <a:pt x="806" y="1564"/>
                                </a:lnTo>
                                <a:lnTo>
                                  <a:pt x="811" y="1574"/>
                                </a:lnTo>
                                <a:lnTo>
                                  <a:pt x="816" y="1584"/>
                                </a:lnTo>
                                <a:lnTo>
                                  <a:pt x="821" y="1593"/>
                                </a:lnTo>
                                <a:lnTo>
                                  <a:pt x="821" y="1603"/>
                                </a:lnTo>
                                <a:lnTo>
                                  <a:pt x="821" y="1608"/>
                                </a:lnTo>
                                <a:lnTo>
                                  <a:pt x="821" y="1612"/>
                                </a:lnTo>
                                <a:lnTo>
                                  <a:pt x="821" y="1617"/>
                                </a:lnTo>
                                <a:lnTo>
                                  <a:pt x="816" y="1627"/>
                                </a:lnTo>
                                <a:lnTo>
                                  <a:pt x="816" y="1632"/>
                                </a:lnTo>
                                <a:lnTo>
                                  <a:pt x="811" y="1636"/>
                                </a:lnTo>
                                <a:lnTo>
                                  <a:pt x="806" y="1641"/>
                                </a:lnTo>
                                <a:lnTo>
                                  <a:pt x="801" y="1646"/>
                                </a:lnTo>
                                <a:lnTo>
                                  <a:pt x="806" y="1665"/>
                                </a:lnTo>
                                <a:lnTo>
                                  <a:pt x="811" y="1689"/>
                                </a:lnTo>
                                <a:lnTo>
                                  <a:pt x="821" y="1708"/>
                                </a:lnTo>
                                <a:lnTo>
                                  <a:pt x="835" y="1723"/>
                                </a:lnTo>
                                <a:lnTo>
                                  <a:pt x="849" y="1737"/>
                                </a:lnTo>
                                <a:lnTo>
                                  <a:pt x="869" y="1747"/>
                                </a:lnTo>
                                <a:lnTo>
                                  <a:pt x="888" y="1752"/>
                                </a:lnTo>
                                <a:lnTo>
                                  <a:pt x="912" y="1756"/>
                                </a:lnTo>
                                <a:lnTo>
                                  <a:pt x="931" y="1752"/>
                                </a:lnTo>
                                <a:lnTo>
                                  <a:pt x="955" y="1747"/>
                                </a:lnTo>
                                <a:lnTo>
                                  <a:pt x="969" y="1737"/>
                                </a:lnTo>
                                <a:lnTo>
                                  <a:pt x="989" y="1723"/>
                                </a:lnTo>
                                <a:lnTo>
                                  <a:pt x="1003" y="1704"/>
                                </a:lnTo>
                                <a:lnTo>
                                  <a:pt x="1013" y="1684"/>
                                </a:lnTo>
                                <a:lnTo>
                                  <a:pt x="1017" y="1665"/>
                                </a:lnTo>
                                <a:lnTo>
                                  <a:pt x="1017" y="1641"/>
                                </a:lnTo>
                                <a:lnTo>
                                  <a:pt x="1017" y="1636"/>
                                </a:lnTo>
                                <a:lnTo>
                                  <a:pt x="1013" y="1641"/>
                                </a:lnTo>
                                <a:lnTo>
                                  <a:pt x="1003" y="1646"/>
                                </a:lnTo>
                                <a:lnTo>
                                  <a:pt x="993" y="1651"/>
                                </a:lnTo>
                                <a:lnTo>
                                  <a:pt x="984" y="1651"/>
                                </a:lnTo>
                                <a:lnTo>
                                  <a:pt x="979" y="1656"/>
                                </a:lnTo>
                                <a:lnTo>
                                  <a:pt x="969" y="1656"/>
                                </a:lnTo>
                                <a:lnTo>
                                  <a:pt x="960" y="1656"/>
                                </a:lnTo>
                                <a:lnTo>
                                  <a:pt x="950" y="1656"/>
                                </a:lnTo>
                                <a:lnTo>
                                  <a:pt x="931" y="1656"/>
                                </a:lnTo>
                                <a:lnTo>
                                  <a:pt x="907" y="1646"/>
                                </a:lnTo>
                                <a:lnTo>
                                  <a:pt x="893" y="1636"/>
                                </a:lnTo>
                                <a:lnTo>
                                  <a:pt x="873" y="1622"/>
                                </a:lnTo>
                                <a:lnTo>
                                  <a:pt x="859" y="1608"/>
                                </a:lnTo>
                                <a:lnTo>
                                  <a:pt x="849" y="1588"/>
                                </a:lnTo>
                                <a:lnTo>
                                  <a:pt x="845" y="1569"/>
                                </a:lnTo>
                                <a:lnTo>
                                  <a:pt x="845" y="1550"/>
                                </a:lnTo>
                                <a:lnTo>
                                  <a:pt x="845" y="1526"/>
                                </a:lnTo>
                                <a:lnTo>
                                  <a:pt x="849" y="1507"/>
                                </a:lnTo>
                                <a:lnTo>
                                  <a:pt x="859" y="1488"/>
                                </a:lnTo>
                                <a:lnTo>
                                  <a:pt x="873" y="1468"/>
                                </a:lnTo>
                                <a:lnTo>
                                  <a:pt x="893" y="1459"/>
                                </a:lnTo>
                                <a:lnTo>
                                  <a:pt x="907" y="1449"/>
                                </a:lnTo>
                                <a:lnTo>
                                  <a:pt x="931" y="1440"/>
                                </a:lnTo>
                                <a:lnTo>
                                  <a:pt x="950" y="1440"/>
                                </a:lnTo>
                                <a:lnTo>
                                  <a:pt x="955" y="1440"/>
                                </a:lnTo>
                                <a:lnTo>
                                  <a:pt x="960" y="1440"/>
                                </a:lnTo>
                                <a:lnTo>
                                  <a:pt x="965" y="1440"/>
                                </a:lnTo>
                                <a:lnTo>
                                  <a:pt x="969" y="1440"/>
                                </a:lnTo>
                                <a:lnTo>
                                  <a:pt x="974" y="1440"/>
                                </a:lnTo>
                                <a:lnTo>
                                  <a:pt x="969" y="1430"/>
                                </a:lnTo>
                                <a:lnTo>
                                  <a:pt x="965" y="1420"/>
                                </a:lnTo>
                                <a:lnTo>
                                  <a:pt x="960" y="1416"/>
                                </a:lnTo>
                                <a:lnTo>
                                  <a:pt x="960" y="1406"/>
                                </a:lnTo>
                                <a:lnTo>
                                  <a:pt x="955" y="1396"/>
                                </a:lnTo>
                                <a:lnTo>
                                  <a:pt x="955" y="1387"/>
                                </a:lnTo>
                                <a:lnTo>
                                  <a:pt x="950" y="1377"/>
                                </a:lnTo>
                                <a:lnTo>
                                  <a:pt x="950" y="1368"/>
                                </a:lnTo>
                                <a:lnTo>
                                  <a:pt x="955" y="1348"/>
                                </a:lnTo>
                                <a:lnTo>
                                  <a:pt x="960" y="1329"/>
                                </a:lnTo>
                                <a:lnTo>
                                  <a:pt x="969" y="1310"/>
                                </a:lnTo>
                                <a:lnTo>
                                  <a:pt x="984" y="1291"/>
                                </a:lnTo>
                                <a:lnTo>
                                  <a:pt x="998" y="1276"/>
                                </a:lnTo>
                                <a:lnTo>
                                  <a:pt x="1017" y="1267"/>
                                </a:lnTo>
                                <a:lnTo>
                                  <a:pt x="1041" y="1262"/>
                                </a:lnTo>
                                <a:lnTo>
                                  <a:pt x="1061" y="1262"/>
                                </a:lnTo>
                                <a:lnTo>
                                  <a:pt x="1085" y="1262"/>
                                </a:lnTo>
                                <a:lnTo>
                                  <a:pt x="1104" y="1267"/>
                                </a:lnTo>
                                <a:lnTo>
                                  <a:pt x="1123" y="1276"/>
                                </a:lnTo>
                                <a:lnTo>
                                  <a:pt x="1137" y="1291"/>
                                </a:lnTo>
                                <a:lnTo>
                                  <a:pt x="1152" y="1310"/>
                                </a:lnTo>
                                <a:lnTo>
                                  <a:pt x="1161" y="1329"/>
                                </a:lnTo>
                                <a:lnTo>
                                  <a:pt x="1166" y="1348"/>
                                </a:lnTo>
                                <a:lnTo>
                                  <a:pt x="1171" y="1368"/>
                                </a:lnTo>
                                <a:lnTo>
                                  <a:pt x="1171" y="1377"/>
                                </a:lnTo>
                                <a:lnTo>
                                  <a:pt x="1171" y="1387"/>
                                </a:lnTo>
                                <a:lnTo>
                                  <a:pt x="1166" y="1396"/>
                                </a:lnTo>
                                <a:lnTo>
                                  <a:pt x="1166" y="1406"/>
                                </a:lnTo>
                                <a:lnTo>
                                  <a:pt x="1161" y="1416"/>
                                </a:lnTo>
                                <a:lnTo>
                                  <a:pt x="1157" y="1425"/>
                                </a:lnTo>
                                <a:lnTo>
                                  <a:pt x="1152" y="1430"/>
                                </a:lnTo>
                                <a:lnTo>
                                  <a:pt x="1147" y="1440"/>
                                </a:lnTo>
                                <a:lnTo>
                                  <a:pt x="1152" y="1440"/>
                                </a:lnTo>
                                <a:lnTo>
                                  <a:pt x="1157" y="1440"/>
                                </a:lnTo>
                                <a:lnTo>
                                  <a:pt x="1161" y="1440"/>
                                </a:lnTo>
                                <a:lnTo>
                                  <a:pt x="1166" y="1440"/>
                                </a:lnTo>
                                <a:lnTo>
                                  <a:pt x="1171" y="1440"/>
                                </a:lnTo>
                                <a:lnTo>
                                  <a:pt x="1195" y="1440"/>
                                </a:lnTo>
                                <a:lnTo>
                                  <a:pt x="1214" y="1449"/>
                                </a:lnTo>
                                <a:lnTo>
                                  <a:pt x="1233" y="1459"/>
                                </a:lnTo>
                                <a:lnTo>
                                  <a:pt x="1248" y="1468"/>
                                </a:lnTo>
                                <a:lnTo>
                                  <a:pt x="1262" y="1488"/>
                                </a:lnTo>
                                <a:lnTo>
                                  <a:pt x="1272" y="1507"/>
                                </a:lnTo>
                                <a:lnTo>
                                  <a:pt x="1277" y="1526"/>
                                </a:lnTo>
                                <a:lnTo>
                                  <a:pt x="1281" y="1550"/>
                                </a:lnTo>
                                <a:lnTo>
                                  <a:pt x="1277" y="1569"/>
                                </a:lnTo>
                                <a:lnTo>
                                  <a:pt x="1272" y="1588"/>
                                </a:lnTo>
                                <a:lnTo>
                                  <a:pt x="1262" y="1608"/>
                                </a:lnTo>
                                <a:lnTo>
                                  <a:pt x="1248" y="1622"/>
                                </a:lnTo>
                                <a:lnTo>
                                  <a:pt x="1233" y="1636"/>
                                </a:lnTo>
                                <a:lnTo>
                                  <a:pt x="1214" y="1646"/>
                                </a:lnTo>
                                <a:lnTo>
                                  <a:pt x="1195" y="1656"/>
                                </a:lnTo>
                                <a:lnTo>
                                  <a:pt x="1171" y="1656"/>
                                </a:lnTo>
                                <a:lnTo>
                                  <a:pt x="1161" y="1656"/>
                                </a:lnTo>
                                <a:lnTo>
                                  <a:pt x="1152" y="1656"/>
                                </a:lnTo>
                                <a:lnTo>
                                  <a:pt x="1142" y="1656"/>
                                </a:lnTo>
                                <a:lnTo>
                                  <a:pt x="1137" y="1651"/>
                                </a:lnTo>
                                <a:lnTo>
                                  <a:pt x="1128" y="1651"/>
                                </a:lnTo>
                                <a:lnTo>
                                  <a:pt x="1118" y="1646"/>
                                </a:lnTo>
                                <a:lnTo>
                                  <a:pt x="1109" y="1641"/>
                                </a:lnTo>
                                <a:lnTo>
                                  <a:pt x="1104" y="1636"/>
                                </a:lnTo>
                                <a:lnTo>
                                  <a:pt x="1104" y="1641"/>
                                </a:lnTo>
                                <a:lnTo>
                                  <a:pt x="1104" y="1665"/>
                                </a:lnTo>
                                <a:lnTo>
                                  <a:pt x="1109" y="1684"/>
                                </a:lnTo>
                                <a:lnTo>
                                  <a:pt x="1118" y="1704"/>
                                </a:lnTo>
                                <a:lnTo>
                                  <a:pt x="1133" y="1723"/>
                                </a:lnTo>
                                <a:lnTo>
                                  <a:pt x="1152" y="1737"/>
                                </a:lnTo>
                                <a:lnTo>
                                  <a:pt x="1171" y="1747"/>
                                </a:lnTo>
                                <a:lnTo>
                                  <a:pt x="1190" y="1752"/>
                                </a:lnTo>
                                <a:lnTo>
                                  <a:pt x="1214" y="1756"/>
                                </a:lnTo>
                                <a:lnTo>
                                  <a:pt x="1233" y="1752"/>
                                </a:lnTo>
                                <a:lnTo>
                                  <a:pt x="1253" y="1747"/>
                                </a:lnTo>
                                <a:lnTo>
                                  <a:pt x="1272" y="1737"/>
                                </a:lnTo>
                                <a:lnTo>
                                  <a:pt x="1286" y="1723"/>
                                </a:lnTo>
                                <a:lnTo>
                                  <a:pt x="1301" y="1708"/>
                                </a:lnTo>
                                <a:lnTo>
                                  <a:pt x="1310" y="1689"/>
                                </a:lnTo>
                                <a:lnTo>
                                  <a:pt x="1315" y="1670"/>
                                </a:lnTo>
                                <a:lnTo>
                                  <a:pt x="1320" y="1646"/>
                                </a:lnTo>
                                <a:lnTo>
                                  <a:pt x="1315" y="1641"/>
                                </a:lnTo>
                                <a:lnTo>
                                  <a:pt x="1310" y="1636"/>
                                </a:lnTo>
                                <a:lnTo>
                                  <a:pt x="1305" y="1632"/>
                                </a:lnTo>
                                <a:lnTo>
                                  <a:pt x="1305" y="1627"/>
                                </a:lnTo>
                                <a:lnTo>
                                  <a:pt x="1301" y="1617"/>
                                </a:lnTo>
                                <a:lnTo>
                                  <a:pt x="1301" y="1612"/>
                                </a:lnTo>
                                <a:lnTo>
                                  <a:pt x="1301" y="1608"/>
                                </a:lnTo>
                                <a:lnTo>
                                  <a:pt x="1301" y="1603"/>
                                </a:lnTo>
                                <a:lnTo>
                                  <a:pt x="1301" y="1593"/>
                                </a:lnTo>
                                <a:lnTo>
                                  <a:pt x="1301" y="1584"/>
                                </a:lnTo>
                                <a:lnTo>
                                  <a:pt x="1305" y="1574"/>
                                </a:lnTo>
                                <a:lnTo>
                                  <a:pt x="1315" y="1564"/>
                                </a:lnTo>
                                <a:lnTo>
                                  <a:pt x="1320" y="1560"/>
                                </a:lnTo>
                                <a:lnTo>
                                  <a:pt x="1329" y="1555"/>
                                </a:lnTo>
                                <a:lnTo>
                                  <a:pt x="1339" y="1550"/>
                                </a:lnTo>
                                <a:lnTo>
                                  <a:pt x="1353" y="1550"/>
                                </a:lnTo>
                                <a:lnTo>
                                  <a:pt x="1363" y="1550"/>
                                </a:lnTo>
                                <a:lnTo>
                                  <a:pt x="1373" y="1555"/>
                                </a:lnTo>
                                <a:lnTo>
                                  <a:pt x="1382" y="1560"/>
                                </a:lnTo>
                                <a:lnTo>
                                  <a:pt x="1392" y="1564"/>
                                </a:lnTo>
                                <a:lnTo>
                                  <a:pt x="1397" y="1574"/>
                                </a:lnTo>
                                <a:lnTo>
                                  <a:pt x="1401" y="1584"/>
                                </a:lnTo>
                                <a:lnTo>
                                  <a:pt x="1406" y="1593"/>
                                </a:lnTo>
                                <a:lnTo>
                                  <a:pt x="1406" y="1603"/>
                                </a:lnTo>
                                <a:lnTo>
                                  <a:pt x="1406" y="1608"/>
                                </a:lnTo>
                                <a:lnTo>
                                  <a:pt x="1406" y="1612"/>
                                </a:lnTo>
                                <a:lnTo>
                                  <a:pt x="1401" y="1622"/>
                                </a:lnTo>
                                <a:lnTo>
                                  <a:pt x="1401" y="1627"/>
                                </a:lnTo>
                                <a:lnTo>
                                  <a:pt x="1397" y="1632"/>
                                </a:lnTo>
                                <a:lnTo>
                                  <a:pt x="1397" y="1636"/>
                                </a:lnTo>
                                <a:lnTo>
                                  <a:pt x="1392" y="1641"/>
                                </a:lnTo>
                                <a:lnTo>
                                  <a:pt x="1387" y="1646"/>
                                </a:lnTo>
                                <a:lnTo>
                                  <a:pt x="1387" y="1670"/>
                                </a:lnTo>
                                <a:lnTo>
                                  <a:pt x="1392" y="1689"/>
                                </a:lnTo>
                                <a:lnTo>
                                  <a:pt x="1406" y="1708"/>
                                </a:lnTo>
                                <a:lnTo>
                                  <a:pt x="1416" y="1723"/>
                                </a:lnTo>
                                <a:lnTo>
                                  <a:pt x="1435" y="1737"/>
                                </a:lnTo>
                                <a:lnTo>
                                  <a:pt x="1449" y="1747"/>
                                </a:lnTo>
                                <a:lnTo>
                                  <a:pt x="1473" y="1752"/>
                                </a:lnTo>
                                <a:lnTo>
                                  <a:pt x="1493" y="1756"/>
                                </a:lnTo>
                                <a:lnTo>
                                  <a:pt x="1517" y="1752"/>
                                </a:lnTo>
                                <a:lnTo>
                                  <a:pt x="1536" y="1747"/>
                                </a:lnTo>
                                <a:lnTo>
                                  <a:pt x="1555" y="1737"/>
                                </a:lnTo>
                                <a:lnTo>
                                  <a:pt x="1569" y="1723"/>
                                </a:lnTo>
                                <a:lnTo>
                                  <a:pt x="1584" y="1704"/>
                                </a:lnTo>
                                <a:lnTo>
                                  <a:pt x="1593" y="1684"/>
                                </a:lnTo>
                                <a:lnTo>
                                  <a:pt x="1603" y="1665"/>
                                </a:lnTo>
                                <a:lnTo>
                                  <a:pt x="1603" y="1641"/>
                                </a:lnTo>
                                <a:lnTo>
                                  <a:pt x="1603" y="1636"/>
                                </a:lnTo>
                                <a:lnTo>
                                  <a:pt x="1598" y="1641"/>
                                </a:lnTo>
                                <a:lnTo>
                                  <a:pt x="1589" y="1646"/>
                                </a:lnTo>
                                <a:lnTo>
                                  <a:pt x="1579" y="1646"/>
                                </a:lnTo>
                                <a:lnTo>
                                  <a:pt x="1569" y="1651"/>
                                </a:lnTo>
                                <a:lnTo>
                                  <a:pt x="1565" y="1651"/>
                                </a:lnTo>
                                <a:lnTo>
                                  <a:pt x="1555" y="1656"/>
                                </a:lnTo>
                                <a:lnTo>
                                  <a:pt x="1545" y="1656"/>
                                </a:lnTo>
                                <a:lnTo>
                                  <a:pt x="1536" y="1656"/>
                                </a:lnTo>
                                <a:lnTo>
                                  <a:pt x="1512" y="1656"/>
                                </a:lnTo>
                                <a:lnTo>
                                  <a:pt x="1493" y="1646"/>
                                </a:lnTo>
                                <a:lnTo>
                                  <a:pt x="1473" y="1636"/>
                                </a:lnTo>
                                <a:lnTo>
                                  <a:pt x="1459" y="1622"/>
                                </a:lnTo>
                                <a:lnTo>
                                  <a:pt x="1445" y="1608"/>
                                </a:lnTo>
                                <a:lnTo>
                                  <a:pt x="1435" y="1588"/>
                                </a:lnTo>
                                <a:lnTo>
                                  <a:pt x="1430" y="1569"/>
                                </a:lnTo>
                                <a:lnTo>
                                  <a:pt x="1425" y="1550"/>
                                </a:lnTo>
                                <a:lnTo>
                                  <a:pt x="1430" y="1526"/>
                                </a:lnTo>
                                <a:lnTo>
                                  <a:pt x="1435" y="1507"/>
                                </a:lnTo>
                                <a:lnTo>
                                  <a:pt x="1445" y="1488"/>
                                </a:lnTo>
                                <a:lnTo>
                                  <a:pt x="1459" y="1468"/>
                                </a:lnTo>
                                <a:lnTo>
                                  <a:pt x="1473" y="1459"/>
                                </a:lnTo>
                                <a:lnTo>
                                  <a:pt x="1493" y="1449"/>
                                </a:lnTo>
                                <a:lnTo>
                                  <a:pt x="1512" y="1440"/>
                                </a:lnTo>
                                <a:lnTo>
                                  <a:pt x="1536" y="1440"/>
                                </a:lnTo>
                                <a:lnTo>
                                  <a:pt x="1541" y="1440"/>
                                </a:lnTo>
                                <a:lnTo>
                                  <a:pt x="1545" y="1440"/>
                                </a:lnTo>
                                <a:lnTo>
                                  <a:pt x="1550" y="1440"/>
                                </a:lnTo>
                                <a:lnTo>
                                  <a:pt x="1555" y="1440"/>
                                </a:lnTo>
                                <a:lnTo>
                                  <a:pt x="1560" y="1440"/>
                                </a:lnTo>
                                <a:lnTo>
                                  <a:pt x="1555" y="1430"/>
                                </a:lnTo>
                                <a:lnTo>
                                  <a:pt x="1550" y="1425"/>
                                </a:lnTo>
                                <a:lnTo>
                                  <a:pt x="1545" y="1416"/>
                                </a:lnTo>
                                <a:lnTo>
                                  <a:pt x="1541" y="1406"/>
                                </a:lnTo>
                                <a:lnTo>
                                  <a:pt x="1541" y="1396"/>
                                </a:lnTo>
                                <a:lnTo>
                                  <a:pt x="1536" y="1387"/>
                                </a:lnTo>
                                <a:lnTo>
                                  <a:pt x="1536" y="1377"/>
                                </a:lnTo>
                                <a:lnTo>
                                  <a:pt x="1536" y="1368"/>
                                </a:lnTo>
                                <a:lnTo>
                                  <a:pt x="1536" y="1348"/>
                                </a:lnTo>
                                <a:lnTo>
                                  <a:pt x="1541" y="1329"/>
                                </a:lnTo>
                                <a:lnTo>
                                  <a:pt x="1550" y="1310"/>
                                </a:lnTo>
                                <a:lnTo>
                                  <a:pt x="1560" y="1291"/>
                                </a:lnTo>
                                <a:lnTo>
                                  <a:pt x="1574" y="1281"/>
                                </a:lnTo>
                                <a:lnTo>
                                  <a:pt x="1593" y="1272"/>
                                </a:lnTo>
                                <a:lnTo>
                                  <a:pt x="1617" y="1262"/>
                                </a:lnTo>
                                <a:lnTo>
                                  <a:pt x="1646" y="1262"/>
                                </a:lnTo>
                                <a:lnTo>
                                  <a:pt x="1670" y="1262"/>
                                </a:lnTo>
                                <a:lnTo>
                                  <a:pt x="1694" y="1272"/>
                                </a:lnTo>
                                <a:lnTo>
                                  <a:pt x="1713" y="1281"/>
                                </a:lnTo>
                                <a:lnTo>
                                  <a:pt x="1728" y="1291"/>
                                </a:lnTo>
                                <a:lnTo>
                                  <a:pt x="1742" y="1310"/>
                                </a:lnTo>
                                <a:lnTo>
                                  <a:pt x="1747" y="1329"/>
                                </a:lnTo>
                                <a:lnTo>
                                  <a:pt x="1752" y="1348"/>
                                </a:lnTo>
                                <a:lnTo>
                                  <a:pt x="1752" y="1368"/>
                                </a:lnTo>
                                <a:lnTo>
                                  <a:pt x="1752" y="1377"/>
                                </a:lnTo>
                                <a:lnTo>
                                  <a:pt x="1752" y="1387"/>
                                </a:lnTo>
                                <a:lnTo>
                                  <a:pt x="1752" y="1396"/>
                                </a:lnTo>
                                <a:lnTo>
                                  <a:pt x="1747" y="1406"/>
                                </a:lnTo>
                                <a:lnTo>
                                  <a:pt x="1747" y="1416"/>
                                </a:lnTo>
                                <a:lnTo>
                                  <a:pt x="1742" y="1425"/>
                                </a:lnTo>
                                <a:lnTo>
                                  <a:pt x="1737" y="1430"/>
                                </a:lnTo>
                                <a:lnTo>
                                  <a:pt x="1732" y="1440"/>
                                </a:lnTo>
                                <a:lnTo>
                                  <a:pt x="1737" y="1440"/>
                                </a:lnTo>
                                <a:lnTo>
                                  <a:pt x="1742" y="1440"/>
                                </a:lnTo>
                                <a:lnTo>
                                  <a:pt x="1747" y="1440"/>
                                </a:lnTo>
                                <a:lnTo>
                                  <a:pt x="1752" y="1440"/>
                                </a:lnTo>
                                <a:lnTo>
                                  <a:pt x="1776" y="1440"/>
                                </a:lnTo>
                                <a:lnTo>
                                  <a:pt x="1795" y="1449"/>
                                </a:lnTo>
                                <a:lnTo>
                                  <a:pt x="1814" y="1459"/>
                                </a:lnTo>
                                <a:lnTo>
                                  <a:pt x="1833" y="1468"/>
                                </a:lnTo>
                                <a:lnTo>
                                  <a:pt x="1843" y="1488"/>
                                </a:lnTo>
                                <a:lnTo>
                                  <a:pt x="1852" y="1507"/>
                                </a:lnTo>
                                <a:lnTo>
                                  <a:pt x="1862" y="1526"/>
                                </a:lnTo>
                                <a:lnTo>
                                  <a:pt x="1862" y="1550"/>
                                </a:lnTo>
                                <a:lnTo>
                                  <a:pt x="1862" y="1569"/>
                                </a:lnTo>
                                <a:lnTo>
                                  <a:pt x="1852" y="1588"/>
                                </a:lnTo>
                                <a:lnTo>
                                  <a:pt x="1843" y="1608"/>
                                </a:lnTo>
                                <a:lnTo>
                                  <a:pt x="1833" y="1622"/>
                                </a:lnTo>
                                <a:lnTo>
                                  <a:pt x="1814" y="1636"/>
                                </a:lnTo>
                                <a:lnTo>
                                  <a:pt x="1795" y="1646"/>
                                </a:lnTo>
                                <a:lnTo>
                                  <a:pt x="1776" y="1656"/>
                                </a:lnTo>
                                <a:lnTo>
                                  <a:pt x="1752" y="1656"/>
                                </a:lnTo>
                                <a:lnTo>
                                  <a:pt x="1747" y="1656"/>
                                </a:lnTo>
                                <a:lnTo>
                                  <a:pt x="1737" y="1656"/>
                                </a:lnTo>
                                <a:lnTo>
                                  <a:pt x="1728" y="1651"/>
                                </a:lnTo>
                                <a:lnTo>
                                  <a:pt x="1718" y="1651"/>
                                </a:lnTo>
                                <a:lnTo>
                                  <a:pt x="1708" y="1646"/>
                                </a:lnTo>
                                <a:lnTo>
                                  <a:pt x="1699" y="1646"/>
                                </a:lnTo>
                                <a:lnTo>
                                  <a:pt x="1694" y="1641"/>
                                </a:lnTo>
                                <a:lnTo>
                                  <a:pt x="1684" y="1636"/>
                                </a:lnTo>
                                <a:lnTo>
                                  <a:pt x="1684" y="1641"/>
                                </a:lnTo>
                                <a:lnTo>
                                  <a:pt x="1689" y="1665"/>
                                </a:lnTo>
                                <a:lnTo>
                                  <a:pt x="1694" y="1684"/>
                                </a:lnTo>
                                <a:lnTo>
                                  <a:pt x="1704" y="1704"/>
                                </a:lnTo>
                                <a:lnTo>
                                  <a:pt x="1718" y="1723"/>
                                </a:lnTo>
                                <a:lnTo>
                                  <a:pt x="1732" y="1737"/>
                                </a:lnTo>
                                <a:lnTo>
                                  <a:pt x="1752" y="1747"/>
                                </a:lnTo>
                                <a:lnTo>
                                  <a:pt x="1776" y="1752"/>
                                </a:lnTo>
                                <a:lnTo>
                                  <a:pt x="1795" y="1756"/>
                                </a:lnTo>
                                <a:lnTo>
                                  <a:pt x="1819" y="1752"/>
                                </a:lnTo>
                                <a:lnTo>
                                  <a:pt x="1838" y="1747"/>
                                </a:lnTo>
                                <a:lnTo>
                                  <a:pt x="1857" y="1737"/>
                                </a:lnTo>
                                <a:lnTo>
                                  <a:pt x="1872" y="1723"/>
                                </a:lnTo>
                                <a:lnTo>
                                  <a:pt x="1886" y="1708"/>
                                </a:lnTo>
                                <a:lnTo>
                                  <a:pt x="1896" y="1689"/>
                                </a:lnTo>
                                <a:lnTo>
                                  <a:pt x="1900" y="1670"/>
                                </a:lnTo>
                                <a:lnTo>
                                  <a:pt x="1905" y="1646"/>
                                </a:lnTo>
                                <a:lnTo>
                                  <a:pt x="1900" y="1641"/>
                                </a:lnTo>
                                <a:lnTo>
                                  <a:pt x="1896" y="1636"/>
                                </a:lnTo>
                                <a:lnTo>
                                  <a:pt x="1891" y="1632"/>
                                </a:lnTo>
                                <a:lnTo>
                                  <a:pt x="1891" y="1627"/>
                                </a:lnTo>
                                <a:lnTo>
                                  <a:pt x="1886" y="1622"/>
                                </a:lnTo>
                                <a:lnTo>
                                  <a:pt x="1886" y="1612"/>
                                </a:lnTo>
                                <a:lnTo>
                                  <a:pt x="1886" y="1608"/>
                                </a:lnTo>
                                <a:lnTo>
                                  <a:pt x="1881" y="1603"/>
                                </a:lnTo>
                                <a:lnTo>
                                  <a:pt x="1886" y="1593"/>
                                </a:lnTo>
                                <a:lnTo>
                                  <a:pt x="1886" y="1584"/>
                                </a:lnTo>
                                <a:lnTo>
                                  <a:pt x="1891" y="1574"/>
                                </a:lnTo>
                                <a:lnTo>
                                  <a:pt x="1900" y="1564"/>
                                </a:lnTo>
                                <a:lnTo>
                                  <a:pt x="1905" y="1560"/>
                                </a:lnTo>
                                <a:lnTo>
                                  <a:pt x="1915" y="1555"/>
                                </a:lnTo>
                                <a:lnTo>
                                  <a:pt x="1924" y="1550"/>
                                </a:lnTo>
                                <a:lnTo>
                                  <a:pt x="1939" y="1550"/>
                                </a:lnTo>
                                <a:lnTo>
                                  <a:pt x="1948" y="1550"/>
                                </a:lnTo>
                                <a:lnTo>
                                  <a:pt x="1958" y="1555"/>
                                </a:lnTo>
                                <a:lnTo>
                                  <a:pt x="1968" y="1560"/>
                                </a:lnTo>
                                <a:lnTo>
                                  <a:pt x="1977" y="1564"/>
                                </a:lnTo>
                                <a:lnTo>
                                  <a:pt x="1982" y="1574"/>
                                </a:lnTo>
                                <a:lnTo>
                                  <a:pt x="1987" y="1584"/>
                                </a:lnTo>
                                <a:lnTo>
                                  <a:pt x="1987" y="1593"/>
                                </a:lnTo>
                                <a:lnTo>
                                  <a:pt x="1992" y="1603"/>
                                </a:lnTo>
                                <a:lnTo>
                                  <a:pt x="1992" y="1608"/>
                                </a:lnTo>
                                <a:lnTo>
                                  <a:pt x="1987" y="1612"/>
                                </a:lnTo>
                                <a:lnTo>
                                  <a:pt x="1987" y="1617"/>
                                </a:lnTo>
                                <a:lnTo>
                                  <a:pt x="1987" y="1627"/>
                                </a:lnTo>
                                <a:lnTo>
                                  <a:pt x="1982" y="1632"/>
                                </a:lnTo>
                                <a:lnTo>
                                  <a:pt x="1977" y="1636"/>
                                </a:lnTo>
                                <a:lnTo>
                                  <a:pt x="1977" y="1641"/>
                                </a:lnTo>
                                <a:lnTo>
                                  <a:pt x="1968" y="1646"/>
                                </a:lnTo>
                                <a:lnTo>
                                  <a:pt x="1972" y="1670"/>
                                </a:lnTo>
                                <a:lnTo>
                                  <a:pt x="1977" y="1689"/>
                                </a:lnTo>
                                <a:lnTo>
                                  <a:pt x="1987" y="1708"/>
                                </a:lnTo>
                                <a:lnTo>
                                  <a:pt x="2001" y="1723"/>
                                </a:lnTo>
                                <a:lnTo>
                                  <a:pt x="2016" y="1737"/>
                                </a:lnTo>
                                <a:lnTo>
                                  <a:pt x="2035" y="1747"/>
                                </a:lnTo>
                                <a:lnTo>
                                  <a:pt x="2054" y="1752"/>
                                </a:lnTo>
                                <a:lnTo>
                                  <a:pt x="2078" y="1756"/>
                                </a:lnTo>
                                <a:lnTo>
                                  <a:pt x="2097" y="1752"/>
                                </a:lnTo>
                                <a:lnTo>
                                  <a:pt x="2121" y="1747"/>
                                </a:lnTo>
                                <a:lnTo>
                                  <a:pt x="2140" y="1737"/>
                                </a:lnTo>
                                <a:lnTo>
                                  <a:pt x="2155" y="1723"/>
                                </a:lnTo>
                                <a:lnTo>
                                  <a:pt x="2169" y="1704"/>
                                </a:lnTo>
                                <a:lnTo>
                                  <a:pt x="2179" y="1684"/>
                                </a:lnTo>
                                <a:lnTo>
                                  <a:pt x="2184" y="1665"/>
                                </a:lnTo>
                                <a:lnTo>
                                  <a:pt x="2188" y="1641"/>
                                </a:lnTo>
                                <a:lnTo>
                                  <a:pt x="2184" y="1636"/>
                                </a:lnTo>
                                <a:lnTo>
                                  <a:pt x="2179" y="1641"/>
                                </a:lnTo>
                                <a:lnTo>
                                  <a:pt x="2169" y="1646"/>
                                </a:lnTo>
                                <a:lnTo>
                                  <a:pt x="2160" y="1651"/>
                                </a:lnTo>
                                <a:lnTo>
                                  <a:pt x="2155" y="1651"/>
                                </a:lnTo>
                                <a:lnTo>
                                  <a:pt x="2145" y="1656"/>
                                </a:lnTo>
                                <a:lnTo>
                                  <a:pt x="2136" y="1656"/>
                                </a:lnTo>
                                <a:lnTo>
                                  <a:pt x="2126" y="1656"/>
                                </a:lnTo>
                                <a:lnTo>
                                  <a:pt x="2116" y="1656"/>
                                </a:lnTo>
                                <a:lnTo>
                                  <a:pt x="2097" y="1656"/>
                                </a:lnTo>
                                <a:lnTo>
                                  <a:pt x="2078" y="1646"/>
                                </a:lnTo>
                                <a:lnTo>
                                  <a:pt x="2059" y="1636"/>
                                </a:lnTo>
                                <a:lnTo>
                                  <a:pt x="2040" y="1622"/>
                                </a:lnTo>
                                <a:lnTo>
                                  <a:pt x="2025" y="1608"/>
                                </a:lnTo>
                                <a:lnTo>
                                  <a:pt x="2016" y="1588"/>
                                </a:lnTo>
                                <a:lnTo>
                                  <a:pt x="2011" y="1569"/>
                                </a:lnTo>
                                <a:lnTo>
                                  <a:pt x="2011" y="1550"/>
                                </a:lnTo>
                                <a:lnTo>
                                  <a:pt x="2011" y="1526"/>
                                </a:lnTo>
                                <a:lnTo>
                                  <a:pt x="2016" y="1507"/>
                                </a:lnTo>
                                <a:lnTo>
                                  <a:pt x="2025" y="1488"/>
                                </a:lnTo>
                                <a:lnTo>
                                  <a:pt x="2040" y="1468"/>
                                </a:lnTo>
                                <a:lnTo>
                                  <a:pt x="2059" y="1459"/>
                                </a:lnTo>
                                <a:lnTo>
                                  <a:pt x="2078" y="1449"/>
                                </a:lnTo>
                                <a:lnTo>
                                  <a:pt x="2097" y="1440"/>
                                </a:lnTo>
                                <a:lnTo>
                                  <a:pt x="2116" y="1440"/>
                                </a:lnTo>
                                <a:lnTo>
                                  <a:pt x="2121" y="1440"/>
                                </a:lnTo>
                                <a:lnTo>
                                  <a:pt x="2126" y="1440"/>
                                </a:lnTo>
                                <a:lnTo>
                                  <a:pt x="2131" y="1440"/>
                                </a:lnTo>
                                <a:lnTo>
                                  <a:pt x="2136" y="1440"/>
                                </a:lnTo>
                                <a:lnTo>
                                  <a:pt x="2140" y="1440"/>
                                </a:lnTo>
                                <a:lnTo>
                                  <a:pt x="2136" y="1430"/>
                                </a:lnTo>
                                <a:lnTo>
                                  <a:pt x="2131" y="1425"/>
                                </a:lnTo>
                                <a:lnTo>
                                  <a:pt x="2126" y="1416"/>
                                </a:lnTo>
                                <a:lnTo>
                                  <a:pt x="2126" y="1406"/>
                                </a:lnTo>
                                <a:lnTo>
                                  <a:pt x="2121" y="1396"/>
                                </a:lnTo>
                                <a:lnTo>
                                  <a:pt x="2121" y="1387"/>
                                </a:lnTo>
                                <a:lnTo>
                                  <a:pt x="2116" y="1377"/>
                                </a:lnTo>
                                <a:lnTo>
                                  <a:pt x="2116" y="1368"/>
                                </a:lnTo>
                                <a:lnTo>
                                  <a:pt x="2121" y="1348"/>
                                </a:lnTo>
                                <a:lnTo>
                                  <a:pt x="2126" y="1329"/>
                                </a:lnTo>
                                <a:lnTo>
                                  <a:pt x="2136" y="1310"/>
                                </a:lnTo>
                                <a:lnTo>
                                  <a:pt x="2150" y="1291"/>
                                </a:lnTo>
                                <a:lnTo>
                                  <a:pt x="2164" y="1276"/>
                                </a:lnTo>
                                <a:lnTo>
                                  <a:pt x="2184" y="1267"/>
                                </a:lnTo>
                                <a:lnTo>
                                  <a:pt x="2208" y="1262"/>
                                </a:lnTo>
                                <a:lnTo>
                                  <a:pt x="2227" y="1262"/>
                                </a:lnTo>
                                <a:lnTo>
                                  <a:pt x="2251" y="1262"/>
                                </a:lnTo>
                                <a:lnTo>
                                  <a:pt x="2270" y="1267"/>
                                </a:lnTo>
                                <a:lnTo>
                                  <a:pt x="2289" y="1276"/>
                                </a:lnTo>
                                <a:lnTo>
                                  <a:pt x="2304" y="1291"/>
                                </a:lnTo>
                                <a:lnTo>
                                  <a:pt x="2318" y="1310"/>
                                </a:lnTo>
                                <a:lnTo>
                                  <a:pt x="2328" y="1329"/>
                                </a:lnTo>
                                <a:lnTo>
                                  <a:pt x="2337" y="1348"/>
                                </a:lnTo>
                                <a:lnTo>
                                  <a:pt x="2337" y="1368"/>
                                </a:lnTo>
                                <a:lnTo>
                                  <a:pt x="2337" y="1377"/>
                                </a:lnTo>
                                <a:lnTo>
                                  <a:pt x="2337" y="1387"/>
                                </a:lnTo>
                                <a:lnTo>
                                  <a:pt x="2332" y="1396"/>
                                </a:lnTo>
                                <a:lnTo>
                                  <a:pt x="2332" y="1406"/>
                                </a:lnTo>
                                <a:lnTo>
                                  <a:pt x="2328" y="1416"/>
                                </a:lnTo>
                                <a:lnTo>
                                  <a:pt x="2323" y="1420"/>
                                </a:lnTo>
                                <a:lnTo>
                                  <a:pt x="2318" y="1430"/>
                                </a:lnTo>
                                <a:lnTo>
                                  <a:pt x="2313" y="1440"/>
                                </a:lnTo>
                                <a:lnTo>
                                  <a:pt x="2318" y="1440"/>
                                </a:lnTo>
                                <a:lnTo>
                                  <a:pt x="2323" y="1440"/>
                                </a:lnTo>
                                <a:lnTo>
                                  <a:pt x="2328" y="1440"/>
                                </a:lnTo>
                                <a:lnTo>
                                  <a:pt x="2332" y="1440"/>
                                </a:lnTo>
                                <a:lnTo>
                                  <a:pt x="2337" y="1440"/>
                                </a:lnTo>
                                <a:lnTo>
                                  <a:pt x="2361" y="1440"/>
                                </a:lnTo>
                                <a:lnTo>
                                  <a:pt x="2380" y="1449"/>
                                </a:lnTo>
                                <a:lnTo>
                                  <a:pt x="2400" y="1459"/>
                                </a:lnTo>
                                <a:lnTo>
                                  <a:pt x="2414" y="1468"/>
                                </a:lnTo>
                                <a:lnTo>
                                  <a:pt x="2428" y="1488"/>
                                </a:lnTo>
                                <a:lnTo>
                                  <a:pt x="2438" y="1507"/>
                                </a:lnTo>
                                <a:lnTo>
                                  <a:pt x="2443" y="1526"/>
                                </a:lnTo>
                                <a:lnTo>
                                  <a:pt x="2448" y="1550"/>
                                </a:lnTo>
                                <a:lnTo>
                                  <a:pt x="2443" y="1569"/>
                                </a:lnTo>
                                <a:lnTo>
                                  <a:pt x="2438" y="1588"/>
                                </a:lnTo>
                                <a:lnTo>
                                  <a:pt x="2428" y="1608"/>
                                </a:lnTo>
                                <a:lnTo>
                                  <a:pt x="2414" y="1622"/>
                                </a:lnTo>
                                <a:lnTo>
                                  <a:pt x="2400" y="1636"/>
                                </a:lnTo>
                                <a:lnTo>
                                  <a:pt x="2380" y="1646"/>
                                </a:lnTo>
                                <a:lnTo>
                                  <a:pt x="2361" y="1656"/>
                                </a:lnTo>
                                <a:lnTo>
                                  <a:pt x="2337" y="1656"/>
                                </a:lnTo>
                                <a:lnTo>
                                  <a:pt x="2328" y="1656"/>
                                </a:lnTo>
                                <a:lnTo>
                                  <a:pt x="2318" y="1656"/>
                                </a:lnTo>
                                <a:lnTo>
                                  <a:pt x="2313" y="1656"/>
                                </a:lnTo>
                                <a:lnTo>
                                  <a:pt x="2304" y="1651"/>
                                </a:lnTo>
                                <a:lnTo>
                                  <a:pt x="2294" y="1651"/>
                                </a:lnTo>
                                <a:lnTo>
                                  <a:pt x="2284" y="1646"/>
                                </a:lnTo>
                                <a:lnTo>
                                  <a:pt x="2280" y="1641"/>
                                </a:lnTo>
                                <a:lnTo>
                                  <a:pt x="2270" y="1636"/>
                                </a:lnTo>
                                <a:lnTo>
                                  <a:pt x="2270" y="1641"/>
                                </a:lnTo>
                                <a:lnTo>
                                  <a:pt x="2270" y="1665"/>
                                </a:lnTo>
                                <a:lnTo>
                                  <a:pt x="2280" y="1684"/>
                                </a:lnTo>
                                <a:lnTo>
                                  <a:pt x="2289" y="1704"/>
                                </a:lnTo>
                                <a:lnTo>
                                  <a:pt x="2304" y="1723"/>
                                </a:lnTo>
                                <a:lnTo>
                                  <a:pt x="2318" y="1737"/>
                                </a:lnTo>
                                <a:lnTo>
                                  <a:pt x="2337" y="1747"/>
                                </a:lnTo>
                                <a:lnTo>
                                  <a:pt x="2356" y="1752"/>
                                </a:lnTo>
                                <a:lnTo>
                                  <a:pt x="2380" y="1756"/>
                                </a:lnTo>
                                <a:lnTo>
                                  <a:pt x="2400" y="1752"/>
                                </a:lnTo>
                                <a:lnTo>
                                  <a:pt x="2419" y="1747"/>
                                </a:lnTo>
                                <a:lnTo>
                                  <a:pt x="2438" y="1737"/>
                                </a:lnTo>
                                <a:lnTo>
                                  <a:pt x="2457" y="1723"/>
                                </a:lnTo>
                                <a:lnTo>
                                  <a:pt x="2467" y="1708"/>
                                </a:lnTo>
                                <a:lnTo>
                                  <a:pt x="2481" y="1689"/>
                                </a:lnTo>
                                <a:lnTo>
                                  <a:pt x="2486" y="1665"/>
                                </a:lnTo>
                                <a:lnTo>
                                  <a:pt x="2486" y="1646"/>
                                </a:lnTo>
                                <a:lnTo>
                                  <a:pt x="2481" y="1641"/>
                                </a:lnTo>
                                <a:lnTo>
                                  <a:pt x="2476" y="1636"/>
                                </a:lnTo>
                                <a:lnTo>
                                  <a:pt x="2476" y="1632"/>
                                </a:lnTo>
                                <a:lnTo>
                                  <a:pt x="2472" y="1627"/>
                                </a:lnTo>
                                <a:lnTo>
                                  <a:pt x="2472" y="1617"/>
                                </a:lnTo>
                                <a:lnTo>
                                  <a:pt x="2467" y="1612"/>
                                </a:lnTo>
                                <a:lnTo>
                                  <a:pt x="2467" y="1608"/>
                                </a:lnTo>
                                <a:lnTo>
                                  <a:pt x="2467" y="1603"/>
                                </a:lnTo>
                                <a:lnTo>
                                  <a:pt x="2467" y="1593"/>
                                </a:lnTo>
                                <a:lnTo>
                                  <a:pt x="2472" y="1584"/>
                                </a:lnTo>
                                <a:lnTo>
                                  <a:pt x="2476" y="1574"/>
                                </a:lnTo>
                                <a:lnTo>
                                  <a:pt x="2481" y="1564"/>
                                </a:lnTo>
                                <a:lnTo>
                                  <a:pt x="2491" y="1560"/>
                                </a:lnTo>
                                <a:lnTo>
                                  <a:pt x="2500" y="1555"/>
                                </a:lnTo>
                                <a:lnTo>
                                  <a:pt x="2515" y="1550"/>
                                </a:lnTo>
                                <a:lnTo>
                                  <a:pt x="2524" y="1550"/>
                                </a:lnTo>
                                <a:lnTo>
                                  <a:pt x="2534" y="1550"/>
                                </a:lnTo>
                                <a:lnTo>
                                  <a:pt x="2544" y="1555"/>
                                </a:lnTo>
                                <a:lnTo>
                                  <a:pt x="2553" y="1560"/>
                                </a:lnTo>
                                <a:lnTo>
                                  <a:pt x="2558" y="1564"/>
                                </a:lnTo>
                                <a:lnTo>
                                  <a:pt x="2568" y="1574"/>
                                </a:lnTo>
                                <a:lnTo>
                                  <a:pt x="2572" y="1584"/>
                                </a:lnTo>
                                <a:lnTo>
                                  <a:pt x="2577" y="1593"/>
                                </a:lnTo>
                                <a:lnTo>
                                  <a:pt x="2577" y="1603"/>
                                </a:lnTo>
                                <a:lnTo>
                                  <a:pt x="2577" y="1608"/>
                                </a:lnTo>
                                <a:lnTo>
                                  <a:pt x="2577" y="1612"/>
                                </a:lnTo>
                                <a:lnTo>
                                  <a:pt x="2572" y="1617"/>
                                </a:lnTo>
                                <a:lnTo>
                                  <a:pt x="2572" y="1627"/>
                                </a:lnTo>
                                <a:lnTo>
                                  <a:pt x="2568" y="1632"/>
                                </a:lnTo>
                                <a:lnTo>
                                  <a:pt x="2563" y="1636"/>
                                </a:lnTo>
                                <a:lnTo>
                                  <a:pt x="2558" y="1641"/>
                                </a:lnTo>
                                <a:lnTo>
                                  <a:pt x="2553" y="1646"/>
                                </a:lnTo>
                                <a:lnTo>
                                  <a:pt x="2558" y="1670"/>
                                </a:lnTo>
                                <a:lnTo>
                                  <a:pt x="2563" y="1689"/>
                                </a:lnTo>
                                <a:lnTo>
                                  <a:pt x="2572" y="1708"/>
                                </a:lnTo>
                                <a:lnTo>
                                  <a:pt x="2587" y="1723"/>
                                </a:lnTo>
                                <a:lnTo>
                                  <a:pt x="2601" y="1737"/>
                                </a:lnTo>
                                <a:lnTo>
                                  <a:pt x="2620" y="1747"/>
                                </a:lnTo>
                                <a:lnTo>
                                  <a:pt x="2640" y="1752"/>
                                </a:lnTo>
                                <a:lnTo>
                                  <a:pt x="2664" y="1756"/>
                                </a:lnTo>
                                <a:lnTo>
                                  <a:pt x="2688" y="1752"/>
                                </a:lnTo>
                                <a:lnTo>
                                  <a:pt x="2707" y="1747"/>
                                </a:lnTo>
                                <a:lnTo>
                                  <a:pt x="2726" y="1737"/>
                                </a:lnTo>
                                <a:lnTo>
                                  <a:pt x="2740" y="1723"/>
                                </a:lnTo>
                                <a:lnTo>
                                  <a:pt x="2755" y="1704"/>
                                </a:lnTo>
                                <a:lnTo>
                                  <a:pt x="2764" y="1684"/>
                                </a:lnTo>
                                <a:lnTo>
                                  <a:pt x="2769" y="1665"/>
                                </a:lnTo>
                                <a:lnTo>
                                  <a:pt x="2774" y="1641"/>
                                </a:lnTo>
                                <a:lnTo>
                                  <a:pt x="2774" y="1636"/>
                                </a:lnTo>
                                <a:lnTo>
                                  <a:pt x="2764" y="1641"/>
                                </a:lnTo>
                                <a:lnTo>
                                  <a:pt x="2755" y="1646"/>
                                </a:lnTo>
                                <a:lnTo>
                                  <a:pt x="2750" y="1646"/>
                                </a:lnTo>
                                <a:lnTo>
                                  <a:pt x="2740" y="1651"/>
                                </a:lnTo>
                                <a:lnTo>
                                  <a:pt x="2731" y="1656"/>
                                </a:lnTo>
                                <a:lnTo>
                                  <a:pt x="2721" y="1656"/>
                                </a:lnTo>
                                <a:lnTo>
                                  <a:pt x="2712" y="1656"/>
                                </a:lnTo>
                                <a:lnTo>
                                  <a:pt x="2707" y="1656"/>
                                </a:lnTo>
                                <a:lnTo>
                                  <a:pt x="2683" y="1656"/>
                                </a:lnTo>
                                <a:lnTo>
                                  <a:pt x="2664" y="1646"/>
                                </a:lnTo>
                                <a:lnTo>
                                  <a:pt x="2644" y="1636"/>
                                </a:lnTo>
                                <a:lnTo>
                                  <a:pt x="2630" y="1622"/>
                                </a:lnTo>
                                <a:lnTo>
                                  <a:pt x="2616" y="1608"/>
                                </a:lnTo>
                                <a:lnTo>
                                  <a:pt x="2606" y="1588"/>
                                </a:lnTo>
                                <a:lnTo>
                                  <a:pt x="2596" y="1569"/>
                                </a:lnTo>
                                <a:lnTo>
                                  <a:pt x="2596" y="1550"/>
                                </a:lnTo>
                                <a:lnTo>
                                  <a:pt x="2596" y="1526"/>
                                </a:lnTo>
                                <a:lnTo>
                                  <a:pt x="2606" y="1507"/>
                                </a:lnTo>
                                <a:lnTo>
                                  <a:pt x="2616" y="1488"/>
                                </a:lnTo>
                                <a:lnTo>
                                  <a:pt x="2630" y="1468"/>
                                </a:lnTo>
                                <a:lnTo>
                                  <a:pt x="2644" y="1459"/>
                                </a:lnTo>
                                <a:lnTo>
                                  <a:pt x="2664" y="1449"/>
                                </a:lnTo>
                                <a:lnTo>
                                  <a:pt x="2683" y="1440"/>
                                </a:lnTo>
                                <a:lnTo>
                                  <a:pt x="2707" y="1440"/>
                                </a:lnTo>
                                <a:lnTo>
                                  <a:pt x="2712" y="1440"/>
                                </a:lnTo>
                                <a:lnTo>
                                  <a:pt x="2716" y="1440"/>
                                </a:lnTo>
                                <a:lnTo>
                                  <a:pt x="2721" y="1440"/>
                                </a:lnTo>
                                <a:lnTo>
                                  <a:pt x="2726" y="1440"/>
                                </a:lnTo>
                                <a:lnTo>
                                  <a:pt x="2721" y="1430"/>
                                </a:lnTo>
                                <a:lnTo>
                                  <a:pt x="2716" y="1425"/>
                                </a:lnTo>
                                <a:lnTo>
                                  <a:pt x="2712" y="1416"/>
                                </a:lnTo>
                                <a:lnTo>
                                  <a:pt x="2712" y="1406"/>
                                </a:lnTo>
                                <a:lnTo>
                                  <a:pt x="2707" y="1396"/>
                                </a:lnTo>
                                <a:lnTo>
                                  <a:pt x="2707" y="1387"/>
                                </a:lnTo>
                                <a:lnTo>
                                  <a:pt x="2707" y="1377"/>
                                </a:lnTo>
                                <a:lnTo>
                                  <a:pt x="2707" y="1368"/>
                                </a:lnTo>
                                <a:lnTo>
                                  <a:pt x="2707" y="1348"/>
                                </a:lnTo>
                                <a:lnTo>
                                  <a:pt x="2712" y="1329"/>
                                </a:lnTo>
                                <a:lnTo>
                                  <a:pt x="2721" y="1310"/>
                                </a:lnTo>
                                <a:lnTo>
                                  <a:pt x="2736" y="1291"/>
                                </a:lnTo>
                                <a:lnTo>
                                  <a:pt x="2755" y="1276"/>
                                </a:lnTo>
                                <a:lnTo>
                                  <a:pt x="2769" y="1267"/>
                                </a:lnTo>
                                <a:lnTo>
                                  <a:pt x="2793" y="1262"/>
                                </a:lnTo>
                                <a:lnTo>
                                  <a:pt x="2812" y="1262"/>
                                </a:lnTo>
                                <a:lnTo>
                                  <a:pt x="2836" y="1262"/>
                                </a:lnTo>
                                <a:lnTo>
                                  <a:pt x="2856" y="1267"/>
                                </a:lnTo>
                                <a:lnTo>
                                  <a:pt x="2875" y="1276"/>
                                </a:lnTo>
                                <a:lnTo>
                                  <a:pt x="2894" y="1291"/>
                                </a:lnTo>
                                <a:lnTo>
                                  <a:pt x="2908" y="1310"/>
                                </a:lnTo>
                                <a:lnTo>
                                  <a:pt x="2918" y="1329"/>
                                </a:lnTo>
                                <a:lnTo>
                                  <a:pt x="2928" y="1348"/>
                                </a:lnTo>
                                <a:lnTo>
                                  <a:pt x="2932" y="1368"/>
                                </a:lnTo>
                                <a:lnTo>
                                  <a:pt x="2947" y="1339"/>
                                </a:lnTo>
                                <a:lnTo>
                                  <a:pt x="2961" y="1305"/>
                                </a:lnTo>
                                <a:lnTo>
                                  <a:pt x="2971" y="1272"/>
                                </a:lnTo>
                                <a:lnTo>
                                  <a:pt x="2985" y="1238"/>
                                </a:lnTo>
                                <a:lnTo>
                                  <a:pt x="2990" y="1200"/>
                                </a:lnTo>
                                <a:lnTo>
                                  <a:pt x="2995" y="1166"/>
                                </a:lnTo>
                                <a:lnTo>
                                  <a:pt x="3000" y="1132"/>
                                </a:lnTo>
                                <a:lnTo>
                                  <a:pt x="3000" y="1094"/>
                                </a:lnTo>
                                <a:lnTo>
                                  <a:pt x="3000" y="1032"/>
                                </a:lnTo>
                                <a:lnTo>
                                  <a:pt x="2990" y="969"/>
                                </a:lnTo>
                                <a:lnTo>
                                  <a:pt x="2971" y="907"/>
                                </a:lnTo>
                                <a:lnTo>
                                  <a:pt x="2952" y="849"/>
                                </a:lnTo>
                                <a:lnTo>
                                  <a:pt x="2923" y="797"/>
                                </a:lnTo>
                                <a:lnTo>
                                  <a:pt x="2894" y="744"/>
                                </a:lnTo>
                                <a:lnTo>
                                  <a:pt x="2856" y="696"/>
                                </a:lnTo>
                                <a:lnTo>
                                  <a:pt x="2817" y="648"/>
                                </a:lnTo>
                                <a:lnTo>
                                  <a:pt x="2774" y="609"/>
                                </a:lnTo>
                                <a:lnTo>
                                  <a:pt x="2721" y="571"/>
                                </a:lnTo>
                                <a:lnTo>
                                  <a:pt x="2673" y="542"/>
                                </a:lnTo>
                                <a:lnTo>
                                  <a:pt x="2616" y="513"/>
                                </a:lnTo>
                                <a:lnTo>
                                  <a:pt x="2558" y="494"/>
                                </a:lnTo>
                                <a:lnTo>
                                  <a:pt x="2496" y="480"/>
                                </a:lnTo>
                                <a:lnTo>
                                  <a:pt x="2433" y="470"/>
                                </a:lnTo>
                                <a:lnTo>
                                  <a:pt x="2371" y="465"/>
                                </a:lnTo>
                                <a:lnTo>
                                  <a:pt x="2342" y="465"/>
                                </a:lnTo>
                                <a:lnTo>
                                  <a:pt x="2313" y="465"/>
                                </a:lnTo>
                                <a:lnTo>
                                  <a:pt x="2284" y="470"/>
                                </a:lnTo>
                                <a:lnTo>
                                  <a:pt x="2256" y="475"/>
                                </a:lnTo>
                                <a:lnTo>
                                  <a:pt x="2227" y="485"/>
                                </a:lnTo>
                                <a:lnTo>
                                  <a:pt x="2198" y="489"/>
                                </a:lnTo>
                                <a:lnTo>
                                  <a:pt x="2169" y="499"/>
                                </a:lnTo>
                                <a:lnTo>
                                  <a:pt x="2145" y="509"/>
                                </a:lnTo>
                                <a:lnTo>
                                  <a:pt x="2203" y="571"/>
                                </a:lnTo>
                                <a:lnTo>
                                  <a:pt x="2256" y="633"/>
                                </a:lnTo>
                                <a:lnTo>
                                  <a:pt x="2304" y="701"/>
                                </a:lnTo>
                                <a:lnTo>
                                  <a:pt x="2342" y="777"/>
                                </a:lnTo>
                                <a:lnTo>
                                  <a:pt x="2371" y="854"/>
                                </a:lnTo>
                                <a:lnTo>
                                  <a:pt x="2395" y="931"/>
                                </a:lnTo>
                                <a:lnTo>
                                  <a:pt x="2409" y="1012"/>
                                </a:lnTo>
                                <a:lnTo>
                                  <a:pt x="2414" y="1094"/>
                                </a:lnTo>
                                <a:lnTo>
                                  <a:pt x="2414" y="1104"/>
                                </a:lnTo>
                                <a:lnTo>
                                  <a:pt x="2409" y="1108"/>
                                </a:lnTo>
                                <a:lnTo>
                                  <a:pt x="2409" y="1113"/>
                                </a:lnTo>
                                <a:lnTo>
                                  <a:pt x="2409" y="1123"/>
                                </a:lnTo>
                                <a:lnTo>
                                  <a:pt x="2409" y="1128"/>
                                </a:lnTo>
                                <a:lnTo>
                                  <a:pt x="2409" y="1137"/>
                                </a:lnTo>
                                <a:lnTo>
                                  <a:pt x="2409" y="1142"/>
                                </a:lnTo>
                                <a:lnTo>
                                  <a:pt x="2409" y="1152"/>
                                </a:lnTo>
                                <a:lnTo>
                                  <a:pt x="2270" y="1152"/>
                                </a:lnTo>
                                <a:lnTo>
                                  <a:pt x="2275" y="1142"/>
                                </a:lnTo>
                                <a:lnTo>
                                  <a:pt x="2275" y="1132"/>
                                </a:lnTo>
                                <a:lnTo>
                                  <a:pt x="2275" y="1128"/>
                                </a:lnTo>
                                <a:lnTo>
                                  <a:pt x="2275" y="1123"/>
                                </a:lnTo>
                                <a:lnTo>
                                  <a:pt x="2275" y="1113"/>
                                </a:lnTo>
                                <a:lnTo>
                                  <a:pt x="2275" y="1108"/>
                                </a:lnTo>
                                <a:lnTo>
                                  <a:pt x="2275" y="1104"/>
                                </a:lnTo>
                                <a:lnTo>
                                  <a:pt x="2275" y="1094"/>
                                </a:lnTo>
                                <a:lnTo>
                                  <a:pt x="2275" y="1036"/>
                                </a:lnTo>
                                <a:lnTo>
                                  <a:pt x="2265" y="979"/>
                                </a:lnTo>
                                <a:lnTo>
                                  <a:pt x="2251" y="921"/>
                                </a:lnTo>
                                <a:lnTo>
                                  <a:pt x="2232" y="864"/>
                                </a:lnTo>
                                <a:lnTo>
                                  <a:pt x="2208" y="811"/>
                                </a:lnTo>
                                <a:lnTo>
                                  <a:pt x="2179" y="763"/>
                                </a:lnTo>
                                <a:lnTo>
                                  <a:pt x="2150" y="715"/>
                                </a:lnTo>
                                <a:lnTo>
                                  <a:pt x="2112" y="672"/>
                                </a:lnTo>
                                <a:lnTo>
                                  <a:pt x="2073" y="629"/>
                                </a:lnTo>
                                <a:lnTo>
                                  <a:pt x="2025" y="595"/>
                                </a:lnTo>
                                <a:lnTo>
                                  <a:pt x="1977" y="561"/>
                                </a:lnTo>
                                <a:lnTo>
                                  <a:pt x="1929" y="533"/>
                                </a:lnTo>
                                <a:lnTo>
                                  <a:pt x="1876" y="509"/>
                                </a:lnTo>
                                <a:lnTo>
                                  <a:pt x="1819" y="489"/>
                                </a:lnTo>
                                <a:lnTo>
                                  <a:pt x="1761" y="475"/>
                                </a:lnTo>
                                <a:lnTo>
                                  <a:pt x="1699" y="465"/>
                                </a:lnTo>
                                <a:lnTo>
                                  <a:pt x="1699" y="1152"/>
                                </a:lnTo>
                                <a:lnTo>
                                  <a:pt x="1646" y="1152"/>
                                </a:lnTo>
                                <a:close/>
                                <a:moveTo>
                                  <a:pt x="1766" y="945"/>
                                </a:moveTo>
                                <a:lnTo>
                                  <a:pt x="2174" y="945"/>
                                </a:lnTo>
                                <a:lnTo>
                                  <a:pt x="2164" y="912"/>
                                </a:lnTo>
                                <a:lnTo>
                                  <a:pt x="2150" y="878"/>
                                </a:lnTo>
                                <a:lnTo>
                                  <a:pt x="2136" y="845"/>
                                </a:lnTo>
                                <a:lnTo>
                                  <a:pt x="2116" y="811"/>
                                </a:lnTo>
                                <a:lnTo>
                                  <a:pt x="2073" y="753"/>
                                </a:lnTo>
                                <a:lnTo>
                                  <a:pt x="2025" y="701"/>
                                </a:lnTo>
                                <a:lnTo>
                                  <a:pt x="2001" y="677"/>
                                </a:lnTo>
                                <a:lnTo>
                                  <a:pt x="1972" y="653"/>
                                </a:lnTo>
                                <a:lnTo>
                                  <a:pt x="1939" y="633"/>
                                </a:lnTo>
                                <a:lnTo>
                                  <a:pt x="1910" y="614"/>
                                </a:lnTo>
                                <a:lnTo>
                                  <a:pt x="1876" y="595"/>
                                </a:lnTo>
                                <a:lnTo>
                                  <a:pt x="1843" y="581"/>
                                </a:lnTo>
                                <a:lnTo>
                                  <a:pt x="1804" y="571"/>
                                </a:lnTo>
                                <a:lnTo>
                                  <a:pt x="1766" y="561"/>
                                </a:lnTo>
                                <a:lnTo>
                                  <a:pt x="1766" y="945"/>
                                </a:lnTo>
                                <a:close/>
                                <a:moveTo>
                                  <a:pt x="1521" y="945"/>
                                </a:moveTo>
                                <a:lnTo>
                                  <a:pt x="1118" y="945"/>
                                </a:lnTo>
                                <a:lnTo>
                                  <a:pt x="1128" y="912"/>
                                </a:lnTo>
                                <a:lnTo>
                                  <a:pt x="1142" y="878"/>
                                </a:lnTo>
                                <a:lnTo>
                                  <a:pt x="1157" y="845"/>
                                </a:lnTo>
                                <a:lnTo>
                                  <a:pt x="1171" y="811"/>
                                </a:lnTo>
                                <a:lnTo>
                                  <a:pt x="1190" y="782"/>
                                </a:lnTo>
                                <a:lnTo>
                                  <a:pt x="1214" y="753"/>
                                </a:lnTo>
                                <a:lnTo>
                                  <a:pt x="1238" y="725"/>
                                </a:lnTo>
                                <a:lnTo>
                                  <a:pt x="1262" y="701"/>
                                </a:lnTo>
                                <a:lnTo>
                                  <a:pt x="1291" y="677"/>
                                </a:lnTo>
                                <a:lnTo>
                                  <a:pt x="1320" y="653"/>
                                </a:lnTo>
                                <a:lnTo>
                                  <a:pt x="1349" y="633"/>
                                </a:lnTo>
                                <a:lnTo>
                                  <a:pt x="1382" y="614"/>
                                </a:lnTo>
                                <a:lnTo>
                                  <a:pt x="1416" y="595"/>
                                </a:lnTo>
                                <a:lnTo>
                                  <a:pt x="1449" y="581"/>
                                </a:lnTo>
                                <a:lnTo>
                                  <a:pt x="1483" y="571"/>
                                </a:lnTo>
                                <a:lnTo>
                                  <a:pt x="1521" y="561"/>
                                </a:lnTo>
                                <a:lnTo>
                                  <a:pt x="1521" y="945"/>
                                </a:lnTo>
                                <a:close/>
                                <a:moveTo>
                                  <a:pt x="2918" y="1137"/>
                                </a:moveTo>
                                <a:lnTo>
                                  <a:pt x="2918" y="1132"/>
                                </a:lnTo>
                                <a:lnTo>
                                  <a:pt x="2918" y="1128"/>
                                </a:lnTo>
                                <a:lnTo>
                                  <a:pt x="2918" y="1123"/>
                                </a:lnTo>
                                <a:lnTo>
                                  <a:pt x="2918" y="1118"/>
                                </a:lnTo>
                                <a:lnTo>
                                  <a:pt x="2918" y="1113"/>
                                </a:lnTo>
                                <a:lnTo>
                                  <a:pt x="2918" y="1108"/>
                                </a:lnTo>
                                <a:lnTo>
                                  <a:pt x="2918" y="1099"/>
                                </a:lnTo>
                                <a:lnTo>
                                  <a:pt x="2918" y="1094"/>
                                </a:lnTo>
                                <a:lnTo>
                                  <a:pt x="2918" y="1041"/>
                                </a:lnTo>
                                <a:lnTo>
                                  <a:pt x="2908" y="984"/>
                                </a:lnTo>
                                <a:lnTo>
                                  <a:pt x="2894" y="936"/>
                                </a:lnTo>
                                <a:lnTo>
                                  <a:pt x="2875" y="883"/>
                                </a:lnTo>
                                <a:lnTo>
                                  <a:pt x="2851" y="835"/>
                                </a:lnTo>
                                <a:lnTo>
                                  <a:pt x="2827" y="792"/>
                                </a:lnTo>
                                <a:lnTo>
                                  <a:pt x="2793" y="749"/>
                                </a:lnTo>
                                <a:lnTo>
                                  <a:pt x="2760" y="710"/>
                                </a:lnTo>
                                <a:lnTo>
                                  <a:pt x="2721" y="672"/>
                                </a:lnTo>
                                <a:lnTo>
                                  <a:pt x="2678" y="643"/>
                                </a:lnTo>
                                <a:lnTo>
                                  <a:pt x="2630" y="614"/>
                                </a:lnTo>
                                <a:lnTo>
                                  <a:pt x="2582" y="590"/>
                                </a:lnTo>
                                <a:lnTo>
                                  <a:pt x="2534" y="571"/>
                                </a:lnTo>
                                <a:lnTo>
                                  <a:pt x="2481" y="557"/>
                                </a:lnTo>
                                <a:lnTo>
                                  <a:pt x="2428" y="552"/>
                                </a:lnTo>
                                <a:lnTo>
                                  <a:pt x="2371" y="547"/>
                                </a:lnTo>
                                <a:lnTo>
                                  <a:pt x="2361" y="547"/>
                                </a:lnTo>
                                <a:lnTo>
                                  <a:pt x="2352" y="547"/>
                                </a:lnTo>
                                <a:lnTo>
                                  <a:pt x="2342" y="547"/>
                                </a:lnTo>
                                <a:lnTo>
                                  <a:pt x="2337" y="547"/>
                                </a:lnTo>
                                <a:lnTo>
                                  <a:pt x="2328" y="552"/>
                                </a:lnTo>
                                <a:lnTo>
                                  <a:pt x="2318" y="552"/>
                                </a:lnTo>
                                <a:lnTo>
                                  <a:pt x="2308" y="552"/>
                                </a:lnTo>
                                <a:lnTo>
                                  <a:pt x="2304" y="557"/>
                                </a:lnTo>
                                <a:lnTo>
                                  <a:pt x="2332" y="600"/>
                                </a:lnTo>
                                <a:lnTo>
                                  <a:pt x="2366" y="643"/>
                                </a:lnTo>
                                <a:lnTo>
                                  <a:pt x="2390" y="691"/>
                                </a:lnTo>
                                <a:lnTo>
                                  <a:pt x="2414" y="739"/>
                                </a:lnTo>
                                <a:lnTo>
                                  <a:pt x="2433" y="787"/>
                                </a:lnTo>
                                <a:lnTo>
                                  <a:pt x="2452" y="840"/>
                                </a:lnTo>
                                <a:lnTo>
                                  <a:pt x="2467" y="893"/>
                                </a:lnTo>
                                <a:lnTo>
                                  <a:pt x="2481" y="945"/>
                                </a:lnTo>
                                <a:lnTo>
                                  <a:pt x="2664" y="945"/>
                                </a:lnTo>
                                <a:lnTo>
                                  <a:pt x="2707" y="950"/>
                                </a:lnTo>
                                <a:lnTo>
                                  <a:pt x="2750" y="960"/>
                                </a:lnTo>
                                <a:lnTo>
                                  <a:pt x="2788" y="974"/>
                                </a:lnTo>
                                <a:lnTo>
                                  <a:pt x="2822" y="998"/>
                                </a:lnTo>
                                <a:lnTo>
                                  <a:pt x="2856" y="1027"/>
                                </a:lnTo>
                                <a:lnTo>
                                  <a:pt x="2880" y="1060"/>
                                </a:lnTo>
                                <a:lnTo>
                                  <a:pt x="2904" y="1099"/>
                                </a:lnTo>
                                <a:lnTo>
                                  <a:pt x="2918" y="1137"/>
                                </a:lnTo>
                                <a:close/>
                                <a:moveTo>
                                  <a:pt x="369" y="1137"/>
                                </a:moveTo>
                                <a:lnTo>
                                  <a:pt x="369" y="1132"/>
                                </a:lnTo>
                                <a:lnTo>
                                  <a:pt x="369" y="1128"/>
                                </a:lnTo>
                                <a:lnTo>
                                  <a:pt x="369" y="1123"/>
                                </a:lnTo>
                                <a:lnTo>
                                  <a:pt x="369" y="1118"/>
                                </a:lnTo>
                                <a:lnTo>
                                  <a:pt x="369" y="1113"/>
                                </a:lnTo>
                                <a:lnTo>
                                  <a:pt x="369" y="1108"/>
                                </a:lnTo>
                                <a:lnTo>
                                  <a:pt x="369" y="1099"/>
                                </a:lnTo>
                                <a:lnTo>
                                  <a:pt x="369" y="1094"/>
                                </a:lnTo>
                                <a:lnTo>
                                  <a:pt x="374" y="1041"/>
                                </a:lnTo>
                                <a:lnTo>
                                  <a:pt x="379" y="984"/>
                                </a:lnTo>
                                <a:lnTo>
                                  <a:pt x="393" y="936"/>
                                </a:lnTo>
                                <a:lnTo>
                                  <a:pt x="413" y="883"/>
                                </a:lnTo>
                                <a:lnTo>
                                  <a:pt x="437" y="835"/>
                                </a:lnTo>
                                <a:lnTo>
                                  <a:pt x="465" y="792"/>
                                </a:lnTo>
                                <a:lnTo>
                                  <a:pt x="494" y="749"/>
                                </a:lnTo>
                                <a:lnTo>
                                  <a:pt x="533" y="710"/>
                                </a:lnTo>
                                <a:lnTo>
                                  <a:pt x="571" y="672"/>
                                </a:lnTo>
                                <a:lnTo>
                                  <a:pt x="614" y="643"/>
                                </a:lnTo>
                                <a:lnTo>
                                  <a:pt x="657" y="614"/>
                                </a:lnTo>
                                <a:lnTo>
                                  <a:pt x="705" y="590"/>
                                </a:lnTo>
                                <a:lnTo>
                                  <a:pt x="753" y="571"/>
                                </a:lnTo>
                                <a:lnTo>
                                  <a:pt x="806" y="557"/>
                                </a:lnTo>
                                <a:lnTo>
                                  <a:pt x="864" y="552"/>
                                </a:lnTo>
                                <a:lnTo>
                                  <a:pt x="917" y="547"/>
                                </a:lnTo>
                                <a:lnTo>
                                  <a:pt x="926" y="547"/>
                                </a:lnTo>
                                <a:lnTo>
                                  <a:pt x="936" y="547"/>
                                </a:lnTo>
                                <a:lnTo>
                                  <a:pt x="945" y="547"/>
                                </a:lnTo>
                                <a:lnTo>
                                  <a:pt x="955" y="547"/>
                                </a:lnTo>
                                <a:lnTo>
                                  <a:pt x="965" y="552"/>
                                </a:lnTo>
                                <a:lnTo>
                                  <a:pt x="969" y="552"/>
                                </a:lnTo>
                                <a:lnTo>
                                  <a:pt x="979" y="552"/>
                                </a:lnTo>
                                <a:lnTo>
                                  <a:pt x="989" y="557"/>
                                </a:lnTo>
                                <a:lnTo>
                                  <a:pt x="955" y="600"/>
                                </a:lnTo>
                                <a:lnTo>
                                  <a:pt x="926" y="643"/>
                                </a:lnTo>
                                <a:lnTo>
                                  <a:pt x="897" y="691"/>
                                </a:lnTo>
                                <a:lnTo>
                                  <a:pt x="873" y="739"/>
                                </a:lnTo>
                                <a:lnTo>
                                  <a:pt x="854" y="787"/>
                                </a:lnTo>
                                <a:lnTo>
                                  <a:pt x="835" y="840"/>
                                </a:lnTo>
                                <a:lnTo>
                                  <a:pt x="821" y="893"/>
                                </a:lnTo>
                                <a:lnTo>
                                  <a:pt x="811" y="945"/>
                                </a:lnTo>
                                <a:lnTo>
                                  <a:pt x="629" y="945"/>
                                </a:lnTo>
                                <a:lnTo>
                                  <a:pt x="581" y="950"/>
                                </a:lnTo>
                                <a:lnTo>
                                  <a:pt x="542" y="960"/>
                                </a:lnTo>
                                <a:lnTo>
                                  <a:pt x="499" y="974"/>
                                </a:lnTo>
                                <a:lnTo>
                                  <a:pt x="465" y="998"/>
                                </a:lnTo>
                                <a:lnTo>
                                  <a:pt x="437" y="1027"/>
                                </a:lnTo>
                                <a:lnTo>
                                  <a:pt x="408" y="1060"/>
                                </a:lnTo>
                                <a:lnTo>
                                  <a:pt x="389" y="1099"/>
                                </a:lnTo>
                                <a:lnTo>
                                  <a:pt x="369" y="1137"/>
                                </a:lnTo>
                                <a:close/>
                                <a:moveTo>
                                  <a:pt x="2496" y="1094"/>
                                </a:moveTo>
                                <a:lnTo>
                                  <a:pt x="2496" y="1099"/>
                                </a:lnTo>
                                <a:lnTo>
                                  <a:pt x="2496" y="1108"/>
                                </a:lnTo>
                                <a:lnTo>
                                  <a:pt x="2496" y="1118"/>
                                </a:lnTo>
                                <a:lnTo>
                                  <a:pt x="2496" y="1128"/>
                                </a:lnTo>
                                <a:lnTo>
                                  <a:pt x="2496" y="1142"/>
                                </a:lnTo>
                                <a:lnTo>
                                  <a:pt x="2491" y="1156"/>
                                </a:lnTo>
                                <a:lnTo>
                                  <a:pt x="2491" y="1166"/>
                                </a:lnTo>
                                <a:lnTo>
                                  <a:pt x="2491" y="1176"/>
                                </a:lnTo>
                                <a:lnTo>
                                  <a:pt x="2188" y="1176"/>
                                </a:lnTo>
                                <a:lnTo>
                                  <a:pt x="2188" y="1166"/>
                                </a:lnTo>
                                <a:lnTo>
                                  <a:pt x="2188" y="1156"/>
                                </a:lnTo>
                                <a:lnTo>
                                  <a:pt x="2188" y="1147"/>
                                </a:lnTo>
                                <a:lnTo>
                                  <a:pt x="2193" y="1137"/>
                                </a:lnTo>
                                <a:lnTo>
                                  <a:pt x="2193" y="1128"/>
                                </a:lnTo>
                                <a:lnTo>
                                  <a:pt x="2193" y="1118"/>
                                </a:lnTo>
                                <a:lnTo>
                                  <a:pt x="2193" y="1108"/>
                                </a:lnTo>
                                <a:lnTo>
                                  <a:pt x="2193" y="1094"/>
                                </a:lnTo>
                                <a:lnTo>
                                  <a:pt x="2193" y="1080"/>
                                </a:lnTo>
                                <a:lnTo>
                                  <a:pt x="2193" y="1060"/>
                                </a:lnTo>
                                <a:lnTo>
                                  <a:pt x="2193" y="1046"/>
                                </a:lnTo>
                                <a:lnTo>
                                  <a:pt x="2188" y="1032"/>
                                </a:lnTo>
                                <a:lnTo>
                                  <a:pt x="2188" y="1017"/>
                                </a:lnTo>
                                <a:lnTo>
                                  <a:pt x="2184" y="1003"/>
                                </a:lnTo>
                                <a:lnTo>
                                  <a:pt x="2184" y="989"/>
                                </a:lnTo>
                                <a:lnTo>
                                  <a:pt x="2179" y="974"/>
                                </a:lnTo>
                                <a:lnTo>
                                  <a:pt x="1766" y="974"/>
                                </a:lnTo>
                                <a:lnTo>
                                  <a:pt x="1766" y="1176"/>
                                </a:lnTo>
                                <a:lnTo>
                                  <a:pt x="1646" y="1176"/>
                                </a:lnTo>
                                <a:lnTo>
                                  <a:pt x="1521" y="1176"/>
                                </a:lnTo>
                                <a:lnTo>
                                  <a:pt x="1521" y="974"/>
                                </a:lnTo>
                                <a:lnTo>
                                  <a:pt x="1109" y="974"/>
                                </a:lnTo>
                                <a:lnTo>
                                  <a:pt x="1109" y="989"/>
                                </a:lnTo>
                                <a:lnTo>
                                  <a:pt x="1104" y="1003"/>
                                </a:lnTo>
                                <a:lnTo>
                                  <a:pt x="1099" y="1017"/>
                                </a:lnTo>
                                <a:lnTo>
                                  <a:pt x="1099" y="1032"/>
                                </a:lnTo>
                                <a:lnTo>
                                  <a:pt x="1099" y="1046"/>
                                </a:lnTo>
                                <a:lnTo>
                                  <a:pt x="1099" y="1060"/>
                                </a:lnTo>
                                <a:lnTo>
                                  <a:pt x="1094" y="1080"/>
                                </a:lnTo>
                                <a:lnTo>
                                  <a:pt x="1094" y="1094"/>
                                </a:lnTo>
                                <a:lnTo>
                                  <a:pt x="1094" y="1108"/>
                                </a:lnTo>
                                <a:lnTo>
                                  <a:pt x="1094" y="1118"/>
                                </a:lnTo>
                                <a:lnTo>
                                  <a:pt x="1099" y="1128"/>
                                </a:lnTo>
                                <a:lnTo>
                                  <a:pt x="1099" y="1137"/>
                                </a:lnTo>
                                <a:lnTo>
                                  <a:pt x="1099" y="1147"/>
                                </a:lnTo>
                                <a:lnTo>
                                  <a:pt x="1099" y="1156"/>
                                </a:lnTo>
                                <a:lnTo>
                                  <a:pt x="1099" y="1166"/>
                                </a:lnTo>
                                <a:lnTo>
                                  <a:pt x="1104" y="1176"/>
                                </a:lnTo>
                                <a:lnTo>
                                  <a:pt x="797" y="1176"/>
                                </a:lnTo>
                                <a:lnTo>
                                  <a:pt x="797" y="1166"/>
                                </a:lnTo>
                                <a:lnTo>
                                  <a:pt x="797" y="1156"/>
                                </a:lnTo>
                                <a:lnTo>
                                  <a:pt x="797" y="1142"/>
                                </a:lnTo>
                                <a:lnTo>
                                  <a:pt x="797" y="1132"/>
                                </a:lnTo>
                                <a:lnTo>
                                  <a:pt x="797" y="1118"/>
                                </a:lnTo>
                                <a:lnTo>
                                  <a:pt x="797" y="1108"/>
                                </a:lnTo>
                                <a:lnTo>
                                  <a:pt x="797" y="1104"/>
                                </a:lnTo>
                                <a:lnTo>
                                  <a:pt x="797" y="1094"/>
                                </a:lnTo>
                                <a:lnTo>
                                  <a:pt x="797" y="1080"/>
                                </a:lnTo>
                                <a:lnTo>
                                  <a:pt x="797" y="1060"/>
                                </a:lnTo>
                                <a:lnTo>
                                  <a:pt x="797" y="1046"/>
                                </a:lnTo>
                                <a:lnTo>
                                  <a:pt x="797" y="1032"/>
                                </a:lnTo>
                                <a:lnTo>
                                  <a:pt x="801" y="1017"/>
                                </a:lnTo>
                                <a:lnTo>
                                  <a:pt x="801" y="1003"/>
                                </a:lnTo>
                                <a:lnTo>
                                  <a:pt x="801" y="989"/>
                                </a:lnTo>
                                <a:lnTo>
                                  <a:pt x="806" y="974"/>
                                </a:lnTo>
                                <a:lnTo>
                                  <a:pt x="629" y="974"/>
                                </a:lnTo>
                                <a:lnTo>
                                  <a:pt x="581" y="979"/>
                                </a:lnTo>
                                <a:lnTo>
                                  <a:pt x="537" y="993"/>
                                </a:lnTo>
                                <a:lnTo>
                                  <a:pt x="494" y="1012"/>
                                </a:lnTo>
                                <a:lnTo>
                                  <a:pt x="461" y="1041"/>
                                </a:lnTo>
                                <a:lnTo>
                                  <a:pt x="432" y="1075"/>
                                </a:lnTo>
                                <a:lnTo>
                                  <a:pt x="408" y="1113"/>
                                </a:lnTo>
                                <a:lnTo>
                                  <a:pt x="393" y="1156"/>
                                </a:lnTo>
                                <a:lnTo>
                                  <a:pt x="389" y="1204"/>
                                </a:lnTo>
                                <a:lnTo>
                                  <a:pt x="389" y="1209"/>
                                </a:lnTo>
                                <a:lnTo>
                                  <a:pt x="389" y="1219"/>
                                </a:lnTo>
                                <a:lnTo>
                                  <a:pt x="389" y="1224"/>
                                </a:lnTo>
                                <a:lnTo>
                                  <a:pt x="393" y="1228"/>
                                </a:lnTo>
                                <a:lnTo>
                                  <a:pt x="393" y="1238"/>
                                </a:lnTo>
                                <a:lnTo>
                                  <a:pt x="393" y="1243"/>
                                </a:lnTo>
                                <a:lnTo>
                                  <a:pt x="393" y="1248"/>
                                </a:lnTo>
                                <a:lnTo>
                                  <a:pt x="398" y="1257"/>
                                </a:lnTo>
                                <a:lnTo>
                                  <a:pt x="403" y="1252"/>
                                </a:lnTo>
                                <a:lnTo>
                                  <a:pt x="413" y="1248"/>
                                </a:lnTo>
                                <a:lnTo>
                                  <a:pt x="422" y="1243"/>
                                </a:lnTo>
                                <a:lnTo>
                                  <a:pt x="432" y="1238"/>
                                </a:lnTo>
                                <a:lnTo>
                                  <a:pt x="441" y="1238"/>
                                </a:lnTo>
                                <a:lnTo>
                                  <a:pt x="456" y="1233"/>
                                </a:lnTo>
                                <a:lnTo>
                                  <a:pt x="465" y="1233"/>
                                </a:lnTo>
                                <a:lnTo>
                                  <a:pt x="475" y="1233"/>
                                </a:lnTo>
                                <a:lnTo>
                                  <a:pt x="504" y="1233"/>
                                </a:lnTo>
                                <a:lnTo>
                                  <a:pt x="528" y="1243"/>
                                </a:lnTo>
                                <a:lnTo>
                                  <a:pt x="552" y="1257"/>
                                </a:lnTo>
                                <a:lnTo>
                                  <a:pt x="571" y="1272"/>
                                </a:lnTo>
                                <a:lnTo>
                                  <a:pt x="590" y="1296"/>
                                </a:lnTo>
                                <a:lnTo>
                                  <a:pt x="600" y="1315"/>
                                </a:lnTo>
                                <a:lnTo>
                                  <a:pt x="609" y="1344"/>
                                </a:lnTo>
                                <a:lnTo>
                                  <a:pt x="614" y="1368"/>
                                </a:lnTo>
                                <a:lnTo>
                                  <a:pt x="614" y="1372"/>
                                </a:lnTo>
                                <a:lnTo>
                                  <a:pt x="609" y="1377"/>
                                </a:lnTo>
                                <a:lnTo>
                                  <a:pt x="609" y="1387"/>
                                </a:lnTo>
                                <a:lnTo>
                                  <a:pt x="609" y="1392"/>
                                </a:lnTo>
                                <a:lnTo>
                                  <a:pt x="609" y="1396"/>
                                </a:lnTo>
                                <a:lnTo>
                                  <a:pt x="609" y="1401"/>
                                </a:lnTo>
                                <a:lnTo>
                                  <a:pt x="609" y="1406"/>
                                </a:lnTo>
                                <a:lnTo>
                                  <a:pt x="609" y="1411"/>
                                </a:lnTo>
                                <a:lnTo>
                                  <a:pt x="629" y="1416"/>
                                </a:lnTo>
                                <a:lnTo>
                                  <a:pt x="648" y="1425"/>
                                </a:lnTo>
                                <a:lnTo>
                                  <a:pt x="667" y="1440"/>
                                </a:lnTo>
                                <a:lnTo>
                                  <a:pt x="681" y="1454"/>
                                </a:lnTo>
                                <a:lnTo>
                                  <a:pt x="696" y="1468"/>
                                </a:lnTo>
                                <a:lnTo>
                                  <a:pt x="710" y="1488"/>
                                </a:lnTo>
                                <a:lnTo>
                                  <a:pt x="715" y="1512"/>
                                </a:lnTo>
                                <a:lnTo>
                                  <a:pt x="720" y="1531"/>
                                </a:lnTo>
                                <a:lnTo>
                                  <a:pt x="725" y="1531"/>
                                </a:lnTo>
                                <a:lnTo>
                                  <a:pt x="729" y="1526"/>
                                </a:lnTo>
                                <a:lnTo>
                                  <a:pt x="739" y="1526"/>
                                </a:lnTo>
                                <a:lnTo>
                                  <a:pt x="744" y="1526"/>
                                </a:lnTo>
                                <a:lnTo>
                                  <a:pt x="749" y="1521"/>
                                </a:lnTo>
                                <a:lnTo>
                                  <a:pt x="753" y="1521"/>
                                </a:lnTo>
                                <a:lnTo>
                                  <a:pt x="758" y="1521"/>
                                </a:lnTo>
                                <a:lnTo>
                                  <a:pt x="763" y="1521"/>
                                </a:lnTo>
                                <a:lnTo>
                                  <a:pt x="773" y="1521"/>
                                </a:lnTo>
                                <a:lnTo>
                                  <a:pt x="777" y="1521"/>
                                </a:lnTo>
                                <a:lnTo>
                                  <a:pt x="782" y="1521"/>
                                </a:lnTo>
                                <a:lnTo>
                                  <a:pt x="792" y="1526"/>
                                </a:lnTo>
                                <a:lnTo>
                                  <a:pt x="797" y="1526"/>
                                </a:lnTo>
                                <a:lnTo>
                                  <a:pt x="801" y="1526"/>
                                </a:lnTo>
                                <a:lnTo>
                                  <a:pt x="806" y="1531"/>
                                </a:lnTo>
                                <a:lnTo>
                                  <a:pt x="816" y="1531"/>
                                </a:lnTo>
                                <a:lnTo>
                                  <a:pt x="821" y="1512"/>
                                </a:lnTo>
                                <a:lnTo>
                                  <a:pt x="825" y="1488"/>
                                </a:lnTo>
                                <a:lnTo>
                                  <a:pt x="840" y="1468"/>
                                </a:lnTo>
                                <a:lnTo>
                                  <a:pt x="849" y="1454"/>
                                </a:lnTo>
                                <a:lnTo>
                                  <a:pt x="869" y="1440"/>
                                </a:lnTo>
                                <a:lnTo>
                                  <a:pt x="888" y="1425"/>
                                </a:lnTo>
                                <a:lnTo>
                                  <a:pt x="907" y="1416"/>
                                </a:lnTo>
                                <a:lnTo>
                                  <a:pt x="926" y="1411"/>
                                </a:lnTo>
                                <a:lnTo>
                                  <a:pt x="926" y="1406"/>
                                </a:lnTo>
                                <a:lnTo>
                                  <a:pt x="926" y="1401"/>
                                </a:lnTo>
                                <a:lnTo>
                                  <a:pt x="926" y="1396"/>
                                </a:lnTo>
                                <a:lnTo>
                                  <a:pt x="926" y="1392"/>
                                </a:lnTo>
                                <a:lnTo>
                                  <a:pt x="926" y="1387"/>
                                </a:lnTo>
                                <a:lnTo>
                                  <a:pt x="921" y="1377"/>
                                </a:lnTo>
                                <a:lnTo>
                                  <a:pt x="921" y="1372"/>
                                </a:lnTo>
                                <a:lnTo>
                                  <a:pt x="921" y="1368"/>
                                </a:lnTo>
                                <a:lnTo>
                                  <a:pt x="926" y="1344"/>
                                </a:lnTo>
                                <a:lnTo>
                                  <a:pt x="936" y="1315"/>
                                </a:lnTo>
                                <a:lnTo>
                                  <a:pt x="945" y="1296"/>
                                </a:lnTo>
                                <a:lnTo>
                                  <a:pt x="965" y="1272"/>
                                </a:lnTo>
                                <a:lnTo>
                                  <a:pt x="984" y="1257"/>
                                </a:lnTo>
                                <a:lnTo>
                                  <a:pt x="1008" y="1243"/>
                                </a:lnTo>
                                <a:lnTo>
                                  <a:pt x="1032" y="1233"/>
                                </a:lnTo>
                                <a:lnTo>
                                  <a:pt x="1061" y="1233"/>
                                </a:lnTo>
                                <a:lnTo>
                                  <a:pt x="1089" y="1233"/>
                                </a:lnTo>
                                <a:lnTo>
                                  <a:pt x="1113" y="1243"/>
                                </a:lnTo>
                                <a:lnTo>
                                  <a:pt x="1137" y="1257"/>
                                </a:lnTo>
                                <a:lnTo>
                                  <a:pt x="1157" y="1272"/>
                                </a:lnTo>
                                <a:lnTo>
                                  <a:pt x="1176" y="1296"/>
                                </a:lnTo>
                                <a:lnTo>
                                  <a:pt x="1185" y="1315"/>
                                </a:lnTo>
                                <a:lnTo>
                                  <a:pt x="1195" y="1344"/>
                                </a:lnTo>
                                <a:lnTo>
                                  <a:pt x="1200" y="1368"/>
                                </a:lnTo>
                                <a:lnTo>
                                  <a:pt x="1200" y="1372"/>
                                </a:lnTo>
                                <a:lnTo>
                                  <a:pt x="1200" y="1377"/>
                                </a:lnTo>
                                <a:lnTo>
                                  <a:pt x="1195" y="1387"/>
                                </a:lnTo>
                                <a:lnTo>
                                  <a:pt x="1195" y="1392"/>
                                </a:lnTo>
                                <a:lnTo>
                                  <a:pt x="1195" y="1396"/>
                                </a:lnTo>
                                <a:lnTo>
                                  <a:pt x="1195" y="1401"/>
                                </a:lnTo>
                                <a:lnTo>
                                  <a:pt x="1195" y="1406"/>
                                </a:lnTo>
                                <a:lnTo>
                                  <a:pt x="1195" y="1411"/>
                                </a:lnTo>
                                <a:lnTo>
                                  <a:pt x="1214" y="1416"/>
                                </a:lnTo>
                                <a:lnTo>
                                  <a:pt x="1233" y="1425"/>
                                </a:lnTo>
                                <a:lnTo>
                                  <a:pt x="1253" y="1440"/>
                                </a:lnTo>
                                <a:lnTo>
                                  <a:pt x="1272" y="1454"/>
                                </a:lnTo>
                                <a:lnTo>
                                  <a:pt x="1286" y="1468"/>
                                </a:lnTo>
                                <a:lnTo>
                                  <a:pt x="1296" y="1488"/>
                                </a:lnTo>
                                <a:lnTo>
                                  <a:pt x="1305" y="1507"/>
                                </a:lnTo>
                                <a:lnTo>
                                  <a:pt x="1310" y="1531"/>
                                </a:lnTo>
                                <a:lnTo>
                                  <a:pt x="1315" y="1531"/>
                                </a:lnTo>
                                <a:lnTo>
                                  <a:pt x="1320" y="1526"/>
                                </a:lnTo>
                                <a:lnTo>
                                  <a:pt x="1325" y="1526"/>
                                </a:lnTo>
                                <a:lnTo>
                                  <a:pt x="1329" y="1526"/>
                                </a:lnTo>
                                <a:lnTo>
                                  <a:pt x="1334" y="1521"/>
                                </a:lnTo>
                                <a:lnTo>
                                  <a:pt x="1339" y="1521"/>
                                </a:lnTo>
                                <a:lnTo>
                                  <a:pt x="1349" y="1521"/>
                                </a:lnTo>
                                <a:lnTo>
                                  <a:pt x="1353" y="1521"/>
                                </a:lnTo>
                                <a:lnTo>
                                  <a:pt x="1358" y="1521"/>
                                </a:lnTo>
                                <a:lnTo>
                                  <a:pt x="1363" y="1521"/>
                                </a:lnTo>
                                <a:lnTo>
                                  <a:pt x="1373" y="1521"/>
                                </a:lnTo>
                                <a:lnTo>
                                  <a:pt x="1377" y="1526"/>
                                </a:lnTo>
                                <a:lnTo>
                                  <a:pt x="1382" y="1526"/>
                                </a:lnTo>
                                <a:lnTo>
                                  <a:pt x="1387" y="1526"/>
                                </a:lnTo>
                                <a:lnTo>
                                  <a:pt x="1392" y="1531"/>
                                </a:lnTo>
                                <a:lnTo>
                                  <a:pt x="1397" y="1531"/>
                                </a:lnTo>
                                <a:lnTo>
                                  <a:pt x="1401" y="1512"/>
                                </a:lnTo>
                                <a:lnTo>
                                  <a:pt x="1411" y="1488"/>
                                </a:lnTo>
                                <a:lnTo>
                                  <a:pt x="1421" y="1473"/>
                                </a:lnTo>
                                <a:lnTo>
                                  <a:pt x="1435" y="1454"/>
                                </a:lnTo>
                                <a:lnTo>
                                  <a:pt x="1454" y="1440"/>
                                </a:lnTo>
                                <a:lnTo>
                                  <a:pt x="1469" y="1425"/>
                                </a:lnTo>
                                <a:lnTo>
                                  <a:pt x="1493" y="1416"/>
                                </a:lnTo>
                                <a:lnTo>
                                  <a:pt x="1512" y="1411"/>
                                </a:lnTo>
                                <a:lnTo>
                                  <a:pt x="1512" y="1406"/>
                                </a:lnTo>
                                <a:lnTo>
                                  <a:pt x="1512" y="1401"/>
                                </a:lnTo>
                                <a:lnTo>
                                  <a:pt x="1512" y="1396"/>
                                </a:lnTo>
                                <a:lnTo>
                                  <a:pt x="1507" y="1392"/>
                                </a:lnTo>
                                <a:lnTo>
                                  <a:pt x="1507" y="1387"/>
                                </a:lnTo>
                                <a:lnTo>
                                  <a:pt x="1507" y="1377"/>
                                </a:lnTo>
                                <a:lnTo>
                                  <a:pt x="1507" y="1372"/>
                                </a:lnTo>
                                <a:lnTo>
                                  <a:pt x="1507" y="1368"/>
                                </a:lnTo>
                                <a:lnTo>
                                  <a:pt x="1512" y="1344"/>
                                </a:lnTo>
                                <a:lnTo>
                                  <a:pt x="1517" y="1315"/>
                                </a:lnTo>
                                <a:lnTo>
                                  <a:pt x="1526" y="1296"/>
                                </a:lnTo>
                                <a:lnTo>
                                  <a:pt x="1541" y="1272"/>
                                </a:lnTo>
                                <a:lnTo>
                                  <a:pt x="1560" y="1257"/>
                                </a:lnTo>
                                <a:lnTo>
                                  <a:pt x="1584" y="1243"/>
                                </a:lnTo>
                                <a:lnTo>
                                  <a:pt x="1613" y="1233"/>
                                </a:lnTo>
                                <a:lnTo>
                                  <a:pt x="1646" y="1233"/>
                                </a:lnTo>
                                <a:lnTo>
                                  <a:pt x="1675" y="1233"/>
                                </a:lnTo>
                                <a:lnTo>
                                  <a:pt x="1704" y="1243"/>
                                </a:lnTo>
                                <a:lnTo>
                                  <a:pt x="1728" y="1257"/>
                                </a:lnTo>
                                <a:lnTo>
                                  <a:pt x="1747" y="1272"/>
                                </a:lnTo>
                                <a:lnTo>
                                  <a:pt x="1761" y="1296"/>
                                </a:lnTo>
                                <a:lnTo>
                                  <a:pt x="1771" y="1315"/>
                                </a:lnTo>
                                <a:lnTo>
                                  <a:pt x="1780" y="1344"/>
                                </a:lnTo>
                                <a:lnTo>
                                  <a:pt x="1780" y="1368"/>
                                </a:lnTo>
                                <a:lnTo>
                                  <a:pt x="1780" y="1372"/>
                                </a:lnTo>
                                <a:lnTo>
                                  <a:pt x="1780" y="1377"/>
                                </a:lnTo>
                                <a:lnTo>
                                  <a:pt x="1780" y="1387"/>
                                </a:lnTo>
                                <a:lnTo>
                                  <a:pt x="1780" y="1392"/>
                                </a:lnTo>
                                <a:lnTo>
                                  <a:pt x="1780" y="1396"/>
                                </a:lnTo>
                                <a:lnTo>
                                  <a:pt x="1780" y="1401"/>
                                </a:lnTo>
                                <a:lnTo>
                                  <a:pt x="1776" y="1406"/>
                                </a:lnTo>
                                <a:lnTo>
                                  <a:pt x="1776" y="1411"/>
                                </a:lnTo>
                                <a:lnTo>
                                  <a:pt x="1800" y="1416"/>
                                </a:lnTo>
                                <a:lnTo>
                                  <a:pt x="1819" y="1425"/>
                                </a:lnTo>
                                <a:lnTo>
                                  <a:pt x="1838" y="1440"/>
                                </a:lnTo>
                                <a:lnTo>
                                  <a:pt x="1852" y="1454"/>
                                </a:lnTo>
                                <a:lnTo>
                                  <a:pt x="1867" y="1473"/>
                                </a:lnTo>
                                <a:lnTo>
                                  <a:pt x="1876" y="1488"/>
                                </a:lnTo>
                                <a:lnTo>
                                  <a:pt x="1886" y="1512"/>
                                </a:lnTo>
                                <a:lnTo>
                                  <a:pt x="1891" y="1531"/>
                                </a:lnTo>
                                <a:lnTo>
                                  <a:pt x="1896" y="1531"/>
                                </a:lnTo>
                                <a:lnTo>
                                  <a:pt x="1900" y="1526"/>
                                </a:lnTo>
                                <a:lnTo>
                                  <a:pt x="1905" y="1526"/>
                                </a:lnTo>
                                <a:lnTo>
                                  <a:pt x="1915" y="1526"/>
                                </a:lnTo>
                                <a:lnTo>
                                  <a:pt x="1920" y="1521"/>
                                </a:lnTo>
                                <a:lnTo>
                                  <a:pt x="1924" y="1521"/>
                                </a:lnTo>
                                <a:lnTo>
                                  <a:pt x="1929" y="1521"/>
                                </a:lnTo>
                                <a:lnTo>
                                  <a:pt x="1939" y="1521"/>
                                </a:lnTo>
                                <a:lnTo>
                                  <a:pt x="1944" y="1521"/>
                                </a:lnTo>
                                <a:lnTo>
                                  <a:pt x="1948" y="1521"/>
                                </a:lnTo>
                                <a:lnTo>
                                  <a:pt x="1953" y="1521"/>
                                </a:lnTo>
                                <a:lnTo>
                                  <a:pt x="1958" y="1526"/>
                                </a:lnTo>
                                <a:lnTo>
                                  <a:pt x="1963" y="1526"/>
                                </a:lnTo>
                                <a:lnTo>
                                  <a:pt x="1968" y="1526"/>
                                </a:lnTo>
                                <a:lnTo>
                                  <a:pt x="1972" y="1531"/>
                                </a:lnTo>
                                <a:lnTo>
                                  <a:pt x="1977" y="1531"/>
                                </a:lnTo>
                                <a:lnTo>
                                  <a:pt x="1982" y="1507"/>
                                </a:lnTo>
                                <a:lnTo>
                                  <a:pt x="1992" y="1488"/>
                                </a:lnTo>
                                <a:lnTo>
                                  <a:pt x="2006" y="1468"/>
                                </a:lnTo>
                                <a:lnTo>
                                  <a:pt x="2020" y="1454"/>
                                </a:lnTo>
                                <a:lnTo>
                                  <a:pt x="2035" y="1440"/>
                                </a:lnTo>
                                <a:lnTo>
                                  <a:pt x="2054" y="1425"/>
                                </a:lnTo>
                                <a:lnTo>
                                  <a:pt x="2073" y="1416"/>
                                </a:lnTo>
                                <a:lnTo>
                                  <a:pt x="2097" y="1411"/>
                                </a:lnTo>
                                <a:lnTo>
                                  <a:pt x="2092" y="1406"/>
                                </a:lnTo>
                                <a:lnTo>
                                  <a:pt x="2092" y="1401"/>
                                </a:lnTo>
                                <a:lnTo>
                                  <a:pt x="2092" y="1396"/>
                                </a:lnTo>
                                <a:lnTo>
                                  <a:pt x="2092" y="1392"/>
                                </a:lnTo>
                                <a:lnTo>
                                  <a:pt x="2092" y="1387"/>
                                </a:lnTo>
                                <a:lnTo>
                                  <a:pt x="2092" y="1377"/>
                                </a:lnTo>
                                <a:lnTo>
                                  <a:pt x="2092" y="1372"/>
                                </a:lnTo>
                                <a:lnTo>
                                  <a:pt x="2092" y="1368"/>
                                </a:lnTo>
                                <a:lnTo>
                                  <a:pt x="2092" y="1344"/>
                                </a:lnTo>
                                <a:lnTo>
                                  <a:pt x="2102" y="1315"/>
                                </a:lnTo>
                                <a:lnTo>
                                  <a:pt x="2116" y="1296"/>
                                </a:lnTo>
                                <a:lnTo>
                                  <a:pt x="2131" y="1272"/>
                                </a:lnTo>
                                <a:lnTo>
                                  <a:pt x="2150" y="1257"/>
                                </a:lnTo>
                                <a:lnTo>
                                  <a:pt x="2174" y="1243"/>
                                </a:lnTo>
                                <a:lnTo>
                                  <a:pt x="2198" y="1233"/>
                                </a:lnTo>
                                <a:lnTo>
                                  <a:pt x="2227" y="1233"/>
                                </a:lnTo>
                                <a:lnTo>
                                  <a:pt x="2256" y="1233"/>
                                </a:lnTo>
                                <a:lnTo>
                                  <a:pt x="2280" y="1243"/>
                                </a:lnTo>
                                <a:lnTo>
                                  <a:pt x="2304" y="1257"/>
                                </a:lnTo>
                                <a:lnTo>
                                  <a:pt x="2328" y="1272"/>
                                </a:lnTo>
                                <a:lnTo>
                                  <a:pt x="2342" y="1296"/>
                                </a:lnTo>
                                <a:lnTo>
                                  <a:pt x="2356" y="1315"/>
                                </a:lnTo>
                                <a:lnTo>
                                  <a:pt x="2361" y="1344"/>
                                </a:lnTo>
                                <a:lnTo>
                                  <a:pt x="2366" y="1368"/>
                                </a:lnTo>
                                <a:lnTo>
                                  <a:pt x="2366" y="1372"/>
                                </a:lnTo>
                                <a:lnTo>
                                  <a:pt x="2366" y="1377"/>
                                </a:lnTo>
                                <a:lnTo>
                                  <a:pt x="2366" y="1387"/>
                                </a:lnTo>
                                <a:lnTo>
                                  <a:pt x="2366" y="1392"/>
                                </a:lnTo>
                                <a:lnTo>
                                  <a:pt x="2366" y="1396"/>
                                </a:lnTo>
                                <a:lnTo>
                                  <a:pt x="2361" y="1401"/>
                                </a:lnTo>
                                <a:lnTo>
                                  <a:pt x="2361" y="1406"/>
                                </a:lnTo>
                                <a:lnTo>
                                  <a:pt x="2361" y="1411"/>
                                </a:lnTo>
                                <a:lnTo>
                                  <a:pt x="2385" y="1416"/>
                                </a:lnTo>
                                <a:lnTo>
                                  <a:pt x="2404" y="1425"/>
                                </a:lnTo>
                                <a:lnTo>
                                  <a:pt x="2424" y="1440"/>
                                </a:lnTo>
                                <a:lnTo>
                                  <a:pt x="2438" y="1454"/>
                                </a:lnTo>
                                <a:lnTo>
                                  <a:pt x="2452" y="1468"/>
                                </a:lnTo>
                                <a:lnTo>
                                  <a:pt x="2462" y="1488"/>
                                </a:lnTo>
                                <a:lnTo>
                                  <a:pt x="2472" y="1512"/>
                                </a:lnTo>
                                <a:lnTo>
                                  <a:pt x="2476" y="1531"/>
                                </a:lnTo>
                                <a:lnTo>
                                  <a:pt x="2481" y="1531"/>
                                </a:lnTo>
                                <a:lnTo>
                                  <a:pt x="2486" y="1526"/>
                                </a:lnTo>
                                <a:lnTo>
                                  <a:pt x="2491" y="1526"/>
                                </a:lnTo>
                                <a:lnTo>
                                  <a:pt x="2500" y="1526"/>
                                </a:lnTo>
                                <a:lnTo>
                                  <a:pt x="2505" y="1521"/>
                                </a:lnTo>
                                <a:lnTo>
                                  <a:pt x="2510" y="1521"/>
                                </a:lnTo>
                                <a:lnTo>
                                  <a:pt x="2520" y="1521"/>
                                </a:lnTo>
                                <a:lnTo>
                                  <a:pt x="2524" y="1521"/>
                                </a:lnTo>
                                <a:lnTo>
                                  <a:pt x="2529" y="1521"/>
                                </a:lnTo>
                                <a:lnTo>
                                  <a:pt x="2534" y="1521"/>
                                </a:lnTo>
                                <a:lnTo>
                                  <a:pt x="2544" y="1521"/>
                                </a:lnTo>
                                <a:lnTo>
                                  <a:pt x="2548" y="1526"/>
                                </a:lnTo>
                                <a:lnTo>
                                  <a:pt x="2553" y="1526"/>
                                </a:lnTo>
                                <a:lnTo>
                                  <a:pt x="2558" y="1526"/>
                                </a:lnTo>
                                <a:lnTo>
                                  <a:pt x="2563" y="1531"/>
                                </a:lnTo>
                                <a:lnTo>
                                  <a:pt x="2568" y="1531"/>
                                </a:lnTo>
                                <a:lnTo>
                                  <a:pt x="2572" y="1512"/>
                                </a:lnTo>
                                <a:lnTo>
                                  <a:pt x="2582" y="1488"/>
                                </a:lnTo>
                                <a:lnTo>
                                  <a:pt x="2592" y="1468"/>
                                </a:lnTo>
                                <a:lnTo>
                                  <a:pt x="2606" y="1454"/>
                                </a:lnTo>
                                <a:lnTo>
                                  <a:pt x="2620" y="1440"/>
                                </a:lnTo>
                                <a:lnTo>
                                  <a:pt x="2640" y="1425"/>
                                </a:lnTo>
                                <a:lnTo>
                                  <a:pt x="2659" y="1416"/>
                                </a:lnTo>
                                <a:lnTo>
                                  <a:pt x="2683" y="1411"/>
                                </a:lnTo>
                                <a:lnTo>
                                  <a:pt x="2683" y="1406"/>
                                </a:lnTo>
                                <a:lnTo>
                                  <a:pt x="2678" y="1401"/>
                                </a:lnTo>
                                <a:lnTo>
                                  <a:pt x="2678" y="1396"/>
                                </a:lnTo>
                                <a:lnTo>
                                  <a:pt x="2678" y="1392"/>
                                </a:lnTo>
                                <a:lnTo>
                                  <a:pt x="2678" y="1387"/>
                                </a:lnTo>
                                <a:lnTo>
                                  <a:pt x="2678" y="1377"/>
                                </a:lnTo>
                                <a:lnTo>
                                  <a:pt x="2678" y="1372"/>
                                </a:lnTo>
                                <a:lnTo>
                                  <a:pt x="2678" y="1368"/>
                                </a:lnTo>
                                <a:lnTo>
                                  <a:pt x="2678" y="1344"/>
                                </a:lnTo>
                                <a:lnTo>
                                  <a:pt x="2688" y="1315"/>
                                </a:lnTo>
                                <a:lnTo>
                                  <a:pt x="2702" y="1296"/>
                                </a:lnTo>
                                <a:lnTo>
                                  <a:pt x="2716" y="1272"/>
                                </a:lnTo>
                                <a:lnTo>
                                  <a:pt x="2736" y="1257"/>
                                </a:lnTo>
                                <a:lnTo>
                                  <a:pt x="2760" y="1243"/>
                                </a:lnTo>
                                <a:lnTo>
                                  <a:pt x="2788" y="1233"/>
                                </a:lnTo>
                                <a:lnTo>
                                  <a:pt x="2812" y="1233"/>
                                </a:lnTo>
                                <a:lnTo>
                                  <a:pt x="2827" y="1233"/>
                                </a:lnTo>
                                <a:lnTo>
                                  <a:pt x="2836" y="1233"/>
                                </a:lnTo>
                                <a:lnTo>
                                  <a:pt x="2846" y="1238"/>
                                </a:lnTo>
                                <a:lnTo>
                                  <a:pt x="2856" y="1238"/>
                                </a:lnTo>
                                <a:lnTo>
                                  <a:pt x="2865" y="1243"/>
                                </a:lnTo>
                                <a:lnTo>
                                  <a:pt x="2875" y="1248"/>
                                </a:lnTo>
                                <a:lnTo>
                                  <a:pt x="2884" y="1252"/>
                                </a:lnTo>
                                <a:lnTo>
                                  <a:pt x="2894" y="1257"/>
                                </a:lnTo>
                                <a:lnTo>
                                  <a:pt x="2894" y="1248"/>
                                </a:lnTo>
                                <a:lnTo>
                                  <a:pt x="2894" y="1243"/>
                                </a:lnTo>
                                <a:lnTo>
                                  <a:pt x="2899" y="1238"/>
                                </a:lnTo>
                                <a:lnTo>
                                  <a:pt x="2899" y="1228"/>
                                </a:lnTo>
                                <a:lnTo>
                                  <a:pt x="2899" y="1224"/>
                                </a:lnTo>
                                <a:lnTo>
                                  <a:pt x="2899" y="1219"/>
                                </a:lnTo>
                                <a:lnTo>
                                  <a:pt x="2899" y="1209"/>
                                </a:lnTo>
                                <a:lnTo>
                                  <a:pt x="2899" y="1204"/>
                                </a:lnTo>
                                <a:lnTo>
                                  <a:pt x="2894" y="1156"/>
                                </a:lnTo>
                                <a:lnTo>
                                  <a:pt x="2880" y="1113"/>
                                </a:lnTo>
                                <a:lnTo>
                                  <a:pt x="2860" y="1075"/>
                                </a:lnTo>
                                <a:lnTo>
                                  <a:pt x="2827" y="1041"/>
                                </a:lnTo>
                                <a:lnTo>
                                  <a:pt x="2793" y="1012"/>
                                </a:lnTo>
                                <a:lnTo>
                                  <a:pt x="2755" y="993"/>
                                </a:lnTo>
                                <a:lnTo>
                                  <a:pt x="2707" y="979"/>
                                </a:lnTo>
                                <a:lnTo>
                                  <a:pt x="2659" y="974"/>
                                </a:lnTo>
                                <a:lnTo>
                                  <a:pt x="2486" y="974"/>
                                </a:lnTo>
                                <a:lnTo>
                                  <a:pt x="2486" y="989"/>
                                </a:lnTo>
                                <a:lnTo>
                                  <a:pt x="2486" y="1003"/>
                                </a:lnTo>
                                <a:lnTo>
                                  <a:pt x="2491" y="1017"/>
                                </a:lnTo>
                                <a:lnTo>
                                  <a:pt x="2491" y="1032"/>
                                </a:lnTo>
                                <a:lnTo>
                                  <a:pt x="2491" y="1046"/>
                                </a:lnTo>
                                <a:lnTo>
                                  <a:pt x="2491" y="1060"/>
                                </a:lnTo>
                                <a:lnTo>
                                  <a:pt x="2496" y="1080"/>
                                </a:lnTo>
                                <a:lnTo>
                                  <a:pt x="2496" y="1094"/>
                                </a:lnTo>
                                <a:close/>
                                <a:moveTo>
                                  <a:pt x="1646" y="2203"/>
                                </a:moveTo>
                                <a:lnTo>
                                  <a:pt x="739" y="2203"/>
                                </a:lnTo>
                                <a:lnTo>
                                  <a:pt x="729" y="2203"/>
                                </a:lnTo>
                                <a:lnTo>
                                  <a:pt x="715" y="2203"/>
                                </a:lnTo>
                                <a:lnTo>
                                  <a:pt x="705" y="2193"/>
                                </a:lnTo>
                                <a:lnTo>
                                  <a:pt x="701" y="2188"/>
                                </a:lnTo>
                                <a:lnTo>
                                  <a:pt x="691" y="2179"/>
                                </a:lnTo>
                                <a:lnTo>
                                  <a:pt x="691" y="2169"/>
                                </a:lnTo>
                                <a:lnTo>
                                  <a:pt x="686" y="2160"/>
                                </a:lnTo>
                                <a:lnTo>
                                  <a:pt x="686" y="2150"/>
                                </a:lnTo>
                                <a:lnTo>
                                  <a:pt x="686" y="2140"/>
                                </a:lnTo>
                                <a:lnTo>
                                  <a:pt x="686" y="2131"/>
                                </a:lnTo>
                                <a:lnTo>
                                  <a:pt x="691" y="2126"/>
                                </a:lnTo>
                                <a:lnTo>
                                  <a:pt x="696" y="2116"/>
                                </a:lnTo>
                                <a:lnTo>
                                  <a:pt x="705" y="2112"/>
                                </a:lnTo>
                                <a:lnTo>
                                  <a:pt x="710" y="2107"/>
                                </a:lnTo>
                                <a:lnTo>
                                  <a:pt x="720" y="2102"/>
                                </a:lnTo>
                                <a:lnTo>
                                  <a:pt x="729" y="2097"/>
                                </a:lnTo>
                                <a:lnTo>
                                  <a:pt x="691" y="1972"/>
                                </a:lnTo>
                                <a:lnTo>
                                  <a:pt x="1646" y="1972"/>
                                </a:lnTo>
                                <a:lnTo>
                                  <a:pt x="2582" y="1972"/>
                                </a:lnTo>
                                <a:lnTo>
                                  <a:pt x="2548" y="2097"/>
                                </a:lnTo>
                                <a:lnTo>
                                  <a:pt x="2553" y="2102"/>
                                </a:lnTo>
                                <a:lnTo>
                                  <a:pt x="2563" y="2107"/>
                                </a:lnTo>
                                <a:lnTo>
                                  <a:pt x="2572" y="2112"/>
                                </a:lnTo>
                                <a:lnTo>
                                  <a:pt x="2577" y="2116"/>
                                </a:lnTo>
                                <a:lnTo>
                                  <a:pt x="2582" y="2126"/>
                                </a:lnTo>
                                <a:lnTo>
                                  <a:pt x="2587" y="2131"/>
                                </a:lnTo>
                                <a:lnTo>
                                  <a:pt x="2587" y="2140"/>
                                </a:lnTo>
                                <a:lnTo>
                                  <a:pt x="2592" y="2150"/>
                                </a:lnTo>
                                <a:lnTo>
                                  <a:pt x="2587" y="2160"/>
                                </a:lnTo>
                                <a:lnTo>
                                  <a:pt x="2587" y="2169"/>
                                </a:lnTo>
                                <a:lnTo>
                                  <a:pt x="2582" y="2179"/>
                                </a:lnTo>
                                <a:lnTo>
                                  <a:pt x="2577" y="2188"/>
                                </a:lnTo>
                                <a:lnTo>
                                  <a:pt x="2568" y="2193"/>
                                </a:lnTo>
                                <a:lnTo>
                                  <a:pt x="2558" y="2203"/>
                                </a:lnTo>
                                <a:lnTo>
                                  <a:pt x="2548" y="2203"/>
                                </a:lnTo>
                                <a:lnTo>
                                  <a:pt x="2534" y="2203"/>
                                </a:lnTo>
                                <a:lnTo>
                                  <a:pt x="1646" y="2203"/>
                                </a:lnTo>
                                <a:close/>
                                <a:moveTo>
                                  <a:pt x="163" y="5169"/>
                                </a:moveTo>
                                <a:lnTo>
                                  <a:pt x="163" y="5154"/>
                                </a:lnTo>
                                <a:lnTo>
                                  <a:pt x="230" y="5154"/>
                                </a:lnTo>
                                <a:lnTo>
                                  <a:pt x="230" y="5087"/>
                                </a:lnTo>
                                <a:lnTo>
                                  <a:pt x="163" y="5087"/>
                                </a:lnTo>
                                <a:lnTo>
                                  <a:pt x="163" y="5073"/>
                                </a:lnTo>
                                <a:lnTo>
                                  <a:pt x="312" y="5073"/>
                                </a:lnTo>
                                <a:lnTo>
                                  <a:pt x="312" y="5087"/>
                                </a:lnTo>
                                <a:lnTo>
                                  <a:pt x="245" y="5087"/>
                                </a:lnTo>
                                <a:lnTo>
                                  <a:pt x="245" y="5154"/>
                                </a:lnTo>
                                <a:lnTo>
                                  <a:pt x="312" y="5154"/>
                                </a:lnTo>
                                <a:lnTo>
                                  <a:pt x="312" y="5169"/>
                                </a:lnTo>
                                <a:lnTo>
                                  <a:pt x="163" y="5169"/>
                                </a:lnTo>
                                <a:close/>
                                <a:moveTo>
                                  <a:pt x="312" y="4981"/>
                                </a:moveTo>
                                <a:lnTo>
                                  <a:pt x="312" y="4996"/>
                                </a:lnTo>
                                <a:lnTo>
                                  <a:pt x="307" y="5010"/>
                                </a:lnTo>
                                <a:lnTo>
                                  <a:pt x="302" y="5025"/>
                                </a:lnTo>
                                <a:lnTo>
                                  <a:pt x="293" y="5034"/>
                                </a:lnTo>
                                <a:lnTo>
                                  <a:pt x="278" y="5044"/>
                                </a:lnTo>
                                <a:lnTo>
                                  <a:pt x="269" y="5053"/>
                                </a:lnTo>
                                <a:lnTo>
                                  <a:pt x="254" y="5058"/>
                                </a:lnTo>
                                <a:lnTo>
                                  <a:pt x="240" y="5058"/>
                                </a:lnTo>
                                <a:lnTo>
                                  <a:pt x="225" y="5058"/>
                                </a:lnTo>
                                <a:lnTo>
                                  <a:pt x="211" y="5053"/>
                                </a:lnTo>
                                <a:lnTo>
                                  <a:pt x="197" y="5044"/>
                                </a:lnTo>
                                <a:lnTo>
                                  <a:pt x="187" y="5034"/>
                                </a:lnTo>
                                <a:lnTo>
                                  <a:pt x="177" y="5025"/>
                                </a:lnTo>
                                <a:lnTo>
                                  <a:pt x="168" y="5010"/>
                                </a:lnTo>
                                <a:lnTo>
                                  <a:pt x="168" y="4996"/>
                                </a:lnTo>
                                <a:lnTo>
                                  <a:pt x="163" y="4981"/>
                                </a:lnTo>
                                <a:lnTo>
                                  <a:pt x="168" y="4967"/>
                                </a:lnTo>
                                <a:lnTo>
                                  <a:pt x="168" y="4953"/>
                                </a:lnTo>
                                <a:lnTo>
                                  <a:pt x="177" y="4943"/>
                                </a:lnTo>
                                <a:lnTo>
                                  <a:pt x="187" y="4929"/>
                                </a:lnTo>
                                <a:lnTo>
                                  <a:pt x="197" y="4919"/>
                                </a:lnTo>
                                <a:lnTo>
                                  <a:pt x="211" y="4914"/>
                                </a:lnTo>
                                <a:lnTo>
                                  <a:pt x="225" y="4909"/>
                                </a:lnTo>
                                <a:lnTo>
                                  <a:pt x="240" y="4909"/>
                                </a:lnTo>
                                <a:lnTo>
                                  <a:pt x="254" y="4909"/>
                                </a:lnTo>
                                <a:lnTo>
                                  <a:pt x="269" y="4914"/>
                                </a:lnTo>
                                <a:lnTo>
                                  <a:pt x="278" y="4919"/>
                                </a:lnTo>
                                <a:lnTo>
                                  <a:pt x="293" y="4929"/>
                                </a:lnTo>
                                <a:lnTo>
                                  <a:pt x="302" y="4943"/>
                                </a:lnTo>
                                <a:lnTo>
                                  <a:pt x="307" y="4953"/>
                                </a:lnTo>
                                <a:lnTo>
                                  <a:pt x="312" y="4967"/>
                                </a:lnTo>
                                <a:lnTo>
                                  <a:pt x="312" y="4981"/>
                                </a:lnTo>
                                <a:close/>
                                <a:moveTo>
                                  <a:pt x="297" y="4981"/>
                                </a:moveTo>
                                <a:lnTo>
                                  <a:pt x="297" y="4996"/>
                                </a:lnTo>
                                <a:lnTo>
                                  <a:pt x="293" y="5005"/>
                                </a:lnTo>
                                <a:lnTo>
                                  <a:pt x="288" y="5015"/>
                                </a:lnTo>
                                <a:lnTo>
                                  <a:pt x="283" y="5025"/>
                                </a:lnTo>
                                <a:lnTo>
                                  <a:pt x="273" y="5034"/>
                                </a:lnTo>
                                <a:lnTo>
                                  <a:pt x="264" y="5039"/>
                                </a:lnTo>
                                <a:lnTo>
                                  <a:pt x="249" y="5044"/>
                                </a:lnTo>
                                <a:lnTo>
                                  <a:pt x="240" y="5044"/>
                                </a:lnTo>
                                <a:lnTo>
                                  <a:pt x="225" y="5044"/>
                                </a:lnTo>
                                <a:lnTo>
                                  <a:pt x="216" y="5039"/>
                                </a:lnTo>
                                <a:lnTo>
                                  <a:pt x="206" y="5034"/>
                                </a:lnTo>
                                <a:lnTo>
                                  <a:pt x="197" y="5025"/>
                                </a:lnTo>
                                <a:lnTo>
                                  <a:pt x="187" y="5015"/>
                                </a:lnTo>
                                <a:lnTo>
                                  <a:pt x="182" y="5005"/>
                                </a:lnTo>
                                <a:lnTo>
                                  <a:pt x="177" y="4996"/>
                                </a:lnTo>
                                <a:lnTo>
                                  <a:pt x="177" y="4981"/>
                                </a:lnTo>
                                <a:lnTo>
                                  <a:pt x="177" y="4972"/>
                                </a:lnTo>
                                <a:lnTo>
                                  <a:pt x="182" y="4957"/>
                                </a:lnTo>
                                <a:lnTo>
                                  <a:pt x="187" y="4948"/>
                                </a:lnTo>
                                <a:lnTo>
                                  <a:pt x="197" y="4938"/>
                                </a:lnTo>
                                <a:lnTo>
                                  <a:pt x="206" y="4933"/>
                                </a:lnTo>
                                <a:lnTo>
                                  <a:pt x="216" y="4929"/>
                                </a:lnTo>
                                <a:lnTo>
                                  <a:pt x="225" y="4924"/>
                                </a:lnTo>
                                <a:lnTo>
                                  <a:pt x="240" y="4924"/>
                                </a:lnTo>
                                <a:lnTo>
                                  <a:pt x="249" y="4924"/>
                                </a:lnTo>
                                <a:lnTo>
                                  <a:pt x="264" y="4929"/>
                                </a:lnTo>
                                <a:lnTo>
                                  <a:pt x="273" y="4933"/>
                                </a:lnTo>
                                <a:lnTo>
                                  <a:pt x="283" y="4938"/>
                                </a:lnTo>
                                <a:lnTo>
                                  <a:pt x="288" y="4948"/>
                                </a:lnTo>
                                <a:lnTo>
                                  <a:pt x="293" y="4957"/>
                                </a:lnTo>
                                <a:lnTo>
                                  <a:pt x="297" y="4972"/>
                                </a:lnTo>
                                <a:lnTo>
                                  <a:pt x="297" y="4981"/>
                                </a:lnTo>
                                <a:close/>
                                <a:moveTo>
                                  <a:pt x="173" y="4785"/>
                                </a:moveTo>
                                <a:lnTo>
                                  <a:pt x="168" y="4789"/>
                                </a:lnTo>
                                <a:lnTo>
                                  <a:pt x="168" y="4794"/>
                                </a:lnTo>
                                <a:lnTo>
                                  <a:pt x="168" y="4799"/>
                                </a:lnTo>
                                <a:lnTo>
                                  <a:pt x="163" y="4804"/>
                                </a:lnTo>
                                <a:lnTo>
                                  <a:pt x="163" y="4809"/>
                                </a:lnTo>
                                <a:lnTo>
                                  <a:pt x="163" y="4813"/>
                                </a:lnTo>
                                <a:lnTo>
                                  <a:pt x="163" y="4818"/>
                                </a:lnTo>
                                <a:lnTo>
                                  <a:pt x="168" y="4833"/>
                                </a:lnTo>
                                <a:lnTo>
                                  <a:pt x="168" y="4847"/>
                                </a:lnTo>
                                <a:lnTo>
                                  <a:pt x="177" y="4861"/>
                                </a:lnTo>
                                <a:lnTo>
                                  <a:pt x="187" y="4871"/>
                                </a:lnTo>
                                <a:lnTo>
                                  <a:pt x="197" y="4881"/>
                                </a:lnTo>
                                <a:lnTo>
                                  <a:pt x="211" y="4885"/>
                                </a:lnTo>
                                <a:lnTo>
                                  <a:pt x="225" y="4890"/>
                                </a:lnTo>
                                <a:lnTo>
                                  <a:pt x="240" y="4895"/>
                                </a:lnTo>
                                <a:lnTo>
                                  <a:pt x="254" y="4890"/>
                                </a:lnTo>
                                <a:lnTo>
                                  <a:pt x="269" y="4885"/>
                                </a:lnTo>
                                <a:lnTo>
                                  <a:pt x="278" y="4881"/>
                                </a:lnTo>
                                <a:lnTo>
                                  <a:pt x="293" y="4871"/>
                                </a:lnTo>
                                <a:lnTo>
                                  <a:pt x="302" y="4861"/>
                                </a:lnTo>
                                <a:lnTo>
                                  <a:pt x="307" y="4847"/>
                                </a:lnTo>
                                <a:lnTo>
                                  <a:pt x="312" y="4833"/>
                                </a:lnTo>
                                <a:lnTo>
                                  <a:pt x="312" y="4818"/>
                                </a:lnTo>
                                <a:lnTo>
                                  <a:pt x="312" y="4813"/>
                                </a:lnTo>
                                <a:lnTo>
                                  <a:pt x="312" y="4809"/>
                                </a:lnTo>
                                <a:lnTo>
                                  <a:pt x="312" y="4804"/>
                                </a:lnTo>
                                <a:lnTo>
                                  <a:pt x="312" y="4799"/>
                                </a:lnTo>
                                <a:lnTo>
                                  <a:pt x="312" y="4794"/>
                                </a:lnTo>
                                <a:lnTo>
                                  <a:pt x="307" y="4789"/>
                                </a:lnTo>
                                <a:lnTo>
                                  <a:pt x="307" y="4785"/>
                                </a:lnTo>
                                <a:lnTo>
                                  <a:pt x="288" y="4785"/>
                                </a:lnTo>
                                <a:lnTo>
                                  <a:pt x="293" y="4789"/>
                                </a:lnTo>
                                <a:lnTo>
                                  <a:pt x="293" y="4794"/>
                                </a:lnTo>
                                <a:lnTo>
                                  <a:pt x="297" y="4799"/>
                                </a:lnTo>
                                <a:lnTo>
                                  <a:pt x="297" y="4804"/>
                                </a:lnTo>
                                <a:lnTo>
                                  <a:pt x="297" y="4809"/>
                                </a:lnTo>
                                <a:lnTo>
                                  <a:pt x="297" y="4813"/>
                                </a:lnTo>
                                <a:lnTo>
                                  <a:pt x="297" y="4818"/>
                                </a:lnTo>
                                <a:lnTo>
                                  <a:pt x="297" y="4833"/>
                                </a:lnTo>
                                <a:lnTo>
                                  <a:pt x="293" y="4842"/>
                                </a:lnTo>
                                <a:lnTo>
                                  <a:pt x="288" y="4852"/>
                                </a:lnTo>
                                <a:lnTo>
                                  <a:pt x="283" y="4861"/>
                                </a:lnTo>
                                <a:lnTo>
                                  <a:pt x="273" y="4871"/>
                                </a:lnTo>
                                <a:lnTo>
                                  <a:pt x="264" y="4876"/>
                                </a:lnTo>
                                <a:lnTo>
                                  <a:pt x="249" y="4881"/>
                                </a:lnTo>
                                <a:lnTo>
                                  <a:pt x="240" y="4881"/>
                                </a:lnTo>
                                <a:lnTo>
                                  <a:pt x="225" y="4881"/>
                                </a:lnTo>
                                <a:lnTo>
                                  <a:pt x="216" y="4876"/>
                                </a:lnTo>
                                <a:lnTo>
                                  <a:pt x="206" y="4871"/>
                                </a:lnTo>
                                <a:lnTo>
                                  <a:pt x="197" y="4861"/>
                                </a:lnTo>
                                <a:lnTo>
                                  <a:pt x="187" y="4852"/>
                                </a:lnTo>
                                <a:lnTo>
                                  <a:pt x="182" y="4842"/>
                                </a:lnTo>
                                <a:lnTo>
                                  <a:pt x="177" y="4833"/>
                                </a:lnTo>
                                <a:lnTo>
                                  <a:pt x="177" y="4818"/>
                                </a:lnTo>
                                <a:lnTo>
                                  <a:pt x="177" y="4813"/>
                                </a:lnTo>
                                <a:lnTo>
                                  <a:pt x="177" y="4809"/>
                                </a:lnTo>
                                <a:lnTo>
                                  <a:pt x="177" y="4804"/>
                                </a:lnTo>
                                <a:lnTo>
                                  <a:pt x="182" y="4799"/>
                                </a:lnTo>
                                <a:lnTo>
                                  <a:pt x="187" y="4794"/>
                                </a:lnTo>
                                <a:lnTo>
                                  <a:pt x="187" y="4789"/>
                                </a:lnTo>
                                <a:lnTo>
                                  <a:pt x="192" y="4785"/>
                                </a:lnTo>
                                <a:lnTo>
                                  <a:pt x="173" y="4785"/>
                                </a:lnTo>
                                <a:close/>
                                <a:moveTo>
                                  <a:pt x="187" y="4569"/>
                                </a:moveTo>
                                <a:lnTo>
                                  <a:pt x="182" y="4569"/>
                                </a:lnTo>
                                <a:lnTo>
                                  <a:pt x="177" y="4573"/>
                                </a:lnTo>
                                <a:lnTo>
                                  <a:pt x="173" y="4578"/>
                                </a:lnTo>
                                <a:lnTo>
                                  <a:pt x="168" y="4578"/>
                                </a:lnTo>
                                <a:lnTo>
                                  <a:pt x="168" y="4583"/>
                                </a:lnTo>
                                <a:lnTo>
                                  <a:pt x="168" y="4588"/>
                                </a:lnTo>
                                <a:lnTo>
                                  <a:pt x="163" y="4593"/>
                                </a:lnTo>
                                <a:lnTo>
                                  <a:pt x="163" y="4597"/>
                                </a:lnTo>
                                <a:lnTo>
                                  <a:pt x="163" y="4607"/>
                                </a:lnTo>
                                <a:lnTo>
                                  <a:pt x="168" y="4612"/>
                                </a:lnTo>
                                <a:lnTo>
                                  <a:pt x="168" y="4621"/>
                                </a:lnTo>
                                <a:lnTo>
                                  <a:pt x="173" y="4626"/>
                                </a:lnTo>
                                <a:lnTo>
                                  <a:pt x="177" y="4626"/>
                                </a:lnTo>
                                <a:lnTo>
                                  <a:pt x="187" y="4631"/>
                                </a:lnTo>
                                <a:lnTo>
                                  <a:pt x="192" y="4631"/>
                                </a:lnTo>
                                <a:lnTo>
                                  <a:pt x="197" y="4636"/>
                                </a:lnTo>
                                <a:lnTo>
                                  <a:pt x="211" y="4631"/>
                                </a:lnTo>
                                <a:lnTo>
                                  <a:pt x="221" y="4626"/>
                                </a:lnTo>
                                <a:lnTo>
                                  <a:pt x="230" y="4617"/>
                                </a:lnTo>
                                <a:lnTo>
                                  <a:pt x="240" y="4607"/>
                                </a:lnTo>
                                <a:lnTo>
                                  <a:pt x="249" y="4597"/>
                                </a:lnTo>
                                <a:lnTo>
                                  <a:pt x="259" y="4588"/>
                                </a:lnTo>
                                <a:lnTo>
                                  <a:pt x="269" y="4583"/>
                                </a:lnTo>
                                <a:lnTo>
                                  <a:pt x="283" y="4578"/>
                                </a:lnTo>
                                <a:lnTo>
                                  <a:pt x="288" y="4583"/>
                                </a:lnTo>
                                <a:lnTo>
                                  <a:pt x="293" y="4583"/>
                                </a:lnTo>
                                <a:lnTo>
                                  <a:pt x="297" y="4583"/>
                                </a:lnTo>
                                <a:lnTo>
                                  <a:pt x="297" y="4588"/>
                                </a:lnTo>
                                <a:lnTo>
                                  <a:pt x="297" y="4593"/>
                                </a:lnTo>
                                <a:lnTo>
                                  <a:pt x="302" y="4597"/>
                                </a:lnTo>
                                <a:lnTo>
                                  <a:pt x="302" y="4602"/>
                                </a:lnTo>
                                <a:lnTo>
                                  <a:pt x="297" y="4607"/>
                                </a:lnTo>
                                <a:lnTo>
                                  <a:pt x="297" y="4612"/>
                                </a:lnTo>
                                <a:lnTo>
                                  <a:pt x="293" y="4612"/>
                                </a:lnTo>
                                <a:lnTo>
                                  <a:pt x="293" y="4626"/>
                                </a:lnTo>
                                <a:lnTo>
                                  <a:pt x="297" y="4626"/>
                                </a:lnTo>
                                <a:lnTo>
                                  <a:pt x="302" y="4621"/>
                                </a:lnTo>
                                <a:lnTo>
                                  <a:pt x="307" y="4621"/>
                                </a:lnTo>
                                <a:lnTo>
                                  <a:pt x="307" y="4617"/>
                                </a:lnTo>
                                <a:lnTo>
                                  <a:pt x="312" y="4612"/>
                                </a:lnTo>
                                <a:lnTo>
                                  <a:pt x="312" y="4607"/>
                                </a:lnTo>
                                <a:lnTo>
                                  <a:pt x="312" y="4602"/>
                                </a:lnTo>
                                <a:lnTo>
                                  <a:pt x="312" y="4597"/>
                                </a:lnTo>
                                <a:lnTo>
                                  <a:pt x="312" y="4593"/>
                                </a:lnTo>
                                <a:lnTo>
                                  <a:pt x="312" y="4588"/>
                                </a:lnTo>
                                <a:lnTo>
                                  <a:pt x="307" y="4583"/>
                                </a:lnTo>
                                <a:lnTo>
                                  <a:pt x="302" y="4578"/>
                                </a:lnTo>
                                <a:lnTo>
                                  <a:pt x="297" y="4573"/>
                                </a:lnTo>
                                <a:lnTo>
                                  <a:pt x="293" y="4569"/>
                                </a:lnTo>
                                <a:lnTo>
                                  <a:pt x="288" y="4569"/>
                                </a:lnTo>
                                <a:lnTo>
                                  <a:pt x="283" y="4564"/>
                                </a:lnTo>
                                <a:lnTo>
                                  <a:pt x="269" y="4569"/>
                                </a:lnTo>
                                <a:lnTo>
                                  <a:pt x="254" y="4573"/>
                                </a:lnTo>
                                <a:lnTo>
                                  <a:pt x="245" y="4583"/>
                                </a:lnTo>
                                <a:lnTo>
                                  <a:pt x="235" y="4593"/>
                                </a:lnTo>
                                <a:lnTo>
                                  <a:pt x="225" y="4602"/>
                                </a:lnTo>
                                <a:lnTo>
                                  <a:pt x="216" y="4612"/>
                                </a:lnTo>
                                <a:lnTo>
                                  <a:pt x="206" y="4617"/>
                                </a:lnTo>
                                <a:lnTo>
                                  <a:pt x="197" y="4621"/>
                                </a:lnTo>
                                <a:lnTo>
                                  <a:pt x="192" y="4621"/>
                                </a:lnTo>
                                <a:lnTo>
                                  <a:pt x="187" y="4617"/>
                                </a:lnTo>
                                <a:lnTo>
                                  <a:pt x="182" y="4617"/>
                                </a:lnTo>
                                <a:lnTo>
                                  <a:pt x="182" y="4612"/>
                                </a:lnTo>
                                <a:lnTo>
                                  <a:pt x="177" y="4607"/>
                                </a:lnTo>
                                <a:lnTo>
                                  <a:pt x="177" y="4602"/>
                                </a:lnTo>
                                <a:lnTo>
                                  <a:pt x="177" y="4597"/>
                                </a:lnTo>
                                <a:lnTo>
                                  <a:pt x="177" y="4593"/>
                                </a:lnTo>
                                <a:lnTo>
                                  <a:pt x="182" y="4588"/>
                                </a:lnTo>
                                <a:lnTo>
                                  <a:pt x="187" y="4583"/>
                                </a:lnTo>
                                <a:lnTo>
                                  <a:pt x="187" y="4569"/>
                                </a:lnTo>
                                <a:close/>
                                <a:moveTo>
                                  <a:pt x="163" y="4535"/>
                                </a:moveTo>
                                <a:lnTo>
                                  <a:pt x="163" y="4526"/>
                                </a:lnTo>
                                <a:lnTo>
                                  <a:pt x="312" y="4526"/>
                                </a:lnTo>
                                <a:lnTo>
                                  <a:pt x="312" y="4535"/>
                                </a:lnTo>
                                <a:lnTo>
                                  <a:pt x="163" y="4535"/>
                                </a:lnTo>
                                <a:close/>
                                <a:moveTo>
                                  <a:pt x="192" y="4386"/>
                                </a:moveTo>
                                <a:lnTo>
                                  <a:pt x="187" y="4391"/>
                                </a:lnTo>
                                <a:lnTo>
                                  <a:pt x="187" y="4396"/>
                                </a:lnTo>
                                <a:lnTo>
                                  <a:pt x="182" y="4401"/>
                                </a:lnTo>
                                <a:lnTo>
                                  <a:pt x="182" y="4406"/>
                                </a:lnTo>
                                <a:lnTo>
                                  <a:pt x="177" y="4410"/>
                                </a:lnTo>
                                <a:lnTo>
                                  <a:pt x="177" y="4415"/>
                                </a:lnTo>
                                <a:lnTo>
                                  <a:pt x="177" y="4420"/>
                                </a:lnTo>
                                <a:lnTo>
                                  <a:pt x="177" y="4434"/>
                                </a:lnTo>
                                <a:lnTo>
                                  <a:pt x="182" y="4444"/>
                                </a:lnTo>
                                <a:lnTo>
                                  <a:pt x="187" y="4454"/>
                                </a:lnTo>
                                <a:lnTo>
                                  <a:pt x="197" y="4463"/>
                                </a:lnTo>
                                <a:lnTo>
                                  <a:pt x="206" y="4473"/>
                                </a:lnTo>
                                <a:lnTo>
                                  <a:pt x="216" y="4478"/>
                                </a:lnTo>
                                <a:lnTo>
                                  <a:pt x="225" y="4482"/>
                                </a:lnTo>
                                <a:lnTo>
                                  <a:pt x="240" y="4482"/>
                                </a:lnTo>
                                <a:lnTo>
                                  <a:pt x="249" y="4482"/>
                                </a:lnTo>
                                <a:lnTo>
                                  <a:pt x="264" y="4478"/>
                                </a:lnTo>
                                <a:lnTo>
                                  <a:pt x="273" y="4473"/>
                                </a:lnTo>
                                <a:lnTo>
                                  <a:pt x="283" y="4463"/>
                                </a:lnTo>
                                <a:lnTo>
                                  <a:pt x="288" y="4454"/>
                                </a:lnTo>
                                <a:lnTo>
                                  <a:pt x="293" y="4444"/>
                                </a:lnTo>
                                <a:lnTo>
                                  <a:pt x="297" y="4434"/>
                                </a:lnTo>
                                <a:lnTo>
                                  <a:pt x="297" y="4420"/>
                                </a:lnTo>
                                <a:lnTo>
                                  <a:pt x="302" y="4415"/>
                                </a:lnTo>
                                <a:lnTo>
                                  <a:pt x="302" y="4410"/>
                                </a:lnTo>
                                <a:lnTo>
                                  <a:pt x="302" y="4406"/>
                                </a:lnTo>
                                <a:lnTo>
                                  <a:pt x="297" y="4401"/>
                                </a:lnTo>
                                <a:lnTo>
                                  <a:pt x="259" y="4401"/>
                                </a:lnTo>
                                <a:lnTo>
                                  <a:pt x="259" y="4386"/>
                                </a:lnTo>
                                <a:lnTo>
                                  <a:pt x="307" y="4386"/>
                                </a:lnTo>
                                <a:lnTo>
                                  <a:pt x="307" y="4391"/>
                                </a:lnTo>
                                <a:lnTo>
                                  <a:pt x="312" y="4396"/>
                                </a:lnTo>
                                <a:lnTo>
                                  <a:pt x="312" y="4401"/>
                                </a:lnTo>
                                <a:lnTo>
                                  <a:pt x="312" y="4406"/>
                                </a:lnTo>
                                <a:lnTo>
                                  <a:pt x="312" y="4410"/>
                                </a:lnTo>
                                <a:lnTo>
                                  <a:pt x="312" y="4415"/>
                                </a:lnTo>
                                <a:lnTo>
                                  <a:pt x="312" y="4420"/>
                                </a:lnTo>
                                <a:lnTo>
                                  <a:pt x="312" y="4434"/>
                                </a:lnTo>
                                <a:lnTo>
                                  <a:pt x="307" y="4449"/>
                                </a:lnTo>
                                <a:lnTo>
                                  <a:pt x="302" y="4463"/>
                                </a:lnTo>
                                <a:lnTo>
                                  <a:pt x="293" y="4473"/>
                                </a:lnTo>
                                <a:lnTo>
                                  <a:pt x="278" y="4482"/>
                                </a:lnTo>
                                <a:lnTo>
                                  <a:pt x="269" y="4492"/>
                                </a:lnTo>
                                <a:lnTo>
                                  <a:pt x="254" y="4492"/>
                                </a:lnTo>
                                <a:lnTo>
                                  <a:pt x="240" y="4497"/>
                                </a:lnTo>
                                <a:lnTo>
                                  <a:pt x="225" y="4492"/>
                                </a:lnTo>
                                <a:lnTo>
                                  <a:pt x="211" y="4492"/>
                                </a:lnTo>
                                <a:lnTo>
                                  <a:pt x="197" y="4482"/>
                                </a:lnTo>
                                <a:lnTo>
                                  <a:pt x="187" y="4473"/>
                                </a:lnTo>
                                <a:lnTo>
                                  <a:pt x="177" y="4463"/>
                                </a:lnTo>
                                <a:lnTo>
                                  <a:pt x="168" y="4449"/>
                                </a:lnTo>
                                <a:lnTo>
                                  <a:pt x="168" y="4434"/>
                                </a:lnTo>
                                <a:lnTo>
                                  <a:pt x="163" y="4420"/>
                                </a:lnTo>
                                <a:lnTo>
                                  <a:pt x="163" y="4415"/>
                                </a:lnTo>
                                <a:lnTo>
                                  <a:pt x="163" y="4410"/>
                                </a:lnTo>
                                <a:lnTo>
                                  <a:pt x="168" y="4406"/>
                                </a:lnTo>
                                <a:lnTo>
                                  <a:pt x="168" y="4401"/>
                                </a:lnTo>
                                <a:lnTo>
                                  <a:pt x="168" y="4396"/>
                                </a:lnTo>
                                <a:lnTo>
                                  <a:pt x="168" y="4391"/>
                                </a:lnTo>
                                <a:lnTo>
                                  <a:pt x="173" y="4386"/>
                                </a:lnTo>
                                <a:lnTo>
                                  <a:pt x="192" y="4386"/>
                                </a:lnTo>
                                <a:close/>
                                <a:moveTo>
                                  <a:pt x="312" y="4358"/>
                                </a:moveTo>
                                <a:lnTo>
                                  <a:pt x="312" y="4372"/>
                                </a:lnTo>
                                <a:lnTo>
                                  <a:pt x="163" y="4372"/>
                                </a:lnTo>
                                <a:lnTo>
                                  <a:pt x="269" y="4305"/>
                                </a:lnTo>
                                <a:lnTo>
                                  <a:pt x="163" y="4305"/>
                                </a:lnTo>
                                <a:lnTo>
                                  <a:pt x="163" y="4290"/>
                                </a:lnTo>
                                <a:lnTo>
                                  <a:pt x="312" y="4290"/>
                                </a:lnTo>
                                <a:lnTo>
                                  <a:pt x="211" y="4358"/>
                                </a:lnTo>
                                <a:lnTo>
                                  <a:pt x="312" y="4358"/>
                                </a:lnTo>
                                <a:close/>
                                <a:moveTo>
                                  <a:pt x="312" y="4204"/>
                                </a:moveTo>
                                <a:lnTo>
                                  <a:pt x="312" y="4218"/>
                                </a:lnTo>
                                <a:lnTo>
                                  <a:pt x="307" y="4233"/>
                                </a:lnTo>
                                <a:lnTo>
                                  <a:pt x="302" y="4242"/>
                                </a:lnTo>
                                <a:lnTo>
                                  <a:pt x="293" y="4252"/>
                                </a:lnTo>
                                <a:lnTo>
                                  <a:pt x="278" y="4262"/>
                                </a:lnTo>
                                <a:lnTo>
                                  <a:pt x="269" y="4271"/>
                                </a:lnTo>
                                <a:lnTo>
                                  <a:pt x="254" y="4276"/>
                                </a:lnTo>
                                <a:lnTo>
                                  <a:pt x="240" y="4276"/>
                                </a:lnTo>
                                <a:lnTo>
                                  <a:pt x="225" y="4276"/>
                                </a:lnTo>
                                <a:lnTo>
                                  <a:pt x="211" y="4271"/>
                                </a:lnTo>
                                <a:lnTo>
                                  <a:pt x="197" y="4262"/>
                                </a:lnTo>
                                <a:lnTo>
                                  <a:pt x="187" y="4252"/>
                                </a:lnTo>
                                <a:lnTo>
                                  <a:pt x="177" y="4242"/>
                                </a:lnTo>
                                <a:lnTo>
                                  <a:pt x="168" y="4233"/>
                                </a:lnTo>
                                <a:lnTo>
                                  <a:pt x="168" y="4218"/>
                                </a:lnTo>
                                <a:lnTo>
                                  <a:pt x="163" y="4204"/>
                                </a:lnTo>
                                <a:lnTo>
                                  <a:pt x="168" y="4185"/>
                                </a:lnTo>
                                <a:lnTo>
                                  <a:pt x="168" y="4170"/>
                                </a:lnTo>
                                <a:lnTo>
                                  <a:pt x="177" y="4161"/>
                                </a:lnTo>
                                <a:lnTo>
                                  <a:pt x="187" y="4146"/>
                                </a:lnTo>
                                <a:lnTo>
                                  <a:pt x="197" y="4142"/>
                                </a:lnTo>
                                <a:lnTo>
                                  <a:pt x="211" y="4132"/>
                                </a:lnTo>
                                <a:lnTo>
                                  <a:pt x="225" y="4127"/>
                                </a:lnTo>
                                <a:lnTo>
                                  <a:pt x="240" y="4127"/>
                                </a:lnTo>
                                <a:lnTo>
                                  <a:pt x="254" y="4127"/>
                                </a:lnTo>
                                <a:lnTo>
                                  <a:pt x="269" y="4132"/>
                                </a:lnTo>
                                <a:lnTo>
                                  <a:pt x="278" y="4142"/>
                                </a:lnTo>
                                <a:lnTo>
                                  <a:pt x="293" y="4146"/>
                                </a:lnTo>
                                <a:lnTo>
                                  <a:pt x="302" y="4161"/>
                                </a:lnTo>
                                <a:lnTo>
                                  <a:pt x="307" y="4170"/>
                                </a:lnTo>
                                <a:lnTo>
                                  <a:pt x="312" y="4185"/>
                                </a:lnTo>
                                <a:lnTo>
                                  <a:pt x="312" y="4204"/>
                                </a:lnTo>
                                <a:close/>
                                <a:moveTo>
                                  <a:pt x="297" y="4204"/>
                                </a:moveTo>
                                <a:lnTo>
                                  <a:pt x="297" y="4214"/>
                                </a:lnTo>
                                <a:lnTo>
                                  <a:pt x="293" y="4223"/>
                                </a:lnTo>
                                <a:lnTo>
                                  <a:pt x="288" y="4238"/>
                                </a:lnTo>
                                <a:lnTo>
                                  <a:pt x="283" y="4242"/>
                                </a:lnTo>
                                <a:lnTo>
                                  <a:pt x="273" y="4252"/>
                                </a:lnTo>
                                <a:lnTo>
                                  <a:pt x="264" y="4257"/>
                                </a:lnTo>
                                <a:lnTo>
                                  <a:pt x="249" y="4262"/>
                                </a:lnTo>
                                <a:lnTo>
                                  <a:pt x="240" y="4262"/>
                                </a:lnTo>
                                <a:lnTo>
                                  <a:pt x="225" y="4262"/>
                                </a:lnTo>
                                <a:lnTo>
                                  <a:pt x="216" y="4257"/>
                                </a:lnTo>
                                <a:lnTo>
                                  <a:pt x="206" y="4252"/>
                                </a:lnTo>
                                <a:lnTo>
                                  <a:pt x="197" y="4242"/>
                                </a:lnTo>
                                <a:lnTo>
                                  <a:pt x="187" y="4238"/>
                                </a:lnTo>
                                <a:lnTo>
                                  <a:pt x="182" y="4223"/>
                                </a:lnTo>
                                <a:lnTo>
                                  <a:pt x="177" y="4214"/>
                                </a:lnTo>
                                <a:lnTo>
                                  <a:pt x="177" y="4204"/>
                                </a:lnTo>
                                <a:lnTo>
                                  <a:pt x="177" y="4190"/>
                                </a:lnTo>
                                <a:lnTo>
                                  <a:pt x="182" y="4180"/>
                                </a:lnTo>
                                <a:lnTo>
                                  <a:pt x="187" y="4166"/>
                                </a:lnTo>
                                <a:lnTo>
                                  <a:pt x="197" y="4156"/>
                                </a:lnTo>
                                <a:lnTo>
                                  <a:pt x="206" y="4151"/>
                                </a:lnTo>
                                <a:lnTo>
                                  <a:pt x="216" y="4146"/>
                                </a:lnTo>
                                <a:lnTo>
                                  <a:pt x="225" y="4142"/>
                                </a:lnTo>
                                <a:lnTo>
                                  <a:pt x="240" y="4142"/>
                                </a:lnTo>
                                <a:lnTo>
                                  <a:pt x="249" y="4142"/>
                                </a:lnTo>
                                <a:lnTo>
                                  <a:pt x="264" y="4146"/>
                                </a:lnTo>
                                <a:lnTo>
                                  <a:pt x="273" y="4151"/>
                                </a:lnTo>
                                <a:lnTo>
                                  <a:pt x="283" y="4156"/>
                                </a:lnTo>
                                <a:lnTo>
                                  <a:pt x="288" y="4166"/>
                                </a:lnTo>
                                <a:lnTo>
                                  <a:pt x="293" y="4180"/>
                                </a:lnTo>
                                <a:lnTo>
                                  <a:pt x="297" y="4190"/>
                                </a:lnTo>
                                <a:lnTo>
                                  <a:pt x="297" y="4204"/>
                                </a:lnTo>
                                <a:close/>
                                <a:moveTo>
                                  <a:pt x="163" y="3988"/>
                                </a:moveTo>
                                <a:lnTo>
                                  <a:pt x="163" y="3906"/>
                                </a:lnTo>
                                <a:lnTo>
                                  <a:pt x="177" y="3906"/>
                                </a:lnTo>
                                <a:lnTo>
                                  <a:pt x="177" y="3945"/>
                                </a:lnTo>
                                <a:lnTo>
                                  <a:pt x="312" y="3945"/>
                                </a:lnTo>
                                <a:lnTo>
                                  <a:pt x="312" y="3959"/>
                                </a:lnTo>
                                <a:lnTo>
                                  <a:pt x="177" y="3959"/>
                                </a:lnTo>
                                <a:lnTo>
                                  <a:pt x="177" y="3988"/>
                                </a:lnTo>
                                <a:lnTo>
                                  <a:pt x="163" y="3988"/>
                                </a:lnTo>
                                <a:close/>
                                <a:moveTo>
                                  <a:pt x="312" y="3854"/>
                                </a:moveTo>
                                <a:lnTo>
                                  <a:pt x="163" y="3810"/>
                                </a:lnTo>
                                <a:lnTo>
                                  <a:pt x="163" y="3825"/>
                                </a:lnTo>
                                <a:lnTo>
                                  <a:pt x="269" y="3854"/>
                                </a:lnTo>
                                <a:lnTo>
                                  <a:pt x="163" y="3878"/>
                                </a:lnTo>
                                <a:lnTo>
                                  <a:pt x="163" y="3892"/>
                                </a:lnTo>
                                <a:lnTo>
                                  <a:pt x="312" y="3854"/>
                                </a:lnTo>
                                <a:close/>
                                <a:moveTo>
                                  <a:pt x="163" y="3714"/>
                                </a:moveTo>
                                <a:lnTo>
                                  <a:pt x="163" y="3796"/>
                                </a:lnTo>
                                <a:lnTo>
                                  <a:pt x="312" y="3796"/>
                                </a:lnTo>
                                <a:lnTo>
                                  <a:pt x="312" y="3714"/>
                                </a:lnTo>
                                <a:lnTo>
                                  <a:pt x="302" y="3714"/>
                                </a:lnTo>
                                <a:lnTo>
                                  <a:pt x="302" y="3782"/>
                                </a:lnTo>
                                <a:lnTo>
                                  <a:pt x="245" y="3782"/>
                                </a:lnTo>
                                <a:lnTo>
                                  <a:pt x="245" y="3729"/>
                                </a:lnTo>
                                <a:lnTo>
                                  <a:pt x="230" y="3729"/>
                                </a:lnTo>
                                <a:lnTo>
                                  <a:pt x="230" y="3782"/>
                                </a:lnTo>
                                <a:lnTo>
                                  <a:pt x="177" y="3782"/>
                                </a:lnTo>
                                <a:lnTo>
                                  <a:pt x="177" y="3714"/>
                                </a:lnTo>
                                <a:lnTo>
                                  <a:pt x="163" y="3714"/>
                                </a:lnTo>
                                <a:close/>
                                <a:moveTo>
                                  <a:pt x="163" y="3700"/>
                                </a:moveTo>
                                <a:lnTo>
                                  <a:pt x="163" y="3618"/>
                                </a:lnTo>
                                <a:lnTo>
                                  <a:pt x="177" y="3618"/>
                                </a:lnTo>
                                <a:lnTo>
                                  <a:pt x="177" y="3652"/>
                                </a:lnTo>
                                <a:lnTo>
                                  <a:pt x="312" y="3652"/>
                                </a:lnTo>
                                <a:lnTo>
                                  <a:pt x="312" y="3666"/>
                                </a:lnTo>
                                <a:lnTo>
                                  <a:pt x="177" y="3666"/>
                                </a:lnTo>
                                <a:lnTo>
                                  <a:pt x="177" y="3700"/>
                                </a:lnTo>
                                <a:lnTo>
                                  <a:pt x="163" y="3700"/>
                                </a:lnTo>
                                <a:close/>
                                <a:moveTo>
                                  <a:pt x="312" y="3566"/>
                                </a:moveTo>
                                <a:lnTo>
                                  <a:pt x="163" y="3522"/>
                                </a:lnTo>
                                <a:lnTo>
                                  <a:pt x="163" y="3537"/>
                                </a:lnTo>
                                <a:lnTo>
                                  <a:pt x="269" y="3566"/>
                                </a:lnTo>
                                <a:lnTo>
                                  <a:pt x="163" y="3594"/>
                                </a:lnTo>
                                <a:lnTo>
                                  <a:pt x="163" y="3604"/>
                                </a:lnTo>
                                <a:lnTo>
                                  <a:pt x="312" y="3566"/>
                                </a:lnTo>
                                <a:close/>
                                <a:moveTo>
                                  <a:pt x="245" y="3455"/>
                                </a:moveTo>
                                <a:lnTo>
                                  <a:pt x="245" y="3450"/>
                                </a:lnTo>
                                <a:lnTo>
                                  <a:pt x="240" y="3441"/>
                                </a:lnTo>
                                <a:lnTo>
                                  <a:pt x="235" y="3436"/>
                                </a:lnTo>
                                <a:lnTo>
                                  <a:pt x="230" y="3436"/>
                                </a:lnTo>
                                <a:lnTo>
                                  <a:pt x="221" y="3431"/>
                                </a:lnTo>
                                <a:lnTo>
                                  <a:pt x="216" y="3426"/>
                                </a:lnTo>
                                <a:lnTo>
                                  <a:pt x="211" y="3426"/>
                                </a:lnTo>
                                <a:lnTo>
                                  <a:pt x="206" y="3426"/>
                                </a:lnTo>
                                <a:lnTo>
                                  <a:pt x="197" y="3426"/>
                                </a:lnTo>
                                <a:lnTo>
                                  <a:pt x="192" y="3431"/>
                                </a:lnTo>
                                <a:lnTo>
                                  <a:pt x="182" y="3436"/>
                                </a:lnTo>
                                <a:lnTo>
                                  <a:pt x="177" y="3441"/>
                                </a:lnTo>
                                <a:lnTo>
                                  <a:pt x="173" y="3446"/>
                                </a:lnTo>
                                <a:lnTo>
                                  <a:pt x="168" y="3450"/>
                                </a:lnTo>
                                <a:lnTo>
                                  <a:pt x="163" y="3460"/>
                                </a:lnTo>
                                <a:lnTo>
                                  <a:pt x="163" y="3470"/>
                                </a:lnTo>
                                <a:lnTo>
                                  <a:pt x="163" y="3508"/>
                                </a:lnTo>
                                <a:lnTo>
                                  <a:pt x="312" y="3508"/>
                                </a:lnTo>
                                <a:lnTo>
                                  <a:pt x="312" y="3494"/>
                                </a:lnTo>
                                <a:lnTo>
                                  <a:pt x="245" y="3494"/>
                                </a:lnTo>
                                <a:lnTo>
                                  <a:pt x="245" y="3470"/>
                                </a:lnTo>
                                <a:lnTo>
                                  <a:pt x="312" y="3441"/>
                                </a:lnTo>
                                <a:lnTo>
                                  <a:pt x="312" y="3426"/>
                                </a:lnTo>
                                <a:lnTo>
                                  <a:pt x="245" y="3455"/>
                                </a:lnTo>
                                <a:close/>
                                <a:moveTo>
                                  <a:pt x="230" y="3470"/>
                                </a:moveTo>
                                <a:lnTo>
                                  <a:pt x="230" y="3494"/>
                                </a:lnTo>
                                <a:lnTo>
                                  <a:pt x="177" y="3494"/>
                                </a:lnTo>
                                <a:lnTo>
                                  <a:pt x="177" y="3465"/>
                                </a:lnTo>
                                <a:lnTo>
                                  <a:pt x="177" y="3460"/>
                                </a:lnTo>
                                <a:lnTo>
                                  <a:pt x="182" y="3455"/>
                                </a:lnTo>
                                <a:lnTo>
                                  <a:pt x="182" y="3450"/>
                                </a:lnTo>
                                <a:lnTo>
                                  <a:pt x="187" y="3450"/>
                                </a:lnTo>
                                <a:lnTo>
                                  <a:pt x="192" y="3446"/>
                                </a:lnTo>
                                <a:lnTo>
                                  <a:pt x="197" y="3441"/>
                                </a:lnTo>
                                <a:lnTo>
                                  <a:pt x="201" y="3441"/>
                                </a:lnTo>
                                <a:lnTo>
                                  <a:pt x="206" y="3441"/>
                                </a:lnTo>
                                <a:lnTo>
                                  <a:pt x="211" y="3441"/>
                                </a:lnTo>
                                <a:lnTo>
                                  <a:pt x="216" y="3446"/>
                                </a:lnTo>
                                <a:lnTo>
                                  <a:pt x="221" y="3450"/>
                                </a:lnTo>
                                <a:lnTo>
                                  <a:pt x="225" y="3455"/>
                                </a:lnTo>
                                <a:lnTo>
                                  <a:pt x="230" y="3460"/>
                                </a:lnTo>
                                <a:lnTo>
                                  <a:pt x="230" y="3465"/>
                                </a:lnTo>
                                <a:lnTo>
                                  <a:pt x="230" y="3470"/>
                                </a:lnTo>
                                <a:close/>
                                <a:moveTo>
                                  <a:pt x="245" y="3215"/>
                                </a:moveTo>
                                <a:lnTo>
                                  <a:pt x="245" y="3206"/>
                                </a:lnTo>
                                <a:lnTo>
                                  <a:pt x="240" y="3201"/>
                                </a:lnTo>
                                <a:lnTo>
                                  <a:pt x="235" y="3196"/>
                                </a:lnTo>
                                <a:lnTo>
                                  <a:pt x="230" y="3191"/>
                                </a:lnTo>
                                <a:lnTo>
                                  <a:pt x="221" y="3187"/>
                                </a:lnTo>
                                <a:lnTo>
                                  <a:pt x="216" y="3182"/>
                                </a:lnTo>
                                <a:lnTo>
                                  <a:pt x="211" y="3182"/>
                                </a:lnTo>
                                <a:lnTo>
                                  <a:pt x="206" y="3182"/>
                                </a:lnTo>
                                <a:lnTo>
                                  <a:pt x="197" y="3182"/>
                                </a:lnTo>
                                <a:lnTo>
                                  <a:pt x="192" y="3182"/>
                                </a:lnTo>
                                <a:lnTo>
                                  <a:pt x="182" y="3187"/>
                                </a:lnTo>
                                <a:lnTo>
                                  <a:pt x="177" y="3191"/>
                                </a:lnTo>
                                <a:lnTo>
                                  <a:pt x="173" y="3201"/>
                                </a:lnTo>
                                <a:lnTo>
                                  <a:pt x="168" y="3206"/>
                                </a:lnTo>
                                <a:lnTo>
                                  <a:pt x="163" y="3215"/>
                                </a:lnTo>
                                <a:lnTo>
                                  <a:pt x="163" y="3220"/>
                                </a:lnTo>
                                <a:lnTo>
                                  <a:pt x="163" y="3263"/>
                                </a:lnTo>
                                <a:lnTo>
                                  <a:pt x="312" y="3263"/>
                                </a:lnTo>
                                <a:lnTo>
                                  <a:pt x="312" y="3249"/>
                                </a:lnTo>
                                <a:lnTo>
                                  <a:pt x="245" y="3249"/>
                                </a:lnTo>
                                <a:lnTo>
                                  <a:pt x="245" y="3215"/>
                                </a:lnTo>
                                <a:close/>
                                <a:moveTo>
                                  <a:pt x="230" y="3220"/>
                                </a:moveTo>
                                <a:lnTo>
                                  <a:pt x="230" y="3249"/>
                                </a:lnTo>
                                <a:lnTo>
                                  <a:pt x="177" y="3249"/>
                                </a:lnTo>
                                <a:lnTo>
                                  <a:pt x="177" y="3220"/>
                                </a:lnTo>
                                <a:lnTo>
                                  <a:pt x="177" y="3215"/>
                                </a:lnTo>
                                <a:lnTo>
                                  <a:pt x="182" y="3211"/>
                                </a:lnTo>
                                <a:lnTo>
                                  <a:pt x="182" y="3206"/>
                                </a:lnTo>
                                <a:lnTo>
                                  <a:pt x="187" y="3201"/>
                                </a:lnTo>
                                <a:lnTo>
                                  <a:pt x="192" y="3201"/>
                                </a:lnTo>
                                <a:lnTo>
                                  <a:pt x="197" y="3196"/>
                                </a:lnTo>
                                <a:lnTo>
                                  <a:pt x="201" y="3196"/>
                                </a:lnTo>
                                <a:lnTo>
                                  <a:pt x="206" y="3196"/>
                                </a:lnTo>
                                <a:lnTo>
                                  <a:pt x="211" y="3196"/>
                                </a:lnTo>
                                <a:lnTo>
                                  <a:pt x="216" y="3196"/>
                                </a:lnTo>
                                <a:lnTo>
                                  <a:pt x="216" y="3201"/>
                                </a:lnTo>
                                <a:lnTo>
                                  <a:pt x="221" y="3201"/>
                                </a:lnTo>
                                <a:lnTo>
                                  <a:pt x="225" y="3206"/>
                                </a:lnTo>
                                <a:lnTo>
                                  <a:pt x="230" y="3211"/>
                                </a:lnTo>
                                <a:lnTo>
                                  <a:pt x="230" y="3215"/>
                                </a:lnTo>
                                <a:lnTo>
                                  <a:pt x="230" y="3220"/>
                                </a:lnTo>
                                <a:close/>
                                <a:moveTo>
                                  <a:pt x="312" y="3086"/>
                                </a:moveTo>
                                <a:lnTo>
                                  <a:pt x="163" y="3043"/>
                                </a:lnTo>
                                <a:lnTo>
                                  <a:pt x="163" y="3057"/>
                                </a:lnTo>
                                <a:lnTo>
                                  <a:pt x="269" y="3086"/>
                                </a:lnTo>
                                <a:lnTo>
                                  <a:pt x="163" y="3115"/>
                                </a:lnTo>
                                <a:lnTo>
                                  <a:pt x="163" y="3124"/>
                                </a:lnTo>
                                <a:lnTo>
                                  <a:pt x="312" y="3086"/>
                                </a:lnTo>
                                <a:close/>
                                <a:moveTo>
                                  <a:pt x="163" y="3153"/>
                                </a:moveTo>
                                <a:lnTo>
                                  <a:pt x="163" y="3139"/>
                                </a:lnTo>
                                <a:lnTo>
                                  <a:pt x="312" y="3139"/>
                                </a:lnTo>
                                <a:lnTo>
                                  <a:pt x="312" y="3153"/>
                                </a:lnTo>
                                <a:lnTo>
                                  <a:pt x="163" y="3153"/>
                                </a:lnTo>
                                <a:close/>
                                <a:moveTo>
                                  <a:pt x="187" y="2961"/>
                                </a:moveTo>
                                <a:lnTo>
                                  <a:pt x="182" y="2966"/>
                                </a:lnTo>
                                <a:lnTo>
                                  <a:pt x="177" y="2971"/>
                                </a:lnTo>
                                <a:lnTo>
                                  <a:pt x="173" y="2971"/>
                                </a:lnTo>
                                <a:lnTo>
                                  <a:pt x="168" y="2975"/>
                                </a:lnTo>
                                <a:lnTo>
                                  <a:pt x="168" y="2980"/>
                                </a:lnTo>
                                <a:lnTo>
                                  <a:pt x="168" y="2985"/>
                                </a:lnTo>
                                <a:lnTo>
                                  <a:pt x="163" y="2990"/>
                                </a:lnTo>
                                <a:lnTo>
                                  <a:pt x="163" y="2995"/>
                                </a:lnTo>
                                <a:lnTo>
                                  <a:pt x="163" y="3004"/>
                                </a:lnTo>
                                <a:lnTo>
                                  <a:pt x="168" y="3009"/>
                                </a:lnTo>
                                <a:lnTo>
                                  <a:pt x="168" y="3014"/>
                                </a:lnTo>
                                <a:lnTo>
                                  <a:pt x="173" y="3019"/>
                                </a:lnTo>
                                <a:lnTo>
                                  <a:pt x="177" y="3023"/>
                                </a:lnTo>
                                <a:lnTo>
                                  <a:pt x="187" y="3028"/>
                                </a:lnTo>
                                <a:lnTo>
                                  <a:pt x="192" y="3028"/>
                                </a:lnTo>
                                <a:lnTo>
                                  <a:pt x="197" y="3028"/>
                                </a:lnTo>
                                <a:lnTo>
                                  <a:pt x="211" y="3028"/>
                                </a:lnTo>
                                <a:lnTo>
                                  <a:pt x="221" y="3019"/>
                                </a:lnTo>
                                <a:lnTo>
                                  <a:pt x="230" y="3014"/>
                                </a:lnTo>
                                <a:lnTo>
                                  <a:pt x="240" y="2999"/>
                                </a:lnTo>
                                <a:lnTo>
                                  <a:pt x="249" y="2990"/>
                                </a:lnTo>
                                <a:lnTo>
                                  <a:pt x="259" y="2985"/>
                                </a:lnTo>
                                <a:lnTo>
                                  <a:pt x="269" y="2975"/>
                                </a:lnTo>
                                <a:lnTo>
                                  <a:pt x="283" y="2975"/>
                                </a:lnTo>
                                <a:lnTo>
                                  <a:pt x="288" y="2975"/>
                                </a:lnTo>
                                <a:lnTo>
                                  <a:pt x="293" y="2975"/>
                                </a:lnTo>
                                <a:lnTo>
                                  <a:pt x="297" y="2980"/>
                                </a:lnTo>
                                <a:lnTo>
                                  <a:pt x="297" y="2985"/>
                                </a:lnTo>
                                <a:lnTo>
                                  <a:pt x="302" y="2990"/>
                                </a:lnTo>
                                <a:lnTo>
                                  <a:pt x="302" y="2995"/>
                                </a:lnTo>
                                <a:lnTo>
                                  <a:pt x="302" y="2999"/>
                                </a:lnTo>
                                <a:lnTo>
                                  <a:pt x="297" y="2999"/>
                                </a:lnTo>
                                <a:lnTo>
                                  <a:pt x="297" y="3004"/>
                                </a:lnTo>
                                <a:lnTo>
                                  <a:pt x="293" y="3009"/>
                                </a:lnTo>
                                <a:lnTo>
                                  <a:pt x="293" y="3023"/>
                                </a:lnTo>
                                <a:lnTo>
                                  <a:pt x="297" y="3019"/>
                                </a:lnTo>
                                <a:lnTo>
                                  <a:pt x="302" y="3019"/>
                                </a:lnTo>
                                <a:lnTo>
                                  <a:pt x="307" y="3014"/>
                                </a:lnTo>
                                <a:lnTo>
                                  <a:pt x="307" y="3009"/>
                                </a:lnTo>
                                <a:lnTo>
                                  <a:pt x="312" y="3009"/>
                                </a:lnTo>
                                <a:lnTo>
                                  <a:pt x="312" y="3004"/>
                                </a:lnTo>
                                <a:lnTo>
                                  <a:pt x="312" y="2999"/>
                                </a:lnTo>
                                <a:lnTo>
                                  <a:pt x="312" y="2995"/>
                                </a:lnTo>
                                <a:lnTo>
                                  <a:pt x="312" y="2990"/>
                                </a:lnTo>
                                <a:lnTo>
                                  <a:pt x="312" y="2980"/>
                                </a:lnTo>
                                <a:lnTo>
                                  <a:pt x="307" y="2975"/>
                                </a:lnTo>
                                <a:lnTo>
                                  <a:pt x="302" y="2971"/>
                                </a:lnTo>
                                <a:lnTo>
                                  <a:pt x="297" y="2966"/>
                                </a:lnTo>
                                <a:lnTo>
                                  <a:pt x="293" y="2961"/>
                                </a:lnTo>
                                <a:lnTo>
                                  <a:pt x="288" y="2961"/>
                                </a:lnTo>
                                <a:lnTo>
                                  <a:pt x="283" y="2961"/>
                                </a:lnTo>
                                <a:lnTo>
                                  <a:pt x="269" y="2966"/>
                                </a:lnTo>
                                <a:lnTo>
                                  <a:pt x="254" y="2971"/>
                                </a:lnTo>
                                <a:lnTo>
                                  <a:pt x="245" y="2975"/>
                                </a:lnTo>
                                <a:lnTo>
                                  <a:pt x="235" y="2985"/>
                                </a:lnTo>
                                <a:lnTo>
                                  <a:pt x="225" y="2995"/>
                                </a:lnTo>
                                <a:lnTo>
                                  <a:pt x="216" y="3004"/>
                                </a:lnTo>
                                <a:lnTo>
                                  <a:pt x="206" y="3014"/>
                                </a:lnTo>
                                <a:lnTo>
                                  <a:pt x="197" y="3014"/>
                                </a:lnTo>
                                <a:lnTo>
                                  <a:pt x="192" y="3014"/>
                                </a:lnTo>
                                <a:lnTo>
                                  <a:pt x="187" y="3014"/>
                                </a:lnTo>
                                <a:lnTo>
                                  <a:pt x="182" y="3009"/>
                                </a:lnTo>
                                <a:lnTo>
                                  <a:pt x="177" y="3004"/>
                                </a:lnTo>
                                <a:lnTo>
                                  <a:pt x="177" y="2999"/>
                                </a:lnTo>
                                <a:lnTo>
                                  <a:pt x="177" y="2995"/>
                                </a:lnTo>
                                <a:lnTo>
                                  <a:pt x="177" y="2990"/>
                                </a:lnTo>
                                <a:lnTo>
                                  <a:pt x="177" y="2985"/>
                                </a:lnTo>
                                <a:lnTo>
                                  <a:pt x="182" y="2985"/>
                                </a:lnTo>
                                <a:lnTo>
                                  <a:pt x="182" y="2980"/>
                                </a:lnTo>
                                <a:lnTo>
                                  <a:pt x="187" y="2980"/>
                                </a:lnTo>
                                <a:lnTo>
                                  <a:pt x="187" y="2961"/>
                                </a:lnTo>
                                <a:close/>
                                <a:moveTo>
                                  <a:pt x="3139" y="2822"/>
                                </a:moveTo>
                                <a:lnTo>
                                  <a:pt x="3139" y="2836"/>
                                </a:lnTo>
                                <a:lnTo>
                                  <a:pt x="3072" y="2836"/>
                                </a:lnTo>
                                <a:lnTo>
                                  <a:pt x="3072" y="2903"/>
                                </a:lnTo>
                                <a:lnTo>
                                  <a:pt x="3139" y="2903"/>
                                </a:lnTo>
                                <a:lnTo>
                                  <a:pt x="3139" y="2918"/>
                                </a:lnTo>
                                <a:lnTo>
                                  <a:pt x="2990" y="2918"/>
                                </a:lnTo>
                                <a:lnTo>
                                  <a:pt x="2990" y="2903"/>
                                </a:lnTo>
                                <a:lnTo>
                                  <a:pt x="3057" y="2903"/>
                                </a:lnTo>
                                <a:lnTo>
                                  <a:pt x="3057" y="2836"/>
                                </a:lnTo>
                                <a:lnTo>
                                  <a:pt x="2990" y="2836"/>
                                </a:lnTo>
                                <a:lnTo>
                                  <a:pt x="2990" y="2822"/>
                                </a:lnTo>
                                <a:lnTo>
                                  <a:pt x="3139" y="2822"/>
                                </a:lnTo>
                                <a:close/>
                                <a:moveTo>
                                  <a:pt x="2990" y="3009"/>
                                </a:moveTo>
                                <a:lnTo>
                                  <a:pt x="2990" y="2995"/>
                                </a:lnTo>
                                <a:lnTo>
                                  <a:pt x="2995" y="2980"/>
                                </a:lnTo>
                                <a:lnTo>
                                  <a:pt x="3000" y="2966"/>
                                </a:lnTo>
                                <a:lnTo>
                                  <a:pt x="3009" y="2956"/>
                                </a:lnTo>
                                <a:lnTo>
                                  <a:pt x="3019" y="2947"/>
                                </a:lnTo>
                                <a:lnTo>
                                  <a:pt x="3033" y="2937"/>
                                </a:lnTo>
                                <a:lnTo>
                                  <a:pt x="3048" y="2932"/>
                                </a:lnTo>
                                <a:lnTo>
                                  <a:pt x="3062" y="2932"/>
                                </a:lnTo>
                                <a:lnTo>
                                  <a:pt x="3076" y="2932"/>
                                </a:lnTo>
                                <a:lnTo>
                                  <a:pt x="3091" y="2937"/>
                                </a:lnTo>
                                <a:lnTo>
                                  <a:pt x="3105" y="2947"/>
                                </a:lnTo>
                                <a:lnTo>
                                  <a:pt x="3115" y="2956"/>
                                </a:lnTo>
                                <a:lnTo>
                                  <a:pt x="3124" y="2966"/>
                                </a:lnTo>
                                <a:lnTo>
                                  <a:pt x="3134" y="2980"/>
                                </a:lnTo>
                                <a:lnTo>
                                  <a:pt x="3134" y="2995"/>
                                </a:lnTo>
                                <a:lnTo>
                                  <a:pt x="3139" y="3009"/>
                                </a:lnTo>
                                <a:lnTo>
                                  <a:pt x="3134" y="3023"/>
                                </a:lnTo>
                                <a:lnTo>
                                  <a:pt x="3134" y="3038"/>
                                </a:lnTo>
                                <a:lnTo>
                                  <a:pt x="3124" y="3047"/>
                                </a:lnTo>
                                <a:lnTo>
                                  <a:pt x="3115" y="3062"/>
                                </a:lnTo>
                                <a:lnTo>
                                  <a:pt x="3105" y="3071"/>
                                </a:lnTo>
                                <a:lnTo>
                                  <a:pt x="3091" y="3076"/>
                                </a:lnTo>
                                <a:lnTo>
                                  <a:pt x="3076" y="3081"/>
                                </a:lnTo>
                                <a:lnTo>
                                  <a:pt x="3062" y="3081"/>
                                </a:lnTo>
                                <a:lnTo>
                                  <a:pt x="3048" y="3081"/>
                                </a:lnTo>
                                <a:lnTo>
                                  <a:pt x="3033" y="3076"/>
                                </a:lnTo>
                                <a:lnTo>
                                  <a:pt x="3019" y="3071"/>
                                </a:lnTo>
                                <a:lnTo>
                                  <a:pt x="3009" y="3062"/>
                                </a:lnTo>
                                <a:lnTo>
                                  <a:pt x="3000" y="3047"/>
                                </a:lnTo>
                                <a:lnTo>
                                  <a:pt x="2995" y="3038"/>
                                </a:lnTo>
                                <a:lnTo>
                                  <a:pt x="2990" y="3023"/>
                                </a:lnTo>
                                <a:lnTo>
                                  <a:pt x="2990" y="3009"/>
                                </a:lnTo>
                                <a:close/>
                                <a:moveTo>
                                  <a:pt x="3000" y="3009"/>
                                </a:moveTo>
                                <a:lnTo>
                                  <a:pt x="3004" y="2995"/>
                                </a:lnTo>
                                <a:lnTo>
                                  <a:pt x="3004" y="2985"/>
                                </a:lnTo>
                                <a:lnTo>
                                  <a:pt x="3014" y="2975"/>
                                </a:lnTo>
                                <a:lnTo>
                                  <a:pt x="3019" y="2966"/>
                                </a:lnTo>
                                <a:lnTo>
                                  <a:pt x="3028" y="2956"/>
                                </a:lnTo>
                                <a:lnTo>
                                  <a:pt x="3038" y="2951"/>
                                </a:lnTo>
                                <a:lnTo>
                                  <a:pt x="3052" y="2947"/>
                                </a:lnTo>
                                <a:lnTo>
                                  <a:pt x="3062" y="2947"/>
                                </a:lnTo>
                                <a:lnTo>
                                  <a:pt x="3076" y="2947"/>
                                </a:lnTo>
                                <a:lnTo>
                                  <a:pt x="3086" y="2951"/>
                                </a:lnTo>
                                <a:lnTo>
                                  <a:pt x="3096" y="2956"/>
                                </a:lnTo>
                                <a:lnTo>
                                  <a:pt x="3105" y="2966"/>
                                </a:lnTo>
                                <a:lnTo>
                                  <a:pt x="3115" y="2975"/>
                                </a:lnTo>
                                <a:lnTo>
                                  <a:pt x="3120" y="2985"/>
                                </a:lnTo>
                                <a:lnTo>
                                  <a:pt x="3124" y="2995"/>
                                </a:lnTo>
                                <a:lnTo>
                                  <a:pt x="3124" y="3009"/>
                                </a:lnTo>
                                <a:lnTo>
                                  <a:pt x="3124" y="3019"/>
                                </a:lnTo>
                                <a:lnTo>
                                  <a:pt x="3120" y="3033"/>
                                </a:lnTo>
                                <a:lnTo>
                                  <a:pt x="3115" y="3043"/>
                                </a:lnTo>
                                <a:lnTo>
                                  <a:pt x="3105" y="3052"/>
                                </a:lnTo>
                                <a:lnTo>
                                  <a:pt x="3096" y="3057"/>
                                </a:lnTo>
                                <a:lnTo>
                                  <a:pt x="3086" y="3067"/>
                                </a:lnTo>
                                <a:lnTo>
                                  <a:pt x="3076" y="3067"/>
                                </a:lnTo>
                                <a:lnTo>
                                  <a:pt x="3062" y="3071"/>
                                </a:lnTo>
                                <a:lnTo>
                                  <a:pt x="3052" y="3067"/>
                                </a:lnTo>
                                <a:lnTo>
                                  <a:pt x="3038" y="3067"/>
                                </a:lnTo>
                                <a:lnTo>
                                  <a:pt x="3028" y="3057"/>
                                </a:lnTo>
                                <a:lnTo>
                                  <a:pt x="3019" y="3052"/>
                                </a:lnTo>
                                <a:lnTo>
                                  <a:pt x="3014" y="3043"/>
                                </a:lnTo>
                                <a:lnTo>
                                  <a:pt x="3004" y="3033"/>
                                </a:lnTo>
                                <a:lnTo>
                                  <a:pt x="3004" y="3019"/>
                                </a:lnTo>
                                <a:lnTo>
                                  <a:pt x="3000" y="3009"/>
                                </a:lnTo>
                                <a:close/>
                                <a:moveTo>
                                  <a:pt x="3129" y="3206"/>
                                </a:moveTo>
                                <a:lnTo>
                                  <a:pt x="3129" y="3201"/>
                                </a:lnTo>
                                <a:lnTo>
                                  <a:pt x="3134" y="3196"/>
                                </a:lnTo>
                                <a:lnTo>
                                  <a:pt x="3134" y="3191"/>
                                </a:lnTo>
                                <a:lnTo>
                                  <a:pt x="3139" y="3187"/>
                                </a:lnTo>
                                <a:lnTo>
                                  <a:pt x="3139" y="3182"/>
                                </a:lnTo>
                                <a:lnTo>
                                  <a:pt x="3139" y="3177"/>
                                </a:lnTo>
                                <a:lnTo>
                                  <a:pt x="3139" y="3172"/>
                                </a:lnTo>
                                <a:lnTo>
                                  <a:pt x="3134" y="3158"/>
                                </a:lnTo>
                                <a:lnTo>
                                  <a:pt x="3134" y="3143"/>
                                </a:lnTo>
                                <a:lnTo>
                                  <a:pt x="3124" y="3129"/>
                                </a:lnTo>
                                <a:lnTo>
                                  <a:pt x="3115" y="3119"/>
                                </a:lnTo>
                                <a:lnTo>
                                  <a:pt x="3105" y="3110"/>
                                </a:lnTo>
                                <a:lnTo>
                                  <a:pt x="3091" y="3105"/>
                                </a:lnTo>
                                <a:lnTo>
                                  <a:pt x="3076" y="3100"/>
                                </a:lnTo>
                                <a:lnTo>
                                  <a:pt x="3062" y="3095"/>
                                </a:lnTo>
                                <a:lnTo>
                                  <a:pt x="3048" y="3100"/>
                                </a:lnTo>
                                <a:lnTo>
                                  <a:pt x="3033" y="3105"/>
                                </a:lnTo>
                                <a:lnTo>
                                  <a:pt x="3019" y="3110"/>
                                </a:lnTo>
                                <a:lnTo>
                                  <a:pt x="3009" y="3119"/>
                                </a:lnTo>
                                <a:lnTo>
                                  <a:pt x="3000" y="3129"/>
                                </a:lnTo>
                                <a:lnTo>
                                  <a:pt x="2995" y="3143"/>
                                </a:lnTo>
                                <a:lnTo>
                                  <a:pt x="2990" y="3158"/>
                                </a:lnTo>
                                <a:lnTo>
                                  <a:pt x="2990" y="3172"/>
                                </a:lnTo>
                                <a:lnTo>
                                  <a:pt x="2990" y="3177"/>
                                </a:lnTo>
                                <a:lnTo>
                                  <a:pt x="2990" y="3182"/>
                                </a:lnTo>
                                <a:lnTo>
                                  <a:pt x="2990" y="3187"/>
                                </a:lnTo>
                                <a:lnTo>
                                  <a:pt x="2990" y="3191"/>
                                </a:lnTo>
                                <a:lnTo>
                                  <a:pt x="2995" y="3196"/>
                                </a:lnTo>
                                <a:lnTo>
                                  <a:pt x="2995" y="3201"/>
                                </a:lnTo>
                                <a:lnTo>
                                  <a:pt x="2995" y="3206"/>
                                </a:lnTo>
                                <a:lnTo>
                                  <a:pt x="3014" y="3206"/>
                                </a:lnTo>
                                <a:lnTo>
                                  <a:pt x="3009" y="3201"/>
                                </a:lnTo>
                                <a:lnTo>
                                  <a:pt x="3009" y="3196"/>
                                </a:lnTo>
                                <a:lnTo>
                                  <a:pt x="3004" y="3191"/>
                                </a:lnTo>
                                <a:lnTo>
                                  <a:pt x="3004" y="3187"/>
                                </a:lnTo>
                                <a:lnTo>
                                  <a:pt x="3004" y="3182"/>
                                </a:lnTo>
                                <a:lnTo>
                                  <a:pt x="3000" y="3177"/>
                                </a:lnTo>
                                <a:lnTo>
                                  <a:pt x="3000" y="3172"/>
                                </a:lnTo>
                                <a:lnTo>
                                  <a:pt x="3004" y="3158"/>
                                </a:lnTo>
                                <a:lnTo>
                                  <a:pt x="3004" y="3148"/>
                                </a:lnTo>
                                <a:lnTo>
                                  <a:pt x="3014" y="3139"/>
                                </a:lnTo>
                                <a:lnTo>
                                  <a:pt x="3019" y="3129"/>
                                </a:lnTo>
                                <a:lnTo>
                                  <a:pt x="3028" y="3119"/>
                                </a:lnTo>
                                <a:lnTo>
                                  <a:pt x="3038" y="3115"/>
                                </a:lnTo>
                                <a:lnTo>
                                  <a:pt x="3052" y="3115"/>
                                </a:lnTo>
                                <a:lnTo>
                                  <a:pt x="3062" y="3110"/>
                                </a:lnTo>
                                <a:lnTo>
                                  <a:pt x="3076" y="3115"/>
                                </a:lnTo>
                                <a:lnTo>
                                  <a:pt x="3086" y="3115"/>
                                </a:lnTo>
                                <a:lnTo>
                                  <a:pt x="3096" y="3119"/>
                                </a:lnTo>
                                <a:lnTo>
                                  <a:pt x="3105" y="3129"/>
                                </a:lnTo>
                                <a:lnTo>
                                  <a:pt x="3115" y="3139"/>
                                </a:lnTo>
                                <a:lnTo>
                                  <a:pt x="3120" y="3148"/>
                                </a:lnTo>
                                <a:lnTo>
                                  <a:pt x="3124" y="3158"/>
                                </a:lnTo>
                                <a:lnTo>
                                  <a:pt x="3124" y="3172"/>
                                </a:lnTo>
                                <a:lnTo>
                                  <a:pt x="3124" y="3177"/>
                                </a:lnTo>
                                <a:lnTo>
                                  <a:pt x="3124" y="3182"/>
                                </a:lnTo>
                                <a:lnTo>
                                  <a:pt x="3120" y="3187"/>
                                </a:lnTo>
                                <a:lnTo>
                                  <a:pt x="3120" y="3191"/>
                                </a:lnTo>
                                <a:lnTo>
                                  <a:pt x="3115" y="3196"/>
                                </a:lnTo>
                                <a:lnTo>
                                  <a:pt x="3115" y="3201"/>
                                </a:lnTo>
                                <a:lnTo>
                                  <a:pt x="3110" y="3206"/>
                                </a:lnTo>
                                <a:lnTo>
                                  <a:pt x="3129" y="3206"/>
                                </a:lnTo>
                                <a:close/>
                                <a:moveTo>
                                  <a:pt x="3115" y="3383"/>
                                </a:moveTo>
                                <a:lnTo>
                                  <a:pt x="3120" y="3383"/>
                                </a:lnTo>
                                <a:lnTo>
                                  <a:pt x="3124" y="3378"/>
                                </a:lnTo>
                                <a:lnTo>
                                  <a:pt x="3129" y="3374"/>
                                </a:lnTo>
                                <a:lnTo>
                                  <a:pt x="3134" y="3369"/>
                                </a:lnTo>
                                <a:lnTo>
                                  <a:pt x="3139" y="3364"/>
                                </a:lnTo>
                                <a:lnTo>
                                  <a:pt x="3139" y="3359"/>
                                </a:lnTo>
                                <a:lnTo>
                                  <a:pt x="3139" y="3350"/>
                                </a:lnTo>
                                <a:lnTo>
                                  <a:pt x="3139" y="3345"/>
                                </a:lnTo>
                                <a:lnTo>
                                  <a:pt x="3134" y="3335"/>
                                </a:lnTo>
                                <a:lnTo>
                                  <a:pt x="3134" y="3331"/>
                                </a:lnTo>
                                <a:lnTo>
                                  <a:pt x="3129" y="3326"/>
                                </a:lnTo>
                                <a:lnTo>
                                  <a:pt x="3124" y="3321"/>
                                </a:lnTo>
                                <a:lnTo>
                                  <a:pt x="3115" y="3321"/>
                                </a:lnTo>
                                <a:lnTo>
                                  <a:pt x="3110" y="3316"/>
                                </a:lnTo>
                                <a:lnTo>
                                  <a:pt x="3100" y="3316"/>
                                </a:lnTo>
                                <a:lnTo>
                                  <a:pt x="3091" y="3316"/>
                                </a:lnTo>
                                <a:lnTo>
                                  <a:pt x="3081" y="3326"/>
                                </a:lnTo>
                                <a:lnTo>
                                  <a:pt x="3072" y="3335"/>
                                </a:lnTo>
                                <a:lnTo>
                                  <a:pt x="3062" y="3345"/>
                                </a:lnTo>
                                <a:lnTo>
                                  <a:pt x="3052" y="3355"/>
                                </a:lnTo>
                                <a:lnTo>
                                  <a:pt x="3043" y="3364"/>
                                </a:lnTo>
                                <a:lnTo>
                                  <a:pt x="3033" y="3369"/>
                                </a:lnTo>
                                <a:lnTo>
                                  <a:pt x="3019" y="3374"/>
                                </a:lnTo>
                                <a:lnTo>
                                  <a:pt x="3014" y="3374"/>
                                </a:lnTo>
                                <a:lnTo>
                                  <a:pt x="3014" y="3369"/>
                                </a:lnTo>
                                <a:lnTo>
                                  <a:pt x="3009" y="3369"/>
                                </a:lnTo>
                                <a:lnTo>
                                  <a:pt x="3004" y="3364"/>
                                </a:lnTo>
                                <a:lnTo>
                                  <a:pt x="3004" y="3359"/>
                                </a:lnTo>
                                <a:lnTo>
                                  <a:pt x="3000" y="3355"/>
                                </a:lnTo>
                                <a:lnTo>
                                  <a:pt x="3000" y="3350"/>
                                </a:lnTo>
                                <a:lnTo>
                                  <a:pt x="3000" y="3345"/>
                                </a:lnTo>
                                <a:lnTo>
                                  <a:pt x="3004" y="3345"/>
                                </a:lnTo>
                                <a:lnTo>
                                  <a:pt x="3004" y="3340"/>
                                </a:lnTo>
                                <a:lnTo>
                                  <a:pt x="3009" y="3340"/>
                                </a:lnTo>
                                <a:lnTo>
                                  <a:pt x="3009" y="3335"/>
                                </a:lnTo>
                                <a:lnTo>
                                  <a:pt x="3009" y="3321"/>
                                </a:lnTo>
                                <a:lnTo>
                                  <a:pt x="3004" y="3326"/>
                                </a:lnTo>
                                <a:lnTo>
                                  <a:pt x="3000" y="3326"/>
                                </a:lnTo>
                                <a:lnTo>
                                  <a:pt x="2995" y="3331"/>
                                </a:lnTo>
                                <a:lnTo>
                                  <a:pt x="2995" y="3335"/>
                                </a:lnTo>
                                <a:lnTo>
                                  <a:pt x="2990" y="3340"/>
                                </a:lnTo>
                                <a:lnTo>
                                  <a:pt x="2990" y="3345"/>
                                </a:lnTo>
                                <a:lnTo>
                                  <a:pt x="2990" y="3350"/>
                                </a:lnTo>
                                <a:lnTo>
                                  <a:pt x="2990" y="3359"/>
                                </a:lnTo>
                                <a:lnTo>
                                  <a:pt x="2990" y="3364"/>
                                </a:lnTo>
                                <a:lnTo>
                                  <a:pt x="2995" y="3369"/>
                                </a:lnTo>
                                <a:lnTo>
                                  <a:pt x="3000" y="3374"/>
                                </a:lnTo>
                                <a:lnTo>
                                  <a:pt x="3004" y="3378"/>
                                </a:lnTo>
                                <a:lnTo>
                                  <a:pt x="3009" y="3383"/>
                                </a:lnTo>
                                <a:lnTo>
                                  <a:pt x="3014" y="3383"/>
                                </a:lnTo>
                                <a:lnTo>
                                  <a:pt x="3019" y="3383"/>
                                </a:lnTo>
                                <a:lnTo>
                                  <a:pt x="3033" y="3383"/>
                                </a:lnTo>
                                <a:lnTo>
                                  <a:pt x="3048" y="3378"/>
                                </a:lnTo>
                                <a:lnTo>
                                  <a:pt x="3057" y="3369"/>
                                </a:lnTo>
                                <a:lnTo>
                                  <a:pt x="3067" y="3359"/>
                                </a:lnTo>
                                <a:lnTo>
                                  <a:pt x="3076" y="3350"/>
                                </a:lnTo>
                                <a:lnTo>
                                  <a:pt x="3086" y="3340"/>
                                </a:lnTo>
                                <a:lnTo>
                                  <a:pt x="3091" y="3335"/>
                                </a:lnTo>
                                <a:lnTo>
                                  <a:pt x="3100" y="3331"/>
                                </a:lnTo>
                                <a:lnTo>
                                  <a:pt x="3105" y="3331"/>
                                </a:lnTo>
                                <a:lnTo>
                                  <a:pt x="3110" y="3331"/>
                                </a:lnTo>
                                <a:lnTo>
                                  <a:pt x="3115" y="3331"/>
                                </a:lnTo>
                                <a:lnTo>
                                  <a:pt x="3120" y="3335"/>
                                </a:lnTo>
                                <a:lnTo>
                                  <a:pt x="3120" y="3340"/>
                                </a:lnTo>
                                <a:lnTo>
                                  <a:pt x="3120" y="3345"/>
                                </a:lnTo>
                                <a:lnTo>
                                  <a:pt x="3124" y="3345"/>
                                </a:lnTo>
                                <a:lnTo>
                                  <a:pt x="3124" y="3350"/>
                                </a:lnTo>
                                <a:lnTo>
                                  <a:pt x="3124" y="3355"/>
                                </a:lnTo>
                                <a:lnTo>
                                  <a:pt x="3124" y="3359"/>
                                </a:lnTo>
                                <a:lnTo>
                                  <a:pt x="3120" y="3359"/>
                                </a:lnTo>
                                <a:lnTo>
                                  <a:pt x="3120" y="3364"/>
                                </a:lnTo>
                                <a:lnTo>
                                  <a:pt x="3115" y="3364"/>
                                </a:lnTo>
                                <a:lnTo>
                                  <a:pt x="3115" y="3383"/>
                                </a:lnTo>
                                <a:close/>
                                <a:moveTo>
                                  <a:pt x="3139" y="3412"/>
                                </a:moveTo>
                                <a:lnTo>
                                  <a:pt x="3139" y="3426"/>
                                </a:lnTo>
                                <a:lnTo>
                                  <a:pt x="2990" y="3426"/>
                                </a:lnTo>
                                <a:lnTo>
                                  <a:pt x="2990" y="3412"/>
                                </a:lnTo>
                                <a:lnTo>
                                  <a:pt x="3139" y="3412"/>
                                </a:lnTo>
                                <a:close/>
                                <a:moveTo>
                                  <a:pt x="3110" y="3566"/>
                                </a:moveTo>
                                <a:lnTo>
                                  <a:pt x="3115" y="3561"/>
                                </a:lnTo>
                                <a:lnTo>
                                  <a:pt x="3115" y="3556"/>
                                </a:lnTo>
                                <a:lnTo>
                                  <a:pt x="3120" y="3551"/>
                                </a:lnTo>
                                <a:lnTo>
                                  <a:pt x="3120" y="3546"/>
                                </a:lnTo>
                                <a:lnTo>
                                  <a:pt x="3120" y="3542"/>
                                </a:lnTo>
                                <a:lnTo>
                                  <a:pt x="3124" y="3537"/>
                                </a:lnTo>
                                <a:lnTo>
                                  <a:pt x="3124" y="3532"/>
                                </a:lnTo>
                                <a:lnTo>
                                  <a:pt x="3124" y="3518"/>
                                </a:lnTo>
                                <a:lnTo>
                                  <a:pt x="3120" y="3508"/>
                                </a:lnTo>
                                <a:lnTo>
                                  <a:pt x="3115" y="3494"/>
                                </a:lnTo>
                                <a:lnTo>
                                  <a:pt x="3105" y="3489"/>
                                </a:lnTo>
                                <a:lnTo>
                                  <a:pt x="3096" y="3479"/>
                                </a:lnTo>
                                <a:lnTo>
                                  <a:pt x="3086" y="3474"/>
                                </a:lnTo>
                                <a:lnTo>
                                  <a:pt x="3076" y="3470"/>
                                </a:lnTo>
                                <a:lnTo>
                                  <a:pt x="3062" y="3470"/>
                                </a:lnTo>
                                <a:lnTo>
                                  <a:pt x="3052" y="3470"/>
                                </a:lnTo>
                                <a:lnTo>
                                  <a:pt x="3038" y="3474"/>
                                </a:lnTo>
                                <a:lnTo>
                                  <a:pt x="3028" y="3479"/>
                                </a:lnTo>
                                <a:lnTo>
                                  <a:pt x="3019" y="3489"/>
                                </a:lnTo>
                                <a:lnTo>
                                  <a:pt x="3014" y="3494"/>
                                </a:lnTo>
                                <a:lnTo>
                                  <a:pt x="3004" y="3508"/>
                                </a:lnTo>
                                <a:lnTo>
                                  <a:pt x="3004" y="3518"/>
                                </a:lnTo>
                                <a:lnTo>
                                  <a:pt x="3000" y="3532"/>
                                </a:lnTo>
                                <a:lnTo>
                                  <a:pt x="3000" y="3537"/>
                                </a:lnTo>
                                <a:lnTo>
                                  <a:pt x="3000" y="3542"/>
                                </a:lnTo>
                                <a:lnTo>
                                  <a:pt x="3000" y="3546"/>
                                </a:lnTo>
                                <a:lnTo>
                                  <a:pt x="3004" y="3546"/>
                                </a:lnTo>
                                <a:lnTo>
                                  <a:pt x="3004" y="3551"/>
                                </a:lnTo>
                                <a:lnTo>
                                  <a:pt x="3043" y="3551"/>
                                </a:lnTo>
                                <a:lnTo>
                                  <a:pt x="3043" y="3566"/>
                                </a:lnTo>
                                <a:lnTo>
                                  <a:pt x="2995" y="3566"/>
                                </a:lnTo>
                                <a:lnTo>
                                  <a:pt x="2995" y="3561"/>
                                </a:lnTo>
                                <a:lnTo>
                                  <a:pt x="2995" y="3556"/>
                                </a:lnTo>
                                <a:lnTo>
                                  <a:pt x="2990" y="3551"/>
                                </a:lnTo>
                                <a:lnTo>
                                  <a:pt x="2990" y="3546"/>
                                </a:lnTo>
                                <a:lnTo>
                                  <a:pt x="2990" y="3542"/>
                                </a:lnTo>
                                <a:lnTo>
                                  <a:pt x="2990" y="3537"/>
                                </a:lnTo>
                                <a:lnTo>
                                  <a:pt x="2990" y="3532"/>
                                </a:lnTo>
                                <a:lnTo>
                                  <a:pt x="2990" y="3513"/>
                                </a:lnTo>
                                <a:lnTo>
                                  <a:pt x="2995" y="3503"/>
                                </a:lnTo>
                                <a:lnTo>
                                  <a:pt x="3000" y="3489"/>
                                </a:lnTo>
                                <a:lnTo>
                                  <a:pt x="3009" y="3479"/>
                                </a:lnTo>
                                <a:lnTo>
                                  <a:pt x="3019" y="3470"/>
                                </a:lnTo>
                                <a:lnTo>
                                  <a:pt x="3033" y="3460"/>
                                </a:lnTo>
                                <a:lnTo>
                                  <a:pt x="3048" y="3455"/>
                                </a:lnTo>
                                <a:lnTo>
                                  <a:pt x="3062" y="3455"/>
                                </a:lnTo>
                                <a:lnTo>
                                  <a:pt x="3076" y="3455"/>
                                </a:lnTo>
                                <a:lnTo>
                                  <a:pt x="3091" y="3460"/>
                                </a:lnTo>
                                <a:lnTo>
                                  <a:pt x="3105" y="3470"/>
                                </a:lnTo>
                                <a:lnTo>
                                  <a:pt x="3115" y="3479"/>
                                </a:lnTo>
                                <a:lnTo>
                                  <a:pt x="3124" y="3489"/>
                                </a:lnTo>
                                <a:lnTo>
                                  <a:pt x="3134" y="3503"/>
                                </a:lnTo>
                                <a:lnTo>
                                  <a:pt x="3134" y="3513"/>
                                </a:lnTo>
                                <a:lnTo>
                                  <a:pt x="3139" y="3532"/>
                                </a:lnTo>
                                <a:lnTo>
                                  <a:pt x="3139" y="3537"/>
                                </a:lnTo>
                                <a:lnTo>
                                  <a:pt x="3139" y="3542"/>
                                </a:lnTo>
                                <a:lnTo>
                                  <a:pt x="3134" y="3546"/>
                                </a:lnTo>
                                <a:lnTo>
                                  <a:pt x="3134" y="3551"/>
                                </a:lnTo>
                                <a:lnTo>
                                  <a:pt x="3134" y="3556"/>
                                </a:lnTo>
                                <a:lnTo>
                                  <a:pt x="3134" y="3561"/>
                                </a:lnTo>
                                <a:lnTo>
                                  <a:pt x="3129" y="3566"/>
                                </a:lnTo>
                                <a:lnTo>
                                  <a:pt x="3110" y="3566"/>
                                </a:lnTo>
                                <a:close/>
                                <a:moveTo>
                                  <a:pt x="2990" y="3594"/>
                                </a:moveTo>
                                <a:lnTo>
                                  <a:pt x="2990" y="3580"/>
                                </a:lnTo>
                                <a:lnTo>
                                  <a:pt x="3139" y="3580"/>
                                </a:lnTo>
                                <a:lnTo>
                                  <a:pt x="3033" y="3647"/>
                                </a:lnTo>
                                <a:lnTo>
                                  <a:pt x="3139" y="3647"/>
                                </a:lnTo>
                                <a:lnTo>
                                  <a:pt x="3139" y="3662"/>
                                </a:lnTo>
                                <a:lnTo>
                                  <a:pt x="2990" y="3662"/>
                                </a:lnTo>
                                <a:lnTo>
                                  <a:pt x="3091" y="3594"/>
                                </a:lnTo>
                                <a:lnTo>
                                  <a:pt x="2990" y="3594"/>
                                </a:lnTo>
                                <a:close/>
                                <a:moveTo>
                                  <a:pt x="2990" y="3748"/>
                                </a:moveTo>
                                <a:lnTo>
                                  <a:pt x="2990" y="3734"/>
                                </a:lnTo>
                                <a:lnTo>
                                  <a:pt x="2995" y="3719"/>
                                </a:lnTo>
                                <a:lnTo>
                                  <a:pt x="3000" y="3710"/>
                                </a:lnTo>
                                <a:lnTo>
                                  <a:pt x="3009" y="3695"/>
                                </a:lnTo>
                                <a:lnTo>
                                  <a:pt x="3019" y="3686"/>
                                </a:lnTo>
                                <a:lnTo>
                                  <a:pt x="3033" y="3681"/>
                                </a:lnTo>
                                <a:lnTo>
                                  <a:pt x="3048" y="3676"/>
                                </a:lnTo>
                                <a:lnTo>
                                  <a:pt x="3062" y="3676"/>
                                </a:lnTo>
                                <a:lnTo>
                                  <a:pt x="3076" y="3676"/>
                                </a:lnTo>
                                <a:lnTo>
                                  <a:pt x="3091" y="3681"/>
                                </a:lnTo>
                                <a:lnTo>
                                  <a:pt x="3105" y="3686"/>
                                </a:lnTo>
                                <a:lnTo>
                                  <a:pt x="3115" y="3695"/>
                                </a:lnTo>
                                <a:lnTo>
                                  <a:pt x="3124" y="3710"/>
                                </a:lnTo>
                                <a:lnTo>
                                  <a:pt x="3134" y="3719"/>
                                </a:lnTo>
                                <a:lnTo>
                                  <a:pt x="3134" y="3734"/>
                                </a:lnTo>
                                <a:lnTo>
                                  <a:pt x="3139" y="3748"/>
                                </a:lnTo>
                                <a:lnTo>
                                  <a:pt x="3134" y="3762"/>
                                </a:lnTo>
                                <a:lnTo>
                                  <a:pt x="3134" y="3777"/>
                                </a:lnTo>
                                <a:lnTo>
                                  <a:pt x="3124" y="3791"/>
                                </a:lnTo>
                                <a:lnTo>
                                  <a:pt x="3115" y="3801"/>
                                </a:lnTo>
                                <a:lnTo>
                                  <a:pt x="3105" y="3810"/>
                                </a:lnTo>
                                <a:lnTo>
                                  <a:pt x="3091" y="3820"/>
                                </a:lnTo>
                                <a:lnTo>
                                  <a:pt x="3076" y="3825"/>
                                </a:lnTo>
                                <a:lnTo>
                                  <a:pt x="3062" y="3825"/>
                                </a:lnTo>
                                <a:lnTo>
                                  <a:pt x="3048" y="3825"/>
                                </a:lnTo>
                                <a:lnTo>
                                  <a:pt x="3033" y="3820"/>
                                </a:lnTo>
                                <a:lnTo>
                                  <a:pt x="3019" y="3810"/>
                                </a:lnTo>
                                <a:lnTo>
                                  <a:pt x="3009" y="3801"/>
                                </a:lnTo>
                                <a:lnTo>
                                  <a:pt x="3000" y="3791"/>
                                </a:lnTo>
                                <a:lnTo>
                                  <a:pt x="2995" y="3777"/>
                                </a:lnTo>
                                <a:lnTo>
                                  <a:pt x="2990" y="3762"/>
                                </a:lnTo>
                                <a:lnTo>
                                  <a:pt x="2990" y="3748"/>
                                </a:lnTo>
                                <a:close/>
                                <a:moveTo>
                                  <a:pt x="3000" y="3748"/>
                                </a:moveTo>
                                <a:lnTo>
                                  <a:pt x="3004" y="3738"/>
                                </a:lnTo>
                                <a:lnTo>
                                  <a:pt x="3004" y="3724"/>
                                </a:lnTo>
                                <a:lnTo>
                                  <a:pt x="3014" y="3714"/>
                                </a:lnTo>
                                <a:lnTo>
                                  <a:pt x="3019" y="3705"/>
                                </a:lnTo>
                                <a:lnTo>
                                  <a:pt x="3028" y="3700"/>
                                </a:lnTo>
                                <a:lnTo>
                                  <a:pt x="3038" y="3690"/>
                                </a:lnTo>
                                <a:lnTo>
                                  <a:pt x="3052" y="3690"/>
                                </a:lnTo>
                                <a:lnTo>
                                  <a:pt x="3062" y="3686"/>
                                </a:lnTo>
                                <a:lnTo>
                                  <a:pt x="3076" y="3690"/>
                                </a:lnTo>
                                <a:lnTo>
                                  <a:pt x="3086" y="3690"/>
                                </a:lnTo>
                                <a:lnTo>
                                  <a:pt x="3096" y="3700"/>
                                </a:lnTo>
                                <a:lnTo>
                                  <a:pt x="3105" y="3705"/>
                                </a:lnTo>
                                <a:lnTo>
                                  <a:pt x="3115" y="3714"/>
                                </a:lnTo>
                                <a:lnTo>
                                  <a:pt x="3120" y="3724"/>
                                </a:lnTo>
                                <a:lnTo>
                                  <a:pt x="3124" y="3738"/>
                                </a:lnTo>
                                <a:lnTo>
                                  <a:pt x="3124" y="3748"/>
                                </a:lnTo>
                                <a:lnTo>
                                  <a:pt x="3124" y="3762"/>
                                </a:lnTo>
                                <a:lnTo>
                                  <a:pt x="3120" y="3772"/>
                                </a:lnTo>
                                <a:lnTo>
                                  <a:pt x="3115" y="3782"/>
                                </a:lnTo>
                                <a:lnTo>
                                  <a:pt x="3105" y="3791"/>
                                </a:lnTo>
                                <a:lnTo>
                                  <a:pt x="3096" y="3801"/>
                                </a:lnTo>
                                <a:lnTo>
                                  <a:pt x="3086" y="3806"/>
                                </a:lnTo>
                                <a:lnTo>
                                  <a:pt x="3076" y="3810"/>
                                </a:lnTo>
                                <a:lnTo>
                                  <a:pt x="3062" y="3810"/>
                                </a:lnTo>
                                <a:lnTo>
                                  <a:pt x="3052" y="3810"/>
                                </a:lnTo>
                                <a:lnTo>
                                  <a:pt x="3038" y="3806"/>
                                </a:lnTo>
                                <a:lnTo>
                                  <a:pt x="3028" y="3801"/>
                                </a:lnTo>
                                <a:lnTo>
                                  <a:pt x="3019" y="3791"/>
                                </a:lnTo>
                                <a:lnTo>
                                  <a:pt x="3014" y="3782"/>
                                </a:lnTo>
                                <a:lnTo>
                                  <a:pt x="3004" y="3772"/>
                                </a:lnTo>
                                <a:lnTo>
                                  <a:pt x="3004" y="3762"/>
                                </a:lnTo>
                                <a:lnTo>
                                  <a:pt x="3000" y="3748"/>
                                </a:lnTo>
                                <a:close/>
                                <a:moveTo>
                                  <a:pt x="2990" y="4002"/>
                                </a:moveTo>
                                <a:lnTo>
                                  <a:pt x="3139" y="4041"/>
                                </a:lnTo>
                                <a:lnTo>
                                  <a:pt x="3139" y="4031"/>
                                </a:lnTo>
                                <a:lnTo>
                                  <a:pt x="3033" y="4002"/>
                                </a:lnTo>
                                <a:lnTo>
                                  <a:pt x="3139" y="3974"/>
                                </a:lnTo>
                                <a:lnTo>
                                  <a:pt x="3139" y="3959"/>
                                </a:lnTo>
                                <a:lnTo>
                                  <a:pt x="2990" y="4002"/>
                                </a:lnTo>
                                <a:close/>
                                <a:moveTo>
                                  <a:pt x="3139" y="4055"/>
                                </a:moveTo>
                                <a:lnTo>
                                  <a:pt x="3139" y="4070"/>
                                </a:lnTo>
                                <a:lnTo>
                                  <a:pt x="2990" y="4070"/>
                                </a:lnTo>
                                <a:lnTo>
                                  <a:pt x="2990" y="4055"/>
                                </a:lnTo>
                                <a:lnTo>
                                  <a:pt x="3139" y="4055"/>
                                </a:lnTo>
                                <a:close/>
                                <a:moveTo>
                                  <a:pt x="2990" y="4098"/>
                                </a:moveTo>
                                <a:lnTo>
                                  <a:pt x="2990" y="4084"/>
                                </a:lnTo>
                                <a:lnTo>
                                  <a:pt x="3139" y="4084"/>
                                </a:lnTo>
                                <a:lnTo>
                                  <a:pt x="3033" y="4151"/>
                                </a:lnTo>
                                <a:lnTo>
                                  <a:pt x="3139" y="4151"/>
                                </a:lnTo>
                                <a:lnTo>
                                  <a:pt x="3139" y="4166"/>
                                </a:lnTo>
                                <a:lnTo>
                                  <a:pt x="2990" y="4166"/>
                                </a:lnTo>
                                <a:lnTo>
                                  <a:pt x="3091" y="4098"/>
                                </a:lnTo>
                                <a:lnTo>
                                  <a:pt x="2990" y="4098"/>
                                </a:lnTo>
                                <a:close/>
                                <a:moveTo>
                                  <a:pt x="3129" y="4290"/>
                                </a:moveTo>
                                <a:lnTo>
                                  <a:pt x="3129" y="4286"/>
                                </a:lnTo>
                                <a:lnTo>
                                  <a:pt x="3134" y="4281"/>
                                </a:lnTo>
                                <a:lnTo>
                                  <a:pt x="3134" y="4276"/>
                                </a:lnTo>
                                <a:lnTo>
                                  <a:pt x="3134" y="4271"/>
                                </a:lnTo>
                                <a:lnTo>
                                  <a:pt x="3139" y="4266"/>
                                </a:lnTo>
                                <a:lnTo>
                                  <a:pt x="3139" y="4262"/>
                                </a:lnTo>
                                <a:lnTo>
                                  <a:pt x="3139" y="4257"/>
                                </a:lnTo>
                                <a:lnTo>
                                  <a:pt x="3139" y="4252"/>
                                </a:lnTo>
                                <a:lnTo>
                                  <a:pt x="3134" y="4238"/>
                                </a:lnTo>
                                <a:lnTo>
                                  <a:pt x="3134" y="4223"/>
                                </a:lnTo>
                                <a:lnTo>
                                  <a:pt x="3124" y="4214"/>
                                </a:lnTo>
                                <a:lnTo>
                                  <a:pt x="3115" y="4199"/>
                                </a:lnTo>
                                <a:lnTo>
                                  <a:pt x="3105" y="4190"/>
                                </a:lnTo>
                                <a:lnTo>
                                  <a:pt x="3091" y="4185"/>
                                </a:lnTo>
                                <a:lnTo>
                                  <a:pt x="3076" y="4180"/>
                                </a:lnTo>
                                <a:lnTo>
                                  <a:pt x="3062" y="4180"/>
                                </a:lnTo>
                                <a:lnTo>
                                  <a:pt x="3048" y="4180"/>
                                </a:lnTo>
                                <a:lnTo>
                                  <a:pt x="3033" y="4185"/>
                                </a:lnTo>
                                <a:lnTo>
                                  <a:pt x="3019" y="4190"/>
                                </a:lnTo>
                                <a:lnTo>
                                  <a:pt x="3009" y="4199"/>
                                </a:lnTo>
                                <a:lnTo>
                                  <a:pt x="3000" y="4214"/>
                                </a:lnTo>
                                <a:lnTo>
                                  <a:pt x="2995" y="4223"/>
                                </a:lnTo>
                                <a:lnTo>
                                  <a:pt x="2990" y="4238"/>
                                </a:lnTo>
                                <a:lnTo>
                                  <a:pt x="2990" y="4252"/>
                                </a:lnTo>
                                <a:lnTo>
                                  <a:pt x="2990" y="4257"/>
                                </a:lnTo>
                                <a:lnTo>
                                  <a:pt x="2990" y="4262"/>
                                </a:lnTo>
                                <a:lnTo>
                                  <a:pt x="2990" y="4266"/>
                                </a:lnTo>
                                <a:lnTo>
                                  <a:pt x="2990" y="4271"/>
                                </a:lnTo>
                                <a:lnTo>
                                  <a:pt x="2990" y="4276"/>
                                </a:lnTo>
                                <a:lnTo>
                                  <a:pt x="2995" y="4281"/>
                                </a:lnTo>
                                <a:lnTo>
                                  <a:pt x="2995" y="4286"/>
                                </a:lnTo>
                                <a:lnTo>
                                  <a:pt x="2995" y="4290"/>
                                </a:lnTo>
                                <a:lnTo>
                                  <a:pt x="3014" y="4290"/>
                                </a:lnTo>
                                <a:lnTo>
                                  <a:pt x="3009" y="4286"/>
                                </a:lnTo>
                                <a:lnTo>
                                  <a:pt x="3009" y="4281"/>
                                </a:lnTo>
                                <a:lnTo>
                                  <a:pt x="3004" y="4276"/>
                                </a:lnTo>
                                <a:lnTo>
                                  <a:pt x="3004" y="4271"/>
                                </a:lnTo>
                                <a:lnTo>
                                  <a:pt x="3004" y="4266"/>
                                </a:lnTo>
                                <a:lnTo>
                                  <a:pt x="3004" y="4262"/>
                                </a:lnTo>
                                <a:lnTo>
                                  <a:pt x="3000" y="4257"/>
                                </a:lnTo>
                                <a:lnTo>
                                  <a:pt x="3000" y="4252"/>
                                </a:lnTo>
                                <a:lnTo>
                                  <a:pt x="3004" y="4242"/>
                                </a:lnTo>
                                <a:lnTo>
                                  <a:pt x="3004" y="4228"/>
                                </a:lnTo>
                                <a:lnTo>
                                  <a:pt x="3014" y="4218"/>
                                </a:lnTo>
                                <a:lnTo>
                                  <a:pt x="3019" y="4209"/>
                                </a:lnTo>
                                <a:lnTo>
                                  <a:pt x="3028" y="4204"/>
                                </a:lnTo>
                                <a:lnTo>
                                  <a:pt x="3038" y="4199"/>
                                </a:lnTo>
                                <a:lnTo>
                                  <a:pt x="3052" y="4194"/>
                                </a:lnTo>
                                <a:lnTo>
                                  <a:pt x="3062" y="4194"/>
                                </a:lnTo>
                                <a:lnTo>
                                  <a:pt x="3076" y="4194"/>
                                </a:lnTo>
                                <a:lnTo>
                                  <a:pt x="3086" y="4199"/>
                                </a:lnTo>
                                <a:lnTo>
                                  <a:pt x="3096" y="4204"/>
                                </a:lnTo>
                                <a:lnTo>
                                  <a:pt x="3105" y="4209"/>
                                </a:lnTo>
                                <a:lnTo>
                                  <a:pt x="3115" y="4218"/>
                                </a:lnTo>
                                <a:lnTo>
                                  <a:pt x="3120" y="4228"/>
                                </a:lnTo>
                                <a:lnTo>
                                  <a:pt x="3124" y="4242"/>
                                </a:lnTo>
                                <a:lnTo>
                                  <a:pt x="3124" y="4252"/>
                                </a:lnTo>
                                <a:lnTo>
                                  <a:pt x="3124" y="4257"/>
                                </a:lnTo>
                                <a:lnTo>
                                  <a:pt x="3124" y="4262"/>
                                </a:lnTo>
                                <a:lnTo>
                                  <a:pt x="3120" y="4266"/>
                                </a:lnTo>
                                <a:lnTo>
                                  <a:pt x="3120" y="4271"/>
                                </a:lnTo>
                                <a:lnTo>
                                  <a:pt x="3120" y="4276"/>
                                </a:lnTo>
                                <a:lnTo>
                                  <a:pt x="3115" y="4281"/>
                                </a:lnTo>
                                <a:lnTo>
                                  <a:pt x="3115" y="4286"/>
                                </a:lnTo>
                                <a:lnTo>
                                  <a:pt x="3110" y="4290"/>
                                </a:lnTo>
                                <a:lnTo>
                                  <a:pt x="3129" y="4290"/>
                                </a:lnTo>
                                <a:close/>
                                <a:moveTo>
                                  <a:pt x="3139" y="4305"/>
                                </a:moveTo>
                                <a:lnTo>
                                  <a:pt x="3139" y="4314"/>
                                </a:lnTo>
                                <a:lnTo>
                                  <a:pt x="2990" y="4314"/>
                                </a:lnTo>
                                <a:lnTo>
                                  <a:pt x="2990" y="4305"/>
                                </a:lnTo>
                                <a:lnTo>
                                  <a:pt x="3139" y="4305"/>
                                </a:lnTo>
                                <a:close/>
                                <a:moveTo>
                                  <a:pt x="3139" y="4329"/>
                                </a:moveTo>
                                <a:lnTo>
                                  <a:pt x="3139" y="4410"/>
                                </a:lnTo>
                                <a:lnTo>
                                  <a:pt x="3124" y="4410"/>
                                </a:lnTo>
                                <a:lnTo>
                                  <a:pt x="3124" y="4377"/>
                                </a:lnTo>
                                <a:lnTo>
                                  <a:pt x="2990" y="4377"/>
                                </a:lnTo>
                                <a:lnTo>
                                  <a:pt x="2990" y="4362"/>
                                </a:lnTo>
                                <a:lnTo>
                                  <a:pt x="3124" y="4362"/>
                                </a:lnTo>
                                <a:lnTo>
                                  <a:pt x="3124" y="4329"/>
                                </a:lnTo>
                                <a:lnTo>
                                  <a:pt x="3139" y="4329"/>
                                </a:lnTo>
                                <a:close/>
                                <a:moveTo>
                                  <a:pt x="2990" y="4468"/>
                                </a:moveTo>
                                <a:lnTo>
                                  <a:pt x="3139" y="4506"/>
                                </a:lnTo>
                                <a:lnTo>
                                  <a:pt x="3139" y="4492"/>
                                </a:lnTo>
                                <a:lnTo>
                                  <a:pt x="3033" y="4468"/>
                                </a:lnTo>
                                <a:lnTo>
                                  <a:pt x="3139" y="4439"/>
                                </a:lnTo>
                                <a:lnTo>
                                  <a:pt x="3139" y="4425"/>
                                </a:lnTo>
                                <a:lnTo>
                                  <a:pt x="2990" y="4468"/>
                                </a:lnTo>
                                <a:close/>
                                <a:moveTo>
                                  <a:pt x="3057" y="4578"/>
                                </a:moveTo>
                                <a:lnTo>
                                  <a:pt x="3057" y="4583"/>
                                </a:lnTo>
                                <a:lnTo>
                                  <a:pt x="3062" y="4588"/>
                                </a:lnTo>
                                <a:lnTo>
                                  <a:pt x="3067" y="4593"/>
                                </a:lnTo>
                                <a:lnTo>
                                  <a:pt x="3072" y="4597"/>
                                </a:lnTo>
                                <a:lnTo>
                                  <a:pt x="3081" y="4602"/>
                                </a:lnTo>
                                <a:lnTo>
                                  <a:pt x="3086" y="4602"/>
                                </a:lnTo>
                                <a:lnTo>
                                  <a:pt x="3091" y="4602"/>
                                </a:lnTo>
                                <a:lnTo>
                                  <a:pt x="3096" y="4607"/>
                                </a:lnTo>
                                <a:lnTo>
                                  <a:pt x="3105" y="4602"/>
                                </a:lnTo>
                                <a:lnTo>
                                  <a:pt x="3110" y="4602"/>
                                </a:lnTo>
                                <a:lnTo>
                                  <a:pt x="3120" y="4597"/>
                                </a:lnTo>
                                <a:lnTo>
                                  <a:pt x="3124" y="4593"/>
                                </a:lnTo>
                                <a:lnTo>
                                  <a:pt x="3129" y="4588"/>
                                </a:lnTo>
                                <a:lnTo>
                                  <a:pt x="3134" y="4578"/>
                                </a:lnTo>
                                <a:lnTo>
                                  <a:pt x="3139" y="4573"/>
                                </a:lnTo>
                                <a:lnTo>
                                  <a:pt x="3139" y="4564"/>
                                </a:lnTo>
                                <a:lnTo>
                                  <a:pt x="3139" y="4521"/>
                                </a:lnTo>
                                <a:lnTo>
                                  <a:pt x="2990" y="4521"/>
                                </a:lnTo>
                                <a:lnTo>
                                  <a:pt x="2990" y="4535"/>
                                </a:lnTo>
                                <a:lnTo>
                                  <a:pt x="3057" y="4535"/>
                                </a:lnTo>
                                <a:lnTo>
                                  <a:pt x="3057" y="4564"/>
                                </a:lnTo>
                                <a:lnTo>
                                  <a:pt x="2990" y="4593"/>
                                </a:lnTo>
                                <a:lnTo>
                                  <a:pt x="2990" y="4607"/>
                                </a:lnTo>
                                <a:lnTo>
                                  <a:pt x="3057" y="4578"/>
                                </a:lnTo>
                                <a:close/>
                                <a:moveTo>
                                  <a:pt x="3072" y="4564"/>
                                </a:moveTo>
                                <a:lnTo>
                                  <a:pt x="3072" y="4535"/>
                                </a:lnTo>
                                <a:lnTo>
                                  <a:pt x="3124" y="4535"/>
                                </a:lnTo>
                                <a:lnTo>
                                  <a:pt x="3124" y="4564"/>
                                </a:lnTo>
                                <a:lnTo>
                                  <a:pt x="3124" y="4569"/>
                                </a:lnTo>
                                <a:lnTo>
                                  <a:pt x="3120" y="4573"/>
                                </a:lnTo>
                                <a:lnTo>
                                  <a:pt x="3115" y="4578"/>
                                </a:lnTo>
                                <a:lnTo>
                                  <a:pt x="3115" y="4583"/>
                                </a:lnTo>
                                <a:lnTo>
                                  <a:pt x="3110" y="4588"/>
                                </a:lnTo>
                                <a:lnTo>
                                  <a:pt x="3105" y="4588"/>
                                </a:lnTo>
                                <a:lnTo>
                                  <a:pt x="3100" y="4588"/>
                                </a:lnTo>
                                <a:lnTo>
                                  <a:pt x="3096" y="4593"/>
                                </a:lnTo>
                                <a:lnTo>
                                  <a:pt x="3091" y="4588"/>
                                </a:lnTo>
                                <a:lnTo>
                                  <a:pt x="3086" y="4588"/>
                                </a:lnTo>
                                <a:lnTo>
                                  <a:pt x="3081" y="4583"/>
                                </a:lnTo>
                                <a:lnTo>
                                  <a:pt x="3076" y="4578"/>
                                </a:lnTo>
                                <a:lnTo>
                                  <a:pt x="3072" y="4573"/>
                                </a:lnTo>
                                <a:lnTo>
                                  <a:pt x="3072" y="4569"/>
                                </a:lnTo>
                                <a:lnTo>
                                  <a:pt x="3072" y="4564"/>
                                </a:lnTo>
                                <a:close/>
                                <a:moveTo>
                                  <a:pt x="3139" y="4713"/>
                                </a:moveTo>
                                <a:lnTo>
                                  <a:pt x="3139" y="4727"/>
                                </a:lnTo>
                                <a:lnTo>
                                  <a:pt x="2990" y="4727"/>
                                </a:lnTo>
                                <a:lnTo>
                                  <a:pt x="2990" y="4713"/>
                                </a:lnTo>
                                <a:lnTo>
                                  <a:pt x="3139" y="4713"/>
                                </a:lnTo>
                                <a:close/>
                                <a:moveTo>
                                  <a:pt x="2990" y="4756"/>
                                </a:moveTo>
                                <a:lnTo>
                                  <a:pt x="2990" y="4741"/>
                                </a:lnTo>
                                <a:lnTo>
                                  <a:pt x="3139" y="4741"/>
                                </a:lnTo>
                                <a:lnTo>
                                  <a:pt x="3033" y="4809"/>
                                </a:lnTo>
                                <a:lnTo>
                                  <a:pt x="3139" y="4809"/>
                                </a:lnTo>
                                <a:lnTo>
                                  <a:pt x="3139" y="4823"/>
                                </a:lnTo>
                                <a:lnTo>
                                  <a:pt x="2990" y="4823"/>
                                </a:lnTo>
                                <a:lnTo>
                                  <a:pt x="3091" y="4756"/>
                                </a:lnTo>
                                <a:lnTo>
                                  <a:pt x="2990" y="4756"/>
                                </a:lnTo>
                                <a:close/>
                                <a:moveTo>
                                  <a:pt x="3139" y="4837"/>
                                </a:moveTo>
                                <a:lnTo>
                                  <a:pt x="3139" y="4852"/>
                                </a:lnTo>
                                <a:lnTo>
                                  <a:pt x="2990" y="4852"/>
                                </a:lnTo>
                                <a:lnTo>
                                  <a:pt x="2990" y="4837"/>
                                </a:lnTo>
                                <a:lnTo>
                                  <a:pt x="3139" y="4837"/>
                                </a:lnTo>
                                <a:close/>
                                <a:moveTo>
                                  <a:pt x="3028" y="4948"/>
                                </a:moveTo>
                                <a:lnTo>
                                  <a:pt x="3139" y="4905"/>
                                </a:lnTo>
                                <a:lnTo>
                                  <a:pt x="2990" y="4866"/>
                                </a:lnTo>
                                <a:lnTo>
                                  <a:pt x="2990" y="4881"/>
                                </a:lnTo>
                                <a:lnTo>
                                  <a:pt x="3081" y="4905"/>
                                </a:lnTo>
                                <a:lnTo>
                                  <a:pt x="2990" y="4948"/>
                                </a:lnTo>
                                <a:lnTo>
                                  <a:pt x="3081" y="4986"/>
                                </a:lnTo>
                                <a:lnTo>
                                  <a:pt x="2990" y="5015"/>
                                </a:lnTo>
                                <a:lnTo>
                                  <a:pt x="2990" y="5029"/>
                                </a:lnTo>
                                <a:lnTo>
                                  <a:pt x="3139" y="4986"/>
                                </a:lnTo>
                                <a:lnTo>
                                  <a:pt x="3028" y="4948"/>
                                </a:lnTo>
                                <a:close/>
                                <a:moveTo>
                                  <a:pt x="3139" y="5044"/>
                                </a:moveTo>
                                <a:lnTo>
                                  <a:pt x="3139" y="5058"/>
                                </a:lnTo>
                                <a:lnTo>
                                  <a:pt x="2990" y="5058"/>
                                </a:lnTo>
                                <a:lnTo>
                                  <a:pt x="2990" y="5044"/>
                                </a:lnTo>
                                <a:lnTo>
                                  <a:pt x="3139" y="5044"/>
                                </a:lnTo>
                                <a:close/>
                                <a:moveTo>
                                  <a:pt x="3129" y="5178"/>
                                </a:moveTo>
                                <a:lnTo>
                                  <a:pt x="3129" y="5178"/>
                                </a:lnTo>
                                <a:lnTo>
                                  <a:pt x="3134" y="5173"/>
                                </a:lnTo>
                                <a:lnTo>
                                  <a:pt x="3134" y="5169"/>
                                </a:lnTo>
                                <a:lnTo>
                                  <a:pt x="3134" y="5164"/>
                                </a:lnTo>
                                <a:lnTo>
                                  <a:pt x="3139" y="5159"/>
                                </a:lnTo>
                                <a:lnTo>
                                  <a:pt x="3139" y="5154"/>
                                </a:lnTo>
                                <a:lnTo>
                                  <a:pt x="3139" y="5149"/>
                                </a:lnTo>
                                <a:lnTo>
                                  <a:pt x="3139" y="5145"/>
                                </a:lnTo>
                                <a:lnTo>
                                  <a:pt x="3134" y="5130"/>
                                </a:lnTo>
                                <a:lnTo>
                                  <a:pt x="3134" y="5116"/>
                                </a:lnTo>
                                <a:lnTo>
                                  <a:pt x="3124" y="5101"/>
                                </a:lnTo>
                                <a:lnTo>
                                  <a:pt x="3115" y="5092"/>
                                </a:lnTo>
                                <a:lnTo>
                                  <a:pt x="3105" y="5082"/>
                                </a:lnTo>
                                <a:lnTo>
                                  <a:pt x="3091" y="5077"/>
                                </a:lnTo>
                                <a:lnTo>
                                  <a:pt x="3076" y="5073"/>
                                </a:lnTo>
                                <a:lnTo>
                                  <a:pt x="3062" y="5073"/>
                                </a:lnTo>
                                <a:lnTo>
                                  <a:pt x="3048" y="5073"/>
                                </a:lnTo>
                                <a:lnTo>
                                  <a:pt x="3033" y="5077"/>
                                </a:lnTo>
                                <a:lnTo>
                                  <a:pt x="3019" y="5082"/>
                                </a:lnTo>
                                <a:lnTo>
                                  <a:pt x="3009" y="5092"/>
                                </a:lnTo>
                                <a:lnTo>
                                  <a:pt x="3000" y="5101"/>
                                </a:lnTo>
                                <a:lnTo>
                                  <a:pt x="2995" y="5116"/>
                                </a:lnTo>
                                <a:lnTo>
                                  <a:pt x="2990" y="5130"/>
                                </a:lnTo>
                                <a:lnTo>
                                  <a:pt x="2990" y="5145"/>
                                </a:lnTo>
                                <a:lnTo>
                                  <a:pt x="2990" y="5149"/>
                                </a:lnTo>
                                <a:lnTo>
                                  <a:pt x="2990" y="5154"/>
                                </a:lnTo>
                                <a:lnTo>
                                  <a:pt x="2990" y="5159"/>
                                </a:lnTo>
                                <a:lnTo>
                                  <a:pt x="2990" y="5164"/>
                                </a:lnTo>
                                <a:lnTo>
                                  <a:pt x="2990" y="5169"/>
                                </a:lnTo>
                                <a:lnTo>
                                  <a:pt x="2995" y="5173"/>
                                </a:lnTo>
                                <a:lnTo>
                                  <a:pt x="2995" y="5178"/>
                                </a:lnTo>
                                <a:lnTo>
                                  <a:pt x="3014" y="5178"/>
                                </a:lnTo>
                                <a:lnTo>
                                  <a:pt x="3009" y="5173"/>
                                </a:lnTo>
                                <a:lnTo>
                                  <a:pt x="3004" y="5169"/>
                                </a:lnTo>
                                <a:lnTo>
                                  <a:pt x="3004" y="5164"/>
                                </a:lnTo>
                                <a:lnTo>
                                  <a:pt x="3004" y="5159"/>
                                </a:lnTo>
                                <a:lnTo>
                                  <a:pt x="3004" y="5154"/>
                                </a:lnTo>
                                <a:lnTo>
                                  <a:pt x="3000" y="5149"/>
                                </a:lnTo>
                                <a:lnTo>
                                  <a:pt x="3000" y="5145"/>
                                </a:lnTo>
                                <a:lnTo>
                                  <a:pt x="3004" y="5135"/>
                                </a:lnTo>
                                <a:lnTo>
                                  <a:pt x="3004" y="5121"/>
                                </a:lnTo>
                                <a:lnTo>
                                  <a:pt x="3014" y="5111"/>
                                </a:lnTo>
                                <a:lnTo>
                                  <a:pt x="3019" y="5101"/>
                                </a:lnTo>
                                <a:lnTo>
                                  <a:pt x="3028" y="5097"/>
                                </a:lnTo>
                                <a:lnTo>
                                  <a:pt x="3038" y="5092"/>
                                </a:lnTo>
                                <a:lnTo>
                                  <a:pt x="3052" y="5087"/>
                                </a:lnTo>
                                <a:lnTo>
                                  <a:pt x="3062" y="5087"/>
                                </a:lnTo>
                                <a:lnTo>
                                  <a:pt x="3076" y="5087"/>
                                </a:lnTo>
                                <a:lnTo>
                                  <a:pt x="3086" y="5092"/>
                                </a:lnTo>
                                <a:lnTo>
                                  <a:pt x="3096" y="5097"/>
                                </a:lnTo>
                                <a:lnTo>
                                  <a:pt x="3105" y="5101"/>
                                </a:lnTo>
                                <a:lnTo>
                                  <a:pt x="3115" y="5111"/>
                                </a:lnTo>
                                <a:lnTo>
                                  <a:pt x="3120" y="5121"/>
                                </a:lnTo>
                                <a:lnTo>
                                  <a:pt x="3124" y="5135"/>
                                </a:lnTo>
                                <a:lnTo>
                                  <a:pt x="3124" y="5145"/>
                                </a:lnTo>
                                <a:lnTo>
                                  <a:pt x="3124" y="5149"/>
                                </a:lnTo>
                                <a:lnTo>
                                  <a:pt x="3124" y="5154"/>
                                </a:lnTo>
                                <a:lnTo>
                                  <a:pt x="3120" y="5159"/>
                                </a:lnTo>
                                <a:lnTo>
                                  <a:pt x="3120" y="5164"/>
                                </a:lnTo>
                                <a:lnTo>
                                  <a:pt x="3120" y="5169"/>
                                </a:lnTo>
                                <a:lnTo>
                                  <a:pt x="3115" y="5173"/>
                                </a:lnTo>
                                <a:lnTo>
                                  <a:pt x="3110" y="5178"/>
                                </a:lnTo>
                                <a:lnTo>
                                  <a:pt x="3129" y="5178"/>
                                </a:lnTo>
                                <a:close/>
                                <a:moveTo>
                                  <a:pt x="2990" y="5236"/>
                                </a:moveTo>
                                <a:lnTo>
                                  <a:pt x="3139" y="5274"/>
                                </a:lnTo>
                                <a:lnTo>
                                  <a:pt x="3139" y="5260"/>
                                </a:lnTo>
                                <a:lnTo>
                                  <a:pt x="3033" y="5236"/>
                                </a:lnTo>
                                <a:lnTo>
                                  <a:pt x="3139" y="5207"/>
                                </a:lnTo>
                                <a:lnTo>
                                  <a:pt x="3139" y="5193"/>
                                </a:lnTo>
                                <a:lnTo>
                                  <a:pt x="2990" y="5236"/>
                                </a:lnTo>
                                <a:close/>
                                <a:moveTo>
                                  <a:pt x="3115" y="5356"/>
                                </a:moveTo>
                                <a:lnTo>
                                  <a:pt x="3120" y="5356"/>
                                </a:lnTo>
                                <a:lnTo>
                                  <a:pt x="3124" y="5351"/>
                                </a:lnTo>
                                <a:lnTo>
                                  <a:pt x="3129" y="5346"/>
                                </a:lnTo>
                                <a:lnTo>
                                  <a:pt x="3134" y="5346"/>
                                </a:lnTo>
                                <a:lnTo>
                                  <a:pt x="3134" y="5341"/>
                                </a:lnTo>
                                <a:lnTo>
                                  <a:pt x="3139" y="5337"/>
                                </a:lnTo>
                                <a:lnTo>
                                  <a:pt x="3139" y="5332"/>
                                </a:lnTo>
                                <a:lnTo>
                                  <a:pt x="3139" y="5327"/>
                                </a:lnTo>
                                <a:lnTo>
                                  <a:pt x="3139" y="5317"/>
                                </a:lnTo>
                                <a:lnTo>
                                  <a:pt x="3134" y="5313"/>
                                </a:lnTo>
                                <a:lnTo>
                                  <a:pt x="3134" y="5308"/>
                                </a:lnTo>
                                <a:lnTo>
                                  <a:pt x="3129" y="5298"/>
                                </a:lnTo>
                                <a:lnTo>
                                  <a:pt x="3124" y="5298"/>
                                </a:lnTo>
                                <a:lnTo>
                                  <a:pt x="3115" y="5293"/>
                                </a:lnTo>
                                <a:lnTo>
                                  <a:pt x="3110" y="5293"/>
                                </a:lnTo>
                                <a:lnTo>
                                  <a:pt x="3100" y="5289"/>
                                </a:lnTo>
                                <a:lnTo>
                                  <a:pt x="3091" y="5293"/>
                                </a:lnTo>
                                <a:lnTo>
                                  <a:pt x="3081" y="5298"/>
                                </a:lnTo>
                                <a:lnTo>
                                  <a:pt x="3072" y="5308"/>
                                </a:lnTo>
                                <a:lnTo>
                                  <a:pt x="3062" y="5317"/>
                                </a:lnTo>
                                <a:lnTo>
                                  <a:pt x="3052" y="5327"/>
                                </a:lnTo>
                                <a:lnTo>
                                  <a:pt x="3043" y="5337"/>
                                </a:lnTo>
                                <a:lnTo>
                                  <a:pt x="3033" y="5341"/>
                                </a:lnTo>
                                <a:lnTo>
                                  <a:pt x="3019" y="5346"/>
                                </a:lnTo>
                                <a:lnTo>
                                  <a:pt x="3014" y="5346"/>
                                </a:lnTo>
                                <a:lnTo>
                                  <a:pt x="3009" y="5341"/>
                                </a:lnTo>
                                <a:lnTo>
                                  <a:pt x="3004" y="5341"/>
                                </a:lnTo>
                                <a:lnTo>
                                  <a:pt x="3004" y="5337"/>
                                </a:lnTo>
                                <a:lnTo>
                                  <a:pt x="3004" y="5332"/>
                                </a:lnTo>
                                <a:lnTo>
                                  <a:pt x="3000" y="5332"/>
                                </a:lnTo>
                                <a:lnTo>
                                  <a:pt x="3000" y="5327"/>
                                </a:lnTo>
                                <a:lnTo>
                                  <a:pt x="3000" y="5322"/>
                                </a:lnTo>
                                <a:lnTo>
                                  <a:pt x="3004" y="5317"/>
                                </a:lnTo>
                                <a:lnTo>
                                  <a:pt x="3004" y="5313"/>
                                </a:lnTo>
                                <a:lnTo>
                                  <a:pt x="3009" y="5313"/>
                                </a:lnTo>
                                <a:lnTo>
                                  <a:pt x="3009" y="5298"/>
                                </a:lnTo>
                                <a:lnTo>
                                  <a:pt x="3004" y="5298"/>
                                </a:lnTo>
                                <a:lnTo>
                                  <a:pt x="3000" y="5303"/>
                                </a:lnTo>
                                <a:lnTo>
                                  <a:pt x="2995" y="5303"/>
                                </a:lnTo>
                                <a:lnTo>
                                  <a:pt x="2995" y="5308"/>
                                </a:lnTo>
                                <a:lnTo>
                                  <a:pt x="2990" y="5313"/>
                                </a:lnTo>
                                <a:lnTo>
                                  <a:pt x="2990" y="5317"/>
                                </a:lnTo>
                                <a:lnTo>
                                  <a:pt x="2990" y="5322"/>
                                </a:lnTo>
                                <a:lnTo>
                                  <a:pt x="2990" y="5327"/>
                                </a:lnTo>
                                <a:lnTo>
                                  <a:pt x="2990" y="5332"/>
                                </a:lnTo>
                                <a:lnTo>
                                  <a:pt x="2990" y="5337"/>
                                </a:lnTo>
                                <a:lnTo>
                                  <a:pt x="2995" y="5346"/>
                                </a:lnTo>
                                <a:lnTo>
                                  <a:pt x="3000" y="5351"/>
                                </a:lnTo>
                                <a:lnTo>
                                  <a:pt x="3004" y="5351"/>
                                </a:lnTo>
                                <a:lnTo>
                                  <a:pt x="3009" y="5356"/>
                                </a:lnTo>
                                <a:lnTo>
                                  <a:pt x="3014" y="5361"/>
                                </a:lnTo>
                                <a:lnTo>
                                  <a:pt x="3019" y="5361"/>
                                </a:lnTo>
                                <a:lnTo>
                                  <a:pt x="3033" y="5356"/>
                                </a:lnTo>
                                <a:lnTo>
                                  <a:pt x="3048" y="5351"/>
                                </a:lnTo>
                                <a:lnTo>
                                  <a:pt x="3057" y="5341"/>
                                </a:lnTo>
                                <a:lnTo>
                                  <a:pt x="3067" y="5332"/>
                                </a:lnTo>
                                <a:lnTo>
                                  <a:pt x="3076" y="5322"/>
                                </a:lnTo>
                                <a:lnTo>
                                  <a:pt x="3086" y="5317"/>
                                </a:lnTo>
                                <a:lnTo>
                                  <a:pt x="3091" y="5308"/>
                                </a:lnTo>
                                <a:lnTo>
                                  <a:pt x="3100" y="5303"/>
                                </a:lnTo>
                                <a:lnTo>
                                  <a:pt x="3105" y="5303"/>
                                </a:lnTo>
                                <a:lnTo>
                                  <a:pt x="3110" y="5303"/>
                                </a:lnTo>
                                <a:lnTo>
                                  <a:pt x="3115" y="5308"/>
                                </a:lnTo>
                                <a:lnTo>
                                  <a:pt x="3120" y="5308"/>
                                </a:lnTo>
                                <a:lnTo>
                                  <a:pt x="3120" y="5313"/>
                                </a:lnTo>
                                <a:lnTo>
                                  <a:pt x="3120" y="5317"/>
                                </a:lnTo>
                                <a:lnTo>
                                  <a:pt x="3124" y="5322"/>
                                </a:lnTo>
                                <a:lnTo>
                                  <a:pt x="3124" y="5327"/>
                                </a:lnTo>
                                <a:lnTo>
                                  <a:pt x="3124" y="5332"/>
                                </a:lnTo>
                                <a:lnTo>
                                  <a:pt x="3120" y="5332"/>
                                </a:lnTo>
                                <a:lnTo>
                                  <a:pt x="3120" y="5337"/>
                                </a:lnTo>
                                <a:lnTo>
                                  <a:pt x="3120" y="5341"/>
                                </a:lnTo>
                                <a:lnTo>
                                  <a:pt x="3115" y="5341"/>
                                </a:lnTo>
                                <a:lnTo>
                                  <a:pt x="3115" y="5356"/>
                                </a:lnTo>
                                <a:close/>
                              </a:path>
                            </a:pathLst>
                          </a:custGeom>
                          <a:solidFill>
                            <a:srgbClr val="F5F3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Line 11"/>
                        <wps:cNvCnPr>
                          <a:cxnSpLocks noChangeShapeType="1"/>
                        </wps:cNvCnPr>
                        <wps:spPr bwMode="auto">
                          <a:xfrm>
                            <a:off x="3312" y="1928"/>
                            <a:ext cx="5217" cy="1"/>
                          </a:xfrm>
                          <a:prstGeom prst="line">
                            <a:avLst/>
                          </a:prstGeom>
                          <a:noFill/>
                          <a:ln w="3175">
                            <a:solidFill>
                              <a:srgbClr val="370097"/>
                            </a:solidFill>
                            <a:round/>
                            <a:headEnd/>
                            <a:tailEnd/>
                          </a:ln>
                          <a:extLst>
                            <a:ext uri="{909E8E84-426E-40DD-AFC4-6F175D3DCCD1}">
                              <a14:hiddenFill xmlns:a14="http://schemas.microsoft.com/office/drawing/2010/main">
                                <a:noFill/>
                              </a14:hiddenFill>
                            </a:ext>
                          </a:extLst>
                        </wps:spPr>
                        <wps:bodyPr/>
                      </wps:wsp>
                      <wps:wsp>
                        <wps:cNvPr id="12" name="Line 12"/>
                        <wps:cNvCnPr>
                          <a:cxnSpLocks noChangeShapeType="1"/>
                        </wps:cNvCnPr>
                        <wps:spPr bwMode="auto">
                          <a:xfrm>
                            <a:off x="3312" y="1440"/>
                            <a:ext cx="5212" cy="1"/>
                          </a:xfrm>
                          <a:prstGeom prst="line">
                            <a:avLst/>
                          </a:prstGeom>
                          <a:noFill/>
                          <a:ln w="3175">
                            <a:solidFill>
                              <a:srgbClr val="370097"/>
                            </a:solidFill>
                            <a:round/>
                            <a:headEnd/>
                            <a:tailEnd/>
                          </a:ln>
                          <a:extLst>
                            <a:ext uri="{909E8E84-426E-40DD-AFC4-6F175D3DCCD1}">
                              <a14:hiddenFill xmlns:a14="http://schemas.microsoft.com/office/drawing/2010/main">
                                <a:noFill/>
                              </a14:hiddenFill>
                            </a:ext>
                          </a:extLst>
                        </wps:spPr>
                        <wps:bodyPr/>
                      </wps:wsp>
                      <wps:wsp>
                        <wps:cNvPr id="13" name="Text Box 13"/>
                        <wps:cNvSpPr txBox="1">
                          <a:spLocks noChangeArrowheads="1"/>
                        </wps:cNvSpPr>
                        <wps:spPr bwMode="auto">
                          <a:xfrm>
                            <a:off x="1649" y="885"/>
                            <a:ext cx="8581" cy="4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36C8" w:rsidRDefault="001B36C8" w:rsidP="0039784E">
                              <w:pPr>
                                <w:jc w:val="center"/>
                                <w:rPr>
                                  <w:rFonts w:ascii="Asturica" w:hAnsi="Asturica"/>
                                  <w:smallCaps/>
                                  <w:color w:val="000080"/>
                                  <w:spacing w:val="10"/>
                                  <w:sz w:val="18"/>
                                  <w:lang w:val="es-ES_tradnl"/>
                                </w:rPr>
                              </w:pPr>
                              <w:r>
                                <w:rPr>
                                  <w:rFonts w:ascii="Asturica" w:hAnsi="Asturica"/>
                                  <w:smallCaps/>
                                  <w:color w:val="000080"/>
                                  <w:spacing w:val="10"/>
                                  <w:sz w:val="21"/>
                                  <w:lang w:val="es-ES_tradnl"/>
                                </w:rPr>
                                <w:t>G</w:t>
                              </w:r>
                              <w:r>
                                <w:rPr>
                                  <w:rFonts w:ascii="Asturica" w:hAnsi="Asturica"/>
                                  <w:smallCaps/>
                                  <w:color w:val="000080"/>
                                  <w:spacing w:val="10"/>
                                  <w:sz w:val="18"/>
                                  <w:lang w:val="es-ES_tradnl"/>
                                </w:rPr>
                                <w:t xml:space="preserve">OBIERNO DEL </w:t>
                              </w:r>
                              <w:r>
                                <w:rPr>
                                  <w:rFonts w:ascii="Asturica" w:hAnsi="Asturica"/>
                                  <w:smallCaps/>
                                  <w:color w:val="000080"/>
                                  <w:spacing w:val="10"/>
                                  <w:sz w:val="21"/>
                                  <w:lang w:val="es-ES_tradnl"/>
                                </w:rPr>
                                <w:t>Principado de Asturias</w:t>
                              </w:r>
                            </w:p>
                          </w:txbxContent>
                        </wps:txbx>
                        <wps:bodyPr rot="0" vert="horz" wrap="square" lIns="91440" tIns="45720" rIns="91440" bIns="45720" anchor="t" anchorCtr="0" upright="1">
                          <a:noAutofit/>
                        </wps:bodyPr>
                      </wps:wsp>
                      <wps:wsp>
                        <wps:cNvPr id="14" name="Text Box 14"/>
                        <wps:cNvSpPr txBox="1">
                          <a:spLocks noChangeArrowheads="1"/>
                        </wps:cNvSpPr>
                        <wps:spPr bwMode="auto">
                          <a:xfrm>
                            <a:off x="1728" y="1440"/>
                            <a:ext cx="8496" cy="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36C8" w:rsidRDefault="001B36C8" w:rsidP="0039784E">
                              <w:pPr>
                                <w:jc w:val="center"/>
                                <w:rPr>
                                  <w:rFonts w:ascii="Asturica" w:hAnsi="Asturica"/>
                                  <w:smallCaps/>
                                  <w:color w:val="000080"/>
                                  <w:spacing w:val="10"/>
                                  <w:sz w:val="14"/>
                                  <w:szCs w:val="14"/>
                                  <w:lang w:val="es-ES_tradnl"/>
                                </w:rPr>
                              </w:pPr>
                              <w:r>
                                <w:rPr>
                                  <w:rFonts w:ascii="Asturica" w:hAnsi="Asturica"/>
                                  <w:smallCaps/>
                                  <w:color w:val="000080"/>
                                  <w:spacing w:val="10"/>
                                  <w:sz w:val="14"/>
                                  <w:szCs w:val="14"/>
                                  <w:lang w:val="es-ES_tradnl"/>
                                </w:rPr>
                                <w:t xml:space="preserve">CONSEJERÍA DE </w:t>
                              </w:r>
                              <w:r w:rsidRPr="009F53A1">
                                <w:rPr>
                                  <w:rFonts w:ascii="Asturica" w:hAnsi="Asturica"/>
                                  <w:smallCaps/>
                                  <w:color w:val="000080"/>
                                  <w:spacing w:val="10"/>
                                  <w:sz w:val="14"/>
                                  <w:szCs w:val="14"/>
                                  <w:lang w:val="es-ES_tradnl"/>
                                </w:rPr>
                                <w:t>PRESIDENCIA, RETO DEMOGRÁFICO, IGUALDAD Y TURISMO</w:t>
                              </w:r>
                            </w:p>
                          </w:txbxContent>
                        </wps:txbx>
                        <wps:bodyPr rot="0" vert="horz" wrap="square" lIns="0" tIns="118800" rIns="0" bIns="45720" anchor="t" anchorCtr="0" upright="1">
                          <a:noAutofit/>
                        </wps:bodyPr>
                      </wps:wsp>
                      <wps:wsp>
                        <wps:cNvPr id="15" name="Rectangle 15"/>
                        <wps:cNvSpPr>
                          <a:spLocks noChangeArrowheads="1"/>
                        </wps:cNvSpPr>
                        <wps:spPr bwMode="auto">
                          <a:xfrm>
                            <a:off x="8916" y="1507"/>
                            <a:ext cx="91"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36C8" w:rsidRDefault="001B36C8" w:rsidP="0039784E"/>
                          </w:txbxContent>
                        </wps:txbx>
                        <wps:bodyPr rot="0" vert="horz" wrap="square" lIns="0" tIns="0" rIns="0" bIns="0" anchor="t" anchorCtr="0">
                          <a:noAutofit/>
                        </wps:bodyPr>
                      </wps:wsp>
                    </wpg:grpSp>
                    <wps:wsp>
                      <wps:cNvPr id="16" name="Text Box 16"/>
                      <wps:cNvSpPr txBox="1">
                        <a:spLocks noChangeArrowheads="1"/>
                      </wps:cNvSpPr>
                      <wps:spPr bwMode="auto">
                        <a:xfrm>
                          <a:off x="3343" y="1624"/>
                          <a:ext cx="52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1B36C8" w:rsidRDefault="001B36C8" w:rsidP="0039784E">
                            <w:pPr>
                              <w:jc w:val="center"/>
                              <w:rPr>
                                <w:rFonts w:ascii="Asturica" w:hAnsi="Asturica"/>
                                <w:color w:val="000080"/>
                                <w:spacing w:val="10"/>
                                <w:sz w:val="13"/>
                                <w:szCs w:val="13"/>
                                <w:lang w:val="es-ES_tradnl"/>
                              </w:rPr>
                            </w:pPr>
                            <w:r>
                              <w:rPr>
                                <w:rFonts w:ascii="Asturica" w:hAnsi="Asturica"/>
                                <w:color w:val="000080"/>
                                <w:spacing w:val="10"/>
                                <w:sz w:val="13"/>
                                <w:szCs w:val="13"/>
                                <w:lang w:val="es-ES_tradnl"/>
                              </w:rPr>
                              <w:t>VICECONSEJERÍA DE TURISMO</w:t>
                            </w:r>
                          </w:p>
                        </w:txbxContent>
                      </wps:txbx>
                      <wps:bodyPr rot="0" vert="horz" wrap="square" lIns="91440" tIns="45720" rIns="91440" bIns="45720" anchor="t" anchorCtr="0" upright="1">
                        <a:noAutofit/>
                      </wps:bodyPr>
                    </wps:wsp>
                    <pic:pic xmlns:pic="http://schemas.openxmlformats.org/drawingml/2006/picture">
                      <pic:nvPicPr>
                        <pic:cNvPr id="19"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7" y="297"/>
                          <a:ext cx="2535" cy="7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581" y="297"/>
                          <a:ext cx="3135" cy="75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upo 8" o:spid="_x0000_s1026" style="position:absolute;left:0;text-align:left;margin-left:-50.45pt;margin-top:-25.35pt;width:556.45pt;height:547.9pt;z-index:251658240" coordorigin="587,297" coordsize="11129,109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">
              <v:group id="Group 9" o:spid="_x0000_s1027" style="position:absolute;left:1701;top:425;width:8581;height:10830" coordorigin="1649,885" coordsize="8581,10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10" o:spid="_x0000_s1028" style="position:absolute;left:4152;top:5385;width:3288;height:6330;visibility:visible;mso-wrap-style:square;v-text-anchor:top" coordsize="3288,6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B7psYA&#10;AADbAAAADwAAAGRycy9kb3ducmV2LnhtbESP0UrDQBBF3wX/YZmCL9JurCht7LbYkohFsbT1A4bs&#10;NBvMzobs2sa/dx4E32a4d+49s1gNvlVn6mMT2MDdJANFXAXbcG3g81iOZ6BiQrbYBiYDPxRhtby+&#10;WmBuw4X3dD6kWkkIxxwNuJS6XOtYOfIYJ6EjFu0Ueo9J1r7WtseLhPtWT7PsUXtsWBocdrRxVH0d&#10;vr2B8q2o38vbh3VRzKv1yza63ce9M+ZmNDw/gUo0pH/z3/WrFXyhl19kAL3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PB7psYAAADbAAAADwAAAAAAAAAAAAAAAACYAgAAZHJz&#10;L2Rvd25yZXYueG1sUEsFBgAAAAAEAAQA9QAAAIsDAAAAAA==&#10;" path="m1646,2409r,-82l3288,2327r,3269l3283,5663r-10,67l3259,5797r-24,63l3206,5917r-34,58l3134,6028r-43,48l3043,6119r-53,38l2937,6186r-57,29l2817,6239r-62,14l2688,6263r-68,l1862,6263r-29,5l1804,6272r-28,5l1747,6287r-29,5l1694,6306r-24,10l1646,6330r-24,-14l1598,6301r-29,-9l1545,6282r-28,-10l1488,6268r-34,-5l1425,6263r-753,l600,6258r-67,-10l470,6234r-62,-24l350,6181r-57,-29l240,6114r-43,-43l153,6023r-38,-53l81,5917,53,5855,29,5792,14,5730,5,5663,,5596,,2327r1646,l1646,2409r-1565,l81,5596r5,57l96,5716r14,57l129,5826r24,53l182,5927r34,43l254,6013r39,39l341,6085r48,29l437,6138r57,19l552,6172r57,4l672,6181r768,l1469,6181r28,5l1521,6191r24,5l1569,6205r24,10l1617,6224r24,15l1670,6224r24,-9l1718,6205r29,-5l1771,6196r24,-5l1824,6186r28,-5l2620,6181r58,l2736,6172r57,-10l2846,6143r53,-24l2947,6090r48,-34l3033,6018r39,-43l3105,5932r29,-53l3163,5826r19,-53l3196,5716r10,-63l3206,5596r,-3187l1646,2409xm1646,29r,-29l1684,9r34,5l1742,29r24,19l1785,72r10,29l1804,129r5,34l1804,182r-4,24l1795,225r-10,20l1776,259r-15,19l1747,293r-15,14l1766,312r34,5l1833,326r34,5l1900,345r34,10l1968,369r33,10l2044,365r44,-20l2131,331r43,-10l2222,312r43,-5l2308,302r48,l2438,307r77,10l2592,336r72,29l2736,398r62,39l2860,485r58,48l2971,590r43,63l3052,720r34,67l3115,859r19,77l3148,1017r5,77l3148,1132r,39l3144,1209r-10,39l3124,1286r-9,38l3105,1363r-14,33l3072,1401r-20,5l3033,1411r-14,9l3004,1435r-14,9l2980,1464r-9,14l2894,1699r-14,29l2865,1752r-14,24l2832,1795r-24,19l2784,1828r-29,10l2726,1843r-5,19l2716,1876r-9,10l2697,1896r-9,9l2673,1915r-14,l2644,1920r-4,l2635,1920r-5,l2620,1920r-43,158l2587,2088r5,4l2601,2102r5,10l2611,2121r5,10l2616,2140r,10l2616,2164r-5,19l2606,2198r-10,9l2582,2217r-14,10l2553,2231r-19,l1646,2231r-907,l720,2231r-15,-4l691,2217r-10,-10l672,2198r-10,-15l657,2164r,-14l657,2140r5,-9l662,2121r5,-9l677,2102r4,-10l691,2088r10,-10l653,1920r-15,-5l619,1915r-14,-10l590,1896r-9,-10l571,1876r-5,-14l561,1843r-28,-5l509,1828r-29,-14l461,1795r-24,-19l422,1752r-14,-24l398,1699,317,1478r-10,-14l297,1444r-14,-9l269,1420r-15,-9l235,1406r-19,-5l197,1396r-15,-33l173,1324r-10,-38l153,1248r-9,-39l139,1171r,-39l139,1094r,-77l153,936r20,-77l201,787r34,-67l273,653r44,-63l369,533r58,-48l489,437r63,-39l624,365r72,-29l773,317r76,-10l931,302r48,l1022,307r43,5l1113,321r44,10l1200,345r48,20l1291,379r29,-10l1353,355r34,-10l1421,331r38,-5l1493,317r33,-5l1560,307r-19,-14l1526,278r-14,-19l1502,245r-9,-20l1488,206r-5,-24l1478,163r5,-34l1493,101r9,-29l1521,48r24,-19l1569,14r34,-5l1646,r,29l1632,29r-15,l1613,29r-5,l1603,33r-5,l1593,38r-4,l1589,110r-68,l1517,115r,5l1512,129r,5l1512,144r-5,5l1507,158r,5l1507,173r,4l1512,182r,10l1512,197r5,4l1517,211r4,10l1589,221r,110l1550,336r-38,5l1473,350r-38,10l1397,369r-39,15l1325,398r-34,19l1248,398r-43,-19l1161,365r-48,-15l1070,341r-48,-5l979,331r-48,-5l854,331r-77,14l705,365r-72,24l566,422r-62,39l441,504r-52,48l341,609r-44,58l259,729r-34,68l197,869r-20,72l168,1017r-5,77l163,1132r5,34l173,1200r4,38l187,1272r5,33l206,1339r10,33l240,1377r19,10l278,1396r19,10l312,1425r14,15l341,1459r9,19l427,1699r10,24l451,1747r19,19l489,1785r24,15l537,1809r24,10l590,1824r,4l590,1833r,15l595,1857r5,10l609,1876r10,5l629,1886r9,5l653,1891r993,l2640,1891r9,l2664,1886r9,-5l2683,1876r5,-9l2692,1857r5,-9l2697,1833r,-5l2697,1824r29,-5l2750,1809r24,-9l2798,1785r19,-19l2836,1747r15,-24l2865,1699r77,-221l2952,1459r9,-19l2976,1425r14,-19l3009,1396r19,-9l3048,1377r24,-5l3081,1339r15,-34l3105,1272r5,-34l3115,1200r5,-34l3124,1132r,-38l3120,1017r-10,-76l3091,869r-29,-72l3028,729r-38,-62l2947,609r-48,-57l2846,504r-62,-43l2721,422r-67,-33l2582,365r-72,-20l2433,331r-77,-5l2308,331r-43,5l2222,341r-48,9l2131,365r-48,14l2040,398r-39,19l1963,398r-34,-14l1891,369r-39,-9l1814,350r-38,-9l1737,336r-38,-5l1699,221r72,l1771,211r5,-10l1776,197r,-5l1780,182r,-5l1780,173r,-10l1780,158r,-9l1780,144r-4,-10l1776,129r,-9l1771,115r,-5l1699,110r,-72l1694,38r-5,-5l1684,33r,-4l1675,29r-5,l1660,29r-14,xm1646,2630r,-24l1665,2606r15,5l1694,2620r10,10l1713,2639r10,15l1723,2668r5,19l1728,2692r,5l1723,2702r,5l1723,2711r,5l1718,2721r,5l1723,2731r,4l1728,2740r4,5l1737,2750r,5l1742,2759r5,10l1752,2769r4,l1766,2755r5,-10l1780,2735r10,-9l1800,2721r14,-5l1824,2716r14,-5l1852,2716r15,5l1881,2726r15,14l1905,2750r5,14l1915,2779r5,19l1920,2807r-5,10l1910,2827r,9l1900,2846r-4,5l1886,2860r-5,10l1881,3854r773,l2664,3839r4,-9l2678,3825r10,-5l2697,3815r10,-5l2716,3810r10,l2745,3815r15,5l2774,3825r10,9l2793,3849r10,9l2808,3878r,14l2808,3906r-5,10l2798,3926r-5,14l2788,3950r-9,9l2764,3964r-9,5l2755,3974r,4l2755,3983r5,5l2764,3988r5,5l2774,3998r5,l2788,4002r,5l2793,4012r10,-5l2808,4007r4,l2817,4002r5,l2827,4002r5,l2836,4002r15,l2865,4007r15,10l2894,4026r10,10l2913,4050r5,20l2918,4084r,19l2913,4118r-9,14l2894,4142r-14,9l2865,4161r-14,5l2836,4166r-4,l2827,4166r-5,l2817,4166r-5,-5l2803,4161r-5,l2793,4156r-5,5l2788,4166r-4,4l2779,4175r-10,l2764,4180r-4,5l2755,4185r,5l2755,4194r,5l2764,4204r15,10l2788,4223r5,10l2798,4242r5,10l2808,4266r,10l2808,4295r-5,15l2793,4324r-9,10l2774,4343r-14,10l2740,4358r-14,l2716,4358r-9,l2697,4353r-9,-5l2678,4343r-10,-5l2664,4329r-10,-10l2481,4319r,207l2476,4554r-9,29l2452,4607r-19,24l2414,4645r-29,15l2356,4669r-28,5l2318,4674r-10,-5l2299,4669r-10,l2280,4665r-15,-5l2256,4660r-10,-10l2236,4660r-9,l2217,4665r-9,4l2193,4669r-9,l2174,4674r-10,l2136,4669r-29,-9l2083,4650r-24,-19l2040,4607r-15,-24l2020,4559r-4,-33l2016,4319r-135,l1881,5701r15,10l1910,5721r10,14l1929,5749r5,15l1939,5778r5,19l1944,5812r,24l1934,5860r-10,19l1910,5898r-19,14l1872,5927r-24,5l1824,5936r-10,l1804,5932r-9,l1790,5932r-10,-5l1771,5922r-5,l1756,5917r-14,5l1728,5922r-15,5l1699,5932r-15,l1675,5932r-15,4l1646,5936r-14,l1617,5932r-14,l1589,5932r-15,-5l1560,5922r-15,l1536,5917r-10,5l1517,5922r-10,5l1502,5932r-9,l1483,5932r-10,4l1464,5936r-24,-4l1421,5927r-24,-10l1377,5903r-14,-19l1353,5860r-9,-24l1344,5812r,-20l1349,5773r4,-14l1358,5745r10,-10l1382,5721r15,-10l1411,5701r,-1382l1214,4319r101,312l1195,4631r-14,-48l1056,4674,926,4583r-14,48l797,4631,897,4319r-273,l619,4329r-10,9l605,4343r-5,5l590,4353r-9,5l571,4358r-10,l547,4358r-19,-5l518,4343r-14,-9l494,4319r-9,-14l480,4290r,-14l480,4262r5,-10l489,4238r5,-10l499,4218r10,-9l523,4204r10,-5l533,4194r,-4l533,4185r-5,-5l523,4180r-5,-5l513,4170r-4,-4l504,4166r-5,-5l494,4156r-5,l480,4161r-5,l470,4166r-5,l461,4166r-5,l451,4166r-14,l422,4161r-14,-10l393,4142r-9,-15l374,4118r-5,-20l369,4084r,-14l374,4050r10,-14l393,4026r15,-9l422,4007r15,-5l451,4002r5,l461,4002r4,l470,4002r5,5l485,4007r4,l494,4012r5,-5l499,4002r5,-4l509,3998r9,-5l523,3988r5,l533,3983r,-5l533,3974r,-5l523,3964r-14,-10l499,3950r-5,-10l489,3926r-4,-10l480,3906r,-14l480,3878r5,-20l494,3844r10,-10l518,3825r10,-10l547,3810r14,l571,3810r10,l590,3815r10,5l609,3825r10,5l624,3839r9,15l1411,3854r,-984l1401,2860r-9,-5l1387,2846r-5,-10l1377,2827r-4,-10l1373,2807r-5,-9l1373,2779r4,-15l1382,2750r15,-15l1406,2726r15,-5l1435,2716r14,-5l1464,2716r14,l1488,2721r9,5l1507,2735r10,10l1521,2755r10,14l1536,2769r5,l1545,2769r,-10l1550,2755r5,-5l1555,2745r5,-5l1565,2735r4,-4l1574,2726r-5,-5l1569,2716r-4,-5l1565,2707r,-5l1565,2697r,-5l1565,2687r,-19l1569,2654r5,-15l1584,2630r9,-10l1608,2611r19,-5l1646,2606r,24l1632,2635r-10,l1613,2639r-10,10l1598,2654r-5,9l1589,2673r,14l1589,2692r4,5l1593,2707r5,4l1598,2716r5,5l1608,2726r5,5l1603,2735r-10,10l1584,2750r-5,9l1574,2769r-5,10l1565,2788r,10l1560,2798r-5,l1550,2798r-5,l1541,2798r-5,l1531,2798r-5,l1521,2798r-4,l1512,2798r-5,l1507,2783r-5,-9l1497,2764r-4,-9l1483,2750r-10,-5l1464,2740r-15,l1440,2740r-10,5l1421,2750r-5,5l1406,2764r-5,10l1401,2783r-4,15l1401,2807r,10l1406,2827r10,4l1421,2841r9,5l1440,2846r9,5l1454,2851r,4l1454,2860r,5l1454,2870r-5,5l1449,2879r5,15l1459,2908r5,10l1473,2932r10,10l1493,2951r14,5l1521,2961r,926l1512,3897r-10,9l1493,3911r-10,10l1473,3930r-9,10l1454,3950r-5,9l729,3959r-4,-14l720,3935r-10,-14l701,3911r-15,-9l672,3897r-15,-5l643,3892r-5,l633,3892r-4,l624,3892r-5,l619,3897r-5,-5l614,3882r-5,-9l605,3863r-5,-9l590,3849r-9,-10l571,3839r-10,l552,3839r-10,l533,3849r-10,5l518,3863r-5,10l509,3882r,10l509,3902r4,9l518,3921r5,9l533,3935r9,5l552,3945r14,l566,3950r-5,4l561,3959r,5l561,3969r,5l561,3978r,5l561,3988r,5l566,3998r,4l552,4002r-10,5l533,4012r-10,5l518,4026r-9,10l504,4041r-5,9l494,4046r-5,-5l485,4036r-10,l470,4031r-5,l461,4031r-10,l441,4031r-9,l422,4036r-9,10l408,4055r-5,5l398,4074r,10l398,4094r5,9l408,4113r5,9l422,4127r10,5l441,4137r10,l461,4137r4,l470,4137r5,-5l485,4127r4,l494,4122r5,-4l504,4127r5,10l518,4142r10,9l533,4156r9,5l557,4166r9,l566,4170r-5,l561,4175r,5l561,4185r,5l561,4194r,5l561,4204r,5l561,4214r5,4l561,4218r-9,5l542,4223r-9,5l523,4238r-5,9l513,4257r-4,9l509,4276r,10l513,4295r5,10l523,4314r10,5l542,4324r10,5l561,4329r10,l581,4324r9,-5l600,4314r5,-9l609,4295r5,-9l614,4276r,-5l619,4271r5,l629,4276r4,l638,4276r5,l662,4276r19,-5l696,4266r19,-9l729,4247r10,-9l749,4223r,-14l965,4209,835,4607r53,l912,4535r144,101l1195,4535r24,72l1277,4607,1147,4209r302,l1459,4223r10,10l1473,4242r10,10l1488,4262r9,4l1512,4271r9,10l1521,5663r-9,l1502,5668r-9,5l1483,5677r-10,5l1469,5692r-5,9l1459,5711r,5l1454,5716r-14,5l1421,5725r-15,10l1397,5749r-15,15l1377,5778r-4,14l1368,5812r5,19l1377,5850r10,14l1397,5879r14,14l1430,5898r15,10l1464,5908r9,l1483,5908r5,-5l1497,5903r10,-5l1512,5893r9,-5l1526,5884r15,4l1555,5893r14,5l1584,5903r14,l1617,5908r15,l1646,5908r14,l1675,5908r14,-5l1704,5903r14,-5l1732,5893r15,-5l1761,5884r5,4l1776,5893r4,5l1790,5903r10,l1804,5908r10,l1824,5908r19,l1862,5898r14,-5l1891,5879r9,-15l1910,5850r5,-19l1920,5812r-5,-20l1910,5778r-5,-14l1896,5749r-15,-14l1867,5725r-15,-4l1833,5716r-5,-10l1824,5697r-10,-10l1809,5682r-9,-9l1790,5668r-10,l1766,5663r,-1382l1780,4271r15,-5l1804,4257r10,-5l1824,4242r9,-9l1838,4218r10,-9l2040,4209r,317l2044,4550r10,23l2064,4593r14,19l2097,4626r19,10l2140,4645r24,l2179,4645r9,l2198,4641r10,l2217,4636r10,-5l2236,4626r10,-9l2256,4626r9,5l2275,4636r14,5l2299,4641r9,4l2318,4645r10,l2352,4645r24,-9l2395,4626r19,-14l2428,4593r15,-20l2448,4550r4,-24l2452,4209r120,l2572,4223r5,15l2587,4247r5,10l2606,4266r10,5l2630,4276r14,l2649,4276r5,l2659,4276r5,l2668,4271r5,l2673,4276r,10l2678,4300r5,10l2688,4314r9,10l2707,4329r9,l2726,4334r10,-5l2745,4329r10,-5l2764,4314r5,-4l2779,4300r,-14l2779,4276r,-10l2779,4257r-10,-10l2764,4238r-9,-5l2745,4228r-9,-5l2721,4223r5,-5l2726,4214r,-5l2726,4204r,-5l2726,4194r,-4l2726,4185r,-5l2726,4175r,-5l2721,4166r15,l2745,4161r10,-5l2764,4151r5,-9l2779,4132r5,-5l2788,4118r5,4l2798,4127r5,5l2812,4132r5,5l2822,4137r5,5l2836,4142r10,-5l2856,4137r9,-5l2875,4122r5,-4l2884,4108r5,-10l2889,4084r,-10l2884,4065r-4,-10l2875,4046r-10,-5l2856,4031r-10,l2836,4031r-9,l2822,4031r-5,l2812,4036r-9,l2798,4041r-5,5l2788,4050r-4,-9l2779,4031r-10,-5l2760,4017r-5,-5l2745,4007r-9,l2721,4002r5,-4l2726,3993r,-5l2726,3983r,-5l2726,3974r,-5l2726,3964r,-5l2726,3954r,-4l2721,3945r5,l2736,3945r9,-5l2755,3935r9,-5l2769,3921r10,-10l2779,3902r,-10l2779,3882r,-9l2769,3863r-5,-9l2755,3849r-10,-5l2736,3839r-10,l2716,3839r-9,5l2697,3849r-9,5l2683,3863r-5,10l2673,3882r,10l2673,3897r-5,l2664,3897r-5,-5l2654,3892r-5,l2644,3892r-14,5l2611,3897r-10,9l2587,3911r-10,10l2568,3935r-5,10l2563,3959r-715,l1838,3950r-10,-10l1819,3930r-5,-9l1800,3911r-10,-5l1780,3897r-14,-10l1766,2961r19,-5l1795,2951r14,-9l1819,2932r5,-9l1833,2908r,-14l1838,2879r,-4l1838,2870r-5,l1833,2865r,-5l1833,2855r,-4l1838,2851r10,-5l1857,2846r10,-5l1876,2831r5,-4l1886,2817r5,-10l1891,2798r,-15l1886,2774r-5,-10l1876,2755r-9,-5l1857,2745r-9,-5l1838,2740r-14,l1814,2745r-10,5l1800,2759r-10,5l1785,2774r-5,14l1780,2798r-4,l1771,2798r-5,l1761,2798r-5,l1752,2798r-5,l1742,2798r-5,l1732,2798r-4,l1723,2788r-5,-9l1713,2769r-5,-10l1704,2750r-10,-5l1684,2735r-9,-4l1680,2726r4,-5l1689,2716r5,-5l1694,2707r5,-10l1699,2692r,-5l1699,2673r-5,-10l1694,2654r-10,-5l1680,2639r-10,-4l1656,2635r-10,-5xm1056,4209r96,259l1056,4535r-96,-67l1056,4209xm2208,4209r,312l2203,4540r-10,14l2179,4564r-15,5l2150,4564r-10,-10l2131,4545r-5,-24l2126,4209r82,xm2371,4209r,317l2366,4545r-10,14l2342,4569r-14,4l2313,4569r-14,-10l2294,4545r-5,-19l2289,4209r82,xm1646,1152r-57,l1589,465r-58,10l1469,489r-53,20l1363,533r-53,28l1262,595r-43,34l1176,672r-34,43l1109,763r-29,48l1056,864r-19,57l1027,979r-10,57l1013,1094r,10l1013,1108r,5l1017,1123r,5l1017,1132r,10l1017,1152r-139,l878,1142r,-5l878,1128r,-5l878,1113r,-5l878,1104r,-10l883,1012r14,-81l917,854r28,-77l984,701r48,-68l1085,571r62,-62l1118,499r-29,-10l1065,485r-28,-10l1008,470r-29,-5l945,465r-28,l854,470r-62,10l729,494r-57,19l619,542r-53,29l518,609r-43,39l432,696r-39,48l365,797r-29,52l317,907r-15,62l293,1032r-5,62l288,1132r5,34l297,1200r10,38l317,1272r9,33l341,1339r19,29l365,1348r4,-19l384,1310r14,-19l413,1276r19,-9l451,1262r24,l499,1262r19,5l537,1276r15,15l566,1310r10,19l581,1348r4,20l585,1377r,10l581,1396r,10l576,1416r-5,9l566,1430r-5,10l566,1440r5,l576,1440r5,l585,1440r20,l629,1449r14,10l662,1468r15,20l686,1507r5,19l691,1550r,19l686,1588r-9,20l662,1622r-19,14l629,1646r-24,10l585,1656r-9,l566,1656r-9,l547,1651r-5,-5l533,1646r-10,-5l518,1636r,5l513,1641r5,24l523,1684r10,20l547,1723r19,14l581,1747r24,5l629,1756r19,-4l667,1747r19,-10l701,1723r14,-15l725,1689r4,-19l734,1646r-5,-5l725,1636r-5,-4l720,1627r-5,-10l715,1612r,-4l715,1603r,-10l720,1584r5,-10l729,1564r10,-4l749,1555r4,-5l763,1550r14,l787,1555r10,5l806,1564r5,10l816,1584r5,9l821,1603r,5l821,1612r,5l816,1627r,5l811,1636r-5,5l801,1646r5,19l811,1689r10,19l835,1723r14,14l869,1747r19,5l912,1756r19,-4l955,1747r14,-10l989,1723r14,-19l1013,1684r4,-19l1017,1641r,-5l1013,1641r-10,5l993,1651r-9,l979,1656r-10,l960,1656r-10,l931,1656r-24,-10l893,1636r-20,-14l859,1608r-10,-20l845,1569r,-19l845,1526r4,-19l859,1488r14,-20l893,1459r14,-10l931,1440r19,l955,1440r5,l965,1440r4,l974,1440r-5,-10l965,1420r-5,-4l960,1406r-5,-10l955,1387r-5,-10l950,1368r5,-20l960,1329r9,-19l984,1291r14,-15l1017,1267r24,-5l1061,1262r24,l1104,1267r19,9l1137,1291r15,19l1161,1329r5,19l1171,1368r,9l1171,1387r-5,9l1166,1406r-5,10l1157,1425r-5,5l1147,1440r5,l1157,1440r4,l1166,1440r5,l1195,1440r19,9l1233,1459r15,9l1262,1488r10,19l1277,1526r4,24l1277,1569r-5,19l1262,1608r-14,14l1233,1636r-19,10l1195,1656r-24,l1161,1656r-9,l1142,1656r-5,-5l1128,1651r-10,-5l1109,1641r-5,-5l1104,1641r,24l1109,1684r9,20l1133,1723r19,14l1171,1747r19,5l1214,1756r19,-4l1253,1747r19,-10l1286,1723r15,-15l1310,1689r5,-19l1320,1646r-5,-5l1310,1636r-5,-4l1305,1627r-4,-10l1301,1612r,-4l1301,1603r,-10l1301,1584r4,-10l1315,1564r5,-4l1329,1555r10,-5l1353,1550r10,l1373,1555r9,5l1392,1564r5,10l1401,1584r5,9l1406,1603r,5l1406,1612r-5,10l1401,1627r-4,5l1397,1636r-5,5l1387,1646r,24l1392,1689r14,19l1416,1723r19,14l1449,1747r24,5l1493,1756r24,-4l1536,1747r19,-10l1569,1723r15,-19l1593,1684r10,-19l1603,1641r,-5l1598,1641r-9,5l1579,1646r-10,5l1565,1651r-10,5l1545,1656r-9,l1512,1656r-19,-10l1473,1636r-14,-14l1445,1608r-10,-20l1430,1569r-5,-19l1430,1526r5,-19l1445,1488r14,-20l1473,1459r20,-10l1512,1440r24,l1541,1440r4,l1550,1440r5,l1560,1440r-5,-10l1550,1425r-5,-9l1541,1406r,-10l1536,1387r,-10l1536,1368r,-20l1541,1329r9,-19l1560,1291r14,-10l1593,1272r24,-10l1646,1262r24,l1694,1272r19,9l1728,1291r14,19l1747,1329r5,19l1752,1368r,9l1752,1387r,9l1747,1406r,10l1742,1425r-5,5l1732,1440r5,l1742,1440r5,l1752,1440r24,l1795,1449r19,10l1833,1468r10,20l1852,1507r10,19l1862,1550r,19l1852,1588r-9,20l1833,1622r-19,14l1795,1646r-19,10l1752,1656r-5,l1737,1656r-9,-5l1718,1651r-10,-5l1699,1646r-5,-5l1684,1636r,5l1689,1665r5,19l1704,1704r14,19l1732,1737r20,10l1776,1752r19,4l1819,1752r19,-5l1857,1737r15,-14l1886,1708r10,-19l1900,1670r5,-24l1900,1641r-4,-5l1891,1632r,-5l1886,1622r,-10l1886,1608r-5,-5l1886,1593r,-9l1891,1574r9,-10l1905,1560r10,-5l1924,1550r15,l1948,1550r10,5l1968,1560r9,4l1982,1574r5,10l1987,1593r5,10l1992,1608r-5,4l1987,1617r,10l1982,1632r-5,4l1977,1641r-9,5l1972,1670r5,19l1987,1708r14,15l2016,1737r19,10l2054,1752r24,4l2097,1752r24,-5l2140,1737r15,-14l2169,1704r10,-20l2184,1665r4,-24l2184,1636r-5,5l2169,1646r-9,5l2155,1651r-10,5l2136,1656r-10,l2116,1656r-19,l2078,1646r-19,-10l2040,1622r-15,-14l2016,1588r-5,-19l2011,1550r,-24l2016,1507r9,-19l2040,1468r19,-9l2078,1449r19,-9l2116,1440r5,l2126,1440r5,l2136,1440r4,l2136,1430r-5,-5l2126,1416r,-10l2121,1396r,-9l2116,1377r,-9l2121,1348r5,-19l2136,1310r14,-19l2164,1276r20,-9l2208,1262r19,l2251,1262r19,5l2289,1276r15,15l2318,1310r10,19l2337,1348r,20l2337,1377r,10l2332,1396r,10l2328,1416r-5,4l2318,1430r-5,10l2318,1440r5,l2328,1440r4,l2337,1440r24,l2380,1449r20,10l2414,1468r14,20l2438,1507r5,19l2448,1550r-5,19l2438,1588r-10,20l2414,1622r-14,14l2380,1646r-19,10l2337,1656r-9,l2318,1656r-5,l2304,1651r-10,l2284,1646r-4,-5l2270,1636r,5l2270,1665r10,19l2289,1704r15,19l2318,1737r19,10l2356,1752r24,4l2400,1752r19,-5l2438,1737r19,-14l2467,1708r14,-19l2486,1665r,-19l2481,1641r-5,-5l2476,1632r-4,-5l2472,1617r-5,-5l2467,1608r,-5l2467,1593r5,-9l2476,1574r5,-10l2491,1560r9,-5l2515,1550r9,l2534,1550r10,5l2553,1560r5,4l2568,1574r4,10l2577,1593r,10l2577,1608r,4l2572,1617r,10l2568,1632r-5,4l2558,1641r-5,5l2558,1670r5,19l2572,1708r15,15l2601,1737r19,10l2640,1752r24,4l2688,1752r19,-5l2726,1737r14,-14l2755,1704r9,-20l2769,1665r5,-24l2774,1636r-10,5l2755,1646r-5,l2740,1651r-9,5l2721,1656r-9,l2707,1656r-24,l2664,1646r-20,-10l2630,1622r-14,-14l2606,1588r-10,-19l2596,1550r,-24l2606,1507r10,-19l2630,1468r14,-9l2664,1449r19,-9l2707,1440r5,l2716,1440r5,l2726,1440r-5,-10l2716,1425r-4,-9l2712,1406r-5,-10l2707,1387r,-10l2707,1368r,-20l2712,1329r9,-19l2736,1291r19,-15l2769,1267r24,-5l2812,1262r24,l2856,1267r19,9l2894,1291r14,19l2918,1329r10,19l2932,1368r15,-29l2961,1305r10,-33l2985,1238r5,-38l2995,1166r5,-34l3000,1094r,-62l2990,969r-19,-62l2952,849r-29,-52l2894,744r-38,-48l2817,648r-43,-39l2721,571r-48,-29l2616,513r-58,-19l2496,480r-63,-10l2371,465r-29,l2313,465r-29,5l2256,475r-29,10l2198,489r-29,10l2145,509r58,62l2256,633r48,68l2342,777r29,77l2395,931r14,81l2414,1094r,10l2409,1108r,5l2409,1123r,5l2409,1137r,5l2409,1152r-139,l2275,1142r,-10l2275,1128r,-5l2275,1113r,-5l2275,1104r,-10l2275,1036r-10,-57l2251,921r-19,-57l2208,811r-29,-48l2150,715r-38,-43l2073,629r-48,-34l1977,561r-48,-28l1876,509r-57,-20l1761,475r-62,-10l1699,1152r-53,xm1766,945r408,l2164,912r-14,-34l2136,845r-20,-34l2073,753r-48,-52l2001,677r-29,-24l1939,633r-29,-19l1876,595r-33,-14l1804,571r-38,-10l1766,945xm1521,945r-403,l1128,912r14,-34l1157,845r14,-34l1190,782r24,-29l1238,725r24,-24l1291,677r29,-24l1349,633r33,-19l1416,595r33,-14l1483,571r38,-10l1521,945xm2918,1137r,-5l2918,1128r,-5l2918,1118r,-5l2918,1108r,-9l2918,1094r,-53l2908,984r-14,-48l2875,883r-24,-48l2827,792r-34,-43l2760,710r-39,-38l2678,643r-48,-29l2582,590r-48,-19l2481,557r-53,-5l2371,547r-10,l2352,547r-10,l2337,547r-9,5l2318,552r-10,l2304,557r28,43l2366,643r24,48l2414,739r19,48l2452,840r15,53l2481,945r183,l2707,950r43,10l2788,974r34,24l2856,1027r24,33l2904,1099r14,38xm369,1137r,-5l369,1128r,-5l369,1118r,-5l369,1108r,-9l369,1094r5,-53l379,984r14,-48l413,883r24,-48l465,792r29,-43l533,710r38,-38l614,643r43,-29l705,590r48,-19l806,557r58,-5l917,547r9,l936,547r9,l955,547r10,5l969,552r10,l989,557r-34,43l926,643r-29,48l873,739r-19,48l835,840r-14,53l811,945r-182,l581,950r-39,10l499,974r-34,24l437,1027r-29,33l389,1099r-20,38xm2496,1094r,5l2496,1108r,10l2496,1128r,14l2491,1156r,10l2491,1176r-303,l2188,1166r,-10l2188,1147r5,-10l2193,1128r,-10l2193,1108r,-14l2193,1080r,-20l2193,1046r-5,-14l2188,1017r-4,-14l2184,989r-5,-15l1766,974r,202l1646,1176r-125,l1521,974r-412,l1109,989r-5,14l1099,1017r,15l1099,1046r,14l1094,1080r,14l1094,1108r,10l1099,1128r,9l1099,1147r,9l1099,1166r5,10l797,1176r,-10l797,1156r,-14l797,1132r,-14l797,1108r,-4l797,1094r,-14l797,1060r,-14l797,1032r4,-15l801,1003r,-14l806,974r-177,l581,979r-44,14l494,1012r-33,29l432,1075r-24,38l393,1156r-4,48l389,1209r,10l389,1224r4,4l393,1238r,5l393,1248r5,9l403,1252r10,-4l422,1243r10,-5l441,1238r15,-5l465,1233r10,l504,1233r24,10l552,1257r19,15l590,1296r10,19l609,1344r5,24l614,1372r-5,5l609,1387r,5l609,1396r,5l609,1406r,5l629,1416r19,9l667,1440r14,14l696,1468r14,20l715,1512r5,19l725,1531r4,-5l739,1526r5,l749,1521r4,l758,1521r5,l773,1521r4,l782,1521r10,5l797,1526r4,l806,1531r10,l821,1512r4,-24l840,1468r9,-14l869,1440r19,-15l907,1416r19,-5l926,1406r,-5l926,1396r,-4l926,1387r-5,-10l921,1372r,-4l926,1344r10,-29l945,1296r20,-24l984,1257r24,-14l1032,1233r29,l1089,1233r24,10l1137,1257r20,15l1176,1296r9,19l1195,1344r5,24l1200,1372r,5l1195,1387r,5l1195,1396r,5l1195,1406r,5l1214,1416r19,9l1253,1440r19,14l1286,1468r10,20l1305,1507r5,24l1315,1531r5,-5l1325,1526r4,l1334,1521r5,l1349,1521r4,l1358,1521r5,l1373,1521r4,5l1382,1526r5,l1392,1531r5,l1401,1512r10,-24l1421,1473r14,-19l1454,1440r15,-15l1493,1416r19,-5l1512,1406r,-5l1512,1396r-5,-4l1507,1387r,-10l1507,1372r,-4l1512,1344r5,-29l1526,1296r15,-24l1560,1257r24,-14l1613,1233r33,l1675,1233r29,10l1728,1257r19,15l1761,1296r10,19l1780,1344r,24l1780,1372r,5l1780,1387r,5l1780,1396r,5l1776,1406r,5l1800,1416r19,9l1838,1440r14,14l1867,1473r9,15l1886,1512r5,19l1896,1531r4,-5l1905,1526r10,l1920,1521r4,l1929,1521r10,l1944,1521r4,l1953,1521r5,5l1963,1526r5,l1972,1531r5,l1982,1507r10,-19l2006,1468r14,-14l2035,1440r19,-15l2073,1416r24,-5l2092,1406r,-5l2092,1396r,-4l2092,1387r,-10l2092,1372r,-4l2092,1344r10,-29l2116,1296r15,-24l2150,1257r24,-14l2198,1233r29,l2256,1233r24,10l2304,1257r24,15l2342,1296r14,19l2361,1344r5,24l2366,1372r,5l2366,1387r,5l2366,1396r-5,5l2361,1406r,5l2385,1416r19,9l2424,1440r14,14l2452,1468r10,20l2472,1512r4,19l2481,1531r5,-5l2491,1526r9,l2505,1521r5,l2520,1521r4,l2529,1521r5,l2544,1521r4,5l2553,1526r5,l2563,1531r5,l2572,1512r10,-24l2592,1468r14,-14l2620,1440r20,-15l2659,1416r24,-5l2683,1406r-5,-5l2678,1396r,-4l2678,1387r,-10l2678,1372r,-4l2678,1344r10,-29l2702,1296r14,-24l2736,1257r24,-14l2788,1233r24,l2827,1233r9,l2846,1238r10,l2865,1243r10,5l2884,1252r10,5l2894,1248r,-5l2899,1238r,-10l2899,1224r,-5l2899,1209r,-5l2894,1156r-14,-43l2860,1075r-33,-34l2793,1012r-38,-19l2707,979r-48,-5l2486,974r,15l2486,1003r5,14l2491,1032r,14l2491,1060r5,20l2496,1094xm1646,2203r-907,l729,2203r-14,l705,2193r-4,-5l691,2179r,-10l686,2160r,-10l686,2140r,-9l691,2126r5,-10l705,2112r5,-5l720,2102r9,-5l691,1972r955,l2582,1972r-34,125l2553,2102r10,5l2572,2112r5,4l2582,2126r5,5l2587,2140r5,10l2587,2160r,9l2582,2179r-5,9l2568,2193r-10,10l2548,2203r-14,l1646,2203xm163,5169r,-15l230,5154r,-67l163,5087r,-14l312,5073r,14l245,5087r,67l312,5154r,15l163,5169xm312,4981r,15l307,5010r-5,15l293,5034r-15,10l269,5053r-15,5l240,5058r-15,l211,5053r-14,-9l187,5034r-10,-9l168,5010r,-14l163,4981r5,-14l168,4953r9,-10l187,4929r10,-10l211,4914r14,-5l240,4909r14,l269,4914r9,5l293,4929r9,14l307,4953r5,14l312,4981xm297,4981r,15l293,5005r-5,10l283,5025r-10,9l264,5039r-15,5l240,5044r-15,l216,5039r-10,-5l197,5025r-10,-10l182,5005r-5,-9l177,4981r,-9l182,4957r5,-9l197,4938r9,-5l216,4929r9,-5l240,4924r9,l264,4929r9,4l283,4938r5,10l293,4957r4,15l297,4981xm173,4785r-5,4l168,4794r,5l163,4804r,5l163,4813r,5l168,4833r,14l177,4861r10,10l197,4881r14,4l225,4890r15,5l254,4890r15,-5l278,4881r15,-10l302,4861r5,-14l312,4833r,-15l312,4813r,-4l312,4804r,-5l312,4794r-5,-5l307,4785r-19,l293,4789r,5l297,4799r,5l297,4809r,4l297,4818r,15l293,4842r-5,10l283,4861r-10,10l264,4876r-15,5l240,4881r-15,l216,4876r-10,-5l197,4861r-10,-9l182,4842r-5,-9l177,4818r,-5l177,4809r,-5l182,4799r5,-5l187,4789r5,-4l173,4785xm187,4569r-5,l177,4573r-4,5l168,4578r,5l168,4588r-5,5l163,4597r,10l168,4612r,9l173,4626r4,l187,4631r5,l197,4636r14,-5l221,4626r9,-9l240,4607r9,-10l259,4588r10,-5l283,4578r5,5l293,4583r4,l297,4588r,5l302,4597r,5l297,4607r,5l293,4612r,14l297,4626r5,-5l307,4621r,-4l312,4612r,-5l312,4602r,-5l312,4593r,-5l307,4583r-5,-5l297,4573r-4,-4l288,4569r-5,-5l269,4569r-15,4l245,4583r-10,10l225,4602r-9,10l206,4617r-9,4l192,4621r-5,-4l182,4617r,-5l177,4607r,-5l177,4597r,-4l182,4588r5,-5l187,4569xm163,4535r,-9l312,4526r,9l163,4535xm192,4386r-5,5l187,4396r-5,5l182,4406r-5,4l177,4415r,5l177,4434r5,10l187,4454r10,9l206,4473r10,5l225,4482r15,l249,4482r15,-4l273,4473r10,-10l288,4454r5,-10l297,4434r,-14l302,4415r,-5l302,4406r-5,-5l259,4401r,-15l307,4386r,5l312,4396r,5l312,4406r,4l312,4415r,5l312,4434r-5,15l302,4463r-9,10l278,4482r-9,10l254,4492r-14,5l225,4492r-14,l197,4482r-10,-9l177,4463r-9,-14l168,4434r-5,-14l163,4415r,-5l168,4406r,-5l168,4396r,-5l173,4386r19,xm312,4358r,14l163,4372r106,-67l163,4305r,-15l312,4290r-101,68l312,4358xm312,4204r,14l307,4233r-5,9l293,4252r-15,10l269,4271r-15,5l240,4276r-15,l211,4271r-14,-9l187,4252r-10,-10l168,4233r,-15l163,4204r5,-19l168,4170r9,-9l187,4146r10,-4l211,4132r14,-5l240,4127r14,l269,4132r9,10l293,4146r9,15l307,4170r5,15l312,4204xm297,4204r,10l293,4223r-5,15l283,4242r-10,10l264,4257r-15,5l240,4262r-15,l216,4257r-10,-5l197,4242r-10,-4l182,4223r-5,-9l177,4204r,-14l182,4180r5,-14l197,4156r9,-5l216,4146r9,-4l240,4142r9,l264,4146r9,5l283,4156r5,10l293,4180r4,10l297,4204xm163,3988r,-82l177,3906r,39l312,3945r,14l177,3959r,29l163,3988xm312,3854l163,3810r,15l269,3854r-106,24l163,3892r149,-38xm163,3714r,82l312,3796r,-82l302,3714r,68l245,3782r,-53l230,3729r,53l177,3782r,-68l163,3714xm163,3700r,-82l177,3618r,34l312,3652r,14l177,3666r,34l163,3700xm312,3566l163,3522r,15l269,3566r-106,28l163,3604r149,-38xm245,3455r,-5l240,3441r-5,-5l230,3436r-9,-5l216,3426r-5,l206,3426r-9,l192,3431r-10,5l177,3441r-4,5l168,3450r-5,10l163,3470r,38l312,3508r,-14l245,3494r,-24l312,3441r,-15l245,3455xm230,3470r,24l177,3494r,-29l177,3460r5,-5l182,3450r5,l192,3446r5,-5l201,3441r5,l211,3441r5,5l221,3450r4,5l230,3460r,5l230,3470xm245,3215r,-9l240,3201r-5,-5l230,3191r-9,-4l216,3182r-5,l206,3182r-9,l192,3182r-10,5l177,3191r-4,10l168,3206r-5,9l163,3220r,43l312,3263r,-14l245,3249r,-34xm230,3220r,29l177,3249r,-29l177,3215r5,-4l182,3206r5,-5l192,3201r5,-5l201,3196r5,l211,3196r5,l216,3201r5,l225,3206r5,5l230,3215r,5xm312,3086l163,3043r,14l269,3086r-106,29l163,3124r149,-38xm163,3153r,-14l312,3139r,14l163,3153xm187,2961r-5,5l177,2971r-4,l168,2975r,5l168,2985r-5,5l163,2995r,9l168,3009r,5l173,3019r4,4l187,3028r5,l197,3028r14,l221,3019r9,-5l240,2999r9,-9l259,2985r10,-10l283,2975r5,l293,2975r4,5l297,2985r5,5l302,2995r,4l297,2999r,5l293,3009r,14l297,3019r5,l307,3014r,-5l312,3009r,-5l312,2999r,-4l312,2990r,-10l307,2975r-5,-4l297,2966r-4,-5l288,2961r-5,l269,2966r-15,5l245,2975r-10,10l225,2995r-9,9l206,3014r-9,l192,3014r-5,l182,3009r-5,-5l177,2999r,-4l177,2990r,-5l182,2985r,-5l187,2980r,-19xm3139,2822r,14l3072,2836r,67l3139,2903r,15l2990,2918r,-15l3057,2903r,-67l2990,2836r,-14l3139,2822xm2990,3009r,-14l2995,2980r5,-14l3009,2956r10,-9l3033,2937r15,-5l3062,2932r14,l3091,2937r14,10l3115,2956r9,10l3134,2980r,15l3139,3009r-5,14l3134,3038r-10,9l3115,3062r-10,9l3091,3076r-15,5l3062,3081r-14,l3033,3076r-14,-5l3009,3062r-9,-15l2995,3038r-5,-15l2990,3009xm3000,3009r4,-14l3004,2985r10,-10l3019,2966r9,-10l3038,2951r14,-4l3062,2947r14,l3086,2951r10,5l3105,2966r10,9l3120,2985r4,10l3124,3009r,10l3120,3033r-5,10l3105,3052r-9,5l3086,3067r-10,l3062,3071r-10,-4l3038,3067r-10,-10l3019,3052r-5,-9l3004,3033r,-14l3000,3009xm3129,3206r,-5l3134,3196r,-5l3139,3187r,-5l3139,3177r,-5l3134,3158r,-15l3124,3129r-9,-10l3105,3110r-14,-5l3076,3100r-14,-5l3048,3100r-15,5l3019,3110r-10,9l3000,3129r-5,14l2990,3158r,14l2990,3177r,5l2990,3187r,4l2995,3196r,5l2995,3206r19,l3009,3201r,-5l3004,3191r,-4l3004,3182r-4,-5l3000,3172r4,-14l3004,3148r10,-9l3019,3129r9,-10l3038,3115r14,l3062,3110r14,5l3086,3115r10,4l3105,3129r10,10l3120,3148r4,10l3124,3172r,5l3124,3182r-4,5l3120,3191r-5,5l3115,3201r-5,5l3129,3206xm3115,3383r5,l3124,3378r5,-4l3134,3369r5,-5l3139,3359r,-9l3139,3345r-5,-10l3134,3331r-5,-5l3124,3321r-9,l3110,3316r-10,l3091,3316r-10,10l3072,3335r-10,10l3052,3355r-9,9l3033,3369r-14,5l3014,3374r,-5l3009,3369r-5,-5l3004,3359r-4,-4l3000,3350r,-5l3004,3345r,-5l3009,3340r,-5l3009,3321r-5,5l3000,3326r-5,5l2995,3335r-5,5l2990,3345r,5l2990,3359r,5l2995,3369r5,5l3004,3378r5,5l3014,3383r5,l3033,3383r15,-5l3057,3369r10,-10l3076,3350r10,-10l3091,3335r9,-4l3105,3331r5,l3115,3331r5,4l3120,3340r,5l3124,3345r,5l3124,3355r,4l3120,3359r,5l3115,3364r,19xm3139,3412r,14l2990,3426r,-14l3139,3412xm3110,3566r5,-5l3115,3556r5,-5l3120,3546r,-4l3124,3537r,-5l3124,3518r-4,-10l3115,3494r-10,-5l3096,3479r-10,-5l3076,3470r-14,l3052,3470r-14,4l3028,3479r-9,10l3014,3494r-10,14l3004,3518r-4,14l3000,3537r,5l3000,3546r4,l3004,3551r39,l3043,3566r-48,l2995,3561r,-5l2990,3551r,-5l2990,3542r,-5l2990,3532r,-19l2995,3503r5,-14l3009,3479r10,-9l3033,3460r15,-5l3062,3455r14,l3091,3460r14,10l3115,3479r9,10l3134,3503r,10l3139,3532r,5l3139,3542r-5,4l3134,3551r,5l3134,3561r-5,5l3110,3566xm2990,3594r,-14l3139,3580r-106,67l3139,3647r,15l2990,3662r101,-68l2990,3594xm2990,3748r,-14l2995,3719r5,-9l3009,3695r10,-9l3033,3681r15,-5l3062,3676r14,l3091,3681r14,5l3115,3695r9,15l3134,3719r,15l3139,3748r-5,14l3134,3777r-10,14l3115,3801r-10,9l3091,3820r-15,5l3062,3825r-14,l3033,3820r-14,-10l3009,3801r-9,-10l2995,3777r-5,-15l2990,3748xm3000,3748r4,-10l3004,3724r10,-10l3019,3705r9,-5l3038,3690r14,l3062,3686r14,4l3086,3690r10,10l3105,3705r10,9l3120,3724r4,14l3124,3748r,14l3120,3772r-5,10l3105,3791r-9,10l3086,3806r-10,4l3062,3810r-10,l3038,3806r-10,-5l3019,3791r-5,-9l3004,3772r,-10l3000,3748xm2990,4002r149,39l3139,4031r-106,-29l3139,3974r,-15l2990,4002xm3139,4055r,15l2990,4070r,-15l3139,4055xm2990,4098r,-14l3139,4084r-106,67l3139,4151r,15l2990,4166r101,-68l2990,4098xm3129,4290r,-4l3134,4281r,-5l3134,4271r5,-5l3139,4262r,-5l3139,4252r-5,-14l3134,4223r-10,-9l3115,4199r-10,-9l3091,4185r-15,-5l3062,4180r-14,l3033,4185r-14,5l3009,4199r-9,15l2995,4223r-5,15l2990,4252r,5l2990,4262r,4l2990,4271r,5l2995,4281r,5l2995,4290r19,l3009,4286r,-5l3004,4276r,-5l3004,4266r,-4l3000,4257r,-5l3004,4242r,-14l3014,4218r5,-9l3028,4204r10,-5l3052,4194r10,l3076,4194r10,5l3096,4204r9,5l3115,4218r5,10l3124,4242r,10l3124,4257r,5l3120,4266r,5l3120,4276r-5,5l3115,4286r-5,4l3129,4290xm3139,4305r,9l2990,4314r,-9l3139,4305xm3139,4329r,81l3124,4410r,-33l2990,4377r,-15l3124,4362r,-33l3139,4329xm2990,4468r149,38l3139,4492r-106,-24l3139,4439r,-14l2990,4468xm3057,4578r,5l3062,4588r5,5l3072,4597r9,5l3086,4602r5,l3096,4607r9,-5l3110,4602r10,-5l3124,4593r5,-5l3134,4578r5,-5l3139,4564r,-43l2990,4521r,14l3057,4535r,29l2990,4593r,14l3057,4578xm3072,4564r,-29l3124,4535r,29l3124,4569r-4,4l3115,4578r,5l3110,4588r-5,l3100,4588r-4,5l3091,4588r-5,l3081,4583r-5,-5l3072,4573r,-4l3072,4564xm3139,4713r,14l2990,4727r,-14l3139,4713xm2990,4756r,-15l3139,4741r-106,68l3139,4809r,14l2990,4823r101,-67l2990,4756xm3139,4837r,15l2990,4852r,-15l3139,4837xm3028,4948r111,-43l2990,4866r,15l3081,4905r-91,43l3081,4986r-91,29l2990,5029r149,-43l3028,4948xm3139,5044r,14l2990,5058r,-14l3139,5044xm3129,5178r,l3134,5173r,-4l3134,5164r5,-5l3139,5154r,-5l3139,5145r-5,-15l3134,5116r-10,-15l3115,5092r-10,-10l3091,5077r-15,-4l3062,5073r-14,l3033,5077r-14,5l3009,5092r-9,9l2995,5116r-5,14l2990,5145r,4l2990,5154r,5l2990,5164r,5l2995,5173r,5l3014,5178r-5,-5l3004,5169r,-5l3004,5159r,-5l3000,5149r,-4l3004,5135r,-14l3014,5111r5,-10l3028,5097r10,-5l3052,5087r10,l3076,5087r10,5l3096,5097r9,4l3115,5111r5,10l3124,5135r,10l3124,5149r,5l3120,5159r,5l3120,5169r-5,4l3110,5178r19,xm2990,5236r149,38l3139,5260r-106,-24l3139,5207r,-14l2990,5236xm3115,5356r5,l3124,5351r5,-5l3134,5346r,-5l3139,5337r,-5l3139,5327r,-10l3134,5313r,-5l3129,5298r-5,l3115,5293r-5,l3100,5289r-9,4l3081,5298r-9,10l3062,5317r-10,10l3043,5337r-10,4l3019,5346r-5,l3009,5341r-5,l3004,5337r,-5l3000,5332r,-5l3000,5322r4,-5l3004,5313r5,l3009,5298r-5,l3000,5303r-5,l2995,5308r-5,5l2990,5317r,5l2990,5327r,5l2990,5337r5,9l3000,5351r4,l3009,5356r5,5l3019,5361r14,-5l3048,5351r9,-10l3067,5332r9,-10l3086,5317r5,-9l3100,5303r5,l3110,5303r5,5l3120,5308r,5l3120,5317r4,5l3124,5327r,5l3120,5332r,5l3120,5341r-5,l3115,5356xe" fillcolor="#f5f3fa" stroked="f">
                  <v:path arrowok="t" o:connecttype="custom" o:connectlocs="254,6013;1867,331;2587,2088;139,1094;1507,163;590,1824;2174,350;1747,2769;2817,4002;2467,4583;1617,5932;533,4190;547,3810;1603,2649;1473,2932;542,4007;509,4276;1373,5792;1780,4271;2736,4329;2788,4050;1790,3906;1694,2707;1017,1123;576,1329;720,1584;969,1440;1133,1723;1555,1656;1862,1550;1977,1689;2337,1348;2481,1564;2716,1425;2409,1128;1521,561;437,835;1521,1176;609,1344;1200,1377;1780,1396;2361,1411;2860,1075;312,5169;293,4957;173,4785;177,4597;163,4410;177,4214;312,3566;312,3249;297,2985;3062,2932;3139,3172;3134,3331;2990,3426;3110,3566;3086,3806;2995,4286;3086,4602;2990,4948;3124,5135;3000,5351" o:connectangles="0,0,0,0,0,0,0,0,0,0,0,0,0,0,0,0,0,0,0,0,0,0,0,0,0,0,0,0,0,0,0,0,0,0,0,0,0,0,0,0,0,0,0,0,0,0,0,0,0,0,0,0,0,0,0,0,0,0,0,0,0,0,0"/>
                  <o:lock v:ext="edit" verticies="t"/>
                </v:shape>
                <v:line id="Line 11" o:spid="_x0000_s1029" style="position:absolute;visibility:visible;mso-wrap-style:square" from="3312,1928" to="8529,1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6PksAAAADbAAAADwAAAGRycy9kb3ducmV2LnhtbERP3WrCMBS+H+wdwhl4N9NO0K4aRQaD&#10;Ma90e4Cz5tiUJSclydr69mYgeHc+vt+z2U3OioFC7DwrKOcFCOLG645bBd9f788ViJiQNVrPpOBC&#10;EXbbx4cN1tqPfKThlFqRQzjWqMCk1NdSxsaQwzj3PXHmzj44TBmGVuqAYw53Vr4UxVI67Dg3GOzp&#10;zVDze/pzClZhb2z142I3LMby0/aravl6UGr2NO3XIBJN6S6+uT90nl/C/y/5ALm9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vej5LAAAAA2wAAAA8AAAAAAAAAAAAAAAAA&#10;oQIAAGRycy9kb3ducmV2LnhtbFBLBQYAAAAABAAEAPkAAACOAwAAAAA=&#10;" strokecolor="#370097" strokeweight=".25pt"/>
                <v:line id="Line 12" o:spid="_x0000_s1030" style="position:absolute;visibility:visible;mso-wrap-style:square" from="3312,1440" to="8524,1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wR5cAAAADbAAAADwAAAGRycy9kb3ducmV2LnhtbERP3WrCMBS+F/YO4Qx2Z1MdaFeNIoPB&#10;0KvpHuCsOWuKyUlJsrZ7+0UQdnc+vt+z3U/OioFC7DwrWBQlCOLG645bBZ+Xt3kFIiZkjdYzKfil&#10;CPvdw2yLtfYjf9BwTq3IIRxrVGBS6mspY2PIYSx8T5y5bx8cpgxDK3XAMYc7K5dluZIOO84NBnt6&#10;NdRczz9OwTocjK2+XOyG53FxtP26Wr2clHp6nA4bEImm9C++u991nr+E2y/5ALn7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sMEeXAAAAA2wAAAA8AAAAAAAAAAAAAAAAA&#10;oQIAAGRycy9kb3ducmV2LnhtbFBLBQYAAAAABAAEAPkAAACOAwAAAAA=&#10;" strokecolor="#370097" strokeweight=".25pt"/>
                <v:shapetype id="_x0000_t202" coordsize="21600,21600" o:spt="202" path="m,l,21600r21600,l21600,xe">
                  <v:stroke joinstyle="miter"/>
                  <v:path gradientshapeok="t" o:connecttype="rect"/>
                </v:shapetype>
                <v:shape id="Text Box 13" o:spid="_x0000_s1031" type="#_x0000_t202" style="position:absolute;left:1649;top:885;width:8581;height: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1B36C8" w:rsidRDefault="001B36C8" w:rsidP="0039784E">
                        <w:pPr>
                          <w:jc w:val="center"/>
                          <w:rPr>
                            <w:rFonts w:ascii="Asturica" w:hAnsi="Asturica"/>
                            <w:smallCaps/>
                            <w:color w:val="000080"/>
                            <w:spacing w:val="10"/>
                            <w:sz w:val="18"/>
                            <w:lang w:val="es-ES_tradnl"/>
                          </w:rPr>
                        </w:pPr>
                        <w:r>
                          <w:rPr>
                            <w:rFonts w:ascii="Asturica" w:hAnsi="Asturica"/>
                            <w:smallCaps/>
                            <w:color w:val="000080"/>
                            <w:spacing w:val="10"/>
                            <w:sz w:val="21"/>
                            <w:lang w:val="es-ES_tradnl"/>
                          </w:rPr>
                          <w:t>G</w:t>
                        </w:r>
                        <w:r>
                          <w:rPr>
                            <w:rFonts w:ascii="Asturica" w:hAnsi="Asturica"/>
                            <w:smallCaps/>
                            <w:color w:val="000080"/>
                            <w:spacing w:val="10"/>
                            <w:sz w:val="18"/>
                            <w:lang w:val="es-ES_tradnl"/>
                          </w:rPr>
                          <w:t xml:space="preserve">OBIERNO DEL </w:t>
                        </w:r>
                        <w:r>
                          <w:rPr>
                            <w:rFonts w:ascii="Asturica" w:hAnsi="Asturica"/>
                            <w:smallCaps/>
                            <w:color w:val="000080"/>
                            <w:spacing w:val="10"/>
                            <w:sz w:val="21"/>
                            <w:lang w:val="es-ES_tradnl"/>
                          </w:rPr>
                          <w:t>Principado de Asturias</w:t>
                        </w:r>
                      </w:p>
                    </w:txbxContent>
                  </v:textbox>
                </v:shape>
                <v:shape id="Text Box 14" o:spid="_x0000_s1032" type="#_x0000_t202" style="position:absolute;left:1728;top:1440;width:8496;height:6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hWjMMA&#10;AADbAAAADwAAAGRycy9kb3ducmV2LnhtbERPTWsCMRC9F/wPYYReSk26SC1bo4hUKIiHqpfehs3s&#10;ZnEzWTbpuvrrG0HwNo/3OfPl4BrRUxdqzxreJgoEceFNzZWG42Hz+gEiRGSDjWfScKEAy8XoaY65&#10;8Wf+oX4fK5FCOOSowcbY5lKGwpLDMPEtceJK3zmMCXaVNB2eU7hrZKbUu3RYc2qw2NLaUnHa/zkN&#10;22vWXMPL12A3ar27zFTZ/2al1s/jYfUJItIQH+K7+9uk+VO4/ZIO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hWjMMAAADbAAAADwAAAAAAAAAAAAAAAACYAgAAZHJzL2Rv&#10;d25yZXYueG1sUEsFBgAAAAAEAAQA9QAAAIgDAAAAAA==&#10;" filled="f" stroked="f">
                  <v:textbox inset="0,3.3mm,0">
                    <w:txbxContent>
                      <w:p w:rsidR="001B36C8" w:rsidRDefault="001B36C8" w:rsidP="0039784E">
                        <w:pPr>
                          <w:jc w:val="center"/>
                          <w:rPr>
                            <w:rFonts w:ascii="Asturica" w:hAnsi="Asturica"/>
                            <w:smallCaps/>
                            <w:color w:val="000080"/>
                            <w:spacing w:val="10"/>
                            <w:sz w:val="14"/>
                            <w:szCs w:val="14"/>
                            <w:lang w:val="es-ES_tradnl"/>
                          </w:rPr>
                        </w:pPr>
                        <w:r>
                          <w:rPr>
                            <w:rFonts w:ascii="Asturica" w:hAnsi="Asturica"/>
                            <w:smallCaps/>
                            <w:color w:val="000080"/>
                            <w:spacing w:val="10"/>
                            <w:sz w:val="14"/>
                            <w:szCs w:val="14"/>
                            <w:lang w:val="es-ES_tradnl"/>
                          </w:rPr>
                          <w:t xml:space="preserve">CONSEJERÍA DE </w:t>
                        </w:r>
                        <w:r w:rsidRPr="009F53A1">
                          <w:rPr>
                            <w:rFonts w:ascii="Asturica" w:hAnsi="Asturica"/>
                            <w:smallCaps/>
                            <w:color w:val="000080"/>
                            <w:spacing w:val="10"/>
                            <w:sz w:val="14"/>
                            <w:szCs w:val="14"/>
                            <w:lang w:val="es-ES_tradnl"/>
                          </w:rPr>
                          <w:t>PRESIDENCIA, RETO DEMOGRÁFICO, IGUALDAD Y TURISMO</w:t>
                        </w:r>
                      </w:p>
                    </w:txbxContent>
                  </v:textbox>
                </v:shape>
                <v:rect id="Rectangle 15" o:spid="_x0000_s1033" style="position:absolute;left:8916;top:1507;width:91;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1B36C8" w:rsidRDefault="001B36C8" w:rsidP="0039784E"/>
                    </w:txbxContent>
                  </v:textbox>
                </v:rect>
              </v:group>
              <v:shape id="Text Box 16" o:spid="_x0000_s1034" type="#_x0000_t202" style="position:absolute;left:3343;top:1624;width:52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9mvcQA&#10;AADbAAAADwAAAGRycy9kb3ducmV2LnhtbERPS2vCQBC+F/oflhF6KWZjD1bTbKQIpR5qJSpIb0N2&#10;8sDsbMhuY/z3bqHgbT6+56Sr0bRioN41lhXMohgEcWF1w5WC4+FjugDhPLLG1jIpuJKDVfb4kGKi&#10;7YVzGva+EiGEXYIKau+7REpX1GTQRbYjDlxpe4M+wL6SusdLCDetfInjuTTYcGiosaN1TcV5/2sU&#10;8OcwLp+/ttefxe57Y/Py9NrgSamnyfj+BsLT6O/if/dGh/lz+PslHCC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vZr3EAAAA2wAAAA8AAAAAAAAAAAAAAAAAmAIAAGRycy9k&#10;b3ducmV2LnhtbFBLBQYAAAAABAAEAPUAAACJAwAAAAA=&#10;" filled="f" stroked="f" strokecolor="blue">
                <v:textbox>
                  <w:txbxContent>
                    <w:p w:rsidR="001B36C8" w:rsidRDefault="001B36C8" w:rsidP="0039784E">
                      <w:pPr>
                        <w:jc w:val="center"/>
                        <w:rPr>
                          <w:rFonts w:ascii="Asturica" w:hAnsi="Asturica"/>
                          <w:color w:val="000080"/>
                          <w:spacing w:val="10"/>
                          <w:sz w:val="13"/>
                          <w:szCs w:val="13"/>
                          <w:lang w:val="es-ES_tradnl"/>
                        </w:rPr>
                      </w:pPr>
                      <w:r>
                        <w:rPr>
                          <w:rFonts w:ascii="Asturica" w:hAnsi="Asturica"/>
                          <w:color w:val="000080"/>
                          <w:spacing w:val="10"/>
                          <w:sz w:val="13"/>
                          <w:szCs w:val="13"/>
                          <w:lang w:val="es-ES_tradnl"/>
                        </w:rPr>
                        <w:t>VICECONSEJERÍA DE TURISMO</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35" type="#_x0000_t75" style="position:absolute;left:587;top:297;width:2535;height:7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o6DDEAAAA2wAAAA8AAABkcnMvZG93bnJldi54bWxEj81qwzAQhO+BvoPYQi+hkWNCSN3IpgQS&#10;eskhPw+wsdZ/tVauJTvu21eBQm+7zMy3s9tsMq0YqXe1ZQXLRQSCOLe65lLB9bJ/3YBwHllja5kU&#10;/JCDLH2abTHR9s4nGs++FAHCLkEFlfddIqXLKzLoFrYjDlphe4M+rH0pdY/3ADetjKNoLQ3WHC5U&#10;2NGuovzrPBgFxQqbY9HcruMwb5rvwzogYqPUy/P08Q7C0+T/zX/pTx3qv8HjlzCATH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jo6DDEAAAA2wAAAA8AAAAAAAAAAAAAAAAA&#10;nwIAAGRycy9kb3ducmV2LnhtbFBLBQYAAAAABAAEAPcAAACQAwAAAAA=&#10;">
                <v:imagedata r:id="rId3" o:title=""/>
              </v:shape>
              <v:shape id="Picture 18" o:spid="_x0000_s1036" type="#_x0000_t75" style="position:absolute;left:8581;top:297;width:3135;height:7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PwcnvAAAAA2wAAAA8AAABkcnMvZG93bnJldi54bWxET02LwjAQvQv+hzCCN00VLW7XKCosigii&#10;68Hj0Ixt2WZSkqzW/fWbg+Dx8b7ny9bU4k7OV5YVjIYJCOLc6ooLBZfvr8EMhA/IGmvLpOBJHpaL&#10;bmeOmbYPPtH9HAoRQ9hnqKAMocmk9HlJBv3QNsSRu1lnMEToCqkdPmK4qeU4SVJpsOLYUGJDm5Ly&#10;n/OvUTDJP47G/7HTV5nub9t0faimJ6X6vXb1CSJQG97il3unFYzj+vgl/gC5+A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Bye8AAAADbAAAADwAAAAAAAAAAAAAAAACfAgAA&#10;ZHJzL2Rvd25yZXYueG1sUEsFBgAAAAAEAAQA9wAAAIwDAAAAAA==&#10;">
                <v:imagedata r:id="rId4" o:title=""/>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05pt;height:11.05pt" o:bullet="t">
        <v:imagedata r:id="rId1" o:title="mso26"/>
      </v:shape>
    </w:pict>
  </w:numPicBullet>
  <w:abstractNum w:abstractNumId="0">
    <w:nsid w:val="FFFFFF88"/>
    <w:multiLevelType w:val="multilevel"/>
    <w:tmpl w:val="99B074A2"/>
    <w:lvl w:ilvl="0">
      <w:start w:val="1"/>
      <w:numFmt w:val="decimal"/>
      <w:lvlText w:val="%1."/>
      <w:lvlJc w:val="left"/>
      <w:pPr>
        <w:tabs>
          <w:tab w:val="num" w:pos="360"/>
        </w:tabs>
        <w:ind w:left="360" w:hanging="360"/>
      </w:pPr>
    </w:lvl>
    <w:lvl w:ilvl="1">
      <w:start w:val="1"/>
      <w:numFmt w:val="decimal"/>
      <w:pStyle w:val="Estilo1"/>
      <w:isLgl/>
      <w:lvlText w:val="%1.%2."/>
      <w:lvlJc w:val="left"/>
      <w:pPr>
        <w:tabs>
          <w:tab w:val="num" w:pos="1003"/>
        </w:tabs>
        <w:ind w:left="1003" w:hanging="720"/>
      </w:pPr>
      <w:rPr>
        <w:rFonts w:hint="default"/>
      </w:rPr>
    </w:lvl>
    <w:lvl w:ilvl="2">
      <w:start w:val="1"/>
      <w:numFmt w:val="decimal"/>
      <w:isLgl/>
      <w:lvlText w:val="%1.%2.%3."/>
      <w:lvlJc w:val="left"/>
      <w:pPr>
        <w:tabs>
          <w:tab w:val="num" w:pos="1286"/>
        </w:tabs>
        <w:ind w:left="1286" w:hanging="720"/>
      </w:pPr>
      <w:rPr>
        <w:rFonts w:hint="default"/>
      </w:rPr>
    </w:lvl>
    <w:lvl w:ilvl="3">
      <w:start w:val="1"/>
      <w:numFmt w:val="decimal"/>
      <w:isLgl/>
      <w:lvlText w:val="%1.%2.%3.%4."/>
      <w:lvlJc w:val="left"/>
      <w:pPr>
        <w:tabs>
          <w:tab w:val="num" w:pos="1929"/>
        </w:tabs>
        <w:ind w:left="1929" w:hanging="108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855"/>
        </w:tabs>
        <w:ind w:left="2855" w:hanging="144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781"/>
        </w:tabs>
        <w:ind w:left="3781" w:hanging="1800"/>
      </w:pPr>
      <w:rPr>
        <w:rFonts w:hint="default"/>
      </w:rPr>
    </w:lvl>
    <w:lvl w:ilvl="8">
      <w:start w:val="1"/>
      <w:numFmt w:val="decimal"/>
      <w:isLgl/>
      <w:lvlText w:val="%1.%2.%3.%4.%5.%6.%7.%8.%9."/>
      <w:lvlJc w:val="left"/>
      <w:pPr>
        <w:tabs>
          <w:tab w:val="num" w:pos="4424"/>
        </w:tabs>
        <w:ind w:left="4424" w:hanging="2160"/>
      </w:pPr>
      <w:rPr>
        <w:rFonts w:hint="default"/>
      </w:rPr>
    </w:lvl>
  </w:abstractNum>
  <w:abstractNum w:abstractNumId="1">
    <w:nsid w:val="01235950"/>
    <w:multiLevelType w:val="hybridMultilevel"/>
    <w:tmpl w:val="35BCE13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nsid w:val="02621185"/>
    <w:multiLevelType w:val="hybridMultilevel"/>
    <w:tmpl w:val="76CABC7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04B36EE5"/>
    <w:multiLevelType w:val="hybridMultilevel"/>
    <w:tmpl w:val="25B851B8"/>
    <w:lvl w:ilvl="0" w:tplc="FFFFFFFF">
      <w:start w:val="1"/>
      <w:numFmt w:val="lowerLetter"/>
      <w:lvlText w:val="%1)"/>
      <w:lvlJc w:val="left"/>
      <w:pPr>
        <w:ind w:left="72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nsid w:val="05460851"/>
    <w:multiLevelType w:val="multilevel"/>
    <w:tmpl w:val="C78AAA54"/>
    <w:lvl w:ilvl="0">
      <w:start w:val="1"/>
      <w:numFmt w:val="decimal"/>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084F705C"/>
    <w:multiLevelType w:val="hybridMultilevel"/>
    <w:tmpl w:val="63E25972"/>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0D0C3167"/>
    <w:multiLevelType w:val="hybridMultilevel"/>
    <w:tmpl w:val="60B0B2C8"/>
    <w:lvl w:ilvl="0" w:tplc="0C0A0017">
      <w:start w:val="1"/>
      <w:numFmt w:val="lowerLetter"/>
      <w:lvlText w:val="%1)"/>
      <w:lvlJc w:val="left"/>
      <w:pPr>
        <w:ind w:left="720" w:hanging="360"/>
      </w:pPr>
    </w:lvl>
    <w:lvl w:ilvl="1" w:tplc="1038ADB0">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088642B"/>
    <w:multiLevelType w:val="hybridMultilevel"/>
    <w:tmpl w:val="8978384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nsid w:val="129E66D0"/>
    <w:multiLevelType w:val="hybridMultilevel"/>
    <w:tmpl w:val="F1AA9C58"/>
    <w:lvl w:ilvl="0" w:tplc="30FC9334">
      <w:numFmt w:val="bullet"/>
      <w:lvlText w:val="•"/>
      <w:lvlJc w:val="left"/>
      <w:pPr>
        <w:ind w:left="1068" w:hanging="360"/>
      </w:pPr>
      <w:rPr>
        <w:rFonts w:ascii="Times New Roman" w:eastAsiaTheme="minorEastAsia"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nsid w:val="12B96F39"/>
    <w:multiLevelType w:val="hybridMultilevel"/>
    <w:tmpl w:val="697C21E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12C07EDB"/>
    <w:multiLevelType w:val="multilevel"/>
    <w:tmpl w:val="051A24FA"/>
    <w:styleLink w:val="Medida"/>
    <w:lvl w:ilvl="0">
      <w:start w:val="1"/>
      <w:numFmt w:val="decimal"/>
      <w:lvlText w:val="Medida  %1."/>
      <w:lvlJc w:val="left"/>
      <w:pPr>
        <w:tabs>
          <w:tab w:val="num" w:pos="1134"/>
        </w:tabs>
        <w:ind w:left="0" w:firstLine="0"/>
      </w:pPr>
      <w:rPr>
        <w:rFonts w:hint="default"/>
        <w:b/>
      </w:rPr>
    </w:lvl>
    <w:lvl w:ilvl="1">
      <w:start w:val="1"/>
      <w:numFmt w:val="bullet"/>
      <w:lvlText w:val=""/>
      <w:lvlPicBulletId w:val="0"/>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139A3FD8"/>
    <w:multiLevelType w:val="hybridMultilevel"/>
    <w:tmpl w:val="B122FA9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13D5110A"/>
    <w:multiLevelType w:val="hybridMultilevel"/>
    <w:tmpl w:val="9FDAFF36"/>
    <w:lvl w:ilvl="0" w:tplc="B7C2238C">
      <w:start w:val="1"/>
      <w:numFmt w:val="decimal"/>
      <w:pStyle w:val="TablaNmeroOrden"/>
      <w:lvlText w:val="Tabla %1."/>
      <w:lvlJc w:val="left"/>
      <w:pPr>
        <w:ind w:left="360" w:hanging="360"/>
      </w:pPr>
      <w:rPr>
        <w:rFonts w:hint="default"/>
      </w:rPr>
    </w:lvl>
    <w:lvl w:ilvl="1" w:tplc="0C0A0019">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1631076C"/>
    <w:multiLevelType w:val="hybridMultilevel"/>
    <w:tmpl w:val="C1BCE43C"/>
    <w:lvl w:ilvl="0" w:tplc="20D620D2">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nsid w:val="170710B0"/>
    <w:multiLevelType w:val="hybridMultilevel"/>
    <w:tmpl w:val="24EE1DD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957C26D4">
      <w:start w:val="1"/>
      <w:numFmt w:val="lowerLetter"/>
      <w:lvlText w:val="%5)"/>
      <w:lvlJc w:val="left"/>
      <w:pPr>
        <w:ind w:left="3240" w:hanging="360"/>
      </w:pPr>
      <w:rPr>
        <w:rFonts w:hint="default"/>
      </w:r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nsid w:val="1CD42A32"/>
    <w:multiLevelType w:val="hybridMultilevel"/>
    <w:tmpl w:val="8978384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nsid w:val="1D2B3A18"/>
    <w:multiLevelType w:val="hybridMultilevel"/>
    <w:tmpl w:val="9FB2DA0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nsid w:val="21597911"/>
    <w:multiLevelType w:val="hybridMultilevel"/>
    <w:tmpl w:val="4EB6332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nsid w:val="22293C28"/>
    <w:multiLevelType w:val="hybridMultilevel"/>
    <w:tmpl w:val="AA9CC33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nsid w:val="235E7467"/>
    <w:multiLevelType w:val="hybridMultilevel"/>
    <w:tmpl w:val="8B8AC56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23663682"/>
    <w:multiLevelType w:val="hybridMultilevel"/>
    <w:tmpl w:val="EE78304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nsid w:val="23761AFA"/>
    <w:multiLevelType w:val="hybridMultilevel"/>
    <w:tmpl w:val="CDBADFE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504E41C4">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57232BF"/>
    <w:multiLevelType w:val="hybridMultilevel"/>
    <w:tmpl w:val="31F042D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25D7610D"/>
    <w:multiLevelType w:val="hybridMultilevel"/>
    <w:tmpl w:val="1E087100"/>
    <w:lvl w:ilvl="0" w:tplc="0C0A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nsid w:val="266E7A88"/>
    <w:multiLevelType w:val="hybridMultilevel"/>
    <w:tmpl w:val="25A8E764"/>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nsid w:val="269C7229"/>
    <w:multiLevelType w:val="hybridMultilevel"/>
    <w:tmpl w:val="0A188C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37A7CAD"/>
    <w:multiLevelType w:val="hybridMultilevel"/>
    <w:tmpl w:val="FE96528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nsid w:val="359D7EED"/>
    <w:multiLevelType w:val="hybridMultilevel"/>
    <w:tmpl w:val="458EDEF6"/>
    <w:lvl w:ilvl="0" w:tplc="C24C79DE">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367F5702"/>
    <w:multiLevelType w:val="hybridMultilevel"/>
    <w:tmpl w:val="EE78304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nsid w:val="3A627B58"/>
    <w:multiLevelType w:val="hybridMultilevel"/>
    <w:tmpl w:val="31F042D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BDF164D"/>
    <w:multiLevelType w:val="hybridMultilevel"/>
    <w:tmpl w:val="19564E8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nsid w:val="3FA25A5E"/>
    <w:multiLevelType w:val="hybridMultilevel"/>
    <w:tmpl w:val="1594562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nsid w:val="4A7D6763"/>
    <w:multiLevelType w:val="hybridMultilevel"/>
    <w:tmpl w:val="BBE828A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4B08457E"/>
    <w:multiLevelType w:val="hybridMultilevel"/>
    <w:tmpl w:val="FE96528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nsid w:val="4D68433C"/>
    <w:multiLevelType w:val="hybridMultilevel"/>
    <w:tmpl w:val="AC72246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nsid w:val="4E22223C"/>
    <w:multiLevelType w:val="hybridMultilevel"/>
    <w:tmpl w:val="5066E5D0"/>
    <w:lvl w:ilvl="0" w:tplc="C24C79DE">
      <w:start w:val="1"/>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6">
    <w:nsid w:val="4E55481C"/>
    <w:multiLevelType w:val="hybridMultilevel"/>
    <w:tmpl w:val="8978384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nsid w:val="55463006"/>
    <w:multiLevelType w:val="hybridMultilevel"/>
    <w:tmpl w:val="129640EE"/>
    <w:lvl w:ilvl="0" w:tplc="FFFFFFFF">
      <w:start w:val="1"/>
      <w:numFmt w:val="decimal"/>
      <w:lvlText w:val="%1."/>
      <w:lvlJc w:val="left"/>
      <w:pPr>
        <w:ind w:left="144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38">
    <w:nsid w:val="57E94C2F"/>
    <w:multiLevelType w:val="hybridMultilevel"/>
    <w:tmpl w:val="C75CBD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nsid w:val="5A787E00"/>
    <w:multiLevelType w:val="hybridMultilevel"/>
    <w:tmpl w:val="43207C6C"/>
    <w:lvl w:ilvl="0" w:tplc="30FC9334">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5DC81A89"/>
    <w:multiLevelType w:val="hybridMultilevel"/>
    <w:tmpl w:val="153612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5E2B5E8D"/>
    <w:multiLevelType w:val="hybridMultilevel"/>
    <w:tmpl w:val="75D4A5AE"/>
    <w:lvl w:ilvl="0" w:tplc="20D620D2">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nsid w:val="65385CD2"/>
    <w:multiLevelType w:val="hybridMultilevel"/>
    <w:tmpl w:val="8EAE225C"/>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nsid w:val="6B7B117D"/>
    <w:multiLevelType w:val="hybridMultilevel"/>
    <w:tmpl w:val="4DD8A72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6C06707B"/>
    <w:multiLevelType w:val="hybridMultilevel"/>
    <w:tmpl w:val="64F0B04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6C0C4C65"/>
    <w:multiLevelType w:val="hybridMultilevel"/>
    <w:tmpl w:val="F29867E2"/>
    <w:lvl w:ilvl="0" w:tplc="20D620D2">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73263745"/>
    <w:multiLevelType w:val="hybridMultilevel"/>
    <w:tmpl w:val="64B4C2B0"/>
    <w:lvl w:ilvl="0" w:tplc="FFFFFFFF">
      <w:start w:val="1"/>
      <w:numFmt w:val="decimal"/>
      <w:lvlText w:val="%1."/>
      <w:lvlJc w:val="left"/>
      <w:pPr>
        <w:ind w:left="360" w:hanging="360"/>
      </w:pPr>
    </w:lvl>
    <w:lvl w:ilvl="1" w:tplc="0C0A0001">
      <w:start w:val="1"/>
      <w:numFmt w:val="bullet"/>
      <w:lvlText w:val=""/>
      <w:lvlJc w:val="left"/>
      <w:pPr>
        <w:ind w:left="1080" w:hanging="360"/>
      </w:pPr>
      <w:rPr>
        <w:rFonts w:ascii="Symbol" w:hAnsi="Symbol"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7">
    <w:nsid w:val="739A2E9D"/>
    <w:multiLevelType w:val="hybridMultilevel"/>
    <w:tmpl w:val="63E25972"/>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79894383"/>
    <w:multiLevelType w:val="hybridMultilevel"/>
    <w:tmpl w:val="EE78304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nsid w:val="7ADB0272"/>
    <w:multiLevelType w:val="hybridMultilevel"/>
    <w:tmpl w:val="BAAE32AA"/>
    <w:lvl w:ilvl="0" w:tplc="0C0A0017">
      <w:start w:val="1"/>
      <w:numFmt w:val="lowerLetter"/>
      <w:lvlText w:val="%1)"/>
      <w:lvlJc w:val="left"/>
      <w:pPr>
        <w:ind w:left="720" w:hanging="360"/>
      </w:pPr>
    </w:lvl>
    <w:lvl w:ilvl="1" w:tplc="0C0A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7B8446AF"/>
    <w:multiLevelType w:val="multilevel"/>
    <w:tmpl w:val="929AB934"/>
    <w:lvl w:ilvl="0">
      <w:start w:val="1"/>
      <w:numFmt w:val="decimal"/>
      <w:pStyle w:val="Ttulo1"/>
      <w:lvlText w:val="%1ª."/>
      <w:lvlJc w:val="left"/>
      <w:pPr>
        <w:ind w:left="114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1">
    <w:nsid w:val="7C727B64"/>
    <w:multiLevelType w:val="hybridMultilevel"/>
    <w:tmpl w:val="6EF2A4B2"/>
    <w:lvl w:ilvl="0" w:tplc="FFFFFFFF">
      <w:start w:val="1"/>
      <w:numFmt w:val="decimal"/>
      <w:lvlText w:val="%1."/>
      <w:lvlJc w:val="left"/>
      <w:pPr>
        <w:ind w:left="360" w:hanging="360"/>
      </w:pPr>
      <w:rPr>
        <w:rFonts w:hint="default"/>
      </w:rPr>
    </w:lvl>
    <w:lvl w:ilvl="1" w:tplc="0C0A001B">
      <w:start w:val="1"/>
      <w:numFmt w:val="lowerRoman"/>
      <w:lvlText w:val="%2."/>
      <w:lvlJc w:val="righ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nsid w:val="7EB832DF"/>
    <w:multiLevelType w:val="hybridMultilevel"/>
    <w:tmpl w:val="C95A3A9E"/>
    <w:lvl w:ilvl="0" w:tplc="396C60C8">
      <w:start w:val="1"/>
      <w:numFmt w:val="decimal"/>
      <w:pStyle w:val="GrficoNumeroOrden"/>
      <w:lvlText w:val="Gráfico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0"/>
  </w:num>
  <w:num w:numId="3">
    <w:abstractNumId w:val="52"/>
  </w:num>
  <w:num w:numId="4">
    <w:abstractNumId w:val="12"/>
  </w:num>
  <w:num w:numId="5">
    <w:abstractNumId w:val="47"/>
  </w:num>
  <w:num w:numId="6">
    <w:abstractNumId w:val="43"/>
  </w:num>
  <w:num w:numId="7">
    <w:abstractNumId w:val="32"/>
  </w:num>
  <w:num w:numId="8">
    <w:abstractNumId w:val="21"/>
  </w:num>
  <w:num w:numId="9">
    <w:abstractNumId w:val="3"/>
  </w:num>
  <w:num w:numId="10">
    <w:abstractNumId w:val="8"/>
  </w:num>
  <w:num w:numId="11">
    <w:abstractNumId w:val="39"/>
  </w:num>
  <w:num w:numId="12">
    <w:abstractNumId w:val="49"/>
  </w:num>
  <w:num w:numId="13">
    <w:abstractNumId w:val="19"/>
  </w:num>
  <w:num w:numId="14">
    <w:abstractNumId w:val="25"/>
  </w:num>
  <w:num w:numId="15">
    <w:abstractNumId w:val="22"/>
  </w:num>
  <w:num w:numId="16">
    <w:abstractNumId w:val="6"/>
  </w:num>
  <w:num w:numId="17">
    <w:abstractNumId w:val="41"/>
  </w:num>
  <w:num w:numId="18">
    <w:abstractNumId w:val="45"/>
  </w:num>
  <w:num w:numId="19">
    <w:abstractNumId w:val="13"/>
  </w:num>
  <w:num w:numId="20">
    <w:abstractNumId w:val="24"/>
  </w:num>
  <w:num w:numId="21">
    <w:abstractNumId w:val="4"/>
  </w:num>
  <w:num w:numId="22">
    <w:abstractNumId w:val="27"/>
  </w:num>
  <w:num w:numId="23">
    <w:abstractNumId w:val="23"/>
  </w:num>
  <w:num w:numId="24">
    <w:abstractNumId w:val="38"/>
  </w:num>
  <w:num w:numId="25">
    <w:abstractNumId w:val="7"/>
  </w:num>
  <w:num w:numId="26">
    <w:abstractNumId w:val="1"/>
  </w:num>
  <w:num w:numId="27">
    <w:abstractNumId w:val="30"/>
  </w:num>
  <w:num w:numId="28">
    <w:abstractNumId w:val="26"/>
  </w:num>
  <w:num w:numId="29">
    <w:abstractNumId w:val="31"/>
  </w:num>
  <w:num w:numId="30">
    <w:abstractNumId w:val="37"/>
  </w:num>
  <w:num w:numId="31">
    <w:abstractNumId w:val="18"/>
  </w:num>
  <w:num w:numId="32">
    <w:abstractNumId w:val="42"/>
  </w:num>
  <w:num w:numId="33">
    <w:abstractNumId w:val="16"/>
  </w:num>
  <w:num w:numId="34">
    <w:abstractNumId w:val="11"/>
  </w:num>
  <w:num w:numId="35">
    <w:abstractNumId w:val="34"/>
  </w:num>
  <w:num w:numId="36">
    <w:abstractNumId w:val="48"/>
  </w:num>
  <w:num w:numId="37">
    <w:abstractNumId w:val="28"/>
  </w:num>
  <w:num w:numId="38">
    <w:abstractNumId w:val="20"/>
  </w:num>
  <w:num w:numId="39">
    <w:abstractNumId w:val="14"/>
  </w:num>
  <w:num w:numId="40">
    <w:abstractNumId w:val="5"/>
  </w:num>
  <w:num w:numId="41">
    <w:abstractNumId w:val="17"/>
  </w:num>
  <w:num w:numId="42">
    <w:abstractNumId w:val="51"/>
  </w:num>
  <w:num w:numId="43">
    <w:abstractNumId w:val="36"/>
  </w:num>
  <w:num w:numId="44">
    <w:abstractNumId w:val="15"/>
  </w:num>
  <w:num w:numId="45">
    <w:abstractNumId w:val="9"/>
  </w:num>
  <w:num w:numId="46">
    <w:abstractNumId w:val="40"/>
  </w:num>
  <w:num w:numId="47">
    <w:abstractNumId w:val="2"/>
  </w:num>
  <w:num w:numId="48">
    <w:abstractNumId w:val="29"/>
  </w:num>
  <w:num w:numId="49">
    <w:abstractNumId w:val="44"/>
  </w:num>
  <w:num w:numId="50">
    <w:abstractNumId w:val="33"/>
  </w:num>
  <w:num w:numId="51">
    <w:abstractNumId w:val="50"/>
  </w:num>
  <w:num w:numId="52">
    <w:abstractNumId w:val="35"/>
  </w:num>
  <w:num w:numId="5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0"/>
  </w:num>
  <w:num w:numId="56">
    <w:abstractNumId w:val="50"/>
  </w:num>
  <w:num w:numId="57">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4C5"/>
    <w:rsid w:val="00002445"/>
    <w:rsid w:val="0000520C"/>
    <w:rsid w:val="000060BC"/>
    <w:rsid w:val="00010304"/>
    <w:rsid w:val="00011586"/>
    <w:rsid w:val="000117C1"/>
    <w:rsid w:val="00013CE7"/>
    <w:rsid w:val="00016BAB"/>
    <w:rsid w:val="00020011"/>
    <w:rsid w:val="00024103"/>
    <w:rsid w:val="000253E5"/>
    <w:rsid w:val="000261A9"/>
    <w:rsid w:val="00030A0E"/>
    <w:rsid w:val="0003199A"/>
    <w:rsid w:val="00032CB7"/>
    <w:rsid w:val="000362D6"/>
    <w:rsid w:val="000433C2"/>
    <w:rsid w:val="000443AD"/>
    <w:rsid w:val="00044764"/>
    <w:rsid w:val="00047D4C"/>
    <w:rsid w:val="00053400"/>
    <w:rsid w:val="00054D42"/>
    <w:rsid w:val="0005524D"/>
    <w:rsid w:val="000576D3"/>
    <w:rsid w:val="00064612"/>
    <w:rsid w:val="00071851"/>
    <w:rsid w:val="000739AE"/>
    <w:rsid w:val="000754E1"/>
    <w:rsid w:val="00076475"/>
    <w:rsid w:val="00083164"/>
    <w:rsid w:val="00085250"/>
    <w:rsid w:val="0008578E"/>
    <w:rsid w:val="00085DEE"/>
    <w:rsid w:val="00090386"/>
    <w:rsid w:val="000921D5"/>
    <w:rsid w:val="000922D1"/>
    <w:rsid w:val="00093524"/>
    <w:rsid w:val="000A1339"/>
    <w:rsid w:val="000A3751"/>
    <w:rsid w:val="000A3785"/>
    <w:rsid w:val="000A5D05"/>
    <w:rsid w:val="000A6D96"/>
    <w:rsid w:val="000B42E6"/>
    <w:rsid w:val="000B64BB"/>
    <w:rsid w:val="000B6FB1"/>
    <w:rsid w:val="000C2A07"/>
    <w:rsid w:val="000C2C05"/>
    <w:rsid w:val="000C5BCA"/>
    <w:rsid w:val="000C5E98"/>
    <w:rsid w:val="000D140A"/>
    <w:rsid w:val="000D218D"/>
    <w:rsid w:val="000D5ADA"/>
    <w:rsid w:val="000E2D87"/>
    <w:rsid w:val="000E7B10"/>
    <w:rsid w:val="000F0B14"/>
    <w:rsid w:val="000F22F4"/>
    <w:rsid w:val="000F3DAE"/>
    <w:rsid w:val="000F4165"/>
    <w:rsid w:val="000F49D3"/>
    <w:rsid w:val="000F56E3"/>
    <w:rsid w:val="000F627E"/>
    <w:rsid w:val="00100791"/>
    <w:rsid w:val="0010200B"/>
    <w:rsid w:val="0010259D"/>
    <w:rsid w:val="00105F20"/>
    <w:rsid w:val="00114429"/>
    <w:rsid w:val="0011680A"/>
    <w:rsid w:val="00117EA2"/>
    <w:rsid w:val="00120632"/>
    <w:rsid w:val="00122716"/>
    <w:rsid w:val="00123A50"/>
    <w:rsid w:val="00123C31"/>
    <w:rsid w:val="001258B0"/>
    <w:rsid w:val="0012623D"/>
    <w:rsid w:val="001300A0"/>
    <w:rsid w:val="001304AE"/>
    <w:rsid w:val="001324FC"/>
    <w:rsid w:val="00132984"/>
    <w:rsid w:val="001344D2"/>
    <w:rsid w:val="00134C99"/>
    <w:rsid w:val="0013517A"/>
    <w:rsid w:val="001366FC"/>
    <w:rsid w:val="00140F94"/>
    <w:rsid w:val="00144746"/>
    <w:rsid w:val="0014575E"/>
    <w:rsid w:val="00146A49"/>
    <w:rsid w:val="001503E2"/>
    <w:rsid w:val="00150A14"/>
    <w:rsid w:val="001512CD"/>
    <w:rsid w:val="001513DE"/>
    <w:rsid w:val="00151579"/>
    <w:rsid w:val="00152C60"/>
    <w:rsid w:val="00154075"/>
    <w:rsid w:val="00157D97"/>
    <w:rsid w:val="0016361C"/>
    <w:rsid w:val="001642ED"/>
    <w:rsid w:val="00164EB4"/>
    <w:rsid w:val="00165770"/>
    <w:rsid w:val="00170319"/>
    <w:rsid w:val="001746FA"/>
    <w:rsid w:val="00174CCC"/>
    <w:rsid w:val="00176550"/>
    <w:rsid w:val="001768E3"/>
    <w:rsid w:val="001768E5"/>
    <w:rsid w:val="001812F3"/>
    <w:rsid w:val="00181870"/>
    <w:rsid w:val="001820DD"/>
    <w:rsid w:val="00184B88"/>
    <w:rsid w:val="001861D0"/>
    <w:rsid w:val="00186A6F"/>
    <w:rsid w:val="0018799D"/>
    <w:rsid w:val="001942F7"/>
    <w:rsid w:val="00194A1A"/>
    <w:rsid w:val="00195826"/>
    <w:rsid w:val="00195967"/>
    <w:rsid w:val="00197660"/>
    <w:rsid w:val="00197773"/>
    <w:rsid w:val="001A0B13"/>
    <w:rsid w:val="001A1FF4"/>
    <w:rsid w:val="001A392E"/>
    <w:rsid w:val="001A42FE"/>
    <w:rsid w:val="001A574B"/>
    <w:rsid w:val="001A606C"/>
    <w:rsid w:val="001A6771"/>
    <w:rsid w:val="001B36C8"/>
    <w:rsid w:val="001B3E18"/>
    <w:rsid w:val="001B664E"/>
    <w:rsid w:val="001B7600"/>
    <w:rsid w:val="001C1C2E"/>
    <w:rsid w:val="001C4673"/>
    <w:rsid w:val="001D0F55"/>
    <w:rsid w:val="001D28E3"/>
    <w:rsid w:val="001D3A17"/>
    <w:rsid w:val="001E1A13"/>
    <w:rsid w:val="001E35A9"/>
    <w:rsid w:val="001F0FF5"/>
    <w:rsid w:val="001F5A71"/>
    <w:rsid w:val="00201975"/>
    <w:rsid w:val="00204D4E"/>
    <w:rsid w:val="002056F7"/>
    <w:rsid w:val="00205AB2"/>
    <w:rsid w:val="002100AC"/>
    <w:rsid w:val="0021016B"/>
    <w:rsid w:val="0021058A"/>
    <w:rsid w:val="00211314"/>
    <w:rsid w:val="0021317C"/>
    <w:rsid w:val="00213E6A"/>
    <w:rsid w:val="002206F6"/>
    <w:rsid w:val="00222BBE"/>
    <w:rsid w:val="0022326F"/>
    <w:rsid w:val="002258C0"/>
    <w:rsid w:val="0022598A"/>
    <w:rsid w:val="00226D42"/>
    <w:rsid w:val="00227CCA"/>
    <w:rsid w:val="00233B56"/>
    <w:rsid w:val="0023623F"/>
    <w:rsid w:val="0024155D"/>
    <w:rsid w:val="002435C9"/>
    <w:rsid w:val="00245313"/>
    <w:rsid w:val="00246BA5"/>
    <w:rsid w:val="00251398"/>
    <w:rsid w:val="00251DC4"/>
    <w:rsid w:val="0025237D"/>
    <w:rsid w:val="00255B49"/>
    <w:rsid w:val="002573FE"/>
    <w:rsid w:val="00260DA9"/>
    <w:rsid w:val="00261AC8"/>
    <w:rsid w:val="00261B4C"/>
    <w:rsid w:val="00263162"/>
    <w:rsid w:val="00265199"/>
    <w:rsid w:val="00265527"/>
    <w:rsid w:val="00267EA0"/>
    <w:rsid w:val="00270918"/>
    <w:rsid w:val="002751D8"/>
    <w:rsid w:val="002767A6"/>
    <w:rsid w:val="00276885"/>
    <w:rsid w:val="00277EDA"/>
    <w:rsid w:val="002801E1"/>
    <w:rsid w:val="002803D0"/>
    <w:rsid w:val="00281678"/>
    <w:rsid w:val="0028274A"/>
    <w:rsid w:val="002845F1"/>
    <w:rsid w:val="0029278E"/>
    <w:rsid w:val="00293014"/>
    <w:rsid w:val="002973B4"/>
    <w:rsid w:val="002A20AB"/>
    <w:rsid w:val="002A25E9"/>
    <w:rsid w:val="002A396A"/>
    <w:rsid w:val="002A500A"/>
    <w:rsid w:val="002A693C"/>
    <w:rsid w:val="002B1093"/>
    <w:rsid w:val="002B118B"/>
    <w:rsid w:val="002B22C5"/>
    <w:rsid w:val="002B39BD"/>
    <w:rsid w:val="002B3A82"/>
    <w:rsid w:val="002B427A"/>
    <w:rsid w:val="002B4FDF"/>
    <w:rsid w:val="002B6C6A"/>
    <w:rsid w:val="002C24C5"/>
    <w:rsid w:val="002D3B0A"/>
    <w:rsid w:val="002D55F5"/>
    <w:rsid w:val="002D7006"/>
    <w:rsid w:val="002D76EB"/>
    <w:rsid w:val="002D7EA5"/>
    <w:rsid w:val="002E1706"/>
    <w:rsid w:val="002E3103"/>
    <w:rsid w:val="002E52EA"/>
    <w:rsid w:val="002E546D"/>
    <w:rsid w:val="002E5619"/>
    <w:rsid w:val="002E5798"/>
    <w:rsid w:val="002E5865"/>
    <w:rsid w:val="002E6602"/>
    <w:rsid w:val="002F01F8"/>
    <w:rsid w:val="002F03CB"/>
    <w:rsid w:val="002F0B35"/>
    <w:rsid w:val="002F4172"/>
    <w:rsid w:val="002F4304"/>
    <w:rsid w:val="002F4777"/>
    <w:rsid w:val="002F7A5F"/>
    <w:rsid w:val="00300626"/>
    <w:rsid w:val="00302A6F"/>
    <w:rsid w:val="003124BB"/>
    <w:rsid w:val="00315E4B"/>
    <w:rsid w:val="00315E80"/>
    <w:rsid w:val="003160AC"/>
    <w:rsid w:val="003167E5"/>
    <w:rsid w:val="00316809"/>
    <w:rsid w:val="00320486"/>
    <w:rsid w:val="003211BD"/>
    <w:rsid w:val="00325221"/>
    <w:rsid w:val="00325B4A"/>
    <w:rsid w:val="003378D1"/>
    <w:rsid w:val="0034107C"/>
    <w:rsid w:val="00342013"/>
    <w:rsid w:val="00343C2E"/>
    <w:rsid w:val="00347D7E"/>
    <w:rsid w:val="0035373B"/>
    <w:rsid w:val="00361A86"/>
    <w:rsid w:val="00365A64"/>
    <w:rsid w:val="00365C4D"/>
    <w:rsid w:val="003670B7"/>
    <w:rsid w:val="0037111B"/>
    <w:rsid w:val="0037154B"/>
    <w:rsid w:val="00371AB2"/>
    <w:rsid w:val="003738B1"/>
    <w:rsid w:val="003761AF"/>
    <w:rsid w:val="003767FA"/>
    <w:rsid w:val="00376CCC"/>
    <w:rsid w:val="0037706F"/>
    <w:rsid w:val="00377679"/>
    <w:rsid w:val="003778B9"/>
    <w:rsid w:val="0038245E"/>
    <w:rsid w:val="00382501"/>
    <w:rsid w:val="00384567"/>
    <w:rsid w:val="00384FBA"/>
    <w:rsid w:val="003945AE"/>
    <w:rsid w:val="00395CCE"/>
    <w:rsid w:val="00395FD2"/>
    <w:rsid w:val="0039784E"/>
    <w:rsid w:val="0039793B"/>
    <w:rsid w:val="003A1EFC"/>
    <w:rsid w:val="003A509E"/>
    <w:rsid w:val="003A6295"/>
    <w:rsid w:val="003A7AC7"/>
    <w:rsid w:val="003B192D"/>
    <w:rsid w:val="003B1FE0"/>
    <w:rsid w:val="003C1B2B"/>
    <w:rsid w:val="003C23E1"/>
    <w:rsid w:val="003C37FD"/>
    <w:rsid w:val="003C3DF7"/>
    <w:rsid w:val="003C3FCC"/>
    <w:rsid w:val="003C579B"/>
    <w:rsid w:val="003D07F4"/>
    <w:rsid w:val="003D1218"/>
    <w:rsid w:val="003D3F51"/>
    <w:rsid w:val="003D496E"/>
    <w:rsid w:val="003D595A"/>
    <w:rsid w:val="003D5C97"/>
    <w:rsid w:val="003D7506"/>
    <w:rsid w:val="003E0D91"/>
    <w:rsid w:val="003E1359"/>
    <w:rsid w:val="003E1886"/>
    <w:rsid w:val="003E19AB"/>
    <w:rsid w:val="003E3B30"/>
    <w:rsid w:val="003E5DE1"/>
    <w:rsid w:val="003E6127"/>
    <w:rsid w:val="003E69BE"/>
    <w:rsid w:val="003F4791"/>
    <w:rsid w:val="003F4CC9"/>
    <w:rsid w:val="003F4F70"/>
    <w:rsid w:val="00402C6C"/>
    <w:rsid w:val="0040455E"/>
    <w:rsid w:val="004067F5"/>
    <w:rsid w:val="00410E37"/>
    <w:rsid w:val="00410E72"/>
    <w:rsid w:val="00412521"/>
    <w:rsid w:val="00412F56"/>
    <w:rsid w:val="00413CFA"/>
    <w:rsid w:val="00415F7D"/>
    <w:rsid w:val="00416980"/>
    <w:rsid w:val="00416D2B"/>
    <w:rsid w:val="00416F26"/>
    <w:rsid w:val="00420040"/>
    <w:rsid w:val="004267B2"/>
    <w:rsid w:val="004272B5"/>
    <w:rsid w:val="00431197"/>
    <w:rsid w:val="00432CE9"/>
    <w:rsid w:val="0043331A"/>
    <w:rsid w:val="0043391D"/>
    <w:rsid w:val="00434A48"/>
    <w:rsid w:val="0044170D"/>
    <w:rsid w:val="00442060"/>
    <w:rsid w:val="00443C1B"/>
    <w:rsid w:val="00445B16"/>
    <w:rsid w:val="004528B4"/>
    <w:rsid w:val="004553F1"/>
    <w:rsid w:val="00456404"/>
    <w:rsid w:val="00463561"/>
    <w:rsid w:val="0046397A"/>
    <w:rsid w:val="00464AC3"/>
    <w:rsid w:val="0046588E"/>
    <w:rsid w:val="00465AA9"/>
    <w:rsid w:val="004719A4"/>
    <w:rsid w:val="00473B2B"/>
    <w:rsid w:val="004741E1"/>
    <w:rsid w:val="00475B48"/>
    <w:rsid w:val="004762C9"/>
    <w:rsid w:val="00477B4E"/>
    <w:rsid w:val="004803EC"/>
    <w:rsid w:val="00481C79"/>
    <w:rsid w:val="004826F6"/>
    <w:rsid w:val="0049302B"/>
    <w:rsid w:val="004A2069"/>
    <w:rsid w:val="004A250D"/>
    <w:rsid w:val="004A7B27"/>
    <w:rsid w:val="004B100D"/>
    <w:rsid w:val="004B312B"/>
    <w:rsid w:val="004B4E84"/>
    <w:rsid w:val="004B627E"/>
    <w:rsid w:val="004B6C34"/>
    <w:rsid w:val="004D099B"/>
    <w:rsid w:val="004D172C"/>
    <w:rsid w:val="004D2C76"/>
    <w:rsid w:val="004D3656"/>
    <w:rsid w:val="004D66EB"/>
    <w:rsid w:val="004D6923"/>
    <w:rsid w:val="004E06A8"/>
    <w:rsid w:val="004E45F5"/>
    <w:rsid w:val="004E6383"/>
    <w:rsid w:val="004E7203"/>
    <w:rsid w:val="004F0149"/>
    <w:rsid w:val="004F175C"/>
    <w:rsid w:val="004F6B23"/>
    <w:rsid w:val="004F7E6A"/>
    <w:rsid w:val="005013FA"/>
    <w:rsid w:val="005037B9"/>
    <w:rsid w:val="00507E40"/>
    <w:rsid w:val="00517E36"/>
    <w:rsid w:val="00522168"/>
    <w:rsid w:val="00524519"/>
    <w:rsid w:val="005258E7"/>
    <w:rsid w:val="005275BF"/>
    <w:rsid w:val="005358BF"/>
    <w:rsid w:val="00536D35"/>
    <w:rsid w:val="00543885"/>
    <w:rsid w:val="0055049F"/>
    <w:rsid w:val="005521AB"/>
    <w:rsid w:val="00555219"/>
    <w:rsid w:val="00555A84"/>
    <w:rsid w:val="00564D97"/>
    <w:rsid w:val="00564F05"/>
    <w:rsid w:val="00570176"/>
    <w:rsid w:val="00581C64"/>
    <w:rsid w:val="00582D1C"/>
    <w:rsid w:val="0058442D"/>
    <w:rsid w:val="0058587B"/>
    <w:rsid w:val="00585FAA"/>
    <w:rsid w:val="0059001F"/>
    <w:rsid w:val="00590160"/>
    <w:rsid w:val="005919FF"/>
    <w:rsid w:val="00594B51"/>
    <w:rsid w:val="005A240A"/>
    <w:rsid w:val="005A3608"/>
    <w:rsid w:val="005A487A"/>
    <w:rsid w:val="005A6BC0"/>
    <w:rsid w:val="005A6C48"/>
    <w:rsid w:val="005A7D38"/>
    <w:rsid w:val="005B0695"/>
    <w:rsid w:val="005B5588"/>
    <w:rsid w:val="005B78A2"/>
    <w:rsid w:val="005C33EA"/>
    <w:rsid w:val="005C5100"/>
    <w:rsid w:val="005D0FFB"/>
    <w:rsid w:val="005D20DF"/>
    <w:rsid w:val="005D3846"/>
    <w:rsid w:val="005D4A83"/>
    <w:rsid w:val="005D5137"/>
    <w:rsid w:val="005D62E0"/>
    <w:rsid w:val="005E06B6"/>
    <w:rsid w:val="005E36F2"/>
    <w:rsid w:val="005E5CEC"/>
    <w:rsid w:val="005F29CB"/>
    <w:rsid w:val="005F331E"/>
    <w:rsid w:val="005F4DA6"/>
    <w:rsid w:val="005F4FA4"/>
    <w:rsid w:val="005F5430"/>
    <w:rsid w:val="005F6855"/>
    <w:rsid w:val="005F6945"/>
    <w:rsid w:val="005F6A6C"/>
    <w:rsid w:val="005F6FB2"/>
    <w:rsid w:val="005F7C80"/>
    <w:rsid w:val="006015E5"/>
    <w:rsid w:val="00601F79"/>
    <w:rsid w:val="00602E02"/>
    <w:rsid w:val="00604DC8"/>
    <w:rsid w:val="00605021"/>
    <w:rsid w:val="00605043"/>
    <w:rsid w:val="0060581B"/>
    <w:rsid w:val="006058BA"/>
    <w:rsid w:val="00606242"/>
    <w:rsid w:val="0061119F"/>
    <w:rsid w:val="0061150F"/>
    <w:rsid w:val="00616EDC"/>
    <w:rsid w:val="00620732"/>
    <w:rsid w:val="00624744"/>
    <w:rsid w:val="00632105"/>
    <w:rsid w:val="00633E77"/>
    <w:rsid w:val="00637254"/>
    <w:rsid w:val="00652DA8"/>
    <w:rsid w:val="00654A98"/>
    <w:rsid w:val="0065527D"/>
    <w:rsid w:val="00655421"/>
    <w:rsid w:val="006565E0"/>
    <w:rsid w:val="006573C3"/>
    <w:rsid w:val="0066006A"/>
    <w:rsid w:val="00661AEE"/>
    <w:rsid w:val="00670380"/>
    <w:rsid w:val="00671FC1"/>
    <w:rsid w:val="006729D0"/>
    <w:rsid w:val="00673ACE"/>
    <w:rsid w:val="00677CF6"/>
    <w:rsid w:val="00677D04"/>
    <w:rsid w:val="00681290"/>
    <w:rsid w:val="00681D80"/>
    <w:rsid w:val="00682A6B"/>
    <w:rsid w:val="006901E8"/>
    <w:rsid w:val="00691655"/>
    <w:rsid w:val="00694B4C"/>
    <w:rsid w:val="00695034"/>
    <w:rsid w:val="006A2CC4"/>
    <w:rsid w:val="006A2CD1"/>
    <w:rsid w:val="006A430C"/>
    <w:rsid w:val="006A5826"/>
    <w:rsid w:val="006B3D00"/>
    <w:rsid w:val="006C3143"/>
    <w:rsid w:val="006D179E"/>
    <w:rsid w:val="006D25C8"/>
    <w:rsid w:val="006D5BEB"/>
    <w:rsid w:val="006D6216"/>
    <w:rsid w:val="006D67A5"/>
    <w:rsid w:val="006E2651"/>
    <w:rsid w:val="006E6772"/>
    <w:rsid w:val="006E69DC"/>
    <w:rsid w:val="006F04E0"/>
    <w:rsid w:val="006F0B3B"/>
    <w:rsid w:val="006F1D92"/>
    <w:rsid w:val="006F22B0"/>
    <w:rsid w:val="006F3F30"/>
    <w:rsid w:val="006F4C6E"/>
    <w:rsid w:val="007006F7"/>
    <w:rsid w:val="00702795"/>
    <w:rsid w:val="0070423E"/>
    <w:rsid w:val="00705755"/>
    <w:rsid w:val="00707D9A"/>
    <w:rsid w:val="007121D0"/>
    <w:rsid w:val="0071357F"/>
    <w:rsid w:val="00714B05"/>
    <w:rsid w:val="0071504C"/>
    <w:rsid w:val="00715509"/>
    <w:rsid w:val="0072330B"/>
    <w:rsid w:val="007237A3"/>
    <w:rsid w:val="00727581"/>
    <w:rsid w:val="007300D8"/>
    <w:rsid w:val="0073024D"/>
    <w:rsid w:val="0073329A"/>
    <w:rsid w:val="00733B9C"/>
    <w:rsid w:val="00734453"/>
    <w:rsid w:val="00735CE7"/>
    <w:rsid w:val="00736328"/>
    <w:rsid w:val="007426BE"/>
    <w:rsid w:val="00742D5E"/>
    <w:rsid w:val="00746129"/>
    <w:rsid w:val="00753541"/>
    <w:rsid w:val="00754E11"/>
    <w:rsid w:val="007561F0"/>
    <w:rsid w:val="00757494"/>
    <w:rsid w:val="007600C7"/>
    <w:rsid w:val="00761682"/>
    <w:rsid w:val="00761D91"/>
    <w:rsid w:val="0076273B"/>
    <w:rsid w:val="00764F1D"/>
    <w:rsid w:val="00767E21"/>
    <w:rsid w:val="00770D7D"/>
    <w:rsid w:val="00771B09"/>
    <w:rsid w:val="00772589"/>
    <w:rsid w:val="0077657F"/>
    <w:rsid w:val="0077750B"/>
    <w:rsid w:val="00777A6C"/>
    <w:rsid w:val="00777E1E"/>
    <w:rsid w:val="007816F0"/>
    <w:rsid w:val="00781EBC"/>
    <w:rsid w:val="00782B15"/>
    <w:rsid w:val="00784B80"/>
    <w:rsid w:val="00787FC3"/>
    <w:rsid w:val="007903DD"/>
    <w:rsid w:val="00792931"/>
    <w:rsid w:val="007952C0"/>
    <w:rsid w:val="00795B72"/>
    <w:rsid w:val="00795C5C"/>
    <w:rsid w:val="00795F14"/>
    <w:rsid w:val="00796561"/>
    <w:rsid w:val="00796A1F"/>
    <w:rsid w:val="007A3500"/>
    <w:rsid w:val="007A3651"/>
    <w:rsid w:val="007A3DAF"/>
    <w:rsid w:val="007A7DC7"/>
    <w:rsid w:val="007B1ADF"/>
    <w:rsid w:val="007B2B93"/>
    <w:rsid w:val="007B351B"/>
    <w:rsid w:val="007B3FAD"/>
    <w:rsid w:val="007B5B49"/>
    <w:rsid w:val="007B5EC3"/>
    <w:rsid w:val="007B6357"/>
    <w:rsid w:val="007B67CC"/>
    <w:rsid w:val="007B6A2F"/>
    <w:rsid w:val="007C065E"/>
    <w:rsid w:val="007C16F3"/>
    <w:rsid w:val="007C6356"/>
    <w:rsid w:val="007C7324"/>
    <w:rsid w:val="007D1204"/>
    <w:rsid w:val="007D2C64"/>
    <w:rsid w:val="007E05D9"/>
    <w:rsid w:val="007F02E5"/>
    <w:rsid w:val="007F092C"/>
    <w:rsid w:val="007F1823"/>
    <w:rsid w:val="007F2871"/>
    <w:rsid w:val="007F3121"/>
    <w:rsid w:val="007F5582"/>
    <w:rsid w:val="007F56C9"/>
    <w:rsid w:val="007F7BD5"/>
    <w:rsid w:val="00800D38"/>
    <w:rsid w:val="0080325F"/>
    <w:rsid w:val="008048C6"/>
    <w:rsid w:val="008116C4"/>
    <w:rsid w:val="008122B9"/>
    <w:rsid w:val="008134A3"/>
    <w:rsid w:val="00814251"/>
    <w:rsid w:val="0081644D"/>
    <w:rsid w:val="0082251F"/>
    <w:rsid w:val="0082369B"/>
    <w:rsid w:val="00823B6F"/>
    <w:rsid w:val="008250D5"/>
    <w:rsid w:val="008255DC"/>
    <w:rsid w:val="008274DE"/>
    <w:rsid w:val="008311E8"/>
    <w:rsid w:val="0083212F"/>
    <w:rsid w:val="00832BFA"/>
    <w:rsid w:val="00833275"/>
    <w:rsid w:val="0083446A"/>
    <w:rsid w:val="008368A7"/>
    <w:rsid w:val="008417D2"/>
    <w:rsid w:val="0084579B"/>
    <w:rsid w:val="00846E7E"/>
    <w:rsid w:val="008503E9"/>
    <w:rsid w:val="00851E64"/>
    <w:rsid w:val="00855325"/>
    <w:rsid w:val="008558AA"/>
    <w:rsid w:val="00855A6F"/>
    <w:rsid w:val="00856FBE"/>
    <w:rsid w:val="00857583"/>
    <w:rsid w:val="0085768C"/>
    <w:rsid w:val="00860554"/>
    <w:rsid w:val="00860824"/>
    <w:rsid w:val="00861656"/>
    <w:rsid w:val="00865BCD"/>
    <w:rsid w:val="008731D2"/>
    <w:rsid w:val="00875D0B"/>
    <w:rsid w:val="008774CA"/>
    <w:rsid w:val="00877E61"/>
    <w:rsid w:val="008811BC"/>
    <w:rsid w:val="00882405"/>
    <w:rsid w:val="00886E74"/>
    <w:rsid w:val="00890E71"/>
    <w:rsid w:val="008944D6"/>
    <w:rsid w:val="00894CEB"/>
    <w:rsid w:val="00896AD5"/>
    <w:rsid w:val="00896E9F"/>
    <w:rsid w:val="008972E9"/>
    <w:rsid w:val="008A15B7"/>
    <w:rsid w:val="008A1A14"/>
    <w:rsid w:val="008A524F"/>
    <w:rsid w:val="008A5551"/>
    <w:rsid w:val="008A676C"/>
    <w:rsid w:val="008B0125"/>
    <w:rsid w:val="008B1D79"/>
    <w:rsid w:val="008B2FA0"/>
    <w:rsid w:val="008B3B0F"/>
    <w:rsid w:val="008B3F3C"/>
    <w:rsid w:val="008B55BD"/>
    <w:rsid w:val="008B659E"/>
    <w:rsid w:val="008B738A"/>
    <w:rsid w:val="008C0391"/>
    <w:rsid w:val="008C0E53"/>
    <w:rsid w:val="008C1E90"/>
    <w:rsid w:val="008C1EDF"/>
    <w:rsid w:val="008C2897"/>
    <w:rsid w:val="008C41C0"/>
    <w:rsid w:val="008C4BD7"/>
    <w:rsid w:val="008C516A"/>
    <w:rsid w:val="008C57C2"/>
    <w:rsid w:val="008C60C6"/>
    <w:rsid w:val="008D00D8"/>
    <w:rsid w:val="008D78CD"/>
    <w:rsid w:val="008E1D2E"/>
    <w:rsid w:val="008E7EA9"/>
    <w:rsid w:val="008F17DB"/>
    <w:rsid w:val="008F28EF"/>
    <w:rsid w:val="008F4F15"/>
    <w:rsid w:val="009030D3"/>
    <w:rsid w:val="00903B59"/>
    <w:rsid w:val="00903EE9"/>
    <w:rsid w:val="0090440C"/>
    <w:rsid w:val="00905375"/>
    <w:rsid w:val="00912C07"/>
    <w:rsid w:val="0091438B"/>
    <w:rsid w:val="00914BC1"/>
    <w:rsid w:val="00916BD2"/>
    <w:rsid w:val="0092229A"/>
    <w:rsid w:val="00923E71"/>
    <w:rsid w:val="009249F6"/>
    <w:rsid w:val="00925036"/>
    <w:rsid w:val="009274D3"/>
    <w:rsid w:val="009312A0"/>
    <w:rsid w:val="009325B3"/>
    <w:rsid w:val="00933858"/>
    <w:rsid w:val="00934DC8"/>
    <w:rsid w:val="009351E6"/>
    <w:rsid w:val="00935BA1"/>
    <w:rsid w:val="00937761"/>
    <w:rsid w:val="009403EE"/>
    <w:rsid w:val="00941D8A"/>
    <w:rsid w:val="00942D5C"/>
    <w:rsid w:val="00944ACD"/>
    <w:rsid w:val="00947506"/>
    <w:rsid w:val="009534C1"/>
    <w:rsid w:val="00955D2B"/>
    <w:rsid w:val="009562EE"/>
    <w:rsid w:val="00960A35"/>
    <w:rsid w:val="00960AE8"/>
    <w:rsid w:val="0096212F"/>
    <w:rsid w:val="00962621"/>
    <w:rsid w:val="00963382"/>
    <w:rsid w:val="00964017"/>
    <w:rsid w:val="009644CE"/>
    <w:rsid w:val="0097280C"/>
    <w:rsid w:val="00972B7E"/>
    <w:rsid w:val="00972EE5"/>
    <w:rsid w:val="00973951"/>
    <w:rsid w:val="00975DF7"/>
    <w:rsid w:val="009842A5"/>
    <w:rsid w:val="00984AEC"/>
    <w:rsid w:val="0099089A"/>
    <w:rsid w:val="009909ED"/>
    <w:rsid w:val="0099121E"/>
    <w:rsid w:val="00991727"/>
    <w:rsid w:val="00993221"/>
    <w:rsid w:val="00997D04"/>
    <w:rsid w:val="009A06E3"/>
    <w:rsid w:val="009A0A2E"/>
    <w:rsid w:val="009A10EA"/>
    <w:rsid w:val="009A5FD2"/>
    <w:rsid w:val="009A6CB7"/>
    <w:rsid w:val="009B0F5A"/>
    <w:rsid w:val="009B4D17"/>
    <w:rsid w:val="009B684E"/>
    <w:rsid w:val="009C0D65"/>
    <w:rsid w:val="009C3D2E"/>
    <w:rsid w:val="009C54E6"/>
    <w:rsid w:val="009C7475"/>
    <w:rsid w:val="009D0290"/>
    <w:rsid w:val="009D0D2A"/>
    <w:rsid w:val="009D1218"/>
    <w:rsid w:val="009D4637"/>
    <w:rsid w:val="009D695C"/>
    <w:rsid w:val="009D722F"/>
    <w:rsid w:val="009D7805"/>
    <w:rsid w:val="009E3CFE"/>
    <w:rsid w:val="009E69D3"/>
    <w:rsid w:val="009F3235"/>
    <w:rsid w:val="009F37F5"/>
    <w:rsid w:val="009F53A1"/>
    <w:rsid w:val="009F5546"/>
    <w:rsid w:val="00A02480"/>
    <w:rsid w:val="00A02A82"/>
    <w:rsid w:val="00A05198"/>
    <w:rsid w:val="00A06E50"/>
    <w:rsid w:val="00A14129"/>
    <w:rsid w:val="00A14FCB"/>
    <w:rsid w:val="00A163EB"/>
    <w:rsid w:val="00A17BEE"/>
    <w:rsid w:val="00A21243"/>
    <w:rsid w:val="00A268E4"/>
    <w:rsid w:val="00A30416"/>
    <w:rsid w:val="00A30CD8"/>
    <w:rsid w:val="00A31559"/>
    <w:rsid w:val="00A32544"/>
    <w:rsid w:val="00A34506"/>
    <w:rsid w:val="00A34C8D"/>
    <w:rsid w:val="00A35E12"/>
    <w:rsid w:val="00A41A32"/>
    <w:rsid w:val="00A426DC"/>
    <w:rsid w:val="00A444DF"/>
    <w:rsid w:val="00A44697"/>
    <w:rsid w:val="00A45164"/>
    <w:rsid w:val="00A45278"/>
    <w:rsid w:val="00A53A73"/>
    <w:rsid w:val="00A53E73"/>
    <w:rsid w:val="00A56A57"/>
    <w:rsid w:val="00A62C54"/>
    <w:rsid w:val="00A6576D"/>
    <w:rsid w:val="00A70778"/>
    <w:rsid w:val="00A70AEC"/>
    <w:rsid w:val="00A725C3"/>
    <w:rsid w:val="00A73374"/>
    <w:rsid w:val="00A749E4"/>
    <w:rsid w:val="00A75F44"/>
    <w:rsid w:val="00A835D5"/>
    <w:rsid w:val="00A90FC2"/>
    <w:rsid w:val="00A94865"/>
    <w:rsid w:val="00A96915"/>
    <w:rsid w:val="00AA1D94"/>
    <w:rsid w:val="00AA2FF2"/>
    <w:rsid w:val="00AA548F"/>
    <w:rsid w:val="00AA64F6"/>
    <w:rsid w:val="00AA6934"/>
    <w:rsid w:val="00AA6A30"/>
    <w:rsid w:val="00AA6D9A"/>
    <w:rsid w:val="00AB262A"/>
    <w:rsid w:val="00AB295F"/>
    <w:rsid w:val="00AB4438"/>
    <w:rsid w:val="00AC1975"/>
    <w:rsid w:val="00AC1C3C"/>
    <w:rsid w:val="00AC2D76"/>
    <w:rsid w:val="00AC3EA0"/>
    <w:rsid w:val="00AC6266"/>
    <w:rsid w:val="00AD6A2D"/>
    <w:rsid w:val="00AD76A2"/>
    <w:rsid w:val="00AE3375"/>
    <w:rsid w:val="00AE3EE8"/>
    <w:rsid w:val="00AE62D0"/>
    <w:rsid w:val="00AF4C89"/>
    <w:rsid w:val="00B04B23"/>
    <w:rsid w:val="00B05451"/>
    <w:rsid w:val="00B070EE"/>
    <w:rsid w:val="00B11F5F"/>
    <w:rsid w:val="00B11F8F"/>
    <w:rsid w:val="00B127BC"/>
    <w:rsid w:val="00B12F41"/>
    <w:rsid w:val="00B17D4D"/>
    <w:rsid w:val="00B22E14"/>
    <w:rsid w:val="00B23AC9"/>
    <w:rsid w:val="00B23B8F"/>
    <w:rsid w:val="00B27698"/>
    <w:rsid w:val="00B27E4F"/>
    <w:rsid w:val="00B3036D"/>
    <w:rsid w:val="00B330FF"/>
    <w:rsid w:val="00B36755"/>
    <w:rsid w:val="00B4238C"/>
    <w:rsid w:val="00B43307"/>
    <w:rsid w:val="00B52511"/>
    <w:rsid w:val="00B53EA6"/>
    <w:rsid w:val="00B57095"/>
    <w:rsid w:val="00B66423"/>
    <w:rsid w:val="00B66AC1"/>
    <w:rsid w:val="00B679C1"/>
    <w:rsid w:val="00B70A28"/>
    <w:rsid w:val="00B70E51"/>
    <w:rsid w:val="00B75E98"/>
    <w:rsid w:val="00B76B41"/>
    <w:rsid w:val="00B77ABF"/>
    <w:rsid w:val="00B824E2"/>
    <w:rsid w:val="00B83884"/>
    <w:rsid w:val="00B83CDE"/>
    <w:rsid w:val="00B84085"/>
    <w:rsid w:val="00B91406"/>
    <w:rsid w:val="00B92653"/>
    <w:rsid w:val="00B92C47"/>
    <w:rsid w:val="00B93092"/>
    <w:rsid w:val="00B94A08"/>
    <w:rsid w:val="00B961D6"/>
    <w:rsid w:val="00BA11AC"/>
    <w:rsid w:val="00BA45B7"/>
    <w:rsid w:val="00BA50BE"/>
    <w:rsid w:val="00BA5C66"/>
    <w:rsid w:val="00BB1505"/>
    <w:rsid w:val="00BB1C81"/>
    <w:rsid w:val="00BB2FCA"/>
    <w:rsid w:val="00BB4293"/>
    <w:rsid w:val="00BB6759"/>
    <w:rsid w:val="00BC0FA0"/>
    <w:rsid w:val="00BC199B"/>
    <w:rsid w:val="00BC23C0"/>
    <w:rsid w:val="00BC2EDF"/>
    <w:rsid w:val="00BC324B"/>
    <w:rsid w:val="00BC4A15"/>
    <w:rsid w:val="00BC72FD"/>
    <w:rsid w:val="00BC7794"/>
    <w:rsid w:val="00BD0EC5"/>
    <w:rsid w:val="00BD1722"/>
    <w:rsid w:val="00BD2E96"/>
    <w:rsid w:val="00BD4F00"/>
    <w:rsid w:val="00BD7EA4"/>
    <w:rsid w:val="00BE0178"/>
    <w:rsid w:val="00BE22C6"/>
    <w:rsid w:val="00BE5395"/>
    <w:rsid w:val="00BE6DF4"/>
    <w:rsid w:val="00BE7BB5"/>
    <w:rsid w:val="00BF018F"/>
    <w:rsid w:val="00BF0EF7"/>
    <w:rsid w:val="00BF1BC6"/>
    <w:rsid w:val="00BF2FEE"/>
    <w:rsid w:val="00BF36F6"/>
    <w:rsid w:val="00BF487E"/>
    <w:rsid w:val="00C042B1"/>
    <w:rsid w:val="00C05ABF"/>
    <w:rsid w:val="00C05BE7"/>
    <w:rsid w:val="00C06618"/>
    <w:rsid w:val="00C072DF"/>
    <w:rsid w:val="00C10196"/>
    <w:rsid w:val="00C11DD4"/>
    <w:rsid w:val="00C12155"/>
    <w:rsid w:val="00C12FB9"/>
    <w:rsid w:val="00C14E6D"/>
    <w:rsid w:val="00C20770"/>
    <w:rsid w:val="00C277E9"/>
    <w:rsid w:val="00C27D85"/>
    <w:rsid w:val="00C31181"/>
    <w:rsid w:val="00C3177C"/>
    <w:rsid w:val="00C332D3"/>
    <w:rsid w:val="00C34092"/>
    <w:rsid w:val="00C36ECD"/>
    <w:rsid w:val="00C41B01"/>
    <w:rsid w:val="00C43CE7"/>
    <w:rsid w:val="00C46288"/>
    <w:rsid w:val="00C47E31"/>
    <w:rsid w:val="00C51FEA"/>
    <w:rsid w:val="00C53BA3"/>
    <w:rsid w:val="00C567C1"/>
    <w:rsid w:val="00C56872"/>
    <w:rsid w:val="00C57B2D"/>
    <w:rsid w:val="00C63C81"/>
    <w:rsid w:val="00C63CD9"/>
    <w:rsid w:val="00C64C65"/>
    <w:rsid w:val="00C65D9E"/>
    <w:rsid w:val="00C748D7"/>
    <w:rsid w:val="00C75275"/>
    <w:rsid w:val="00C7635E"/>
    <w:rsid w:val="00C85E7C"/>
    <w:rsid w:val="00C93800"/>
    <w:rsid w:val="00C95A6F"/>
    <w:rsid w:val="00CA1ABD"/>
    <w:rsid w:val="00CA30AD"/>
    <w:rsid w:val="00CA5365"/>
    <w:rsid w:val="00CA5385"/>
    <w:rsid w:val="00CA5DD5"/>
    <w:rsid w:val="00CA5E1D"/>
    <w:rsid w:val="00CB0B2B"/>
    <w:rsid w:val="00CB0E14"/>
    <w:rsid w:val="00CB0EA3"/>
    <w:rsid w:val="00CB527B"/>
    <w:rsid w:val="00CC08A8"/>
    <w:rsid w:val="00CC0E33"/>
    <w:rsid w:val="00CC13E0"/>
    <w:rsid w:val="00CC4690"/>
    <w:rsid w:val="00CC4BAB"/>
    <w:rsid w:val="00CC720C"/>
    <w:rsid w:val="00CC748F"/>
    <w:rsid w:val="00CC78EA"/>
    <w:rsid w:val="00CC7ABA"/>
    <w:rsid w:val="00CD0BED"/>
    <w:rsid w:val="00CD60AB"/>
    <w:rsid w:val="00CD687D"/>
    <w:rsid w:val="00CE39F8"/>
    <w:rsid w:val="00CE6806"/>
    <w:rsid w:val="00CF4821"/>
    <w:rsid w:val="00CF4B02"/>
    <w:rsid w:val="00CF6E0B"/>
    <w:rsid w:val="00D00FA3"/>
    <w:rsid w:val="00D01B14"/>
    <w:rsid w:val="00D0292D"/>
    <w:rsid w:val="00D04717"/>
    <w:rsid w:val="00D0639F"/>
    <w:rsid w:val="00D07181"/>
    <w:rsid w:val="00D075FC"/>
    <w:rsid w:val="00D079D5"/>
    <w:rsid w:val="00D125C1"/>
    <w:rsid w:val="00D13307"/>
    <w:rsid w:val="00D14636"/>
    <w:rsid w:val="00D148BE"/>
    <w:rsid w:val="00D14ED0"/>
    <w:rsid w:val="00D15EFA"/>
    <w:rsid w:val="00D16C97"/>
    <w:rsid w:val="00D202F0"/>
    <w:rsid w:val="00D20B43"/>
    <w:rsid w:val="00D222F1"/>
    <w:rsid w:val="00D27E23"/>
    <w:rsid w:val="00D3038C"/>
    <w:rsid w:val="00D31D87"/>
    <w:rsid w:val="00D32415"/>
    <w:rsid w:val="00D40562"/>
    <w:rsid w:val="00D45E01"/>
    <w:rsid w:val="00D46528"/>
    <w:rsid w:val="00D4796F"/>
    <w:rsid w:val="00D60BF7"/>
    <w:rsid w:val="00D66DA1"/>
    <w:rsid w:val="00D67525"/>
    <w:rsid w:val="00D72BF9"/>
    <w:rsid w:val="00D7393D"/>
    <w:rsid w:val="00D76353"/>
    <w:rsid w:val="00D84E7F"/>
    <w:rsid w:val="00D861BC"/>
    <w:rsid w:val="00D866A9"/>
    <w:rsid w:val="00D90DE5"/>
    <w:rsid w:val="00D918A2"/>
    <w:rsid w:val="00D91F1B"/>
    <w:rsid w:val="00D92BDD"/>
    <w:rsid w:val="00D92F8D"/>
    <w:rsid w:val="00D930F4"/>
    <w:rsid w:val="00D93B1B"/>
    <w:rsid w:val="00D93B84"/>
    <w:rsid w:val="00D9410D"/>
    <w:rsid w:val="00D96007"/>
    <w:rsid w:val="00D96318"/>
    <w:rsid w:val="00DA101D"/>
    <w:rsid w:val="00DA2D0F"/>
    <w:rsid w:val="00DA4C2E"/>
    <w:rsid w:val="00DA6459"/>
    <w:rsid w:val="00DB0C90"/>
    <w:rsid w:val="00DB1425"/>
    <w:rsid w:val="00DB165D"/>
    <w:rsid w:val="00DB1E42"/>
    <w:rsid w:val="00DB3ED1"/>
    <w:rsid w:val="00DB4327"/>
    <w:rsid w:val="00DB586C"/>
    <w:rsid w:val="00DB786D"/>
    <w:rsid w:val="00DB7E60"/>
    <w:rsid w:val="00DC2CDF"/>
    <w:rsid w:val="00DC2E51"/>
    <w:rsid w:val="00DC3915"/>
    <w:rsid w:val="00DC5C41"/>
    <w:rsid w:val="00DE3AFC"/>
    <w:rsid w:val="00DE76DC"/>
    <w:rsid w:val="00DF0CCD"/>
    <w:rsid w:val="00DF515A"/>
    <w:rsid w:val="00DF644C"/>
    <w:rsid w:val="00E04509"/>
    <w:rsid w:val="00E0611C"/>
    <w:rsid w:val="00E07B22"/>
    <w:rsid w:val="00E12F33"/>
    <w:rsid w:val="00E130CF"/>
    <w:rsid w:val="00E162EB"/>
    <w:rsid w:val="00E1698D"/>
    <w:rsid w:val="00E21AF8"/>
    <w:rsid w:val="00E21C83"/>
    <w:rsid w:val="00E229C8"/>
    <w:rsid w:val="00E26758"/>
    <w:rsid w:val="00E26CB9"/>
    <w:rsid w:val="00E271E2"/>
    <w:rsid w:val="00E27910"/>
    <w:rsid w:val="00E34D55"/>
    <w:rsid w:val="00E34F64"/>
    <w:rsid w:val="00E3695B"/>
    <w:rsid w:val="00E37701"/>
    <w:rsid w:val="00E37A94"/>
    <w:rsid w:val="00E37CE5"/>
    <w:rsid w:val="00E40BDF"/>
    <w:rsid w:val="00E42681"/>
    <w:rsid w:val="00E42D58"/>
    <w:rsid w:val="00E43B77"/>
    <w:rsid w:val="00E50309"/>
    <w:rsid w:val="00E5328D"/>
    <w:rsid w:val="00E53D0D"/>
    <w:rsid w:val="00E5568E"/>
    <w:rsid w:val="00E55FD9"/>
    <w:rsid w:val="00E5646B"/>
    <w:rsid w:val="00E71FD4"/>
    <w:rsid w:val="00E724F1"/>
    <w:rsid w:val="00E73112"/>
    <w:rsid w:val="00E745F7"/>
    <w:rsid w:val="00E76F23"/>
    <w:rsid w:val="00E776DA"/>
    <w:rsid w:val="00E801C5"/>
    <w:rsid w:val="00E80E80"/>
    <w:rsid w:val="00E81612"/>
    <w:rsid w:val="00E8202B"/>
    <w:rsid w:val="00E83264"/>
    <w:rsid w:val="00E931AF"/>
    <w:rsid w:val="00E94BDA"/>
    <w:rsid w:val="00E9772D"/>
    <w:rsid w:val="00E9775D"/>
    <w:rsid w:val="00EA0032"/>
    <w:rsid w:val="00EA2976"/>
    <w:rsid w:val="00EA2F5F"/>
    <w:rsid w:val="00EA6174"/>
    <w:rsid w:val="00EB0EEE"/>
    <w:rsid w:val="00EB2623"/>
    <w:rsid w:val="00EB40B2"/>
    <w:rsid w:val="00EB4E2C"/>
    <w:rsid w:val="00EB7990"/>
    <w:rsid w:val="00EC1B18"/>
    <w:rsid w:val="00EC38A0"/>
    <w:rsid w:val="00EC5D21"/>
    <w:rsid w:val="00ED10AC"/>
    <w:rsid w:val="00ED1F81"/>
    <w:rsid w:val="00ED3D0D"/>
    <w:rsid w:val="00ED758D"/>
    <w:rsid w:val="00EE0A50"/>
    <w:rsid w:val="00EE0F30"/>
    <w:rsid w:val="00EE28F8"/>
    <w:rsid w:val="00EF3FE5"/>
    <w:rsid w:val="00EF6B95"/>
    <w:rsid w:val="00F005F1"/>
    <w:rsid w:val="00F01C85"/>
    <w:rsid w:val="00F023D7"/>
    <w:rsid w:val="00F02E53"/>
    <w:rsid w:val="00F03BD3"/>
    <w:rsid w:val="00F06BB9"/>
    <w:rsid w:val="00F116F7"/>
    <w:rsid w:val="00F12D43"/>
    <w:rsid w:val="00F1512C"/>
    <w:rsid w:val="00F17F70"/>
    <w:rsid w:val="00F21A22"/>
    <w:rsid w:val="00F24FA5"/>
    <w:rsid w:val="00F25E16"/>
    <w:rsid w:val="00F26F56"/>
    <w:rsid w:val="00F30F80"/>
    <w:rsid w:val="00F328C0"/>
    <w:rsid w:val="00F33BE8"/>
    <w:rsid w:val="00F37FA1"/>
    <w:rsid w:val="00F42E77"/>
    <w:rsid w:val="00F45AF6"/>
    <w:rsid w:val="00F45D05"/>
    <w:rsid w:val="00F52647"/>
    <w:rsid w:val="00F60F30"/>
    <w:rsid w:val="00F62F0E"/>
    <w:rsid w:val="00F63177"/>
    <w:rsid w:val="00F6512A"/>
    <w:rsid w:val="00F707F4"/>
    <w:rsid w:val="00F717B6"/>
    <w:rsid w:val="00F72047"/>
    <w:rsid w:val="00F75D41"/>
    <w:rsid w:val="00F77477"/>
    <w:rsid w:val="00F80F97"/>
    <w:rsid w:val="00F8128D"/>
    <w:rsid w:val="00F81BF9"/>
    <w:rsid w:val="00F820D1"/>
    <w:rsid w:val="00F824FA"/>
    <w:rsid w:val="00F85B73"/>
    <w:rsid w:val="00F867DE"/>
    <w:rsid w:val="00F87A71"/>
    <w:rsid w:val="00F90679"/>
    <w:rsid w:val="00F91680"/>
    <w:rsid w:val="00F92815"/>
    <w:rsid w:val="00F933B3"/>
    <w:rsid w:val="00F9717B"/>
    <w:rsid w:val="00FA002D"/>
    <w:rsid w:val="00FA07BF"/>
    <w:rsid w:val="00FA1251"/>
    <w:rsid w:val="00FA1EAC"/>
    <w:rsid w:val="00FA230C"/>
    <w:rsid w:val="00FA30BA"/>
    <w:rsid w:val="00FA3B01"/>
    <w:rsid w:val="00FA3F3A"/>
    <w:rsid w:val="00FA4C0E"/>
    <w:rsid w:val="00FA57EB"/>
    <w:rsid w:val="00FA6F14"/>
    <w:rsid w:val="00FA7BAD"/>
    <w:rsid w:val="00FB0206"/>
    <w:rsid w:val="00FB0AB8"/>
    <w:rsid w:val="00FB2A39"/>
    <w:rsid w:val="00FB376E"/>
    <w:rsid w:val="00FB4AA6"/>
    <w:rsid w:val="00FB4FBA"/>
    <w:rsid w:val="00FB5D31"/>
    <w:rsid w:val="00FB7FE0"/>
    <w:rsid w:val="00FC0105"/>
    <w:rsid w:val="00FC255B"/>
    <w:rsid w:val="00FC3DA1"/>
    <w:rsid w:val="00FC47C3"/>
    <w:rsid w:val="00FC50A4"/>
    <w:rsid w:val="00FC6383"/>
    <w:rsid w:val="00FD4F02"/>
    <w:rsid w:val="00FD7798"/>
    <w:rsid w:val="00FE00EC"/>
    <w:rsid w:val="00FE613B"/>
    <w:rsid w:val="00FF014D"/>
    <w:rsid w:val="00FF2CBB"/>
    <w:rsid w:val="00FF4D35"/>
    <w:rsid w:val="00FF5F35"/>
    <w:rsid w:val="00FF6DBC"/>
    <w:rsid w:val="00FF73AB"/>
    <w:rsid w:val="1C509215"/>
    <w:rsid w:val="1CE23AA8"/>
    <w:rsid w:val="598F086C"/>
    <w:rsid w:val="7B6C6D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772"/>
    <w:pPr>
      <w:spacing w:before="60" w:after="120"/>
      <w:jc w:val="both"/>
    </w:pPr>
    <w:rPr>
      <w:rFonts w:ascii="Calibri" w:eastAsiaTheme="minorHAnsi" w:hAnsi="Calibri" w:cs="Calibri"/>
      <w:lang w:val="es-ES" w:eastAsia="es-ES"/>
    </w:rPr>
  </w:style>
  <w:style w:type="paragraph" w:styleId="Ttulo1">
    <w:name w:val="heading 1"/>
    <w:basedOn w:val="Normal"/>
    <w:next w:val="Normal"/>
    <w:link w:val="Ttulo1Car"/>
    <w:qFormat/>
    <w:rsid w:val="00DB7E60"/>
    <w:pPr>
      <w:keepNext/>
      <w:numPr>
        <w:numId w:val="51"/>
      </w:numPr>
      <w:spacing w:before="240"/>
      <w:outlineLvl w:val="0"/>
    </w:pPr>
    <w:rPr>
      <w:rFonts w:cs="Arial"/>
      <w:b/>
      <w:bCs/>
      <w:kern w:val="32"/>
      <w:szCs w:val="32"/>
    </w:rPr>
  </w:style>
  <w:style w:type="paragraph" w:styleId="Ttulo2">
    <w:name w:val="heading 2"/>
    <w:basedOn w:val="Normal"/>
    <w:next w:val="Normal"/>
    <w:link w:val="Ttulo2Car"/>
    <w:qFormat/>
    <w:rsid w:val="00865BCD"/>
    <w:pPr>
      <w:keepNext/>
      <w:numPr>
        <w:ilvl w:val="1"/>
        <w:numId w:val="21"/>
      </w:numPr>
      <w:spacing w:before="240" w:after="60"/>
      <w:outlineLvl w:val="1"/>
    </w:pPr>
    <w:rPr>
      <w:rFonts w:cs="Arial"/>
      <w:b/>
      <w:bCs/>
      <w:iCs/>
      <w:szCs w:val="28"/>
    </w:rPr>
  </w:style>
  <w:style w:type="paragraph" w:styleId="Ttulo3">
    <w:name w:val="heading 3"/>
    <w:basedOn w:val="Normal"/>
    <w:next w:val="Normal"/>
    <w:qFormat/>
    <w:rsid w:val="00865BCD"/>
    <w:pPr>
      <w:keepNext/>
      <w:numPr>
        <w:ilvl w:val="2"/>
        <w:numId w:val="21"/>
      </w:numPr>
      <w:spacing w:before="240"/>
      <w:outlineLvl w:val="2"/>
    </w:pPr>
    <w:rPr>
      <w:rFonts w:cs="Arial"/>
      <w:b/>
      <w:bCs/>
      <w:szCs w:val="26"/>
    </w:rPr>
  </w:style>
  <w:style w:type="paragraph" w:styleId="Ttulo4">
    <w:name w:val="heading 4"/>
    <w:basedOn w:val="Normal"/>
    <w:next w:val="Normal"/>
    <w:link w:val="Ttulo4Car"/>
    <w:semiHidden/>
    <w:unhideWhenUsed/>
    <w:qFormat/>
    <w:rsid w:val="00865BCD"/>
    <w:pPr>
      <w:keepNext/>
      <w:keepLines/>
      <w:numPr>
        <w:ilvl w:val="3"/>
        <w:numId w:val="21"/>
      </w:numPr>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865BCD"/>
    <w:pPr>
      <w:keepNext/>
      <w:keepLines/>
      <w:numPr>
        <w:ilvl w:val="4"/>
        <w:numId w:val="21"/>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semiHidden/>
    <w:unhideWhenUsed/>
    <w:qFormat/>
    <w:rsid w:val="00865BCD"/>
    <w:pPr>
      <w:keepNext/>
      <w:keepLines/>
      <w:numPr>
        <w:ilvl w:val="5"/>
        <w:numId w:val="21"/>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semiHidden/>
    <w:unhideWhenUsed/>
    <w:qFormat/>
    <w:rsid w:val="00865BCD"/>
    <w:pPr>
      <w:keepNext/>
      <w:keepLines/>
      <w:numPr>
        <w:ilvl w:val="6"/>
        <w:numId w:val="21"/>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semiHidden/>
    <w:unhideWhenUsed/>
    <w:qFormat/>
    <w:rsid w:val="00865BCD"/>
    <w:pPr>
      <w:keepNext/>
      <w:keepLines/>
      <w:numPr>
        <w:ilvl w:val="7"/>
        <w:numId w:val="21"/>
      </w:numPr>
      <w:spacing w:before="200" w:after="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semiHidden/>
    <w:unhideWhenUsed/>
    <w:qFormat/>
    <w:rsid w:val="00865BCD"/>
    <w:pPr>
      <w:keepNext/>
      <w:keepLines/>
      <w:numPr>
        <w:ilvl w:val="8"/>
        <w:numId w:val="21"/>
      </w:numPr>
      <w:spacing w:before="200" w:after="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Ttulo3"/>
    <w:rsid w:val="00857583"/>
    <w:pPr>
      <w:numPr>
        <w:ilvl w:val="1"/>
        <w:numId w:val="1"/>
      </w:numPr>
      <w:shd w:val="clear" w:color="auto" w:fill="FF6600"/>
      <w:spacing w:before="100" w:beforeAutospacing="1" w:after="100" w:afterAutospacing="1"/>
    </w:pPr>
  </w:style>
  <w:style w:type="paragraph" w:styleId="Mapadeldocumento">
    <w:name w:val="Document Map"/>
    <w:basedOn w:val="Normal"/>
    <w:semiHidden/>
    <w:rsid w:val="00CF4821"/>
    <w:pPr>
      <w:shd w:val="clear" w:color="auto" w:fill="000080"/>
    </w:pPr>
    <w:rPr>
      <w:rFonts w:ascii="Tahoma" w:hAnsi="Tahoma" w:cs="Tahoma"/>
    </w:rPr>
  </w:style>
  <w:style w:type="table" w:styleId="Tablaconcuadrcula">
    <w:name w:val="Table Grid"/>
    <w:basedOn w:val="Tablanormal"/>
    <w:uiPriority w:val="59"/>
    <w:rsid w:val="00CA5DD5"/>
    <w:pPr>
      <w:spacing w:before="40" w:after="40"/>
    </w:pPr>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rsid w:val="000D140A"/>
    <w:pPr>
      <w:tabs>
        <w:tab w:val="center" w:pos="4252"/>
        <w:tab w:val="right" w:pos="8504"/>
      </w:tabs>
    </w:pPr>
  </w:style>
  <w:style w:type="paragraph" w:styleId="Piedepgina">
    <w:name w:val="footer"/>
    <w:basedOn w:val="Normal"/>
    <w:rsid w:val="0028274A"/>
    <w:pPr>
      <w:tabs>
        <w:tab w:val="center" w:pos="4252"/>
        <w:tab w:val="right" w:pos="8504"/>
      </w:tabs>
      <w:spacing w:before="40" w:after="40"/>
    </w:pPr>
  </w:style>
  <w:style w:type="numbering" w:customStyle="1" w:styleId="Medida">
    <w:name w:val="Medida"/>
    <w:rsid w:val="000F49D3"/>
    <w:pPr>
      <w:numPr>
        <w:numId w:val="2"/>
      </w:numPr>
    </w:pPr>
  </w:style>
  <w:style w:type="paragraph" w:customStyle="1" w:styleId="TablaNmeros">
    <w:name w:val="Tabla Números"/>
    <w:basedOn w:val="Normal"/>
    <w:rsid w:val="00010304"/>
    <w:pPr>
      <w:spacing w:before="20" w:after="20"/>
      <w:ind w:left="28" w:right="28"/>
      <w:jc w:val="right"/>
    </w:pPr>
    <w:rPr>
      <w:sz w:val="18"/>
    </w:rPr>
  </w:style>
  <w:style w:type="paragraph" w:styleId="Ttulo">
    <w:name w:val="Title"/>
    <w:aliases w:val="Título Documento"/>
    <w:basedOn w:val="Normal"/>
    <w:next w:val="Normal"/>
    <w:link w:val="TtuloCar"/>
    <w:autoRedefine/>
    <w:qFormat/>
    <w:rsid w:val="003F4F70"/>
    <w:pPr>
      <w:keepNext/>
      <w:spacing w:before="360"/>
      <w:contextualSpacing/>
      <w:jc w:val="center"/>
      <w:outlineLvl w:val="0"/>
    </w:pPr>
    <w:rPr>
      <w:rFonts w:eastAsia="Times New Roman"/>
      <w:b/>
      <w:bCs/>
      <w:color w:val="4F81BD"/>
      <w:kern w:val="28"/>
      <w:sz w:val="24"/>
      <w:szCs w:val="32"/>
    </w:rPr>
  </w:style>
  <w:style w:type="character" w:customStyle="1" w:styleId="TtuloCar">
    <w:name w:val="Título Car"/>
    <w:aliases w:val="Título Documento Car"/>
    <w:basedOn w:val="Fuentedeprrafopredeter"/>
    <w:link w:val="Ttulo"/>
    <w:rsid w:val="003F4F70"/>
    <w:rPr>
      <w:rFonts w:ascii="Calibri" w:hAnsi="Calibri" w:cs="Calibri"/>
      <w:b/>
      <w:bCs/>
      <w:color w:val="4F81BD"/>
      <w:kern w:val="28"/>
      <w:sz w:val="24"/>
      <w:szCs w:val="32"/>
      <w:lang w:val="es-ES" w:eastAsia="es-ES"/>
    </w:rPr>
  </w:style>
  <w:style w:type="paragraph" w:styleId="Prrafodelista">
    <w:name w:val="List Paragraph"/>
    <w:aliases w:val="Arial 8,List Paragraph,List Paragraph1,Normal N3,Gráfico Título,Párrafo 1,Párrafo"/>
    <w:basedOn w:val="Normal"/>
    <w:link w:val="PrrafodelistaCar"/>
    <w:uiPriority w:val="34"/>
    <w:qFormat/>
    <w:rsid w:val="00C47E31"/>
    <w:pPr>
      <w:spacing w:before="0" w:after="60"/>
    </w:pPr>
  </w:style>
  <w:style w:type="paragraph" w:styleId="Textodeglobo">
    <w:name w:val="Balloon Text"/>
    <w:basedOn w:val="Normal"/>
    <w:link w:val="TextodegloboCar"/>
    <w:rsid w:val="009F5546"/>
    <w:pPr>
      <w:spacing w:before="0" w:after="0"/>
    </w:pPr>
    <w:rPr>
      <w:rFonts w:ascii="Tahoma" w:hAnsi="Tahoma" w:cs="Tahoma"/>
      <w:sz w:val="16"/>
      <w:szCs w:val="16"/>
    </w:rPr>
  </w:style>
  <w:style w:type="character" w:customStyle="1" w:styleId="TextodegloboCar">
    <w:name w:val="Texto de globo Car"/>
    <w:basedOn w:val="Fuentedeprrafopredeter"/>
    <w:link w:val="Textodeglobo"/>
    <w:rsid w:val="009F5546"/>
    <w:rPr>
      <w:rFonts w:ascii="Tahoma" w:eastAsia="Calibri" w:hAnsi="Tahoma" w:cs="Tahoma"/>
      <w:sz w:val="16"/>
      <w:szCs w:val="16"/>
      <w:lang w:val="es-ES" w:eastAsia="en-US"/>
    </w:rPr>
  </w:style>
  <w:style w:type="character" w:customStyle="1" w:styleId="Ttulo4Car">
    <w:name w:val="Título 4 Car"/>
    <w:basedOn w:val="Fuentedeprrafopredeter"/>
    <w:link w:val="Ttulo4"/>
    <w:semiHidden/>
    <w:rsid w:val="001812F3"/>
    <w:rPr>
      <w:rFonts w:asciiTheme="majorHAnsi" w:eastAsiaTheme="majorEastAsia" w:hAnsiTheme="majorHAnsi" w:cstheme="majorBidi"/>
      <w:b/>
      <w:bCs/>
      <w:i/>
      <w:iCs/>
      <w:color w:val="4F81BD" w:themeColor="accent1"/>
      <w:lang w:val="es-ES" w:eastAsia="es-ES"/>
    </w:rPr>
  </w:style>
  <w:style w:type="character" w:customStyle="1" w:styleId="Ttulo5Car">
    <w:name w:val="Título 5 Car"/>
    <w:basedOn w:val="Fuentedeprrafopredeter"/>
    <w:link w:val="Ttulo5"/>
    <w:semiHidden/>
    <w:rsid w:val="001812F3"/>
    <w:rPr>
      <w:rFonts w:asciiTheme="majorHAnsi" w:eastAsiaTheme="majorEastAsia" w:hAnsiTheme="majorHAnsi" w:cstheme="majorBidi"/>
      <w:color w:val="243F60" w:themeColor="accent1" w:themeShade="7F"/>
      <w:lang w:val="es-ES" w:eastAsia="es-ES"/>
    </w:rPr>
  </w:style>
  <w:style w:type="character" w:customStyle="1" w:styleId="Ttulo6Car">
    <w:name w:val="Título 6 Car"/>
    <w:basedOn w:val="Fuentedeprrafopredeter"/>
    <w:link w:val="Ttulo6"/>
    <w:semiHidden/>
    <w:rsid w:val="001812F3"/>
    <w:rPr>
      <w:rFonts w:asciiTheme="majorHAnsi" w:eastAsiaTheme="majorEastAsia" w:hAnsiTheme="majorHAnsi" w:cstheme="majorBidi"/>
      <w:i/>
      <w:iCs/>
      <w:color w:val="243F60" w:themeColor="accent1" w:themeShade="7F"/>
      <w:lang w:val="es-ES" w:eastAsia="es-ES"/>
    </w:rPr>
  </w:style>
  <w:style w:type="character" w:customStyle="1" w:styleId="Ttulo7Car">
    <w:name w:val="Título 7 Car"/>
    <w:basedOn w:val="Fuentedeprrafopredeter"/>
    <w:link w:val="Ttulo7"/>
    <w:semiHidden/>
    <w:rsid w:val="001812F3"/>
    <w:rPr>
      <w:rFonts w:asciiTheme="majorHAnsi" w:eastAsiaTheme="majorEastAsia" w:hAnsiTheme="majorHAnsi" w:cstheme="majorBidi"/>
      <w:i/>
      <w:iCs/>
      <w:color w:val="404040" w:themeColor="text1" w:themeTint="BF"/>
      <w:lang w:val="es-ES" w:eastAsia="es-ES"/>
    </w:rPr>
  </w:style>
  <w:style w:type="character" w:customStyle="1" w:styleId="Ttulo8Car">
    <w:name w:val="Título 8 Car"/>
    <w:basedOn w:val="Fuentedeprrafopredeter"/>
    <w:link w:val="Ttulo8"/>
    <w:semiHidden/>
    <w:rsid w:val="001812F3"/>
    <w:rPr>
      <w:rFonts w:asciiTheme="majorHAnsi" w:eastAsiaTheme="majorEastAsia" w:hAnsiTheme="majorHAnsi" w:cstheme="majorBidi"/>
      <w:color w:val="404040" w:themeColor="text1" w:themeTint="BF"/>
      <w:lang w:val="es-ES" w:eastAsia="es-ES"/>
    </w:rPr>
  </w:style>
  <w:style w:type="character" w:customStyle="1" w:styleId="Ttulo9Car">
    <w:name w:val="Título 9 Car"/>
    <w:basedOn w:val="Fuentedeprrafopredeter"/>
    <w:link w:val="Ttulo9"/>
    <w:semiHidden/>
    <w:rsid w:val="001812F3"/>
    <w:rPr>
      <w:rFonts w:asciiTheme="majorHAnsi" w:eastAsiaTheme="majorEastAsia" w:hAnsiTheme="majorHAnsi" w:cstheme="majorBidi"/>
      <w:i/>
      <w:iCs/>
      <w:color w:val="404040" w:themeColor="text1" w:themeTint="BF"/>
      <w:lang w:val="es-ES" w:eastAsia="es-ES"/>
    </w:rPr>
  </w:style>
  <w:style w:type="paragraph" w:styleId="Textonotapie">
    <w:name w:val="footnote text"/>
    <w:basedOn w:val="Normal"/>
    <w:link w:val="TextonotapieCar"/>
    <w:rsid w:val="0065527D"/>
    <w:pPr>
      <w:spacing w:before="0" w:after="0"/>
    </w:pPr>
  </w:style>
  <w:style w:type="character" w:customStyle="1" w:styleId="TextonotapieCar">
    <w:name w:val="Texto nota pie Car"/>
    <w:basedOn w:val="Fuentedeprrafopredeter"/>
    <w:link w:val="Textonotapie"/>
    <w:rsid w:val="0065527D"/>
    <w:rPr>
      <w:rFonts w:ascii="Calibri" w:eastAsia="Calibri" w:hAnsi="Calibri"/>
      <w:lang w:val="es-ES" w:eastAsia="en-US"/>
    </w:rPr>
  </w:style>
  <w:style w:type="character" w:styleId="Refdenotaalpie">
    <w:name w:val="footnote reference"/>
    <w:basedOn w:val="Fuentedeprrafopredeter"/>
    <w:rsid w:val="0065527D"/>
    <w:rPr>
      <w:vertAlign w:val="superscript"/>
    </w:rPr>
  </w:style>
  <w:style w:type="paragraph" w:customStyle="1" w:styleId="GrficoNmero">
    <w:name w:val="GráficoNúmero"/>
    <w:basedOn w:val="Normal"/>
    <w:qFormat/>
    <w:rsid w:val="00846E7E"/>
    <w:pPr>
      <w:keepNext/>
      <w:spacing w:before="240"/>
      <w:contextualSpacing/>
    </w:pPr>
    <w:rPr>
      <w:b/>
    </w:rPr>
  </w:style>
  <w:style w:type="paragraph" w:customStyle="1" w:styleId="Fuente">
    <w:name w:val="Fuente"/>
    <w:basedOn w:val="Normal"/>
    <w:next w:val="Normal"/>
    <w:qFormat/>
    <w:rsid w:val="00517E36"/>
    <w:pPr>
      <w:spacing w:before="0"/>
    </w:pPr>
    <w:rPr>
      <w:i/>
      <w:sz w:val="18"/>
    </w:rPr>
  </w:style>
  <w:style w:type="paragraph" w:customStyle="1" w:styleId="TablaTexto">
    <w:name w:val="TablaTexto"/>
    <w:basedOn w:val="Normal"/>
    <w:qFormat/>
    <w:rsid w:val="000C5BCA"/>
    <w:pPr>
      <w:spacing w:before="20" w:after="20"/>
      <w:jc w:val="left"/>
    </w:pPr>
    <w:rPr>
      <w:rFonts w:cstheme="minorBidi"/>
    </w:rPr>
  </w:style>
  <w:style w:type="paragraph" w:customStyle="1" w:styleId="TablaTtulo">
    <w:name w:val="TablaTítulo"/>
    <w:basedOn w:val="Normal"/>
    <w:qFormat/>
    <w:rsid w:val="00361A86"/>
    <w:pPr>
      <w:spacing w:before="20" w:after="20"/>
      <w:jc w:val="center"/>
    </w:pPr>
    <w:rPr>
      <w:rFonts w:asciiTheme="minorHAnsi" w:hAnsiTheme="minorHAnsi" w:cstheme="minorBidi"/>
      <w:b/>
    </w:rPr>
  </w:style>
  <w:style w:type="paragraph" w:customStyle="1" w:styleId="DAFO">
    <w:name w:val="DAFO"/>
    <w:basedOn w:val="Normal"/>
    <w:rsid w:val="00972EE5"/>
    <w:pPr>
      <w:spacing w:before="40" w:after="80"/>
      <w:jc w:val="left"/>
    </w:pPr>
    <w:rPr>
      <w:rFonts w:eastAsia="Times New Roman"/>
      <w:color w:val="000080"/>
    </w:rPr>
  </w:style>
  <w:style w:type="paragraph" w:customStyle="1" w:styleId="GrficoNumeroOrden">
    <w:name w:val="GráficoNumeroOrden"/>
    <w:basedOn w:val="Normal"/>
    <w:qFormat/>
    <w:rsid w:val="00846E7E"/>
    <w:pPr>
      <w:keepNext/>
      <w:numPr>
        <w:numId w:val="3"/>
      </w:numPr>
      <w:spacing w:before="180" w:after="60"/>
      <w:jc w:val="left"/>
    </w:pPr>
    <w:rPr>
      <w:b/>
    </w:rPr>
  </w:style>
  <w:style w:type="paragraph" w:customStyle="1" w:styleId="TablaNmeroOrden">
    <w:name w:val="TablaNúmeroOrden"/>
    <w:basedOn w:val="Normal"/>
    <w:qFormat/>
    <w:rsid w:val="00846E7E"/>
    <w:pPr>
      <w:keepNext/>
      <w:numPr>
        <w:numId w:val="4"/>
      </w:numPr>
      <w:spacing w:before="180" w:after="60"/>
      <w:contextualSpacing/>
    </w:pPr>
    <w:rPr>
      <w:b/>
    </w:rPr>
  </w:style>
  <w:style w:type="paragraph" w:customStyle="1" w:styleId="RecuadroRetos">
    <w:name w:val="RecuadroRetos"/>
    <w:basedOn w:val="Normal"/>
    <w:qFormat/>
    <w:rsid w:val="00032CB7"/>
    <w:pPr>
      <w:jc w:val="left"/>
    </w:pPr>
    <w:rPr>
      <w:color w:val="000080"/>
    </w:rPr>
  </w:style>
  <w:style w:type="paragraph" w:customStyle="1" w:styleId="RecuadroRetosTtulo">
    <w:name w:val="RecuadroRetosTítulo"/>
    <w:basedOn w:val="Normal"/>
    <w:qFormat/>
    <w:rsid w:val="00320486"/>
    <w:pPr>
      <w:keepNext/>
    </w:pPr>
    <w:rPr>
      <w:b/>
      <w:bCs/>
      <w:i/>
      <w:iCs/>
      <w:color w:val="FFFFFF"/>
    </w:rPr>
  </w:style>
  <w:style w:type="paragraph" w:customStyle="1" w:styleId="TextoEnDibujos">
    <w:name w:val="TextoEnDibujos"/>
    <w:basedOn w:val="Sinespaciado"/>
    <w:link w:val="TextoEnDibujosCar"/>
    <w:qFormat/>
    <w:rsid w:val="00C31181"/>
    <w:pPr>
      <w:jc w:val="center"/>
    </w:pPr>
    <w:rPr>
      <w:sz w:val="18"/>
    </w:rPr>
  </w:style>
  <w:style w:type="paragraph" w:styleId="Sinespaciado">
    <w:name w:val="No Spacing"/>
    <w:uiPriority w:val="1"/>
    <w:qFormat/>
    <w:rsid w:val="00C31181"/>
    <w:pPr>
      <w:jc w:val="both"/>
    </w:pPr>
    <w:rPr>
      <w:rFonts w:ascii="Calibri" w:eastAsia="Calibri" w:hAnsi="Calibri"/>
      <w:sz w:val="22"/>
      <w:szCs w:val="22"/>
      <w:lang w:val="es-ES" w:eastAsia="en-US"/>
    </w:rPr>
  </w:style>
  <w:style w:type="character" w:customStyle="1" w:styleId="TextoEnDibujosCar">
    <w:name w:val="TextoEnDibujos Car"/>
    <w:basedOn w:val="Fuentedeprrafopredeter"/>
    <w:link w:val="TextoEnDibujos"/>
    <w:rsid w:val="00C31181"/>
    <w:rPr>
      <w:rFonts w:ascii="Calibri" w:eastAsia="Calibri" w:hAnsi="Calibri"/>
      <w:sz w:val="18"/>
      <w:szCs w:val="22"/>
      <w:lang w:val="es-ES" w:eastAsia="en-US"/>
    </w:rPr>
  </w:style>
  <w:style w:type="paragraph" w:styleId="Cita">
    <w:name w:val="Quote"/>
    <w:basedOn w:val="Normal"/>
    <w:next w:val="Normal"/>
    <w:link w:val="CitaCar"/>
    <w:uiPriority w:val="29"/>
    <w:qFormat/>
    <w:rsid w:val="00984AEC"/>
    <w:rPr>
      <w:i/>
      <w:iCs/>
      <w:color w:val="000000" w:themeColor="text1"/>
    </w:rPr>
  </w:style>
  <w:style w:type="character" w:customStyle="1" w:styleId="CitaCar">
    <w:name w:val="Cita Car"/>
    <w:basedOn w:val="Fuentedeprrafopredeter"/>
    <w:link w:val="Cita"/>
    <w:uiPriority w:val="29"/>
    <w:rsid w:val="00984AEC"/>
    <w:rPr>
      <w:rFonts w:ascii="Calibri" w:eastAsia="Calibri" w:hAnsi="Calibri"/>
      <w:i/>
      <w:iCs/>
      <w:color w:val="000000" w:themeColor="text1"/>
      <w:sz w:val="22"/>
      <w:szCs w:val="22"/>
      <w:lang w:val="es-ES" w:eastAsia="en-US"/>
    </w:rPr>
  </w:style>
  <w:style w:type="paragraph" w:customStyle="1" w:styleId="TablaNmeros0">
    <w:name w:val="TablaNúmeros"/>
    <w:basedOn w:val="Normal"/>
    <w:qFormat/>
    <w:rsid w:val="00D96007"/>
    <w:pPr>
      <w:spacing w:before="20" w:after="20"/>
      <w:ind w:left="28" w:right="28"/>
      <w:jc w:val="right"/>
    </w:pPr>
  </w:style>
  <w:style w:type="table" w:customStyle="1" w:styleId="Cuadrculadetablaclara1">
    <w:name w:val="Cuadrícula de tabla clara1"/>
    <w:basedOn w:val="Tablanormal"/>
    <w:uiPriority w:val="40"/>
    <w:rsid w:val="00D9600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2C24C5"/>
    <w:rPr>
      <w:sz w:val="16"/>
      <w:szCs w:val="16"/>
    </w:rPr>
  </w:style>
  <w:style w:type="paragraph" w:styleId="Textocomentario">
    <w:name w:val="annotation text"/>
    <w:basedOn w:val="Normal"/>
    <w:link w:val="TextocomentarioCar"/>
    <w:uiPriority w:val="99"/>
    <w:unhideWhenUsed/>
    <w:rsid w:val="002C24C5"/>
    <w:pPr>
      <w:jc w:val="left"/>
    </w:pPr>
    <w:rPr>
      <w:rFonts w:ascii="Times New Roman" w:eastAsiaTheme="minorEastAsia" w:hAnsi="Times New Roman" w:cs="Times New Roman"/>
    </w:rPr>
  </w:style>
  <w:style w:type="character" w:customStyle="1" w:styleId="TextocomentarioCar">
    <w:name w:val="Texto comentario Car"/>
    <w:basedOn w:val="Fuentedeprrafopredeter"/>
    <w:link w:val="Textocomentario"/>
    <w:uiPriority w:val="99"/>
    <w:rsid w:val="002C24C5"/>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2C24C5"/>
    <w:pPr>
      <w:jc w:val="both"/>
    </w:pPr>
    <w:rPr>
      <w:rFonts w:ascii="Calibri" w:eastAsiaTheme="minorHAnsi" w:hAnsi="Calibri" w:cs="Calibri"/>
      <w:b/>
      <w:bCs/>
    </w:rPr>
  </w:style>
  <w:style w:type="character" w:customStyle="1" w:styleId="AsuntodelcomentarioCar">
    <w:name w:val="Asunto del comentario Car"/>
    <w:basedOn w:val="TextocomentarioCar"/>
    <w:link w:val="Asuntodelcomentario"/>
    <w:semiHidden/>
    <w:rsid w:val="002C24C5"/>
    <w:rPr>
      <w:rFonts w:ascii="Calibri" w:eastAsiaTheme="minorHAnsi" w:hAnsi="Calibri" w:cs="Calibri"/>
      <w:b/>
      <w:bCs/>
      <w:lang w:val="es-ES" w:eastAsia="es-ES"/>
    </w:rPr>
  </w:style>
  <w:style w:type="paragraph" w:styleId="Revisin">
    <w:name w:val="Revision"/>
    <w:hidden/>
    <w:uiPriority w:val="99"/>
    <w:semiHidden/>
    <w:rsid w:val="00473B2B"/>
    <w:rPr>
      <w:rFonts w:ascii="Calibri" w:eastAsiaTheme="minorHAnsi" w:hAnsi="Calibri" w:cs="Calibri"/>
      <w:lang w:val="es-ES" w:eastAsia="es-ES"/>
    </w:rPr>
  </w:style>
  <w:style w:type="paragraph" w:customStyle="1" w:styleId="pf0">
    <w:name w:val="pf0"/>
    <w:basedOn w:val="Normal"/>
    <w:rsid w:val="005037B9"/>
    <w:pPr>
      <w:spacing w:before="100" w:beforeAutospacing="1" w:after="100" w:afterAutospacing="1"/>
      <w:jc w:val="left"/>
    </w:pPr>
    <w:rPr>
      <w:rFonts w:ascii="Times New Roman" w:eastAsia="Times New Roman" w:hAnsi="Times New Roman" w:cs="Times New Roman"/>
      <w:sz w:val="24"/>
      <w:szCs w:val="24"/>
    </w:rPr>
  </w:style>
  <w:style w:type="character" w:customStyle="1" w:styleId="cf01">
    <w:name w:val="cf01"/>
    <w:basedOn w:val="Fuentedeprrafopredeter"/>
    <w:rsid w:val="005037B9"/>
    <w:rPr>
      <w:rFonts w:ascii="Segoe UI" w:hAnsi="Segoe UI" w:cs="Segoe UI" w:hint="default"/>
      <w:sz w:val="18"/>
      <w:szCs w:val="18"/>
    </w:rPr>
  </w:style>
  <w:style w:type="paragraph" w:customStyle="1" w:styleId="pf1">
    <w:name w:val="pf1"/>
    <w:basedOn w:val="Normal"/>
    <w:rsid w:val="0072330B"/>
    <w:pPr>
      <w:spacing w:before="100" w:beforeAutospacing="1" w:after="100" w:afterAutospacing="1"/>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35373B"/>
  </w:style>
  <w:style w:type="paragraph" w:customStyle="1" w:styleId="Default">
    <w:name w:val="Default"/>
    <w:rsid w:val="00C63C81"/>
    <w:pPr>
      <w:autoSpaceDE w:val="0"/>
      <w:autoSpaceDN w:val="0"/>
      <w:adjustRightInd w:val="0"/>
    </w:pPr>
    <w:rPr>
      <w:rFonts w:ascii="Arimo" w:hAnsi="Arimo" w:cs="Arimo"/>
      <w:color w:val="000000"/>
      <w:sz w:val="24"/>
      <w:szCs w:val="24"/>
      <w:lang w:val="es-ES"/>
    </w:rPr>
  </w:style>
  <w:style w:type="character" w:customStyle="1" w:styleId="PrrafodelistaCar">
    <w:name w:val="Párrafo de lista Car"/>
    <w:aliases w:val="Arial 8 Car,List Paragraph Car,List Paragraph1 Car,Normal N3 Car,Gráfico Título Car,Párrafo 1 Car,Párrafo Car"/>
    <w:link w:val="Prrafodelista"/>
    <w:uiPriority w:val="34"/>
    <w:qFormat/>
    <w:locked/>
    <w:rsid w:val="00BB2FCA"/>
    <w:rPr>
      <w:rFonts w:ascii="Calibri" w:eastAsiaTheme="minorHAnsi" w:hAnsi="Calibri" w:cs="Calibri"/>
      <w:lang w:val="es-ES" w:eastAsia="es-ES"/>
    </w:rPr>
  </w:style>
  <w:style w:type="character" w:customStyle="1" w:styleId="Ttulo1Car">
    <w:name w:val="Título 1 Car"/>
    <w:basedOn w:val="Fuentedeprrafopredeter"/>
    <w:link w:val="Ttulo1"/>
    <w:rsid w:val="00DB7E60"/>
    <w:rPr>
      <w:rFonts w:ascii="Calibri" w:eastAsiaTheme="minorHAnsi" w:hAnsi="Calibri" w:cs="Arial"/>
      <w:b/>
      <w:bCs/>
      <w:kern w:val="32"/>
      <w:szCs w:val="32"/>
      <w:lang w:val="es-ES" w:eastAsia="es-ES"/>
    </w:rPr>
  </w:style>
  <w:style w:type="character" w:customStyle="1" w:styleId="Ttulo2Car">
    <w:name w:val="Título 2 Car"/>
    <w:basedOn w:val="Fuentedeprrafopredeter"/>
    <w:link w:val="Ttulo2"/>
    <w:rsid w:val="00F03BD3"/>
    <w:rPr>
      <w:rFonts w:ascii="Calibri" w:eastAsiaTheme="minorHAnsi" w:hAnsi="Calibri" w:cs="Arial"/>
      <w:b/>
      <w:bCs/>
      <w:iCs/>
      <w:szCs w:val="28"/>
      <w:lang w:val="es-ES" w:eastAsia="es-ES"/>
    </w:rPr>
  </w:style>
  <w:style w:type="paragraph" w:customStyle="1" w:styleId="Pa8">
    <w:name w:val="Pa8"/>
    <w:basedOn w:val="Default"/>
    <w:next w:val="Default"/>
    <w:uiPriority w:val="99"/>
    <w:rsid w:val="00D07181"/>
    <w:pPr>
      <w:spacing w:line="161" w:lineRule="atLeast"/>
    </w:pPr>
    <w:rPr>
      <w:rFonts w:ascii="Verdana" w:hAnsi="Verdana" w:cs="Times New Roman"/>
      <w:color w:val="auto"/>
    </w:rPr>
  </w:style>
  <w:style w:type="table" w:customStyle="1" w:styleId="Cuadrculadetablaclara10">
    <w:name w:val="Cuadrícula de tabla clara1"/>
    <w:basedOn w:val="Tablanormal"/>
    <w:uiPriority w:val="40"/>
    <w:rsid w:val="001768E5"/>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772"/>
    <w:pPr>
      <w:spacing w:before="60" w:after="120"/>
      <w:jc w:val="both"/>
    </w:pPr>
    <w:rPr>
      <w:rFonts w:ascii="Calibri" w:eastAsiaTheme="minorHAnsi" w:hAnsi="Calibri" w:cs="Calibri"/>
      <w:lang w:val="es-ES" w:eastAsia="es-ES"/>
    </w:rPr>
  </w:style>
  <w:style w:type="paragraph" w:styleId="Ttulo1">
    <w:name w:val="heading 1"/>
    <w:basedOn w:val="Normal"/>
    <w:next w:val="Normal"/>
    <w:link w:val="Ttulo1Car"/>
    <w:qFormat/>
    <w:rsid w:val="00DB7E60"/>
    <w:pPr>
      <w:keepNext/>
      <w:numPr>
        <w:numId w:val="51"/>
      </w:numPr>
      <w:spacing w:before="240"/>
      <w:outlineLvl w:val="0"/>
    </w:pPr>
    <w:rPr>
      <w:rFonts w:cs="Arial"/>
      <w:b/>
      <w:bCs/>
      <w:kern w:val="32"/>
      <w:szCs w:val="32"/>
    </w:rPr>
  </w:style>
  <w:style w:type="paragraph" w:styleId="Ttulo2">
    <w:name w:val="heading 2"/>
    <w:basedOn w:val="Normal"/>
    <w:next w:val="Normal"/>
    <w:link w:val="Ttulo2Car"/>
    <w:qFormat/>
    <w:rsid w:val="00865BCD"/>
    <w:pPr>
      <w:keepNext/>
      <w:numPr>
        <w:ilvl w:val="1"/>
        <w:numId w:val="21"/>
      </w:numPr>
      <w:spacing w:before="240" w:after="60"/>
      <w:outlineLvl w:val="1"/>
    </w:pPr>
    <w:rPr>
      <w:rFonts w:cs="Arial"/>
      <w:b/>
      <w:bCs/>
      <w:iCs/>
      <w:szCs w:val="28"/>
    </w:rPr>
  </w:style>
  <w:style w:type="paragraph" w:styleId="Ttulo3">
    <w:name w:val="heading 3"/>
    <w:basedOn w:val="Normal"/>
    <w:next w:val="Normal"/>
    <w:qFormat/>
    <w:rsid w:val="00865BCD"/>
    <w:pPr>
      <w:keepNext/>
      <w:numPr>
        <w:ilvl w:val="2"/>
        <w:numId w:val="21"/>
      </w:numPr>
      <w:spacing w:before="240"/>
      <w:outlineLvl w:val="2"/>
    </w:pPr>
    <w:rPr>
      <w:rFonts w:cs="Arial"/>
      <w:b/>
      <w:bCs/>
      <w:szCs w:val="26"/>
    </w:rPr>
  </w:style>
  <w:style w:type="paragraph" w:styleId="Ttulo4">
    <w:name w:val="heading 4"/>
    <w:basedOn w:val="Normal"/>
    <w:next w:val="Normal"/>
    <w:link w:val="Ttulo4Car"/>
    <w:semiHidden/>
    <w:unhideWhenUsed/>
    <w:qFormat/>
    <w:rsid w:val="00865BCD"/>
    <w:pPr>
      <w:keepNext/>
      <w:keepLines/>
      <w:numPr>
        <w:ilvl w:val="3"/>
        <w:numId w:val="21"/>
      </w:numPr>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865BCD"/>
    <w:pPr>
      <w:keepNext/>
      <w:keepLines/>
      <w:numPr>
        <w:ilvl w:val="4"/>
        <w:numId w:val="21"/>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semiHidden/>
    <w:unhideWhenUsed/>
    <w:qFormat/>
    <w:rsid w:val="00865BCD"/>
    <w:pPr>
      <w:keepNext/>
      <w:keepLines/>
      <w:numPr>
        <w:ilvl w:val="5"/>
        <w:numId w:val="21"/>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semiHidden/>
    <w:unhideWhenUsed/>
    <w:qFormat/>
    <w:rsid w:val="00865BCD"/>
    <w:pPr>
      <w:keepNext/>
      <w:keepLines/>
      <w:numPr>
        <w:ilvl w:val="6"/>
        <w:numId w:val="21"/>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semiHidden/>
    <w:unhideWhenUsed/>
    <w:qFormat/>
    <w:rsid w:val="00865BCD"/>
    <w:pPr>
      <w:keepNext/>
      <w:keepLines/>
      <w:numPr>
        <w:ilvl w:val="7"/>
        <w:numId w:val="21"/>
      </w:numPr>
      <w:spacing w:before="200" w:after="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ar"/>
    <w:semiHidden/>
    <w:unhideWhenUsed/>
    <w:qFormat/>
    <w:rsid w:val="00865BCD"/>
    <w:pPr>
      <w:keepNext/>
      <w:keepLines/>
      <w:numPr>
        <w:ilvl w:val="8"/>
        <w:numId w:val="21"/>
      </w:numPr>
      <w:spacing w:before="200" w:after="0"/>
      <w:outlineLvl w:val="8"/>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Ttulo3"/>
    <w:rsid w:val="00857583"/>
    <w:pPr>
      <w:numPr>
        <w:ilvl w:val="1"/>
        <w:numId w:val="1"/>
      </w:numPr>
      <w:shd w:val="clear" w:color="auto" w:fill="FF6600"/>
      <w:spacing w:before="100" w:beforeAutospacing="1" w:after="100" w:afterAutospacing="1"/>
    </w:pPr>
  </w:style>
  <w:style w:type="paragraph" w:styleId="Mapadeldocumento">
    <w:name w:val="Document Map"/>
    <w:basedOn w:val="Normal"/>
    <w:semiHidden/>
    <w:rsid w:val="00CF4821"/>
    <w:pPr>
      <w:shd w:val="clear" w:color="auto" w:fill="000080"/>
    </w:pPr>
    <w:rPr>
      <w:rFonts w:ascii="Tahoma" w:hAnsi="Tahoma" w:cs="Tahoma"/>
    </w:rPr>
  </w:style>
  <w:style w:type="table" w:styleId="Tablaconcuadrcula">
    <w:name w:val="Table Grid"/>
    <w:basedOn w:val="Tablanormal"/>
    <w:uiPriority w:val="59"/>
    <w:rsid w:val="00CA5DD5"/>
    <w:pPr>
      <w:spacing w:before="40" w:after="40"/>
    </w:pPr>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rsid w:val="000D140A"/>
    <w:pPr>
      <w:tabs>
        <w:tab w:val="center" w:pos="4252"/>
        <w:tab w:val="right" w:pos="8504"/>
      </w:tabs>
    </w:pPr>
  </w:style>
  <w:style w:type="paragraph" w:styleId="Piedepgina">
    <w:name w:val="footer"/>
    <w:basedOn w:val="Normal"/>
    <w:rsid w:val="0028274A"/>
    <w:pPr>
      <w:tabs>
        <w:tab w:val="center" w:pos="4252"/>
        <w:tab w:val="right" w:pos="8504"/>
      </w:tabs>
      <w:spacing w:before="40" w:after="40"/>
    </w:pPr>
  </w:style>
  <w:style w:type="numbering" w:customStyle="1" w:styleId="Medida">
    <w:name w:val="Medida"/>
    <w:rsid w:val="000F49D3"/>
    <w:pPr>
      <w:numPr>
        <w:numId w:val="2"/>
      </w:numPr>
    </w:pPr>
  </w:style>
  <w:style w:type="paragraph" w:customStyle="1" w:styleId="TablaNmeros">
    <w:name w:val="Tabla Números"/>
    <w:basedOn w:val="Normal"/>
    <w:rsid w:val="00010304"/>
    <w:pPr>
      <w:spacing w:before="20" w:after="20"/>
      <w:ind w:left="28" w:right="28"/>
      <w:jc w:val="right"/>
    </w:pPr>
    <w:rPr>
      <w:sz w:val="18"/>
    </w:rPr>
  </w:style>
  <w:style w:type="paragraph" w:styleId="Ttulo">
    <w:name w:val="Title"/>
    <w:aliases w:val="Título Documento"/>
    <w:basedOn w:val="Normal"/>
    <w:next w:val="Normal"/>
    <w:link w:val="TtuloCar"/>
    <w:autoRedefine/>
    <w:qFormat/>
    <w:rsid w:val="003F4F70"/>
    <w:pPr>
      <w:keepNext/>
      <w:spacing w:before="360"/>
      <w:contextualSpacing/>
      <w:jc w:val="center"/>
      <w:outlineLvl w:val="0"/>
    </w:pPr>
    <w:rPr>
      <w:rFonts w:eastAsia="Times New Roman"/>
      <w:b/>
      <w:bCs/>
      <w:color w:val="4F81BD"/>
      <w:kern w:val="28"/>
      <w:sz w:val="24"/>
      <w:szCs w:val="32"/>
    </w:rPr>
  </w:style>
  <w:style w:type="character" w:customStyle="1" w:styleId="TtuloCar">
    <w:name w:val="Título Car"/>
    <w:aliases w:val="Título Documento Car"/>
    <w:basedOn w:val="Fuentedeprrafopredeter"/>
    <w:link w:val="Ttulo"/>
    <w:rsid w:val="003F4F70"/>
    <w:rPr>
      <w:rFonts w:ascii="Calibri" w:hAnsi="Calibri" w:cs="Calibri"/>
      <w:b/>
      <w:bCs/>
      <w:color w:val="4F81BD"/>
      <w:kern w:val="28"/>
      <w:sz w:val="24"/>
      <w:szCs w:val="32"/>
      <w:lang w:val="es-ES" w:eastAsia="es-ES"/>
    </w:rPr>
  </w:style>
  <w:style w:type="paragraph" w:styleId="Prrafodelista">
    <w:name w:val="List Paragraph"/>
    <w:aliases w:val="Arial 8,List Paragraph,List Paragraph1,Normal N3,Gráfico Título,Párrafo 1,Párrafo"/>
    <w:basedOn w:val="Normal"/>
    <w:link w:val="PrrafodelistaCar"/>
    <w:uiPriority w:val="34"/>
    <w:qFormat/>
    <w:rsid w:val="00C47E31"/>
    <w:pPr>
      <w:spacing w:before="0" w:after="60"/>
    </w:pPr>
  </w:style>
  <w:style w:type="paragraph" w:styleId="Textodeglobo">
    <w:name w:val="Balloon Text"/>
    <w:basedOn w:val="Normal"/>
    <w:link w:val="TextodegloboCar"/>
    <w:rsid w:val="009F5546"/>
    <w:pPr>
      <w:spacing w:before="0" w:after="0"/>
    </w:pPr>
    <w:rPr>
      <w:rFonts w:ascii="Tahoma" w:hAnsi="Tahoma" w:cs="Tahoma"/>
      <w:sz w:val="16"/>
      <w:szCs w:val="16"/>
    </w:rPr>
  </w:style>
  <w:style w:type="character" w:customStyle="1" w:styleId="TextodegloboCar">
    <w:name w:val="Texto de globo Car"/>
    <w:basedOn w:val="Fuentedeprrafopredeter"/>
    <w:link w:val="Textodeglobo"/>
    <w:rsid w:val="009F5546"/>
    <w:rPr>
      <w:rFonts w:ascii="Tahoma" w:eastAsia="Calibri" w:hAnsi="Tahoma" w:cs="Tahoma"/>
      <w:sz w:val="16"/>
      <w:szCs w:val="16"/>
      <w:lang w:val="es-ES" w:eastAsia="en-US"/>
    </w:rPr>
  </w:style>
  <w:style w:type="character" w:customStyle="1" w:styleId="Ttulo4Car">
    <w:name w:val="Título 4 Car"/>
    <w:basedOn w:val="Fuentedeprrafopredeter"/>
    <w:link w:val="Ttulo4"/>
    <w:semiHidden/>
    <w:rsid w:val="001812F3"/>
    <w:rPr>
      <w:rFonts w:asciiTheme="majorHAnsi" w:eastAsiaTheme="majorEastAsia" w:hAnsiTheme="majorHAnsi" w:cstheme="majorBidi"/>
      <w:b/>
      <w:bCs/>
      <w:i/>
      <w:iCs/>
      <w:color w:val="4F81BD" w:themeColor="accent1"/>
      <w:lang w:val="es-ES" w:eastAsia="es-ES"/>
    </w:rPr>
  </w:style>
  <w:style w:type="character" w:customStyle="1" w:styleId="Ttulo5Car">
    <w:name w:val="Título 5 Car"/>
    <w:basedOn w:val="Fuentedeprrafopredeter"/>
    <w:link w:val="Ttulo5"/>
    <w:semiHidden/>
    <w:rsid w:val="001812F3"/>
    <w:rPr>
      <w:rFonts w:asciiTheme="majorHAnsi" w:eastAsiaTheme="majorEastAsia" w:hAnsiTheme="majorHAnsi" w:cstheme="majorBidi"/>
      <w:color w:val="243F60" w:themeColor="accent1" w:themeShade="7F"/>
      <w:lang w:val="es-ES" w:eastAsia="es-ES"/>
    </w:rPr>
  </w:style>
  <w:style w:type="character" w:customStyle="1" w:styleId="Ttulo6Car">
    <w:name w:val="Título 6 Car"/>
    <w:basedOn w:val="Fuentedeprrafopredeter"/>
    <w:link w:val="Ttulo6"/>
    <w:semiHidden/>
    <w:rsid w:val="001812F3"/>
    <w:rPr>
      <w:rFonts w:asciiTheme="majorHAnsi" w:eastAsiaTheme="majorEastAsia" w:hAnsiTheme="majorHAnsi" w:cstheme="majorBidi"/>
      <w:i/>
      <w:iCs/>
      <w:color w:val="243F60" w:themeColor="accent1" w:themeShade="7F"/>
      <w:lang w:val="es-ES" w:eastAsia="es-ES"/>
    </w:rPr>
  </w:style>
  <w:style w:type="character" w:customStyle="1" w:styleId="Ttulo7Car">
    <w:name w:val="Título 7 Car"/>
    <w:basedOn w:val="Fuentedeprrafopredeter"/>
    <w:link w:val="Ttulo7"/>
    <w:semiHidden/>
    <w:rsid w:val="001812F3"/>
    <w:rPr>
      <w:rFonts w:asciiTheme="majorHAnsi" w:eastAsiaTheme="majorEastAsia" w:hAnsiTheme="majorHAnsi" w:cstheme="majorBidi"/>
      <w:i/>
      <w:iCs/>
      <w:color w:val="404040" w:themeColor="text1" w:themeTint="BF"/>
      <w:lang w:val="es-ES" w:eastAsia="es-ES"/>
    </w:rPr>
  </w:style>
  <w:style w:type="character" w:customStyle="1" w:styleId="Ttulo8Car">
    <w:name w:val="Título 8 Car"/>
    <w:basedOn w:val="Fuentedeprrafopredeter"/>
    <w:link w:val="Ttulo8"/>
    <w:semiHidden/>
    <w:rsid w:val="001812F3"/>
    <w:rPr>
      <w:rFonts w:asciiTheme="majorHAnsi" w:eastAsiaTheme="majorEastAsia" w:hAnsiTheme="majorHAnsi" w:cstheme="majorBidi"/>
      <w:color w:val="404040" w:themeColor="text1" w:themeTint="BF"/>
      <w:lang w:val="es-ES" w:eastAsia="es-ES"/>
    </w:rPr>
  </w:style>
  <w:style w:type="character" w:customStyle="1" w:styleId="Ttulo9Car">
    <w:name w:val="Título 9 Car"/>
    <w:basedOn w:val="Fuentedeprrafopredeter"/>
    <w:link w:val="Ttulo9"/>
    <w:semiHidden/>
    <w:rsid w:val="001812F3"/>
    <w:rPr>
      <w:rFonts w:asciiTheme="majorHAnsi" w:eastAsiaTheme="majorEastAsia" w:hAnsiTheme="majorHAnsi" w:cstheme="majorBidi"/>
      <w:i/>
      <w:iCs/>
      <w:color w:val="404040" w:themeColor="text1" w:themeTint="BF"/>
      <w:lang w:val="es-ES" w:eastAsia="es-ES"/>
    </w:rPr>
  </w:style>
  <w:style w:type="paragraph" w:styleId="Textonotapie">
    <w:name w:val="footnote text"/>
    <w:basedOn w:val="Normal"/>
    <w:link w:val="TextonotapieCar"/>
    <w:rsid w:val="0065527D"/>
    <w:pPr>
      <w:spacing w:before="0" w:after="0"/>
    </w:pPr>
  </w:style>
  <w:style w:type="character" w:customStyle="1" w:styleId="TextonotapieCar">
    <w:name w:val="Texto nota pie Car"/>
    <w:basedOn w:val="Fuentedeprrafopredeter"/>
    <w:link w:val="Textonotapie"/>
    <w:rsid w:val="0065527D"/>
    <w:rPr>
      <w:rFonts w:ascii="Calibri" w:eastAsia="Calibri" w:hAnsi="Calibri"/>
      <w:lang w:val="es-ES" w:eastAsia="en-US"/>
    </w:rPr>
  </w:style>
  <w:style w:type="character" w:styleId="Refdenotaalpie">
    <w:name w:val="footnote reference"/>
    <w:basedOn w:val="Fuentedeprrafopredeter"/>
    <w:rsid w:val="0065527D"/>
    <w:rPr>
      <w:vertAlign w:val="superscript"/>
    </w:rPr>
  </w:style>
  <w:style w:type="paragraph" w:customStyle="1" w:styleId="GrficoNmero">
    <w:name w:val="GráficoNúmero"/>
    <w:basedOn w:val="Normal"/>
    <w:qFormat/>
    <w:rsid w:val="00846E7E"/>
    <w:pPr>
      <w:keepNext/>
      <w:spacing w:before="240"/>
      <w:contextualSpacing/>
    </w:pPr>
    <w:rPr>
      <w:b/>
    </w:rPr>
  </w:style>
  <w:style w:type="paragraph" w:customStyle="1" w:styleId="Fuente">
    <w:name w:val="Fuente"/>
    <w:basedOn w:val="Normal"/>
    <w:next w:val="Normal"/>
    <w:qFormat/>
    <w:rsid w:val="00517E36"/>
    <w:pPr>
      <w:spacing w:before="0"/>
    </w:pPr>
    <w:rPr>
      <w:i/>
      <w:sz w:val="18"/>
    </w:rPr>
  </w:style>
  <w:style w:type="paragraph" w:customStyle="1" w:styleId="TablaTexto">
    <w:name w:val="TablaTexto"/>
    <w:basedOn w:val="Normal"/>
    <w:qFormat/>
    <w:rsid w:val="000C5BCA"/>
    <w:pPr>
      <w:spacing w:before="20" w:after="20"/>
      <w:jc w:val="left"/>
    </w:pPr>
    <w:rPr>
      <w:rFonts w:cstheme="minorBidi"/>
    </w:rPr>
  </w:style>
  <w:style w:type="paragraph" w:customStyle="1" w:styleId="TablaTtulo">
    <w:name w:val="TablaTítulo"/>
    <w:basedOn w:val="Normal"/>
    <w:qFormat/>
    <w:rsid w:val="00361A86"/>
    <w:pPr>
      <w:spacing w:before="20" w:after="20"/>
      <w:jc w:val="center"/>
    </w:pPr>
    <w:rPr>
      <w:rFonts w:asciiTheme="minorHAnsi" w:hAnsiTheme="minorHAnsi" w:cstheme="minorBidi"/>
      <w:b/>
    </w:rPr>
  </w:style>
  <w:style w:type="paragraph" w:customStyle="1" w:styleId="DAFO">
    <w:name w:val="DAFO"/>
    <w:basedOn w:val="Normal"/>
    <w:rsid w:val="00972EE5"/>
    <w:pPr>
      <w:spacing w:before="40" w:after="80"/>
      <w:jc w:val="left"/>
    </w:pPr>
    <w:rPr>
      <w:rFonts w:eastAsia="Times New Roman"/>
      <w:color w:val="000080"/>
    </w:rPr>
  </w:style>
  <w:style w:type="paragraph" w:customStyle="1" w:styleId="GrficoNumeroOrden">
    <w:name w:val="GráficoNumeroOrden"/>
    <w:basedOn w:val="Normal"/>
    <w:qFormat/>
    <w:rsid w:val="00846E7E"/>
    <w:pPr>
      <w:keepNext/>
      <w:numPr>
        <w:numId w:val="3"/>
      </w:numPr>
      <w:spacing w:before="180" w:after="60"/>
      <w:jc w:val="left"/>
    </w:pPr>
    <w:rPr>
      <w:b/>
    </w:rPr>
  </w:style>
  <w:style w:type="paragraph" w:customStyle="1" w:styleId="TablaNmeroOrden">
    <w:name w:val="TablaNúmeroOrden"/>
    <w:basedOn w:val="Normal"/>
    <w:qFormat/>
    <w:rsid w:val="00846E7E"/>
    <w:pPr>
      <w:keepNext/>
      <w:numPr>
        <w:numId w:val="4"/>
      </w:numPr>
      <w:spacing w:before="180" w:after="60"/>
      <w:contextualSpacing/>
    </w:pPr>
    <w:rPr>
      <w:b/>
    </w:rPr>
  </w:style>
  <w:style w:type="paragraph" w:customStyle="1" w:styleId="RecuadroRetos">
    <w:name w:val="RecuadroRetos"/>
    <w:basedOn w:val="Normal"/>
    <w:qFormat/>
    <w:rsid w:val="00032CB7"/>
    <w:pPr>
      <w:jc w:val="left"/>
    </w:pPr>
    <w:rPr>
      <w:color w:val="000080"/>
    </w:rPr>
  </w:style>
  <w:style w:type="paragraph" w:customStyle="1" w:styleId="RecuadroRetosTtulo">
    <w:name w:val="RecuadroRetosTítulo"/>
    <w:basedOn w:val="Normal"/>
    <w:qFormat/>
    <w:rsid w:val="00320486"/>
    <w:pPr>
      <w:keepNext/>
    </w:pPr>
    <w:rPr>
      <w:b/>
      <w:bCs/>
      <w:i/>
      <w:iCs/>
      <w:color w:val="FFFFFF"/>
    </w:rPr>
  </w:style>
  <w:style w:type="paragraph" w:customStyle="1" w:styleId="TextoEnDibujos">
    <w:name w:val="TextoEnDibujos"/>
    <w:basedOn w:val="Sinespaciado"/>
    <w:link w:val="TextoEnDibujosCar"/>
    <w:qFormat/>
    <w:rsid w:val="00C31181"/>
    <w:pPr>
      <w:jc w:val="center"/>
    </w:pPr>
    <w:rPr>
      <w:sz w:val="18"/>
    </w:rPr>
  </w:style>
  <w:style w:type="paragraph" w:styleId="Sinespaciado">
    <w:name w:val="No Spacing"/>
    <w:uiPriority w:val="1"/>
    <w:qFormat/>
    <w:rsid w:val="00C31181"/>
    <w:pPr>
      <w:jc w:val="both"/>
    </w:pPr>
    <w:rPr>
      <w:rFonts w:ascii="Calibri" w:eastAsia="Calibri" w:hAnsi="Calibri"/>
      <w:sz w:val="22"/>
      <w:szCs w:val="22"/>
      <w:lang w:val="es-ES" w:eastAsia="en-US"/>
    </w:rPr>
  </w:style>
  <w:style w:type="character" w:customStyle="1" w:styleId="TextoEnDibujosCar">
    <w:name w:val="TextoEnDibujos Car"/>
    <w:basedOn w:val="Fuentedeprrafopredeter"/>
    <w:link w:val="TextoEnDibujos"/>
    <w:rsid w:val="00C31181"/>
    <w:rPr>
      <w:rFonts w:ascii="Calibri" w:eastAsia="Calibri" w:hAnsi="Calibri"/>
      <w:sz w:val="18"/>
      <w:szCs w:val="22"/>
      <w:lang w:val="es-ES" w:eastAsia="en-US"/>
    </w:rPr>
  </w:style>
  <w:style w:type="paragraph" w:styleId="Cita">
    <w:name w:val="Quote"/>
    <w:basedOn w:val="Normal"/>
    <w:next w:val="Normal"/>
    <w:link w:val="CitaCar"/>
    <w:uiPriority w:val="29"/>
    <w:qFormat/>
    <w:rsid w:val="00984AEC"/>
    <w:rPr>
      <w:i/>
      <w:iCs/>
      <w:color w:val="000000" w:themeColor="text1"/>
    </w:rPr>
  </w:style>
  <w:style w:type="character" w:customStyle="1" w:styleId="CitaCar">
    <w:name w:val="Cita Car"/>
    <w:basedOn w:val="Fuentedeprrafopredeter"/>
    <w:link w:val="Cita"/>
    <w:uiPriority w:val="29"/>
    <w:rsid w:val="00984AEC"/>
    <w:rPr>
      <w:rFonts w:ascii="Calibri" w:eastAsia="Calibri" w:hAnsi="Calibri"/>
      <w:i/>
      <w:iCs/>
      <w:color w:val="000000" w:themeColor="text1"/>
      <w:sz w:val="22"/>
      <w:szCs w:val="22"/>
      <w:lang w:val="es-ES" w:eastAsia="en-US"/>
    </w:rPr>
  </w:style>
  <w:style w:type="paragraph" w:customStyle="1" w:styleId="TablaNmeros0">
    <w:name w:val="TablaNúmeros"/>
    <w:basedOn w:val="Normal"/>
    <w:qFormat/>
    <w:rsid w:val="00D96007"/>
    <w:pPr>
      <w:spacing w:before="20" w:after="20"/>
      <w:ind w:left="28" w:right="28"/>
      <w:jc w:val="right"/>
    </w:pPr>
  </w:style>
  <w:style w:type="table" w:customStyle="1" w:styleId="Cuadrculadetablaclara1">
    <w:name w:val="Cuadrícula de tabla clara1"/>
    <w:basedOn w:val="Tablanormal"/>
    <w:uiPriority w:val="40"/>
    <w:rsid w:val="00D9600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2C24C5"/>
    <w:rPr>
      <w:sz w:val="16"/>
      <w:szCs w:val="16"/>
    </w:rPr>
  </w:style>
  <w:style w:type="paragraph" w:styleId="Textocomentario">
    <w:name w:val="annotation text"/>
    <w:basedOn w:val="Normal"/>
    <w:link w:val="TextocomentarioCar"/>
    <w:uiPriority w:val="99"/>
    <w:unhideWhenUsed/>
    <w:rsid w:val="002C24C5"/>
    <w:pPr>
      <w:jc w:val="left"/>
    </w:pPr>
    <w:rPr>
      <w:rFonts w:ascii="Times New Roman" w:eastAsiaTheme="minorEastAsia" w:hAnsi="Times New Roman" w:cs="Times New Roman"/>
    </w:rPr>
  </w:style>
  <w:style w:type="character" w:customStyle="1" w:styleId="TextocomentarioCar">
    <w:name w:val="Texto comentario Car"/>
    <w:basedOn w:val="Fuentedeprrafopredeter"/>
    <w:link w:val="Textocomentario"/>
    <w:uiPriority w:val="99"/>
    <w:rsid w:val="002C24C5"/>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2C24C5"/>
    <w:pPr>
      <w:jc w:val="both"/>
    </w:pPr>
    <w:rPr>
      <w:rFonts w:ascii="Calibri" w:eastAsiaTheme="minorHAnsi" w:hAnsi="Calibri" w:cs="Calibri"/>
      <w:b/>
      <w:bCs/>
    </w:rPr>
  </w:style>
  <w:style w:type="character" w:customStyle="1" w:styleId="AsuntodelcomentarioCar">
    <w:name w:val="Asunto del comentario Car"/>
    <w:basedOn w:val="TextocomentarioCar"/>
    <w:link w:val="Asuntodelcomentario"/>
    <w:semiHidden/>
    <w:rsid w:val="002C24C5"/>
    <w:rPr>
      <w:rFonts w:ascii="Calibri" w:eastAsiaTheme="minorHAnsi" w:hAnsi="Calibri" w:cs="Calibri"/>
      <w:b/>
      <w:bCs/>
      <w:lang w:val="es-ES" w:eastAsia="es-ES"/>
    </w:rPr>
  </w:style>
  <w:style w:type="paragraph" w:styleId="Revisin">
    <w:name w:val="Revision"/>
    <w:hidden/>
    <w:uiPriority w:val="99"/>
    <w:semiHidden/>
    <w:rsid w:val="00473B2B"/>
    <w:rPr>
      <w:rFonts w:ascii="Calibri" w:eastAsiaTheme="minorHAnsi" w:hAnsi="Calibri" w:cs="Calibri"/>
      <w:lang w:val="es-ES" w:eastAsia="es-ES"/>
    </w:rPr>
  </w:style>
  <w:style w:type="paragraph" w:customStyle="1" w:styleId="pf0">
    <w:name w:val="pf0"/>
    <w:basedOn w:val="Normal"/>
    <w:rsid w:val="005037B9"/>
    <w:pPr>
      <w:spacing w:before="100" w:beforeAutospacing="1" w:after="100" w:afterAutospacing="1"/>
      <w:jc w:val="left"/>
    </w:pPr>
    <w:rPr>
      <w:rFonts w:ascii="Times New Roman" w:eastAsia="Times New Roman" w:hAnsi="Times New Roman" w:cs="Times New Roman"/>
      <w:sz w:val="24"/>
      <w:szCs w:val="24"/>
    </w:rPr>
  </w:style>
  <w:style w:type="character" w:customStyle="1" w:styleId="cf01">
    <w:name w:val="cf01"/>
    <w:basedOn w:val="Fuentedeprrafopredeter"/>
    <w:rsid w:val="005037B9"/>
    <w:rPr>
      <w:rFonts w:ascii="Segoe UI" w:hAnsi="Segoe UI" w:cs="Segoe UI" w:hint="default"/>
      <w:sz w:val="18"/>
      <w:szCs w:val="18"/>
    </w:rPr>
  </w:style>
  <w:style w:type="paragraph" w:customStyle="1" w:styleId="pf1">
    <w:name w:val="pf1"/>
    <w:basedOn w:val="Normal"/>
    <w:rsid w:val="0072330B"/>
    <w:pPr>
      <w:spacing w:before="100" w:beforeAutospacing="1" w:after="100" w:afterAutospacing="1"/>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35373B"/>
  </w:style>
  <w:style w:type="paragraph" w:customStyle="1" w:styleId="Default">
    <w:name w:val="Default"/>
    <w:rsid w:val="00C63C81"/>
    <w:pPr>
      <w:autoSpaceDE w:val="0"/>
      <w:autoSpaceDN w:val="0"/>
      <w:adjustRightInd w:val="0"/>
    </w:pPr>
    <w:rPr>
      <w:rFonts w:ascii="Arimo" w:hAnsi="Arimo" w:cs="Arimo"/>
      <w:color w:val="000000"/>
      <w:sz w:val="24"/>
      <w:szCs w:val="24"/>
      <w:lang w:val="es-ES"/>
    </w:rPr>
  </w:style>
  <w:style w:type="character" w:customStyle="1" w:styleId="PrrafodelistaCar">
    <w:name w:val="Párrafo de lista Car"/>
    <w:aliases w:val="Arial 8 Car,List Paragraph Car,List Paragraph1 Car,Normal N3 Car,Gráfico Título Car,Párrafo 1 Car,Párrafo Car"/>
    <w:link w:val="Prrafodelista"/>
    <w:uiPriority w:val="34"/>
    <w:qFormat/>
    <w:locked/>
    <w:rsid w:val="00BB2FCA"/>
    <w:rPr>
      <w:rFonts w:ascii="Calibri" w:eastAsiaTheme="minorHAnsi" w:hAnsi="Calibri" w:cs="Calibri"/>
      <w:lang w:val="es-ES" w:eastAsia="es-ES"/>
    </w:rPr>
  </w:style>
  <w:style w:type="character" w:customStyle="1" w:styleId="Ttulo1Car">
    <w:name w:val="Título 1 Car"/>
    <w:basedOn w:val="Fuentedeprrafopredeter"/>
    <w:link w:val="Ttulo1"/>
    <w:rsid w:val="00DB7E60"/>
    <w:rPr>
      <w:rFonts w:ascii="Calibri" w:eastAsiaTheme="minorHAnsi" w:hAnsi="Calibri" w:cs="Arial"/>
      <w:b/>
      <w:bCs/>
      <w:kern w:val="32"/>
      <w:szCs w:val="32"/>
      <w:lang w:val="es-ES" w:eastAsia="es-ES"/>
    </w:rPr>
  </w:style>
  <w:style w:type="character" w:customStyle="1" w:styleId="Ttulo2Car">
    <w:name w:val="Título 2 Car"/>
    <w:basedOn w:val="Fuentedeprrafopredeter"/>
    <w:link w:val="Ttulo2"/>
    <w:rsid w:val="00F03BD3"/>
    <w:rPr>
      <w:rFonts w:ascii="Calibri" w:eastAsiaTheme="minorHAnsi" w:hAnsi="Calibri" w:cs="Arial"/>
      <w:b/>
      <w:bCs/>
      <w:iCs/>
      <w:szCs w:val="28"/>
      <w:lang w:val="es-ES" w:eastAsia="es-ES"/>
    </w:rPr>
  </w:style>
  <w:style w:type="paragraph" w:customStyle="1" w:styleId="Pa8">
    <w:name w:val="Pa8"/>
    <w:basedOn w:val="Default"/>
    <w:next w:val="Default"/>
    <w:uiPriority w:val="99"/>
    <w:rsid w:val="00D07181"/>
    <w:pPr>
      <w:spacing w:line="161" w:lineRule="atLeast"/>
    </w:pPr>
    <w:rPr>
      <w:rFonts w:ascii="Verdana" w:hAnsi="Verdana" w:cs="Times New Roman"/>
      <w:color w:val="auto"/>
    </w:rPr>
  </w:style>
  <w:style w:type="table" w:customStyle="1" w:styleId="Cuadrculadetablaclara10">
    <w:name w:val="Cuadrícula de tabla clara1"/>
    <w:basedOn w:val="Tablanormal"/>
    <w:uiPriority w:val="40"/>
    <w:rsid w:val="001768E5"/>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89682">
      <w:bodyDiv w:val="1"/>
      <w:marLeft w:val="0"/>
      <w:marRight w:val="0"/>
      <w:marTop w:val="0"/>
      <w:marBottom w:val="0"/>
      <w:divBdr>
        <w:top w:val="none" w:sz="0" w:space="0" w:color="auto"/>
        <w:left w:val="none" w:sz="0" w:space="0" w:color="auto"/>
        <w:bottom w:val="none" w:sz="0" w:space="0" w:color="auto"/>
        <w:right w:val="none" w:sz="0" w:space="0" w:color="auto"/>
      </w:divBdr>
    </w:div>
    <w:div w:id="236136490">
      <w:bodyDiv w:val="1"/>
      <w:marLeft w:val="0"/>
      <w:marRight w:val="0"/>
      <w:marTop w:val="0"/>
      <w:marBottom w:val="0"/>
      <w:divBdr>
        <w:top w:val="none" w:sz="0" w:space="0" w:color="auto"/>
        <w:left w:val="none" w:sz="0" w:space="0" w:color="auto"/>
        <w:bottom w:val="none" w:sz="0" w:space="0" w:color="auto"/>
        <w:right w:val="none" w:sz="0" w:space="0" w:color="auto"/>
      </w:divBdr>
    </w:div>
    <w:div w:id="315573223">
      <w:bodyDiv w:val="1"/>
      <w:marLeft w:val="0"/>
      <w:marRight w:val="0"/>
      <w:marTop w:val="0"/>
      <w:marBottom w:val="0"/>
      <w:divBdr>
        <w:top w:val="none" w:sz="0" w:space="0" w:color="auto"/>
        <w:left w:val="none" w:sz="0" w:space="0" w:color="auto"/>
        <w:bottom w:val="none" w:sz="0" w:space="0" w:color="auto"/>
        <w:right w:val="none" w:sz="0" w:space="0" w:color="auto"/>
      </w:divBdr>
    </w:div>
    <w:div w:id="529951266">
      <w:bodyDiv w:val="1"/>
      <w:marLeft w:val="0"/>
      <w:marRight w:val="0"/>
      <w:marTop w:val="0"/>
      <w:marBottom w:val="0"/>
      <w:divBdr>
        <w:top w:val="none" w:sz="0" w:space="0" w:color="auto"/>
        <w:left w:val="none" w:sz="0" w:space="0" w:color="auto"/>
        <w:bottom w:val="none" w:sz="0" w:space="0" w:color="auto"/>
        <w:right w:val="none" w:sz="0" w:space="0" w:color="auto"/>
      </w:divBdr>
    </w:div>
    <w:div w:id="581182205">
      <w:bodyDiv w:val="1"/>
      <w:marLeft w:val="0"/>
      <w:marRight w:val="0"/>
      <w:marTop w:val="0"/>
      <w:marBottom w:val="0"/>
      <w:divBdr>
        <w:top w:val="none" w:sz="0" w:space="0" w:color="auto"/>
        <w:left w:val="none" w:sz="0" w:space="0" w:color="auto"/>
        <w:bottom w:val="none" w:sz="0" w:space="0" w:color="auto"/>
        <w:right w:val="none" w:sz="0" w:space="0" w:color="auto"/>
      </w:divBdr>
    </w:div>
    <w:div w:id="722294384">
      <w:bodyDiv w:val="1"/>
      <w:marLeft w:val="0"/>
      <w:marRight w:val="0"/>
      <w:marTop w:val="0"/>
      <w:marBottom w:val="0"/>
      <w:divBdr>
        <w:top w:val="none" w:sz="0" w:space="0" w:color="auto"/>
        <w:left w:val="none" w:sz="0" w:space="0" w:color="auto"/>
        <w:bottom w:val="none" w:sz="0" w:space="0" w:color="auto"/>
        <w:right w:val="none" w:sz="0" w:space="0" w:color="auto"/>
      </w:divBdr>
    </w:div>
    <w:div w:id="778722356">
      <w:bodyDiv w:val="1"/>
      <w:marLeft w:val="0"/>
      <w:marRight w:val="0"/>
      <w:marTop w:val="0"/>
      <w:marBottom w:val="0"/>
      <w:divBdr>
        <w:top w:val="none" w:sz="0" w:space="0" w:color="auto"/>
        <w:left w:val="none" w:sz="0" w:space="0" w:color="auto"/>
        <w:bottom w:val="none" w:sz="0" w:space="0" w:color="auto"/>
        <w:right w:val="none" w:sz="0" w:space="0" w:color="auto"/>
      </w:divBdr>
    </w:div>
    <w:div w:id="847256858">
      <w:bodyDiv w:val="1"/>
      <w:marLeft w:val="0"/>
      <w:marRight w:val="0"/>
      <w:marTop w:val="0"/>
      <w:marBottom w:val="0"/>
      <w:divBdr>
        <w:top w:val="none" w:sz="0" w:space="0" w:color="auto"/>
        <w:left w:val="none" w:sz="0" w:space="0" w:color="auto"/>
        <w:bottom w:val="none" w:sz="0" w:space="0" w:color="auto"/>
        <w:right w:val="none" w:sz="0" w:space="0" w:color="auto"/>
      </w:divBdr>
    </w:div>
    <w:div w:id="858588629">
      <w:bodyDiv w:val="1"/>
      <w:marLeft w:val="0"/>
      <w:marRight w:val="0"/>
      <w:marTop w:val="0"/>
      <w:marBottom w:val="0"/>
      <w:divBdr>
        <w:top w:val="none" w:sz="0" w:space="0" w:color="auto"/>
        <w:left w:val="none" w:sz="0" w:space="0" w:color="auto"/>
        <w:bottom w:val="none" w:sz="0" w:space="0" w:color="auto"/>
        <w:right w:val="none" w:sz="0" w:space="0" w:color="auto"/>
      </w:divBdr>
    </w:div>
    <w:div w:id="966591218">
      <w:bodyDiv w:val="1"/>
      <w:marLeft w:val="0"/>
      <w:marRight w:val="0"/>
      <w:marTop w:val="0"/>
      <w:marBottom w:val="0"/>
      <w:divBdr>
        <w:top w:val="none" w:sz="0" w:space="0" w:color="auto"/>
        <w:left w:val="none" w:sz="0" w:space="0" w:color="auto"/>
        <w:bottom w:val="none" w:sz="0" w:space="0" w:color="auto"/>
        <w:right w:val="none" w:sz="0" w:space="0" w:color="auto"/>
      </w:divBdr>
    </w:div>
    <w:div w:id="1073548733">
      <w:bodyDiv w:val="1"/>
      <w:marLeft w:val="0"/>
      <w:marRight w:val="0"/>
      <w:marTop w:val="0"/>
      <w:marBottom w:val="0"/>
      <w:divBdr>
        <w:top w:val="none" w:sz="0" w:space="0" w:color="auto"/>
        <w:left w:val="none" w:sz="0" w:space="0" w:color="auto"/>
        <w:bottom w:val="none" w:sz="0" w:space="0" w:color="auto"/>
        <w:right w:val="none" w:sz="0" w:space="0" w:color="auto"/>
      </w:divBdr>
    </w:div>
    <w:div w:id="1154109003">
      <w:bodyDiv w:val="1"/>
      <w:marLeft w:val="0"/>
      <w:marRight w:val="0"/>
      <w:marTop w:val="0"/>
      <w:marBottom w:val="0"/>
      <w:divBdr>
        <w:top w:val="none" w:sz="0" w:space="0" w:color="auto"/>
        <w:left w:val="none" w:sz="0" w:space="0" w:color="auto"/>
        <w:bottom w:val="none" w:sz="0" w:space="0" w:color="auto"/>
        <w:right w:val="none" w:sz="0" w:space="0" w:color="auto"/>
      </w:divBdr>
    </w:div>
    <w:div w:id="1231429118">
      <w:bodyDiv w:val="1"/>
      <w:marLeft w:val="0"/>
      <w:marRight w:val="0"/>
      <w:marTop w:val="0"/>
      <w:marBottom w:val="0"/>
      <w:divBdr>
        <w:top w:val="none" w:sz="0" w:space="0" w:color="auto"/>
        <w:left w:val="none" w:sz="0" w:space="0" w:color="auto"/>
        <w:bottom w:val="none" w:sz="0" w:space="0" w:color="auto"/>
        <w:right w:val="none" w:sz="0" w:space="0" w:color="auto"/>
      </w:divBdr>
    </w:div>
    <w:div w:id="1244952543">
      <w:bodyDiv w:val="1"/>
      <w:marLeft w:val="0"/>
      <w:marRight w:val="0"/>
      <w:marTop w:val="0"/>
      <w:marBottom w:val="0"/>
      <w:divBdr>
        <w:top w:val="none" w:sz="0" w:space="0" w:color="auto"/>
        <w:left w:val="none" w:sz="0" w:space="0" w:color="auto"/>
        <w:bottom w:val="none" w:sz="0" w:space="0" w:color="auto"/>
        <w:right w:val="none" w:sz="0" w:space="0" w:color="auto"/>
      </w:divBdr>
    </w:div>
    <w:div w:id="1387803905">
      <w:bodyDiv w:val="1"/>
      <w:marLeft w:val="0"/>
      <w:marRight w:val="0"/>
      <w:marTop w:val="0"/>
      <w:marBottom w:val="0"/>
      <w:divBdr>
        <w:top w:val="none" w:sz="0" w:space="0" w:color="auto"/>
        <w:left w:val="none" w:sz="0" w:space="0" w:color="auto"/>
        <w:bottom w:val="none" w:sz="0" w:space="0" w:color="auto"/>
        <w:right w:val="none" w:sz="0" w:space="0" w:color="auto"/>
      </w:divBdr>
    </w:div>
    <w:div w:id="1403867290">
      <w:bodyDiv w:val="1"/>
      <w:marLeft w:val="0"/>
      <w:marRight w:val="0"/>
      <w:marTop w:val="0"/>
      <w:marBottom w:val="0"/>
      <w:divBdr>
        <w:top w:val="none" w:sz="0" w:space="0" w:color="auto"/>
        <w:left w:val="none" w:sz="0" w:space="0" w:color="auto"/>
        <w:bottom w:val="none" w:sz="0" w:space="0" w:color="auto"/>
        <w:right w:val="none" w:sz="0" w:space="0" w:color="auto"/>
      </w:divBdr>
      <w:divsChild>
        <w:div w:id="91435667">
          <w:marLeft w:val="0"/>
          <w:marRight w:val="0"/>
          <w:marTop w:val="0"/>
          <w:marBottom w:val="0"/>
          <w:divBdr>
            <w:top w:val="none" w:sz="0" w:space="0" w:color="auto"/>
            <w:left w:val="none" w:sz="0" w:space="0" w:color="auto"/>
            <w:bottom w:val="none" w:sz="0" w:space="0" w:color="auto"/>
            <w:right w:val="none" w:sz="0" w:space="0" w:color="auto"/>
          </w:divBdr>
        </w:div>
        <w:div w:id="938484534">
          <w:marLeft w:val="0"/>
          <w:marRight w:val="0"/>
          <w:marTop w:val="0"/>
          <w:marBottom w:val="0"/>
          <w:divBdr>
            <w:top w:val="none" w:sz="0" w:space="0" w:color="auto"/>
            <w:left w:val="none" w:sz="0" w:space="0" w:color="auto"/>
            <w:bottom w:val="none" w:sz="0" w:space="0" w:color="auto"/>
            <w:right w:val="none" w:sz="0" w:space="0" w:color="auto"/>
          </w:divBdr>
        </w:div>
      </w:divsChild>
    </w:div>
    <w:div w:id="1467577560">
      <w:bodyDiv w:val="1"/>
      <w:marLeft w:val="0"/>
      <w:marRight w:val="0"/>
      <w:marTop w:val="0"/>
      <w:marBottom w:val="0"/>
      <w:divBdr>
        <w:top w:val="none" w:sz="0" w:space="0" w:color="auto"/>
        <w:left w:val="none" w:sz="0" w:space="0" w:color="auto"/>
        <w:bottom w:val="none" w:sz="0" w:space="0" w:color="auto"/>
        <w:right w:val="none" w:sz="0" w:space="0" w:color="auto"/>
      </w:divBdr>
    </w:div>
    <w:div w:id="1511213467">
      <w:bodyDiv w:val="1"/>
      <w:marLeft w:val="0"/>
      <w:marRight w:val="0"/>
      <w:marTop w:val="0"/>
      <w:marBottom w:val="0"/>
      <w:divBdr>
        <w:top w:val="none" w:sz="0" w:space="0" w:color="auto"/>
        <w:left w:val="none" w:sz="0" w:space="0" w:color="auto"/>
        <w:bottom w:val="none" w:sz="0" w:space="0" w:color="auto"/>
        <w:right w:val="none" w:sz="0" w:space="0" w:color="auto"/>
      </w:divBdr>
    </w:div>
    <w:div w:id="1608849457">
      <w:bodyDiv w:val="1"/>
      <w:marLeft w:val="0"/>
      <w:marRight w:val="0"/>
      <w:marTop w:val="0"/>
      <w:marBottom w:val="0"/>
      <w:divBdr>
        <w:top w:val="none" w:sz="0" w:space="0" w:color="auto"/>
        <w:left w:val="none" w:sz="0" w:space="0" w:color="auto"/>
        <w:bottom w:val="none" w:sz="0" w:space="0" w:color="auto"/>
        <w:right w:val="none" w:sz="0" w:space="0" w:color="auto"/>
      </w:divBdr>
    </w:div>
    <w:div w:id="1682514790">
      <w:bodyDiv w:val="1"/>
      <w:marLeft w:val="0"/>
      <w:marRight w:val="0"/>
      <w:marTop w:val="0"/>
      <w:marBottom w:val="0"/>
      <w:divBdr>
        <w:top w:val="none" w:sz="0" w:space="0" w:color="auto"/>
        <w:left w:val="none" w:sz="0" w:space="0" w:color="auto"/>
        <w:bottom w:val="none" w:sz="0" w:space="0" w:color="auto"/>
        <w:right w:val="none" w:sz="0" w:space="0" w:color="auto"/>
      </w:divBdr>
    </w:div>
    <w:div w:id="1822231454">
      <w:bodyDiv w:val="1"/>
      <w:marLeft w:val="0"/>
      <w:marRight w:val="0"/>
      <w:marTop w:val="0"/>
      <w:marBottom w:val="0"/>
      <w:divBdr>
        <w:top w:val="none" w:sz="0" w:space="0" w:color="auto"/>
        <w:left w:val="none" w:sz="0" w:space="0" w:color="auto"/>
        <w:bottom w:val="none" w:sz="0" w:space="0" w:color="auto"/>
        <w:right w:val="none" w:sz="0" w:space="0" w:color="auto"/>
      </w:divBdr>
    </w:div>
    <w:div w:id="1867450816">
      <w:bodyDiv w:val="1"/>
      <w:marLeft w:val="0"/>
      <w:marRight w:val="0"/>
      <w:marTop w:val="0"/>
      <w:marBottom w:val="0"/>
      <w:divBdr>
        <w:top w:val="none" w:sz="0" w:space="0" w:color="auto"/>
        <w:left w:val="none" w:sz="0" w:space="0" w:color="auto"/>
        <w:bottom w:val="none" w:sz="0" w:space="0" w:color="auto"/>
        <w:right w:val="none" w:sz="0" w:space="0" w:color="auto"/>
      </w:divBdr>
    </w:div>
    <w:div w:id="1870489731">
      <w:bodyDiv w:val="1"/>
      <w:marLeft w:val="0"/>
      <w:marRight w:val="0"/>
      <w:marTop w:val="0"/>
      <w:marBottom w:val="0"/>
      <w:divBdr>
        <w:top w:val="none" w:sz="0" w:space="0" w:color="auto"/>
        <w:left w:val="none" w:sz="0" w:space="0" w:color="auto"/>
        <w:bottom w:val="none" w:sz="0" w:space="0" w:color="auto"/>
        <w:right w:val="none" w:sz="0" w:space="0" w:color="auto"/>
      </w:divBdr>
    </w:div>
    <w:div w:id="1919822191">
      <w:bodyDiv w:val="1"/>
      <w:marLeft w:val="0"/>
      <w:marRight w:val="0"/>
      <w:marTop w:val="0"/>
      <w:marBottom w:val="0"/>
      <w:divBdr>
        <w:top w:val="none" w:sz="0" w:space="0" w:color="auto"/>
        <w:left w:val="none" w:sz="0" w:space="0" w:color="auto"/>
        <w:bottom w:val="none" w:sz="0" w:space="0" w:color="auto"/>
        <w:right w:val="none" w:sz="0" w:space="0" w:color="auto"/>
      </w:divBdr>
    </w:div>
    <w:div w:id="1959527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microsoft.com/office/2018/08/relationships/commentsExtensible" Target="commentsExtensi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mnavia\AppData\Roaming\Microsoft\Templates\Documento%20Oficial%20DEX%20Vertical.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392f2f6-a22c-417c-9e13-499a92e897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06CA0F4102F444A1E75264415C7BEB" ma:contentTypeVersion="10" ma:contentTypeDescription="Create a new document." ma:contentTypeScope="" ma:versionID="566905f07709063cfbc6f9f4434c07f5">
  <xsd:schema xmlns:xsd="http://www.w3.org/2001/XMLSchema" xmlns:xs="http://www.w3.org/2001/XMLSchema" xmlns:p="http://schemas.microsoft.com/office/2006/metadata/properties" xmlns:ns2="0392f2f6-a22c-417c-9e13-499a92e89767" xmlns:ns3="81850d06-32d8-4f53-8398-4e673c334c30" targetNamespace="http://schemas.microsoft.com/office/2006/metadata/properties" ma:root="true" ma:fieldsID="3f6dad80d074e7ad8201c384a868d6a8" ns2:_="" ns3:_="">
    <xsd:import namespace="0392f2f6-a22c-417c-9e13-499a92e89767"/>
    <xsd:import namespace="81850d06-32d8-4f53-8398-4e673c334c3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92f2f6-a22c-417c-9e13-499a92e897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f8664a0-889a-491e-8570-6d1da828167f"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850d06-32d8-4f53-8398-4e673c334c3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F0FCB-9856-4B16-B376-B18B70D92F82}">
  <ds:schemaRefs>
    <ds:schemaRef ds:uri="http://schemas.microsoft.com/sharepoint/v3/contenttype/forms"/>
  </ds:schemaRefs>
</ds:datastoreItem>
</file>

<file path=customXml/itemProps2.xml><?xml version="1.0" encoding="utf-8"?>
<ds:datastoreItem xmlns:ds="http://schemas.openxmlformats.org/officeDocument/2006/customXml" ds:itemID="{B124AD7A-1275-4AA3-8C4E-30E8EB39BA4A}">
  <ds:schemaRefs>
    <ds:schemaRef ds:uri="81850d06-32d8-4f53-8398-4e673c334c30"/>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0392f2f6-a22c-417c-9e13-499a92e89767"/>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17B2E705-EA7F-4ED5-9CF8-159AF10E8A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92f2f6-a22c-417c-9e13-499a92e89767"/>
    <ds:schemaRef ds:uri="81850d06-32d8-4f53-8398-4e673c334c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7B3E3C-D7A1-471D-BC10-67710A6B6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Documento Oficial DEX Vertical</Template>
  <TotalTime>136</TotalTime>
  <Pages>25</Pages>
  <Words>12925</Words>
  <Characters>71093</Characters>
  <Application>Microsoft Office Word</Application>
  <DocSecurity>0</DocSecurity>
  <Lines>592</Lines>
  <Paragraphs>167</Paragraphs>
  <ScaleCrop>false</ScaleCrop>
  <HeadingPairs>
    <vt:vector size="2" baseType="variant">
      <vt:variant>
        <vt:lpstr>Título</vt:lpstr>
      </vt:variant>
      <vt:variant>
        <vt:i4>1</vt:i4>
      </vt:variant>
    </vt:vector>
  </HeadingPairs>
  <TitlesOfParts>
    <vt:vector size="1" baseType="lpstr">
      <vt:lpstr/>
    </vt:vector>
  </TitlesOfParts>
  <Company>GRUPO DEX</Company>
  <LinksUpToDate>false</LinksUpToDate>
  <CharactersWithSpaces>83851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Méndez-Navia</dc:creator>
  <cp:keywords/>
  <dc:description/>
  <cp:lastModifiedBy>MARTA TRASANCOS MOIÑA</cp:lastModifiedBy>
  <cp:revision>27</cp:revision>
  <cp:lastPrinted>2023-10-26T14:29:00Z</cp:lastPrinted>
  <dcterms:created xsi:type="dcterms:W3CDTF">2023-08-16T06:35:00Z</dcterms:created>
  <dcterms:modified xsi:type="dcterms:W3CDTF">2024-04-02T07:36:00Z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0x0101008D06CA0F4102F444A1E75264415C7BEB</vt:lpwstr>
  </property>
  <property fmtid="{D5CDD505-2E9C-101B-9397-08002B2CF9AE}" pid="3" name="MediaServiceImageTags">
    <vt:lpwstr/>
  </property>
</Properties>
</file>