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25798" w14:textId="77777777" w:rsidR="0099766A" w:rsidRDefault="0099766A" w:rsidP="00A12AFF">
      <w:pPr>
        <w:spacing w:before="200"/>
        <w:jc w:val="center"/>
        <w:rPr>
          <w:rFonts w:ascii="Garamond" w:hAnsi="Garamond"/>
          <w:sz w:val="24"/>
          <w:lang w:val="eu-ES"/>
        </w:rPr>
      </w:pPr>
    </w:p>
    <w:tbl>
      <w:tblPr>
        <w:tblW w:w="9647" w:type="dxa"/>
        <w:tblInd w:w="137" w:type="dxa"/>
        <w:tblLayout w:type="fixed"/>
        <w:tblLook w:val="04A0" w:firstRow="1" w:lastRow="0" w:firstColumn="1" w:lastColumn="0" w:noHBand="0" w:noVBand="1"/>
      </w:tblPr>
      <w:tblGrid>
        <w:gridCol w:w="4820"/>
        <w:gridCol w:w="4827"/>
      </w:tblGrid>
      <w:tr w:rsidR="00A12AFF" w14:paraId="4CD91429" w14:textId="77777777" w:rsidTr="00A12AFF">
        <w:trPr>
          <w:cantSplit/>
        </w:trPr>
        <w:tc>
          <w:tcPr>
            <w:tcW w:w="4820" w:type="dxa"/>
            <w:tcBorders>
              <w:top w:val="single" w:sz="4" w:space="0" w:color="auto"/>
              <w:left w:val="single" w:sz="4" w:space="0" w:color="auto"/>
              <w:bottom w:val="single" w:sz="4" w:space="0" w:color="auto"/>
              <w:right w:val="single" w:sz="4" w:space="0" w:color="auto"/>
            </w:tcBorders>
            <w:hideMark/>
          </w:tcPr>
          <w:p w14:paraId="6C1B2382" w14:textId="46A90638" w:rsidR="00A12AFF" w:rsidRDefault="00CF2595" w:rsidP="00FD6250">
            <w:pPr>
              <w:jc w:val="both"/>
              <w:rPr>
                <w:rFonts w:ascii="Garamond" w:hAnsi="Garamond"/>
                <w:b/>
                <w:sz w:val="24"/>
                <w:lang w:val="eu-ES"/>
              </w:rPr>
            </w:pPr>
            <w:r>
              <w:rPr>
                <w:rFonts w:ascii="Garamond" w:hAnsi="Garamond"/>
                <w:b/>
                <w:sz w:val="24"/>
                <w:szCs w:val="24"/>
                <w:lang w:val="eu-ES"/>
              </w:rPr>
              <w:t>10</w:t>
            </w:r>
            <w:r w:rsidR="00447354" w:rsidRPr="000E05B6">
              <w:rPr>
                <w:rFonts w:ascii="Garamond" w:hAnsi="Garamond"/>
                <w:b/>
                <w:sz w:val="24"/>
                <w:szCs w:val="24"/>
                <w:lang w:val="eu-ES"/>
              </w:rPr>
              <w:t xml:space="preserve">. </w:t>
            </w:r>
            <w:r w:rsidR="00317022">
              <w:rPr>
                <w:rFonts w:ascii="Garamond" w:hAnsi="Garamond"/>
                <w:b/>
                <w:sz w:val="24"/>
                <w:szCs w:val="24"/>
                <w:lang w:val="eu-ES"/>
              </w:rPr>
              <w:t>ERANSKINA</w:t>
            </w:r>
            <w:r w:rsidR="00447354" w:rsidRPr="000E05B6">
              <w:rPr>
                <w:rFonts w:ascii="Garamond" w:hAnsi="Garamond"/>
                <w:b/>
                <w:sz w:val="24"/>
                <w:szCs w:val="24"/>
                <w:lang w:val="eu-ES"/>
              </w:rPr>
              <w:t xml:space="preserve">: </w:t>
            </w:r>
            <w:r>
              <w:rPr>
                <w:rFonts w:ascii="Garamond" w:hAnsi="Garamond"/>
                <w:b/>
                <w:sz w:val="24"/>
                <w:szCs w:val="24"/>
                <w:lang w:val="eu-ES"/>
              </w:rPr>
              <w:t xml:space="preserve">KIROL </w:t>
            </w:r>
            <w:r w:rsidR="007119CA">
              <w:rPr>
                <w:rFonts w:ascii="Garamond" w:hAnsi="Garamond"/>
                <w:b/>
                <w:sz w:val="24"/>
                <w:szCs w:val="24"/>
                <w:lang w:val="eu-ES"/>
              </w:rPr>
              <w:t xml:space="preserve"> SAILA</w:t>
            </w:r>
          </w:p>
        </w:tc>
        <w:tc>
          <w:tcPr>
            <w:tcW w:w="4827" w:type="dxa"/>
            <w:tcBorders>
              <w:top w:val="single" w:sz="4" w:space="0" w:color="auto"/>
              <w:left w:val="single" w:sz="4" w:space="0" w:color="auto"/>
              <w:bottom w:val="single" w:sz="4" w:space="0" w:color="auto"/>
              <w:right w:val="single" w:sz="4" w:space="0" w:color="auto"/>
            </w:tcBorders>
            <w:hideMark/>
          </w:tcPr>
          <w:p w14:paraId="682E21F1" w14:textId="0D9DCA8E" w:rsidR="00A12AFF" w:rsidRDefault="00447354" w:rsidP="00FD6250">
            <w:pPr>
              <w:jc w:val="both"/>
              <w:rPr>
                <w:rFonts w:ascii="Garamond" w:hAnsi="Garamond"/>
                <w:b/>
                <w:sz w:val="24"/>
              </w:rPr>
            </w:pPr>
            <w:r w:rsidRPr="000E05B6">
              <w:rPr>
                <w:rFonts w:ascii="Garamond" w:hAnsi="Garamond"/>
                <w:b/>
                <w:sz w:val="24"/>
                <w:szCs w:val="24"/>
              </w:rPr>
              <w:t xml:space="preserve">ANEXO </w:t>
            </w:r>
            <w:r w:rsidR="00CF2595">
              <w:rPr>
                <w:rFonts w:ascii="Garamond" w:hAnsi="Garamond"/>
                <w:b/>
                <w:sz w:val="24"/>
                <w:szCs w:val="24"/>
              </w:rPr>
              <w:t>10</w:t>
            </w:r>
            <w:r w:rsidRPr="000E05B6">
              <w:rPr>
                <w:rFonts w:ascii="Garamond" w:hAnsi="Garamond"/>
                <w:b/>
                <w:sz w:val="24"/>
                <w:szCs w:val="24"/>
              </w:rPr>
              <w:t xml:space="preserve">: </w:t>
            </w:r>
            <w:r w:rsidR="00317022">
              <w:rPr>
                <w:rFonts w:ascii="Garamond" w:hAnsi="Garamond"/>
                <w:b/>
                <w:sz w:val="24"/>
                <w:szCs w:val="24"/>
              </w:rPr>
              <w:t xml:space="preserve">ÁREA DE </w:t>
            </w:r>
            <w:r w:rsidR="00CF2595">
              <w:rPr>
                <w:rFonts w:ascii="Garamond" w:hAnsi="Garamond"/>
                <w:b/>
                <w:sz w:val="24"/>
                <w:szCs w:val="24"/>
              </w:rPr>
              <w:t>DEPORTE</w:t>
            </w:r>
          </w:p>
        </w:tc>
      </w:tr>
    </w:tbl>
    <w:p w14:paraId="2D4285FE" w14:textId="77777777" w:rsidR="00A12AFF" w:rsidRDefault="00A12AFF" w:rsidP="00A12AFF">
      <w:pPr>
        <w:spacing w:before="200"/>
        <w:rPr>
          <w:rFonts w:ascii="Garamond" w:hAnsi="Garamond"/>
          <w:sz w:val="24"/>
        </w:rPr>
      </w:pPr>
    </w:p>
    <w:p w14:paraId="4BEB43C4" w14:textId="21CE7D04" w:rsidR="00695729" w:rsidRPr="000E05B6" w:rsidRDefault="00695729" w:rsidP="00695729">
      <w:pPr>
        <w:rPr>
          <w:sz w:val="24"/>
          <w:szCs w:val="24"/>
        </w:rPr>
      </w:pPr>
    </w:p>
    <w:tbl>
      <w:tblPr>
        <w:tblW w:w="9990" w:type="dxa"/>
        <w:tblLayout w:type="fixed"/>
        <w:tblLook w:val="04A0" w:firstRow="1" w:lastRow="0" w:firstColumn="1" w:lastColumn="0" w:noHBand="0" w:noVBand="1"/>
      </w:tblPr>
      <w:tblGrid>
        <w:gridCol w:w="4711"/>
        <w:gridCol w:w="141"/>
        <w:gridCol w:w="142"/>
        <w:gridCol w:w="4711"/>
        <w:gridCol w:w="285"/>
      </w:tblGrid>
      <w:tr w:rsidR="00CF2595" w:rsidRPr="008350AE" w14:paraId="05F9BF5C" w14:textId="77777777" w:rsidTr="00CF2595">
        <w:trPr>
          <w:gridAfter w:val="1"/>
          <w:wAfter w:w="285" w:type="dxa"/>
        </w:trPr>
        <w:tc>
          <w:tcPr>
            <w:tcW w:w="4711" w:type="dxa"/>
            <w:hideMark/>
          </w:tcPr>
          <w:p w14:paraId="625502FE" w14:textId="77777777" w:rsidR="00CF2595" w:rsidRPr="00F1338C" w:rsidRDefault="00CF2595" w:rsidP="00FD6250">
            <w:pPr>
              <w:keepNext/>
              <w:spacing w:before="240" w:after="60"/>
              <w:ind w:right="34"/>
              <w:jc w:val="both"/>
              <w:outlineLvl w:val="0"/>
              <w:rPr>
                <w:rFonts w:ascii="Garamond" w:hAnsi="Garamond"/>
                <w:b/>
                <w:kern w:val="28"/>
                <w:sz w:val="24"/>
                <w:szCs w:val="24"/>
                <w:lang w:val="eu-ES"/>
              </w:rPr>
            </w:pPr>
            <w:r>
              <w:rPr>
                <w:rFonts w:ascii="Garamond" w:hAnsi="Garamond"/>
                <w:b/>
                <w:kern w:val="28"/>
                <w:sz w:val="24"/>
                <w:szCs w:val="24"/>
                <w:lang w:val="eu-ES"/>
              </w:rPr>
              <w:t>10</w:t>
            </w:r>
            <w:r w:rsidRPr="00F1338C">
              <w:rPr>
                <w:rFonts w:ascii="Garamond" w:hAnsi="Garamond"/>
                <w:b/>
                <w:kern w:val="28"/>
                <w:sz w:val="24"/>
                <w:szCs w:val="24"/>
                <w:lang w:val="eu-ES"/>
              </w:rPr>
              <w:t xml:space="preserve">.1. OINARRI ESPEZIFIKOAK, ERREGULATZEN DUTENAK </w:t>
            </w:r>
            <w:r>
              <w:rPr>
                <w:rFonts w:ascii="Garamond" w:hAnsi="Garamond"/>
                <w:b/>
                <w:kern w:val="28"/>
                <w:sz w:val="24"/>
                <w:szCs w:val="24"/>
                <w:lang w:val="eu-ES"/>
              </w:rPr>
              <w:t>DIRU LAGUNTZA</w:t>
            </w:r>
            <w:r w:rsidRPr="00F1338C">
              <w:rPr>
                <w:rFonts w:ascii="Garamond" w:hAnsi="Garamond"/>
                <w:b/>
                <w:kern w:val="28"/>
                <w:sz w:val="24"/>
                <w:szCs w:val="24"/>
                <w:lang w:val="eu-ES"/>
              </w:rPr>
              <w:t>K EMATEA ARRASATEKO KIROL TALDEEN JARDUERA ARRUNTARI ETA BEREZIARI</w:t>
            </w:r>
          </w:p>
        </w:tc>
        <w:tc>
          <w:tcPr>
            <w:tcW w:w="4994" w:type="dxa"/>
            <w:gridSpan w:val="3"/>
            <w:hideMark/>
          </w:tcPr>
          <w:p w14:paraId="7260C886" w14:textId="77777777" w:rsidR="00CF2595" w:rsidRPr="00F1338C" w:rsidRDefault="00CF2595" w:rsidP="00FD6250">
            <w:pPr>
              <w:keepNext/>
              <w:spacing w:before="240" w:after="60"/>
              <w:ind w:right="113"/>
              <w:jc w:val="both"/>
              <w:outlineLvl w:val="0"/>
              <w:rPr>
                <w:rFonts w:ascii="Garamond" w:hAnsi="Garamond"/>
                <w:b/>
                <w:kern w:val="28"/>
                <w:sz w:val="24"/>
                <w:szCs w:val="24"/>
              </w:rPr>
            </w:pPr>
            <w:r>
              <w:rPr>
                <w:rFonts w:ascii="Garamond" w:hAnsi="Garamond"/>
                <w:b/>
                <w:kern w:val="28"/>
                <w:sz w:val="24"/>
                <w:szCs w:val="24"/>
              </w:rPr>
              <w:t>10</w:t>
            </w:r>
            <w:r w:rsidRPr="00F1338C">
              <w:rPr>
                <w:rFonts w:ascii="Garamond" w:hAnsi="Garamond"/>
                <w:b/>
                <w:kern w:val="28"/>
                <w:sz w:val="24"/>
                <w:szCs w:val="24"/>
              </w:rPr>
              <w:t>.1. BASES ESPECÍFICAS REGULADORAS DE LA CONCESIÓN DE SUBVENCIONES A LA ACTIVIDAD ORDINARIA Y EXTRAORDINARIA DE LOS CLUBES DEPORTIVOS DE ARRASATE</w:t>
            </w:r>
          </w:p>
        </w:tc>
      </w:tr>
      <w:tr w:rsidR="00CF2595" w:rsidRPr="008350AE" w14:paraId="42BAD2B5" w14:textId="77777777" w:rsidTr="00CF2595">
        <w:trPr>
          <w:gridAfter w:val="1"/>
          <w:wAfter w:w="285" w:type="dxa"/>
        </w:trPr>
        <w:tc>
          <w:tcPr>
            <w:tcW w:w="4711" w:type="dxa"/>
            <w:hideMark/>
          </w:tcPr>
          <w:p w14:paraId="592ED781" w14:textId="77777777" w:rsidR="00CF2595" w:rsidRPr="00F1338C" w:rsidRDefault="00CF2595" w:rsidP="00FD6250">
            <w:pPr>
              <w:keepNext/>
              <w:spacing w:before="120" w:after="120"/>
              <w:ind w:right="113"/>
              <w:outlineLvl w:val="2"/>
              <w:rPr>
                <w:rFonts w:ascii="Garamond" w:hAnsi="Garamond" w:cs="Arial"/>
                <w:b/>
                <w:bCs/>
                <w:sz w:val="24"/>
                <w:szCs w:val="24"/>
                <w:lang w:val="eu-ES" w:eastAsia="eu-ES"/>
              </w:rPr>
            </w:pPr>
            <w:r w:rsidRPr="00F1338C">
              <w:rPr>
                <w:rFonts w:ascii="Garamond" w:hAnsi="Garamond" w:cs="Arial"/>
                <w:b/>
                <w:bCs/>
                <w:sz w:val="24"/>
                <w:szCs w:val="24"/>
                <w:lang w:val="eu-ES" w:eastAsia="eu-ES"/>
              </w:rPr>
              <w:t>1. Xedea</w:t>
            </w:r>
          </w:p>
        </w:tc>
        <w:tc>
          <w:tcPr>
            <w:tcW w:w="4994" w:type="dxa"/>
            <w:gridSpan w:val="3"/>
            <w:hideMark/>
          </w:tcPr>
          <w:p w14:paraId="750E5AB5" w14:textId="77777777" w:rsidR="00CF2595" w:rsidRPr="00F1338C" w:rsidRDefault="00CF2595" w:rsidP="00FD6250">
            <w:pPr>
              <w:keepNext/>
              <w:spacing w:before="120" w:after="120"/>
              <w:ind w:right="113"/>
              <w:outlineLvl w:val="2"/>
              <w:rPr>
                <w:rFonts w:ascii="Garamond" w:hAnsi="Garamond" w:cs="Arial"/>
                <w:b/>
                <w:bCs/>
                <w:sz w:val="24"/>
                <w:szCs w:val="24"/>
                <w:lang w:eastAsia="eu-ES"/>
              </w:rPr>
            </w:pPr>
            <w:r w:rsidRPr="00F1338C">
              <w:rPr>
                <w:rFonts w:ascii="Garamond" w:hAnsi="Garamond" w:cs="Arial"/>
                <w:b/>
                <w:bCs/>
                <w:sz w:val="24"/>
                <w:szCs w:val="24"/>
                <w:lang w:eastAsia="eu-ES"/>
              </w:rPr>
              <w:t>1. Objeto.</w:t>
            </w:r>
          </w:p>
        </w:tc>
      </w:tr>
      <w:tr w:rsidR="00CF2595" w:rsidRPr="008350AE" w14:paraId="300B494E" w14:textId="77777777" w:rsidTr="00CF2595">
        <w:trPr>
          <w:gridAfter w:val="1"/>
          <w:wAfter w:w="285" w:type="dxa"/>
          <w:trHeight w:hRule="exact" w:val="1228"/>
        </w:trPr>
        <w:tc>
          <w:tcPr>
            <w:tcW w:w="4711" w:type="dxa"/>
            <w:hideMark/>
          </w:tcPr>
          <w:p w14:paraId="14323476"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Oinarri-arau hauen xedea da </w:t>
            </w:r>
            <w:r>
              <w:rPr>
                <w:rFonts w:ascii="Garamond" w:hAnsi="Garamond"/>
                <w:sz w:val="24"/>
                <w:szCs w:val="24"/>
                <w:lang w:val="eu-ES" w:eastAsia="eu-ES"/>
              </w:rPr>
              <w:t>diru laguntza</w:t>
            </w:r>
            <w:r w:rsidRPr="00F1338C">
              <w:rPr>
                <w:rFonts w:ascii="Garamond" w:hAnsi="Garamond"/>
                <w:sz w:val="24"/>
                <w:szCs w:val="24"/>
                <w:lang w:val="eu-ES" w:eastAsia="eu-ES"/>
              </w:rPr>
              <w:t>k ematea norgehiagokan Arrasateko kirol taldeei:</w:t>
            </w:r>
          </w:p>
        </w:tc>
        <w:tc>
          <w:tcPr>
            <w:tcW w:w="4994" w:type="dxa"/>
            <w:gridSpan w:val="3"/>
            <w:hideMark/>
          </w:tcPr>
          <w:p w14:paraId="65134A03"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 xml:space="preserve">Es objeto de las presentes bases la concesión de ayudas económicas en régimen de concurrencia competitiva a clubes deportivos de </w:t>
            </w:r>
            <w:proofErr w:type="spellStart"/>
            <w:r w:rsidRPr="00F1338C">
              <w:rPr>
                <w:rFonts w:ascii="Garamond" w:hAnsi="Garamond"/>
                <w:sz w:val="24"/>
                <w:szCs w:val="24"/>
                <w:lang w:eastAsia="eu-ES"/>
              </w:rPr>
              <w:t>Arrasate</w:t>
            </w:r>
            <w:proofErr w:type="spellEnd"/>
            <w:r w:rsidRPr="00F1338C">
              <w:rPr>
                <w:rFonts w:ascii="Garamond" w:hAnsi="Garamond"/>
                <w:sz w:val="24"/>
                <w:szCs w:val="24"/>
                <w:lang w:eastAsia="eu-ES"/>
              </w:rPr>
              <w:t xml:space="preserve"> para:</w:t>
            </w:r>
          </w:p>
        </w:tc>
      </w:tr>
      <w:tr w:rsidR="00CF2595" w:rsidRPr="008350AE" w14:paraId="6E8D2E68" w14:textId="77777777" w:rsidTr="00CF2595">
        <w:trPr>
          <w:gridAfter w:val="1"/>
          <w:wAfter w:w="285" w:type="dxa"/>
          <w:trHeight w:hRule="exact" w:val="1557"/>
        </w:trPr>
        <w:tc>
          <w:tcPr>
            <w:tcW w:w="4711" w:type="dxa"/>
          </w:tcPr>
          <w:p w14:paraId="3C08049C"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 Arrasateko kirol taldeei, lehiazko erregimenean,  </w:t>
            </w:r>
            <w:r>
              <w:rPr>
                <w:rFonts w:ascii="Garamond" w:hAnsi="Garamond"/>
                <w:sz w:val="24"/>
                <w:szCs w:val="24"/>
                <w:lang w:val="eu-ES" w:eastAsia="eu-ES"/>
              </w:rPr>
              <w:t>diru laguntza</w:t>
            </w:r>
            <w:r w:rsidRPr="00F1338C">
              <w:rPr>
                <w:rFonts w:ascii="Garamond" w:hAnsi="Garamond"/>
                <w:sz w:val="24"/>
                <w:szCs w:val="24"/>
                <w:lang w:val="eu-ES" w:eastAsia="eu-ES"/>
              </w:rPr>
              <w:t>k ematea, kirola sustatzeko ohiko jarduera egiteko, kirol modalitate bakoitzaren denboraldiak hartzen duen aldiaren arabera.</w:t>
            </w:r>
          </w:p>
          <w:p w14:paraId="1AA5B542" w14:textId="77777777" w:rsidR="00CF2595" w:rsidRPr="00F1338C" w:rsidRDefault="00CF2595" w:rsidP="00FD6250">
            <w:pPr>
              <w:spacing w:before="120" w:after="120"/>
              <w:ind w:right="113"/>
              <w:jc w:val="both"/>
              <w:rPr>
                <w:rFonts w:ascii="Garamond" w:hAnsi="Garamond"/>
                <w:sz w:val="24"/>
                <w:szCs w:val="24"/>
                <w:lang w:val="eu-ES" w:eastAsia="eu-ES"/>
              </w:rPr>
            </w:pPr>
          </w:p>
        </w:tc>
        <w:tc>
          <w:tcPr>
            <w:tcW w:w="4994" w:type="dxa"/>
            <w:gridSpan w:val="3"/>
          </w:tcPr>
          <w:p w14:paraId="62275D9F"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 El desarrollo de su actividad ordinaria de fomento del deporte, de acuerdo con el período que abarque la temporada regular de cada modalidad deportiva.</w:t>
            </w:r>
          </w:p>
          <w:p w14:paraId="1B3F82E4" w14:textId="77777777" w:rsidR="00CF2595" w:rsidRPr="00F1338C" w:rsidRDefault="00CF2595" w:rsidP="00FD6250">
            <w:pPr>
              <w:spacing w:before="120" w:after="120"/>
              <w:ind w:right="113"/>
              <w:jc w:val="both"/>
              <w:rPr>
                <w:rFonts w:ascii="Garamond" w:hAnsi="Garamond"/>
                <w:sz w:val="24"/>
                <w:szCs w:val="24"/>
                <w:lang w:eastAsia="eu-ES"/>
              </w:rPr>
            </w:pPr>
          </w:p>
        </w:tc>
      </w:tr>
      <w:tr w:rsidR="00CF2595" w:rsidRPr="008350AE" w14:paraId="3728F0D0" w14:textId="77777777" w:rsidTr="00CF2595">
        <w:trPr>
          <w:gridAfter w:val="1"/>
          <w:wAfter w:w="285" w:type="dxa"/>
          <w:trHeight w:hRule="exact" w:val="2040"/>
        </w:trPr>
        <w:tc>
          <w:tcPr>
            <w:tcW w:w="4711" w:type="dxa"/>
            <w:hideMark/>
          </w:tcPr>
          <w:p w14:paraId="393A33DB"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Herritar guztiei zuzendutako jolas izaerako kirol jarduera bereziak edota noizean behingoak antolatzeko, oinarri-arau hauetan zehaztutako aldian, baldin eta Arrasateko herrian egiten badira, edo Arrasateko kirolariek egiten badituzte, jarduera herritik kanpo eginez gero.</w:t>
            </w:r>
          </w:p>
        </w:tc>
        <w:tc>
          <w:tcPr>
            <w:tcW w:w="4994" w:type="dxa"/>
            <w:gridSpan w:val="3"/>
            <w:hideMark/>
          </w:tcPr>
          <w:p w14:paraId="08E43DF1"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 xml:space="preserve">- La organización de actividades deportivas extraordinarias y/o puntuales de carácter recreativo dirigidas a toda la población, en el período especificado en estas bases, y que se realicen en el término municipal de </w:t>
            </w:r>
            <w:proofErr w:type="spellStart"/>
            <w:r w:rsidRPr="00F1338C">
              <w:rPr>
                <w:rFonts w:ascii="Garamond" w:hAnsi="Garamond"/>
                <w:sz w:val="24"/>
                <w:szCs w:val="24"/>
                <w:lang w:eastAsia="eu-ES"/>
              </w:rPr>
              <w:t>Arrasate</w:t>
            </w:r>
            <w:proofErr w:type="spellEnd"/>
            <w:r w:rsidRPr="00F1338C">
              <w:rPr>
                <w:rFonts w:ascii="Garamond" w:hAnsi="Garamond"/>
                <w:sz w:val="24"/>
                <w:szCs w:val="24"/>
                <w:lang w:eastAsia="eu-ES"/>
              </w:rPr>
              <w:t xml:space="preserve">, o por deportistas de </w:t>
            </w:r>
            <w:proofErr w:type="spellStart"/>
            <w:r w:rsidRPr="00F1338C">
              <w:rPr>
                <w:rFonts w:ascii="Garamond" w:hAnsi="Garamond"/>
                <w:sz w:val="24"/>
                <w:szCs w:val="24"/>
                <w:lang w:eastAsia="eu-ES"/>
              </w:rPr>
              <w:t>Arrasate</w:t>
            </w:r>
            <w:proofErr w:type="spellEnd"/>
            <w:r w:rsidRPr="00F1338C">
              <w:rPr>
                <w:rFonts w:ascii="Garamond" w:hAnsi="Garamond"/>
                <w:sz w:val="24"/>
                <w:szCs w:val="24"/>
                <w:lang w:eastAsia="eu-ES"/>
              </w:rPr>
              <w:t xml:space="preserve"> en el caso de que se realice la actividad fuera del municipio.</w:t>
            </w:r>
          </w:p>
        </w:tc>
      </w:tr>
      <w:tr w:rsidR="00CF2595" w:rsidRPr="008350AE" w14:paraId="3F6A0CCC" w14:textId="77777777" w:rsidTr="00CF2595">
        <w:trPr>
          <w:gridAfter w:val="1"/>
          <w:wAfter w:w="285" w:type="dxa"/>
        </w:trPr>
        <w:tc>
          <w:tcPr>
            <w:tcW w:w="4711" w:type="dxa"/>
            <w:hideMark/>
          </w:tcPr>
          <w:p w14:paraId="38AB201F" w14:textId="77777777" w:rsidR="00CF2595" w:rsidRPr="00F1338C" w:rsidRDefault="00CF2595" w:rsidP="00FD6250">
            <w:pPr>
              <w:keepNext/>
              <w:spacing w:before="120" w:after="120"/>
              <w:ind w:right="113"/>
              <w:outlineLvl w:val="2"/>
              <w:rPr>
                <w:rFonts w:ascii="Garamond" w:hAnsi="Garamond" w:cs="Arial"/>
                <w:b/>
                <w:bCs/>
                <w:sz w:val="24"/>
                <w:szCs w:val="24"/>
                <w:lang w:val="eu-ES" w:eastAsia="eu-ES"/>
              </w:rPr>
            </w:pPr>
            <w:r w:rsidRPr="00F1338C">
              <w:rPr>
                <w:rFonts w:ascii="Garamond" w:hAnsi="Garamond" w:cs="Arial"/>
                <w:b/>
                <w:bCs/>
                <w:sz w:val="24"/>
                <w:szCs w:val="24"/>
                <w:lang w:val="eu-ES" w:eastAsia="eu-ES"/>
              </w:rPr>
              <w:t>2. Onuradunak</w:t>
            </w:r>
          </w:p>
        </w:tc>
        <w:tc>
          <w:tcPr>
            <w:tcW w:w="4994" w:type="dxa"/>
            <w:gridSpan w:val="3"/>
            <w:hideMark/>
          </w:tcPr>
          <w:p w14:paraId="17FC26D2" w14:textId="77777777" w:rsidR="00CF2595" w:rsidRPr="00F1338C" w:rsidRDefault="00CF2595" w:rsidP="00FD6250">
            <w:pPr>
              <w:keepNext/>
              <w:spacing w:before="120" w:after="120"/>
              <w:ind w:right="113"/>
              <w:outlineLvl w:val="2"/>
              <w:rPr>
                <w:rFonts w:ascii="Garamond" w:hAnsi="Garamond" w:cs="Arial"/>
                <w:b/>
                <w:bCs/>
                <w:sz w:val="24"/>
                <w:szCs w:val="24"/>
                <w:lang w:eastAsia="eu-ES"/>
              </w:rPr>
            </w:pPr>
            <w:r w:rsidRPr="00F1338C">
              <w:rPr>
                <w:rFonts w:ascii="Garamond" w:hAnsi="Garamond" w:cs="Arial"/>
                <w:b/>
                <w:bCs/>
                <w:sz w:val="24"/>
                <w:szCs w:val="24"/>
                <w:lang w:eastAsia="eu-ES"/>
              </w:rPr>
              <w:t>2. Beneficiarios</w:t>
            </w:r>
          </w:p>
        </w:tc>
      </w:tr>
      <w:tr w:rsidR="00CF2595" w:rsidRPr="008350AE" w14:paraId="30A3CFEF" w14:textId="77777777" w:rsidTr="00CF2595">
        <w:trPr>
          <w:gridAfter w:val="1"/>
          <w:wAfter w:w="285" w:type="dxa"/>
        </w:trPr>
        <w:tc>
          <w:tcPr>
            <w:tcW w:w="4711" w:type="dxa"/>
            <w:hideMark/>
          </w:tcPr>
          <w:p w14:paraId="6279C506"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Oinarri espezifiko hauek arautzen dituzten </w:t>
            </w:r>
            <w:r>
              <w:rPr>
                <w:rFonts w:ascii="Garamond" w:hAnsi="Garamond"/>
                <w:sz w:val="24"/>
                <w:szCs w:val="24"/>
                <w:lang w:val="eu-ES" w:eastAsia="eu-ES"/>
              </w:rPr>
              <w:t>diru laguntza</w:t>
            </w:r>
            <w:r w:rsidRPr="00F1338C">
              <w:rPr>
                <w:rFonts w:ascii="Garamond" w:hAnsi="Garamond"/>
                <w:sz w:val="24"/>
                <w:szCs w:val="24"/>
                <w:lang w:val="eu-ES" w:eastAsia="eu-ES"/>
              </w:rPr>
              <w:t>k, baldintza hauek betetzen dituzten kirol taldeek eskatu ahal izango dituzte:</w:t>
            </w:r>
          </w:p>
        </w:tc>
        <w:tc>
          <w:tcPr>
            <w:tcW w:w="4994" w:type="dxa"/>
            <w:gridSpan w:val="3"/>
            <w:hideMark/>
          </w:tcPr>
          <w:p w14:paraId="74886BFD"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Podrán solicitar las subvenciones que se regulan por las presentes bases específicas, los clubes deportivos que cumplan los siguientes requisitos:</w:t>
            </w:r>
          </w:p>
        </w:tc>
      </w:tr>
      <w:tr w:rsidR="00CF2595" w:rsidRPr="008350AE" w14:paraId="66132766" w14:textId="77777777" w:rsidTr="00CF2595">
        <w:trPr>
          <w:gridAfter w:val="1"/>
          <w:wAfter w:w="285" w:type="dxa"/>
          <w:trHeight w:hRule="exact" w:val="1275"/>
        </w:trPr>
        <w:tc>
          <w:tcPr>
            <w:tcW w:w="4711" w:type="dxa"/>
            <w:hideMark/>
          </w:tcPr>
          <w:p w14:paraId="176CC397"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a.- Indarrean dagoen legeriaren arabera eraturik egotea eta izena emanda izatea Eusko Jaurlaritzako Kirol Elkarte eta Entitateen Erregistroan.</w:t>
            </w:r>
          </w:p>
        </w:tc>
        <w:tc>
          <w:tcPr>
            <w:tcW w:w="4994" w:type="dxa"/>
            <w:gridSpan w:val="3"/>
            <w:hideMark/>
          </w:tcPr>
          <w:p w14:paraId="4298416F"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a.- Estar constituidos de acuerdo con la legislación vigente, e inscritos en el Registro de Asociaciones y Entidades Deportivas del Gobierno Vasco.</w:t>
            </w:r>
          </w:p>
        </w:tc>
      </w:tr>
      <w:tr w:rsidR="00CF2595" w:rsidRPr="008350AE" w14:paraId="68770FF2" w14:textId="77777777" w:rsidTr="00CF2595">
        <w:trPr>
          <w:gridAfter w:val="1"/>
          <w:wAfter w:w="285" w:type="dxa"/>
          <w:trHeight w:hRule="exact" w:val="964"/>
        </w:trPr>
        <w:tc>
          <w:tcPr>
            <w:tcW w:w="4711" w:type="dxa"/>
            <w:hideMark/>
          </w:tcPr>
          <w:p w14:paraId="07DB595D" w14:textId="77777777" w:rsidR="00CF2595" w:rsidRPr="00F1338C" w:rsidRDefault="00CF2595" w:rsidP="00FD6250">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b.- Arrasateko Udalaren kirol klub eta elkarteen erregistroan izena emanda egotea.</w:t>
            </w:r>
          </w:p>
        </w:tc>
        <w:tc>
          <w:tcPr>
            <w:tcW w:w="4994" w:type="dxa"/>
            <w:gridSpan w:val="3"/>
            <w:hideMark/>
          </w:tcPr>
          <w:p w14:paraId="04FFE815"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b.- Estar registrados en el registro de clubes y asociaciones deportivas del Ayuntamiento de </w:t>
            </w:r>
            <w:proofErr w:type="spellStart"/>
            <w:r w:rsidRPr="00F1338C">
              <w:rPr>
                <w:rFonts w:ascii="Garamond" w:hAnsi="Garamond"/>
                <w:color w:val="000000"/>
                <w:sz w:val="24"/>
                <w:szCs w:val="24"/>
                <w:lang w:eastAsia="eu-ES"/>
              </w:rPr>
              <w:t>Arrasate</w:t>
            </w:r>
            <w:proofErr w:type="spellEnd"/>
            <w:r w:rsidRPr="00F1338C">
              <w:rPr>
                <w:rFonts w:ascii="Garamond" w:hAnsi="Garamond"/>
                <w:color w:val="000000"/>
                <w:sz w:val="24"/>
                <w:szCs w:val="24"/>
                <w:lang w:eastAsia="eu-ES"/>
              </w:rPr>
              <w:t>.</w:t>
            </w:r>
          </w:p>
        </w:tc>
      </w:tr>
      <w:tr w:rsidR="00CF2595" w:rsidRPr="008350AE" w14:paraId="0C5B3AB3" w14:textId="77777777" w:rsidTr="00CF2595">
        <w:trPr>
          <w:gridAfter w:val="1"/>
          <w:wAfter w:w="285" w:type="dxa"/>
          <w:trHeight w:hRule="exact" w:val="737"/>
        </w:trPr>
        <w:tc>
          <w:tcPr>
            <w:tcW w:w="4711" w:type="dxa"/>
            <w:hideMark/>
          </w:tcPr>
          <w:p w14:paraId="3AAB9819" w14:textId="77777777" w:rsidR="00CF2595" w:rsidRPr="00F1338C" w:rsidRDefault="00CF2595" w:rsidP="00FD6250">
            <w:pPr>
              <w:spacing w:before="120" w:after="120"/>
              <w:ind w:right="113"/>
              <w:jc w:val="both"/>
              <w:rPr>
                <w:rFonts w:ascii="Garamond" w:hAnsi="Garamond"/>
                <w:sz w:val="24"/>
                <w:szCs w:val="24"/>
                <w:lang w:val="eu-ES" w:eastAsia="eu-ES"/>
              </w:rPr>
            </w:pPr>
            <w:proofErr w:type="spellStart"/>
            <w:r w:rsidRPr="00F1338C">
              <w:rPr>
                <w:rFonts w:ascii="Garamond" w:hAnsi="Garamond"/>
                <w:sz w:val="24"/>
                <w:szCs w:val="24"/>
                <w:lang w:val="eu-ES" w:eastAsia="eu-ES"/>
              </w:rPr>
              <w:t>c.</w:t>
            </w:r>
            <w:proofErr w:type="spellEnd"/>
            <w:r w:rsidRPr="00F1338C">
              <w:rPr>
                <w:rFonts w:ascii="Garamond" w:hAnsi="Garamond"/>
                <w:sz w:val="24"/>
                <w:szCs w:val="24"/>
                <w:lang w:val="eu-ES" w:eastAsia="eu-ES"/>
              </w:rPr>
              <w:t>- Identifikazio Fiskaleko Kodea izatea eta zerga obligazioetan egunean egotea.</w:t>
            </w:r>
          </w:p>
        </w:tc>
        <w:tc>
          <w:tcPr>
            <w:tcW w:w="4994" w:type="dxa"/>
            <w:gridSpan w:val="3"/>
            <w:hideMark/>
          </w:tcPr>
          <w:p w14:paraId="63F6C11C"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c.- Poseer Código de Identificación Fiscal y estar al día con las obligaciones fiscales.</w:t>
            </w:r>
          </w:p>
        </w:tc>
      </w:tr>
      <w:tr w:rsidR="00CF2595" w:rsidRPr="008350AE" w14:paraId="47D25083" w14:textId="77777777" w:rsidTr="00CF2595">
        <w:trPr>
          <w:gridAfter w:val="1"/>
          <w:wAfter w:w="285" w:type="dxa"/>
        </w:trPr>
        <w:tc>
          <w:tcPr>
            <w:tcW w:w="4711" w:type="dxa"/>
            <w:hideMark/>
          </w:tcPr>
          <w:p w14:paraId="22E78B3E"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d.- Helbide soziala eta jardute eremua Arrasaten edukitzea. Salbuespen gisa, Kirol Zerbitzuak interesgarritzat jotzen dituen jarduerak eta proiektuak egiten dituzten kirol taldeak ere onartuko dira, nahiz eta egoitza eta jardute eremua Arrasaten ez izan. </w:t>
            </w:r>
          </w:p>
        </w:tc>
        <w:tc>
          <w:tcPr>
            <w:tcW w:w="4994" w:type="dxa"/>
            <w:gridSpan w:val="3"/>
            <w:hideMark/>
          </w:tcPr>
          <w:p w14:paraId="27D5956D"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 xml:space="preserve">d.- Tener la sede social y ámbito de actuación en </w:t>
            </w:r>
            <w:proofErr w:type="spellStart"/>
            <w:r w:rsidRPr="00F1338C">
              <w:rPr>
                <w:rFonts w:ascii="Garamond" w:hAnsi="Garamond"/>
                <w:sz w:val="24"/>
                <w:szCs w:val="24"/>
                <w:lang w:eastAsia="eu-ES"/>
              </w:rPr>
              <w:t>Arrasate</w:t>
            </w:r>
            <w:proofErr w:type="spellEnd"/>
            <w:r w:rsidRPr="00F1338C">
              <w:rPr>
                <w:rFonts w:ascii="Garamond" w:hAnsi="Garamond"/>
                <w:sz w:val="24"/>
                <w:szCs w:val="24"/>
                <w:lang w:eastAsia="eu-ES"/>
              </w:rPr>
              <w:t xml:space="preserve">, y excepcionalmente, aquéllos otros clubes que, aun no teniendo su sede o su ámbito de actuación en </w:t>
            </w:r>
            <w:proofErr w:type="spellStart"/>
            <w:r w:rsidRPr="00F1338C">
              <w:rPr>
                <w:rFonts w:ascii="Garamond" w:hAnsi="Garamond"/>
                <w:sz w:val="24"/>
                <w:szCs w:val="24"/>
                <w:lang w:eastAsia="eu-ES"/>
              </w:rPr>
              <w:t>Arrasate</w:t>
            </w:r>
            <w:proofErr w:type="spellEnd"/>
            <w:r w:rsidRPr="00F1338C">
              <w:rPr>
                <w:rFonts w:ascii="Garamond" w:hAnsi="Garamond"/>
                <w:sz w:val="24"/>
                <w:szCs w:val="24"/>
                <w:lang w:eastAsia="eu-ES"/>
              </w:rPr>
              <w:t xml:space="preserve">, desarrollen actividades o proyectos en </w:t>
            </w:r>
            <w:proofErr w:type="spellStart"/>
            <w:r w:rsidRPr="00F1338C">
              <w:rPr>
                <w:rFonts w:ascii="Garamond" w:hAnsi="Garamond"/>
                <w:sz w:val="24"/>
                <w:szCs w:val="24"/>
                <w:lang w:eastAsia="eu-ES"/>
              </w:rPr>
              <w:t>Arrasate</w:t>
            </w:r>
            <w:proofErr w:type="spellEnd"/>
            <w:r w:rsidRPr="00F1338C">
              <w:rPr>
                <w:rFonts w:ascii="Garamond" w:hAnsi="Garamond"/>
                <w:sz w:val="24"/>
                <w:szCs w:val="24"/>
                <w:lang w:eastAsia="eu-ES"/>
              </w:rPr>
              <w:t xml:space="preserve"> y éstas sean considerados de interés por parte del Servicio de Deportes.</w:t>
            </w:r>
          </w:p>
        </w:tc>
      </w:tr>
      <w:tr w:rsidR="00CF2595" w:rsidRPr="008350AE" w14:paraId="1BBC9DFE" w14:textId="77777777" w:rsidTr="00CF2595">
        <w:trPr>
          <w:gridAfter w:val="1"/>
          <w:wAfter w:w="285" w:type="dxa"/>
        </w:trPr>
        <w:tc>
          <w:tcPr>
            <w:tcW w:w="4711" w:type="dxa"/>
            <w:hideMark/>
          </w:tcPr>
          <w:p w14:paraId="6A678A3A"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2. Onuradunen  konpromisoak</w:t>
            </w:r>
          </w:p>
        </w:tc>
        <w:tc>
          <w:tcPr>
            <w:tcW w:w="4994" w:type="dxa"/>
            <w:gridSpan w:val="3"/>
            <w:hideMark/>
          </w:tcPr>
          <w:p w14:paraId="212ECEB4"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2. Compromisos de los beneficiarios</w:t>
            </w:r>
          </w:p>
        </w:tc>
      </w:tr>
      <w:tr w:rsidR="00CF2595" w:rsidRPr="008350AE" w14:paraId="2C7AC0A9" w14:textId="77777777" w:rsidTr="00CF2595">
        <w:trPr>
          <w:gridAfter w:val="1"/>
          <w:wAfter w:w="285" w:type="dxa"/>
          <w:trHeight w:hRule="exact" w:val="1841"/>
        </w:trPr>
        <w:tc>
          <w:tcPr>
            <w:tcW w:w="4711" w:type="dxa"/>
          </w:tcPr>
          <w:p w14:paraId="2E05E181"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a- Diruz lagundutako edozein jardueraren antolatzaileak idatziz, ahoz edo irudi bidez eginiko iragarki guztietan Arrasateko Udalaren laguntzaren berri eman beharko du, haren logotipoa txertatuz (ad.: weba, pankartak…). </w:t>
            </w:r>
          </w:p>
          <w:p w14:paraId="32A8EF9A" w14:textId="77777777" w:rsidR="00CF2595" w:rsidRPr="00F1338C" w:rsidRDefault="00CF2595" w:rsidP="00FD6250">
            <w:pPr>
              <w:spacing w:before="120" w:after="120"/>
              <w:ind w:right="113"/>
              <w:jc w:val="both"/>
              <w:rPr>
                <w:rFonts w:ascii="Garamond" w:hAnsi="Garamond"/>
                <w:sz w:val="24"/>
                <w:szCs w:val="24"/>
                <w:lang w:val="eu-ES" w:eastAsia="eu-ES"/>
              </w:rPr>
            </w:pPr>
          </w:p>
        </w:tc>
        <w:tc>
          <w:tcPr>
            <w:tcW w:w="4994" w:type="dxa"/>
            <w:gridSpan w:val="3"/>
          </w:tcPr>
          <w:p w14:paraId="15FCA357"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a- El organizador de cualquier actividad a subvencionar deberá hacer constar en toda la publicidad escrita, verbal o gráfica, la colaboración del Ayuntamiento de Mondragón, insertando logotipo de este. (</w:t>
            </w:r>
            <w:proofErr w:type="spellStart"/>
            <w:r w:rsidRPr="00F1338C">
              <w:rPr>
                <w:rFonts w:ascii="Garamond" w:hAnsi="Garamond"/>
                <w:sz w:val="24"/>
                <w:szCs w:val="24"/>
                <w:lang w:eastAsia="eu-ES"/>
              </w:rPr>
              <w:t>p.e</w:t>
            </w:r>
            <w:proofErr w:type="spellEnd"/>
            <w:r w:rsidRPr="00F1338C">
              <w:rPr>
                <w:rFonts w:ascii="Garamond" w:hAnsi="Garamond"/>
                <w:sz w:val="24"/>
                <w:szCs w:val="24"/>
                <w:lang w:eastAsia="eu-ES"/>
              </w:rPr>
              <w:t>: web, pancartas…).</w:t>
            </w:r>
          </w:p>
          <w:p w14:paraId="18130385" w14:textId="77777777" w:rsidR="00CF2595" w:rsidRPr="00F1338C" w:rsidRDefault="00CF2595" w:rsidP="00FD6250">
            <w:pPr>
              <w:spacing w:before="120" w:after="120"/>
              <w:ind w:right="113"/>
              <w:jc w:val="both"/>
              <w:rPr>
                <w:rFonts w:ascii="Garamond" w:hAnsi="Garamond"/>
                <w:sz w:val="24"/>
                <w:szCs w:val="24"/>
                <w:lang w:eastAsia="eu-ES"/>
              </w:rPr>
            </w:pPr>
          </w:p>
        </w:tc>
      </w:tr>
      <w:tr w:rsidR="00CF2595" w:rsidRPr="008350AE" w14:paraId="428F5501" w14:textId="77777777" w:rsidTr="00CF2595">
        <w:trPr>
          <w:gridAfter w:val="1"/>
          <w:wAfter w:w="285" w:type="dxa"/>
        </w:trPr>
        <w:tc>
          <w:tcPr>
            <w:tcW w:w="4711" w:type="dxa"/>
            <w:hideMark/>
          </w:tcPr>
          <w:p w14:paraId="7C3DE7D6" w14:textId="77777777" w:rsidR="00CF2595" w:rsidRPr="00F1338C" w:rsidRDefault="00CF2595" w:rsidP="00FD6250">
            <w:pPr>
              <w:keepNext/>
              <w:spacing w:before="120" w:after="120"/>
              <w:ind w:right="113"/>
              <w:outlineLvl w:val="2"/>
              <w:rPr>
                <w:rFonts w:ascii="Garamond" w:hAnsi="Garamond" w:cs="Arial"/>
                <w:b/>
                <w:bCs/>
                <w:sz w:val="24"/>
                <w:szCs w:val="24"/>
                <w:lang w:val="eu-ES" w:eastAsia="eu-ES"/>
              </w:rPr>
            </w:pPr>
            <w:r w:rsidRPr="00F1338C">
              <w:rPr>
                <w:rFonts w:ascii="Garamond" w:hAnsi="Garamond" w:cs="Arial"/>
                <w:b/>
                <w:bCs/>
                <w:sz w:val="24"/>
                <w:szCs w:val="24"/>
                <w:lang w:val="eu-ES" w:eastAsia="eu-ES"/>
              </w:rPr>
              <w:t>3. Zer agiri aurkeztu behar den</w:t>
            </w:r>
          </w:p>
        </w:tc>
        <w:tc>
          <w:tcPr>
            <w:tcW w:w="4994" w:type="dxa"/>
            <w:gridSpan w:val="3"/>
            <w:hideMark/>
          </w:tcPr>
          <w:p w14:paraId="6DF3F1C7" w14:textId="77777777" w:rsidR="00CF2595" w:rsidRPr="00F1338C" w:rsidRDefault="00CF2595" w:rsidP="00FD6250">
            <w:pPr>
              <w:keepNext/>
              <w:spacing w:before="120" w:after="120"/>
              <w:ind w:right="113"/>
              <w:outlineLvl w:val="2"/>
              <w:rPr>
                <w:rFonts w:ascii="Garamond" w:hAnsi="Garamond" w:cs="Arial"/>
                <w:b/>
                <w:bCs/>
                <w:sz w:val="24"/>
                <w:szCs w:val="24"/>
                <w:lang w:eastAsia="eu-ES"/>
              </w:rPr>
            </w:pPr>
            <w:r w:rsidRPr="00F1338C">
              <w:rPr>
                <w:rFonts w:ascii="Garamond" w:hAnsi="Garamond" w:cs="Arial"/>
                <w:b/>
                <w:bCs/>
                <w:sz w:val="24"/>
                <w:szCs w:val="24"/>
                <w:lang w:eastAsia="eu-ES"/>
              </w:rPr>
              <w:t>3. Documentación a presentar</w:t>
            </w:r>
          </w:p>
        </w:tc>
      </w:tr>
      <w:tr w:rsidR="00CF2595" w:rsidRPr="008350AE" w14:paraId="6FCCDE95" w14:textId="77777777" w:rsidTr="00CF2595">
        <w:trPr>
          <w:gridAfter w:val="1"/>
          <w:wAfter w:w="285" w:type="dxa"/>
        </w:trPr>
        <w:tc>
          <w:tcPr>
            <w:tcW w:w="4711" w:type="dxa"/>
            <w:hideMark/>
          </w:tcPr>
          <w:p w14:paraId="0FBCEEFE"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Deialdi honen oinarri-arau orokorretako 7. artikuluan eskatzen diren agiriak.</w:t>
            </w:r>
          </w:p>
        </w:tc>
        <w:tc>
          <w:tcPr>
            <w:tcW w:w="4994" w:type="dxa"/>
            <w:gridSpan w:val="3"/>
            <w:hideMark/>
          </w:tcPr>
          <w:p w14:paraId="5E2941C4"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La documentación exigida en el artículo 7 de las bases generales de la presente convocatoria.</w:t>
            </w:r>
          </w:p>
        </w:tc>
      </w:tr>
      <w:tr w:rsidR="00CF2595" w:rsidRPr="008350AE" w14:paraId="7372B8ED" w14:textId="77777777" w:rsidTr="00CF2595">
        <w:trPr>
          <w:gridAfter w:val="1"/>
          <w:wAfter w:w="285" w:type="dxa"/>
        </w:trPr>
        <w:tc>
          <w:tcPr>
            <w:tcW w:w="4711" w:type="dxa"/>
            <w:hideMark/>
          </w:tcPr>
          <w:p w14:paraId="2183E6ED"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Deialdiaren oinarri orokorretako 7. artikuluan xedatutakoaz gain, honako dokumentazio hau aurkeztu beharko da:</w:t>
            </w:r>
          </w:p>
        </w:tc>
        <w:tc>
          <w:tcPr>
            <w:tcW w:w="4994" w:type="dxa"/>
            <w:gridSpan w:val="3"/>
            <w:hideMark/>
          </w:tcPr>
          <w:p w14:paraId="5C3EE20B"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 xml:space="preserve">Además de lo regulado en el artículo 7 de las bases generales de la presente convocatoria, se deberá presentar: </w:t>
            </w:r>
          </w:p>
        </w:tc>
      </w:tr>
      <w:tr w:rsidR="00CF2595" w:rsidRPr="008350AE" w14:paraId="4BB450CC" w14:textId="77777777" w:rsidTr="00CF2595">
        <w:trPr>
          <w:gridAfter w:val="1"/>
          <w:wAfter w:w="285" w:type="dxa"/>
          <w:trHeight w:hRule="exact" w:val="966"/>
        </w:trPr>
        <w:tc>
          <w:tcPr>
            <w:tcW w:w="4711" w:type="dxa"/>
            <w:hideMark/>
          </w:tcPr>
          <w:p w14:paraId="132D62BF"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3.1- </w:t>
            </w:r>
            <w:r>
              <w:rPr>
                <w:rFonts w:ascii="Garamond" w:hAnsi="Garamond"/>
                <w:sz w:val="24"/>
                <w:szCs w:val="24"/>
                <w:lang w:val="eu-ES" w:eastAsia="eu-ES"/>
              </w:rPr>
              <w:t>Diru laguntza</w:t>
            </w:r>
            <w:r w:rsidRPr="00F1338C">
              <w:rPr>
                <w:rFonts w:ascii="Garamond" w:hAnsi="Garamond"/>
                <w:sz w:val="24"/>
                <w:szCs w:val="24"/>
                <w:lang w:val="eu-ES" w:eastAsia="eu-ES"/>
              </w:rPr>
              <w:t xml:space="preserve"> eskatzeko orria, eredu ofizialari jarraituz behar bezala beteta. </w:t>
            </w:r>
          </w:p>
        </w:tc>
        <w:tc>
          <w:tcPr>
            <w:tcW w:w="4994" w:type="dxa"/>
            <w:gridSpan w:val="3"/>
            <w:hideMark/>
          </w:tcPr>
          <w:p w14:paraId="4F31FC99"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 xml:space="preserve">3.1- Instancia de solicitud de subvención debidamente cumplimentada de acuerdo con el modelo oficial. </w:t>
            </w:r>
          </w:p>
        </w:tc>
      </w:tr>
      <w:tr w:rsidR="00CF2595" w:rsidRPr="008350AE" w14:paraId="19FD5A44" w14:textId="77777777" w:rsidTr="00CF2595">
        <w:trPr>
          <w:gridAfter w:val="1"/>
          <w:wAfter w:w="285" w:type="dxa"/>
        </w:trPr>
        <w:tc>
          <w:tcPr>
            <w:tcW w:w="4711" w:type="dxa"/>
            <w:hideMark/>
          </w:tcPr>
          <w:p w14:paraId="5F8C8C6E"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3.2- Kontu korrontearen titulartasunaren ziurtagiria.</w:t>
            </w:r>
          </w:p>
          <w:p w14:paraId="2DF44E80"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Ez da aurkeztu behar, aurreko deialdirako aurkeztu bazen eta harrezkero ez bada aldaketarik egon.  </w:t>
            </w:r>
          </w:p>
        </w:tc>
        <w:tc>
          <w:tcPr>
            <w:tcW w:w="4994" w:type="dxa"/>
            <w:gridSpan w:val="3"/>
            <w:hideMark/>
          </w:tcPr>
          <w:p w14:paraId="1074459E"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 xml:space="preserve">3.2- Certificado que acredite la titularidad de la cuenta corriente. </w:t>
            </w:r>
          </w:p>
          <w:p w14:paraId="579F6BF4"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No será necesario presentarlo si se presentó en la convocatoria anterior y desde entonces no se ha producido ninguna variación.</w:t>
            </w:r>
          </w:p>
        </w:tc>
      </w:tr>
      <w:tr w:rsidR="00CF2595" w:rsidRPr="008350AE" w14:paraId="70AEF06B" w14:textId="77777777" w:rsidTr="00CF2595">
        <w:trPr>
          <w:gridAfter w:val="1"/>
          <w:wAfter w:w="285" w:type="dxa"/>
        </w:trPr>
        <w:tc>
          <w:tcPr>
            <w:tcW w:w="4711" w:type="dxa"/>
            <w:hideMark/>
          </w:tcPr>
          <w:p w14:paraId="277CA863"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3.3-  Horiez gain, kirol taldearen ohiko jarduerarako eskatzen  bada laguntza</w:t>
            </w:r>
            <w:r w:rsidRPr="00F1338C">
              <w:rPr>
                <w:rFonts w:ascii="Garamond" w:hAnsi="Garamond"/>
                <w:i/>
                <w:sz w:val="24"/>
                <w:szCs w:val="24"/>
                <w:lang w:val="eu-ES" w:eastAsia="eu-ES"/>
              </w:rPr>
              <w:t xml:space="preserve"> kirol eranskina 1 </w:t>
            </w:r>
            <w:r w:rsidRPr="00F1338C">
              <w:rPr>
                <w:rFonts w:ascii="Garamond" w:hAnsi="Garamond"/>
                <w:sz w:val="24"/>
                <w:szCs w:val="24"/>
                <w:lang w:val="eu-ES" w:eastAsia="eu-ES"/>
              </w:rPr>
              <w:t>behar bezala beteta, honako atal hauekin:</w:t>
            </w:r>
          </w:p>
        </w:tc>
        <w:tc>
          <w:tcPr>
            <w:tcW w:w="4994" w:type="dxa"/>
            <w:gridSpan w:val="3"/>
            <w:hideMark/>
          </w:tcPr>
          <w:p w14:paraId="7454B4F4"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 xml:space="preserve">3.3- Además, en el caso de solicitar la ayuda para la actividad ordinaria del club deportivo </w:t>
            </w:r>
            <w:r w:rsidRPr="00F1338C">
              <w:rPr>
                <w:rFonts w:ascii="Garamond" w:hAnsi="Garamond"/>
                <w:i/>
                <w:sz w:val="24"/>
                <w:szCs w:val="24"/>
                <w:lang w:eastAsia="eu-ES"/>
              </w:rPr>
              <w:t>Anexo Deportivo 1</w:t>
            </w:r>
            <w:r w:rsidRPr="00F1338C">
              <w:rPr>
                <w:rFonts w:ascii="Garamond" w:hAnsi="Garamond"/>
                <w:sz w:val="24"/>
                <w:szCs w:val="24"/>
                <w:lang w:eastAsia="eu-ES"/>
              </w:rPr>
              <w:t xml:space="preserve"> debidamente cumplimentado, con los siguientes apartados</w:t>
            </w:r>
            <w:r w:rsidRPr="00F1338C">
              <w:rPr>
                <w:rFonts w:ascii="Garamond" w:hAnsi="Garamond"/>
                <w:i/>
                <w:sz w:val="24"/>
                <w:szCs w:val="24"/>
                <w:lang w:eastAsia="eu-ES"/>
              </w:rPr>
              <w:t>:</w:t>
            </w:r>
          </w:p>
        </w:tc>
      </w:tr>
      <w:tr w:rsidR="00CF2595" w:rsidRPr="008350AE" w14:paraId="521A9143" w14:textId="77777777" w:rsidTr="00CF2595">
        <w:trPr>
          <w:gridAfter w:val="1"/>
          <w:wAfter w:w="285" w:type="dxa"/>
        </w:trPr>
        <w:tc>
          <w:tcPr>
            <w:tcW w:w="4711" w:type="dxa"/>
          </w:tcPr>
          <w:p w14:paraId="024A3BC6" w14:textId="77777777" w:rsidR="00CF2595" w:rsidRPr="00F1338C" w:rsidRDefault="00CF2595" w:rsidP="00CF2595">
            <w:pPr>
              <w:widowControl w:val="0"/>
              <w:numPr>
                <w:ilvl w:val="0"/>
                <w:numId w:val="27"/>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Lizentzia federatuen kopurua, adieraziz:</w:t>
            </w:r>
          </w:p>
          <w:p w14:paraId="74E3DAFE" w14:textId="77777777" w:rsidR="00CF2595" w:rsidRPr="00F1338C" w:rsidRDefault="00CF2595" w:rsidP="00CF2595">
            <w:pPr>
              <w:widowControl w:val="0"/>
              <w:numPr>
                <w:ilvl w:val="0"/>
                <w:numId w:val="21"/>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Kategoria</w:t>
            </w:r>
          </w:p>
          <w:p w14:paraId="645527BA" w14:textId="77777777" w:rsidR="00CF2595" w:rsidRPr="00F1338C" w:rsidRDefault="00CF2595" w:rsidP="00CF2595">
            <w:pPr>
              <w:widowControl w:val="0"/>
              <w:numPr>
                <w:ilvl w:val="0"/>
                <w:numId w:val="21"/>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Sexua</w:t>
            </w:r>
          </w:p>
          <w:p w14:paraId="31E1F93E" w14:textId="77777777" w:rsidR="00CF2595" w:rsidRPr="00F1338C" w:rsidRDefault="00CF2595" w:rsidP="00FD6250">
            <w:pPr>
              <w:widowControl w:val="0"/>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Beharrezkoa da honekin batera aurkeztea dagokion federazioaren zerrenda zenbakitua non adieraziko den kirolari bakoitzaren: izen abizenak, kategoria, jaiotze-urtea eta sexua.</w:t>
            </w:r>
          </w:p>
          <w:p w14:paraId="45237DDD" w14:textId="77777777" w:rsidR="00CF2595" w:rsidRPr="00F1338C" w:rsidRDefault="00CF2595" w:rsidP="00FD6250">
            <w:pPr>
              <w:widowControl w:val="0"/>
              <w:suppressAutoHyphens/>
              <w:ind w:right="113"/>
              <w:jc w:val="both"/>
              <w:rPr>
                <w:rFonts w:ascii="Garamond" w:hAnsi="Garamond"/>
                <w:spacing w:val="-3"/>
                <w:sz w:val="24"/>
                <w:szCs w:val="24"/>
                <w:lang w:val="eu-ES"/>
              </w:rPr>
            </w:pPr>
          </w:p>
          <w:p w14:paraId="7DA065EB" w14:textId="77777777" w:rsidR="00CF2595" w:rsidRPr="00F1338C" w:rsidRDefault="00CF2595" w:rsidP="00CF2595">
            <w:pPr>
              <w:widowControl w:val="0"/>
              <w:numPr>
                <w:ilvl w:val="0"/>
                <w:numId w:val="27"/>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Indarrean dagoen federazio baimena duten teknikarien zerrenda zenbakitua, non adierazten den:</w:t>
            </w:r>
          </w:p>
          <w:p w14:paraId="0D72D206" w14:textId="77777777" w:rsidR="00CF2595" w:rsidRPr="00F1338C" w:rsidRDefault="00CF2595" w:rsidP="00CF2595">
            <w:pPr>
              <w:widowControl w:val="0"/>
              <w:numPr>
                <w:ilvl w:val="0"/>
                <w:numId w:val="21"/>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Izen abizenak, sexua, taldea eta titulazio maila</w:t>
            </w:r>
          </w:p>
          <w:p w14:paraId="08EFE828" w14:textId="77777777" w:rsidR="00CF2595" w:rsidRPr="00F1338C" w:rsidRDefault="00CF2595" w:rsidP="00FD6250">
            <w:pPr>
              <w:widowControl w:val="0"/>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Beharrezkoa da honekin batera aurkeztea titulazioaren fotokopia eta federazioaren ziurtagiria non adierazten den uneko denboraldian klubeko entrenatzailea den.</w:t>
            </w:r>
          </w:p>
          <w:p w14:paraId="76A9EDF1" w14:textId="77777777" w:rsidR="00CF2595" w:rsidRPr="00F1338C" w:rsidRDefault="00CF2595" w:rsidP="00FD6250">
            <w:pPr>
              <w:widowControl w:val="0"/>
              <w:suppressAutoHyphens/>
              <w:ind w:right="113"/>
              <w:jc w:val="both"/>
              <w:rPr>
                <w:rFonts w:ascii="Garamond" w:hAnsi="Garamond"/>
                <w:spacing w:val="-3"/>
                <w:sz w:val="24"/>
                <w:szCs w:val="24"/>
                <w:lang w:val="eu-ES"/>
              </w:rPr>
            </w:pPr>
          </w:p>
          <w:p w14:paraId="701A2538" w14:textId="77777777" w:rsidR="00CF2595" w:rsidRPr="00F1338C" w:rsidRDefault="00CF2595" w:rsidP="00CF2595">
            <w:pPr>
              <w:widowControl w:val="0"/>
              <w:numPr>
                <w:ilvl w:val="0"/>
                <w:numId w:val="27"/>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Indarrean dagoen federazio baimena duten epaileen zerrenda zenbakitua, adieraziz:</w:t>
            </w:r>
          </w:p>
          <w:p w14:paraId="3612BA20" w14:textId="77777777" w:rsidR="00CF2595" w:rsidRPr="00F1338C" w:rsidRDefault="00CF2595" w:rsidP="00CF2595">
            <w:pPr>
              <w:widowControl w:val="0"/>
              <w:numPr>
                <w:ilvl w:val="0"/>
                <w:numId w:val="21"/>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Izen abizenak, sexua eta titulazio maila.</w:t>
            </w:r>
          </w:p>
          <w:p w14:paraId="077B1CF1" w14:textId="77777777" w:rsidR="00CF2595" w:rsidRDefault="00CF2595" w:rsidP="00FD6250">
            <w:pPr>
              <w:widowControl w:val="0"/>
              <w:suppressAutoHyphens/>
              <w:ind w:right="113"/>
              <w:jc w:val="both"/>
              <w:rPr>
                <w:rFonts w:ascii="Garamond" w:hAnsi="Garamond"/>
                <w:spacing w:val="-3"/>
                <w:sz w:val="24"/>
                <w:szCs w:val="24"/>
                <w:lang w:val="eu-ES"/>
              </w:rPr>
            </w:pPr>
          </w:p>
          <w:p w14:paraId="19120FB0" w14:textId="77777777" w:rsidR="00CF2595" w:rsidRPr="00F1338C" w:rsidRDefault="00CF2595" w:rsidP="00FD6250">
            <w:pPr>
              <w:widowControl w:val="0"/>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Beharrezkoa da honekin batera aurkeztea tituluaren kopia eta federazioaren ziurtagiria non adierazten den uneko denboraldian klubeko epaile dela.</w:t>
            </w:r>
          </w:p>
          <w:p w14:paraId="64F08703" w14:textId="77777777" w:rsidR="00CF2595" w:rsidRPr="00F1338C" w:rsidRDefault="00CF2595" w:rsidP="00FD6250">
            <w:pPr>
              <w:widowControl w:val="0"/>
              <w:suppressAutoHyphens/>
              <w:ind w:right="113"/>
              <w:jc w:val="both"/>
              <w:rPr>
                <w:rFonts w:ascii="Garamond" w:hAnsi="Garamond"/>
                <w:spacing w:val="-3"/>
                <w:sz w:val="24"/>
                <w:szCs w:val="24"/>
                <w:lang w:val="eu-ES"/>
              </w:rPr>
            </w:pPr>
          </w:p>
          <w:p w14:paraId="7A786124" w14:textId="77777777" w:rsidR="00CF2595" w:rsidRPr="00F1338C" w:rsidRDefault="00CF2595" w:rsidP="00CF2595">
            <w:pPr>
              <w:widowControl w:val="0"/>
              <w:numPr>
                <w:ilvl w:val="0"/>
                <w:numId w:val="27"/>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Kirol modalitate bakoitzeko talde kopurua uneko denboraldian, adieraziz taldearen izena, sexua eta kategoria.</w:t>
            </w:r>
          </w:p>
          <w:p w14:paraId="7733A739" w14:textId="77777777" w:rsidR="00CF2595" w:rsidRPr="00F1338C" w:rsidRDefault="00CF2595" w:rsidP="00FD6250">
            <w:pPr>
              <w:widowControl w:val="0"/>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 xml:space="preserve">Beharrezkoa da honekin batera dagokion federazioaren ziurtagiria aurkeztea. </w:t>
            </w:r>
          </w:p>
          <w:p w14:paraId="13A32D5F" w14:textId="77777777" w:rsidR="00CF2595" w:rsidRPr="00F1338C" w:rsidRDefault="00CF2595" w:rsidP="00FD6250">
            <w:pPr>
              <w:widowControl w:val="0"/>
              <w:suppressAutoHyphens/>
              <w:ind w:right="113"/>
              <w:jc w:val="both"/>
              <w:rPr>
                <w:rFonts w:ascii="Garamond" w:hAnsi="Garamond"/>
                <w:spacing w:val="-3"/>
                <w:sz w:val="24"/>
                <w:szCs w:val="24"/>
                <w:lang w:val="eu-ES"/>
              </w:rPr>
            </w:pPr>
          </w:p>
          <w:p w14:paraId="76104C22" w14:textId="77777777" w:rsidR="00CF2595" w:rsidRPr="00F1338C" w:rsidRDefault="00CF2595" w:rsidP="00CF2595">
            <w:pPr>
              <w:widowControl w:val="0"/>
              <w:numPr>
                <w:ilvl w:val="0"/>
                <w:numId w:val="27"/>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 xml:space="preserve">Klubaren federazio kosteak. Bertan bateratu behar dira taldeen izena emate kosteak, lizentzien kostea, mutualitate kosteak eta </w:t>
            </w:r>
            <w:r>
              <w:rPr>
                <w:rFonts w:ascii="Garamond" w:hAnsi="Garamond"/>
                <w:spacing w:val="-3"/>
                <w:sz w:val="24"/>
                <w:szCs w:val="24"/>
                <w:lang w:val="eu-ES"/>
              </w:rPr>
              <w:t>epaileen</w:t>
            </w:r>
            <w:r w:rsidRPr="00F1338C">
              <w:rPr>
                <w:rFonts w:ascii="Garamond" w:hAnsi="Garamond"/>
                <w:spacing w:val="-3"/>
                <w:sz w:val="24"/>
                <w:szCs w:val="24"/>
                <w:lang w:val="eu-ES"/>
              </w:rPr>
              <w:t xml:space="preserve"> kosteak. Ez dira kontutan hartuko klubari federaziotik jarritako isunak. </w:t>
            </w:r>
          </w:p>
        </w:tc>
        <w:tc>
          <w:tcPr>
            <w:tcW w:w="4994" w:type="dxa"/>
            <w:gridSpan w:val="3"/>
          </w:tcPr>
          <w:p w14:paraId="6A459E26" w14:textId="77777777" w:rsidR="00CF2595" w:rsidRPr="00F1338C" w:rsidRDefault="00CF2595" w:rsidP="00CF2595">
            <w:pPr>
              <w:widowControl w:val="0"/>
              <w:numPr>
                <w:ilvl w:val="0"/>
                <w:numId w:val="28"/>
              </w:numPr>
              <w:suppressAutoHyphens/>
              <w:ind w:right="113"/>
              <w:contextualSpacing/>
              <w:jc w:val="both"/>
              <w:rPr>
                <w:rFonts w:ascii="Garamond" w:hAnsi="Garamond"/>
                <w:sz w:val="24"/>
                <w:szCs w:val="24"/>
              </w:rPr>
            </w:pPr>
            <w:r w:rsidRPr="00F1338C">
              <w:rPr>
                <w:rFonts w:ascii="Garamond" w:hAnsi="Garamond"/>
                <w:sz w:val="24"/>
                <w:szCs w:val="24"/>
              </w:rPr>
              <w:t>Número de licencias federadas, indicando:</w:t>
            </w:r>
          </w:p>
          <w:p w14:paraId="0BD103EE" w14:textId="77777777" w:rsidR="00CF2595" w:rsidRPr="00F1338C" w:rsidRDefault="00CF2595" w:rsidP="00CF2595">
            <w:pPr>
              <w:widowControl w:val="0"/>
              <w:numPr>
                <w:ilvl w:val="0"/>
                <w:numId w:val="21"/>
              </w:numPr>
              <w:suppressAutoHyphens/>
              <w:ind w:right="113"/>
              <w:contextualSpacing/>
              <w:jc w:val="both"/>
              <w:rPr>
                <w:rFonts w:ascii="Garamond" w:hAnsi="Garamond"/>
                <w:sz w:val="24"/>
                <w:szCs w:val="24"/>
              </w:rPr>
            </w:pPr>
            <w:r w:rsidRPr="00F1338C">
              <w:rPr>
                <w:rFonts w:ascii="Garamond" w:hAnsi="Garamond"/>
                <w:sz w:val="24"/>
                <w:szCs w:val="24"/>
              </w:rPr>
              <w:t>Categoría</w:t>
            </w:r>
          </w:p>
          <w:p w14:paraId="6C90790E" w14:textId="77777777" w:rsidR="00CF2595" w:rsidRPr="00F1338C" w:rsidRDefault="00CF2595" w:rsidP="00CF2595">
            <w:pPr>
              <w:widowControl w:val="0"/>
              <w:numPr>
                <w:ilvl w:val="0"/>
                <w:numId w:val="21"/>
              </w:numPr>
              <w:suppressAutoHyphens/>
              <w:ind w:right="113"/>
              <w:contextualSpacing/>
              <w:jc w:val="both"/>
              <w:rPr>
                <w:rFonts w:ascii="Garamond" w:hAnsi="Garamond"/>
                <w:sz w:val="24"/>
                <w:szCs w:val="24"/>
              </w:rPr>
            </w:pPr>
            <w:r w:rsidRPr="00F1338C">
              <w:rPr>
                <w:rFonts w:ascii="Garamond" w:hAnsi="Garamond"/>
                <w:sz w:val="24"/>
                <w:szCs w:val="24"/>
              </w:rPr>
              <w:t>Sexo</w:t>
            </w:r>
          </w:p>
          <w:p w14:paraId="7D8105BE" w14:textId="77777777" w:rsidR="00CF2595" w:rsidRPr="00F1338C" w:rsidRDefault="00CF2595" w:rsidP="00FD6250">
            <w:pPr>
              <w:widowControl w:val="0"/>
              <w:suppressAutoHyphens/>
              <w:ind w:right="113"/>
              <w:jc w:val="both"/>
              <w:rPr>
                <w:rFonts w:ascii="Garamond" w:hAnsi="Garamond"/>
                <w:sz w:val="24"/>
                <w:szCs w:val="24"/>
              </w:rPr>
            </w:pPr>
            <w:r w:rsidRPr="00F1338C">
              <w:rPr>
                <w:rFonts w:ascii="Garamond" w:hAnsi="Garamond"/>
                <w:sz w:val="24"/>
                <w:szCs w:val="24"/>
              </w:rPr>
              <w:t>Es necesario adjuntar listado expedido por la federación correspondiente indicando por cada jugador/a: nombre y apellidos, categoría, año de nacimiento y sexo.</w:t>
            </w:r>
          </w:p>
          <w:p w14:paraId="59C64D5F" w14:textId="77777777" w:rsidR="00CF2595" w:rsidRPr="00F1338C" w:rsidRDefault="00CF2595" w:rsidP="00FD6250">
            <w:pPr>
              <w:widowControl w:val="0"/>
              <w:suppressAutoHyphens/>
              <w:ind w:right="113"/>
              <w:jc w:val="both"/>
              <w:rPr>
                <w:rFonts w:ascii="Garamond" w:hAnsi="Garamond"/>
                <w:sz w:val="24"/>
                <w:szCs w:val="24"/>
              </w:rPr>
            </w:pPr>
          </w:p>
          <w:p w14:paraId="27931F63" w14:textId="77777777" w:rsidR="00CF2595" w:rsidRPr="00F1338C" w:rsidRDefault="00CF2595" w:rsidP="00CF2595">
            <w:pPr>
              <w:widowControl w:val="0"/>
              <w:numPr>
                <w:ilvl w:val="0"/>
                <w:numId w:val="28"/>
              </w:numPr>
              <w:suppressAutoHyphens/>
              <w:ind w:right="113"/>
              <w:contextualSpacing/>
              <w:jc w:val="both"/>
              <w:rPr>
                <w:rFonts w:ascii="Garamond" w:hAnsi="Garamond"/>
                <w:sz w:val="24"/>
                <w:szCs w:val="24"/>
              </w:rPr>
            </w:pPr>
            <w:r w:rsidRPr="00F1338C">
              <w:rPr>
                <w:rFonts w:ascii="Garamond" w:hAnsi="Garamond"/>
                <w:sz w:val="24"/>
                <w:szCs w:val="24"/>
              </w:rPr>
              <w:t>Listado numerado de técnicos/as con licencia federativa en vigor, indicando:</w:t>
            </w:r>
          </w:p>
          <w:p w14:paraId="5227E5B1" w14:textId="77777777" w:rsidR="00CF2595" w:rsidRPr="00F1338C" w:rsidRDefault="00CF2595" w:rsidP="00FD6250">
            <w:pPr>
              <w:widowControl w:val="0"/>
              <w:suppressAutoHyphens/>
              <w:ind w:right="113"/>
              <w:contextualSpacing/>
              <w:jc w:val="both"/>
              <w:rPr>
                <w:rFonts w:ascii="Garamond" w:hAnsi="Garamond"/>
                <w:sz w:val="24"/>
                <w:szCs w:val="24"/>
              </w:rPr>
            </w:pPr>
          </w:p>
          <w:p w14:paraId="5FA39123" w14:textId="77777777" w:rsidR="00CF2595" w:rsidRPr="00F1338C" w:rsidRDefault="00CF2595" w:rsidP="00CF2595">
            <w:pPr>
              <w:widowControl w:val="0"/>
              <w:numPr>
                <w:ilvl w:val="0"/>
                <w:numId w:val="21"/>
              </w:numPr>
              <w:suppressAutoHyphens/>
              <w:ind w:right="113"/>
              <w:contextualSpacing/>
              <w:jc w:val="both"/>
              <w:rPr>
                <w:rFonts w:ascii="Garamond" w:hAnsi="Garamond"/>
                <w:sz w:val="24"/>
                <w:szCs w:val="24"/>
              </w:rPr>
            </w:pPr>
            <w:r w:rsidRPr="00F1338C">
              <w:rPr>
                <w:rFonts w:ascii="Garamond" w:hAnsi="Garamond"/>
                <w:sz w:val="24"/>
                <w:szCs w:val="24"/>
              </w:rPr>
              <w:t>Nombre y apellidos, sexo, equipo y nivel de titulación.</w:t>
            </w:r>
          </w:p>
          <w:p w14:paraId="2103E3C1" w14:textId="77777777" w:rsidR="00CF2595" w:rsidRPr="00F1338C" w:rsidRDefault="00CF2595" w:rsidP="00FD6250">
            <w:pPr>
              <w:widowControl w:val="0"/>
              <w:suppressAutoHyphens/>
              <w:ind w:right="113"/>
              <w:jc w:val="both"/>
              <w:rPr>
                <w:rFonts w:ascii="Garamond" w:hAnsi="Garamond"/>
                <w:sz w:val="24"/>
                <w:szCs w:val="24"/>
              </w:rPr>
            </w:pPr>
            <w:r w:rsidRPr="00F1338C">
              <w:rPr>
                <w:rFonts w:ascii="Garamond" w:hAnsi="Garamond"/>
                <w:sz w:val="24"/>
                <w:szCs w:val="24"/>
              </w:rPr>
              <w:t>Es necesario adjuntar fotocopia del título y certificado de la federación en el que conste como entrenador/a del club en la temporada en curso.</w:t>
            </w:r>
          </w:p>
          <w:p w14:paraId="2D451624" w14:textId="77777777" w:rsidR="00CF2595" w:rsidRDefault="00CF2595" w:rsidP="00FD6250">
            <w:pPr>
              <w:widowControl w:val="0"/>
              <w:suppressAutoHyphens/>
              <w:ind w:right="113"/>
              <w:jc w:val="both"/>
              <w:rPr>
                <w:rFonts w:ascii="Garamond" w:hAnsi="Garamond"/>
                <w:sz w:val="24"/>
                <w:szCs w:val="24"/>
              </w:rPr>
            </w:pPr>
          </w:p>
          <w:p w14:paraId="4E6F314D" w14:textId="77777777" w:rsidR="00CF2595" w:rsidRPr="00F1338C" w:rsidRDefault="00CF2595" w:rsidP="00FD6250">
            <w:pPr>
              <w:widowControl w:val="0"/>
              <w:suppressAutoHyphens/>
              <w:ind w:right="113"/>
              <w:jc w:val="both"/>
              <w:rPr>
                <w:rFonts w:ascii="Garamond" w:hAnsi="Garamond"/>
                <w:sz w:val="24"/>
                <w:szCs w:val="24"/>
              </w:rPr>
            </w:pPr>
          </w:p>
          <w:p w14:paraId="1AC34917" w14:textId="77777777" w:rsidR="00CF2595" w:rsidRPr="00F1338C" w:rsidRDefault="00CF2595" w:rsidP="00CF2595">
            <w:pPr>
              <w:widowControl w:val="0"/>
              <w:numPr>
                <w:ilvl w:val="0"/>
                <w:numId w:val="28"/>
              </w:numPr>
              <w:suppressAutoHyphens/>
              <w:ind w:right="113"/>
              <w:contextualSpacing/>
              <w:jc w:val="both"/>
              <w:rPr>
                <w:rFonts w:ascii="Garamond" w:hAnsi="Garamond"/>
                <w:sz w:val="24"/>
                <w:szCs w:val="24"/>
              </w:rPr>
            </w:pPr>
            <w:r w:rsidRPr="00F1338C">
              <w:rPr>
                <w:rFonts w:ascii="Garamond" w:hAnsi="Garamond"/>
                <w:sz w:val="24"/>
                <w:szCs w:val="24"/>
              </w:rPr>
              <w:t>Listado de árbitros/as jueces/juezas con licencia federativa en vigor, indicando:</w:t>
            </w:r>
          </w:p>
          <w:p w14:paraId="50D7C355" w14:textId="77777777" w:rsidR="00CF2595" w:rsidRPr="00F1338C" w:rsidRDefault="00CF2595" w:rsidP="00CF2595">
            <w:pPr>
              <w:widowControl w:val="0"/>
              <w:numPr>
                <w:ilvl w:val="0"/>
                <w:numId w:val="21"/>
              </w:numPr>
              <w:suppressAutoHyphens/>
              <w:ind w:right="113"/>
              <w:contextualSpacing/>
              <w:jc w:val="both"/>
              <w:rPr>
                <w:rFonts w:ascii="Garamond" w:hAnsi="Garamond"/>
                <w:sz w:val="24"/>
                <w:szCs w:val="24"/>
              </w:rPr>
            </w:pPr>
            <w:r w:rsidRPr="00F1338C">
              <w:rPr>
                <w:rFonts w:ascii="Garamond" w:hAnsi="Garamond"/>
                <w:sz w:val="24"/>
                <w:szCs w:val="24"/>
              </w:rPr>
              <w:t>Nombre y apellidos, sexo y nivel de titulación.</w:t>
            </w:r>
          </w:p>
          <w:p w14:paraId="006D74C4" w14:textId="77777777" w:rsidR="00CF2595" w:rsidRPr="00F1338C" w:rsidRDefault="00CF2595" w:rsidP="00FD6250">
            <w:pPr>
              <w:widowControl w:val="0"/>
              <w:suppressAutoHyphens/>
              <w:ind w:right="113"/>
              <w:jc w:val="both"/>
              <w:rPr>
                <w:rFonts w:ascii="Garamond" w:hAnsi="Garamond"/>
                <w:sz w:val="24"/>
                <w:szCs w:val="24"/>
              </w:rPr>
            </w:pPr>
            <w:r w:rsidRPr="00F1338C">
              <w:rPr>
                <w:rFonts w:ascii="Garamond" w:hAnsi="Garamond"/>
                <w:sz w:val="24"/>
                <w:szCs w:val="24"/>
              </w:rPr>
              <w:t>Es necesario adjuntar fotocopia del título y certificado de la federación en el que conste el árbitro/a juez/jueza adscrita al club en la temporada en curso.</w:t>
            </w:r>
          </w:p>
          <w:p w14:paraId="0225315D" w14:textId="77777777" w:rsidR="00CF2595" w:rsidRPr="00F1338C" w:rsidRDefault="00CF2595" w:rsidP="00FD6250">
            <w:pPr>
              <w:widowControl w:val="0"/>
              <w:suppressAutoHyphens/>
              <w:ind w:right="113"/>
              <w:jc w:val="both"/>
              <w:rPr>
                <w:rFonts w:ascii="Garamond" w:hAnsi="Garamond"/>
                <w:sz w:val="24"/>
                <w:szCs w:val="24"/>
              </w:rPr>
            </w:pPr>
          </w:p>
          <w:p w14:paraId="67E36C10" w14:textId="77777777" w:rsidR="00CF2595" w:rsidRPr="00F1338C" w:rsidRDefault="00CF2595" w:rsidP="00CF2595">
            <w:pPr>
              <w:widowControl w:val="0"/>
              <w:numPr>
                <w:ilvl w:val="0"/>
                <w:numId w:val="28"/>
              </w:numPr>
              <w:suppressAutoHyphens/>
              <w:ind w:right="113"/>
              <w:contextualSpacing/>
              <w:jc w:val="both"/>
              <w:rPr>
                <w:rFonts w:ascii="Garamond" w:hAnsi="Garamond"/>
                <w:sz w:val="24"/>
                <w:szCs w:val="24"/>
              </w:rPr>
            </w:pPr>
            <w:r w:rsidRPr="00F1338C">
              <w:rPr>
                <w:rFonts w:ascii="Garamond" w:hAnsi="Garamond"/>
                <w:sz w:val="24"/>
                <w:szCs w:val="24"/>
              </w:rPr>
              <w:t>Número de equipos en la temporada en curso, indicando nombre del equipo, sexo y categoría.</w:t>
            </w:r>
          </w:p>
          <w:p w14:paraId="1AB59EC1" w14:textId="77777777" w:rsidR="00CF2595" w:rsidRPr="00F1338C" w:rsidRDefault="00CF2595" w:rsidP="00FD6250">
            <w:pPr>
              <w:widowControl w:val="0"/>
              <w:suppressAutoHyphens/>
              <w:ind w:right="113"/>
              <w:contextualSpacing/>
              <w:jc w:val="both"/>
              <w:rPr>
                <w:rFonts w:ascii="Garamond" w:hAnsi="Garamond"/>
                <w:spacing w:val="-3"/>
                <w:sz w:val="24"/>
                <w:szCs w:val="24"/>
              </w:rPr>
            </w:pPr>
            <w:r w:rsidRPr="00F1338C">
              <w:rPr>
                <w:rFonts w:ascii="Garamond" w:hAnsi="Garamond"/>
                <w:spacing w:val="-3"/>
                <w:sz w:val="24"/>
                <w:szCs w:val="24"/>
              </w:rPr>
              <w:t>Es necesario adjuntar certificado de la correspondiente federación.</w:t>
            </w:r>
          </w:p>
          <w:p w14:paraId="449823C9" w14:textId="77777777" w:rsidR="00CF2595" w:rsidRPr="00F1338C" w:rsidRDefault="00CF2595" w:rsidP="00FD6250">
            <w:pPr>
              <w:rPr>
                <w:rFonts w:ascii="Garamond" w:hAnsi="Garamond"/>
                <w:spacing w:val="-3"/>
                <w:sz w:val="24"/>
                <w:szCs w:val="24"/>
              </w:rPr>
            </w:pPr>
          </w:p>
          <w:p w14:paraId="1BA1AF69" w14:textId="77777777" w:rsidR="00CF2595" w:rsidRPr="00F1338C" w:rsidRDefault="00CF2595" w:rsidP="00CF2595">
            <w:pPr>
              <w:numPr>
                <w:ilvl w:val="0"/>
                <w:numId w:val="28"/>
              </w:numPr>
              <w:contextualSpacing/>
              <w:jc w:val="both"/>
              <w:rPr>
                <w:rFonts w:ascii="Garamond" w:hAnsi="Garamond"/>
                <w:spacing w:val="-3"/>
                <w:sz w:val="24"/>
                <w:szCs w:val="24"/>
              </w:rPr>
            </w:pPr>
            <w:r w:rsidRPr="00F1338C">
              <w:rPr>
                <w:rFonts w:ascii="Garamond" w:hAnsi="Garamond"/>
                <w:spacing w:val="-3"/>
                <w:sz w:val="24"/>
                <w:szCs w:val="24"/>
              </w:rPr>
              <w:t>Costes federativos del club. En él se incluirán los costes derivados de la inscripción de equipos, licencias, mutualidad y arbitrajes. No se incluirán las multas impuestas por la federación a los clubes.</w:t>
            </w:r>
          </w:p>
          <w:p w14:paraId="24D31D5F" w14:textId="77777777" w:rsidR="00CF2595" w:rsidRPr="00F1338C" w:rsidRDefault="00CF2595" w:rsidP="00FD6250"/>
        </w:tc>
      </w:tr>
      <w:tr w:rsidR="00CF2595" w:rsidRPr="008350AE" w14:paraId="6053C23C" w14:textId="77777777" w:rsidTr="00CF2595">
        <w:trPr>
          <w:gridAfter w:val="1"/>
          <w:wAfter w:w="285" w:type="dxa"/>
        </w:trPr>
        <w:tc>
          <w:tcPr>
            <w:tcW w:w="4711" w:type="dxa"/>
            <w:hideMark/>
          </w:tcPr>
          <w:p w14:paraId="6043A9AE" w14:textId="77777777" w:rsidR="00CF2595" w:rsidRPr="00F1338C" w:rsidRDefault="00CF2595" w:rsidP="00FD6250">
            <w:pPr>
              <w:widowControl w:val="0"/>
              <w:suppressAutoHyphens/>
              <w:ind w:right="113"/>
              <w:jc w:val="both"/>
              <w:rPr>
                <w:sz w:val="24"/>
                <w:szCs w:val="24"/>
                <w:lang w:val="eu-ES"/>
              </w:rPr>
            </w:pPr>
          </w:p>
        </w:tc>
        <w:tc>
          <w:tcPr>
            <w:tcW w:w="4994" w:type="dxa"/>
            <w:gridSpan w:val="3"/>
          </w:tcPr>
          <w:p w14:paraId="1ED15918" w14:textId="77777777" w:rsidR="00CF2595" w:rsidRPr="00F1338C" w:rsidRDefault="00CF2595" w:rsidP="00FD6250">
            <w:pPr>
              <w:widowControl w:val="0"/>
              <w:suppressAutoHyphens/>
              <w:ind w:right="113"/>
              <w:jc w:val="both"/>
              <w:rPr>
                <w:sz w:val="24"/>
                <w:szCs w:val="24"/>
              </w:rPr>
            </w:pPr>
          </w:p>
        </w:tc>
      </w:tr>
      <w:tr w:rsidR="00CF2595" w:rsidRPr="008350AE" w14:paraId="706A9AFE" w14:textId="77777777" w:rsidTr="00CF2595">
        <w:trPr>
          <w:gridAfter w:val="1"/>
          <w:wAfter w:w="285" w:type="dxa"/>
          <w:trHeight w:hRule="exact" w:val="1191"/>
        </w:trPr>
        <w:tc>
          <w:tcPr>
            <w:tcW w:w="4711" w:type="dxa"/>
            <w:hideMark/>
          </w:tcPr>
          <w:p w14:paraId="084F73CF" w14:textId="77777777" w:rsidR="00CF2595" w:rsidRPr="00F1338C" w:rsidRDefault="00CF2595" w:rsidP="00CF2595">
            <w:pPr>
              <w:widowControl w:val="0"/>
              <w:numPr>
                <w:ilvl w:val="0"/>
                <w:numId w:val="27"/>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 xml:space="preserve">Herri osoarentzat antolatuko diren eta Arrasateko  beste udal sailen </w:t>
            </w:r>
            <w:r>
              <w:rPr>
                <w:rFonts w:ascii="Garamond" w:hAnsi="Garamond"/>
                <w:spacing w:val="-3"/>
                <w:sz w:val="24"/>
                <w:szCs w:val="24"/>
                <w:lang w:val="eu-ES"/>
              </w:rPr>
              <w:t>diru laguntza</w:t>
            </w:r>
            <w:r w:rsidRPr="00F1338C">
              <w:rPr>
                <w:rFonts w:ascii="Garamond" w:hAnsi="Garamond"/>
                <w:spacing w:val="-3"/>
                <w:sz w:val="24"/>
                <w:szCs w:val="24"/>
                <w:lang w:val="eu-ES"/>
              </w:rPr>
              <w:t>rik izango ez duten sustapeneko kirol jarduerak.</w:t>
            </w:r>
          </w:p>
        </w:tc>
        <w:tc>
          <w:tcPr>
            <w:tcW w:w="4994" w:type="dxa"/>
            <w:gridSpan w:val="3"/>
            <w:hideMark/>
          </w:tcPr>
          <w:p w14:paraId="6B1A70E9" w14:textId="77777777" w:rsidR="00CF2595" w:rsidRPr="00F1338C" w:rsidRDefault="00CF2595" w:rsidP="00CF2595">
            <w:pPr>
              <w:numPr>
                <w:ilvl w:val="0"/>
                <w:numId w:val="28"/>
              </w:numPr>
              <w:contextualSpacing/>
              <w:jc w:val="both"/>
              <w:rPr>
                <w:rFonts w:ascii="Garamond" w:hAnsi="Garamond"/>
                <w:spacing w:val="-3"/>
                <w:sz w:val="24"/>
                <w:szCs w:val="24"/>
              </w:rPr>
            </w:pPr>
            <w:r w:rsidRPr="00F1338C">
              <w:rPr>
                <w:rFonts w:ascii="Garamond" w:hAnsi="Garamond"/>
                <w:spacing w:val="-3"/>
                <w:sz w:val="24"/>
                <w:szCs w:val="24"/>
              </w:rPr>
              <w:t xml:space="preserve">La organización de actividades deportivas de promoción dirigidas a toda la población y que no serán subvencionadas a través de otros departamentos del Ayuntamiento de </w:t>
            </w:r>
            <w:proofErr w:type="spellStart"/>
            <w:r w:rsidRPr="00F1338C">
              <w:rPr>
                <w:rFonts w:ascii="Garamond" w:hAnsi="Garamond"/>
                <w:spacing w:val="-3"/>
                <w:sz w:val="24"/>
                <w:szCs w:val="24"/>
              </w:rPr>
              <w:t>Arrasate</w:t>
            </w:r>
            <w:proofErr w:type="spellEnd"/>
            <w:r w:rsidRPr="00F1338C">
              <w:rPr>
                <w:rFonts w:ascii="Garamond" w:hAnsi="Garamond"/>
                <w:spacing w:val="-3"/>
                <w:sz w:val="24"/>
                <w:szCs w:val="24"/>
              </w:rPr>
              <w:t>.</w:t>
            </w:r>
          </w:p>
        </w:tc>
      </w:tr>
      <w:tr w:rsidR="00CF2595" w:rsidRPr="008350AE" w14:paraId="12F8B402" w14:textId="77777777" w:rsidTr="00CF2595">
        <w:trPr>
          <w:gridAfter w:val="1"/>
          <w:wAfter w:w="285" w:type="dxa"/>
          <w:trHeight w:hRule="exact" w:val="1191"/>
        </w:trPr>
        <w:tc>
          <w:tcPr>
            <w:tcW w:w="4711" w:type="dxa"/>
            <w:hideMark/>
          </w:tcPr>
          <w:p w14:paraId="44C90852" w14:textId="77777777" w:rsidR="00CF2595" w:rsidRPr="00F1338C" w:rsidRDefault="00CF2595" w:rsidP="00CF2595">
            <w:pPr>
              <w:widowControl w:val="0"/>
              <w:numPr>
                <w:ilvl w:val="0"/>
                <w:numId w:val="27"/>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 xml:space="preserve"> Klubak Kirol Zerbitzuarekin egindako edo egingo dituen lankidetzak.</w:t>
            </w:r>
          </w:p>
        </w:tc>
        <w:tc>
          <w:tcPr>
            <w:tcW w:w="4994" w:type="dxa"/>
            <w:gridSpan w:val="3"/>
            <w:hideMark/>
          </w:tcPr>
          <w:p w14:paraId="6F5109FA" w14:textId="77777777" w:rsidR="00CF2595" w:rsidRPr="00F1338C" w:rsidRDefault="00CF2595" w:rsidP="00CF2595">
            <w:pPr>
              <w:numPr>
                <w:ilvl w:val="0"/>
                <w:numId w:val="28"/>
              </w:numPr>
              <w:contextualSpacing/>
              <w:jc w:val="both"/>
              <w:rPr>
                <w:rFonts w:ascii="Garamond" w:hAnsi="Garamond"/>
                <w:spacing w:val="-3"/>
                <w:sz w:val="24"/>
                <w:szCs w:val="24"/>
              </w:rPr>
            </w:pPr>
            <w:r w:rsidRPr="00F1338C">
              <w:rPr>
                <w:rFonts w:ascii="Garamond" w:hAnsi="Garamond"/>
                <w:spacing w:val="-3"/>
                <w:sz w:val="24"/>
                <w:szCs w:val="24"/>
              </w:rPr>
              <w:t>Las colaboraciones realizadas o las que se vayan a realizar por el club con el Servicio de Deportes.</w:t>
            </w:r>
          </w:p>
        </w:tc>
      </w:tr>
      <w:tr w:rsidR="00CF2595" w:rsidRPr="008350AE" w14:paraId="0A5A0209" w14:textId="77777777" w:rsidTr="00CF2595">
        <w:trPr>
          <w:gridAfter w:val="1"/>
          <w:wAfter w:w="285" w:type="dxa"/>
          <w:trHeight w:hRule="exact" w:val="4618"/>
        </w:trPr>
        <w:tc>
          <w:tcPr>
            <w:tcW w:w="4711" w:type="dxa"/>
          </w:tcPr>
          <w:p w14:paraId="6A1E71B0" w14:textId="77777777" w:rsidR="00CF2595" w:rsidRDefault="00CF2595" w:rsidP="00CF2595">
            <w:pPr>
              <w:widowControl w:val="0"/>
              <w:numPr>
                <w:ilvl w:val="0"/>
                <w:numId w:val="27"/>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Ikastetxeekiko lankidetza, eskola kiroleko ekintzak lantzeko (erantsi sinatutako hitzarmenaren kopia, b</w:t>
            </w:r>
            <w:r w:rsidRPr="00A82086">
              <w:rPr>
                <w:rFonts w:ascii="Garamond" w:hAnsi="Garamond"/>
                <w:spacing w:val="-3"/>
                <w:sz w:val="24"/>
                <w:szCs w:val="24"/>
                <w:lang w:val="eu-ES"/>
              </w:rPr>
              <w:t>alego).</w:t>
            </w:r>
          </w:p>
          <w:p w14:paraId="2CFC5949" w14:textId="77777777" w:rsidR="00CF2595" w:rsidRPr="00A82086" w:rsidRDefault="00CF2595" w:rsidP="00FD6250">
            <w:pPr>
              <w:widowControl w:val="0"/>
              <w:suppressAutoHyphens/>
              <w:ind w:left="473" w:right="113"/>
              <w:contextualSpacing/>
              <w:jc w:val="both"/>
              <w:rPr>
                <w:rFonts w:ascii="Garamond" w:hAnsi="Garamond"/>
                <w:spacing w:val="-3"/>
                <w:sz w:val="24"/>
                <w:szCs w:val="24"/>
                <w:lang w:val="eu-ES"/>
              </w:rPr>
            </w:pPr>
          </w:p>
          <w:p w14:paraId="67FA1205" w14:textId="77777777" w:rsidR="00CF2595" w:rsidRPr="00F1338C" w:rsidRDefault="00CF2595" w:rsidP="00FD6250">
            <w:pPr>
              <w:widowControl w:val="0"/>
              <w:suppressAutoHyphens/>
              <w:ind w:right="113"/>
              <w:contextualSpacing/>
              <w:jc w:val="both"/>
              <w:rPr>
                <w:rFonts w:ascii="Garamond" w:hAnsi="Garamond"/>
                <w:spacing w:val="-3"/>
                <w:sz w:val="24"/>
                <w:szCs w:val="24"/>
                <w:lang w:val="eu-ES"/>
              </w:rPr>
            </w:pPr>
          </w:p>
          <w:p w14:paraId="7F92351C" w14:textId="77777777" w:rsidR="00CF2595" w:rsidRPr="00F1338C" w:rsidRDefault="00CF2595" w:rsidP="00FD6250">
            <w:pPr>
              <w:contextualSpacing/>
              <w:rPr>
                <w:rFonts w:ascii="Garamond" w:hAnsi="Garamond"/>
                <w:spacing w:val="-3"/>
                <w:sz w:val="24"/>
                <w:szCs w:val="24"/>
                <w:lang w:val="eu-ES"/>
              </w:rPr>
            </w:pPr>
          </w:p>
          <w:p w14:paraId="270C7792" w14:textId="77777777" w:rsidR="00CF2595" w:rsidRPr="00F1338C" w:rsidRDefault="00CF2595" w:rsidP="00CF2595">
            <w:pPr>
              <w:widowControl w:val="0"/>
              <w:numPr>
                <w:ilvl w:val="0"/>
                <w:numId w:val="27"/>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 xml:space="preserve">Klubak duen zuzendaritza partaideen zerrenda, adieraziz: </w:t>
            </w:r>
            <w:r>
              <w:rPr>
                <w:rFonts w:ascii="Garamond" w:hAnsi="Garamond"/>
                <w:spacing w:val="-3"/>
                <w:sz w:val="24"/>
                <w:szCs w:val="24"/>
                <w:lang w:val="eu-ES"/>
              </w:rPr>
              <w:t>i</w:t>
            </w:r>
            <w:r w:rsidRPr="00F1338C">
              <w:rPr>
                <w:rFonts w:ascii="Garamond" w:hAnsi="Garamond"/>
                <w:spacing w:val="-3"/>
                <w:sz w:val="24"/>
                <w:szCs w:val="24"/>
                <w:lang w:val="eu-ES"/>
              </w:rPr>
              <w:t>zen abizenak, sexua eta dagokion kargua.</w:t>
            </w:r>
          </w:p>
          <w:p w14:paraId="2453F462" w14:textId="77777777" w:rsidR="00CF2595" w:rsidRPr="00F1338C" w:rsidRDefault="00CF2595" w:rsidP="00FD6250">
            <w:pPr>
              <w:contextualSpacing/>
              <w:rPr>
                <w:rFonts w:ascii="Garamond" w:hAnsi="Garamond"/>
                <w:spacing w:val="-3"/>
                <w:sz w:val="24"/>
                <w:szCs w:val="24"/>
                <w:lang w:val="eu-ES"/>
              </w:rPr>
            </w:pPr>
          </w:p>
          <w:p w14:paraId="43D30CFF" w14:textId="77777777" w:rsidR="00CF2595" w:rsidRPr="00F1338C" w:rsidRDefault="00CF2595" w:rsidP="00CF2595">
            <w:pPr>
              <w:widowControl w:val="0"/>
              <w:numPr>
                <w:ilvl w:val="0"/>
                <w:numId w:val="27"/>
              </w:numPr>
              <w:suppressAutoHyphens/>
              <w:ind w:right="113"/>
              <w:contextualSpacing/>
              <w:jc w:val="both"/>
              <w:rPr>
                <w:rFonts w:ascii="Garamond" w:hAnsi="Garamond"/>
                <w:spacing w:val="-3"/>
                <w:sz w:val="24"/>
                <w:szCs w:val="24"/>
                <w:lang w:val="eu-ES"/>
              </w:rPr>
            </w:pPr>
            <w:r w:rsidRPr="00F1338C">
              <w:rPr>
                <w:rFonts w:ascii="Garamond" w:hAnsi="Garamond"/>
                <w:spacing w:val="-3"/>
                <w:sz w:val="24"/>
                <w:szCs w:val="24"/>
                <w:lang w:val="eu-ES"/>
              </w:rPr>
              <w:t>Hizkuntz ofizialen erabilera. Klubak indarrean duen euskara plana (bost urte baino gutxiagoko antzinatasunarekin).</w:t>
            </w:r>
          </w:p>
        </w:tc>
        <w:tc>
          <w:tcPr>
            <w:tcW w:w="4994" w:type="dxa"/>
            <w:gridSpan w:val="3"/>
          </w:tcPr>
          <w:p w14:paraId="12A671B9" w14:textId="77777777" w:rsidR="00CF2595" w:rsidRDefault="00CF2595" w:rsidP="00CF2595">
            <w:pPr>
              <w:numPr>
                <w:ilvl w:val="0"/>
                <w:numId w:val="28"/>
              </w:numPr>
              <w:contextualSpacing/>
              <w:jc w:val="both"/>
              <w:rPr>
                <w:rFonts w:ascii="Garamond" w:hAnsi="Garamond"/>
                <w:spacing w:val="-3"/>
                <w:sz w:val="24"/>
                <w:szCs w:val="24"/>
              </w:rPr>
            </w:pPr>
            <w:r w:rsidRPr="00F1338C">
              <w:rPr>
                <w:rFonts w:ascii="Garamond" w:hAnsi="Garamond"/>
                <w:spacing w:val="-3"/>
                <w:sz w:val="24"/>
                <w:szCs w:val="24"/>
              </w:rPr>
              <w:t>La colaboración con los centros escolares para el desarrollo de actividades de deporte escolar (adjuntar copia del convenio suscrito, si lo hubiera).</w:t>
            </w:r>
          </w:p>
          <w:p w14:paraId="16658CF1" w14:textId="77777777" w:rsidR="00CF2595" w:rsidRPr="00F1338C" w:rsidRDefault="00CF2595" w:rsidP="00FD6250">
            <w:pPr>
              <w:ind w:left="473"/>
              <w:contextualSpacing/>
              <w:jc w:val="both"/>
              <w:rPr>
                <w:rFonts w:ascii="Garamond" w:hAnsi="Garamond"/>
                <w:spacing w:val="-3"/>
                <w:sz w:val="24"/>
                <w:szCs w:val="24"/>
              </w:rPr>
            </w:pPr>
          </w:p>
          <w:p w14:paraId="50DCBF02" w14:textId="77777777" w:rsidR="00CF2595" w:rsidRPr="004E1AB4" w:rsidRDefault="00CF2595" w:rsidP="00FD6250">
            <w:pPr>
              <w:jc w:val="both"/>
              <w:rPr>
                <w:rFonts w:ascii="Garamond" w:hAnsi="Garamond"/>
                <w:strike/>
                <w:spacing w:val="-3"/>
                <w:sz w:val="24"/>
                <w:szCs w:val="24"/>
              </w:rPr>
            </w:pPr>
          </w:p>
          <w:p w14:paraId="3F98982D" w14:textId="77777777" w:rsidR="00CF2595" w:rsidRPr="00F1338C" w:rsidRDefault="00CF2595" w:rsidP="00CF2595">
            <w:pPr>
              <w:numPr>
                <w:ilvl w:val="0"/>
                <w:numId w:val="28"/>
              </w:numPr>
              <w:contextualSpacing/>
              <w:jc w:val="both"/>
              <w:rPr>
                <w:rFonts w:ascii="Garamond" w:hAnsi="Garamond"/>
                <w:spacing w:val="-3"/>
                <w:sz w:val="24"/>
                <w:szCs w:val="24"/>
              </w:rPr>
            </w:pPr>
            <w:r w:rsidRPr="00F1338C">
              <w:rPr>
                <w:rFonts w:ascii="Garamond" w:hAnsi="Garamond"/>
                <w:spacing w:val="-3"/>
                <w:sz w:val="24"/>
                <w:szCs w:val="24"/>
              </w:rPr>
              <w:t>Listado de los componentes que forman la directiva del club, indicando: nombre apellidos, sexo y cargo.</w:t>
            </w:r>
          </w:p>
          <w:p w14:paraId="5C12D821" w14:textId="77777777" w:rsidR="00CF2595" w:rsidRPr="00F1338C" w:rsidRDefault="00CF2595" w:rsidP="00FD6250">
            <w:pPr>
              <w:contextualSpacing/>
              <w:rPr>
                <w:rFonts w:ascii="Garamond" w:hAnsi="Garamond"/>
                <w:spacing w:val="-3"/>
                <w:sz w:val="24"/>
                <w:szCs w:val="24"/>
              </w:rPr>
            </w:pPr>
          </w:p>
          <w:p w14:paraId="59FA4566" w14:textId="77777777" w:rsidR="00CF2595" w:rsidRPr="00F1338C" w:rsidRDefault="00CF2595" w:rsidP="00CF2595">
            <w:pPr>
              <w:numPr>
                <w:ilvl w:val="0"/>
                <w:numId w:val="28"/>
              </w:numPr>
              <w:contextualSpacing/>
              <w:jc w:val="both"/>
              <w:rPr>
                <w:rFonts w:ascii="Garamond" w:hAnsi="Garamond"/>
                <w:spacing w:val="-3"/>
                <w:sz w:val="24"/>
                <w:szCs w:val="24"/>
              </w:rPr>
            </w:pPr>
            <w:r w:rsidRPr="00F1338C">
              <w:rPr>
                <w:rFonts w:ascii="Garamond" w:hAnsi="Garamond"/>
                <w:spacing w:val="-3"/>
                <w:sz w:val="24"/>
                <w:szCs w:val="24"/>
              </w:rPr>
              <w:t>Utilización de lenguas oficia</w:t>
            </w:r>
            <w:r>
              <w:rPr>
                <w:rFonts w:ascii="Garamond" w:hAnsi="Garamond"/>
                <w:spacing w:val="-3"/>
                <w:sz w:val="24"/>
                <w:szCs w:val="24"/>
              </w:rPr>
              <w:t>les. El plan de euskara que esté</w:t>
            </w:r>
            <w:r w:rsidRPr="00F1338C">
              <w:rPr>
                <w:rFonts w:ascii="Garamond" w:hAnsi="Garamond"/>
                <w:spacing w:val="-3"/>
                <w:sz w:val="24"/>
                <w:szCs w:val="24"/>
              </w:rPr>
              <w:t xml:space="preserve"> en vigor en el club (con menos de cinco años de antigüedad). </w:t>
            </w:r>
          </w:p>
          <w:p w14:paraId="71454AF8" w14:textId="77777777" w:rsidR="00CF2595" w:rsidRPr="00F1338C" w:rsidRDefault="00CF2595" w:rsidP="00FD6250">
            <w:pPr>
              <w:jc w:val="both"/>
              <w:rPr>
                <w:rFonts w:ascii="Garamond" w:hAnsi="Garamond"/>
                <w:spacing w:val="-3"/>
                <w:sz w:val="24"/>
                <w:szCs w:val="24"/>
              </w:rPr>
            </w:pPr>
          </w:p>
        </w:tc>
      </w:tr>
      <w:tr w:rsidR="00CF2595" w:rsidRPr="008350AE" w14:paraId="2EE4C117" w14:textId="77777777" w:rsidTr="00CF2595">
        <w:trPr>
          <w:gridAfter w:val="1"/>
          <w:wAfter w:w="285" w:type="dxa"/>
        </w:trPr>
        <w:tc>
          <w:tcPr>
            <w:tcW w:w="4711" w:type="dxa"/>
            <w:hideMark/>
          </w:tcPr>
          <w:p w14:paraId="3A0CC326" w14:textId="77777777" w:rsidR="00CF2595" w:rsidRPr="00F1338C" w:rsidRDefault="00CF2595" w:rsidP="00CF2595">
            <w:pPr>
              <w:widowControl w:val="0"/>
              <w:numPr>
                <w:ilvl w:val="0"/>
                <w:numId w:val="27"/>
              </w:numPr>
              <w:suppressAutoHyphens/>
              <w:ind w:right="113"/>
              <w:contextualSpacing/>
              <w:jc w:val="both"/>
              <w:rPr>
                <w:rFonts w:ascii="Garamond" w:hAnsi="Garamond"/>
                <w:sz w:val="24"/>
                <w:szCs w:val="24"/>
                <w:lang w:val="eu-ES" w:eastAsia="eu-ES"/>
              </w:rPr>
            </w:pPr>
            <w:r w:rsidRPr="00F1338C">
              <w:rPr>
                <w:rFonts w:ascii="Garamond" w:hAnsi="Garamond"/>
                <w:spacing w:val="-3"/>
                <w:sz w:val="24"/>
                <w:szCs w:val="24"/>
                <w:lang w:val="eu-ES"/>
              </w:rPr>
              <w:t xml:space="preserve"> Gastuen eta sarreren aurrekontua.</w:t>
            </w:r>
            <w:r w:rsidRPr="00F1338C">
              <w:rPr>
                <w:rFonts w:ascii="Garamond" w:hAnsi="Garamond"/>
                <w:sz w:val="24"/>
                <w:szCs w:val="24"/>
                <w:lang w:val="eu-ES" w:eastAsia="eu-ES"/>
              </w:rPr>
              <w:t xml:space="preserve"> </w:t>
            </w:r>
          </w:p>
        </w:tc>
        <w:tc>
          <w:tcPr>
            <w:tcW w:w="4994" w:type="dxa"/>
            <w:gridSpan w:val="3"/>
            <w:hideMark/>
          </w:tcPr>
          <w:p w14:paraId="16A76545" w14:textId="77777777" w:rsidR="00CF2595" w:rsidRPr="00F1338C" w:rsidRDefault="00CF2595" w:rsidP="00CF2595">
            <w:pPr>
              <w:numPr>
                <w:ilvl w:val="0"/>
                <w:numId w:val="28"/>
              </w:numPr>
              <w:contextualSpacing/>
              <w:jc w:val="both"/>
              <w:rPr>
                <w:rFonts w:ascii="Garamond" w:hAnsi="Garamond"/>
                <w:spacing w:val="-3"/>
                <w:sz w:val="24"/>
                <w:szCs w:val="24"/>
              </w:rPr>
            </w:pPr>
            <w:r w:rsidRPr="00F1338C">
              <w:rPr>
                <w:rFonts w:ascii="Garamond" w:hAnsi="Garamond"/>
                <w:spacing w:val="-3"/>
                <w:sz w:val="24"/>
                <w:szCs w:val="24"/>
              </w:rPr>
              <w:t xml:space="preserve">Presupuesto de Gastos e Ingresos. </w:t>
            </w:r>
          </w:p>
        </w:tc>
      </w:tr>
      <w:tr w:rsidR="00CF2595" w:rsidRPr="008350AE" w14:paraId="009BBC17" w14:textId="77777777" w:rsidTr="00CF2595">
        <w:trPr>
          <w:gridAfter w:val="1"/>
          <w:wAfter w:w="285" w:type="dxa"/>
        </w:trPr>
        <w:tc>
          <w:tcPr>
            <w:tcW w:w="4711" w:type="dxa"/>
          </w:tcPr>
          <w:p w14:paraId="18D04B9A"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cs="Arial"/>
                <w:bCs/>
                <w:sz w:val="24"/>
                <w:szCs w:val="24"/>
                <w:lang w:val="eu-ES" w:eastAsia="eu-ES"/>
              </w:rPr>
              <w:t xml:space="preserve">3.4- </w:t>
            </w:r>
            <w:r w:rsidRPr="00F1338C">
              <w:rPr>
                <w:rFonts w:ascii="Garamond" w:hAnsi="Garamond"/>
                <w:sz w:val="24"/>
                <w:szCs w:val="24"/>
                <w:lang w:val="eu-ES" w:eastAsia="eu-ES"/>
              </w:rPr>
              <w:t xml:space="preserve">Nahi izanez gero, Arrasateko Udalak ofizioz eskatu ahalko ditu jarraian zehazten diren agiriak, aurrez elkarteak horretarako baimentzen badu: </w:t>
            </w:r>
          </w:p>
          <w:p w14:paraId="09F107EC" w14:textId="77777777" w:rsidR="00CF2595" w:rsidRPr="00F1338C" w:rsidRDefault="00CF2595" w:rsidP="00CF2595">
            <w:pPr>
              <w:numPr>
                <w:ilvl w:val="0"/>
                <w:numId w:val="22"/>
              </w:numPr>
              <w:spacing w:before="120" w:after="120"/>
              <w:ind w:right="113"/>
              <w:contextualSpacing/>
              <w:jc w:val="both"/>
              <w:rPr>
                <w:rFonts w:ascii="Garamond" w:hAnsi="Garamond" w:cs="Arial"/>
                <w:b/>
                <w:bCs/>
                <w:sz w:val="24"/>
                <w:szCs w:val="24"/>
                <w:lang w:val="eu-ES" w:eastAsia="eu-ES"/>
              </w:rPr>
            </w:pPr>
            <w:r w:rsidRPr="00F1338C">
              <w:rPr>
                <w:rFonts w:ascii="Garamond" w:hAnsi="Garamond"/>
                <w:sz w:val="24"/>
                <w:szCs w:val="24"/>
                <w:lang w:val="eu-ES" w:eastAsia="eu-ES"/>
              </w:rPr>
              <w:t>Eusko Jaurlaritzaren Erregistroan izena emanda egotearen egiaztagiria.</w:t>
            </w:r>
          </w:p>
          <w:p w14:paraId="7EC9AC51" w14:textId="77777777" w:rsidR="00CF2595" w:rsidRPr="00F1338C" w:rsidRDefault="00CF2595" w:rsidP="00CF2595">
            <w:pPr>
              <w:numPr>
                <w:ilvl w:val="0"/>
                <w:numId w:val="22"/>
              </w:numPr>
              <w:spacing w:before="120" w:after="120"/>
              <w:ind w:right="113"/>
              <w:contextualSpacing/>
              <w:jc w:val="both"/>
              <w:rPr>
                <w:rFonts w:ascii="Garamond" w:hAnsi="Garamond"/>
                <w:sz w:val="24"/>
                <w:szCs w:val="24"/>
                <w:lang w:val="eu-ES" w:eastAsia="eu-ES"/>
              </w:rPr>
            </w:pPr>
            <w:r w:rsidRPr="00F1338C">
              <w:rPr>
                <w:rFonts w:ascii="Garamond" w:hAnsi="Garamond"/>
                <w:sz w:val="24"/>
                <w:szCs w:val="24"/>
                <w:lang w:val="eu-ES" w:eastAsia="eu-ES"/>
              </w:rPr>
              <w:t>Zerga obligazioetan eta Gizarte Segurantzan egunean egotearen ziurtagiriak.</w:t>
            </w:r>
          </w:p>
          <w:p w14:paraId="19E4997D" w14:textId="77777777" w:rsidR="00CF2595" w:rsidRPr="00F1338C" w:rsidRDefault="00CF2595" w:rsidP="00FD6250">
            <w:pPr>
              <w:spacing w:before="120" w:after="120"/>
              <w:ind w:right="113"/>
              <w:contextualSpacing/>
              <w:jc w:val="both"/>
              <w:rPr>
                <w:rFonts w:ascii="Garamond" w:hAnsi="Garamond" w:cs="Arial"/>
                <w:b/>
                <w:bCs/>
                <w:sz w:val="24"/>
                <w:szCs w:val="24"/>
                <w:lang w:val="eu-ES" w:eastAsia="eu-ES"/>
              </w:rPr>
            </w:pPr>
          </w:p>
        </w:tc>
        <w:tc>
          <w:tcPr>
            <w:tcW w:w="4994" w:type="dxa"/>
            <w:gridSpan w:val="3"/>
            <w:hideMark/>
          </w:tcPr>
          <w:p w14:paraId="71E0FFD6" w14:textId="77777777" w:rsidR="00CF2595" w:rsidRPr="00F1338C" w:rsidRDefault="00CF2595" w:rsidP="00FD6250">
            <w:pPr>
              <w:keepNext/>
              <w:spacing w:before="120" w:after="120"/>
              <w:ind w:right="113"/>
              <w:jc w:val="both"/>
              <w:outlineLvl w:val="2"/>
              <w:rPr>
                <w:rFonts w:ascii="Garamond" w:hAnsi="Garamond"/>
                <w:sz w:val="24"/>
                <w:szCs w:val="24"/>
                <w:lang w:eastAsia="eu-ES"/>
              </w:rPr>
            </w:pPr>
            <w:r w:rsidRPr="00F1338C">
              <w:rPr>
                <w:rFonts w:ascii="Garamond" w:hAnsi="Garamond"/>
                <w:sz w:val="24"/>
                <w:szCs w:val="24"/>
                <w:lang w:eastAsia="eu-ES"/>
              </w:rPr>
              <w:t>3.4- El Ayuntamiento de Mondragón podrá solicitar de oficio, siempre que sea posible y lo autorice previamente el club, los siguientes documentos:</w:t>
            </w:r>
          </w:p>
          <w:p w14:paraId="5FC3B41E" w14:textId="77777777" w:rsidR="00CF2595" w:rsidRPr="00F1338C" w:rsidRDefault="00CF2595" w:rsidP="00CF2595">
            <w:pPr>
              <w:keepNext/>
              <w:numPr>
                <w:ilvl w:val="0"/>
                <w:numId w:val="23"/>
              </w:numPr>
              <w:spacing w:before="120" w:after="120"/>
              <w:ind w:right="113"/>
              <w:contextualSpacing/>
              <w:jc w:val="both"/>
              <w:outlineLvl w:val="2"/>
              <w:rPr>
                <w:rFonts w:ascii="Garamond" w:hAnsi="Garamond" w:cs="Arial"/>
                <w:b/>
                <w:bCs/>
                <w:sz w:val="24"/>
                <w:szCs w:val="24"/>
                <w:lang w:eastAsia="eu-ES"/>
              </w:rPr>
            </w:pPr>
            <w:r w:rsidRPr="00F1338C">
              <w:rPr>
                <w:rFonts w:ascii="Garamond" w:hAnsi="Garamond"/>
                <w:sz w:val="24"/>
                <w:szCs w:val="24"/>
                <w:lang w:eastAsia="eu-ES"/>
              </w:rPr>
              <w:t>Justificante de estar inscrito el registro del Gobierno Vasco.</w:t>
            </w:r>
          </w:p>
          <w:p w14:paraId="71E1DB01" w14:textId="77777777" w:rsidR="00CF2595" w:rsidRPr="00F1338C" w:rsidRDefault="00CF2595" w:rsidP="00CF2595">
            <w:pPr>
              <w:keepNext/>
              <w:numPr>
                <w:ilvl w:val="0"/>
                <w:numId w:val="23"/>
              </w:numPr>
              <w:spacing w:before="120" w:after="120"/>
              <w:ind w:right="113"/>
              <w:contextualSpacing/>
              <w:jc w:val="both"/>
              <w:outlineLvl w:val="2"/>
              <w:rPr>
                <w:rFonts w:ascii="Garamond" w:hAnsi="Garamond" w:cs="Arial"/>
                <w:b/>
                <w:bCs/>
                <w:sz w:val="24"/>
                <w:szCs w:val="24"/>
                <w:lang w:eastAsia="eu-ES"/>
              </w:rPr>
            </w:pPr>
            <w:r w:rsidRPr="00F1338C">
              <w:rPr>
                <w:sz w:val="24"/>
                <w:szCs w:val="24"/>
              </w:rPr>
              <w:t>Certificados actualizados de estar al corriente en sus obligaciones tributarias y de Seguridad Social.</w:t>
            </w:r>
          </w:p>
        </w:tc>
      </w:tr>
      <w:tr w:rsidR="00CF2595" w:rsidRPr="008350AE" w14:paraId="6D103064" w14:textId="77777777" w:rsidTr="00CF2595">
        <w:trPr>
          <w:gridAfter w:val="1"/>
          <w:wAfter w:w="285" w:type="dxa"/>
        </w:trPr>
        <w:tc>
          <w:tcPr>
            <w:tcW w:w="4711" w:type="dxa"/>
            <w:hideMark/>
          </w:tcPr>
          <w:p w14:paraId="718B623E" w14:textId="77777777" w:rsidR="00CF2595" w:rsidRPr="00F1338C" w:rsidRDefault="00CF2595" w:rsidP="00FD6250">
            <w:pPr>
              <w:keepNext/>
              <w:spacing w:before="120" w:after="120"/>
              <w:ind w:right="113"/>
              <w:outlineLvl w:val="2"/>
              <w:rPr>
                <w:rFonts w:ascii="Garamond" w:hAnsi="Garamond" w:cs="Arial"/>
                <w:b/>
                <w:bCs/>
                <w:sz w:val="24"/>
                <w:szCs w:val="24"/>
                <w:lang w:val="eu-ES" w:eastAsia="eu-ES"/>
              </w:rPr>
            </w:pPr>
            <w:r w:rsidRPr="00F1338C">
              <w:rPr>
                <w:rFonts w:ascii="Garamond" w:hAnsi="Garamond" w:cs="Arial"/>
                <w:b/>
                <w:bCs/>
                <w:sz w:val="24"/>
                <w:szCs w:val="24"/>
                <w:lang w:val="eu-ES" w:eastAsia="eu-ES"/>
              </w:rPr>
              <w:t>4. Eskaerak aurkezteko epea</w:t>
            </w:r>
          </w:p>
        </w:tc>
        <w:tc>
          <w:tcPr>
            <w:tcW w:w="4994" w:type="dxa"/>
            <w:gridSpan w:val="3"/>
            <w:hideMark/>
          </w:tcPr>
          <w:p w14:paraId="0B44E4F5" w14:textId="77777777" w:rsidR="00CF2595" w:rsidRPr="00F1338C" w:rsidRDefault="00CF2595" w:rsidP="00FD6250">
            <w:pPr>
              <w:keepNext/>
              <w:spacing w:before="120" w:after="120"/>
              <w:ind w:right="113"/>
              <w:outlineLvl w:val="2"/>
              <w:rPr>
                <w:rFonts w:ascii="Garamond" w:hAnsi="Garamond" w:cs="Arial"/>
                <w:b/>
                <w:bCs/>
                <w:sz w:val="24"/>
                <w:szCs w:val="24"/>
                <w:lang w:eastAsia="eu-ES"/>
              </w:rPr>
            </w:pPr>
            <w:r w:rsidRPr="00F1338C">
              <w:rPr>
                <w:rFonts w:ascii="Garamond" w:hAnsi="Garamond" w:cs="Arial"/>
                <w:b/>
                <w:bCs/>
                <w:sz w:val="24"/>
                <w:szCs w:val="24"/>
                <w:lang w:eastAsia="eu-ES"/>
              </w:rPr>
              <w:t>4. Plazo de presentación de solicitudes</w:t>
            </w:r>
          </w:p>
        </w:tc>
      </w:tr>
      <w:tr w:rsidR="00CF2595" w:rsidRPr="008350AE" w14:paraId="7FAA659F" w14:textId="77777777" w:rsidTr="00CF2595">
        <w:trPr>
          <w:gridAfter w:val="1"/>
          <w:wAfter w:w="285" w:type="dxa"/>
        </w:trPr>
        <w:tc>
          <w:tcPr>
            <w:tcW w:w="4711" w:type="dxa"/>
            <w:hideMark/>
          </w:tcPr>
          <w:p w14:paraId="211D5EAC" w14:textId="77777777" w:rsidR="00CF2595" w:rsidRPr="00F1338C" w:rsidRDefault="00CF2595" w:rsidP="00FD6250">
            <w:pPr>
              <w:spacing w:before="120" w:after="120"/>
              <w:ind w:right="113"/>
              <w:jc w:val="both"/>
              <w:rPr>
                <w:rFonts w:ascii="Garamond" w:hAnsi="Garamond"/>
                <w:sz w:val="24"/>
                <w:szCs w:val="24"/>
                <w:lang w:val="eu-ES" w:eastAsia="eu-ES"/>
              </w:rPr>
            </w:pPr>
            <w:r>
              <w:rPr>
                <w:rFonts w:ascii="Garamond" w:hAnsi="Garamond"/>
                <w:sz w:val="24"/>
                <w:szCs w:val="24"/>
                <w:lang w:val="eu-ES" w:eastAsia="eu-ES"/>
              </w:rPr>
              <w:t>Diru laguntza</w:t>
            </w:r>
            <w:r w:rsidRPr="00F1338C">
              <w:rPr>
                <w:rFonts w:ascii="Garamond" w:hAnsi="Garamond"/>
                <w:sz w:val="24"/>
                <w:szCs w:val="24"/>
                <w:lang w:val="eu-ES" w:eastAsia="eu-ES"/>
              </w:rPr>
              <w:t xml:space="preserve"> eskaerak 30 egun balioduneko epean aurkeztu behar dira, Gipuzkoako Aldizkari Ofizialean deialdi hau argitaratzen denetik zenbatzen hasita, aurreko artikuluan deskribatutako agiriekin batera.</w:t>
            </w:r>
          </w:p>
        </w:tc>
        <w:tc>
          <w:tcPr>
            <w:tcW w:w="4994" w:type="dxa"/>
            <w:gridSpan w:val="3"/>
            <w:hideMark/>
          </w:tcPr>
          <w:p w14:paraId="7EC5A726"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 xml:space="preserve">Las solicitudes de subvención deberán presentarse en el plazo de 30 días hábiles contados a partir de la publicación de la presente convocatoria en el Boletín Oficial de Gipuzkoa, junto con la documentación descrita en el artículo anterior. </w:t>
            </w:r>
          </w:p>
        </w:tc>
      </w:tr>
      <w:tr w:rsidR="00CF2595" w:rsidRPr="008350AE" w14:paraId="05A8579D" w14:textId="77777777" w:rsidTr="00CF2595">
        <w:trPr>
          <w:gridAfter w:val="1"/>
          <w:wAfter w:w="285" w:type="dxa"/>
        </w:trPr>
        <w:tc>
          <w:tcPr>
            <w:tcW w:w="4711" w:type="dxa"/>
            <w:hideMark/>
          </w:tcPr>
          <w:p w14:paraId="470978AD" w14:textId="77777777" w:rsidR="00CF2595" w:rsidRPr="00F1338C" w:rsidRDefault="00CF2595" w:rsidP="00FD6250">
            <w:pPr>
              <w:keepNext/>
              <w:spacing w:before="120" w:after="120"/>
              <w:ind w:right="113"/>
              <w:outlineLvl w:val="2"/>
              <w:rPr>
                <w:rFonts w:ascii="Garamond" w:hAnsi="Garamond" w:cs="Arial"/>
                <w:b/>
                <w:bCs/>
                <w:sz w:val="24"/>
                <w:szCs w:val="24"/>
                <w:lang w:val="eu-ES" w:eastAsia="eu-ES"/>
              </w:rPr>
            </w:pPr>
            <w:r w:rsidRPr="00F1338C">
              <w:rPr>
                <w:rFonts w:ascii="Garamond" w:hAnsi="Garamond" w:cs="Arial"/>
                <w:b/>
                <w:bCs/>
                <w:sz w:val="24"/>
                <w:szCs w:val="24"/>
                <w:lang w:val="eu-ES" w:eastAsia="eu-ES"/>
              </w:rPr>
              <w:t>5. Izapidetzeaz arduratzen den saila</w:t>
            </w:r>
          </w:p>
        </w:tc>
        <w:tc>
          <w:tcPr>
            <w:tcW w:w="4994" w:type="dxa"/>
            <w:gridSpan w:val="3"/>
            <w:hideMark/>
          </w:tcPr>
          <w:p w14:paraId="51675EB0" w14:textId="77777777" w:rsidR="00CF2595" w:rsidRPr="00F1338C" w:rsidRDefault="00CF2595" w:rsidP="00FD6250">
            <w:pPr>
              <w:keepNext/>
              <w:spacing w:before="120" w:after="120"/>
              <w:ind w:right="113"/>
              <w:outlineLvl w:val="2"/>
              <w:rPr>
                <w:rFonts w:ascii="Garamond" w:hAnsi="Garamond" w:cs="Arial"/>
                <w:b/>
                <w:bCs/>
                <w:sz w:val="24"/>
                <w:szCs w:val="24"/>
                <w:lang w:eastAsia="eu-ES"/>
              </w:rPr>
            </w:pPr>
            <w:r w:rsidRPr="00F1338C">
              <w:rPr>
                <w:rFonts w:ascii="Garamond" w:hAnsi="Garamond" w:cs="Arial"/>
                <w:b/>
                <w:bCs/>
                <w:sz w:val="24"/>
                <w:szCs w:val="24"/>
                <w:lang w:eastAsia="eu-ES"/>
              </w:rPr>
              <w:t>5. Departamento encargado de la tramitación</w:t>
            </w:r>
          </w:p>
        </w:tc>
      </w:tr>
      <w:tr w:rsidR="00CF2595" w:rsidRPr="008350AE" w14:paraId="5AD16C62" w14:textId="77777777" w:rsidTr="00CF2595">
        <w:trPr>
          <w:gridAfter w:val="1"/>
          <w:wAfter w:w="285" w:type="dxa"/>
        </w:trPr>
        <w:tc>
          <w:tcPr>
            <w:tcW w:w="4711" w:type="dxa"/>
            <w:hideMark/>
          </w:tcPr>
          <w:p w14:paraId="2635D510"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Eskaerak tramitatuko ditu Kirol sailak.</w:t>
            </w:r>
          </w:p>
        </w:tc>
        <w:tc>
          <w:tcPr>
            <w:tcW w:w="4994" w:type="dxa"/>
            <w:gridSpan w:val="3"/>
            <w:hideMark/>
          </w:tcPr>
          <w:p w14:paraId="7A3B9509"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Las solicitudes serán tramitadas por el Área de Deportes.</w:t>
            </w:r>
          </w:p>
        </w:tc>
      </w:tr>
      <w:tr w:rsidR="00CF2595" w:rsidRPr="008350AE" w14:paraId="63E9ABBB" w14:textId="77777777" w:rsidTr="00CF2595">
        <w:trPr>
          <w:gridAfter w:val="1"/>
          <w:wAfter w:w="285" w:type="dxa"/>
        </w:trPr>
        <w:tc>
          <w:tcPr>
            <w:tcW w:w="4711" w:type="dxa"/>
            <w:hideMark/>
          </w:tcPr>
          <w:p w14:paraId="2F37DE05" w14:textId="77777777" w:rsidR="00CF2595" w:rsidRPr="00F1338C" w:rsidRDefault="00CF2595" w:rsidP="00FD6250">
            <w:pPr>
              <w:keepNext/>
              <w:spacing w:before="120" w:after="120"/>
              <w:ind w:right="113"/>
              <w:outlineLvl w:val="2"/>
              <w:rPr>
                <w:rFonts w:ascii="Garamond" w:hAnsi="Garamond" w:cs="Arial"/>
                <w:b/>
                <w:bCs/>
                <w:sz w:val="24"/>
                <w:szCs w:val="24"/>
                <w:lang w:val="eu-ES" w:eastAsia="eu-ES"/>
              </w:rPr>
            </w:pPr>
            <w:r w:rsidRPr="00F1338C">
              <w:rPr>
                <w:rFonts w:ascii="Garamond" w:hAnsi="Garamond" w:cs="Arial"/>
                <w:b/>
                <w:bCs/>
                <w:sz w:val="24"/>
                <w:szCs w:val="24"/>
                <w:lang w:val="eu-ES" w:eastAsia="eu-ES"/>
              </w:rPr>
              <w:t xml:space="preserve">6. Irizpideak jarduera arrunten </w:t>
            </w:r>
            <w:r>
              <w:rPr>
                <w:rFonts w:ascii="Garamond" w:hAnsi="Garamond" w:cs="Arial"/>
                <w:b/>
                <w:bCs/>
                <w:sz w:val="24"/>
                <w:szCs w:val="24"/>
                <w:lang w:val="eu-ES" w:eastAsia="eu-ES"/>
              </w:rPr>
              <w:t>diru laguntza</w:t>
            </w:r>
            <w:r w:rsidRPr="00F1338C">
              <w:rPr>
                <w:rFonts w:ascii="Garamond" w:hAnsi="Garamond" w:cs="Arial"/>
                <w:b/>
                <w:bCs/>
                <w:sz w:val="24"/>
                <w:szCs w:val="24"/>
                <w:lang w:val="eu-ES" w:eastAsia="eu-ES"/>
              </w:rPr>
              <w:t>ko eskaerak baloratzeko.</w:t>
            </w:r>
          </w:p>
        </w:tc>
        <w:tc>
          <w:tcPr>
            <w:tcW w:w="4994" w:type="dxa"/>
            <w:gridSpan w:val="3"/>
            <w:hideMark/>
          </w:tcPr>
          <w:p w14:paraId="0D4D274F" w14:textId="77777777" w:rsidR="00CF2595" w:rsidRPr="00F1338C" w:rsidRDefault="00CF2595" w:rsidP="00FD6250">
            <w:pPr>
              <w:keepNext/>
              <w:spacing w:before="120" w:after="120"/>
              <w:ind w:right="113"/>
              <w:outlineLvl w:val="2"/>
              <w:rPr>
                <w:rFonts w:ascii="Garamond" w:hAnsi="Garamond" w:cs="Arial"/>
                <w:b/>
                <w:bCs/>
                <w:sz w:val="24"/>
                <w:szCs w:val="24"/>
                <w:lang w:eastAsia="eu-ES"/>
              </w:rPr>
            </w:pPr>
            <w:r w:rsidRPr="00F1338C">
              <w:rPr>
                <w:rFonts w:ascii="Garamond" w:hAnsi="Garamond" w:cs="Arial"/>
                <w:b/>
                <w:bCs/>
                <w:sz w:val="24"/>
                <w:szCs w:val="24"/>
                <w:lang w:eastAsia="eu-ES"/>
              </w:rPr>
              <w:t>6. Criterios de valoración de las solicitudes para la subvención de actividad ordinaria.</w:t>
            </w:r>
          </w:p>
        </w:tc>
      </w:tr>
      <w:tr w:rsidR="00CF2595" w:rsidRPr="008350AE" w14:paraId="2FD073EF" w14:textId="77777777" w:rsidTr="00CF2595">
        <w:trPr>
          <w:gridAfter w:val="1"/>
          <w:wAfter w:w="285" w:type="dxa"/>
        </w:trPr>
        <w:tc>
          <w:tcPr>
            <w:tcW w:w="4711" w:type="dxa"/>
            <w:hideMark/>
          </w:tcPr>
          <w:p w14:paraId="166E2151" w14:textId="77777777" w:rsidR="00CF2595" w:rsidRPr="00F1338C" w:rsidRDefault="00CF2595" w:rsidP="00FD6250">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Deialdiaren guztizko zenbatekoa banatzeko arau orokor hau ezartzen da:</w:t>
            </w:r>
          </w:p>
        </w:tc>
        <w:tc>
          <w:tcPr>
            <w:tcW w:w="4994" w:type="dxa"/>
            <w:gridSpan w:val="3"/>
            <w:hideMark/>
          </w:tcPr>
          <w:p w14:paraId="1A00E7FC" w14:textId="77777777" w:rsidR="00CF2595" w:rsidRPr="00B471A0" w:rsidRDefault="00CF2595" w:rsidP="00CF2595">
            <w:pPr>
              <w:pStyle w:val="Zerrenda-paragrafoa"/>
              <w:numPr>
                <w:ilvl w:val="3"/>
                <w:numId w:val="29"/>
              </w:numPr>
              <w:spacing w:before="120" w:after="120" w:line="240" w:lineRule="auto"/>
              <w:ind w:right="113"/>
              <w:jc w:val="both"/>
              <w:rPr>
                <w:rFonts w:ascii="Garamond" w:hAnsi="Garamond"/>
                <w:color w:val="000000"/>
                <w:sz w:val="24"/>
                <w:szCs w:val="24"/>
                <w:lang w:val="es-ES" w:eastAsia="eu-ES"/>
              </w:rPr>
            </w:pPr>
            <w:r w:rsidRPr="00B471A0">
              <w:rPr>
                <w:rFonts w:ascii="Garamond" w:hAnsi="Garamond"/>
                <w:color w:val="000000"/>
                <w:sz w:val="24"/>
                <w:szCs w:val="24"/>
                <w:lang w:val="es-ES" w:eastAsia="eu-ES"/>
              </w:rPr>
              <w:t>Se establece como norma general de distribución del importe total de la convocatoria de la siguiente manera:</w:t>
            </w:r>
          </w:p>
        </w:tc>
      </w:tr>
      <w:tr w:rsidR="00CF2595" w:rsidRPr="008350AE" w14:paraId="3904B62E" w14:textId="77777777" w:rsidTr="00CF2595">
        <w:trPr>
          <w:gridAfter w:val="1"/>
          <w:wAfter w:w="285" w:type="dxa"/>
        </w:trPr>
        <w:tc>
          <w:tcPr>
            <w:tcW w:w="4711" w:type="dxa"/>
            <w:hideMark/>
          </w:tcPr>
          <w:p w14:paraId="6AFC52F1" w14:textId="77777777" w:rsidR="00CF2595" w:rsidRPr="00711685" w:rsidRDefault="00CF2595" w:rsidP="00CF2595">
            <w:pPr>
              <w:pStyle w:val="Zerrenda-paragrafoa"/>
              <w:numPr>
                <w:ilvl w:val="3"/>
                <w:numId w:val="29"/>
              </w:numPr>
              <w:spacing w:before="120" w:after="120" w:line="240" w:lineRule="auto"/>
              <w:ind w:right="113"/>
              <w:jc w:val="both"/>
              <w:rPr>
                <w:rFonts w:ascii="Garamond" w:hAnsi="Garamond"/>
                <w:sz w:val="24"/>
                <w:szCs w:val="24"/>
                <w:lang w:eastAsia="eu-ES"/>
              </w:rPr>
            </w:pPr>
            <w:r w:rsidRPr="00711685">
              <w:rPr>
                <w:rFonts w:ascii="Garamond" w:hAnsi="Garamond" w:cs="Garamond"/>
                <w:sz w:val="24"/>
                <w:szCs w:val="24"/>
                <w:lang w:eastAsia="eu-ES"/>
              </w:rPr>
              <w:t>%60, kirol eta antolaketa arloko balorazio-irizpideetara</w:t>
            </w:r>
          </w:p>
        </w:tc>
        <w:tc>
          <w:tcPr>
            <w:tcW w:w="4994" w:type="dxa"/>
            <w:gridSpan w:val="3"/>
            <w:hideMark/>
          </w:tcPr>
          <w:p w14:paraId="6D06CD73" w14:textId="77777777" w:rsidR="00CF2595" w:rsidRPr="00B471A0" w:rsidRDefault="00CF2595" w:rsidP="00CF2595">
            <w:pPr>
              <w:pStyle w:val="Zerrenda-paragrafoa"/>
              <w:numPr>
                <w:ilvl w:val="3"/>
                <w:numId w:val="29"/>
              </w:numPr>
              <w:spacing w:before="120" w:after="120" w:line="240" w:lineRule="auto"/>
              <w:ind w:right="113"/>
              <w:jc w:val="both"/>
              <w:rPr>
                <w:rFonts w:ascii="Garamond" w:hAnsi="Garamond" w:cs="Garamond"/>
                <w:sz w:val="24"/>
                <w:szCs w:val="24"/>
                <w:lang w:val="es-ES" w:eastAsia="eu-ES"/>
              </w:rPr>
            </w:pPr>
            <w:r w:rsidRPr="00B471A0">
              <w:rPr>
                <w:rFonts w:ascii="Garamond" w:hAnsi="Garamond" w:cs="Garamond"/>
                <w:sz w:val="24"/>
                <w:szCs w:val="24"/>
                <w:lang w:val="es-ES" w:eastAsia="eu-ES"/>
              </w:rPr>
              <w:t xml:space="preserve">60% destinado a los criterios de valoración de índole deportiva y organizativa </w:t>
            </w:r>
          </w:p>
        </w:tc>
      </w:tr>
      <w:tr w:rsidR="00CF2595" w:rsidRPr="008350AE" w14:paraId="329549A3" w14:textId="77777777" w:rsidTr="00CF2595">
        <w:trPr>
          <w:gridAfter w:val="1"/>
          <w:wAfter w:w="285" w:type="dxa"/>
        </w:trPr>
        <w:tc>
          <w:tcPr>
            <w:tcW w:w="4711" w:type="dxa"/>
            <w:hideMark/>
          </w:tcPr>
          <w:p w14:paraId="04CDD0DD" w14:textId="77777777" w:rsidR="00CF2595" w:rsidRPr="00711685" w:rsidRDefault="00CF2595" w:rsidP="00CF2595">
            <w:pPr>
              <w:pStyle w:val="Zerrenda-paragrafoa"/>
              <w:numPr>
                <w:ilvl w:val="3"/>
                <w:numId w:val="29"/>
              </w:numPr>
              <w:spacing w:before="120" w:after="120" w:line="240" w:lineRule="auto"/>
              <w:ind w:right="113"/>
              <w:jc w:val="both"/>
              <w:rPr>
                <w:rFonts w:ascii="Garamond" w:hAnsi="Garamond" w:cs="Garamond"/>
                <w:sz w:val="24"/>
                <w:szCs w:val="24"/>
                <w:lang w:eastAsia="eu-ES"/>
              </w:rPr>
            </w:pPr>
            <w:r w:rsidRPr="00711685">
              <w:rPr>
                <w:rFonts w:ascii="Garamond" w:hAnsi="Garamond" w:cs="Garamond"/>
                <w:sz w:val="24"/>
                <w:szCs w:val="24"/>
                <w:lang w:eastAsia="eu-ES"/>
              </w:rPr>
              <w:t>%40, gizarte eta kultura arloko balorazio-irizpideetara</w:t>
            </w:r>
          </w:p>
        </w:tc>
        <w:tc>
          <w:tcPr>
            <w:tcW w:w="4994" w:type="dxa"/>
            <w:gridSpan w:val="3"/>
            <w:hideMark/>
          </w:tcPr>
          <w:p w14:paraId="66D27311" w14:textId="77777777" w:rsidR="00CF2595" w:rsidRPr="00B471A0" w:rsidRDefault="00CF2595" w:rsidP="00CF2595">
            <w:pPr>
              <w:pStyle w:val="Zerrenda-paragrafoa"/>
              <w:numPr>
                <w:ilvl w:val="3"/>
                <w:numId w:val="29"/>
              </w:numPr>
              <w:spacing w:before="120" w:after="120" w:line="240" w:lineRule="auto"/>
              <w:ind w:right="113"/>
              <w:jc w:val="both"/>
              <w:rPr>
                <w:rFonts w:ascii="Garamond" w:hAnsi="Garamond" w:cs="Garamond"/>
                <w:sz w:val="24"/>
                <w:szCs w:val="24"/>
                <w:lang w:val="es-ES" w:eastAsia="eu-ES"/>
              </w:rPr>
            </w:pPr>
            <w:r w:rsidRPr="00B471A0">
              <w:rPr>
                <w:rFonts w:ascii="Garamond" w:hAnsi="Garamond" w:cs="Garamond"/>
                <w:sz w:val="24"/>
                <w:szCs w:val="24"/>
                <w:lang w:val="es-ES" w:eastAsia="eu-ES"/>
              </w:rPr>
              <w:t>40% destinado a los criterios de valoración de índole social y cultural.</w:t>
            </w:r>
          </w:p>
        </w:tc>
      </w:tr>
      <w:tr w:rsidR="00CF2595" w:rsidRPr="008350AE" w14:paraId="146DEA23" w14:textId="77777777" w:rsidTr="00CF2595">
        <w:trPr>
          <w:gridAfter w:val="1"/>
          <w:wAfter w:w="285" w:type="dxa"/>
        </w:trPr>
        <w:tc>
          <w:tcPr>
            <w:tcW w:w="4711" w:type="dxa"/>
            <w:hideMark/>
          </w:tcPr>
          <w:p w14:paraId="2436D2B9" w14:textId="77777777" w:rsidR="00CF2595" w:rsidRPr="00F1338C" w:rsidRDefault="00CF2595" w:rsidP="00FD6250">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Lerro  hauetako </w:t>
            </w:r>
            <w:r>
              <w:rPr>
                <w:rFonts w:ascii="Garamond" w:hAnsi="Garamond"/>
                <w:color w:val="000000"/>
                <w:sz w:val="24"/>
                <w:szCs w:val="24"/>
                <w:lang w:val="eu-ES" w:eastAsia="eu-ES"/>
              </w:rPr>
              <w:t>diru laguntza</w:t>
            </w:r>
            <w:r w:rsidRPr="00F1338C">
              <w:rPr>
                <w:rFonts w:ascii="Garamond" w:hAnsi="Garamond"/>
                <w:color w:val="000000"/>
                <w:sz w:val="24"/>
                <w:szCs w:val="24"/>
                <w:lang w:val="eu-ES" w:eastAsia="eu-ES"/>
              </w:rPr>
              <w:t xml:space="preserve">ren zenbatekoa zatituko da kirol taldeei esleitutako puntu guztiekin (hemen zehazten diren balorazio adierazleen arabera), eta horrela lerro bakoitzeko puntu bakoitzaren balio ekonomikoa kalkulatuko da. Balio ekonomiko horiek bider kirol taldeak lerro bakoitzean lortzen dituen puntuak egin, eta horrek adieraziko du </w:t>
            </w:r>
            <w:r>
              <w:rPr>
                <w:rFonts w:ascii="Garamond" w:hAnsi="Garamond"/>
                <w:color w:val="000000"/>
                <w:sz w:val="24"/>
                <w:szCs w:val="24"/>
                <w:lang w:val="eu-ES" w:eastAsia="eu-ES"/>
              </w:rPr>
              <w:t>diru laguntza</w:t>
            </w:r>
            <w:r w:rsidRPr="00F1338C">
              <w:rPr>
                <w:rFonts w:ascii="Garamond" w:hAnsi="Garamond"/>
                <w:color w:val="000000"/>
                <w:sz w:val="24"/>
                <w:szCs w:val="24"/>
                <w:lang w:val="eu-ES" w:eastAsia="eu-ES"/>
              </w:rPr>
              <w:t xml:space="preserve"> bakoitzaren zenbatekoa.</w:t>
            </w:r>
          </w:p>
        </w:tc>
        <w:tc>
          <w:tcPr>
            <w:tcW w:w="4994" w:type="dxa"/>
            <w:gridSpan w:val="3"/>
            <w:hideMark/>
          </w:tcPr>
          <w:p w14:paraId="663EDB3F"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La cuantía de la subvención destinada para cada una de estas líneas se dividirá por el total de los puntos adjudicados a los clubes deportivos (de acuerdo con los indicadores de valoración especificados a continuación), calculando de esta forma el valor económico de cada punto de cada una de las líneas. Este valor económico multiplicado por los puntos que obtenga el club deportivo en cada una de las líneas determinará la cuantía de cada subvención.</w:t>
            </w:r>
          </w:p>
        </w:tc>
      </w:tr>
      <w:tr w:rsidR="00CF2595" w:rsidRPr="008350AE" w14:paraId="0D0268A4" w14:textId="77777777" w:rsidTr="00CF2595">
        <w:trPr>
          <w:gridAfter w:val="1"/>
          <w:wAfter w:w="285" w:type="dxa"/>
        </w:trPr>
        <w:tc>
          <w:tcPr>
            <w:tcW w:w="4711" w:type="dxa"/>
            <w:hideMark/>
          </w:tcPr>
          <w:p w14:paraId="57BC09EB" w14:textId="77777777" w:rsidR="00CF2595" w:rsidRPr="00F1338C" w:rsidRDefault="00CF2595" w:rsidP="00FD6250">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Hona hemen aplikatu beharreko adierazleak:</w:t>
            </w:r>
          </w:p>
        </w:tc>
        <w:tc>
          <w:tcPr>
            <w:tcW w:w="4994" w:type="dxa"/>
            <w:gridSpan w:val="3"/>
            <w:hideMark/>
          </w:tcPr>
          <w:p w14:paraId="63D567F7" w14:textId="77777777" w:rsidR="00CF2595" w:rsidRPr="00F1338C" w:rsidRDefault="00CF2595" w:rsidP="00FD6250">
            <w:pPr>
              <w:spacing w:before="120" w:after="120"/>
              <w:ind w:right="113"/>
              <w:jc w:val="both"/>
              <w:rPr>
                <w:rFonts w:ascii="Garamond" w:hAnsi="Garamond"/>
                <w:color w:val="000000"/>
                <w:sz w:val="24"/>
                <w:szCs w:val="24"/>
                <w:lang w:eastAsia="eu-ES"/>
              </w:rPr>
            </w:pPr>
            <w:proofErr w:type="gramStart"/>
            <w:r w:rsidRPr="00F1338C">
              <w:rPr>
                <w:rFonts w:ascii="Garamond" w:hAnsi="Garamond"/>
                <w:color w:val="000000"/>
                <w:sz w:val="24"/>
                <w:szCs w:val="24"/>
                <w:lang w:eastAsia="eu-ES"/>
              </w:rPr>
              <w:t>Los indicadores a aplicar</w:t>
            </w:r>
            <w:proofErr w:type="gramEnd"/>
            <w:r w:rsidRPr="00F1338C">
              <w:rPr>
                <w:rFonts w:ascii="Garamond" w:hAnsi="Garamond"/>
                <w:color w:val="000000"/>
                <w:sz w:val="24"/>
                <w:szCs w:val="24"/>
                <w:lang w:eastAsia="eu-ES"/>
              </w:rPr>
              <w:t xml:space="preserve"> son los siguientes:</w:t>
            </w:r>
          </w:p>
        </w:tc>
      </w:tr>
      <w:tr w:rsidR="00CF2595" w:rsidRPr="008350AE" w14:paraId="0BD6CD3D" w14:textId="77777777" w:rsidTr="00CF2595">
        <w:trPr>
          <w:gridAfter w:val="1"/>
          <w:wAfter w:w="285" w:type="dxa"/>
        </w:trPr>
        <w:tc>
          <w:tcPr>
            <w:tcW w:w="4711" w:type="dxa"/>
            <w:hideMark/>
          </w:tcPr>
          <w:p w14:paraId="3075235C" w14:textId="77777777" w:rsidR="00CF2595" w:rsidRPr="00F1338C" w:rsidRDefault="00CF2595" w:rsidP="00FD6250">
            <w:pPr>
              <w:keepNext/>
              <w:spacing w:before="120" w:after="120"/>
              <w:ind w:right="113"/>
              <w:outlineLvl w:val="2"/>
              <w:rPr>
                <w:rFonts w:ascii="Garamond" w:hAnsi="Garamond" w:cs="Arial"/>
                <w:b/>
                <w:bCs/>
                <w:color w:val="000000"/>
                <w:sz w:val="24"/>
                <w:szCs w:val="24"/>
                <w:lang w:val="eu-ES" w:eastAsia="eu-ES"/>
              </w:rPr>
            </w:pPr>
            <w:r w:rsidRPr="00F1338C">
              <w:rPr>
                <w:rFonts w:ascii="Garamond" w:hAnsi="Garamond" w:cs="Arial"/>
                <w:b/>
                <w:bCs/>
                <w:color w:val="000000"/>
                <w:sz w:val="24"/>
                <w:szCs w:val="24"/>
                <w:lang w:val="eu-ES" w:eastAsia="eu-ES"/>
              </w:rPr>
              <w:t>Puntuaziorako baremoa:</w:t>
            </w:r>
          </w:p>
        </w:tc>
        <w:tc>
          <w:tcPr>
            <w:tcW w:w="4994" w:type="dxa"/>
            <w:gridSpan w:val="3"/>
            <w:hideMark/>
          </w:tcPr>
          <w:p w14:paraId="18DA5AB7" w14:textId="77777777" w:rsidR="00CF2595" w:rsidRPr="00F1338C" w:rsidRDefault="00CF2595" w:rsidP="00FD6250">
            <w:pPr>
              <w:keepNext/>
              <w:spacing w:before="120" w:after="120"/>
              <w:ind w:right="113"/>
              <w:outlineLvl w:val="2"/>
              <w:rPr>
                <w:rFonts w:ascii="Garamond" w:hAnsi="Garamond" w:cs="Arial"/>
                <w:b/>
                <w:bCs/>
                <w:color w:val="000000"/>
                <w:sz w:val="24"/>
                <w:szCs w:val="24"/>
                <w:lang w:eastAsia="eu-ES"/>
              </w:rPr>
            </w:pPr>
            <w:r w:rsidRPr="00F1338C">
              <w:rPr>
                <w:rFonts w:ascii="Garamond" w:hAnsi="Garamond" w:cs="Arial"/>
                <w:b/>
                <w:bCs/>
                <w:color w:val="000000"/>
                <w:sz w:val="24"/>
                <w:szCs w:val="24"/>
                <w:lang w:eastAsia="eu-ES"/>
              </w:rPr>
              <w:t>Baremo para la puntuación:</w:t>
            </w:r>
          </w:p>
        </w:tc>
      </w:tr>
      <w:tr w:rsidR="00CF2595" w:rsidRPr="008350AE" w14:paraId="1E8E009D" w14:textId="77777777" w:rsidTr="00CF2595">
        <w:trPr>
          <w:gridAfter w:val="1"/>
          <w:wAfter w:w="285" w:type="dxa"/>
        </w:trPr>
        <w:tc>
          <w:tcPr>
            <w:tcW w:w="4711" w:type="dxa"/>
            <w:hideMark/>
          </w:tcPr>
          <w:p w14:paraId="4A8C5DD3" w14:textId="77777777" w:rsidR="00CF2595" w:rsidRPr="00F1338C" w:rsidRDefault="00CF2595" w:rsidP="00FD6250">
            <w:pPr>
              <w:spacing w:before="120" w:after="120"/>
              <w:ind w:right="113"/>
              <w:jc w:val="both"/>
              <w:rPr>
                <w:rFonts w:ascii="Garamond" w:hAnsi="Garamond"/>
                <w:sz w:val="24"/>
                <w:szCs w:val="24"/>
                <w:u w:val="single"/>
                <w:lang w:val="eu-ES" w:eastAsia="eu-ES"/>
              </w:rPr>
            </w:pPr>
            <w:r w:rsidRPr="00F1338C">
              <w:rPr>
                <w:rFonts w:ascii="Garamond" w:hAnsi="Garamond"/>
                <w:sz w:val="24"/>
                <w:szCs w:val="24"/>
                <w:u w:val="single"/>
                <w:lang w:val="eu-ES" w:eastAsia="eu-ES"/>
              </w:rPr>
              <w:t>Kirol eta antolaketa arloko balorazioa (%60)</w:t>
            </w:r>
          </w:p>
        </w:tc>
        <w:tc>
          <w:tcPr>
            <w:tcW w:w="4994" w:type="dxa"/>
            <w:gridSpan w:val="3"/>
            <w:hideMark/>
          </w:tcPr>
          <w:p w14:paraId="05F83821" w14:textId="77777777" w:rsidR="00CF2595" w:rsidRPr="00F1338C" w:rsidRDefault="00CF2595" w:rsidP="00FD6250">
            <w:pPr>
              <w:spacing w:before="120" w:after="120"/>
              <w:ind w:right="113"/>
              <w:jc w:val="both"/>
              <w:rPr>
                <w:rFonts w:ascii="Garamond" w:hAnsi="Garamond"/>
                <w:sz w:val="24"/>
                <w:szCs w:val="24"/>
                <w:u w:val="single"/>
                <w:lang w:eastAsia="eu-ES"/>
              </w:rPr>
            </w:pPr>
            <w:r w:rsidRPr="00F1338C">
              <w:rPr>
                <w:rFonts w:ascii="Garamond" w:hAnsi="Garamond"/>
                <w:sz w:val="24"/>
                <w:szCs w:val="24"/>
                <w:u w:val="single"/>
                <w:lang w:eastAsia="eu-ES"/>
              </w:rPr>
              <w:t>Valoración de índole deportiva y organizativa (60%)</w:t>
            </w:r>
          </w:p>
        </w:tc>
      </w:tr>
      <w:tr w:rsidR="00CF2595" w:rsidRPr="008350AE" w14:paraId="4B9BFA3E" w14:textId="77777777" w:rsidTr="00CF2595">
        <w:trPr>
          <w:gridAfter w:val="1"/>
          <w:wAfter w:w="285" w:type="dxa"/>
        </w:trPr>
        <w:tc>
          <w:tcPr>
            <w:tcW w:w="4711" w:type="dxa"/>
            <w:hideMark/>
          </w:tcPr>
          <w:p w14:paraId="48BA4A78"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1. Federazio lizentziagatik (</w:t>
            </w:r>
            <w:proofErr w:type="spellStart"/>
            <w:r w:rsidRPr="00F1338C">
              <w:rPr>
                <w:rFonts w:ascii="Garamond" w:hAnsi="Garamond"/>
                <w:sz w:val="24"/>
                <w:szCs w:val="24"/>
                <w:lang w:val="eu-ES" w:eastAsia="eu-ES"/>
              </w:rPr>
              <w:t>infantiletatik</w:t>
            </w:r>
            <w:proofErr w:type="spellEnd"/>
            <w:r w:rsidRPr="00F1338C">
              <w:rPr>
                <w:rFonts w:ascii="Garamond" w:hAnsi="Garamond"/>
                <w:sz w:val="24"/>
                <w:szCs w:val="24"/>
                <w:lang w:val="eu-ES" w:eastAsia="eu-ES"/>
              </w:rPr>
              <w:t xml:space="preserve"> aurrera)</w:t>
            </w:r>
          </w:p>
          <w:p w14:paraId="2DC7C9B7"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 (gehienez ere 250 puntu)</w:t>
            </w:r>
          </w:p>
        </w:tc>
        <w:tc>
          <w:tcPr>
            <w:tcW w:w="4994" w:type="dxa"/>
            <w:gridSpan w:val="3"/>
            <w:hideMark/>
          </w:tcPr>
          <w:p w14:paraId="64924F70"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1. Por licencia federativa (desde infantiles)</w:t>
            </w:r>
          </w:p>
          <w:p w14:paraId="5BFE7359"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 xml:space="preserve"> (hasta un máximo de 250 puntos)</w:t>
            </w:r>
          </w:p>
        </w:tc>
      </w:tr>
      <w:tr w:rsidR="00CF2595" w:rsidRPr="008350AE" w14:paraId="79D047C5" w14:textId="77777777" w:rsidTr="00CF2595">
        <w:trPr>
          <w:gridAfter w:val="1"/>
          <w:wAfter w:w="285" w:type="dxa"/>
        </w:trPr>
        <w:tc>
          <w:tcPr>
            <w:tcW w:w="4711" w:type="dxa"/>
            <w:hideMark/>
          </w:tcPr>
          <w:p w14:paraId="39DBFF5B" w14:textId="77777777" w:rsidR="00CF2595" w:rsidRPr="00F1338C" w:rsidRDefault="00CF2595" w:rsidP="00FD6250">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1.1 Adinez nagusi diren kirolariak</w:t>
            </w:r>
          </w:p>
        </w:tc>
        <w:tc>
          <w:tcPr>
            <w:tcW w:w="4994" w:type="dxa"/>
            <w:gridSpan w:val="3"/>
            <w:hideMark/>
          </w:tcPr>
          <w:p w14:paraId="47E00FF0"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1.1 Deportistas mayores de edad</w:t>
            </w:r>
          </w:p>
        </w:tc>
      </w:tr>
      <w:tr w:rsidR="00CF2595" w:rsidRPr="008350AE" w14:paraId="7710B1DF" w14:textId="77777777" w:rsidTr="00CF2595">
        <w:trPr>
          <w:gridAfter w:val="1"/>
          <w:wAfter w:w="285" w:type="dxa"/>
        </w:trPr>
        <w:tc>
          <w:tcPr>
            <w:tcW w:w="4711" w:type="dxa"/>
            <w:hideMark/>
          </w:tcPr>
          <w:p w14:paraId="465E4BC0" w14:textId="77777777" w:rsidR="00CF2595" w:rsidRPr="00F1338C" w:rsidRDefault="00CF2595" w:rsidP="00FD6250">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w:t>
            </w:r>
            <w:proofErr w:type="spellStart"/>
            <w:r w:rsidRPr="00F1338C">
              <w:rPr>
                <w:rFonts w:ascii="Garamond" w:hAnsi="Garamond"/>
                <w:color w:val="000000"/>
                <w:sz w:val="24"/>
                <w:szCs w:val="24"/>
                <w:lang w:eastAsia="eu-ES"/>
              </w:rPr>
              <w:t>Emakumezkoak</w:t>
            </w:r>
            <w:proofErr w:type="spellEnd"/>
            <w:r w:rsidRPr="00F1338C">
              <w:rPr>
                <w:rFonts w:ascii="Garamond" w:hAnsi="Garamond"/>
                <w:color w:val="000000"/>
                <w:sz w:val="24"/>
                <w:szCs w:val="24"/>
                <w:lang w:eastAsia="eu-ES"/>
              </w:rPr>
              <w:t xml:space="preserve">                          1,5</w:t>
            </w:r>
          </w:p>
        </w:tc>
        <w:tc>
          <w:tcPr>
            <w:tcW w:w="4994" w:type="dxa"/>
            <w:gridSpan w:val="3"/>
            <w:hideMark/>
          </w:tcPr>
          <w:p w14:paraId="2A8CCFE8" w14:textId="77777777" w:rsidR="00CF2595" w:rsidRPr="00F1338C" w:rsidRDefault="00CF2595" w:rsidP="00FD6250">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Femenino                                  1,5</w:t>
            </w:r>
          </w:p>
        </w:tc>
      </w:tr>
      <w:tr w:rsidR="00CF2595" w:rsidRPr="008350AE" w14:paraId="3E22C486" w14:textId="77777777" w:rsidTr="00CF2595">
        <w:trPr>
          <w:gridAfter w:val="1"/>
          <w:wAfter w:w="285" w:type="dxa"/>
        </w:trPr>
        <w:tc>
          <w:tcPr>
            <w:tcW w:w="4711" w:type="dxa"/>
            <w:hideMark/>
          </w:tcPr>
          <w:p w14:paraId="5684B9DD" w14:textId="77777777" w:rsidR="00CF2595" w:rsidRPr="00F1338C" w:rsidRDefault="00CF2595" w:rsidP="00FD6250">
            <w:pPr>
              <w:spacing w:before="120" w:after="120"/>
              <w:ind w:right="113"/>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              -Gizonezkoak                                 1</w:t>
            </w:r>
          </w:p>
        </w:tc>
        <w:tc>
          <w:tcPr>
            <w:tcW w:w="4994" w:type="dxa"/>
            <w:gridSpan w:val="3"/>
            <w:hideMark/>
          </w:tcPr>
          <w:p w14:paraId="3CDB24E2" w14:textId="77777777" w:rsidR="00CF2595" w:rsidRPr="00F1338C" w:rsidRDefault="00CF2595" w:rsidP="00FD6250">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Masculino                                    1</w:t>
            </w:r>
          </w:p>
        </w:tc>
      </w:tr>
      <w:tr w:rsidR="00CF2595" w:rsidRPr="008350AE" w14:paraId="594F7B3B" w14:textId="77777777" w:rsidTr="00CF2595">
        <w:trPr>
          <w:gridAfter w:val="1"/>
          <w:wAfter w:w="285" w:type="dxa"/>
          <w:trHeight w:hRule="exact" w:val="511"/>
        </w:trPr>
        <w:tc>
          <w:tcPr>
            <w:tcW w:w="4711" w:type="dxa"/>
            <w:hideMark/>
          </w:tcPr>
          <w:p w14:paraId="56DA1B06"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1.2 </w:t>
            </w:r>
            <w:proofErr w:type="spellStart"/>
            <w:r w:rsidRPr="00F1338C">
              <w:rPr>
                <w:rFonts w:ascii="Garamond" w:hAnsi="Garamond"/>
                <w:color w:val="000000"/>
                <w:sz w:val="24"/>
                <w:szCs w:val="24"/>
                <w:lang w:eastAsia="eu-ES"/>
              </w:rPr>
              <w:t>Kirolari</w:t>
            </w:r>
            <w:proofErr w:type="spellEnd"/>
            <w:r w:rsidRPr="00F1338C">
              <w:rPr>
                <w:rFonts w:ascii="Garamond" w:hAnsi="Garamond"/>
                <w:color w:val="000000"/>
                <w:sz w:val="24"/>
                <w:szCs w:val="24"/>
                <w:lang w:eastAsia="eu-ES"/>
              </w:rPr>
              <w:t xml:space="preserve"> </w:t>
            </w:r>
            <w:proofErr w:type="spellStart"/>
            <w:r w:rsidRPr="00F1338C">
              <w:rPr>
                <w:rFonts w:ascii="Garamond" w:hAnsi="Garamond"/>
                <w:color w:val="000000"/>
                <w:sz w:val="24"/>
                <w:szCs w:val="24"/>
                <w:lang w:eastAsia="eu-ES"/>
              </w:rPr>
              <w:t>adingabeak</w:t>
            </w:r>
            <w:proofErr w:type="spellEnd"/>
          </w:p>
        </w:tc>
        <w:tc>
          <w:tcPr>
            <w:tcW w:w="4994" w:type="dxa"/>
            <w:gridSpan w:val="3"/>
            <w:hideMark/>
          </w:tcPr>
          <w:p w14:paraId="084BA6ED"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1.2 Deportistas menores de edad</w:t>
            </w:r>
          </w:p>
        </w:tc>
      </w:tr>
      <w:tr w:rsidR="00CF2595" w:rsidRPr="008350AE" w14:paraId="6A1B737D" w14:textId="77777777" w:rsidTr="00CF2595">
        <w:trPr>
          <w:gridAfter w:val="1"/>
          <w:wAfter w:w="285" w:type="dxa"/>
        </w:trPr>
        <w:tc>
          <w:tcPr>
            <w:tcW w:w="4711" w:type="dxa"/>
            <w:hideMark/>
          </w:tcPr>
          <w:p w14:paraId="59377BEC" w14:textId="77777777" w:rsidR="00CF2595" w:rsidRPr="00F1338C" w:rsidRDefault="00CF2595" w:rsidP="00FD6250">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w:t>
            </w:r>
            <w:proofErr w:type="spellStart"/>
            <w:r w:rsidRPr="00F1338C">
              <w:rPr>
                <w:rFonts w:ascii="Garamond" w:hAnsi="Garamond"/>
                <w:color w:val="000000"/>
                <w:sz w:val="24"/>
                <w:szCs w:val="24"/>
                <w:lang w:eastAsia="eu-ES"/>
              </w:rPr>
              <w:t>Emakumezkoak</w:t>
            </w:r>
            <w:proofErr w:type="spellEnd"/>
            <w:r w:rsidRPr="00F1338C">
              <w:rPr>
                <w:rFonts w:ascii="Garamond" w:hAnsi="Garamond"/>
                <w:color w:val="000000"/>
                <w:sz w:val="24"/>
                <w:szCs w:val="24"/>
                <w:lang w:eastAsia="eu-ES"/>
              </w:rPr>
              <w:t xml:space="preserve">                            2</w:t>
            </w:r>
          </w:p>
        </w:tc>
        <w:tc>
          <w:tcPr>
            <w:tcW w:w="4994" w:type="dxa"/>
            <w:gridSpan w:val="3"/>
            <w:hideMark/>
          </w:tcPr>
          <w:p w14:paraId="4099DF61" w14:textId="77777777" w:rsidR="00CF2595" w:rsidRPr="00F1338C" w:rsidRDefault="00CF2595" w:rsidP="00FD6250">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Femenino                                    2</w:t>
            </w:r>
          </w:p>
        </w:tc>
      </w:tr>
      <w:tr w:rsidR="00CF2595" w:rsidRPr="008350AE" w14:paraId="4CC8EDC6" w14:textId="77777777" w:rsidTr="00CF2595">
        <w:trPr>
          <w:gridAfter w:val="1"/>
          <w:wAfter w:w="285" w:type="dxa"/>
        </w:trPr>
        <w:tc>
          <w:tcPr>
            <w:tcW w:w="4711" w:type="dxa"/>
            <w:hideMark/>
          </w:tcPr>
          <w:p w14:paraId="3A2A67CA" w14:textId="77777777" w:rsidR="00CF2595" w:rsidRPr="00F1338C" w:rsidRDefault="00CF2595" w:rsidP="00FD6250">
            <w:pPr>
              <w:spacing w:before="120" w:after="120"/>
              <w:ind w:right="113"/>
              <w:rPr>
                <w:rFonts w:ascii="Garamond" w:hAnsi="Garamond"/>
                <w:sz w:val="24"/>
                <w:szCs w:val="24"/>
                <w:lang w:val="eu-ES" w:eastAsia="eu-ES"/>
              </w:rPr>
            </w:pPr>
            <w:r w:rsidRPr="00F1338C">
              <w:rPr>
                <w:rFonts w:ascii="Garamond" w:hAnsi="Garamond"/>
                <w:sz w:val="24"/>
                <w:szCs w:val="24"/>
                <w:lang w:val="eu-ES" w:eastAsia="eu-ES"/>
              </w:rPr>
              <w:t xml:space="preserve">              -Gizonezkoak                                1,5</w:t>
            </w:r>
          </w:p>
          <w:p w14:paraId="07DC8102" w14:textId="77777777" w:rsidR="00CF2595" w:rsidRPr="00F1338C" w:rsidRDefault="00CF2595" w:rsidP="00FD6250">
            <w:pPr>
              <w:spacing w:before="120" w:after="120"/>
              <w:ind w:right="113"/>
              <w:rPr>
                <w:rFonts w:ascii="Garamond" w:hAnsi="Garamond"/>
                <w:sz w:val="24"/>
                <w:szCs w:val="24"/>
                <w:lang w:val="eu-ES" w:eastAsia="eu-ES"/>
              </w:rPr>
            </w:pPr>
            <w:r w:rsidRPr="00F1338C">
              <w:rPr>
                <w:rFonts w:ascii="Garamond" w:hAnsi="Garamond"/>
                <w:sz w:val="24"/>
                <w:szCs w:val="24"/>
                <w:lang w:val="eu-ES" w:eastAsia="eu-ES"/>
              </w:rPr>
              <w:t xml:space="preserve">1.3.Partaidetza kirolak (zikloturismoa eta mendizaletasuna)                                 </w:t>
            </w:r>
          </w:p>
        </w:tc>
        <w:tc>
          <w:tcPr>
            <w:tcW w:w="4994" w:type="dxa"/>
            <w:gridSpan w:val="3"/>
            <w:hideMark/>
          </w:tcPr>
          <w:p w14:paraId="314DEE4A" w14:textId="77777777" w:rsidR="00CF2595" w:rsidRPr="00F1338C" w:rsidRDefault="00CF2595" w:rsidP="00FD6250">
            <w:pPr>
              <w:spacing w:before="120" w:after="120"/>
              <w:ind w:right="113"/>
              <w:rPr>
                <w:rFonts w:ascii="Garamond" w:hAnsi="Garamond"/>
                <w:sz w:val="24"/>
                <w:szCs w:val="24"/>
                <w:lang w:eastAsia="eu-ES"/>
              </w:rPr>
            </w:pPr>
            <w:r w:rsidRPr="00F1338C">
              <w:rPr>
                <w:rFonts w:ascii="Garamond" w:hAnsi="Garamond"/>
                <w:sz w:val="24"/>
                <w:szCs w:val="24"/>
                <w:lang w:eastAsia="eu-ES"/>
              </w:rPr>
              <w:t xml:space="preserve">               - Masculino                                    1,5</w:t>
            </w:r>
          </w:p>
          <w:p w14:paraId="15BB4814" w14:textId="77777777" w:rsidR="00CF2595" w:rsidRPr="00F1338C" w:rsidRDefault="00CF2595" w:rsidP="00FD6250">
            <w:pPr>
              <w:spacing w:before="120" w:after="120"/>
              <w:ind w:right="113"/>
              <w:rPr>
                <w:rFonts w:ascii="Garamond" w:hAnsi="Garamond"/>
                <w:sz w:val="24"/>
                <w:szCs w:val="24"/>
                <w:lang w:eastAsia="eu-ES"/>
              </w:rPr>
            </w:pPr>
            <w:r w:rsidRPr="00F1338C">
              <w:rPr>
                <w:rFonts w:ascii="Garamond" w:hAnsi="Garamond"/>
                <w:sz w:val="24"/>
                <w:szCs w:val="24"/>
                <w:lang w:eastAsia="eu-ES"/>
              </w:rPr>
              <w:t>1.3 Deporte de participación (cicloturismo y montañismo)</w:t>
            </w:r>
          </w:p>
        </w:tc>
      </w:tr>
      <w:tr w:rsidR="00CF2595" w:rsidRPr="008350AE" w14:paraId="394F84D1" w14:textId="77777777" w:rsidTr="00CF2595">
        <w:tc>
          <w:tcPr>
            <w:tcW w:w="4994" w:type="dxa"/>
            <w:gridSpan w:val="3"/>
            <w:hideMark/>
          </w:tcPr>
          <w:p w14:paraId="53569BD8" w14:textId="77777777" w:rsidR="00CF2595" w:rsidRPr="00F1338C" w:rsidRDefault="00CF2595" w:rsidP="00FD6250">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w:t>
            </w:r>
            <w:proofErr w:type="spellStart"/>
            <w:r w:rsidRPr="00F1338C">
              <w:rPr>
                <w:rFonts w:ascii="Garamond" w:hAnsi="Garamond"/>
                <w:color w:val="000000"/>
                <w:sz w:val="24"/>
                <w:szCs w:val="24"/>
                <w:lang w:eastAsia="eu-ES"/>
              </w:rPr>
              <w:t>Emakumezkoak</w:t>
            </w:r>
            <w:proofErr w:type="spellEnd"/>
            <w:r w:rsidRPr="00F1338C">
              <w:rPr>
                <w:rFonts w:ascii="Garamond" w:hAnsi="Garamond"/>
                <w:color w:val="000000"/>
                <w:sz w:val="24"/>
                <w:szCs w:val="24"/>
                <w:lang w:eastAsia="eu-ES"/>
              </w:rPr>
              <w:t xml:space="preserve">                          0,4</w:t>
            </w:r>
          </w:p>
        </w:tc>
        <w:tc>
          <w:tcPr>
            <w:tcW w:w="4996" w:type="dxa"/>
            <w:gridSpan w:val="2"/>
            <w:hideMark/>
          </w:tcPr>
          <w:p w14:paraId="3CA5A248" w14:textId="77777777" w:rsidR="00CF2595" w:rsidRPr="00F1338C" w:rsidRDefault="00CF2595" w:rsidP="00FD6250">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Femenino                                  0,4</w:t>
            </w:r>
          </w:p>
        </w:tc>
      </w:tr>
      <w:tr w:rsidR="00CF2595" w:rsidRPr="008350AE" w14:paraId="08776C09" w14:textId="77777777" w:rsidTr="00CF2595">
        <w:trPr>
          <w:gridAfter w:val="1"/>
          <w:wAfter w:w="285" w:type="dxa"/>
        </w:trPr>
        <w:tc>
          <w:tcPr>
            <w:tcW w:w="4711" w:type="dxa"/>
            <w:hideMark/>
          </w:tcPr>
          <w:p w14:paraId="3AA7058A" w14:textId="77777777" w:rsidR="00CF2595" w:rsidRPr="00F1338C" w:rsidRDefault="00CF2595" w:rsidP="00FD6250">
            <w:pPr>
              <w:spacing w:before="120" w:after="120"/>
              <w:ind w:right="113"/>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              -Gizonezkoak                           0,35</w:t>
            </w:r>
          </w:p>
        </w:tc>
        <w:tc>
          <w:tcPr>
            <w:tcW w:w="4994" w:type="dxa"/>
            <w:gridSpan w:val="3"/>
            <w:hideMark/>
          </w:tcPr>
          <w:p w14:paraId="348C6124" w14:textId="77777777" w:rsidR="00CF2595" w:rsidRPr="00F1338C" w:rsidRDefault="00CF2595" w:rsidP="00FD6250">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Masculino                                 0,35</w:t>
            </w:r>
          </w:p>
        </w:tc>
      </w:tr>
      <w:tr w:rsidR="00CF2595" w:rsidRPr="008350AE" w14:paraId="6304D965" w14:textId="77777777" w:rsidTr="00CF2595">
        <w:trPr>
          <w:gridAfter w:val="1"/>
          <w:wAfter w:w="285" w:type="dxa"/>
          <w:trHeight w:hRule="exact" w:val="511"/>
        </w:trPr>
        <w:tc>
          <w:tcPr>
            <w:tcW w:w="4711" w:type="dxa"/>
            <w:hideMark/>
          </w:tcPr>
          <w:p w14:paraId="68785375" w14:textId="77777777" w:rsidR="00CF2595" w:rsidRPr="00F1338C" w:rsidRDefault="00CF2595" w:rsidP="00FD6250">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2. Epailea, </w:t>
            </w:r>
            <w:proofErr w:type="spellStart"/>
            <w:r w:rsidRPr="00F1338C">
              <w:rPr>
                <w:rFonts w:ascii="Garamond" w:hAnsi="Garamond"/>
                <w:color w:val="000000"/>
                <w:sz w:val="24"/>
                <w:szCs w:val="24"/>
                <w:lang w:val="eu-ES" w:eastAsia="eu-ES"/>
              </w:rPr>
              <w:t>arbitroa</w:t>
            </w:r>
            <w:proofErr w:type="spellEnd"/>
            <w:r w:rsidRPr="00F1338C">
              <w:rPr>
                <w:rFonts w:ascii="Garamond" w:hAnsi="Garamond"/>
                <w:color w:val="000000"/>
                <w:sz w:val="24"/>
                <w:szCs w:val="24"/>
                <w:lang w:val="eu-ES" w:eastAsia="eu-ES"/>
              </w:rPr>
              <w:t xml:space="preserve"> edo antzekoa</w:t>
            </w:r>
          </w:p>
          <w:p w14:paraId="6B26A690" w14:textId="77777777" w:rsidR="00CF2595" w:rsidRPr="00F1338C" w:rsidRDefault="00CF2595" w:rsidP="00FD6250">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(gehienez ere 50 puntu)</w:t>
            </w:r>
          </w:p>
        </w:tc>
        <w:tc>
          <w:tcPr>
            <w:tcW w:w="4994" w:type="dxa"/>
            <w:gridSpan w:val="3"/>
            <w:hideMark/>
          </w:tcPr>
          <w:p w14:paraId="44D0D434"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2. Juez/a, Arbitro/a o similar</w:t>
            </w:r>
          </w:p>
          <w:p w14:paraId="1A69AC54"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(hasta un máximo de 50 puntos)</w:t>
            </w:r>
          </w:p>
        </w:tc>
      </w:tr>
      <w:tr w:rsidR="00CF2595" w:rsidRPr="008350AE" w14:paraId="6E82AE13" w14:textId="77777777" w:rsidTr="00CF2595">
        <w:trPr>
          <w:gridAfter w:val="1"/>
          <w:wAfter w:w="285" w:type="dxa"/>
        </w:trPr>
        <w:tc>
          <w:tcPr>
            <w:tcW w:w="4711" w:type="dxa"/>
            <w:hideMark/>
          </w:tcPr>
          <w:p w14:paraId="4C14F173"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 </w:t>
            </w:r>
            <w:proofErr w:type="spellStart"/>
            <w:r w:rsidRPr="00F1338C">
              <w:rPr>
                <w:rFonts w:ascii="Garamond" w:hAnsi="Garamond"/>
                <w:color w:val="000000"/>
                <w:sz w:val="24"/>
                <w:szCs w:val="24"/>
                <w:lang w:eastAsia="eu-ES"/>
              </w:rPr>
              <w:t>Lurraldeko</w:t>
            </w:r>
            <w:proofErr w:type="spellEnd"/>
            <w:r w:rsidRPr="00F1338C">
              <w:rPr>
                <w:rFonts w:ascii="Garamond" w:hAnsi="Garamond"/>
                <w:color w:val="000000"/>
                <w:sz w:val="24"/>
                <w:szCs w:val="24"/>
                <w:lang w:eastAsia="eu-ES"/>
              </w:rPr>
              <w:t xml:space="preserve"> </w:t>
            </w:r>
            <w:proofErr w:type="spellStart"/>
            <w:r w:rsidRPr="00F1338C">
              <w:rPr>
                <w:rFonts w:ascii="Garamond" w:hAnsi="Garamond"/>
                <w:color w:val="000000"/>
                <w:sz w:val="24"/>
                <w:szCs w:val="24"/>
                <w:lang w:eastAsia="eu-ES"/>
              </w:rPr>
              <w:t>kategoria</w:t>
            </w:r>
            <w:proofErr w:type="spellEnd"/>
          </w:p>
        </w:tc>
        <w:tc>
          <w:tcPr>
            <w:tcW w:w="4994" w:type="dxa"/>
            <w:gridSpan w:val="3"/>
            <w:hideMark/>
          </w:tcPr>
          <w:p w14:paraId="5A7FA8FC"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Categoría territorial</w:t>
            </w:r>
          </w:p>
        </w:tc>
      </w:tr>
      <w:tr w:rsidR="00CF2595" w:rsidRPr="008350AE" w14:paraId="0322E5CD" w14:textId="77777777" w:rsidTr="00CF2595">
        <w:trPr>
          <w:gridAfter w:val="1"/>
          <w:wAfter w:w="285" w:type="dxa"/>
        </w:trPr>
        <w:tc>
          <w:tcPr>
            <w:tcW w:w="4711" w:type="dxa"/>
            <w:hideMark/>
          </w:tcPr>
          <w:p w14:paraId="265D09A3" w14:textId="77777777" w:rsidR="00CF2595" w:rsidRPr="00F1338C" w:rsidRDefault="00CF2595" w:rsidP="00FD6250">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w:t>
            </w:r>
            <w:proofErr w:type="spellStart"/>
            <w:r w:rsidRPr="00F1338C">
              <w:rPr>
                <w:rFonts w:ascii="Garamond" w:hAnsi="Garamond"/>
                <w:color w:val="000000"/>
                <w:sz w:val="24"/>
                <w:szCs w:val="24"/>
                <w:lang w:eastAsia="eu-ES"/>
              </w:rPr>
              <w:t>Emakumezkoak</w:t>
            </w:r>
            <w:proofErr w:type="spellEnd"/>
            <w:r w:rsidRPr="00F1338C">
              <w:rPr>
                <w:rFonts w:ascii="Garamond" w:hAnsi="Garamond"/>
                <w:color w:val="000000"/>
                <w:sz w:val="24"/>
                <w:szCs w:val="24"/>
                <w:lang w:eastAsia="eu-ES"/>
              </w:rPr>
              <w:t xml:space="preserve">                          </w:t>
            </w:r>
            <w:r w:rsidRPr="00F1338C">
              <w:rPr>
                <w:rFonts w:ascii="Garamond" w:hAnsi="Garamond"/>
                <w:b/>
                <w:color w:val="000000"/>
                <w:sz w:val="24"/>
                <w:szCs w:val="24"/>
                <w:lang w:eastAsia="eu-ES"/>
              </w:rPr>
              <w:t xml:space="preserve">  3</w:t>
            </w:r>
          </w:p>
        </w:tc>
        <w:tc>
          <w:tcPr>
            <w:tcW w:w="4994" w:type="dxa"/>
            <w:gridSpan w:val="3"/>
            <w:hideMark/>
          </w:tcPr>
          <w:p w14:paraId="5A477A12" w14:textId="77777777" w:rsidR="00CF2595" w:rsidRPr="00F1338C" w:rsidRDefault="00CF2595" w:rsidP="00FD6250">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Femenino                                     </w:t>
            </w:r>
            <w:r w:rsidRPr="00F1338C">
              <w:rPr>
                <w:rFonts w:ascii="Garamond" w:hAnsi="Garamond"/>
                <w:b/>
                <w:color w:val="000000"/>
                <w:sz w:val="24"/>
                <w:szCs w:val="24"/>
                <w:lang w:eastAsia="eu-ES"/>
              </w:rPr>
              <w:t>3</w:t>
            </w:r>
          </w:p>
        </w:tc>
      </w:tr>
      <w:tr w:rsidR="00CF2595" w:rsidRPr="008350AE" w14:paraId="400D76A6" w14:textId="77777777" w:rsidTr="00CF2595">
        <w:trPr>
          <w:gridAfter w:val="1"/>
          <w:wAfter w:w="285" w:type="dxa"/>
        </w:trPr>
        <w:tc>
          <w:tcPr>
            <w:tcW w:w="4711" w:type="dxa"/>
            <w:hideMark/>
          </w:tcPr>
          <w:p w14:paraId="6CD6941B" w14:textId="77777777" w:rsidR="00CF2595" w:rsidRPr="00F1338C" w:rsidRDefault="00CF2595" w:rsidP="00FD6250">
            <w:pPr>
              <w:spacing w:before="120" w:after="120"/>
              <w:ind w:right="113"/>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              -Gizonezkoak                                </w:t>
            </w:r>
            <w:r w:rsidRPr="00F1338C">
              <w:rPr>
                <w:rFonts w:ascii="Garamond" w:hAnsi="Garamond"/>
                <w:b/>
                <w:color w:val="000000"/>
                <w:sz w:val="24"/>
                <w:szCs w:val="24"/>
                <w:lang w:val="eu-ES" w:eastAsia="eu-ES"/>
              </w:rPr>
              <w:t>2</w:t>
            </w:r>
          </w:p>
        </w:tc>
        <w:tc>
          <w:tcPr>
            <w:tcW w:w="4994" w:type="dxa"/>
            <w:gridSpan w:val="3"/>
            <w:hideMark/>
          </w:tcPr>
          <w:p w14:paraId="7EFCB735" w14:textId="77777777" w:rsidR="00CF2595" w:rsidRPr="00F1338C" w:rsidRDefault="00CF2595" w:rsidP="00FD6250">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Masculino                                    </w:t>
            </w:r>
            <w:r w:rsidRPr="00F1338C">
              <w:rPr>
                <w:rFonts w:ascii="Garamond" w:hAnsi="Garamond"/>
                <w:b/>
                <w:color w:val="000000"/>
                <w:sz w:val="24"/>
                <w:szCs w:val="24"/>
                <w:lang w:eastAsia="eu-ES"/>
              </w:rPr>
              <w:t xml:space="preserve"> 2</w:t>
            </w:r>
          </w:p>
        </w:tc>
      </w:tr>
      <w:tr w:rsidR="00CF2595" w:rsidRPr="008350AE" w14:paraId="226BC75B" w14:textId="77777777" w:rsidTr="00CF2595">
        <w:trPr>
          <w:gridAfter w:val="1"/>
          <w:wAfter w:w="285" w:type="dxa"/>
        </w:trPr>
        <w:tc>
          <w:tcPr>
            <w:tcW w:w="4711" w:type="dxa"/>
            <w:hideMark/>
          </w:tcPr>
          <w:p w14:paraId="5F8D84A9"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w:t>
            </w:r>
            <w:proofErr w:type="spellStart"/>
            <w:r w:rsidRPr="00F1338C">
              <w:rPr>
                <w:rFonts w:ascii="Garamond" w:hAnsi="Garamond"/>
                <w:color w:val="000000"/>
                <w:sz w:val="24"/>
                <w:szCs w:val="24"/>
                <w:lang w:eastAsia="eu-ES"/>
              </w:rPr>
              <w:t>Erkidegoko</w:t>
            </w:r>
            <w:proofErr w:type="spellEnd"/>
            <w:r w:rsidRPr="00F1338C">
              <w:rPr>
                <w:rFonts w:ascii="Garamond" w:hAnsi="Garamond"/>
                <w:color w:val="000000"/>
                <w:sz w:val="24"/>
                <w:szCs w:val="24"/>
                <w:lang w:eastAsia="eu-ES"/>
              </w:rPr>
              <w:t xml:space="preserve"> </w:t>
            </w:r>
            <w:proofErr w:type="spellStart"/>
            <w:r w:rsidRPr="00F1338C">
              <w:rPr>
                <w:rFonts w:ascii="Garamond" w:hAnsi="Garamond"/>
                <w:color w:val="000000"/>
                <w:sz w:val="24"/>
                <w:szCs w:val="24"/>
                <w:lang w:eastAsia="eu-ES"/>
              </w:rPr>
              <w:t>kategoria</w:t>
            </w:r>
            <w:proofErr w:type="spellEnd"/>
          </w:p>
        </w:tc>
        <w:tc>
          <w:tcPr>
            <w:tcW w:w="4994" w:type="dxa"/>
            <w:gridSpan w:val="3"/>
            <w:hideMark/>
          </w:tcPr>
          <w:p w14:paraId="532736BD"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-Categoría autonómica</w:t>
            </w:r>
          </w:p>
        </w:tc>
      </w:tr>
      <w:tr w:rsidR="00CF2595" w:rsidRPr="008350AE" w14:paraId="15770796" w14:textId="77777777" w:rsidTr="00CF2595">
        <w:trPr>
          <w:gridAfter w:val="1"/>
          <w:wAfter w:w="285" w:type="dxa"/>
        </w:trPr>
        <w:tc>
          <w:tcPr>
            <w:tcW w:w="4711" w:type="dxa"/>
            <w:hideMark/>
          </w:tcPr>
          <w:p w14:paraId="1BCBA79B" w14:textId="77777777" w:rsidR="00CF2595" w:rsidRPr="00F1338C" w:rsidRDefault="00CF2595" w:rsidP="00FD6250">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w:t>
            </w:r>
            <w:proofErr w:type="spellStart"/>
            <w:r w:rsidRPr="00F1338C">
              <w:rPr>
                <w:rFonts w:ascii="Garamond" w:hAnsi="Garamond"/>
                <w:color w:val="000000"/>
                <w:sz w:val="24"/>
                <w:szCs w:val="24"/>
                <w:lang w:eastAsia="eu-ES"/>
              </w:rPr>
              <w:t>Emakumezkoak</w:t>
            </w:r>
            <w:proofErr w:type="spellEnd"/>
            <w:r w:rsidRPr="00F1338C">
              <w:rPr>
                <w:rFonts w:ascii="Garamond" w:hAnsi="Garamond"/>
                <w:color w:val="000000"/>
                <w:sz w:val="24"/>
                <w:szCs w:val="24"/>
                <w:lang w:eastAsia="eu-ES"/>
              </w:rPr>
              <w:t xml:space="preserve">                          </w:t>
            </w:r>
            <w:r w:rsidRPr="00F1338C">
              <w:rPr>
                <w:rFonts w:ascii="Garamond" w:hAnsi="Garamond"/>
                <w:b/>
                <w:color w:val="000000"/>
                <w:sz w:val="24"/>
                <w:szCs w:val="24"/>
                <w:lang w:eastAsia="eu-ES"/>
              </w:rPr>
              <w:t xml:space="preserve">  6</w:t>
            </w:r>
          </w:p>
        </w:tc>
        <w:tc>
          <w:tcPr>
            <w:tcW w:w="4994" w:type="dxa"/>
            <w:gridSpan w:val="3"/>
            <w:hideMark/>
          </w:tcPr>
          <w:p w14:paraId="6EE9ABF7" w14:textId="77777777" w:rsidR="00CF2595" w:rsidRPr="00F1338C" w:rsidRDefault="00CF2595" w:rsidP="00FD6250">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Femenino                                    </w:t>
            </w:r>
            <w:r w:rsidRPr="00F1338C">
              <w:rPr>
                <w:rFonts w:ascii="Garamond" w:hAnsi="Garamond"/>
                <w:b/>
                <w:color w:val="000000"/>
                <w:sz w:val="24"/>
                <w:szCs w:val="24"/>
                <w:lang w:eastAsia="eu-ES"/>
              </w:rPr>
              <w:t xml:space="preserve"> 6</w:t>
            </w:r>
          </w:p>
        </w:tc>
      </w:tr>
      <w:tr w:rsidR="00CF2595" w:rsidRPr="008350AE" w14:paraId="7C871C09" w14:textId="77777777" w:rsidTr="00CF2595">
        <w:trPr>
          <w:gridAfter w:val="1"/>
          <w:wAfter w:w="285" w:type="dxa"/>
        </w:trPr>
        <w:tc>
          <w:tcPr>
            <w:tcW w:w="4711" w:type="dxa"/>
            <w:hideMark/>
          </w:tcPr>
          <w:p w14:paraId="126ACBDA" w14:textId="77777777" w:rsidR="00CF2595" w:rsidRPr="00F1338C" w:rsidRDefault="00CF2595" w:rsidP="00FD6250">
            <w:pPr>
              <w:spacing w:before="120" w:after="120"/>
              <w:ind w:right="113"/>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              -Gizonezkoak                                </w:t>
            </w:r>
            <w:r w:rsidRPr="00F1338C">
              <w:rPr>
                <w:rFonts w:ascii="Garamond" w:hAnsi="Garamond"/>
                <w:b/>
                <w:color w:val="000000"/>
                <w:sz w:val="24"/>
                <w:szCs w:val="24"/>
                <w:lang w:val="eu-ES" w:eastAsia="eu-ES"/>
              </w:rPr>
              <w:t>4</w:t>
            </w:r>
          </w:p>
        </w:tc>
        <w:tc>
          <w:tcPr>
            <w:tcW w:w="4994" w:type="dxa"/>
            <w:gridSpan w:val="3"/>
            <w:hideMark/>
          </w:tcPr>
          <w:p w14:paraId="261B332D" w14:textId="77777777" w:rsidR="00CF2595" w:rsidRPr="00F1338C" w:rsidRDefault="00CF2595" w:rsidP="00FD6250">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Masculino                                    </w:t>
            </w:r>
            <w:r w:rsidRPr="00F1338C">
              <w:rPr>
                <w:rFonts w:ascii="Garamond" w:hAnsi="Garamond"/>
                <w:b/>
                <w:color w:val="000000"/>
                <w:sz w:val="24"/>
                <w:szCs w:val="24"/>
                <w:lang w:eastAsia="eu-ES"/>
              </w:rPr>
              <w:t xml:space="preserve"> 4</w:t>
            </w:r>
          </w:p>
        </w:tc>
      </w:tr>
      <w:tr w:rsidR="00CF2595" w:rsidRPr="008350AE" w14:paraId="3F392F06" w14:textId="77777777" w:rsidTr="00CF2595">
        <w:trPr>
          <w:gridAfter w:val="1"/>
          <w:wAfter w:w="285" w:type="dxa"/>
        </w:trPr>
        <w:tc>
          <w:tcPr>
            <w:tcW w:w="4711" w:type="dxa"/>
            <w:hideMark/>
          </w:tcPr>
          <w:p w14:paraId="664B8B8A"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 </w:t>
            </w:r>
            <w:proofErr w:type="spellStart"/>
            <w:r w:rsidRPr="00F1338C">
              <w:rPr>
                <w:rFonts w:ascii="Garamond" w:hAnsi="Garamond"/>
                <w:color w:val="000000"/>
                <w:sz w:val="24"/>
                <w:szCs w:val="24"/>
                <w:lang w:eastAsia="eu-ES"/>
              </w:rPr>
              <w:t>Estatu</w:t>
            </w:r>
            <w:proofErr w:type="spellEnd"/>
            <w:r w:rsidRPr="00F1338C">
              <w:rPr>
                <w:rFonts w:ascii="Garamond" w:hAnsi="Garamond"/>
                <w:color w:val="000000"/>
                <w:sz w:val="24"/>
                <w:szCs w:val="24"/>
                <w:lang w:eastAsia="eu-ES"/>
              </w:rPr>
              <w:t xml:space="preserve"> </w:t>
            </w:r>
            <w:proofErr w:type="spellStart"/>
            <w:r w:rsidRPr="00F1338C">
              <w:rPr>
                <w:rFonts w:ascii="Garamond" w:hAnsi="Garamond"/>
                <w:color w:val="000000"/>
                <w:sz w:val="24"/>
                <w:szCs w:val="24"/>
                <w:lang w:eastAsia="eu-ES"/>
              </w:rPr>
              <w:t>kategoria</w:t>
            </w:r>
            <w:proofErr w:type="spellEnd"/>
          </w:p>
        </w:tc>
        <w:tc>
          <w:tcPr>
            <w:tcW w:w="4994" w:type="dxa"/>
            <w:gridSpan w:val="3"/>
            <w:hideMark/>
          </w:tcPr>
          <w:p w14:paraId="7B351A26"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Categoría estatal</w:t>
            </w:r>
          </w:p>
        </w:tc>
      </w:tr>
      <w:tr w:rsidR="00CF2595" w:rsidRPr="008350AE" w14:paraId="3D71613A" w14:textId="77777777" w:rsidTr="00CF2595">
        <w:trPr>
          <w:gridAfter w:val="1"/>
          <w:wAfter w:w="285" w:type="dxa"/>
        </w:trPr>
        <w:tc>
          <w:tcPr>
            <w:tcW w:w="4711" w:type="dxa"/>
            <w:hideMark/>
          </w:tcPr>
          <w:p w14:paraId="0FCDBF8A" w14:textId="77777777" w:rsidR="00CF2595" w:rsidRPr="00F1338C" w:rsidRDefault="00CF2595" w:rsidP="00FD6250">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w:t>
            </w:r>
            <w:proofErr w:type="spellStart"/>
            <w:r w:rsidRPr="00F1338C">
              <w:rPr>
                <w:rFonts w:ascii="Garamond" w:hAnsi="Garamond"/>
                <w:color w:val="000000"/>
                <w:sz w:val="24"/>
                <w:szCs w:val="24"/>
                <w:lang w:eastAsia="eu-ES"/>
              </w:rPr>
              <w:t>Emakumezkoak</w:t>
            </w:r>
            <w:proofErr w:type="spellEnd"/>
            <w:r w:rsidRPr="00F1338C">
              <w:rPr>
                <w:rFonts w:ascii="Garamond" w:hAnsi="Garamond"/>
                <w:color w:val="000000"/>
                <w:sz w:val="24"/>
                <w:szCs w:val="24"/>
                <w:lang w:eastAsia="eu-ES"/>
              </w:rPr>
              <w:t xml:space="preserve">                          </w:t>
            </w:r>
            <w:r w:rsidRPr="00F1338C">
              <w:rPr>
                <w:rFonts w:ascii="Garamond" w:hAnsi="Garamond"/>
                <w:b/>
                <w:color w:val="000000"/>
                <w:sz w:val="24"/>
                <w:szCs w:val="24"/>
                <w:lang w:eastAsia="eu-ES"/>
              </w:rPr>
              <w:t xml:space="preserve">  9</w:t>
            </w:r>
          </w:p>
        </w:tc>
        <w:tc>
          <w:tcPr>
            <w:tcW w:w="4994" w:type="dxa"/>
            <w:gridSpan w:val="3"/>
            <w:hideMark/>
          </w:tcPr>
          <w:p w14:paraId="6339DA1C" w14:textId="77777777" w:rsidR="00CF2595" w:rsidRPr="00F1338C" w:rsidRDefault="00CF2595" w:rsidP="00FD6250">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Femenino                                    </w:t>
            </w:r>
            <w:r w:rsidRPr="00F1338C">
              <w:rPr>
                <w:rFonts w:ascii="Garamond" w:hAnsi="Garamond"/>
                <w:b/>
                <w:color w:val="000000"/>
                <w:sz w:val="24"/>
                <w:szCs w:val="24"/>
                <w:lang w:eastAsia="eu-ES"/>
              </w:rPr>
              <w:t xml:space="preserve"> 9</w:t>
            </w:r>
          </w:p>
        </w:tc>
      </w:tr>
      <w:tr w:rsidR="00CF2595" w:rsidRPr="008350AE" w14:paraId="506A08F5" w14:textId="77777777" w:rsidTr="00CF2595">
        <w:trPr>
          <w:gridAfter w:val="1"/>
          <w:wAfter w:w="285" w:type="dxa"/>
        </w:trPr>
        <w:tc>
          <w:tcPr>
            <w:tcW w:w="4711" w:type="dxa"/>
            <w:hideMark/>
          </w:tcPr>
          <w:p w14:paraId="41ABCDFB" w14:textId="77777777" w:rsidR="00CF2595" w:rsidRPr="00F1338C" w:rsidRDefault="00CF2595" w:rsidP="00FD6250">
            <w:pPr>
              <w:spacing w:before="120" w:after="120"/>
              <w:ind w:right="113"/>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              -Gizonezkoak                               </w:t>
            </w:r>
            <w:r w:rsidRPr="00F1338C">
              <w:rPr>
                <w:rFonts w:ascii="Garamond" w:hAnsi="Garamond"/>
                <w:b/>
                <w:color w:val="000000"/>
                <w:sz w:val="24"/>
                <w:szCs w:val="24"/>
                <w:lang w:val="eu-ES" w:eastAsia="eu-ES"/>
              </w:rPr>
              <w:t xml:space="preserve"> 6</w:t>
            </w:r>
          </w:p>
        </w:tc>
        <w:tc>
          <w:tcPr>
            <w:tcW w:w="4994" w:type="dxa"/>
            <w:gridSpan w:val="3"/>
            <w:hideMark/>
          </w:tcPr>
          <w:p w14:paraId="7709DCD7" w14:textId="77777777" w:rsidR="00CF2595" w:rsidRPr="00F1338C" w:rsidRDefault="00CF2595" w:rsidP="00FD6250">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Masculino                                    </w:t>
            </w:r>
            <w:r w:rsidRPr="00F1338C">
              <w:rPr>
                <w:rFonts w:ascii="Garamond" w:hAnsi="Garamond"/>
                <w:b/>
                <w:color w:val="000000"/>
                <w:sz w:val="24"/>
                <w:szCs w:val="24"/>
                <w:lang w:eastAsia="eu-ES"/>
              </w:rPr>
              <w:t xml:space="preserve"> 6</w:t>
            </w:r>
          </w:p>
        </w:tc>
      </w:tr>
      <w:tr w:rsidR="00CF2595" w:rsidRPr="008350AE" w14:paraId="526FE007" w14:textId="77777777" w:rsidTr="00CF2595">
        <w:trPr>
          <w:gridAfter w:val="1"/>
          <w:wAfter w:w="285" w:type="dxa"/>
        </w:trPr>
        <w:tc>
          <w:tcPr>
            <w:tcW w:w="4711" w:type="dxa"/>
            <w:hideMark/>
          </w:tcPr>
          <w:p w14:paraId="0EE68BBA" w14:textId="77777777" w:rsidR="00CF2595" w:rsidRPr="00F1338C" w:rsidRDefault="00CF2595" w:rsidP="00FD6250">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3. Entrenatzailea</w:t>
            </w:r>
          </w:p>
          <w:p w14:paraId="3D8B278D" w14:textId="77777777" w:rsidR="00CF2595" w:rsidRPr="00F1338C" w:rsidRDefault="00CF2595" w:rsidP="00FD6250">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(gehienez ere 100 puntu)</w:t>
            </w:r>
          </w:p>
        </w:tc>
        <w:tc>
          <w:tcPr>
            <w:tcW w:w="4994" w:type="dxa"/>
            <w:gridSpan w:val="3"/>
            <w:hideMark/>
          </w:tcPr>
          <w:p w14:paraId="1E7922EB"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3. Entrenador o entrenadora</w:t>
            </w:r>
          </w:p>
          <w:p w14:paraId="283D4AEB"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(hasta un máximo de 100 puntos)</w:t>
            </w:r>
          </w:p>
        </w:tc>
      </w:tr>
      <w:tr w:rsidR="00CF2595" w:rsidRPr="00C43765" w14:paraId="1990F7C0" w14:textId="77777777" w:rsidTr="00CF2595">
        <w:trPr>
          <w:gridAfter w:val="1"/>
          <w:wAfter w:w="285" w:type="dxa"/>
        </w:trPr>
        <w:tc>
          <w:tcPr>
            <w:tcW w:w="4711" w:type="dxa"/>
            <w:hideMark/>
          </w:tcPr>
          <w:p w14:paraId="28F25166" w14:textId="77777777" w:rsidR="00CF2595" w:rsidRPr="00F1338C" w:rsidRDefault="00CF2595" w:rsidP="00FD6250">
            <w:pPr>
              <w:tabs>
                <w:tab w:val="center" w:pos="4252"/>
                <w:tab w:val="right" w:pos="8504"/>
              </w:tabs>
              <w:ind w:right="113"/>
              <w:rPr>
                <w:rFonts w:ascii="Garamond" w:hAnsi="Garamond"/>
                <w:color w:val="000000"/>
                <w:sz w:val="24"/>
                <w:szCs w:val="24"/>
                <w:lang w:val="eu-ES"/>
              </w:rPr>
            </w:pPr>
            <w:r w:rsidRPr="00F1338C">
              <w:rPr>
                <w:rFonts w:ascii="Garamond" w:hAnsi="Garamond"/>
                <w:color w:val="000000"/>
                <w:sz w:val="24"/>
                <w:szCs w:val="24"/>
                <w:lang w:val="eu-ES"/>
              </w:rPr>
              <w:t xml:space="preserve"> - Monitore titulugabea edo  laguntzailea</w:t>
            </w:r>
          </w:p>
        </w:tc>
        <w:tc>
          <w:tcPr>
            <w:tcW w:w="4994" w:type="dxa"/>
            <w:gridSpan w:val="3"/>
            <w:hideMark/>
          </w:tcPr>
          <w:p w14:paraId="73297C42" w14:textId="77777777" w:rsidR="00CF2595" w:rsidRPr="00E50683" w:rsidRDefault="00CF2595" w:rsidP="00FD6250">
            <w:pPr>
              <w:tabs>
                <w:tab w:val="center" w:pos="4252"/>
                <w:tab w:val="right" w:pos="8504"/>
              </w:tabs>
              <w:ind w:right="113"/>
              <w:rPr>
                <w:rFonts w:ascii="Garamond" w:hAnsi="Garamond"/>
                <w:color w:val="000000"/>
                <w:sz w:val="24"/>
                <w:szCs w:val="24"/>
                <w:lang w:val="pt-PT"/>
              </w:rPr>
            </w:pPr>
            <w:r w:rsidRPr="00E50683">
              <w:rPr>
                <w:rFonts w:ascii="Garamond" w:hAnsi="Garamond"/>
                <w:color w:val="000000"/>
                <w:sz w:val="24"/>
                <w:szCs w:val="24"/>
                <w:lang w:val="pt-PT"/>
              </w:rPr>
              <w:t>- Monitorado no titulado o auxiliar</w:t>
            </w:r>
          </w:p>
        </w:tc>
      </w:tr>
      <w:tr w:rsidR="00CF2595" w:rsidRPr="008350AE" w14:paraId="7CAB80F9" w14:textId="77777777" w:rsidTr="00CF2595">
        <w:trPr>
          <w:gridAfter w:val="1"/>
          <w:wAfter w:w="285" w:type="dxa"/>
        </w:trPr>
        <w:tc>
          <w:tcPr>
            <w:tcW w:w="4711" w:type="dxa"/>
            <w:hideMark/>
          </w:tcPr>
          <w:p w14:paraId="697D3952" w14:textId="77777777" w:rsidR="00CF2595" w:rsidRPr="00F1338C" w:rsidRDefault="00CF2595" w:rsidP="00FD6250">
            <w:pPr>
              <w:spacing w:before="120" w:after="120"/>
              <w:ind w:right="113"/>
              <w:rPr>
                <w:rFonts w:ascii="Garamond" w:hAnsi="Garamond"/>
                <w:color w:val="000000"/>
                <w:sz w:val="24"/>
                <w:szCs w:val="24"/>
                <w:lang w:eastAsia="eu-ES"/>
              </w:rPr>
            </w:pPr>
            <w:r w:rsidRPr="00E50683">
              <w:rPr>
                <w:rFonts w:ascii="Garamond" w:hAnsi="Garamond"/>
                <w:color w:val="000000"/>
                <w:sz w:val="24"/>
                <w:szCs w:val="24"/>
                <w:lang w:val="pt-PT" w:eastAsia="eu-ES"/>
              </w:rPr>
              <w:t xml:space="preserve">              </w:t>
            </w:r>
            <w:r w:rsidRPr="00F1338C">
              <w:rPr>
                <w:rFonts w:ascii="Garamond" w:hAnsi="Garamond"/>
                <w:color w:val="000000"/>
                <w:sz w:val="24"/>
                <w:szCs w:val="24"/>
                <w:lang w:eastAsia="eu-ES"/>
              </w:rPr>
              <w:t>-</w:t>
            </w:r>
            <w:proofErr w:type="spellStart"/>
            <w:r w:rsidRPr="00F1338C">
              <w:rPr>
                <w:rFonts w:ascii="Garamond" w:hAnsi="Garamond"/>
                <w:color w:val="000000"/>
                <w:sz w:val="24"/>
                <w:szCs w:val="24"/>
                <w:lang w:eastAsia="eu-ES"/>
              </w:rPr>
              <w:t>Emakumezkoak</w:t>
            </w:r>
            <w:proofErr w:type="spellEnd"/>
            <w:r w:rsidRPr="00F1338C">
              <w:rPr>
                <w:rFonts w:ascii="Garamond" w:hAnsi="Garamond"/>
                <w:color w:val="000000"/>
                <w:sz w:val="24"/>
                <w:szCs w:val="24"/>
                <w:lang w:eastAsia="eu-ES"/>
              </w:rPr>
              <w:t xml:space="preserve">                        </w:t>
            </w:r>
            <w:r w:rsidRPr="00F1338C">
              <w:rPr>
                <w:rFonts w:ascii="Garamond" w:hAnsi="Garamond"/>
                <w:b/>
                <w:color w:val="000000"/>
                <w:sz w:val="24"/>
                <w:szCs w:val="24"/>
                <w:lang w:eastAsia="eu-ES"/>
              </w:rPr>
              <w:t xml:space="preserve">  1,5</w:t>
            </w:r>
          </w:p>
        </w:tc>
        <w:tc>
          <w:tcPr>
            <w:tcW w:w="4994" w:type="dxa"/>
            <w:gridSpan w:val="3"/>
            <w:hideMark/>
          </w:tcPr>
          <w:p w14:paraId="040CDDF4" w14:textId="77777777" w:rsidR="00CF2595" w:rsidRPr="00F1338C" w:rsidRDefault="00CF2595" w:rsidP="00FD6250">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Femenino                                   </w:t>
            </w:r>
            <w:r w:rsidRPr="00F1338C">
              <w:rPr>
                <w:rFonts w:ascii="Garamond" w:hAnsi="Garamond"/>
                <w:b/>
                <w:color w:val="000000"/>
                <w:sz w:val="24"/>
                <w:szCs w:val="24"/>
                <w:lang w:eastAsia="eu-ES"/>
              </w:rPr>
              <w:t>1,5</w:t>
            </w:r>
          </w:p>
        </w:tc>
      </w:tr>
      <w:tr w:rsidR="00CF2595" w:rsidRPr="008350AE" w14:paraId="6D35AC56" w14:textId="77777777" w:rsidTr="00CF2595">
        <w:trPr>
          <w:gridAfter w:val="1"/>
          <w:wAfter w:w="285" w:type="dxa"/>
        </w:trPr>
        <w:tc>
          <w:tcPr>
            <w:tcW w:w="4711" w:type="dxa"/>
            <w:hideMark/>
          </w:tcPr>
          <w:p w14:paraId="5A7FDE85" w14:textId="77777777" w:rsidR="00CF2595" w:rsidRPr="00F1338C" w:rsidRDefault="00CF2595" w:rsidP="00FD6250">
            <w:pPr>
              <w:spacing w:before="120" w:after="120"/>
              <w:ind w:right="113"/>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              -Gizonezkoak                               </w:t>
            </w:r>
            <w:r w:rsidRPr="00F1338C">
              <w:rPr>
                <w:rFonts w:ascii="Garamond" w:hAnsi="Garamond"/>
                <w:b/>
                <w:color w:val="000000"/>
                <w:sz w:val="24"/>
                <w:szCs w:val="24"/>
                <w:lang w:val="eu-ES" w:eastAsia="eu-ES"/>
              </w:rPr>
              <w:t xml:space="preserve"> 1</w:t>
            </w:r>
          </w:p>
        </w:tc>
        <w:tc>
          <w:tcPr>
            <w:tcW w:w="4994" w:type="dxa"/>
            <w:gridSpan w:val="3"/>
            <w:hideMark/>
          </w:tcPr>
          <w:p w14:paraId="76887D23" w14:textId="77777777" w:rsidR="00CF2595" w:rsidRPr="00F1338C" w:rsidRDefault="00CF2595" w:rsidP="00FD6250">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 Masculino                                    </w:t>
            </w:r>
            <w:r w:rsidRPr="00F1338C">
              <w:rPr>
                <w:rFonts w:ascii="Garamond" w:hAnsi="Garamond"/>
                <w:b/>
                <w:color w:val="000000"/>
                <w:sz w:val="24"/>
                <w:szCs w:val="24"/>
                <w:lang w:eastAsia="eu-ES"/>
              </w:rPr>
              <w:t xml:space="preserve"> 1</w:t>
            </w:r>
          </w:p>
        </w:tc>
      </w:tr>
      <w:tr w:rsidR="00CF2595" w:rsidRPr="008350AE" w14:paraId="6D404ACE" w14:textId="77777777" w:rsidTr="00CF2595">
        <w:trPr>
          <w:gridAfter w:val="1"/>
          <w:wAfter w:w="285" w:type="dxa"/>
        </w:trPr>
        <w:tc>
          <w:tcPr>
            <w:tcW w:w="4711" w:type="dxa"/>
            <w:hideMark/>
          </w:tcPr>
          <w:p w14:paraId="3F214C90" w14:textId="77777777" w:rsidR="00CF2595" w:rsidRPr="00E50683" w:rsidRDefault="00CF2595" w:rsidP="00FD6250">
            <w:pPr>
              <w:spacing w:before="120" w:after="120"/>
              <w:ind w:right="-108"/>
              <w:rPr>
                <w:rFonts w:ascii="Garamond" w:hAnsi="Garamond"/>
                <w:sz w:val="24"/>
                <w:szCs w:val="24"/>
                <w:lang w:val="pt-PT" w:eastAsia="eu-ES"/>
              </w:rPr>
            </w:pPr>
            <w:r w:rsidRPr="00E50683">
              <w:rPr>
                <w:rFonts w:ascii="Garamond" w:hAnsi="Garamond"/>
                <w:sz w:val="24"/>
                <w:szCs w:val="24"/>
                <w:lang w:val="pt-PT" w:eastAsia="eu-ES"/>
              </w:rPr>
              <w:t>-Oinarrizko mailako kirol teknikari titulua edo bateragarria dena</w:t>
            </w:r>
          </w:p>
        </w:tc>
        <w:tc>
          <w:tcPr>
            <w:tcW w:w="4994" w:type="dxa"/>
            <w:gridSpan w:val="3"/>
            <w:hideMark/>
          </w:tcPr>
          <w:p w14:paraId="7B830ABF" w14:textId="77777777" w:rsidR="00CF2595" w:rsidRPr="00F1338C" w:rsidRDefault="00CF2595" w:rsidP="00FD6250">
            <w:pPr>
              <w:spacing w:before="120" w:after="120"/>
              <w:ind w:right="113"/>
              <w:rPr>
                <w:rFonts w:ascii="Garamond" w:hAnsi="Garamond"/>
                <w:sz w:val="24"/>
                <w:szCs w:val="24"/>
                <w:lang w:eastAsia="eu-ES"/>
              </w:rPr>
            </w:pPr>
            <w:r w:rsidRPr="00F1338C">
              <w:rPr>
                <w:rFonts w:ascii="Garamond" w:hAnsi="Garamond"/>
                <w:sz w:val="24"/>
                <w:szCs w:val="24"/>
                <w:lang w:eastAsia="eu-ES"/>
              </w:rPr>
              <w:t>-Título de técnico/a deportivo/a de nivel básico o titulación equivalente</w:t>
            </w:r>
          </w:p>
        </w:tc>
      </w:tr>
      <w:tr w:rsidR="00CF2595" w:rsidRPr="008350AE" w14:paraId="415BB824" w14:textId="77777777" w:rsidTr="00CF2595">
        <w:trPr>
          <w:gridAfter w:val="1"/>
          <w:wAfter w:w="285" w:type="dxa"/>
        </w:trPr>
        <w:tc>
          <w:tcPr>
            <w:tcW w:w="4711" w:type="dxa"/>
            <w:hideMark/>
          </w:tcPr>
          <w:p w14:paraId="56829FC5" w14:textId="77777777" w:rsidR="00CF2595" w:rsidRPr="00F1338C" w:rsidRDefault="00CF2595" w:rsidP="00FD6250">
            <w:pPr>
              <w:spacing w:before="120" w:after="120"/>
              <w:ind w:right="113"/>
              <w:rPr>
                <w:rFonts w:ascii="Garamond" w:hAnsi="Garamond"/>
                <w:sz w:val="24"/>
                <w:szCs w:val="24"/>
                <w:lang w:eastAsia="eu-ES"/>
              </w:rPr>
            </w:pPr>
            <w:r w:rsidRPr="00F1338C">
              <w:rPr>
                <w:rFonts w:ascii="Garamond" w:hAnsi="Garamond"/>
                <w:sz w:val="24"/>
                <w:szCs w:val="24"/>
                <w:lang w:eastAsia="eu-ES"/>
              </w:rPr>
              <w:t xml:space="preserve">              -</w:t>
            </w:r>
            <w:proofErr w:type="spellStart"/>
            <w:r w:rsidRPr="00F1338C">
              <w:rPr>
                <w:rFonts w:ascii="Garamond" w:hAnsi="Garamond"/>
                <w:sz w:val="24"/>
                <w:szCs w:val="24"/>
                <w:lang w:eastAsia="eu-ES"/>
              </w:rPr>
              <w:t>Emakumezkoak</w:t>
            </w:r>
            <w:proofErr w:type="spellEnd"/>
            <w:r w:rsidRPr="00F1338C">
              <w:rPr>
                <w:rFonts w:ascii="Garamond" w:hAnsi="Garamond"/>
                <w:sz w:val="24"/>
                <w:szCs w:val="24"/>
                <w:lang w:eastAsia="eu-ES"/>
              </w:rPr>
              <w:t xml:space="preserve">                          </w:t>
            </w:r>
            <w:r w:rsidRPr="00F1338C">
              <w:rPr>
                <w:rFonts w:ascii="Garamond" w:hAnsi="Garamond"/>
                <w:b/>
                <w:sz w:val="24"/>
                <w:szCs w:val="24"/>
                <w:lang w:eastAsia="eu-ES"/>
              </w:rPr>
              <w:t xml:space="preserve">  6</w:t>
            </w:r>
          </w:p>
        </w:tc>
        <w:tc>
          <w:tcPr>
            <w:tcW w:w="4994" w:type="dxa"/>
            <w:gridSpan w:val="3"/>
            <w:hideMark/>
          </w:tcPr>
          <w:p w14:paraId="6C3827CC" w14:textId="77777777" w:rsidR="00CF2595" w:rsidRPr="00F1338C" w:rsidRDefault="00CF2595" w:rsidP="00FD6250">
            <w:pPr>
              <w:spacing w:before="120" w:after="120"/>
              <w:ind w:right="113"/>
              <w:rPr>
                <w:rFonts w:ascii="Garamond" w:hAnsi="Garamond"/>
                <w:sz w:val="24"/>
                <w:szCs w:val="24"/>
                <w:lang w:eastAsia="eu-ES"/>
              </w:rPr>
            </w:pPr>
            <w:r w:rsidRPr="00F1338C">
              <w:rPr>
                <w:rFonts w:ascii="Garamond" w:hAnsi="Garamond"/>
                <w:sz w:val="24"/>
                <w:szCs w:val="24"/>
                <w:lang w:eastAsia="eu-ES"/>
              </w:rPr>
              <w:t xml:space="preserve">                  - Femenino                                    </w:t>
            </w:r>
            <w:r w:rsidRPr="00F1338C">
              <w:rPr>
                <w:rFonts w:ascii="Garamond" w:hAnsi="Garamond"/>
                <w:b/>
                <w:sz w:val="24"/>
                <w:szCs w:val="24"/>
                <w:lang w:eastAsia="eu-ES"/>
              </w:rPr>
              <w:t xml:space="preserve"> 6</w:t>
            </w:r>
          </w:p>
        </w:tc>
      </w:tr>
      <w:tr w:rsidR="00CF2595" w:rsidRPr="008350AE" w14:paraId="0AC9A41B" w14:textId="77777777" w:rsidTr="00CF2595">
        <w:trPr>
          <w:gridAfter w:val="1"/>
          <w:wAfter w:w="285" w:type="dxa"/>
        </w:trPr>
        <w:tc>
          <w:tcPr>
            <w:tcW w:w="4711" w:type="dxa"/>
            <w:hideMark/>
          </w:tcPr>
          <w:p w14:paraId="76B420CE" w14:textId="77777777" w:rsidR="00CF2595" w:rsidRPr="00F1338C" w:rsidRDefault="00CF2595" w:rsidP="00FD6250">
            <w:pPr>
              <w:spacing w:before="120" w:after="120"/>
              <w:ind w:right="113"/>
              <w:rPr>
                <w:rFonts w:ascii="Garamond" w:hAnsi="Garamond"/>
                <w:sz w:val="24"/>
                <w:szCs w:val="24"/>
                <w:lang w:val="eu-ES" w:eastAsia="eu-ES"/>
              </w:rPr>
            </w:pPr>
            <w:r w:rsidRPr="00F1338C">
              <w:rPr>
                <w:rFonts w:ascii="Garamond" w:hAnsi="Garamond"/>
                <w:sz w:val="24"/>
                <w:szCs w:val="24"/>
                <w:lang w:val="eu-ES" w:eastAsia="eu-ES"/>
              </w:rPr>
              <w:t xml:space="preserve">              -Gizonezkoak                                </w:t>
            </w:r>
            <w:r w:rsidRPr="00F1338C">
              <w:rPr>
                <w:rFonts w:ascii="Garamond" w:hAnsi="Garamond"/>
                <w:b/>
                <w:sz w:val="24"/>
                <w:szCs w:val="24"/>
                <w:lang w:val="eu-ES" w:eastAsia="eu-ES"/>
              </w:rPr>
              <w:t xml:space="preserve"> 4</w:t>
            </w:r>
          </w:p>
        </w:tc>
        <w:tc>
          <w:tcPr>
            <w:tcW w:w="4994" w:type="dxa"/>
            <w:gridSpan w:val="3"/>
            <w:hideMark/>
          </w:tcPr>
          <w:p w14:paraId="775B75F8" w14:textId="77777777" w:rsidR="00CF2595" w:rsidRPr="00F1338C" w:rsidRDefault="00CF2595" w:rsidP="00FD6250">
            <w:pPr>
              <w:spacing w:before="120" w:after="120"/>
              <w:ind w:right="113"/>
              <w:rPr>
                <w:rFonts w:ascii="Garamond" w:hAnsi="Garamond"/>
                <w:sz w:val="24"/>
                <w:szCs w:val="24"/>
                <w:lang w:eastAsia="eu-ES"/>
              </w:rPr>
            </w:pPr>
            <w:r w:rsidRPr="00F1338C">
              <w:rPr>
                <w:rFonts w:ascii="Garamond" w:hAnsi="Garamond"/>
                <w:sz w:val="24"/>
                <w:szCs w:val="24"/>
                <w:lang w:eastAsia="eu-ES"/>
              </w:rPr>
              <w:t xml:space="preserve">                  - Masculino                                    </w:t>
            </w:r>
            <w:r w:rsidRPr="00F1338C">
              <w:rPr>
                <w:rFonts w:ascii="Garamond" w:hAnsi="Garamond"/>
                <w:b/>
                <w:sz w:val="24"/>
                <w:szCs w:val="24"/>
                <w:lang w:eastAsia="eu-ES"/>
              </w:rPr>
              <w:t xml:space="preserve"> 4</w:t>
            </w:r>
          </w:p>
        </w:tc>
      </w:tr>
      <w:tr w:rsidR="00CF2595" w:rsidRPr="008350AE" w14:paraId="0B3D4AAA" w14:textId="77777777" w:rsidTr="00CF2595">
        <w:trPr>
          <w:gridAfter w:val="1"/>
          <w:wAfter w:w="285" w:type="dxa"/>
        </w:trPr>
        <w:tc>
          <w:tcPr>
            <w:tcW w:w="4711" w:type="dxa"/>
            <w:hideMark/>
          </w:tcPr>
          <w:p w14:paraId="74A960C5" w14:textId="77777777" w:rsidR="00CF2595" w:rsidRPr="00E50683" w:rsidRDefault="00CF2595" w:rsidP="00FD6250">
            <w:pPr>
              <w:spacing w:before="120" w:after="120"/>
              <w:ind w:right="113"/>
              <w:rPr>
                <w:rFonts w:ascii="Garamond" w:hAnsi="Garamond"/>
                <w:sz w:val="24"/>
                <w:szCs w:val="24"/>
                <w:lang w:val="pt-PT" w:eastAsia="eu-ES"/>
              </w:rPr>
            </w:pPr>
            <w:r w:rsidRPr="00E50683">
              <w:rPr>
                <w:rFonts w:ascii="Garamond" w:hAnsi="Garamond"/>
                <w:sz w:val="24"/>
                <w:szCs w:val="24"/>
                <w:lang w:val="pt-PT" w:eastAsia="eu-ES"/>
              </w:rPr>
              <w:t>-Erdi mailako kirol teknikari titulua edo bateragarria dena</w:t>
            </w:r>
          </w:p>
        </w:tc>
        <w:tc>
          <w:tcPr>
            <w:tcW w:w="4994" w:type="dxa"/>
            <w:gridSpan w:val="3"/>
            <w:hideMark/>
          </w:tcPr>
          <w:p w14:paraId="20F251EA" w14:textId="77777777" w:rsidR="00CF2595" w:rsidRPr="00F1338C" w:rsidRDefault="00CF2595" w:rsidP="00FD6250">
            <w:pPr>
              <w:spacing w:before="120" w:after="120"/>
              <w:ind w:right="113"/>
              <w:rPr>
                <w:rFonts w:ascii="Garamond" w:hAnsi="Garamond"/>
                <w:sz w:val="24"/>
                <w:szCs w:val="24"/>
                <w:lang w:eastAsia="eu-ES"/>
              </w:rPr>
            </w:pPr>
            <w:r w:rsidRPr="00F1338C">
              <w:rPr>
                <w:rFonts w:ascii="Garamond" w:hAnsi="Garamond"/>
                <w:sz w:val="24"/>
                <w:szCs w:val="24"/>
                <w:lang w:eastAsia="eu-ES"/>
              </w:rPr>
              <w:t>-Título de técnico/a deportivo/a de nivel medio o titulación equivalente</w:t>
            </w:r>
          </w:p>
        </w:tc>
      </w:tr>
      <w:tr w:rsidR="00CF2595" w:rsidRPr="008350AE" w14:paraId="4A655727" w14:textId="77777777" w:rsidTr="00CF2595">
        <w:trPr>
          <w:gridAfter w:val="1"/>
          <w:wAfter w:w="285" w:type="dxa"/>
        </w:trPr>
        <w:tc>
          <w:tcPr>
            <w:tcW w:w="4711" w:type="dxa"/>
            <w:hideMark/>
          </w:tcPr>
          <w:p w14:paraId="49660844" w14:textId="77777777" w:rsidR="00CF2595" w:rsidRPr="00F1338C" w:rsidRDefault="00CF2595" w:rsidP="00FD6250">
            <w:pPr>
              <w:spacing w:before="120" w:after="120"/>
              <w:ind w:right="113"/>
              <w:rPr>
                <w:rFonts w:ascii="Garamond" w:hAnsi="Garamond"/>
                <w:sz w:val="24"/>
                <w:szCs w:val="24"/>
                <w:lang w:eastAsia="eu-ES"/>
              </w:rPr>
            </w:pPr>
            <w:r w:rsidRPr="00F1338C">
              <w:rPr>
                <w:rFonts w:ascii="Garamond" w:hAnsi="Garamond"/>
                <w:sz w:val="24"/>
                <w:szCs w:val="24"/>
                <w:lang w:eastAsia="eu-ES"/>
              </w:rPr>
              <w:t xml:space="preserve">              -</w:t>
            </w:r>
            <w:proofErr w:type="spellStart"/>
            <w:r w:rsidRPr="00F1338C">
              <w:rPr>
                <w:rFonts w:ascii="Garamond" w:hAnsi="Garamond"/>
                <w:sz w:val="24"/>
                <w:szCs w:val="24"/>
                <w:lang w:eastAsia="eu-ES"/>
              </w:rPr>
              <w:t>Emakumezkoak</w:t>
            </w:r>
            <w:proofErr w:type="spellEnd"/>
            <w:r w:rsidRPr="00F1338C">
              <w:rPr>
                <w:rFonts w:ascii="Garamond" w:hAnsi="Garamond"/>
                <w:sz w:val="24"/>
                <w:szCs w:val="24"/>
                <w:lang w:eastAsia="eu-ES"/>
              </w:rPr>
              <w:t xml:space="preserve">                          </w:t>
            </w:r>
            <w:r w:rsidRPr="00F1338C">
              <w:rPr>
                <w:rFonts w:ascii="Garamond" w:hAnsi="Garamond"/>
                <w:b/>
                <w:sz w:val="24"/>
                <w:szCs w:val="24"/>
                <w:lang w:eastAsia="eu-ES"/>
              </w:rPr>
              <w:t xml:space="preserve">  9</w:t>
            </w:r>
          </w:p>
        </w:tc>
        <w:tc>
          <w:tcPr>
            <w:tcW w:w="4994" w:type="dxa"/>
            <w:gridSpan w:val="3"/>
            <w:hideMark/>
          </w:tcPr>
          <w:p w14:paraId="6A57EE7E" w14:textId="77777777" w:rsidR="00CF2595" w:rsidRPr="00F1338C" w:rsidRDefault="00CF2595" w:rsidP="00FD6250">
            <w:pPr>
              <w:spacing w:before="120" w:after="120"/>
              <w:ind w:right="113"/>
              <w:rPr>
                <w:rFonts w:ascii="Garamond" w:hAnsi="Garamond"/>
                <w:sz w:val="24"/>
                <w:szCs w:val="24"/>
                <w:lang w:eastAsia="eu-ES"/>
              </w:rPr>
            </w:pPr>
            <w:r w:rsidRPr="00F1338C">
              <w:rPr>
                <w:rFonts w:ascii="Garamond" w:hAnsi="Garamond"/>
                <w:sz w:val="24"/>
                <w:szCs w:val="24"/>
                <w:lang w:eastAsia="eu-ES"/>
              </w:rPr>
              <w:t xml:space="preserve">                  - Femenino                                    </w:t>
            </w:r>
            <w:r w:rsidRPr="00F1338C">
              <w:rPr>
                <w:rFonts w:ascii="Garamond" w:hAnsi="Garamond"/>
                <w:b/>
                <w:sz w:val="24"/>
                <w:szCs w:val="24"/>
                <w:lang w:eastAsia="eu-ES"/>
              </w:rPr>
              <w:t xml:space="preserve"> 9</w:t>
            </w:r>
          </w:p>
        </w:tc>
      </w:tr>
      <w:tr w:rsidR="00CF2595" w:rsidRPr="008350AE" w14:paraId="0DA9D142" w14:textId="77777777" w:rsidTr="00CF2595">
        <w:trPr>
          <w:gridAfter w:val="1"/>
          <w:wAfter w:w="285" w:type="dxa"/>
        </w:trPr>
        <w:tc>
          <w:tcPr>
            <w:tcW w:w="4711" w:type="dxa"/>
            <w:hideMark/>
          </w:tcPr>
          <w:p w14:paraId="2CCD44EB" w14:textId="77777777" w:rsidR="00CF2595" w:rsidRPr="00F1338C" w:rsidRDefault="00CF2595" w:rsidP="00FD6250">
            <w:pPr>
              <w:spacing w:before="120" w:after="120"/>
              <w:ind w:right="113"/>
              <w:rPr>
                <w:rFonts w:ascii="Garamond" w:hAnsi="Garamond"/>
                <w:sz w:val="24"/>
                <w:szCs w:val="24"/>
                <w:lang w:val="eu-ES" w:eastAsia="eu-ES"/>
              </w:rPr>
            </w:pPr>
            <w:r w:rsidRPr="00F1338C">
              <w:rPr>
                <w:rFonts w:ascii="Garamond" w:hAnsi="Garamond"/>
                <w:sz w:val="24"/>
                <w:szCs w:val="24"/>
                <w:lang w:val="eu-ES" w:eastAsia="eu-ES"/>
              </w:rPr>
              <w:t xml:space="preserve">              -Gizonezkoak                                </w:t>
            </w:r>
            <w:r w:rsidRPr="00F1338C">
              <w:rPr>
                <w:rFonts w:ascii="Garamond" w:hAnsi="Garamond"/>
                <w:b/>
                <w:sz w:val="24"/>
                <w:szCs w:val="24"/>
                <w:lang w:val="eu-ES" w:eastAsia="eu-ES"/>
              </w:rPr>
              <w:t xml:space="preserve"> 6</w:t>
            </w:r>
          </w:p>
        </w:tc>
        <w:tc>
          <w:tcPr>
            <w:tcW w:w="4994" w:type="dxa"/>
            <w:gridSpan w:val="3"/>
            <w:hideMark/>
          </w:tcPr>
          <w:p w14:paraId="59D9A55D" w14:textId="77777777" w:rsidR="00CF2595" w:rsidRPr="00F1338C" w:rsidRDefault="00CF2595" w:rsidP="00FD6250">
            <w:pPr>
              <w:spacing w:before="120" w:after="120"/>
              <w:ind w:right="113"/>
              <w:rPr>
                <w:rFonts w:ascii="Garamond" w:hAnsi="Garamond"/>
                <w:sz w:val="24"/>
                <w:szCs w:val="24"/>
                <w:lang w:eastAsia="eu-ES"/>
              </w:rPr>
            </w:pPr>
            <w:r w:rsidRPr="00F1338C">
              <w:rPr>
                <w:rFonts w:ascii="Garamond" w:hAnsi="Garamond"/>
                <w:sz w:val="24"/>
                <w:szCs w:val="24"/>
                <w:lang w:eastAsia="eu-ES"/>
              </w:rPr>
              <w:t xml:space="preserve">                  - Masculino                                    </w:t>
            </w:r>
            <w:r w:rsidRPr="00F1338C">
              <w:rPr>
                <w:rFonts w:ascii="Garamond" w:hAnsi="Garamond"/>
                <w:b/>
                <w:sz w:val="24"/>
                <w:szCs w:val="24"/>
                <w:lang w:eastAsia="eu-ES"/>
              </w:rPr>
              <w:t xml:space="preserve"> 6</w:t>
            </w:r>
          </w:p>
        </w:tc>
      </w:tr>
      <w:tr w:rsidR="00CF2595" w:rsidRPr="008350AE" w14:paraId="6A317DF5" w14:textId="77777777" w:rsidTr="00CF2595">
        <w:trPr>
          <w:gridAfter w:val="1"/>
          <w:wAfter w:w="285" w:type="dxa"/>
        </w:trPr>
        <w:tc>
          <w:tcPr>
            <w:tcW w:w="4711" w:type="dxa"/>
            <w:hideMark/>
          </w:tcPr>
          <w:p w14:paraId="46CD76BE" w14:textId="77777777" w:rsidR="00CF2595" w:rsidRPr="00F1338C" w:rsidRDefault="00CF2595" w:rsidP="00FD6250">
            <w:pPr>
              <w:tabs>
                <w:tab w:val="center" w:pos="4252"/>
                <w:tab w:val="right" w:pos="8504"/>
              </w:tabs>
              <w:ind w:right="113"/>
              <w:rPr>
                <w:rFonts w:ascii="Garamond" w:hAnsi="Garamond"/>
                <w:sz w:val="24"/>
                <w:szCs w:val="24"/>
                <w:lang w:val="eu-ES"/>
              </w:rPr>
            </w:pPr>
            <w:r w:rsidRPr="00F1338C">
              <w:rPr>
                <w:rFonts w:ascii="Garamond" w:hAnsi="Garamond"/>
                <w:sz w:val="24"/>
                <w:szCs w:val="24"/>
                <w:lang w:val="eu-ES"/>
              </w:rPr>
              <w:t>-Goi mailako kirol teknikari titulua edo bateragarria dena</w:t>
            </w:r>
          </w:p>
        </w:tc>
        <w:tc>
          <w:tcPr>
            <w:tcW w:w="4994" w:type="dxa"/>
            <w:gridSpan w:val="3"/>
            <w:hideMark/>
          </w:tcPr>
          <w:p w14:paraId="53511F7A" w14:textId="77777777" w:rsidR="00CF2595" w:rsidRPr="00F1338C" w:rsidRDefault="00CF2595" w:rsidP="00FD6250">
            <w:pPr>
              <w:tabs>
                <w:tab w:val="center" w:pos="4252"/>
                <w:tab w:val="right" w:pos="8504"/>
              </w:tabs>
              <w:ind w:right="113"/>
              <w:rPr>
                <w:rFonts w:ascii="Garamond" w:hAnsi="Garamond"/>
                <w:sz w:val="24"/>
                <w:szCs w:val="24"/>
              </w:rPr>
            </w:pPr>
            <w:r w:rsidRPr="00F1338C">
              <w:rPr>
                <w:rFonts w:ascii="Garamond" w:hAnsi="Garamond"/>
                <w:sz w:val="24"/>
                <w:szCs w:val="24"/>
              </w:rPr>
              <w:t>-Título de técnico/a deportivo/a de nivel superior o titulación equivalente</w:t>
            </w:r>
            <w:r w:rsidRPr="00F1338C">
              <w:rPr>
                <w:rFonts w:ascii="Garamond" w:hAnsi="Garamond"/>
                <w:sz w:val="24"/>
                <w:szCs w:val="24"/>
                <w:lang w:eastAsia="eu-ES"/>
              </w:rPr>
              <w:t xml:space="preserve"> </w:t>
            </w:r>
          </w:p>
        </w:tc>
      </w:tr>
      <w:tr w:rsidR="00CF2595" w:rsidRPr="008350AE" w14:paraId="10A2F085" w14:textId="77777777" w:rsidTr="00CF2595">
        <w:trPr>
          <w:gridAfter w:val="1"/>
          <w:wAfter w:w="285" w:type="dxa"/>
        </w:trPr>
        <w:tc>
          <w:tcPr>
            <w:tcW w:w="4711" w:type="dxa"/>
            <w:hideMark/>
          </w:tcPr>
          <w:p w14:paraId="07BA1CC3" w14:textId="77777777" w:rsidR="00CF2595" w:rsidRPr="00F1338C" w:rsidRDefault="00CF2595" w:rsidP="00FD6250">
            <w:pPr>
              <w:spacing w:before="120" w:after="120"/>
              <w:ind w:right="113"/>
              <w:rPr>
                <w:rFonts w:ascii="Garamond" w:hAnsi="Garamond"/>
                <w:sz w:val="24"/>
                <w:szCs w:val="24"/>
                <w:lang w:eastAsia="eu-ES"/>
              </w:rPr>
            </w:pPr>
            <w:r w:rsidRPr="00F1338C">
              <w:rPr>
                <w:rFonts w:ascii="Garamond" w:hAnsi="Garamond"/>
                <w:sz w:val="24"/>
                <w:szCs w:val="24"/>
                <w:lang w:eastAsia="eu-ES"/>
              </w:rPr>
              <w:t xml:space="preserve">              -</w:t>
            </w:r>
            <w:proofErr w:type="spellStart"/>
            <w:r w:rsidRPr="00F1338C">
              <w:rPr>
                <w:rFonts w:ascii="Garamond" w:hAnsi="Garamond"/>
                <w:sz w:val="24"/>
                <w:szCs w:val="24"/>
                <w:lang w:eastAsia="eu-ES"/>
              </w:rPr>
              <w:t>Emakumezkoak</w:t>
            </w:r>
            <w:proofErr w:type="spellEnd"/>
            <w:r w:rsidRPr="00F1338C">
              <w:rPr>
                <w:rFonts w:ascii="Garamond" w:hAnsi="Garamond"/>
                <w:sz w:val="24"/>
                <w:szCs w:val="24"/>
                <w:lang w:eastAsia="eu-ES"/>
              </w:rPr>
              <w:t xml:space="preserve">                        </w:t>
            </w:r>
            <w:r w:rsidRPr="00F1338C">
              <w:rPr>
                <w:rFonts w:ascii="Garamond" w:hAnsi="Garamond"/>
                <w:b/>
                <w:sz w:val="24"/>
                <w:szCs w:val="24"/>
                <w:lang w:eastAsia="eu-ES"/>
              </w:rPr>
              <w:t xml:space="preserve">  12</w:t>
            </w:r>
          </w:p>
        </w:tc>
        <w:tc>
          <w:tcPr>
            <w:tcW w:w="4994" w:type="dxa"/>
            <w:gridSpan w:val="3"/>
            <w:hideMark/>
          </w:tcPr>
          <w:p w14:paraId="09EE28E1" w14:textId="77777777" w:rsidR="00CF2595" w:rsidRPr="00F1338C" w:rsidRDefault="00CF2595" w:rsidP="00FD6250">
            <w:pPr>
              <w:spacing w:before="120" w:after="120"/>
              <w:ind w:right="113"/>
              <w:rPr>
                <w:rFonts w:ascii="Garamond" w:hAnsi="Garamond"/>
                <w:sz w:val="24"/>
                <w:szCs w:val="24"/>
                <w:lang w:eastAsia="eu-ES"/>
              </w:rPr>
            </w:pPr>
            <w:r w:rsidRPr="00F1338C">
              <w:rPr>
                <w:rFonts w:ascii="Garamond" w:hAnsi="Garamond"/>
                <w:sz w:val="24"/>
                <w:szCs w:val="24"/>
                <w:lang w:eastAsia="eu-ES"/>
              </w:rPr>
              <w:t xml:space="preserve">                  - Femenino                                   </w:t>
            </w:r>
            <w:r w:rsidRPr="00F1338C">
              <w:rPr>
                <w:rFonts w:ascii="Garamond" w:hAnsi="Garamond"/>
                <w:b/>
                <w:sz w:val="24"/>
                <w:szCs w:val="24"/>
                <w:lang w:eastAsia="eu-ES"/>
              </w:rPr>
              <w:t xml:space="preserve"> 12</w:t>
            </w:r>
          </w:p>
        </w:tc>
      </w:tr>
      <w:tr w:rsidR="00CF2595" w:rsidRPr="008350AE" w14:paraId="4D09443C" w14:textId="77777777" w:rsidTr="00CF2595">
        <w:trPr>
          <w:gridAfter w:val="1"/>
          <w:wAfter w:w="285" w:type="dxa"/>
        </w:trPr>
        <w:tc>
          <w:tcPr>
            <w:tcW w:w="4711" w:type="dxa"/>
            <w:hideMark/>
          </w:tcPr>
          <w:p w14:paraId="55F1DB4F" w14:textId="77777777" w:rsidR="00CF2595" w:rsidRPr="00F1338C" w:rsidRDefault="00CF2595" w:rsidP="00FD6250">
            <w:pPr>
              <w:spacing w:before="120" w:after="120"/>
              <w:ind w:right="113"/>
              <w:rPr>
                <w:rFonts w:ascii="Garamond" w:hAnsi="Garamond"/>
                <w:b/>
                <w:sz w:val="24"/>
                <w:szCs w:val="24"/>
                <w:lang w:val="eu-ES" w:eastAsia="eu-ES"/>
              </w:rPr>
            </w:pPr>
            <w:r w:rsidRPr="00F1338C">
              <w:rPr>
                <w:rFonts w:ascii="Garamond" w:hAnsi="Garamond"/>
                <w:sz w:val="24"/>
                <w:szCs w:val="24"/>
                <w:lang w:val="eu-ES" w:eastAsia="eu-ES"/>
              </w:rPr>
              <w:t xml:space="preserve">              -Gizonezkoak                                </w:t>
            </w:r>
            <w:r w:rsidRPr="00F1338C">
              <w:rPr>
                <w:rFonts w:ascii="Garamond" w:hAnsi="Garamond"/>
                <w:b/>
                <w:sz w:val="24"/>
                <w:szCs w:val="24"/>
                <w:lang w:val="eu-ES" w:eastAsia="eu-ES"/>
              </w:rPr>
              <w:t xml:space="preserve"> 8</w:t>
            </w:r>
          </w:p>
          <w:p w14:paraId="3A7739FF" w14:textId="77777777" w:rsidR="00CF2595" w:rsidRPr="00F1338C" w:rsidRDefault="00CF2595" w:rsidP="00FD6250">
            <w:pPr>
              <w:spacing w:before="120" w:after="120"/>
              <w:ind w:right="113"/>
              <w:rPr>
                <w:rFonts w:ascii="Garamond" w:hAnsi="Garamond"/>
                <w:sz w:val="24"/>
                <w:szCs w:val="24"/>
                <w:lang w:val="eu-ES" w:eastAsia="eu-ES"/>
              </w:rPr>
            </w:pPr>
            <w:r w:rsidRPr="00F1338C">
              <w:rPr>
                <w:rFonts w:ascii="Garamond" w:hAnsi="Garamond"/>
                <w:sz w:val="24"/>
                <w:szCs w:val="24"/>
                <w:lang w:val="eu-ES" w:eastAsia="eu-ES"/>
              </w:rPr>
              <w:t>- Jarduera Fisikoaren eta kirolaren zientzietan gradua edo bateragarria dena</w:t>
            </w:r>
          </w:p>
          <w:p w14:paraId="0AF8AC61" w14:textId="77777777" w:rsidR="00CF2595" w:rsidRPr="00F1338C" w:rsidRDefault="00CF2595" w:rsidP="00FD6250">
            <w:pPr>
              <w:spacing w:before="120" w:after="120"/>
              <w:ind w:right="113"/>
              <w:rPr>
                <w:rFonts w:ascii="Garamond" w:hAnsi="Garamond"/>
                <w:sz w:val="24"/>
                <w:szCs w:val="24"/>
                <w:lang w:val="eu-ES" w:eastAsia="eu-ES"/>
              </w:rPr>
            </w:pPr>
            <w:r w:rsidRPr="00F1338C">
              <w:rPr>
                <w:rFonts w:ascii="Garamond" w:hAnsi="Garamond"/>
                <w:sz w:val="24"/>
                <w:szCs w:val="24"/>
                <w:lang w:val="eu-ES" w:eastAsia="eu-ES"/>
              </w:rPr>
              <w:t xml:space="preserve">              -Emakumezkoak                          </w:t>
            </w:r>
            <w:r w:rsidRPr="00F1338C">
              <w:rPr>
                <w:rFonts w:ascii="Garamond" w:hAnsi="Garamond"/>
                <w:b/>
                <w:bCs/>
                <w:sz w:val="24"/>
                <w:szCs w:val="24"/>
                <w:lang w:val="eu-ES" w:eastAsia="eu-ES"/>
              </w:rPr>
              <w:t>15</w:t>
            </w:r>
          </w:p>
          <w:p w14:paraId="00F9B652" w14:textId="77777777" w:rsidR="00CF2595" w:rsidRPr="00F1338C" w:rsidRDefault="00CF2595" w:rsidP="00FD6250">
            <w:pPr>
              <w:spacing w:before="120" w:after="120"/>
              <w:ind w:right="113"/>
              <w:rPr>
                <w:rFonts w:ascii="Garamond" w:hAnsi="Garamond"/>
                <w:sz w:val="24"/>
                <w:szCs w:val="24"/>
                <w:lang w:val="eu-ES" w:eastAsia="eu-ES"/>
              </w:rPr>
            </w:pPr>
            <w:r w:rsidRPr="00F1338C">
              <w:rPr>
                <w:rFonts w:ascii="Garamond" w:hAnsi="Garamond"/>
                <w:sz w:val="24"/>
                <w:szCs w:val="24"/>
                <w:lang w:val="eu-ES" w:eastAsia="eu-ES"/>
              </w:rPr>
              <w:t xml:space="preserve">              -Gizonezkoak                               </w:t>
            </w:r>
            <w:r w:rsidRPr="00F1338C">
              <w:rPr>
                <w:rFonts w:ascii="Garamond" w:hAnsi="Garamond"/>
                <w:b/>
                <w:bCs/>
                <w:sz w:val="24"/>
                <w:szCs w:val="24"/>
                <w:lang w:val="eu-ES" w:eastAsia="eu-ES"/>
              </w:rPr>
              <w:t>10</w:t>
            </w:r>
          </w:p>
          <w:p w14:paraId="06D41A4B" w14:textId="77777777" w:rsidR="00CF2595" w:rsidRPr="00F1338C" w:rsidRDefault="00CF2595" w:rsidP="00FD6250">
            <w:pPr>
              <w:spacing w:before="120" w:after="120"/>
              <w:ind w:right="113"/>
              <w:rPr>
                <w:rFonts w:ascii="Garamond" w:hAnsi="Garamond"/>
                <w:sz w:val="24"/>
                <w:szCs w:val="24"/>
                <w:lang w:val="eu-ES" w:eastAsia="eu-ES"/>
              </w:rPr>
            </w:pPr>
            <w:r w:rsidRPr="00F1338C">
              <w:rPr>
                <w:rFonts w:ascii="Garamond" w:hAnsi="Garamond"/>
                <w:sz w:val="24"/>
                <w:szCs w:val="24"/>
                <w:lang w:val="eu-ES" w:eastAsia="eu-ES"/>
              </w:rPr>
              <w:tab/>
              <w:t xml:space="preserve">                                            </w:t>
            </w:r>
          </w:p>
        </w:tc>
        <w:tc>
          <w:tcPr>
            <w:tcW w:w="4994" w:type="dxa"/>
            <w:gridSpan w:val="3"/>
            <w:hideMark/>
          </w:tcPr>
          <w:p w14:paraId="1201730F" w14:textId="77777777" w:rsidR="00CF2595" w:rsidRPr="00F1338C" w:rsidRDefault="00CF2595" w:rsidP="00FD6250">
            <w:pPr>
              <w:spacing w:before="120" w:after="120"/>
              <w:ind w:right="113"/>
              <w:rPr>
                <w:rFonts w:ascii="Garamond" w:hAnsi="Garamond"/>
                <w:b/>
                <w:sz w:val="24"/>
                <w:szCs w:val="24"/>
                <w:lang w:eastAsia="eu-ES"/>
              </w:rPr>
            </w:pPr>
            <w:r w:rsidRPr="00F1338C">
              <w:rPr>
                <w:rFonts w:ascii="Garamond" w:hAnsi="Garamond"/>
                <w:sz w:val="24"/>
                <w:szCs w:val="24"/>
                <w:lang w:eastAsia="eu-ES"/>
              </w:rPr>
              <w:t xml:space="preserve">                  - Masculino                                    </w:t>
            </w:r>
            <w:r w:rsidRPr="00F1338C">
              <w:rPr>
                <w:rFonts w:ascii="Garamond" w:hAnsi="Garamond"/>
                <w:b/>
                <w:sz w:val="24"/>
                <w:szCs w:val="24"/>
                <w:lang w:eastAsia="eu-ES"/>
              </w:rPr>
              <w:t xml:space="preserve"> 8</w:t>
            </w:r>
          </w:p>
          <w:p w14:paraId="5CA7D430" w14:textId="77777777" w:rsidR="00CF2595" w:rsidRPr="00F1338C" w:rsidRDefault="00CF2595" w:rsidP="00FD6250">
            <w:pPr>
              <w:spacing w:before="120" w:after="120"/>
              <w:ind w:right="113"/>
              <w:rPr>
                <w:rFonts w:ascii="Garamond" w:hAnsi="Garamond"/>
                <w:bCs/>
                <w:sz w:val="24"/>
                <w:szCs w:val="24"/>
                <w:lang w:eastAsia="eu-ES"/>
              </w:rPr>
            </w:pPr>
            <w:r w:rsidRPr="00F1338C">
              <w:rPr>
                <w:rFonts w:ascii="Garamond" w:hAnsi="Garamond"/>
                <w:bCs/>
                <w:sz w:val="24"/>
                <w:szCs w:val="24"/>
                <w:lang w:eastAsia="eu-ES"/>
              </w:rPr>
              <w:t>- Grado en Ciencias de la Actividad Física y del deporte o titulación equivalente</w:t>
            </w:r>
          </w:p>
          <w:p w14:paraId="2D840D71" w14:textId="77777777" w:rsidR="00CF2595" w:rsidRPr="00F1338C" w:rsidRDefault="00CF2595" w:rsidP="00FD6250">
            <w:pPr>
              <w:spacing w:before="120" w:after="120"/>
              <w:ind w:right="113"/>
              <w:rPr>
                <w:rFonts w:ascii="Garamond" w:hAnsi="Garamond"/>
                <w:b/>
                <w:sz w:val="24"/>
                <w:szCs w:val="24"/>
                <w:lang w:eastAsia="eu-ES"/>
              </w:rPr>
            </w:pPr>
            <w:r w:rsidRPr="00F1338C">
              <w:rPr>
                <w:rFonts w:ascii="Garamond" w:hAnsi="Garamond"/>
                <w:bCs/>
                <w:sz w:val="24"/>
                <w:szCs w:val="24"/>
                <w:lang w:eastAsia="eu-ES"/>
              </w:rPr>
              <w:t xml:space="preserve">                  - Femenino                                    </w:t>
            </w:r>
            <w:r w:rsidRPr="00F1338C">
              <w:rPr>
                <w:rFonts w:ascii="Garamond" w:hAnsi="Garamond"/>
                <w:b/>
                <w:sz w:val="24"/>
                <w:szCs w:val="24"/>
                <w:lang w:eastAsia="eu-ES"/>
              </w:rPr>
              <w:t>15</w:t>
            </w:r>
          </w:p>
          <w:p w14:paraId="3E047BAC" w14:textId="77777777" w:rsidR="00CF2595" w:rsidRPr="00F1338C" w:rsidRDefault="00CF2595" w:rsidP="00FD6250">
            <w:pPr>
              <w:spacing w:before="120" w:after="120"/>
              <w:ind w:right="113"/>
              <w:rPr>
                <w:rFonts w:ascii="Garamond" w:hAnsi="Garamond"/>
                <w:bCs/>
                <w:sz w:val="24"/>
                <w:szCs w:val="24"/>
                <w:lang w:eastAsia="eu-ES"/>
              </w:rPr>
            </w:pPr>
            <w:r w:rsidRPr="00F1338C">
              <w:rPr>
                <w:rFonts w:ascii="Garamond" w:hAnsi="Garamond"/>
                <w:bCs/>
                <w:sz w:val="24"/>
                <w:szCs w:val="24"/>
                <w:lang w:eastAsia="eu-ES"/>
              </w:rPr>
              <w:t xml:space="preserve">                  - Masculino                                   </w:t>
            </w:r>
            <w:r w:rsidRPr="00F1338C">
              <w:rPr>
                <w:rFonts w:ascii="Garamond" w:hAnsi="Garamond"/>
                <w:b/>
                <w:sz w:val="24"/>
                <w:szCs w:val="24"/>
                <w:lang w:eastAsia="eu-ES"/>
              </w:rPr>
              <w:t>10</w:t>
            </w:r>
          </w:p>
        </w:tc>
      </w:tr>
      <w:tr w:rsidR="00CF2595" w:rsidRPr="008350AE" w14:paraId="7A9F4249" w14:textId="77777777" w:rsidTr="00CF2595">
        <w:trPr>
          <w:gridAfter w:val="1"/>
          <w:wAfter w:w="285" w:type="dxa"/>
        </w:trPr>
        <w:tc>
          <w:tcPr>
            <w:tcW w:w="4711" w:type="dxa"/>
            <w:hideMark/>
          </w:tcPr>
          <w:p w14:paraId="778B87F6" w14:textId="77777777" w:rsidR="00CF2595" w:rsidRPr="00F1338C" w:rsidRDefault="00CF2595" w:rsidP="00FD6250">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4. Kate-faktorea: kategoria guztietan taldeak edo kirolariak edukitzea, </w:t>
            </w:r>
            <w:proofErr w:type="spellStart"/>
            <w:r w:rsidRPr="00F1338C">
              <w:rPr>
                <w:rFonts w:ascii="Garamond" w:hAnsi="Garamond"/>
                <w:color w:val="000000"/>
                <w:sz w:val="24"/>
                <w:szCs w:val="24"/>
                <w:lang w:val="eu-ES" w:eastAsia="eu-ES"/>
              </w:rPr>
              <w:t>infantil</w:t>
            </w:r>
            <w:proofErr w:type="spellEnd"/>
            <w:r w:rsidRPr="00F1338C">
              <w:rPr>
                <w:rFonts w:ascii="Garamond" w:hAnsi="Garamond"/>
                <w:color w:val="000000"/>
                <w:sz w:val="24"/>
                <w:szCs w:val="24"/>
                <w:lang w:val="eu-ES" w:eastAsia="eu-ES"/>
              </w:rPr>
              <w:t xml:space="preserve"> mailatik seniorrera                                                    </w:t>
            </w:r>
            <w:r w:rsidRPr="00F1338C">
              <w:rPr>
                <w:rFonts w:ascii="Garamond" w:hAnsi="Garamond"/>
                <w:b/>
                <w:bCs/>
                <w:color w:val="000000"/>
                <w:sz w:val="24"/>
                <w:szCs w:val="24"/>
                <w:lang w:val="eu-ES" w:eastAsia="eu-ES"/>
              </w:rPr>
              <w:t xml:space="preserve">20  </w:t>
            </w:r>
            <w:r w:rsidRPr="00F1338C">
              <w:rPr>
                <w:rFonts w:ascii="Garamond" w:hAnsi="Garamond"/>
                <w:color w:val="000000"/>
                <w:sz w:val="24"/>
                <w:szCs w:val="24"/>
                <w:lang w:val="eu-ES" w:eastAsia="eu-ES"/>
              </w:rPr>
              <w:t xml:space="preserve">                        </w:t>
            </w:r>
          </w:p>
        </w:tc>
        <w:tc>
          <w:tcPr>
            <w:tcW w:w="4994" w:type="dxa"/>
            <w:gridSpan w:val="3"/>
            <w:hideMark/>
          </w:tcPr>
          <w:p w14:paraId="3EEBE439"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4. Factor cadena: contar con equipos o deportistas en todas las categorías desde infantil hasta senior                                                     </w:t>
            </w:r>
            <w:r>
              <w:rPr>
                <w:rFonts w:ascii="Garamond" w:hAnsi="Garamond"/>
                <w:color w:val="000000"/>
                <w:sz w:val="24"/>
                <w:szCs w:val="24"/>
                <w:lang w:eastAsia="eu-ES"/>
              </w:rPr>
              <w:t xml:space="preserve">        </w:t>
            </w:r>
            <w:r w:rsidRPr="00F1338C">
              <w:rPr>
                <w:rFonts w:ascii="Garamond" w:hAnsi="Garamond"/>
                <w:b/>
                <w:bCs/>
                <w:color w:val="000000"/>
                <w:sz w:val="24"/>
                <w:szCs w:val="24"/>
                <w:lang w:eastAsia="eu-ES"/>
              </w:rPr>
              <w:t xml:space="preserve">20 </w:t>
            </w:r>
            <w:r w:rsidRPr="00F1338C">
              <w:rPr>
                <w:rFonts w:ascii="Garamond" w:hAnsi="Garamond"/>
                <w:color w:val="000000"/>
                <w:sz w:val="24"/>
                <w:szCs w:val="24"/>
                <w:lang w:eastAsia="eu-ES"/>
              </w:rPr>
              <w:t xml:space="preserve">                                            </w:t>
            </w:r>
          </w:p>
        </w:tc>
      </w:tr>
      <w:tr w:rsidR="00CF2595" w:rsidRPr="008350AE" w14:paraId="779B70B1" w14:textId="77777777" w:rsidTr="00CF2595">
        <w:trPr>
          <w:gridAfter w:val="1"/>
          <w:wAfter w:w="285" w:type="dxa"/>
          <w:trHeight w:val="469"/>
        </w:trPr>
        <w:tc>
          <w:tcPr>
            <w:tcW w:w="4711" w:type="dxa"/>
            <w:hideMark/>
          </w:tcPr>
          <w:p w14:paraId="4ABED3B8" w14:textId="77777777" w:rsidR="00CF2595" w:rsidRPr="00F1338C" w:rsidRDefault="00CF2595" w:rsidP="00FD6250">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5. Federakuntza kostuak: izen-ematea, lizentziak, mutualitatea eta </w:t>
            </w:r>
            <w:r>
              <w:rPr>
                <w:rFonts w:ascii="Garamond" w:hAnsi="Garamond"/>
                <w:color w:val="000000"/>
                <w:sz w:val="24"/>
                <w:szCs w:val="24"/>
                <w:lang w:val="eu-ES" w:eastAsia="eu-ES"/>
              </w:rPr>
              <w:t>epaileak</w:t>
            </w:r>
            <w:r w:rsidRPr="00F1338C">
              <w:rPr>
                <w:rFonts w:ascii="Garamond" w:hAnsi="Garamond"/>
                <w:color w:val="000000"/>
                <w:sz w:val="24"/>
                <w:szCs w:val="24"/>
                <w:lang w:val="eu-ES" w:eastAsia="eu-ES"/>
              </w:rPr>
              <w:t xml:space="preserve"> (ez dira multak kontutan hartuko).</w:t>
            </w:r>
          </w:p>
        </w:tc>
        <w:tc>
          <w:tcPr>
            <w:tcW w:w="4994" w:type="dxa"/>
            <w:gridSpan w:val="3"/>
            <w:hideMark/>
          </w:tcPr>
          <w:p w14:paraId="15CD1496"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5. Costes federativos: inscripciones, licencias, mutualidad y arbitrajes (no se incluyen las multas).</w:t>
            </w:r>
          </w:p>
        </w:tc>
      </w:tr>
      <w:tr w:rsidR="00CF2595" w:rsidRPr="008350AE" w14:paraId="7499C1DD" w14:textId="77777777" w:rsidTr="00CF2595">
        <w:trPr>
          <w:gridAfter w:val="1"/>
          <w:wAfter w:w="285" w:type="dxa"/>
        </w:trPr>
        <w:tc>
          <w:tcPr>
            <w:tcW w:w="4711" w:type="dxa"/>
          </w:tcPr>
          <w:p w14:paraId="213F2AF7"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          - 300-600€                                         </w:t>
            </w:r>
            <w:r w:rsidRPr="00F1338C">
              <w:rPr>
                <w:rFonts w:ascii="Garamond" w:hAnsi="Garamond"/>
                <w:b/>
                <w:color w:val="000000"/>
                <w:sz w:val="24"/>
                <w:szCs w:val="24"/>
                <w:lang w:eastAsia="eu-ES"/>
              </w:rPr>
              <w:t>10</w:t>
            </w:r>
          </w:p>
        </w:tc>
        <w:tc>
          <w:tcPr>
            <w:tcW w:w="4994" w:type="dxa"/>
            <w:gridSpan w:val="3"/>
          </w:tcPr>
          <w:p w14:paraId="0F601888"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          - 300-600€                                               </w:t>
            </w:r>
            <w:r w:rsidRPr="00F1338C">
              <w:rPr>
                <w:rFonts w:ascii="Garamond" w:hAnsi="Garamond"/>
                <w:b/>
                <w:color w:val="000000"/>
                <w:sz w:val="24"/>
                <w:szCs w:val="24"/>
                <w:lang w:eastAsia="eu-ES"/>
              </w:rPr>
              <w:t>10</w:t>
            </w:r>
          </w:p>
        </w:tc>
      </w:tr>
      <w:tr w:rsidR="00CF2595" w:rsidRPr="008350AE" w14:paraId="56B59E14" w14:textId="77777777" w:rsidTr="00CF2595">
        <w:trPr>
          <w:gridAfter w:val="1"/>
          <w:wAfter w:w="285" w:type="dxa"/>
          <w:trHeight w:val="1235"/>
        </w:trPr>
        <w:tc>
          <w:tcPr>
            <w:tcW w:w="4711" w:type="dxa"/>
            <w:hideMark/>
          </w:tcPr>
          <w:p w14:paraId="49AF3EC9"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          - 600-1.400€                                     </w:t>
            </w:r>
            <w:r w:rsidRPr="00F1338C">
              <w:rPr>
                <w:rFonts w:ascii="Garamond" w:hAnsi="Garamond"/>
                <w:b/>
                <w:color w:val="000000"/>
                <w:sz w:val="24"/>
                <w:szCs w:val="24"/>
                <w:lang w:eastAsia="eu-ES"/>
              </w:rPr>
              <w:t xml:space="preserve"> 20</w:t>
            </w:r>
          </w:p>
        </w:tc>
        <w:tc>
          <w:tcPr>
            <w:tcW w:w="4994" w:type="dxa"/>
            <w:gridSpan w:val="3"/>
            <w:hideMark/>
          </w:tcPr>
          <w:p w14:paraId="63087677"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          - 600-1.400€                                           </w:t>
            </w:r>
            <w:r w:rsidRPr="00F1338C">
              <w:rPr>
                <w:rFonts w:ascii="Garamond" w:hAnsi="Garamond"/>
                <w:b/>
                <w:color w:val="000000"/>
                <w:sz w:val="24"/>
                <w:szCs w:val="24"/>
                <w:lang w:eastAsia="eu-ES"/>
              </w:rPr>
              <w:t xml:space="preserve"> 20</w:t>
            </w:r>
          </w:p>
        </w:tc>
      </w:tr>
      <w:tr w:rsidR="00CF2595" w:rsidRPr="008350AE" w14:paraId="68702AFA" w14:textId="77777777" w:rsidTr="00CF2595">
        <w:trPr>
          <w:gridAfter w:val="1"/>
          <w:wAfter w:w="285" w:type="dxa"/>
        </w:trPr>
        <w:tc>
          <w:tcPr>
            <w:tcW w:w="4711" w:type="dxa"/>
            <w:hideMark/>
          </w:tcPr>
          <w:p w14:paraId="107E3FDB"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          - 1.400-3.000€                                    </w:t>
            </w:r>
            <w:r w:rsidRPr="00F1338C">
              <w:rPr>
                <w:rFonts w:ascii="Garamond" w:hAnsi="Garamond"/>
                <w:b/>
                <w:color w:val="000000"/>
                <w:sz w:val="24"/>
                <w:szCs w:val="24"/>
                <w:lang w:eastAsia="eu-ES"/>
              </w:rPr>
              <w:t>30</w:t>
            </w:r>
          </w:p>
        </w:tc>
        <w:tc>
          <w:tcPr>
            <w:tcW w:w="4994" w:type="dxa"/>
            <w:gridSpan w:val="3"/>
            <w:hideMark/>
          </w:tcPr>
          <w:p w14:paraId="56647F30"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          - 1.400-3.000€                                         </w:t>
            </w:r>
            <w:r w:rsidRPr="00F1338C">
              <w:rPr>
                <w:rFonts w:ascii="Garamond" w:hAnsi="Garamond"/>
                <w:b/>
                <w:color w:val="000000"/>
                <w:sz w:val="24"/>
                <w:szCs w:val="24"/>
                <w:lang w:eastAsia="eu-ES"/>
              </w:rPr>
              <w:t>30</w:t>
            </w:r>
          </w:p>
        </w:tc>
      </w:tr>
      <w:tr w:rsidR="00CF2595" w:rsidRPr="008350AE" w14:paraId="6BECD210" w14:textId="77777777" w:rsidTr="00CF2595">
        <w:trPr>
          <w:gridAfter w:val="1"/>
          <w:wAfter w:w="285" w:type="dxa"/>
        </w:trPr>
        <w:tc>
          <w:tcPr>
            <w:tcW w:w="4711" w:type="dxa"/>
            <w:hideMark/>
          </w:tcPr>
          <w:p w14:paraId="322DB128"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          - 3.000-5.000€                                    </w:t>
            </w:r>
            <w:r w:rsidRPr="00F1338C">
              <w:rPr>
                <w:rFonts w:ascii="Garamond" w:hAnsi="Garamond"/>
                <w:b/>
                <w:color w:val="000000"/>
                <w:sz w:val="24"/>
                <w:szCs w:val="24"/>
                <w:lang w:eastAsia="eu-ES"/>
              </w:rPr>
              <w:t>40</w:t>
            </w:r>
          </w:p>
        </w:tc>
        <w:tc>
          <w:tcPr>
            <w:tcW w:w="4994" w:type="dxa"/>
            <w:gridSpan w:val="3"/>
            <w:hideMark/>
          </w:tcPr>
          <w:p w14:paraId="1DF21A6F"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          - 3.000-5.000€                                         </w:t>
            </w:r>
            <w:r w:rsidRPr="00F1338C">
              <w:rPr>
                <w:rFonts w:ascii="Garamond" w:hAnsi="Garamond"/>
                <w:b/>
                <w:color w:val="000000"/>
                <w:sz w:val="24"/>
                <w:szCs w:val="24"/>
                <w:lang w:eastAsia="eu-ES"/>
              </w:rPr>
              <w:t>40</w:t>
            </w:r>
          </w:p>
        </w:tc>
      </w:tr>
      <w:tr w:rsidR="00CF2595" w:rsidRPr="008350AE" w14:paraId="7BB61653" w14:textId="77777777" w:rsidTr="00CF2595">
        <w:trPr>
          <w:gridAfter w:val="1"/>
          <w:wAfter w:w="285" w:type="dxa"/>
        </w:trPr>
        <w:tc>
          <w:tcPr>
            <w:tcW w:w="4711" w:type="dxa"/>
            <w:hideMark/>
          </w:tcPr>
          <w:p w14:paraId="7743A36C"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          - 5.000€ </w:t>
            </w:r>
            <w:proofErr w:type="spellStart"/>
            <w:r w:rsidRPr="00F1338C">
              <w:rPr>
                <w:rFonts w:ascii="Garamond" w:hAnsi="Garamond"/>
                <w:color w:val="000000"/>
                <w:sz w:val="24"/>
                <w:szCs w:val="24"/>
                <w:lang w:eastAsia="eu-ES"/>
              </w:rPr>
              <w:t>baino</w:t>
            </w:r>
            <w:proofErr w:type="spellEnd"/>
            <w:r w:rsidRPr="00F1338C">
              <w:rPr>
                <w:rFonts w:ascii="Garamond" w:hAnsi="Garamond"/>
                <w:color w:val="000000"/>
                <w:sz w:val="24"/>
                <w:szCs w:val="24"/>
                <w:lang w:eastAsia="eu-ES"/>
              </w:rPr>
              <w:t xml:space="preserve"> </w:t>
            </w:r>
            <w:proofErr w:type="spellStart"/>
            <w:r w:rsidRPr="00F1338C">
              <w:rPr>
                <w:rFonts w:ascii="Garamond" w:hAnsi="Garamond"/>
                <w:color w:val="000000"/>
                <w:sz w:val="24"/>
                <w:szCs w:val="24"/>
                <w:lang w:eastAsia="eu-ES"/>
              </w:rPr>
              <w:t>gehiago</w:t>
            </w:r>
            <w:proofErr w:type="spellEnd"/>
            <w:r w:rsidRPr="00F1338C">
              <w:rPr>
                <w:rFonts w:ascii="Garamond" w:hAnsi="Garamond"/>
                <w:color w:val="000000"/>
                <w:sz w:val="24"/>
                <w:szCs w:val="24"/>
                <w:lang w:eastAsia="eu-ES"/>
              </w:rPr>
              <w:t xml:space="preserve">                        </w:t>
            </w:r>
            <w:r w:rsidRPr="00F1338C">
              <w:rPr>
                <w:rFonts w:ascii="Garamond" w:hAnsi="Garamond"/>
                <w:b/>
                <w:color w:val="000000"/>
                <w:sz w:val="24"/>
                <w:szCs w:val="24"/>
                <w:lang w:eastAsia="eu-ES"/>
              </w:rPr>
              <w:t>50</w:t>
            </w:r>
          </w:p>
        </w:tc>
        <w:tc>
          <w:tcPr>
            <w:tcW w:w="4994" w:type="dxa"/>
            <w:gridSpan w:val="3"/>
            <w:hideMark/>
          </w:tcPr>
          <w:p w14:paraId="78E170EC"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          - Más de 5.000€                                       </w:t>
            </w:r>
            <w:r w:rsidRPr="00F1338C">
              <w:rPr>
                <w:rFonts w:ascii="Garamond" w:hAnsi="Garamond"/>
                <w:b/>
                <w:color w:val="000000"/>
                <w:sz w:val="24"/>
                <w:szCs w:val="24"/>
                <w:lang w:eastAsia="eu-ES"/>
              </w:rPr>
              <w:t>50</w:t>
            </w:r>
          </w:p>
        </w:tc>
      </w:tr>
      <w:tr w:rsidR="00CF2595" w:rsidRPr="008350AE" w14:paraId="181B61C3" w14:textId="77777777" w:rsidTr="00CF2595">
        <w:trPr>
          <w:gridAfter w:val="1"/>
          <w:wAfter w:w="285" w:type="dxa"/>
        </w:trPr>
        <w:tc>
          <w:tcPr>
            <w:tcW w:w="4711" w:type="dxa"/>
            <w:hideMark/>
          </w:tcPr>
          <w:p w14:paraId="13837374" w14:textId="77777777" w:rsidR="00CF2595" w:rsidRPr="00F1338C" w:rsidRDefault="00CF2595" w:rsidP="00FD6250">
            <w:pPr>
              <w:spacing w:before="120" w:after="120"/>
              <w:ind w:right="113"/>
              <w:jc w:val="both"/>
              <w:rPr>
                <w:rFonts w:ascii="Garamond" w:hAnsi="Garamond"/>
                <w:color w:val="FF0000"/>
                <w:sz w:val="24"/>
                <w:szCs w:val="24"/>
                <w:lang w:val="eu-ES" w:eastAsia="eu-ES"/>
              </w:rPr>
            </w:pPr>
          </w:p>
        </w:tc>
        <w:tc>
          <w:tcPr>
            <w:tcW w:w="4994" w:type="dxa"/>
            <w:gridSpan w:val="3"/>
            <w:hideMark/>
          </w:tcPr>
          <w:p w14:paraId="34F0E203" w14:textId="77777777" w:rsidR="00CF2595" w:rsidRPr="00F1338C" w:rsidRDefault="00CF2595" w:rsidP="00FD6250">
            <w:pPr>
              <w:spacing w:before="120" w:after="120"/>
              <w:ind w:right="113"/>
              <w:jc w:val="both"/>
              <w:rPr>
                <w:rFonts w:ascii="Garamond" w:hAnsi="Garamond"/>
                <w:color w:val="FF0000"/>
                <w:sz w:val="24"/>
                <w:szCs w:val="24"/>
                <w:lang w:eastAsia="eu-ES"/>
              </w:rPr>
            </w:pPr>
          </w:p>
        </w:tc>
      </w:tr>
      <w:tr w:rsidR="00CF2595" w:rsidRPr="008350AE" w14:paraId="51B89042" w14:textId="77777777" w:rsidTr="00CF2595">
        <w:trPr>
          <w:gridAfter w:val="1"/>
          <w:wAfter w:w="285" w:type="dxa"/>
        </w:trPr>
        <w:tc>
          <w:tcPr>
            <w:tcW w:w="4711" w:type="dxa"/>
            <w:hideMark/>
          </w:tcPr>
          <w:p w14:paraId="6D82330E" w14:textId="77777777" w:rsidR="00CF2595" w:rsidRPr="00F1338C" w:rsidRDefault="00CF2595" w:rsidP="00FD6250">
            <w:pPr>
              <w:spacing w:before="120" w:after="120"/>
              <w:ind w:right="113"/>
              <w:jc w:val="both"/>
              <w:rPr>
                <w:rFonts w:ascii="Garamond" w:hAnsi="Garamond"/>
                <w:color w:val="000000"/>
                <w:sz w:val="24"/>
                <w:szCs w:val="24"/>
                <w:u w:val="single"/>
                <w:lang w:val="eu-ES" w:eastAsia="eu-ES"/>
              </w:rPr>
            </w:pPr>
            <w:r w:rsidRPr="00F1338C">
              <w:rPr>
                <w:rFonts w:ascii="Garamond" w:hAnsi="Garamond"/>
                <w:color w:val="000000"/>
                <w:sz w:val="24"/>
                <w:szCs w:val="24"/>
                <w:u w:val="single"/>
                <w:lang w:val="eu-ES" w:eastAsia="eu-ES"/>
              </w:rPr>
              <w:t>Gizarte eta kultura arloko balorazioa (%40)</w:t>
            </w:r>
          </w:p>
        </w:tc>
        <w:tc>
          <w:tcPr>
            <w:tcW w:w="4994" w:type="dxa"/>
            <w:gridSpan w:val="3"/>
            <w:hideMark/>
          </w:tcPr>
          <w:p w14:paraId="36ED8949" w14:textId="77777777" w:rsidR="00CF2595" w:rsidRPr="00F1338C" w:rsidRDefault="00CF2595" w:rsidP="00FD6250">
            <w:pPr>
              <w:spacing w:before="120" w:after="120"/>
              <w:ind w:right="113"/>
              <w:jc w:val="both"/>
              <w:rPr>
                <w:rFonts w:ascii="Garamond" w:hAnsi="Garamond"/>
                <w:color w:val="000000"/>
                <w:sz w:val="24"/>
                <w:szCs w:val="24"/>
                <w:u w:val="single"/>
                <w:lang w:eastAsia="eu-ES"/>
              </w:rPr>
            </w:pPr>
            <w:r w:rsidRPr="00F1338C">
              <w:rPr>
                <w:rFonts w:ascii="Garamond" w:hAnsi="Garamond"/>
                <w:color w:val="000000"/>
                <w:sz w:val="24"/>
                <w:szCs w:val="24"/>
                <w:u w:val="single"/>
                <w:lang w:eastAsia="eu-ES"/>
              </w:rPr>
              <w:t>Valoración de índole social y cultural (40%)</w:t>
            </w:r>
          </w:p>
        </w:tc>
      </w:tr>
      <w:tr w:rsidR="00CF2595" w:rsidRPr="008350AE" w14:paraId="3F2FAAD5" w14:textId="77777777" w:rsidTr="00CF2595">
        <w:trPr>
          <w:gridAfter w:val="1"/>
          <w:wAfter w:w="285" w:type="dxa"/>
        </w:trPr>
        <w:tc>
          <w:tcPr>
            <w:tcW w:w="4711" w:type="dxa"/>
            <w:hideMark/>
          </w:tcPr>
          <w:p w14:paraId="30830C8B" w14:textId="77777777" w:rsidR="00CF2595" w:rsidRPr="00F1338C" w:rsidRDefault="00CF2595" w:rsidP="00FD6250">
            <w:pPr>
              <w:spacing w:before="120" w:after="120"/>
              <w:ind w:right="113"/>
              <w:jc w:val="both"/>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6. Herri osoarentzat antolatuko diren eta Arrasateko  beste udal sailen </w:t>
            </w:r>
            <w:r>
              <w:rPr>
                <w:rFonts w:ascii="Garamond" w:hAnsi="Garamond"/>
                <w:color w:val="000000"/>
                <w:sz w:val="24"/>
                <w:szCs w:val="24"/>
                <w:lang w:val="eu-ES" w:eastAsia="eu-ES"/>
              </w:rPr>
              <w:t>diru laguntza</w:t>
            </w:r>
            <w:r w:rsidRPr="00F1338C">
              <w:rPr>
                <w:rFonts w:ascii="Garamond" w:hAnsi="Garamond"/>
                <w:color w:val="000000"/>
                <w:sz w:val="24"/>
                <w:szCs w:val="24"/>
                <w:lang w:val="eu-ES" w:eastAsia="eu-ES"/>
              </w:rPr>
              <w:t>rik izango ez duten sustapeneko kirol jarduerak.</w:t>
            </w:r>
          </w:p>
        </w:tc>
        <w:tc>
          <w:tcPr>
            <w:tcW w:w="4994" w:type="dxa"/>
            <w:gridSpan w:val="3"/>
            <w:hideMark/>
          </w:tcPr>
          <w:p w14:paraId="2E84FECC"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6. La organización de actividades deportivas de promoción dirigidas a toda la población y que no serán subvencionadas a través de otros departamentos del ayuntamiento de </w:t>
            </w:r>
            <w:proofErr w:type="spellStart"/>
            <w:r w:rsidRPr="00F1338C">
              <w:rPr>
                <w:rFonts w:ascii="Garamond" w:hAnsi="Garamond"/>
                <w:color w:val="000000"/>
                <w:sz w:val="24"/>
                <w:szCs w:val="24"/>
                <w:lang w:eastAsia="eu-ES"/>
              </w:rPr>
              <w:t>Arrasate</w:t>
            </w:r>
            <w:proofErr w:type="spellEnd"/>
            <w:r w:rsidRPr="00F1338C">
              <w:rPr>
                <w:rFonts w:ascii="Garamond" w:hAnsi="Garamond"/>
                <w:color w:val="000000"/>
                <w:sz w:val="24"/>
                <w:szCs w:val="24"/>
                <w:lang w:eastAsia="eu-ES"/>
              </w:rPr>
              <w:t>.</w:t>
            </w:r>
          </w:p>
        </w:tc>
      </w:tr>
      <w:tr w:rsidR="00CF2595" w:rsidRPr="008350AE" w14:paraId="2B18CA16" w14:textId="77777777" w:rsidTr="00CF2595">
        <w:trPr>
          <w:gridAfter w:val="1"/>
          <w:wAfter w:w="285" w:type="dxa"/>
        </w:trPr>
        <w:tc>
          <w:tcPr>
            <w:tcW w:w="4711" w:type="dxa"/>
            <w:hideMark/>
          </w:tcPr>
          <w:p w14:paraId="22B9753D" w14:textId="77777777" w:rsidR="00CF2595" w:rsidRPr="00F1338C" w:rsidRDefault="00CF2595" w:rsidP="00FD6250">
            <w:pPr>
              <w:spacing w:before="120" w:after="120"/>
              <w:ind w:right="113"/>
              <w:rPr>
                <w:rFonts w:ascii="Garamond" w:hAnsi="Garamond"/>
                <w:color w:val="000000"/>
                <w:sz w:val="24"/>
                <w:szCs w:val="24"/>
                <w:lang w:val="eu-ES" w:eastAsia="eu-ES"/>
              </w:rPr>
            </w:pPr>
            <w:r w:rsidRPr="00F1338C">
              <w:rPr>
                <w:rFonts w:ascii="Garamond" w:hAnsi="Garamond"/>
                <w:color w:val="000000"/>
                <w:sz w:val="24"/>
                <w:szCs w:val="24"/>
                <w:lang w:val="eu-ES" w:eastAsia="eu-ES"/>
              </w:rPr>
              <w:t>6.1- Noizean behingo jarduerak</w:t>
            </w:r>
          </w:p>
        </w:tc>
        <w:tc>
          <w:tcPr>
            <w:tcW w:w="4994" w:type="dxa"/>
            <w:gridSpan w:val="3"/>
            <w:hideMark/>
          </w:tcPr>
          <w:p w14:paraId="3FD3600E"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6.1- Actividades puntuales</w:t>
            </w:r>
          </w:p>
        </w:tc>
      </w:tr>
      <w:tr w:rsidR="00CF2595" w:rsidRPr="008350AE" w14:paraId="029C8A62" w14:textId="77777777" w:rsidTr="00CF2595">
        <w:trPr>
          <w:gridAfter w:val="1"/>
          <w:wAfter w:w="285" w:type="dxa"/>
        </w:trPr>
        <w:tc>
          <w:tcPr>
            <w:tcW w:w="4711" w:type="dxa"/>
            <w:hideMark/>
          </w:tcPr>
          <w:p w14:paraId="710D6F07" w14:textId="77777777" w:rsidR="00CF2595" w:rsidRPr="00F1338C" w:rsidRDefault="00CF2595" w:rsidP="00FD6250">
            <w:pPr>
              <w:spacing w:before="120" w:after="120"/>
              <w:ind w:right="113"/>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          -Herri eremua                                   </w:t>
            </w:r>
            <w:r w:rsidRPr="00F1338C">
              <w:rPr>
                <w:rFonts w:ascii="Garamond" w:hAnsi="Garamond"/>
                <w:b/>
                <w:color w:val="000000"/>
                <w:sz w:val="24"/>
                <w:szCs w:val="24"/>
                <w:lang w:val="eu-ES" w:eastAsia="eu-ES"/>
              </w:rPr>
              <w:t>10</w:t>
            </w:r>
          </w:p>
        </w:tc>
        <w:tc>
          <w:tcPr>
            <w:tcW w:w="4994" w:type="dxa"/>
            <w:gridSpan w:val="3"/>
            <w:hideMark/>
          </w:tcPr>
          <w:p w14:paraId="2B6952DC" w14:textId="77777777" w:rsidR="00CF2595" w:rsidRPr="00F1338C" w:rsidRDefault="00CF2595" w:rsidP="00FD6250">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-Ámbito local                                          </w:t>
            </w:r>
            <w:r w:rsidRPr="00F1338C">
              <w:rPr>
                <w:rFonts w:ascii="Garamond" w:hAnsi="Garamond"/>
                <w:b/>
                <w:color w:val="000000"/>
                <w:sz w:val="24"/>
                <w:szCs w:val="24"/>
                <w:lang w:eastAsia="eu-ES"/>
              </w:rPr>
              <w:t>10</w:t>
            </w:r>
          </w:p>
        </w:tc>
      </w:tr>
      <w:tr w:rsidR="00CF2595" w:rsidRPr="008350AE" w14:paraId="457D065F" w14:textId="77777777" w:rsidTr="00CF2595">
        <w:trPr>
          <w:gridAfter w:val="1"/>
          <w:wAfter w:w="285" w:type="dxa"/>
          <w:trHeight w:hRule="exact" w:val="455"/>
        </w:trPr>
        <w:tc>
          <w:tcPr>
            <w:tcW w:w="4711" w:type="dxa"/>
            <w:hideMark/>
          </w:tcPr>
          <w:p w14:paraId="4A757784" w14:textId="77777777" w:rsidR="00CF2595" w:rsidRPr="00F1338C" w:rsidRDefault="00CF2595" w:rsidP="00FD6250">
            <w:pPr>
              <w:spacing w:before="120" w:after="120"/>
              <w:ind w:right="113"/>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          -Lurralde eremua                              </w:t>
            </w:r>
            <w:r w:rsidRPr="00F1338C">
              <w:rPr>
                <w:rFonts w:ascii="Garamond" w:hAnsi="Garamond"/>
                <w:b/>
                <w:color w:val="000000"/>
                <w:sz w:val="24"/>
                <w:szCs w:val="24"/>
                <w:lang w:val="eu-ES" w:eastAsia="eu-ES"/>
              </w:rPr>
              <w:t>15</w:t>
            </w:r>
          </w:p>
        </w:tc>
        <w:tc>
          <w:tcPr>
            <w:tcW w:w="4994" w:type="dxa"/>
            <w:gridSpan w:val="3"/>
            <w:hideMark/>
          </w:tcPr>
          <w:p w14:paraId="1776D95A" w14:textId="77777777" w:rsidR="00CF2595" w:rsidRPr="00F1338C" w:rsidRDefault="00CF2595" w:rsidP="00FD6250">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-Ámbito territorial                                   </w:t>
            </w:r>
            <w:r w:rsidRPr="00F1338C">
              <w:rPr>
                <w:rFonts w:ascii="Garamond" w:hAnsi="Garamond"/>
                <w:b/>
                <w:color w:val="000000"/>
                <w:sz w:val="24"/>
                <w:szCs w:val="24"/>
                <w:lang w:eastAsia="eu-ES"/>
              </w:rPr>
              <w:t>15</w:t>
            </w:r>
          </w:p>
        </w:tc>
      </w:tr>
      <w:tr w:rsidR="00CF2595" w:rsidRPr="008350AE" w14:paraId="65B1B8B4" w14:textId="77777777" w:rsidTr="00CF2595">
        <w:trPr>
          <w:gridAfter w:val="1"/>
          <w:wAfter w:w="285" w:type="dxa"/>
        </w:trPr>
        <w:tc>
          <w:tcPr>
            <w:tcW w:w="4711" w:type="dxa"/>
            <w:hideMark/>
          </w:tcPr>
          <w:p w14:paraId="686A3896" w14:textId="77777777" w:rsidR="00CF2595" w:rsidRPr="00F1338C" w:rsidRDefault="00CF2595" w:rsidP="00FD6250">
            <w:pPr>
              <w:spacing w:before="120" w:after="120"/>
              <w:ind w:right="113"/>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          -Euskal Herri eremua                        </w:t>
            </w:r>
            <w:r w:rsidRPr="00F1338C">
              <w:rPr>
                <w:rFonts w:ascii="Garamond" w:hAnsi="Garamond"/>
                <w:b/>
                <w:color w:val="000000"/>
                <w:sz w:val="24"/>
                <w:szCs w:val="24"/>
                <w:lang w:val="eu-ES" w:eastAsia="eu-ES"/>
              </w:rPr>
              <w:t>20</w:t>
            </w:r>
          </w:p>
        </w:tc>
        <w:tc>
          <w:tcPr>
            <w:tcW w:w="4994" w:type="dxa"/>
            <w:gridSpan w:val="3"/>
            <w:hideMark/>
          </w:tcPr>
          <w:p w14:paraId="4E09B6AC" w14:textId="77777777" w:rsidR="00CF2595" w:rsidRPr="00F1338C" w:rsidRDefault="00CF2595" w:rsidP="00FD6250">
            <w:pPr>
              <w:spacing w:before="120" w:after="120"/>
              <w:ind w:right="113"/>
              <w:rPr>
                <w:rFonts w:ascii="Garamond" w:hAnsi="Garamond"/>
                <w:color w:val="000000"/>
                <w:sz w:val="24"/>
                <w:szCs w:val="24"/>
                <w:lang w:eastAsia="eu-ES"/>
              </w:rPr>
            </w:pPr>
            <w:r w:rsidRPr="00F1338C">
              <w:rPr>
                <w:rFonts w:ascii="Garamond" w:hAnsi="Garamond"/>
                <w:color w:val="000000"/>
                <w:sz w:val="24"/>
                <w:szCs w:val="24"/>
                <w:lang w:eastAsia="eu-ES"/>
              </w:rPr>
              <w:t xml:space="preserve">       -Ámbito </w:t>
            </w:r>
            <w:proofErr w:type="spellStart"/>
            <w:r w:rsidRPr="00F1338C">
              <w:rPr>
                <w:rFonts w:ascii="Garamond" w:hAnsi="Garamond"/>
                <w:color w:val="000000"/>
                <w:sz w:val="24"/>
                <w:szCs w:val="24"/>
                <w:lang w:eastAsia="eu-ES"/>
              </w:rPr>
              <w:t>Euskal</w:t>
            </w:r>
            <w:proofErr w:type="spellEnd"/>
            <w:r w:rsidRPr="00F1338C">
              <w:rPr>
                <w:rFonts w:ascii="Garamond" w:hAnsi="Garamond"/>
                <w:color w:val="000000"/>
                <w:sz w:val="24"/>
                <w:szCs w:val="24"/>
                <w:lang w:eastAsia="eu-ES"/>
              </w:rPr>
              <w:t xml:space="preserve"> Herria                            </w:t>
            </w:r>
            <w:r w:rsidRPr="00F1338C">
              <w:rPr>
                <w:rFonts w:ascii="Garamond" w:hAnsi="Garamond"/>
                <w:b/>
                <w:color w:val="000000"/>
                <w:sz w:val="24"/>
                <w:szCs w:val="24"/>
                <w:lang w:eastAsia="eu-ES"/>
              </w:rPr>
              <w:t>20</w:t>
            </w:r>
          </w:p>
        </w:tc>
      </w:tr>
      <w:tr w:rsidR="00CF2595" w:rsidRPr="008350AE" w14:paraId="7A644C29" w14:textId="77777777" w:rsidTr="00CF2595">
        <w:trPr>
          <w:gridAfter w:val="1"/>
          <w:wAfter w:w="285" w:type="dxa"/>
        </w:trPr>
        <w:tc>
          <w:tcPr>
            <w:tcW w:w="4711" w:type="dxa"/>
            <w:hideMark/>
          </w:tcPr>
          <w:p w14:paraId="6E07B185" w14:textId="77777777" w:rsidR="00CF2595" w:rsidRPr="00F1338C" w:rsidRDefault="00CF2595" w:rsidP="00FD6250">
            <w:pPr>
              <w:spacing w:before="120" w:after="120"/>
              <w:ind w:right="113"/>
              <w:rPr>
                <w:rFonts w:ascii="Garamond" w:hAnsi="Garamond"/>
                <w:color w:val="000000"/>
                <w:sz w:val="24"/>
                <w:szCs w:val="24"/>
                <w:lang w:val="eu-ES" w:eastAsia="eu-ES"/>
              </w:rPr>
            </w:pPr>
            <w:r w:rsidRPr="00F1338C">
              <w:rPr>
                <w:rFonts w:ascii="Garamond" w:hAnsi="Garamond"/>
                <w:color w:val="000000"/>
                <w:sz w:val="24"/>
                <w:szCs w:val="24"/>
                <w:lang w:val="eu-ES" w:eastAsia="eu-ES"/>
              </w:rPr>
              <w:t xml:space="preserve">6.2- Iraupen luzeko jarduerak (&gt;2 hil)         </w:t>
            </w:r>
            <w:r w:rsidRPr="00F1338C">
              <w:rPr>
                <w:rFonts w:ascii="Garamond" w:hAnsi="Garamond"/>
                <w:b/>
                <w:color w:val="000000"/>
                <w:sz w:val="24"/>
                <w:szCs w:val="24"/>
                <w:lang w:val="eu-ES" w:eastAsia="eu-ES"/>
              </w:rPr>
              <w:t>25</w:t>
            </w:r>
          </w:p>
        </w:tc>
        <w:tc>
          <w:tcPr>
            <w:tcW w:w="4994" w:type="dxa"/>
            <w:gridSpan w:val="3"/>
            <w:hideMark/>
          </w:tcPr>
          <w:p w14:paraId="38323D3E" w14:textId="77777777" w:rsidR="00CF2595" w:rsidRPr="00F1338C" w:rsidRDefault="00CF2595" w:rsidP="00FD6250">
            <w:pPr>
              <w:spacing w:before="120" w:after="120"/>
              <w:ind w:right="113"/>
              <w:jc w:val="both"/>
              <w:rPr>
                <w:rFonts w:ascii="Garamond" w:hAnsi="Garamond"/>
                <w:color w:val="000000"/>
                <w:sz w:val="24"/>
                <w:szCs w:val="24"/>
                <w:lang w:eastAsia="eu-ES"/>
              </w:rPr>
            </w:pPr>
            <w:r w:rsidRPr="00F1338C">
              <w:rPr>
                <w:rFonts w:ascii="Garamond" w:hAnsi="Garamond"/>
                <w:color w:val="000000"/>
                <w:sz w:val="24"/>
                <w:szCs w:val="24"/>
                <w:lang w:eastAsia="eu-ES"/>
              </w:rPr>
              <w:t xml:space="preserve">6.2- Actividades de larga duración </w:t>
            </w:r>
            <w:r w:rsidRPr="00F1338C">
              <w:rPr>
                <w:rFonts w:ascii="Garamond" w:hAnsi="Garamond"/>
                <w:color w:val="000000"/>
                <w:sz w:val="18"/>
                <w:szCs w:val="18"/>
                <w:lang w:eastAsia="eu-ES"/>
              </w:rPr>
              <w:t xml:space="preserve">(&gt;2 </w:t>
            </w:r>
            <w:proofErr w:type="gramStart"/>
            <w:r w:rsidRPr="00F1338C">
              <w:rPr>
                <w:rFonts w:ascii="Garamond" w:hAnsi="Garamond"/>
                <w:color w:val="000000"/>
                <w:sz w:val="18"/>
                <w:szCs w:val="18"/>
                <w:lang w:eastAsia="eu-ES"/>
              </w:rPr>
              <w:t xml:space="preserve">mes)   </w:t>
            </w:r>
            <w:proofErr w:type="gramEnd"/>
            <w:r w:rsidRPr="00F1338C">
              <w:rPr>
                <w:rFonts w:ascii="Garamond" w:hAnsi="Garamond"/>
                <w:color w:val="000000"/>
                <w:sz w:val="18"/>
                <w:szCs w:val="18"/>
                <w:lang w:eastAsia="eu-ES"/>
              </w:rPr>
              <w:t xml:space="preserve">   </w:t>
            </w:r>
            <w:r w:rsidRPr="00F1338C">
              <w:rPr>
                <w:rFonts w:ascii="Garamond" w:hAnsi="Garamond"/>
                <w:b/>
                <w:color w:val="000000"/>
                <w:sz w:val="24"/>
                <w:szCs w:val="24"/>
                <w:lang w:eastAsia="eu-ES"/>
              </w:rPr>
              <w:t>25</w:t>
            </w:r>
          </w:p>
        </w:tc>
      </w:tr>
      <w:tr w:rsidR="00CF2595" w:rsidRPr="008350AE" w14:paraId="75B8BBE5" w14:textId="77777777" w:rsidTr="00CF2595">
        <w:trPr>
          <w:gridAfter w:val="1"/>
          <w:wAfter w:w="285" w:type="dxa"/>
        </w:trPr>
        <w:tc>
          <w:tcPr>
            <w:tcW w:w="4711" w:type="dxa"/>
            <w:hideMark/>
          </w:tcPr>
          <w:p w14:paraId="74CABC86"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7. Kirola sustatzeko ekintzak antolatzeko, Kirola Zerbitzuarekin elkarlanean aritzeagatik</w:t>
            </w:r>
          </w:p>
          <w:p w14:paraId="20AF55CB" w14:textId="77777777" w:rsidR="00CF2595" w:rsidRPr="00F1338C" w:rsidRDefault="00CF2595" w:rsidP="00FD6250">
            <w:pPr>
              <w:spacing w:before="120" w:after="120"/>
              <w:ind w:right="113"/>
              <w:jc w:val="right"/>
              <w:rPr>
                <w:rFonts w:ascii="Garamond" w:hAnsi="Garamond"/>
                <w:b/>
                <w:bCs/>
                <w:color w:val="FF0000"/>
                <w:sz w:val="24"/>
                <w:szCs w:val="24"/>
                <w:lang w:val="eu-ES" w:eastAsia="eu-ES"/>
              </w:rPr>
            </w:pPr>
            <w:r w:rsidRPr="00F1338C">
              <w:rPr>
                <w:rFonts w:ascii="Garamond" w:hAnsi="Garamond"/>
                <w:b/>
                <w:bCs/>
                <w:sz w:val="24"/>
                <w:szCs w:val="24"/>
                <w:lang w:val="eu-ES" w:eastAsia="eu-ES"/>
              </w:rPr>
              <w:t xml:space="preserve">20                                                                                                                                                                                           </w:t>
            </w:r>
          </w:p>
        </w:tc>
        <w:tc>
          <w:tcPr>
            <w:tcW w:w="4994" w:type="dxa"/>
            <w:gridSpan w:val="3"/>
            <w:hideMark/>
          </w:tcPr>
          <w:p w14:paraId="017B22FE"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7. Por la colaboración con el Servicio de Deporte para la organización de actividades de promoción</w:t>
            </w:r>
          </w:p>
          <w:p w14:paraId="6BFA205F" w14:textId="77777777" w:rsidR="00CF2595" w:rsidRPr="00F1338C" w:rsidRDefault="00CF2595" w:rsidP="00FD6250">
            <w:pPr>
              <w:spacing w:before="120" w:after="120"/>
              <w:ind w:right="113"/>
              <w:jc w:val="right"/>
              <w:rPr>
                <w:rFonts w:ascii="Garamond" w:hAnsi="Garamond"/>
                <w:b/>
                <w:bCs/>
                <w:sz w:val="24"/>
                <w:szCs w:val="24"/>
                <w:lang w:eastAsia="eu-ES"/>
              </w:rPr>
            </w:pPr>
            <w:r w:rsidRPr="00F1338C">
              <w:rPr>
                <w:rFonts w:ascii="Garamond" w:hAnsi="Garamond"/>
                <w:b/>
                <w:bCs/>
                <w:sz w:val="24"/>
                <w:szCs w:val="24"/>
                <w:lang w:eastAsia="eu-ES"/>
              </w:rPr>
              <w:t xml:space="preserve">20                                                                                        </w:t>
            </w:r>
          </w:p>
        </w:tc>
      </w:tr>
      <w:tr w:rsidR="00CF2595" w:rsidRPr="008350AE" w14:paraId="3EB0EBCD" w14:textId="77777777" w:rsidTr="00CF2595">
        <w:trPr>
          <w:gridAfter w:val="1"/>
          <w:wAfter w:w="285" w:type="dxa"/>
          <w:trHeight w:val="738"/>
        </w:trPr>
        <w:tc>
          <w:tcPr>
            <w:tcW w:w="4711" w:type="dxa"/>
            <w:hideMark/>
          </w:tcPr>
          <w:p w14:paraId="4B0D2E69" w14:textId="77777777" w:rsidR="00CF2595" w:rsidRPr="00E663EB" w:rsidRDefault="00CF2595" w:rsidP="00FD6250">
            <w:pPr>
              <w:spacing w:before="120" w:after="120"/>
              <w:ind w:right="113"/>
              <w:jc w:val="both"/>
              <w:rPr>
                <w:rFonts w:ascii="Garamond" w:hAnsi="Garamond"/>
                <w:b/>
                <w:bCs/>
                <w:sz w:val="24"/>
                <w:szCs w:val="24"/>
                <w:lang w:val="eu-ES" w:eastAsia="eu-ES"/>
              </w:rPr>
            </w:pPr>
            <w:r w:rsidRPr="00F1338C">
              <w:rPr>
                <w:rFonts w:ascii="Garamond" w:hAnsi="Garamond"/>
                <w:sz w:val="24"/>
                <w:szCs w:val="24"/>
                <w:lang w:val="eu-ES" w:eastAsia="eu-ES"/>
              </w:rPr>
              <w:t xml:space="preserve">8. Eskola kirolarekin lankidetza                     </w:t>
            </w:r>
            <w:r w:rsidRPr="00F1338C">
              <w:rPr>
                <w:rFonts w:ascii="Garamond" w:hAnsi="Garamond"/>
                <w:b/>
                <w:bCs/>
                <w:sz w:val="24"/>
                <w:szCs w:val="24"/>
                <w:lang w:val="eu-ES" w:eastAsia="eu-ES"/>
              </w:rPr>
              <w:t xml:space="preserve">40 </w:t>
            </w:r>
            <w:r w:rsidRPr="00F1338C">
              <w:rPr>
                <w:rFonts w:ascii="Garamond" w:hAnsi="Garamond"/>
                <w:sz w:val="24"/>
                <w:szCs w:val="24"/>
                <w:lang w:val="eu-ES" w:eastAsia="eu-ES"/>
              </w:rPr>
              <w:t xml:space="preserve">     </w:t>
            </w:r>
          </w:p>
          <w:p w14:paraId="53BA537A" w14:textId="77777777" w:rsidR="00CF2595" w:rsidRPr="00F1338C" w:rsidRDefault="00CF2595" w:rsidP="00FD6250">
            <w:pPr>
              <w:spacing w:before="120" w:after="120"/>
              <w:ind w:right="113"/>
              <w:jc w:val="both"/>
              <w:rPr>
                <w:rFonts w:ascii="Garamond" w:hAnsi="Garamond"/>
                <w:sz w:val="24"/>
                <w:szCs w:val="24"/>
                <w:lang w:val="eu-ES" w:eastAsia="eu-ES"/>
              </w:rPr>
            </w:pPr>
          </w:p>
        </w:tc>
        <w:tc>
          <w:tcPr>
            <w:tcW w:w="4994" w:type="dxa"/>
            <w:gridSpan w:val="3"/>
            <w:hideMark/>
          </w:tcPr>
          <w:p w14:paraId="2E21474A" w14:textId="77777777" w:rsidR="00CF2595" w:rsidRDefault="00CF2595" w:rsidP="00FD6250">
            <w:pPr>
              <w:spacing w:before="120" w:after="120"/>
              <w:ind w:right="113"/>
              <w:rPr>
                <w:rFonts w:ascii="Garamond" w:hAnsi="Garamond"/>
                <w:sz w:val="24"/>
                <w:szCs w:val="24"/>
                <w:lang w:eastAsia="eu-ES"/>
              </w:rPr>
            </w:pPr>
            <w:r w:rsidRPr="00F1338C">
              <w:rPr>
                <w:rFonts w:ascii="Garamond" w:hAnsi="Garamond"/>
                <w:sz w:val="24"/>
                <w:szCs w:val="24"/>
                <w:lang w:eastAsia="eu-ES"/>
              </w:rPr>
              <w:t xml:space="preserve">8. Por colaboración con el deporte escolar      </w:t>
            </w:r>
            <w:r w:rsidRPr="00F1338C">
              <w:rPr>
                <w:rFonts w:ascii="Garamond" w:hAnsi="Garamond"/>
                <w:b/>
                <w:bCs/>
                <w:sz w:val="24"/>
                <w:szCs w:val="24"/>
                <w:lang w:eastAsia="eu-ES"/>
              </w:rPr>
              <w:t xml:space="preserve">40  </w:t>
            </w:r>
            <w:r w:rsidRPr="00F1338C">
              <w:rPr>
                <w:rFonts w:ascii="Garamond" w:hAnsi="Garamond"/>
                <w:sz w:val="24"/>
                <w:szCs w:val="24"/>
                <w:lang w:eastAsia="eu-ES"/>
              </w:rPr>
              <w:t xml:space="preserve">   </w:t>
            </w:r>
          </w:p>
          <w:p w14:paraId="4DB89ECD" w14:textId="77777777" w:rsidR="00CF2595" w:rsidRPr="00F1338C" w:rsidRDefault="00CF2595" w:rsidP="00FD6250">
            <w:pPr>
              <w:spacing w:before="120" w:after="120"/>
              <w:ind w:right="113"/>
              <w:rPr>
                <w:rFonts w:ascii="Garamond" w:hAnsi="Garamond"/>
                <w:sz w:val="24"/>
                <w:szCs w:val="24"/>
                <w:lang w:eastAsia="eu-ES"/>
              </w:rPr>
            </w:pPr>
            <w:r w:rsidRPr="00F1338C">
              <w:rPr>
                <w:rFonts w:ascii="Garamond" w:hAnsi="Garamond"/>
                <w:sz w:val="24"/>
                <w:szCs w:val="24"/>
                <w:lang w:eastAsia="eu-ES"/>
              </w:rPr>
              <w:t xml:space="preserve"> </w:t>
            </w:r>
          </w:p>
        </w:tc>
      </w:tr>
      <w:tr w:rsidR="00CF2595" w:rsidRPr="008350AE" w14:paraId="14C8434E" w14:textId="77777777" w:rsidTr="00CF2595">
        <w:trPr>
          <w:gridAfter w:val="1"/>
          <w:wAfter w:w="285" w:type="dxa"/>
          <w:trHeight w:val="862"/>
        </w:trPr>
        <w:tc>
          <w:tcPr>
            <w:tcW w:w="4711" w:type="dxa"/>
          </w:tcPr>
          <w:p w14:paraId="2452DC55"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9. Emakumeen eta gizonen arteko berdintasun eraginkorra sustatzea</w:t>
            </w:r>
            <w:r>
              <w:rPr>
                <w:rFonts w:ascii="Garamond" w:hAnsi="Garamond"/>
                <w:sz w:val="24"/>
                <w:szCs w:val="24"/>
                <w:lang w:val="eu-ES" w:eastAsia="eu-ES"/>
              </w:rPr>
              <w:t xml:space="preserve">  </w:t>
            </w:r>
            <w:r w:rsidRPr="00E663EB">
              <w:rPr>
                <w:rFonts w:ascii="Garamond" w:hAnsi="Garamond"/>
                <w:b/>
                <w:bCs/>
                <w:sz w:val="24"/>
                <w:szCs w:val="24"/>
                <w:lang w:val="eu-ES" w:eastAsia="eu-ES"/>
              </w:rPr>
              <w:t xml:space="preserve"> 45</w:t>
            </w:r>
          </w:p>
        </w:tc>
        <w:tc>
          <w:tcPr>
            <w:tcW w:w="4994" w:type="dxa"/>
            <w:gridSpan w:val="3"/>
          </w:tcPr>
          <w:p w14:paraId="19DB7FF3" w14:textId="77777777" w:rsidR="00CF2595" w:rsidRPr="00F1338C" w:rsidRDefault="00CF2595" w:rsidP="00FD6250">
            <w:pPr>
              <w:spacing w:before="120" w:after="120"/>
              <w:ind w:right="113"/>
              <w:rPr>
                <w:rFonts w:ascii="Garamond" w:hAnsi="Garamond"/>
                <w:sz w:val="24"/>
                <w:szCs w:val="24"/>
                <w:lang w:eastAsia="eu-ES"/>
              </w:rPr>
            </w:pPr>
            <w:r w:rsidRPr="00F1338C">
              <w:rPr>
                <w:rFonts w:ascii="Garamond" w:hAnsi="Garamond"/>
                <w:sz w:val="24"/>
                <w:szCs w:val="24"/>
                <w:lang w:eastAsia="eu-ES"/>
              </w:rPr>
              <w:t>9. Promoción de la igualdad efectiva entre mujeres y hombres</w:t>
            </w:r>
            <w:r>
              <w:rPr>
                <w:rFonts w:ascii="Garamond" w:hAnsi="Garamond"/>
                <w:sz w:val="24"/>
                <w:szCs w:val="24"/>
                <w:lang w:eastAsia="eu-ES"/>
              </w:rPr>
              <w:t xml:space="preserve">    </w:t>
            </w:r>
            <w:r w:rsidRPr="00E663EB">
              <w:rPr>
                <w:rFonts w:ascii="Garamond" w:hAnsi="Garamond"/>
                <w:b/>
                <w:bCs/>
                <w:sz w:val="24"/>
                <w:szCs w:val="24"/>
                <w:lang w:eastAsia="eu-ES"/>
              </w:rPr>
              <w:t>45</w:t>
            </w:r>
            <w:r w:rsidRPr="00F1338C">
              <w:rPr>
                <w:rFonts w:ascii="Garamond" w:hAnsi="Garamond"/>
                <w:sz w:val="24"/>
                <w:szCs w:val="24"/>
                <w:lang w:eastAsia="eu-ES"/>
              </w:rPr>
              <w:t xml:space="preserve">                                            </w:t>
            </w:r>
          </w:p>
        </w:tc>
      </w:tr>
      <w:tr w:rsidR="00CF2595" w:rsidRPr="008350AE" w14:paraId="0769080A" w14:textId="77777777" w:rsidTr="00CF2595">
        <w:trPr>
          <w:gridAfter w:val="1"/>
          <w:wAfter w:w="285" w:type="dxa"/>
          <w:trHeight w:val="1030"/>
        </w:trPr>
        <w:tc>
          <w:tcPr>
            <w:tcW w:w="9705" w:type="dxa"/>
            <w:gridSpan w:val="4"/>
          </w:tcPr>
          <w:tbl>
            <w:tblPr>
              <w:tblStyle w:val="Saretadunta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44"/>
              <w:gridCol w:w="4745"/>
            </w:tblGrid>
            <w:tr w:rsidR="00CF2595" w:rsidRPr="007638A3" w14:paraId="1BDB6DD0" w14:textId="77777777" w:rsidTr="00FD6250">
              <w:tc>
                <w:tcPr>
                  <w:tcW w:w="2500" w:type="pct"/>
                </w:tcPr>
                <w:p w14:paraId="61CAB963" w14:textId="77777777" w:rsidR="00CF2595" w:rsidRPr="00B471A0" w:rsidRDefault="00CF2595" w:rsidP="00FD6250">
                  <w:pPr>
                    <w:rPr>
                      <w:rFonts w:ascii="Garamond" w:hAnsi="Garamond"/>
                      <w:sz w:val="24"/>
                      <w:szCs w:val="24"/>
                      <w:lang w:val="eu-ES"/>
                    </w:rPr>
                  </w:pPr>
                  <w:r w:rsidRPr="00B471A0">
                    <w:rPr>
                      <w:rFonts w:ascii="Garamond" w:hAnsi="Garamond"/>
                      <w:sz w:val="24"/>
                      <w:szCs w:val="24"/>
                      <w:lang w:val="eu-ES"/>
                    </w:rPr>
                    <w:t>-Emakumeak motibatzeko ekintzak antolatzea (15 puntu) (ate irekiak, neskei zuzendutako ekintzak..)</w:t>
                  </w:r>
                </w:p>
                <w:p w14:paraId="3936F1B1" w14:textId="77777777" w:rsidR="00CF2595" w:rsidRPr="00B471A0" w:rsidRDefault="00CF2595" w:rsidP="00FD6250">
                  <w:pPr>
                    <w:rPr>
                      <w:rFonts w:ascii="Garamond" w:hAnsi="Garamond"/>
                      <w:sz w:val="24"/>
                      <w:szCs w:val="24"/>
                      <w:lang w:val="eu-ES"/>
                    </w:rPr>
                  </w:pPr>
                </w:p>
              </w:tc>
              <w:tc>
                <w:tcPr>
                  <w:tcW w:w="2500" w:type="pct"/>
                </w:tcPr>
                <w:p w14:paraId="0BE2EE44" w14:textId="77777777" w:rsidR="00CF2595" w:rsidRPr="007638A3" w:rsidRDefault="00CF2595" w:rsidP="00FD6250">
                  <w:pPr>
                    <w:rPr>
                      <w:rFonts w:ascii="Garamond" w:hAnsi="Garamond"/>
                      <w:sz w:val="24"/>
                      <w:szCs w:val="24"/>
                    </w:rPr>
                  </w:pPr>
                  <w:r w:rsidRPr="007638A3">
                    <w:rPr>
                      <w:rFonts w:ascii="Garamond" w:hAnsi="Garamond"/>
                      <w:sz w:val="24"/>
                      <w:szCs w:val="24"/>
                    </w:rPr>
                    <w:t>- Organizar acciones para motivar a las mujeres (15 puntos) (puertas abiertas, acciones dirigidas a las chicas...)</w:t>
                  </w:r>
                  <w:r w:rsidRPr="007638A3">
                    <w:rPr>
                      <w:rFonts w:ascii="Garamond" w:hAnsi="Garamond"/>
                      <w:sz w:val="24"/>
                      <w:szCs w:val="24"/>
                    </w:rPr>
                    <w:br/>
                  </w:r>
                </w:p>
              </w:tc>
            </w:tr>
            <w:tr w:rsidR="00CF2595" w:rsidRPr="007638A3" w14:paraId="150DDAEF" w14:textId="77777777" w:rsidTr="00FD6250">
              <w:tc>
                <w:tcPr>
                  <w:tcW w:w="2500" w:type="pct"/>
                </w:tcPr>
                <w:p w14:paraId="4C108680" w14:textId="77777777" w:rsidR="00CF2595" w:rsidRPr="00B471A0" w:rsidRDefault="00CF2595" w:rsidP="00FD6250">
                  <w:pPr>
                    <w:rPr>
                      <w:rFonts w:ascii="Garamond" w:hAnsi="Garamond"/>
                      <w:sz w:val="24"/>
                      <w:szCs w:val="24"/>
                      <w:lang w:val="eu-ES"/>
                    </w:rPr>
                  </w:pPr>
                  <w:r w:rsidRPr="00B471A0">
                    <w:rPr>
                      <w:rFonts w:ascii="Garamond" w:hAnsi="Garamond"/>
                      <w:sz w:val="24"/>
                      <w:szCs w:val="24"/>
                      <w:lang w:val="eu-ES"/>
                    </w:rPr>
                    <w:t xml:space="preserve">- Kirol elkarteko kideen artean edo herritarren artean, ekintza </w:t>
                  </w:r>
                  <w:proofErr w:type="spellStart"/>
                  <w:r w:rsidRPr="00B471A0">
                    <w:rPr>
                      <w:rFonts w:ascii="Garamond" w:hAnsi="Garamond"/>
                      <w:sz w:val="24"/>
                      <w:szCs w:val="24"/>
                      <w:lang w:val="eu-ES"/>
                    </w:rPr>
                    <w:t>mixtoak</w:t>
                  </w:r>
                  <w:proofErr w:type="spellEnd"/>
                  <w:r w:rsidRPr="00B471A0">
                    <w:rPr>
                      <w:rFonts w:ascii="Garamond" w:hAnsi="Garamond"/>
                      <w:sz w:val="24"/>
                      <w:szCs w:val="24"/>
                      <w:lang w:val="eu-ES"/>
                    </w:rPr>
                    <w:t xml:space="preserve"> antolatzea ( 15 puntu)</w:t>
                  </w:r>
                </w:p>
                <w:p w14:paraId="3104B059" w14:textId="77777777" w:rsidR="00CF2595" w:rsidRPr="00B471A0" w:rsidRDefault="00CF2595" w:rsidP="00FD6250">
                  <w:pPr>
                    <w:rPr>
                      <w:rFonts w:ascii="Garamond" w:hAnsi="Garamond"/>
                      <w:sz w:val="24"/>
                      <w:szCs w:val="24"/>
                      <w:lang w:val="eu-ES"/>
                    </w:rPr>
                  </w:pPr>
                </w:p>
              </w:tc>
              <w:tc>
                <w:tcPr>
                  <w:tcW w:w="2500" w:type="pct"/>
                </w:tcPr>
                <w:p w14:paraId="1BEE03A0" w14:textId="77777777" w:rsidR="00CF2595" w:rsidRPr="007638A3" w:rsidRDefault="00CF2595" w:rsidP="00FD6250">
                  <w:pPr>
                    <w:rPr>
                      <w:rFonts w:ascii="Garamond" w:hAnsi="Garamond"/>
                      <w:sz w:val="24"/>
                      <w:szCs w:val="24"/>
                    </w:rPr>
                  </w:pPr>
                  <w:r w:rsidRPr="007638A3">
                    <w:rPr>
                      <w:rFonts w:ascii="Garamond" w:hAnsi="Garamond"/>
                      <w:sz w:val="24"/>
                      <w:szCs w:val="24"/>
                    </w:rPr>
                    <w:t>- Organización de actividades mixtas entre los miembros del club deportivo o entre la ciudadanía (15 puntos)</w:t>
                  </w:r>
                  <w:r w:rsidRPr="007638A3">
                    <w:rPr>
                      <w:rFonts w:ascii="Garamond" w:hAnsi="Garamond"/>
                      <w:sz w:val="24"/>
                      <w:szCs w:val="24"/>
                    </w:rPr>
                    <w:br/>
                  </w:r>
                </w:p>
              </w:tc>
            </w:tr>
            <w:tr w:rsidR="00CF2595" w:rsidRPr="007638A3" w14:paraId="62267A62" w14:textId="77777777" w:rsidTr="00FD6250">
              <w:tc>
                <w:tcPr>
                  <w:tcW w:w="2500" w:type="pct"/>
                </w:tcPr>
                <w:p w14:paraId="4F94B314" w14:textId="77777777" w:rsidR="00CF2595" w:rsidRPr="00B471A0" w:rsidRDefault="00CF2595" w:rsidP="00FD6250">
                  <w:pPr>
                    <w:rPr>
                      <w:rFonts w:ascii="Garamond" w:hAnsi="Garamond"/>
                      <w:sz w:val="24"/>
                      <w:szCs w:val="24"/>
                      <w:lang w:val="eu-ES"/>
                    </w:rPr>
                  </w:pPr>
                  <w:r w:rsidRPr="00B471A0">
                    <w:rPr>
                      <w:rFonts w:ascii="Garamond" w:hAnsi="Garamond"/>
                      <w:sz w:val="24"/>
                      <w:szCs w:val="24"/>
                      <w:lang w:val="eu-ES"/>
                    </w:rPr>
                    <w:t>- Udalak gai honen inguruan antolatutako formazioetan parte hartzea (10 puntu)</w:t>
                  </w:r>
                </w:p>
                <w:p w14:paraId="16A6DF35" w14:textId="77777777" w:rsidR="00CF2595" w:rsidRPr="00B471A0" w:rsidRDefault="00CF2595" w:rsidP="00FD6250">
                  <w:pPr>
                    <w:rPr>
                      <w:rFonts w:ascii="Garamond" w:hAnsi="Garamond"/>
                      <w:sz w:val="24"/>
                      <w:szCs w:val="24"/>
                      <w:lang w:val="eu-ES"/>
                    </w:rPr>
                  </w:pPr>
                </w:p>
              </w:tc>
              <w:tc>
                <w:tcPr>
                  <w:tcW w:w="2500" w:type="pct"/>
                </w:tcPr>
                <w:p w14:paraId="1ACDBF09" w14:textId="77777777" w:rsidR="00CF2595" w:rsidRPr="007638A3" w:rsidRDefault="00CF2595" w:rsidP="00FD6250">
                  <w:pPr>
                    <w:rPr>
                      <w:rFonts w:ascii="Garamond" w:hAnsi="Garamond"/>
                      <w:sz w:val="24"/>
                      <w:szCs w:val="24"/>
                    </w:rPr>
                  </w:pPr>
                  <w:r w:rsidRPr="007638A3">
                    <w:rPr>
                      <w:rFonts w:ascii="Garamond" w:hAnsi="Garamond"/>
                      <w:sz w:val="24"/>
                      <w:szCs w:val="24"/>
                    </w:rPr>
                    <w:t>- Participación en las formaciones organizadas por el Ayuntamiento en esta materia (10 puntos)</w:t>
                  </w:r>
                  <w:r w:rsidRPr="007638A3">
                    <w:rPr>
                      <w:rFonts w:ascii="Garamond" w:hAnsi="Garamond"/>
                      <w:sz w:val="24"/>
                      <w:szCs w:val="24"/>
                    </w:rPr>
                    <w:br/>
                  </w:r>
                </w:p>
              </w:tc>
            </w:tr>
            <w:tr w:rsidR="00CF2595" w:rsidRPr="007638A3" w14:paraId="2545B8E7" w14:textId="77777777" w:rsidTr="00FD6250">
              <w:tc>
                <w:tcPr>
                  <w:tcW w:w="2500" w:type="pct"/>
                </w:tcPr>
                <w:p w14:paraId="7931F1B1" w14:textId="77777777" w:rsidR="00CF2595" w:rsidRPr="00B471A0" w:rsidRDefault="00CF2595" w:rsidP="00FD6250">
                  <w:pPr>
                    <w:rPr>
                      <w:rFonts w:ascii="Garamond" w:hAnsi="Garamond"/>
                      <w:sz w:val="24"/>
                      <w:szCs w:val="24"/>
                      <w:lang w:val="eu-ES"/>
                    </w:rPr>
                  </w:pPr>
                  <w:r w:rsidRPr="00B471A0">
                    <w:rPr>
                      <w:rFonts w:ascii="Garamond" w:hAnsi="Garamond"/>
                      <w:sz w:val="24"/>
                      <w:szCs w:val="24"/>
                      <w:lang w:val="eu-ES"/>
                    </w:rPr>
                    <w:t>- Neskak entrenatzaileak izan daitezen formazioetara bideratzea. (5 puntu)</w:t>
                  </w:r>
                </w:p>
                <w:p w14:paraId="0C120951" w14:textId="77777777" w:rsidR="00CF2595" w:rsidRPr="00B471A0" w:rsidRDefault="00CF2595" w:rsidP="00FD6250">
                  <w:pPr>
                    <w:rPr>
                      <w:rFonts w:ascii="Garamond" w:hAnsi="Garamond"/>
                      <w:sz w:val="24"/>
                      <w:szCs w:val="24"/>
                      <w:lang w:val="eu-ES"/>
                    </w:rPr>
                  </w:pPr>
                </w:p>
              </w:tc>
              <w:tc>
                <w:tcPr>
                  <w:tcW w:w="2500" w:type="pct"/>
                </w:tcPr>
                <w:p w14:paraId="2AFC1F33" w14:textId="77777777" w:rsidR="00CF2595" w:rsidRPr="007638A3" w:rsidRDefault="00CF2595" w:rsidP="00FD6250">
                  <w:pPr>
                    <w:rPr>
                      <w:rFonts w:ascii="Garamond" w:hAnsi="Garamond"/>
                      <w:sz w:val="24"/>
                      <w:szCs w:val="24"/>
                    </w:rPr>
                  </w:pPr>
                  <w:r w:rsidRPr="007638A3">
                    <w:rPr>
                      <w:rFonts w:ascii="Garamond" w:hAnsi="Garamond"/>
                      <w:sz w:val="24"/>
                      <w:szCs w:val="24"/>
                    </w:rPr>
                    <w:t>- Orientar a las chicas a formaciones para que sean entrenadoras. (5 puntos)</w:t>
                  </w:r>
                  <w:r w:rsidRPr="007638A3">
                    <w:rPr>
                      <w:rFonts w:ascii="Garamond" w:hAnsi="Garamond"/>
                      <w:sz w:val="24"/>
                      <w:szCs w:val="24"/>
                    </w:rPr>
                    <w:br/>
                  </w:r>
                </w:p>
              </w:tc>
            </w:tr>
          </w:tbl>
          <w:p w14:paraId="7ED3336E" w14:textId="77777777" w:rsidR="00CF2595" w:rsidRPr="00F1338C" w:rsidRDefault="00CF2595" w:rsidP="00FD6250">
            <w:pPr>
              <w:spacing w:before="120" w:after="120"/>
              <w:ind w:right="113"/>
              <w:rPr>
                <w:rFonts w:ascii="Garamond" w:hAnsi="Garamond"/>
                <w:sz w:val="24"/>
                <w:szCs w:val="24"/>
                <w:lang w:eastAsia="eu-ES"/>
              </w:rPr>
            </w:pPr>
          </w:p>
        </w:tc>
      </w:tr>
      <w:tr w:rsidR="00CF2595" w:rsidRPr="008350AE" w14:paraId="6FB00E76" w14:textId="77777777" w:rsidTr="00CF2595">
        <w:trPr>
          <w:gridAfter w:val="1"/>
          <w:wAfter w:w="285" w:type="dxa"/>
          <w:trHeight w:val="1030"/>
        </w:trPr>
        <w:tc>
          <w:tcPr>
            <w:tcW w:w="4852" w:type="dxa"/>
            <w:gridSpan w:val="2"/>
          </w:tcPr>
          <w:p w14:paraId="63660B86" w14:textId="77777777" w:rsidR="00CF2595" w:rsidRDefault="00CF2595" w:rsidP="00FD6250">
            <w:pPr>
              <w:jc w:val="both"/>
              <w:rPr>
                <w:rFonts w:ascii="Garamond" w:hAnsi="Garamond"/>
                <w:sz w:val="24"/>
                <w:szCs w:val="24"/>
                <w:lang w:val="eu-ES" w:eastAsia="eu-ES"/>
              </w:rPr>
            </w:pPr>
          </w:p>
          <w:p w14:paraId="5CD4EDBE" w14:textId="77777777" w:rsidR="00CF2595" w:rsidRDefault="00CF2595" w:rsidP="00FD6250">
            <w:pPr>
              <w:jc w:val="both"/>
              <w:rPr>
                <w:rFonts w:ascii="Garamond" w:hAnsi="Garamond"/>
                <w:sz w:val="24"/>
                <w:szCs w:val="24"/>
                <w:lang w:val="eu-ES" w:eastAsia="eu-ES"/>
              </w:rPr>
            </w:pPr>
            <w:r w:rsidRPr="00E663EB">
              <w:rPr>
                <w:rFonts w:ascii="Garamond" w:hAnsi="Garamond"/>
                <w:sz w:val="24"/>
                <w:szCs w:val="24"/>
                <w:lang w:val="eu-ES" w:eastAsia="eu-ES"/>
              </w:rPr>
              <w:t xml:space="preserve">Laguntza eskaerarekin batera, elkarteak </w:t>
            </w:r>
            <w:r>
              <w:rPr>
                <w:rFonts w:ascii="Garamond" w:hAnsi="Garamond"/>
                <w:sz w:val="24"/>
                <w:szCs w:val="24"/>
                <w:lang w:val="eu-ES" w:eastAsia="eu-ES"/>
              </w:rPr>
              <w:t xml:space="preserve">hauetako </w:t>
            </w:r>
            <w:r w:rsidRPr="00E663EB">
              <w:rPr>
                <w:rFonts w:ascii="Garamond" w:hAnsi="Garamond"/>
                <w:sz w:val="24"/>
                <w:szCs w:val="24"/>
                <w:lang w:val="eu-ES" w:eastAsia="eu-ES"/>
              </w:rPr>
              <w:t>ze</w:t>
            </w:r>
            <w:r>
              <w:rPr>
                <w:rFonts w:ascii="Garamond" w:hAnsi="Garamond"/>
                <w:sz w:val="24"/>
                <w:szCs w:val="24"/>
                <w:lang w:val="eu-ES" w:eastAsia="eu-ES"/>
              </w:rPr>
              <w:t>in</w:t>
            </w:r>
            <w:r w:rsidRPr="00E663EB">
              <w:rPr>
                <w:rFonts w:ascii="Garamond" w:hAnsi="Garamond"/>
                <w:sz w:val="24"/>
                <w:szCs w:val="24"/>
                <w:lang w:val="eu-ES" w:eastAsia="eu-ES"/>
              </w:rPr>
              <w:t xml:space="preserve"> ekintza egingo dituen </w:t>
            </w:r>
            <w:r>
              <w:rPr>
                <w:rFonts w:ascii="Garamond" w:hAnsi="Garamond"/>
                <w:sz w:val="24"/>
                <w:szCs w:val="24"/>
                <w:lang w:val="eu-ES" w:eastAsia="eu-ES"/>
              </w:rPr>
              <w:t>adierazi</w:t>
            </w:r>
            <w:r w:rsidRPr="00E663EB">
              <w:rPr>
                <w:rFonts w:ascii="Garamond" w:hAnsi="Garamond"/>
                <w:sz w:val="24"/>
                <w:szCs w:val="24"/>
                <w:lang w:val="eu-ES" w:eastAsia="eu-ES"/>
              </w:rPr>
              <w:t>ko du.</w:t>
            </w:r>
          </w:p>
          <w:p w14:paraId="6FB17899" w14:textId="77777777" w:rsidR="00CF2595" w:rsidRPr="00E663EB" w:rsidRDefault="00CF2595" w:rsidP="00FD6250">
            <w:pPr>
              <w:jc w:val="both"/>
              <w:rPr>
                <w:rFonts w:ascii="Garamond" w:hAnsi="Garamond"/>
                <w:sz w:val="24"/>
                <w:szCs w:val="24"/>
                <w:lang w:val="eu-ES" w:eastAsia="eu-ES"/>
              </w:rPr>
            </w:pPr>
          </w:p>
          <w:p w14:paraId="066C78FA" w14:textId="77777777" w:rsidR="00CF2595" w:rsidRPr="00B471A0" w:rsidRDefault="00CF2595" w:rsidP="00FD6250">
            <w:pPr>
              <w:jc w:val="both"/>
              <w:rPr>
                <w:lang w:val="eu-ES"/>
              </w:rPr>
            </w:pPr>
            <w:r w:rsidRPr="00B471A0">
              <w:rPr>
                <w:rFonts w:ascii="Garamond" w:hAnsi="Garamond"/>
                <w:sz w:val="24"/>
                <w:szCs w:val="24"/>
                <w:lang w:val="eu-ES" w:eastAsia="eu-ES"/>
              </w:rPr>
              <w:t>Likidazioan,</w:t>
            </w:r>
            <w:r>
              <w:rPr>
                <w:rFonts w:ascii="Garamond" w:hAnsi="Garamond"/>
                <w:sz w:val="24"/>
                <w:szCs w:val="24"/>
                <w:lang w:val="eu-ES" w:eastAsia="eu-ES"/>
              </w:rPr>
              <w:t xml:space="preserve"> </w:t>
            </w:r>
            <w:r w:rsidRPr="00B471A0">
              <w:rPr>
                <w:rFonts w:ascii="Garamond" w:hAnsi="Garamond"/>
                <w:sz w:val="24"/>
                <w:szCs w:val="24"/>
                <w:lang w:val="eu-ES" w:eastAsia="eu-ES"/>
              </w:rPr>
              <w:t>zein ekintza egin diren egiaztatuko da</w:t>
            </w:r>
            <w:r w:rsidRPr="00B471A0">
              <w:rPr>
                <w:lang w:val="eu-ES"/>
              </w:rPr>
              <w:t>.</w:t>
            </w:r>
          </w:p>
          <w:p w14:paraId="0A69B7CF" w14:textId="77777777" w:rsidR="00CF2595" w:rsidRPr="00E50683"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 </w:t>
            </w:r>
          </w:p>
        </w:tc>
        <w:tc>
          <w:tcPr>
            <w:tcW w:w="4853" w:type="dxa"/>
            <w:gridSpan w:val="2"/>
          </w:tcPr>
          <w:p w14:paraId="14BD4164" w14:textId="77777777" w:rsidR="00CF2595" w:rsidRDefault="00CF2595" w:rsidP="00FD6250">
            <w:pPr>
              <w:jc w:val="both"/>
              <w:rPr>
                <w:rFonts w:ascii="Garamond" w:hAnsi="Garamond"/>
                <w:sz w:val="24"/>
                <w:szCs w:val="24"/>
                <w:lang w:val="eu-ES" w:eastAsia="eu-ES"/>
              </w:rPr>
            </w:pPr>
          </w:p>
          <w:p w14:paraId="3B824DDA" w14:textId="77777777" w:rsidR="00CF2595" w:rsidRPr="00B471A0" w:rsidRDefault="00CF2595" w:rsidP="00FD6250">
            <w:pPr>
              <w:jc w:val="both"/>
              <w:rPr>
                <w:rFonts w:ascii="Garamond" w:hAnsi="Garamond"/>
                <w:sz w:val="24"/>
                <w:szCs w:val="24"/>
                <w:lang w:eastAsia="eu-ES"/>
              </w:rPr>
            </w:pPr>
            <w:r w:rsidRPr="00B471A0">
              <w:rPr>
                <w:rFonts w:ascii="Garamond" w:hAnsi="Garamond"/>
                <w:sz w:val="24"/>
                <w:szCs w:val="24"/>
                <w:lang w:eastAsia="eu-ES"/>
              </w:rPr>
              <w:t>La solicitud de ayuda irá acompañada del compromiso de acciones a realizar por la asociación.</w:t>
            </w:r>
          </w:p>
          <w:p w14:paraId="10F18AB3" w14:textId="77777777" w:rsidR="00CF2595" w:rsidRPr="00B471A0" w:rsidRDefault="00CF2595" w:rsidP="00FD6250">
            <w:pPr>
              <w:jc w:val="both"/>
              <w:rPr>
                <w:rFonts w:ascii="Garamond" w:hAnsi="Garamond"/>
                <w:sz w:val="24"/>
                <w:szCs w:val="24"/>
                <w:lang w:eastAsia="eu-ES"/>
              </w:rPr>
            </w:pPr>
            <w:r w:rsidRPr="00B471A0">
              <w:rPr>
                <w:rFonts w:ascii="Garamond" w:hAnsi="Garamond"/>
                <w:sz w:val="24"/>
                <w:szCs w:val="24"/>
                <w:lang w:eastAsia="eu-ES"/>
              </w:rPr>
              <w:t>En la liquidación se justificarán las acciones realizadas.</w:t>
            </w:r>
          </w:p>
          <w:p w14:paraId="1D62BB16" w14:textId="77777777" w:rsidR="00CF2595" w:rsidRDefault="00CF2595" w:rsidP="00FD6250">
            <w:pPr>
              <w:spacing w:before="120" w:after="120"/>
              <w:ind w:right="113"/>
              <w:rPr>
                <w:rFonts w:ascii="Garamond" w:hAnsi="Garamond"/>
                <w:sz w:val="24"/>
                <w:szCs w:val="24"/>
                <w:lang w:eastAsia="eu-ES"/>
              </w:rPr>
            </w:pPr>
          </w:p>
        </w:tc>
      </w:tr>
      <w:tr w:rsidR="00CF2595" w:rsidRPr="008350AE" w14:paraId="241F4A66" w14:textId="77777777" w:rsidTr="00CF2595">
        <w:trPr>
          <w:gridAfter w:val="1"/>
          <w:wAfter w:w="285" w:type="dxa"/>
        </w:trPr>
        <w:tc>
          <w:tcPr>
            <w:tcW w:w="4711" w:type="dxa"/>
            <w:hideMark/>
          </w:tcPr>
          <w:p w14:paraId="5027AC0B" w14:textId="77777777" w:rsidR="00CF2595" w:rsidRPr="00B471A0" w:rsidRDefault="00CF2595" w:rsidP="00FD6250">
            <w:pPr>
              <w:spacing w:before="120" w:after="120"/>
              <w:ind w:right="113"/>
              <w:jc w:val="both"/>
              <w:rPr>
                <w:rFonts w:ascii="Garamond" w:hAnsi="Garamond"/>
                <w:sz w:val="24"/>
                <w:szCs w:val="24"/>
                <w:lang w:val="eu-ES" w:eastAsia="eu-ES"/>
              </w:rPr>
            </w:pPr>
            <w:r w:rsidRPr="00B471A0">
              <w:rPr>
                <w:rFonts w:ascii="Garamond" w:hAnsi="Garamond"/>
                <w:sz w:val="24"/>
                <w:szCs w:val="24"/>
                <w:lang w:val="eu-ES" w:eastAsia="eu-ES"/>
              </w:rPr>
              <w:t>10. Parekotasuna Zuzendaritza Batzordean</w:t>
            </w:r>
          </w:p>
        </w:tc>
        <w:tc>
          <w:tcPr>
            <w:tcW w:w="4994" w:type="dxa"/>
            <w:gridSpan w:val="3"/>
            <w:hideMark/>
          </w:tcPr>
          <w:p w14:paraId="1D00007C" w14:textId="77777777" w:rsidR="00CF2595" w:rsidRPr="00711685" w:rsidRDefault="00CF2595" w:rsidP="00FD6250">
            <w:pPr>
              <w:spacing w:before="120" w:after="120"/>
              <w:ind w:right="113"/>
              <w:rPr>
                <w:rFonts w:ascii="Garamond" w:hAnsi="Garamond"/>
                <w:sz w:val="24"/>
                <w:szCs w:val="24"/>
                <w:lang w:eastAsia="eu-ES"/>
              </w:rPr>
            </w:pPr>
            <w:r w:rsidRPr="00711685">
              <w:rPr>
                <w:rFonts w:ascii="Garamond" w:hAnsi="Garamond"/>
                <w:sz w:val="24"/>
                <w:szCs w:val="24"/>
                <w:lang w:eastAsia="eu-ES"/>
              </w:rPr>
              <w:t>10. Paridad en la Junta Directiva</w:t>
            </w:r>
          </w:p>
        </w:tc>
      </w:tr>
      <w:tr w:rsidR="00CF2595" w:rsidRPr="008350AE" w14:paraId="2AA509B9" w14:textId="77777777" w:rsidTr="00CF2595">
        <w:trPr>
          <w:gridAfter w:val="1"/>
          <w:wAfter w:w="285" w:type="dxa"/>
        </w:trPr>
        <w:tc>
          <w:tcPr>
            <w:tcW w:w="4711" w:type="dxa"/>
            <w:hideMark/>
          </w:tcPr>
          <w:p w14:paraId="5F75EB1E" w14:textId="77777777" w:rsidR="00CF2595" w:rsidRPr="00B471A0" w:rsidRDefault="00CF2595" w:rsidP="00FD6250">
            <w:pPr>
              <w:spacing w:before="120" w:after="120"/>
              <w:ind w:right="113"/>
              <w:jc w:val="both"/>
              <w:rPr>
                <w:rFonts w:ascii="Garamond" w:hAnsi="Garamond"/>
                <w:sz w:val="24"/>
                <w:szCs w:val="24"/>
                <w:lang w:val="eu-ES" w:eastAsia="eu-ES"/>
              </w:rPr>
            </w:pPr>
            <w:r w:rsidRPr="00B471A0">
              <w:rPr>
                <w:rFonts w:ascii="Garamond" w:hAnsi="Garamond"/>
                <w:sz w:val="24"/>
                <w:szCs w:val="24"/>
                <w:lang w:val="eu-ES" w:eastAsia="eu-ES"/>
              </w:rPr>
              <w:t xml:space="preserve">     - 10-30% emakumezkoak zuzendaritzan </w:t>
            </w:r>
            <w:r w:rsidRPr="00B471A0">
              <w:rPr>
                <w:rFonts w:ascii="Garamond" w:hAnsi="Garamond"/>
                <w:b/>
                <w:bCs/>
                <w:sz w:val="24"/>
                <w:szCs w:val="24"/>
                <w:lang w:val="eu-ES" w:eastAsia="eu-ES"/>
              </w:rPr>
              <w:t>15</w:t>
            </w:r>
          </w:p>
          <w:p w14:paraId="49C9C35A" w14:textId="77777777" w:rsidR="00CF2595" w:rsidRPr="00B471A0" w:rsidRDefault="00CF2595" w:rsidP="00FD6250">
            <w:pPr>
              <w:spacing w:before="120" w:after="120"/>
              <w:ind w:right="113"/>
              <w:jc w:val="both"/>
              <w:rPr>
                <w:rFonts w:ascii="Garamond" w:hAnsi="Garamond"/>
                <w:sz w:val="24"/>
                <w:szCs w:val="24"/>
                <w:lang w:val="eu-ES" w:eastAsia="eu-ES"/>
              </w:rPr>
            </w:pPr>
            <w:r w:rsidRPr="00B471A0">
              <w:rPr>
                <w:rFonts w:ascii="Garamond" w:hAnsi="Garamond"/>
                <w:sz w:val="24"/>
                <w:szCs w:val="24"/>
                <w:lang w:val="eu-ES" w:eastAsia="eu-ES"/>
              </w:rPr>
              <w:t xml:space="preserve">- 30-40%emakumezkoak zuzendaritzan </w:t>
            </w:r>
            <w:r w:rsidRPr="00B471A0">
              <w:rPr>
                <w:rFonts w:ascii="Garamond" w:hAnsi="Garamond"/>
                <w:b/>
                <w:bCs/>
                <w:sz w:val="24"/>
                <w:szCs w:val="24"/>
                <w:lang w:val="eu-ES" w:eastAsia="eu-ES"/>
              </w:rPr>
              <w:t>30</w:t>
            </w:r>
          </w:p>
        </w:tc>
        <w:tc>
          <w:tcPr>
            <w:tcW w:w="4994" w:type="dxa"/>
            <w:gridSpan w:val="3"/>
            <w:hideMark/>
          </w:tcPr>
          <w:p w14:paraId="5C582B49" w14:textId="77777777" w:rsidR="00CF2595" w:rsidRPr="00711685" w:rsidRDefault="00CF2595" w:rsidP="00FD6250">
            <w:pPr>
              <w:spacing w:before="120" w:after="120"/>
              <w:ind w:right="113"/>
              <w:rPr>
                <w:rFonts w:ascii="Garamond" w:hAnsi="Garamond"/>
                <w:b/>
                <w:bCs/>
                <w:sz w:val="24"/>
                <w:szCs w:val="24"/>
                <w:lang w:eastAsia="eu-ES"/>
              </w:rPr>
            </w:pPr>
            <w:r w:rsidRPr="00711685">
              <w:rPr>
                <w:rFonts w:ascii="Garamond" w:hAnsi="Garamond"/>
                <w:sz w:val="24"/>
                <w:szCs w:val="24"/>
                <w:lang w:eastAsia="eu-ES"/>
              </w:rPr>
              <w:t xml:space="preserve">       - 10-30% mujeres directivas                      </w:t>
            </w:r>
            <w:r w:rsidRPr="00711685">
              <w:rPr>
                <w:rFonts w:ascii="Garamond" w:hAnsi="Garamond"/>
                <w:b/>
                <w:bCs/>
                <w:sz w:val="24"/>
                <w:szCs w:val="24"/>
                <w:lang w:eastAsia="eu-ES"/>
              </w:rPr>
              <w:t>15</w:t>
            </w:r>
          </w:p>
          <w:p w14:paraId="3D817652" w14:textId="77777777" w:rsidR="00CF2595" w:rsidRPr="00711685" w:rsidRDefault="00CF2595" w:rsidP="00FD6250">
            <w:pPr>
              <w:spacing w:before="120" w:after="120"/>
              <w:ind w:right="113"/>
              <w:rPr>
                <w:rFonts w:ascii="Garamond" w:hAnsi="Garamond"/>
                <w:sz w:val="24"/>
                <w:szCs w:val="24"/>
                <w:lang w:eastAsia="eu-ES"/>
              </w:rPr>
            </w:pPr>
            <w:r w:rsidRPr="00711685">
              <w:rPr>
                <w:rFonts w:ascii="Garamond" w:hAnsi="Garamond"/>
                <w:sz w:val="24"/>
                <w:szCs w:val="24"/>
                <w:lang w:eastAsia="eu-ES"/>
              </w:rPr>
              <w:t xml:space="preserve">       - 30-40% mujeres directivas                      </w:t>
            </w:r>
            <w:r w:rsidRPr="00711685">
              <w:rPr>
                <w:rFonts w:ascii="Garamond" w:hAnsi="Garamond"/>
                <w:b/>
                <w:sz w:val="24"/>
                <w:szCs w:val="24"/>
                <w:lang w:eastAsia="eu-ES"/>
              </w:rPr>
              <w:t>30</w:t>
            </w:r>
          </w:p>
        </w:tc>
      </w:tr>
      <w:tr w:rsidR="00CF2595" w:rsidRPr="008350AE" w14:paraId="5C90E1A4" w14:textId="77777777" w:rsidTr="00CF2595">
        <w:trPr>
          <w:gridAfter w:val="1"/>
          <w:wAfter w:w="285" w:type="dxa"/>
        </w:trPr>
        <w:tc>
          <w:tcPr>
            <w:tcW w:w="4711" w:type="dxa"/>
            <w:hideMark/>
          </w:tcPr>
          <w:p w14:paraId="1872C132" w14:textId="77777777" w:rsidR="00CF2595" w:rsidRPr="00B471A0" w:rsidRDefault="00CF2595" w:rsidP="00FD6250">
            <w:pPr>
              <w:spacing w:before="120" w:after="120"/>
              <w:ind w:right="113"/>
              <w:jc w:val="both"/>
              <w:rPr>
                <w:rFonts w:ascii="Garamond" w:hAnsi="Garamond"/>
                <w:sz w:val="24"/>
                <w:szCs w:val="24"/>
                <w:lang w:val="eu-ES" w:eastAsia="eu-ES"/>
              </w:rPr>
            </w:pPr>
            <w:r w:rsidRPr="00B471A0">
              <w:rPr>
                <w:rFonts w:ascii="Garamond" w:hAnsi="Garamond"/>
                <w:sz w:val="24"/>
                <w:szCs w:val="24"/>
                <w:lang w:val="eu-ES" w:eastAsia="eu-ES"/>
              </w:rPr>
              <w:t xml:space="preserve">     -%40tik gora emakumezko zuzendariak </w:t>
            </w:r>
            <w:r w:rsidRPr="00B471A0">
              <w:rPr>
                <w:rFonts w:ascii="Garamond" w:hAnsi="Garamond"/>
                <w:b/>
                <w:sz w:val="24"/>
                <w:szCs w:val="24"/>
                <w:lang w:val="eu-ES" w:eastAsia="eu-ES"/>
              </w:rPr>
              <w:t>60</w:t>
            </w:r>
          </w:p>
        </w:tc>
        <w:tc>
          <w:tcPr>
            <w:tcW w:w="4994" w:type="dxa"/>
            <w:gridSpan w:val="3"/>
            <w:hideMark/>
          </w:tcPr>
          <w:p w14:paraId="056A5D7B" w14:textId="77777777" w:rsidR="00CF2595" w:rsidRPr="00711685" w:rsidRDefault="00CF2595" w:rsidP="00FD6250">
            <w:pPr>
              <w:spacing w:before="120" w:after="120"/>
              <w:ind w:right="113"/>
              <w:rPr>
                <w:rFonts w:ascii="Garamond" w:hAnsi="Garamond"/>
                <w:sz w:val="24"/>
                <w:szCs w:val="24"/>
                <w:lang w:eastAsia="eu-ES"/>
              </w:rPr>
            </w:pPr>
            <w:r w:rsidRPr="00711685">
              <w:rPr>
                <w:rFonts w:ascii="Garamond" w:hAnsi="Garamond"/>
                <w:sz w:val="24"/>
                <w:szCs w:val="24"/>
                <w:lang w:eastAsia="eu-ES"/>
              </w:rPr>
              <w:t xml:space="preserve">       -Más de 40% mujeres directivas                </w:t>
            </w:r>
            <w:r w:rsidRPr="00711685">
              <w:rPr>
                <w:rFonts w:ascii="Garamond" w:hAnsi="Garamond"/>
                <w:b/>
                <w:sz w:val="24"/>
                <w:szCs w:val="24"/>
                <w:lang w:eastAsia="eu-ES"/>
              </w:rPr>
              <w:t>60</w:t>
            </w:r>
          </w:p>
        </w:tc>
      </w:tr>
      <w:tr w:rsidR="00CF2595" w:rsidRPr="008350AE" w14:paraId="78A911A5" w14:textId="77777777" w:rsidTr="00CF2595">
        <w:trPr>
          <w:gridAfter w:val="1"/>
          <w:wAfter w:w="285" w:type="dxa"/>
        </w:trPr>
        <w:tc>
          <w:tcPr>
            <w:tcW w:w="4711" w:type="dxa"/>
            <w:hideMark/>
          </w:tcPr>
          <w:p w14:paraId="3D2D45FE" w14:textId="77777777" w:rsidR="00CF2595" w:rsidRPr="00B471A0" w:rsidRDefault="00CF2595" w:rsidP="00FD6250">
            <w:pPr>
              <w:spacing w:before="120" w:after="120"/>
              <w:ind w:right="113"/>
              <w:jc w:val="both"/>
              <w:rPr>
                <w:rFonts w:ascii="Garamond" w:hAnsi="Garamond"/>
                <w:sz w:val="24"/>
                <w:szCs w:val="24"/>
                <w:lang w:val="eu-ES" w:eastAsia="eu-ES"/>
              </w:rPr>
            </w:pPr>
            <w:r w:rsidRPr="00B471A0">
              <w:rPr>
                <w:rFonts w:ascii="Garamond" w:hAnsi="Garamond"/>
                <w:sz w:val="24"/>
                <w:szCs w:val="24"/>
                <w:lang w:val="eu-ES" w:eastAsia="eu-ES"/>
              </w:rPr>
              <w:t>11. Euskararen erabilera eta sustapena</w:t>
            </w:r>
          </w:p>
        </w:tc>
        <w:tc>
          <w:tcPr>
            <w:tcW w:w="4994" w:type="dxa"/>
            <w:gridSpan w:val="3"/>
            <w:hideMark/>
          </w:tcPr>
          <w:p w14:paraId="0CE2ECF4" w14:textId="77777777" w:rsidR="00CF2595" w:rsidRPr="00711685" w:rsidRDefault="00CF2595" w:rsidP="00FD6250">
            <w:pPr>
              <w:spacing w:before="120" w:after="120"/>
              <w:ind w:right="113"/>
              <w:jc w:val="both"/>
              <w:rPr>
                <w:rFonts w:ascii="Garamond" w:hAnsi="Garamond"/>
                <w:sz w:val="24"/>
                <w:szCs w:val="24"/>
                <w:lang w:eastAsia="eu-ES"/>
              </w:rPr>
            </w:pPr>
            <w:r w:rsidRPr="00711685">
              <w:rPr>
                <w:rFonts w:ascii="Garamond" w:hAnsi="Garamond"/>
                <w:sz w:val="24"/>
                <w:szCs w:val="24"/>
                <w:lang w:eastAsia="eu-ES"/>
              </w:rPr>
              <w:t>11. Uso y promoción del Euskara</w:t>
            </w:r>
          </w:p>
        </w:tc>
      </w:tr>
      <w:tr w:rsidR="00CF2595" w:rsidRPr="008350AE" w14:paraId="3E0CFBA2" w14:textId="77777777" w:rsidTr="00CF2595">
        <w:trPr>
          <w:gridAfter w:val="1"/>
          <w:wAfter w:w="285" w:type="dxa"/>
        </w:trPr>
        <w:tc>
          <w:tcPr>
            <w:tcW w:w="4711" w:type="dxa"/>
            <w:hideMark/>
          </w:tcPr>
          <w:p w14:paraId="0916F250" w14:textId="77777777" w:rsidR="00CF2595" w:rsidRPr="00B471A0" w:rsidRDefault="00CF2595" w:rsidP="00FD6250">
            <w:pPr>
              <w:spacing w:before="120" w:after="120"/>
              <w:ind w:right="113"/>
              <w:rPr>
                <w:rFonts w:ascii="Garamond" w:hAnsi="Garamond"/>
                <w:sz w:val="24"/>
                <w:szCs w:val="24"/>
                <w:lang w:val="eu-ES" w:eastAsia="eu-ES"/>
              </w:rPr>
            </w:pPr>
            <w:r w:rsidRPr="00B471A0">
              <w:rPr>
                <w:rFonts w:ascii="Garamond" w:hAnsi="Garamond"/>
                <w:sz w:val="24"/>
                <w:szCs w:val="24"/>
                <w:lang w:val="eu-ES" w:eastAsia="eu-ES"/>
              </w:rPr>
              <w:t xml:space="preserve">       -Indarrean dagoen Euskara Plana (&lt;5 urte)                                                   </w:t>
            </w:r>
            <w:r w:rsidRPr="00B471A0">
              <w:rPr>
                <w:rFonts w:ascii="Garamond" w:hAnsi="Garamond"/>
                <w:b/>
                <w:sz w:val="24"/>
                <w:szCs w:val="24"/>
                <w:lang w:val="eu-ES" w:eastAsia="eu-ES"/>
              </w:rPr>
              <w:t>45</w:t>
            </w:r>
          </w:p>
        </w:tc>
        <w:tc>
          <w:tcPr>
            <w:tcW w:w="4994" w:type="dxa"/>
            <w:gridSpan w:val="3"/>
            <w:hideMark/>
          </w:tcPr>
          <w:p w14:paraId="505A94D8" w14:textId="77777777" w:rsidR="00CF2595" w:rsidRPr="00711685" w:rsidRDefault="00CF2595" w:rsidP="00FD6250">
            <w:pPr>
              <w:spacing w:before="120" w:after="120"/>
              <w:ind w:right="113"/>
              <w:rPr>
                <w:rFonts w:ascii="Garamond" w:hAnsi="Garamond"/>
                <w:sz w:val="24"/>
                <w:szCs w:val="24"/>
                <w:lang w:eastAsia="eu-ES"/>
              </w:rPr>
            </w:pPr>
            <w:r w:rsidRPr="00711685">
              <w:rPr>
                <w:rFonts w:ascii="Garamond" w:hAnsi="Garamond"/>
                <w:sz w:val="24"/>
                <w:szCs w:val="24"/>
                <w:lang w:eastAsia="eu-ES"/>
              </w:rPr>
              <w:t xml:space="preserve">       -Plan de Euskera vigente (&lt;5 años) 45</w:t>
            </w:r>
          </w:p>
        </w:tc>
      </w:tr>
      <w:tr w:rsidR="00CF2595" w:rsidRPr="008350AE" w14:paraId="59C533FB" w14:textId="77777777" w:rsidTr="00CF2595">
        <w:trPr>
          <w:gridAfter w:val="1"/>
          <w:wAfter w:w="285" w:type="dxa"/>
        </w:trPr>
        <w:tc>
          <w:tcPr>
            <w:tcW w:w="4711" w:type="dxa"/>
            <w:hideMark/>
          </w:tcPr>
          <w:p w14:paraId="131E558A" w14:textId="77777777" w:rsidR="00CF2595" w:rsidRPr="00A42B4F" w:rsidRDefault="00CF2595" w:rsidP="00FD6250">
            <w:pPr>
              <w:spacing w:before="120" w:after="120"/>
              <w:ind w:right="113"/>
              <w:jc w:val="both"/>
              <w:rPr>
                <w:rFonts w:ascii="Garamond" w:hAnsi="Garamond"/>
                <w:sz w:val="24"/>
                <w:szCs w:val="24"/>
                <w:lang w:val="eu-ES" w:eastAsia="eu-ES"/>
              </w:rPr>
            </w:pPr>
            <w:r w:rsidRPr="00A42B4F">
              <w:rPr>
                <w:rFonts w:ascii="Garamond" w:hAnsi="Garamond"/>
                <w:sz w:val="24"/>
                <w:szCs w:val="24"/>
                <w:lang w:val="eu-ES" w:eastAsia="eu-ES"/>
              </w:rPr>
              <w:t>Kirol elkarteek aurkeztutako Berdintasun Plana eta Euskara Plana</w:t>
            </w:r>
            <w:r w:rsidRPr="00A42B4F">
              <w:rPr>
                <w:rFonts w:ascii="Garamond" w:hAnsi="Garamond"/>
                <w:strike/>
                <w:sz w:val="24"/>
                <w:szCs w:val="24"/>
                <w:lang w:val="eu-ES" w:eastAsia="eu-ES"/>
              </w:rPr>
              <w:t xml:space="preserve">k </w:t>
            </w:r>
            <w:r w:rsidRPr="00A42B4F">
              <w:rPr>
                <w:rFonts w:ascii="Garamond" w:hAnsi="Garamond"/>
                <w:sz w:val="24"/>
                <w:szCs w:val="24"/>
                <w:lang w:val="eu-ES" w:eastAsia="eu-ES"/>
              </w:rPr>
              <w:t>puntuatu ahal izateko Udaleko Euskararen Zerbitzuaren oniritzia izan beharko du</w:t>
            </w:r>
            <w:r w:rsidRPr="00A42B4F">
              <w:rPr>
                <w:rFonts w:ascii="Garamond" w:hAnsi="Garamond"/>
                <w:strike/>
                <w:sz w:val="24"/>
                <w:szCs w:val="24"/>
                <w:lang w:val="eu-ES" w:eastAsia="eu-ES"/>
              </w:rPr>
              <w:t>te</w:t>
            </w:r>
            <w:r w:rsidRPr="00A42B4F">
              <w:rPr>
                <w:rFonts w:ascii="Garamond" w:hAnsi="Garamond"/>
                <w:sz w:val="24"/>
                <w:szCs w:val="24"/>
                <w:lang w:val="eu-ES" w:eastAsia="eu-ES"/>
              </w:rPr>
              <w:t>. Kudeaketa hau Kirol Zerbitzuak burutuko du.</w:t>
            </w:r>
          </w:p>
          <w:p w14:paraId="0DC440E3" w14:textId="77777777" w:rsidR="00CF2595" w:rsidRPr="00A42B4F" w:rsidRDefault="00CF2595" w:rsidP="00FD6250">
            <w:pPr>
              <w:spacing w:before="120" w:after="120"/>
              <w:ind w:right="113"/>
              <w:jc w:val="both"/>
              <w:rPr>
                <w:rFonts w:ascii="Garamond" w:hAnsi="Garamond"/>
                <w:sz w:val="24"/>
                <w:szCs w:val="24"/>
                <w:lang w:val="eu-ES" w:eastAsia="eu-ES"/>
              </w:rPr>
            </w:pPr>
            <w:r w:rsidRPr="00A42B4F">
              <w:rPr>
                <w:rFonts w:ascii="Garamond" w:hAnsi="Garamond"/>
                <w:sz w:val="24"/>
                <w:szCs w:val="24"/>
                <w:lang w:val="eu-ES" w:eastAsia="eu-ES"/>
              </w:rPr>
              <w:t xml:space="preserve">Horietaz gain, honako ezaugarri hauek lehenetsi eta positiboki baloratuko dira: </w:t>
            </w:r>
          </w:p>
        </w:tc>
        <w:tc>
          <w:tcPr>
            <w:tcW w:w="4994" w:type="dxa"/>
            <w:gridSpan w:val="3"/>
            <w:hideMark/>
          </w:tcPr>
          <w:p w14:paraId="3CFA0F52" w14:textId="77777777" w:rsidR="00CF2595" w:rsidRPr="00A42B4F" w:rsidRDefault="00CF2595" w:rsidP="00FD6250">
            <w:pPr>
              <w:spacing w:before="120" w:after="120"/>
              <w:ind w:right="113"/>
              <w:jc w:val="both"/>
              <w:rPr>
                <w:rFonts w:ascii="Garamond" w:hAnsi="Garamond"/>
                <w:sz w:val="24"/>
                <w:szCs w:val="24"/>
                <w:lang w:eastAsia="eu-ES"/>
              </w:rPr>
            </w:pPr>
            <w:r w:rsidRPr="00A42B4F">
              <w:rPr>
                <w:rFonts w:ascii="Garamond" w:hAnsi="Garamond"/>
                <w:sz w:val="24"/>
                <w:szCs w:val="24"/>
                <w:lang w:eastAsia="eu-ES"/>
              </w:rPr>
              <w:t>Para que los Planes de Euskara presentados por los clubes deportivos puedan ser puntuados necesitarán la aprobación del Servicio de Euskara. Dicha gestión se realizará desde el Servicio de Deporte.</w:t>
            </w:r>
          </w:p>
          <w:p w14:paraId="602A81DF" w14:textId="77777777" w:rsidR="00CF2595" w:rsidRPr="00A42B4F" w:rsidRDefault="00CF2595" w:rsidP="00FD6250">
            <w:pPr>
              <w:spacing w:before="120" w:after="120"/>
              <w:ind w:right="113"/>
              <w:jc w:val="both"/>
              <w:rPr>
                <w:rFonts w:ascii="Garamond" w:hAnsi="Garamond"/>
                <w:sz w:val="24"/>
                <w:szCs w:val="24"/>
                <w:lang w:eastAsia="eu-ES"/>
              </w:rPr>
            </w:pPr>
            <w:r w:rsidRPr="00A42B4F">
              <w:rPr>
                <w:rFonts w:ascii="Garamond" w:hAnsi="Garamond"/>
                <w:sz w:val="24"/>
                <w:szCs w:val="24"/>
                <w:lang w:eastAsia="eu-ES"/>
              </w:rPr>
              <w:t xml:space="preserve">Además de estos, se dará preferencia y se valorarán positivamente las siguientes características: </w:t>
            </w:r>
          </w:p>
        </w:tc>
      </w:tr>
      <w:tr w:rsidR="00CF2595" w:rsidRPr="008350AE" w14:paraId="564B0600" w14:textId="77777777" w:rsidTr="00CF2595">
        <w:trPr>
          <w:gridAfter w:val="1"/>
          <w:wAfter w:w="285" w:type="dxa"/>
        </w:trPr>
        <w:tc>
          <w:tcPr>
            <w:tcW w:w="4711" w:type="dxa"/>
            <w:hideMark/>
          </w:tcPr>
          <w:p w14:paraId="7D681A91" w14:textId="77777777" w:rsidR="00CF2595" w:rsidRPr="00F1338C" w:rsidRDefault="00CF2595" w:rsidP="00CF2595">
            <w:pPr>
              <w:numPr>
                <w:ilvl w:val="0"/>
                <w:numId w:val="20"/>
              </w:numPr>
              <w:spacing w:before="120" w:after="120"/>
              <w:ind w:left="65" w:right="113" w:firstLine="0"/>
              <w:jc w:val="both"/>
              <w:rPr>
                <w:rFonts w:ascii="Garamond" w:hAnsi="Garamond"/>
                <w:sz w:val="24"/>
                <w:szCs w:val="24"/>
                <w:lang w:val="eu-ES" w:eastAsia="eu-ES"/>
              </w:rPr>
            </w:pPr>
            <w:r w:rsidRPr="00F1338C">
              <w:rPr>
                <w:rFonts w:ascii="Garamond" w:hAnsi="Garamond"/>
                <w:sz w:val="24"/>
                <w:szCs w:val="24"/>
                <w:lang w:val="eu-ES" w:eastAsia="eu-ES"/>
              </w:rPr>
              <w:t xml:space="preserve">Elkarteek, bere jarduerak gauzatzeko, Udalaren ekarpena ez ezik beste finantzabide batzuk ere bilatzeko egiten dituzten ahaleginak. </w:t>
            </w:r>
          </w:p>
        </w:tc>
        <w:tc>
          <w:tcPr>
            <w:tcW w:w="4994" w:type="dxa"/>
            <w:gridSpan w:val="3"/>
            <w:hideMark/>
          </w:tcPr>
          <w:p w14:paraId="1DD02C95" w14:textId="77777777" w:rsidR="00CF2595" w:rsidRPr="00F1338C" w:rsidRDefault="00CF2595" w:rsidP="00CF2595">
            <w:pPr>
              <w:numPr>
                <w:ilvl w:val="0"/>
                <w:numId w:val="20"/>
              </w:numPr>
              <w:spacing w:before="120" w:after="120"/>
              <w:ind w:left="65" w:right="113" w:firstLine="0"/>
              <w:jc w:val="both"/>
              <w:rPr>
                <w:rFonts w:ascii="Garamond" w:hAnsi="Garamond"/>
                <w:sz w:val="24"/>
                <w:szCs w:val="24"/>
                <w:lang w:eastAsia="eu-ES"/>
              </w:rPr>
            </w:pPr>
            <w:r w:rsidRPr="00F1338C">
              <w:rPr>
                <w:rFonts w:ascii="Garamond" w:hAnsi="Garamond"/>
                <w:sz w:val="24"/>
                <w:szCs w:val="24"/>
                <w:lang w:eastAsia="eu-ES"/>
              </w:rPr>
              <w:t xml:space="preserve">Además de la aportación del Ayuntamiento para la materialización de sus actividades, asociaciones que realizan esfuerzos para buscar otras vías de financiación. </w:t>
            </w:r>
          </w:p>
        </w:tc>
      </w:tr>
      <w:tr w:rsidR="00CF2595" w:rsidRPr="008350AE" w14:paraId="46C06C1E" w14:textId="77777777" w:rsidTr="00CF2595">
        <w:trPr>
          <w:gridAfter w:val="1"/>
          <w:wAfter w:w="285" w:type="dxa"/>
        </w:trPr>
        <w:tc>
          <w:tcPr>
            <w:tcW w:w="4711" w:type="dxa"/>
            <w:hideMark/>
          </w:tcPr>
          <w:p w14:paraId="17321ED8" w14:textId="77777777" w:rsidR="00CF2595" w:rsidRPr="00F1338C" w:rsidRDefault="00CF2595" w:rsidP="00CF2595">
            <w:pPr>
              <w:numPr>
                <w:ilvl w:val="0"/>
                <w:numId w:val="20"/>
              </w:numPr>
              <w:spacing w:before="120" w:after="120"/>
              <w:ind w:left="65" w:right="113" w:firstLine="0"/>
              <w:jc w:val="both"/>
              <w:rPr>
                <w:rFonts w:ascii="Garamond" w:hAnsi="Garamond"/>
                <w:sz w:val="24"/>
                <w:szCs w:val="24"/>
                <w:lang w:val="eu-ES" w:eastAsia="eu-ES"/>
              </w:rPr>
            </w:pPr>
            <w:r w:rsidRPr="00F1338C">
              <w:rPr>
                <w:rFonts w:ascii="Garamond" w:hAnsi="Garamond"/>
                <w:sz w:val="24"/>
                <w:szCs w:val="24"/>
                <w:lang w:val="eu-ES" w:eastAsia="eu-ES"/>
              </w:rPr>
              <w:t>Hainbat jarduera, proiektu edo ekintza beste elkarte edo entitate batzuekin elkarlanean egitea, herriari benetako ekarpen aberats eta askotarikoa eginez.</w:t>
            </w:r>
          </w:p>
        </w:tc>
        <w:tc>
          <w:tcPr>
            <w:tcW w:w="4994" w:type="dxa"/>
            <w:gridSpan w:val="3"/>
            <w:hideMark/>
          </w:tcPr>
          <w:p w14:paraId="78D60D12" w14:textId="77777777" w:rsidR="00CF2595" w:rsidRPr="00F1338C" w:rsidRDefault="00CF2595" w:rsidP="00CF2595">
            <w:pPr>
              <w:numPr>
                <w:ilvl w:val="0"/>
                <w:numId w:val="20"/>
              </w:numPr>
              <w:spacing w:before="120" w:after="120"/>
              <w:ind w:left="65" w:right="113" w:firstLine="0"/>
              <w:jc w:val="both"/>
              <w:rPr>
                <w:rFonts w:ascii="Garamond" w:hAnsi="Garamond"/>
                <w:sz w:val="24"/>
                <w:szCs w:val="24"/>
                <w:lang w:eastAsia="eu-ES"/>
              </w:rPr>
            </w:pPr>
            <w:r w:rsidRPr="00F1338C">
              <w:rPr>
                <w:rFonts w:ascii="Garamond" w:hAnsi="Garamond"/>
                <w:sz w:val="24"/>
                <w:szCs w:val="24"/>
                <w:lang w:eastAsia="eu-ES"/>
              </w:rPr>
              <w:t>Realización de diversas actividades, proyectos o actos en colaboración con otras entidades o asociaciones, actividades que realizan una verdadera aportación enriquecedora y variada al municipio.</w:t>
            </w:r>
          </w:p>
        </w:tc>
      </w:tr>
      <w:tr w:rsidR="00CF2595" w:rsidRPr="008350AE" w14:paraId="52335753" w14:textId="77777777" w:rsidTr="00CF2595">
        <w:trPr>
          <w:gridAfter w:val="1"/>
          <w:wAfter w:w="285" w:type="dxa"/>
        </w:trPr>
        <w:tc>
          <w:tcPr>
            <w:tcW w:w="4711" w:type="dxa"/>
            <w:hideMark/>
          </w:tcPr>
          <w:p w14:paraId="5F00890C" w14:textId="77777777" w:rsidR="00CF2595" w:rsidRPr="00F1338C" w:rsidRDefault="00CF2595" w:rsidP="00CF2595">
            <w:pPr>
              <w:numPr>
                <w:ilvl w:val="0"/>
                <w:numId w:val="20"/>
              </w:numPr>
              <w:spacing w:before="120" w:after="120"/>
              <w:ind w:left="65" w:right="113" w:firstLine="0"/>
              <w:jc w:val="both"/>
              <w:rPr>
                <w:rFonts w:ascii="Garamond" w:hAnsi="Garamond"/>
                <w:sz w:val="24"/>
                <w:szCs w:val="24"/>
                <w:lang w:val="eu-ES" w:eastAsia="eu-ES"/>
              </w:rPr>
            </w:pPr>
            <w:r w:rsidRPr="00F1338C">
              <w:rPr>
                <w:rFonts w:ascii="Garamond" w:hAnsi="Garamond"/>
                <w:sz w:val="24"/>
                <w:szCs w:val="24"/>
                <w:lang w:val="eu-ES" w:eastAsia="eu-ES"/>
              </w:rPr>
              <w:t>Berdintasunaren irizpidea kontuan hartzea, emakumeen eta gizonen arteko berdintasuna bultzatuz eta sustatuz, eta, bereziki, emakumeen eskubideak bermatuz.</w:t>
            </w:r>
          </w:p>
        </w:tc>
        <w:tc>
          <w:tcPr>
            <w:tcW w:w="4994" w:type="dxa"/>
            <w:gridSpan w:val="3"/>
            <w:hideMark/>
          </w:tcPr>
          <w:p w14:paraId="32967C82" w14:textId="77777777" w:rsidR="00CF2595" w:rsidRPr="00F1338C" w:rsidRDefault="00CF2595" w:rsidP="00CF2595">
            <w:pPr>
              <w:numPr>
                <w:ilvl w:val="0"/>
                <w:numId w:val="20"/>
              </w:numPr>
              <w:spacing w:before="120" w:after="120"/>
              <w:ind w:left="65" w:right="113" w:firstLine="0"/>
              <w:jc w:val="both"/>
              <w:rPr>
                <w:rFonts w:ascii="Garamond" w:hAnsi="Garamond"/>
                <w:sz w:val="24"/>
                <w:szCs w:val="24"/>
                <w:lang w:eastAsia="eu-ES"/>
              </w:rPr>
            </w:pPr>
            <w:r w:rsidRPr="00F1338C">
              <w:rPr>
                <w:rFonts w:ascii="Garamond" w:hAnsi="Garamond"/>
                <w:sz w:val="24"/>
                <w:szCs w:val="24"/>
                <w:lang w:eastAsia="eu-ES"/>
              </w:rPr>
              <w:t>Consideración del criterio de igualdad, impulsando y promoviendo la igualdad entre hombres y mujeres, especialmente, en la medida que se garantizan los derechos de las mujeres.</w:t>
            </w:r>
          </w:p>
        </w:tc>
      </w:tr>
      <w:tr w:rsidR="00CF2595" w:rsidRPr="008350AE" w14:paraId="3545AE93" w14:textId="77777777" w:rsidTr="00CF2595">
        <w:trPr>
          <w:gridAfter w:val="1"/>
          <w:wAfter w:w="285" w:type="dxa"/>
        </w:trPr>
        <w:tc>
          <w:tcPr>
            <w:tcW w:w="4711" w:type="dxa"/>
            <w:hideMark/>
          </w:tcPr>
          <w:p w14:paraId="16A9EBAA" w14:textId="77777777" w:rsidR="00CF2595" w:rsidRPr="00F1338C" w:rsidRDefault="00CF2595" w:rsidP="00CF2595">
            <w:pPr>
              <w:numPr>
                <w:ilvl w:val="0"/>
                <w:numId w:val="20"/>
              </w:numPr>
              <w:spacing w:before="120" w:after="120"/>
              <w:ind w:left="65" w:right="113" w:firstLine="0"/>
              <w:jc w:val="both"/>
              <w:rPr>
                <w:rFonts w:ascii="Garamond" w:hAnsi="Garamond"/>
                <w:sz w:val="24"/>
                <w:szCs w:val="24"/>
                <w:lang w:val="eu-ES" w:eastAsia="eu-ES"/>
              </w:rPr>
            </w:pPr>
            <w:r w:rsidRPr="00F1338C">
              <w:rPr>
                <w:rFonts w:ascii="Garamond" w:hAnsi="Garamond"/>
                <w:sz w:val="24"/>
                <w:szCs w:val="24"/>
                <w:lang w:val="eu-ES" w:eastAsia="eu-ES"/>
              </w:rPr>
              <w:t>Belaunaldien arteko ibilbidea eta transmisioa bermatzea eta elkartearen biziraupena ziurtatzea, bereziki  beren lana herrian zabaltzen eta hedatzen dutenena (sozializazioa, jende berriaren inplikazioa…).</w:t>
            </w:r>
          </w:p>
        </w:tc>
        <w:tc>
          <w:tcPr>
            <w:tcW w:w="4994" w:type="dxa"/>
            <w:gridSpan w:val="3"/>
            <w:hideMark/>
          </w:tcPr>
          <w:p w14:paraId="0FC28A70" w14:textId="77777777" w:rsidR="00CF2595" w:rsidRPr="00F1338C" w:rsidRDefault="00CF2595" w:rsidP="00CF2595">
            <w:pPr>
              <w:numPr>
                <w:ilvl w:val="0"/>
                <w:numId w:val="20"/>
              </w:numPr>
              <w:spacing w:before="120" w:after="120"/>
              <w:ind w:left="65" w:right="113" w:firstLine="0"/>
              <w:jc w:val="both"/>
              <w:rPr>
                <w:rFonts w:ascii="Garamond" w:hAnsi="Garamond"/>
                <w:sz w:val="24"/>
                <w:szCs w:val="24"/>
                <w:lang w:eastAsia="eu-ES"/>
              </w:rPr>
            </w:pPr>
            <w:r w:rsidRPr="00F1338C">
              <w:rPr>
                <w:rFonts w:ascii="Garamond" w:hAnsi="Garamond"/>
                <w:sz w:val="24"/>
                <w:szCs w:val="24"/>
                <w:lang w:eastAsia="eu-ES"/>
              </w:rPr>
              <w:t>Aquellas que garantizan la trayectoria y la transmisión entre las diferentes generaciones y aquellas que intentan asegurar la supervivencia de la asociación, especialmente a aquellas que difunden y propagan en el municipio su labor (la socialización, la implicación de nuevas generaciones …).</w:t>
            </w:r>
          </w:p>
        </w:tc>
      </w:tr>
      <w:tr w:rsidR="00CF2595" w:rsidRPr="008350AE" w14:paraId="6B00BED3" w14:textId="77777777" w:rsidTr="00CF2595">
        <w:trPr>
          <w:gridAfter w:val="1"/>
          <w:wAfter w:w="285" w:type="dxa"/>
        </w:trPr>
        <w:tc>
          <w:tcPr>
            <w:tcW w:w="4711" w:type="dxa"/>
            <w:hideMark/>
          </w:tcPr>
          <w:p w14:paraId="4D47069B" w14:textId="77777777" w:rsidR="00CF2595" w:rsidRPr="00F1338C" w:rsidRDefault="00CF2595" w:rsidP="00CF2595">
            <w:pPr>
              <w:numPr>
                <w:ilvl w:val="0"/>
                <w:numId w:val="20"/>
              </w:numPr>
              <w:spacing w:before="120" w:after="120"/>
              <w:ind w:left="65" w:right="113" w:firstLine="0"/>
              <w:jc w:val="both"/>
              <w:rPr>
                <w:rFonts w:ascii="Garamond" w:hAnsi="Garamond"/>
                <w:sz w:val="24"/>
                <w:szCs w:val="24"/>
                <w:lang w:val="eu-ES" w:eastAsia="eu-ES"/>
              </w:rPr>
            </w:pPr>
            <w:r w:rsidRPr="00F1338C">
              <w:rPr>
                <w:rFonts w:ascii="Garamond" w:hAnsi="Garamond"/>
                <w:sz w:val="24"/>
                <w:szCs w:val="24"/>
                <w:lang w:val="eu-ES" w:eastAsia="eu-ES"/>
              </w:rPr>
              <w:t>Ingurumen ikuspegia bereziki baloratuko zaie baliabide, bitarteko eta egitasmoetan berrerabilera eta birziklatze irizpidea kontuan hartzen duten entitateei (kartelak, ekitaldiak…).</w:t>
            </w:r>
          </w:p>
        </w:tc>
        <w:tc>
          <w:tcPr>
            <w:tcW w:w="4994" w:type="dxa"/>
            <w:gridSpan w:val="3"/>
            <w:hideMark/>
          </w:tcPr>
          <w:p w14:paraId="38D553E8" w14:textId="77777777" w:rsidR="00CF2595" w:rsidRPr="00F1338C" w:rsidRDefault="00CF2595" w:rsidP="00CF2595">
            <w:pPr>
              <w:numPr>
                <w:ilvl w:val="0"/>
                <w:numId w:val="20"/>
              </w:numPr>
              <w:spacing w:before="120" w:after="120"/>
              <w:ind w:left="65" w:right="113" w:firstLine="0"/>
              <w:jc w:val="both"/>
              <w:rPr>
                <w:rFonts w:ascii="Garamond" w:hAnsi="Garamond"/>
                <w:sz w:val="24"/>
                <w:szCs w:val="24"/>
                <w:lang w:eastAsia="eu-ES"/>
              </w:rPr>
            </w:pPr>
            <w:r w:rsidRPr="00F1338C">
              <w:rPr>
                <w:rFonts w:ascii="Garamond" w:hAnsi="Garamond"/>
                <w:sz w:val="24"/>
                <w:szCs w:val="24"/>
                <w:lang w:eastAsia="eu-ES"/>
              </w:rPr>
              <w:t xml:space="preserve">Se valorará especialmente el punto de vista medioambiental a aquellas entidades que tengan presentes la reutilización y el criterio de reciclaje (carteles, actos…) en los diferentes recursos, medios y proyectos. </w:t>
            </w:r>
          </w:p>
        </w:tc>
      </w:tr>
      <w:tr w:rsidR="00CF2595" w:rsidRPr="008350AE" w14:paraId="5EB9BBEA" w14:textId="77777777" w:rsidTr="00CF2595">
        <w:trPr>
          <w:gridAfter w:val="1"/>
          <w:wAfter w:w="285" w:type="dxa"/>
          <w:trHeight w:hRule="exact" w:val="669"/>
        </w:trPr>
        <w:tc>
          <w:tcPr>
            <w:tcW w:w="4711" w:type="dxa"/>
            <w:hideMark/>
          </w:tcPr>
          <w:p w14:paraId="16A592CD" w14:textId="77777777" w:rsidR="00CF2595" w:rsidRPr="00F1338C" w:rsidRDefault="00CF2595" w:rsidP="00FD6250">
            <w:pPr>
              <w:keepNext/>
              <w:spacing w:before="120" w:after="120"/>
              <w:ind w:right="113"/>
              <w:outlineLvl w:val="2"/>
              <w:rPr>
                <w:rFonts w:ascii="Garamond" w:hAnsi="Garamond" w:cs="Arial"/>
                <w:b/>
                <w:bCs/>
                <w:sz w:val="24"/>
                <w:szCs w:val="24"/>
                <w:lang w:val="eu-ES" w:eastAsia="eu-ES"/>
              </w:rPr>
            </w:pPr>
            <w:r w:rsidRPr="00F1338C">
              <w:rPr>
                <w:rFonts w:ascii="Garamond" w:hAnsi="Garamond" w:cs="Arial"/>
                <w:b/>
                <w:bCs/>
                <w:sz w:val="24"/>
                <w:szCs w:val="24"/>
                <w:lang w:val="eu-ES" w:eastAsia="eu-ES"/>
              </w:rPr>
              <w:t>6.2. Zenbatekoaren muga</w:t>
            </w:r>
          </w:p>
        </w:tc>
        <w:tc>
          <w:tcPr>
            <w:tcW w:w="4994" w:type="dxa"/>
            <w:gridSpan w:val="3"/>
            <w:hideMark/>
          </w:tcPr>
          <w:p w14:paraId="68FD768C" w14:textId="77777777" w:rsidR="00CF2595" w:rsidRPr="00F1338C" w:rsidRDefault="00CF2595" w:rsidP="00FD6250">
            <w:pPr>
              <w:keepNext/>
              <w:spacing w:before="120" w:after="120"/>
              <w:ind w:right="113"/>
              <w:outlineLvl w:val="2"/>
              <w:rPr>
                <w:rFonts w:ascii="Garamond" w:hAnsi="Garamond" w:cs="Arial"/>
                <w:b/>
                <w:bCs/>
                <w:sz w:val="24"/>
                <w:szCs w:val="24"/>
                <w:lang w:eastAsia="eu-ES"/>
              </w:rPr>
            </w:pPr>
            <w:r w:rsidRPr="00F1338C">
              <w:rPr>
                <w:rFonts w:ascii="Garamond" w:hAnsi="Garamond" w:cs="Arial"/>
                <w:b/>
                <w:bCs/>
                <w:sz w:val="24"/>
                <w:szCs w:val="24"/>
                <w:lang w:eastAsia="eu-ES"/>
              </w:rPr>
              <w:t>6.2. Límite de la cuantía</w:t>
            </w:r>
          </w:p>
        </w:tc>
      </w:tr>
      <w:tr w:rsidR="00CF2595" w:rsidRPr="008350AE" w14:paraId="069D1A0A" w14:textId="77777777" w:rsidTr="00CF2595">
        <w:trPr>
          <w:gridAfter w:val="1"/>
          <w:wAfter w:w="285" w:type="dxa"/>
        </w:trPr>
        <w:tc>
          <w:tcPr>
            <w:tcW w:w="4711" w:type="dxa"/>
            <w:hideMark/>
          </w:tcPr>
          <w:p w14:paraId="166ADECC" w14:textId="77777777" w:rsidR="00CF2595" w:rsidRPr="00F1338C" w:rsidRDefault="00CF2595" w:rsidP="00FD6250">
            <w:pPr>
              <w:spacing w:before="120" w:after="120"/>
              <w:ind w:right="113"/>
              <w:jc w:val="both"/>
              <w:rPr>
                <w:rFonts w:ascii="Garamond" w:hAnsi="Garamond"/>
                <w:color w:val="FF0000"/>
                <w:sz w:val="24"/>
                <w:szCs w:val="24"/>
                <w:lang w:val="eu-ES" w:eastAsia="eu-ES"/>
              </w:rPr>
            </w:pPr>
            <w:r>
              <w:rPr>
                <w:rFonts w:ascii="Garamond" w:hAnsi="Garamond"/>
                <w:sz w:val="24"/>
                <w:szCs w:val="24"/>
                <w:lang w:val="eu-ES" w:eastAsia="eu-ES"/>
              </w:rPr>
              <w:t>Diru laguntzen</w:t>
            </w:r>
            <w:r w:rsidRPr="00F1338C">
              <w:rPr>
                <w:rFonts w:ascii="Garamond" w:hAnsi="Garamond"/>
                <w:sz w:val="24"/>
                <w:szCs w:val="24"/>
                <w:lang w:val="eu-ES" w:eastAsia="eu-ES"/>
              </w:rPr>
              <w:t xml:space="preserve"> zenbatekoa ezingo da izan, berez, talde bakoitzak egindako aurrekontuaren %50etik gorakoa, edo beste laguntza publiko batzuekin elkartuta, ezingo da izan landu beharreko jardueraren edo programaren kostua baino handiagoa.</w:t>
            </w:r>
          </w:p>
        </w:tc>
        <w:tc>
          <w:tcPr>
            <w:tcW w:w="4994" w:type="dxa"/>
            <w:gridSpan w:val="3"/>
            <w:hideMark/>
          </w:tcPr>
          <w:p w14:paraId="1CF1E2F9" w14:textId="77777777" w:rsidR="00CF2595" w:rsidRPr="00F1338C" w:rsidRDefault="00CF2595" w:rsidP="00FD6250">
            <w:pPr>
              <w:spacing w:before="120" w:after="120"/>
              <w:ind w:right="113"/>
              <w:jc w:val="both"/>
              <w:rPr>
                <w:rFonts w:ascii="Garamond" w:hAnsi="Garamond"/>
                <w:color w:val="FF0000"/>
                <w:sz w:val="24"/>
                <w:szCs w:val="24"/>
                <w:lang w:eastAsia="eu-ES"/>
              </w:rPr>
            </w:pPr>
            <w:r w:rsidRPr="00F1338C">
              <w:rPr>
                <w:rFonts w:ascii="Garamond" w:hAnsi="Garamond"/>
                <w:sz w:val="24"/>
                <w:szCs w:val="24"/>
                <w:lang w:eastAsia="eu-ES"/>
              </w:rPr>
              <w:t>El importe de las subvenciones no podrá, por sí sólo, ser superior al 50% de lo presupuestado por cada club, o en concurrencia con otras ayudas públicas, superar el coste de la actividad o programa a desarrollar.</w:t>
            </w:r>
          </w:p>
        </w:tc>
      </w:tr>
      <w:tr w:rsidR="00CF2595" w:rsidRPr="008350AE" w14:paraId="6B1E3EB9" w14:textId="77777777" w:rsidTr="00CF2595">
        <w:trPr>
          <w:gridAfter w:val="1"/>
          <w:wAfter w:w="285" w:type="dxa"/>
        </w:trPr>
        <w:tc>
          <w:tcPr>
            <w:tcW w:w="4711" w:type="dxa"/>
            <w:hideMark/>
          </w:tcPr>
          <w:p w14:paraId="53FCB238"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%50eko muga kalkulatzeko, gastu hauek baino ez dira kontuan hartuko:</w:t>
            </w:r>
          </w:p>
        </w:tc>
        <w:tc>
          <w:tcPr>
            <w:tcW w:w="4994" w:type="dxa"/>
            <w:gridSpan w:val="3"/>
            <w:hideMark/>
          </w:tcPr>
          <w:p w14:paraId="204DFE37"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Para el cálculo del límite del 50% se tendrán en cuenta únicamente los siguientes gastos:</w:t>
            </w:r>
          </w:p>
        </w:tc>
      </w:tr>
      <w:tr w:rsidR="00CF2595" w:rsidRPr="008350AE" w14:paraId="7A73FC6C" w14:textId="77777777" w:rsidTr="00CF2595">
        <w:trPr>
          <w:gridAfter w:val="1"/>
          <w:wAfter w:w="285" w:type="dxa"/>
        </w:trPr>
        <w:tc>
          <w:tcPr>
            <w:tcW w:w="4711" w:type="dxa"/>
            <w:hideMark/>
          </w:tcPr>
          <w:p w14:paraId="025928A3" w14:textId="77777777" w:rsidR="00CF2595" w:rsidRPr="00F1338C" w:rsidRDefault="00CF2595" w:rsidP="00FD6250">
            <w:pPr>
              <w:tabs>
                <w:tab w:val="left" w:pos="0"/>
              </w:tabs>
              <w:suppressAutoHyphens/>
              <w:ind w:right="113"/>
              <w:jc w:val="both"/>
              <w:rPr>
                <w:rFonts w:ascii="Garamond" w:hAnsi="Garamond"/>
                <w:spacing w:val="-3"/>
                <w:sz w:val="24"/>
                <w:szCs w:val="24"/>
                <w:lang w:val="eu-ES"/>
              </w:rPr>
            </w:pPr>
          </w:p>
        </w:tc>
        <w:tc>
          <w:tcPr>
            <w:tcW w:w="4994" w:type="dxa"/>
            <w:gridSpan w:val="3"/>
            <w:hideMark/>
          </w:tcPr>
          <w:p w14:paraId="31789835" w14:textId="77777777" w:rsidR="00CF2595" w:rsidRPr="00F1338C" w:rsidRDefault="00CF2595" w:rsidP="00FD6250">
            <w:pPr>
              <w:tabs>
                <w:tab w:val="left" w:pos="0"/>
              </w:tabs>
              <w:suppressAutoHyphens/>
              <w:ind w:right="113"/>
              <w:jc w:val="both"/>
              <w:rPr>
                <w:rFonts w:ascii="Garamond" w:hAnsi="Garamond"/>
                <w:spacing w:val="-3"/>
                <w:sz w:val="24"/>
                <w:szCs w:val="24"/>
              </w:rPr>
            </w:pPr>
          </w:p>
        </w:tc>
      </w:tr>
      <w:tr w:rsidR="00CF2595" w:rsidRPr="008350AE" w14:paraId="228D2575" w14:textId="77777777" w:rsidTr="00CF2595">
        <w:trPr>
          <w:gridAfter w:val="1"/>
          <w:wAfter w:w="285" w:type="dxa"/>
        </w:trPr>
        <w:tc>
          <w:tcPr>
            <w:tcW w:w="4711" w:type="dxa"/>
            <w:hideMark/>
          </w:tcPr>
          <w:p w14:paraId="4EA7C3E7" w14:textId="77777777" w:rsidR="00CF2595" w:rsidRPr="00F1338C" w:rsidRDefault="00CF2595" w:rsidP="00CF2595">
            <w:pPr>
              <w:numPr>
                <w:ilvl w:val="0"/>
                <w:numId w:val="24"/>
              </w:numPr>
              <w:tabs>
                <w:tab w:val="left" w:pos="0"/>
              </w:tabs>
              <w:suppressAutoHyphens/>
              <w:ind w:left="113" w:right="113"/>
              <w:jc w:val="both"/>
              <w:rPr>
                <w:rFonts w:ascii="Garamond" w:hAnsi="Garamond"/>
                <w:spacing w:val="-3"/>
                <w:sz w:val="24"/>
                <w:szCs w:val="24"/>
                <w:lang w:val="eu-ES"/>
              </w:rPr>
            </w:pPr>
            <w:r w:rsidRPr="00F1338C">
              <w:rPr>
                <w:rFonts w:ascii="Garamond" w:hAnsi="Garamond"/>
                <w:spacing w:val="-3"/>
                <w:sz w:val="24"/>
                <w:szCs w:val="24"/>
                <w:lang w:val="eu-ES"/>
              </w:rPr>
              <w:t>LEHIAKETA GASTUAK:</w:t>
            </w:r>
          </w:p>
        </w:tc>
        <w:tc>
          <w:tcPr>
            <w:tcW w:w="4994" w:type="dxa"/>
            <w:gridSpan w:val="3"/>
            <w:hideMark/>
          </w:tcPr>
          <w:p w14:paraId="15135AC0" w14:textId="77777777" w:rsidR="00CF2595" w:rsidRPr="00F1338C" w:rsidRDefault="00CF2595" w:rsidP="00CF2595">
            <w:pPr>
              <w:numPr>
                <w:ilvl w:val="0"/>
                <w:numId w:val="24"/>
              </w:numPr>
              <w:tabs>
                <w:tab w:val="left" w:pos="0"/>
              </w:tabs>
              <w:suppressAutoHyphens/>
              <w:ind w:left="113" w:right="113"/>
              <w:jc w:val="both"/>
              <w:rPr>
                <w:rFonts w:ascii="Garamond" w:hAnsi="Garamond"/>
                <w:spacing w:val="-3"/>
                <w:sz w:val="24"/>
                <w:szCs w:val="24"/>
              </w:rPr>
            </w:pPr>
            <w:r w:rsidRPr="00F1338C">
              <w:rPr>
                <w:rFonts w:ascii="Garamond" w:hAnsi="Garamond"/>
                <w:spacing w:val="-3"/>
                <w:sz w:val="24"/>
                <w:szCs w:val="24"/>
              </w:rPr>
              <w:t>GASTOS DE COMPETICION:</w:t>
            </w:r>
          </w:p>
        </w:tc>
      </w:tr>
      <w:tr w:rsidR="00CF2595" w:rsidRPr="008350AE" w14:paraId="278E441F" w14:textId="77777777" w:rsidTr="00CF2595">
        <w:trPr>
          <w:gridAfter w:val="1"/>
          <w:wAfter w:w="285" w:type="dxa"/>
        </w:trPr>
        <w:tc>
          <w:tcPr>
            <w:tcW w:w="4711" w:type="dxa"/>
            <w:hideMark/>
          </w:tcPr>
          <w:p w14:paraId="1BE2CBB4" w14:textId="77777777" w:rsidR="00CF2595" w:rsidRPr="00F1338C" w:rsidRDefault="00CF2595" w:rsidP="00FD6250">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1. Federazioaren kuota.</w:t>
            </w:r>
          </w:p>
        </w:tc>
        <w:tc>
          <w:tcPr>
            <w:tcW w:w="4994" w:type="dxa"/>
            <w:gridSpan w:val="3"/>
            <w:hideMark/>
          </w:tcPr>
          <w:p w14:paraId="66AD75D4" w14:textId="77777777" w:rsidR="00CF2595" w:rsidRPr="00F1338C" w:rsidRDefault="00CF2595" w:rsidP="00FD6250">
            <w:pPr>
              <w:ind w:right="113"/>
              <w:jc w:val="both"/>
              <w:rPr>
                <w:rFonts w:ascii="Garamond" w:hAnsi="Garamond"/>
                <w:sz w:val="24"/>
                <w:szCs w:val="24"/>
                <w:lang w:eastAsia="eu-ES"/>
              </w:rPr>
            </w:pPr>
            <w:r w:rsidRPr="00F1338C">
              <w:rPr>
                <w:rFonts w:ascii="Garamond" w:hAnsi="Garamond"/>
                <w:sz w:val="24"/>
                <w:szCs w:val="24"/>
                <w:lang w:eastAsia="eu-ES"/>
              </w:rPr>
              <w:t>1. Cuota de la Federación.</w:t>
            </w:r>
          </w:p>
        </w:tc>
      </w:tr>
      <w:tr w:rsidR="00CF2595" w:rsidRPr="008350AE" w14:paraId="669F9504" w14:textId="77777777" w:rsidTr="00CF2595">
        <w:trPr>
          <w:gridAfter w:val="1"/>
          <w:wAfter w:w="285" w:type="dxa"/>
        </w:trPr>
        <w:tc>
          <w:tcPr>
            <w:tcW w:w="4711" w:type="dxa"/>
            <w:hideMark/>
          </w:tcPr>
          <w:p w14:paraId="17D827A4" w14:textId="77777777" w:rsidR="00CF2595" w:rsidRPr="00F1338C" w:rsidRDefault="00CF2595" w:rsidP="00FD6250">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2. Federazio lizentziak</w:t>
            </w:r>
          </w:p>
        </w:tc>
        <w:tc>
          <w:tcPr>
            <w:tcW w:w="4994" w:type="dxa"/>
            <w:gridSpan w:val="3"/>
            <w:hideMark/>
          </w:tcPr>
          <w:p w14:paraId="5A7571E7" w14:textId="77777777" w:rsidR="00CF2595" w:rsidRPr="00F1338C" w:rsidRDefault="00CF2595" w:rsidP="00FD6250">
            <w:pPr>
              <w:ind w:right="113"/>
              <w:jc w:val="both"/>
              <w:rPr>
                <w:rFonts w:ascii="Garamond" w:hAnsi="Garamond"/>
                <w:sz w:val="24"/>
                <w:szCs w:val="24"/>
                <w:lang w:eastAsia="eu-ES"/>
              </w:rPr>
            </w:pPr>
            <w:r w:rsidRPr="00F1338C">
              <w:rPr>
                <w:rFonts w:ascii="Garamond" w:hAnsi="Garamond"/>
                <w:sz w:val="24"/>
                <w:szCs w:val="24"/>
                <w:lang w:eastAsia="eu-ES"/>
              </w:rPr>
              <w:t>2. Licencias federativas</w:t>
            </w:r>
          </w:p>
        </w:tc>
      </w:tr>
      <w:tr w:rsidR="00CF2595" w:rsidRPr="008350AE" w14:paraId="46985F64" w14:textId="77777777" w:rsidTr="00CF2595">
        <w:trPr>
          <w:gridAfter w:val="1"/>
          <w:wAfter w:w="285" w:type="dxa"/>
        </w:trPr>
        <w:tc>
          <w:tcPr>
            <w:tcW w:w="4711" w:type="dxa"/>
            <w:hideMark/>
          </w:tcPr>
          <w:p w14:paraId="13249C16" w14:textId="77777777" w:rsidR="00CF2595" w:rsidRPr="00F1338C" w:rsidRDefault="00CF2595" w:rsidP="00FD6250">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 xml:space="preserve">3. </w:t>
            </w:r>
            <w:proofErr w:type="spellStart"/>
            <w:r w:rsidRPr="00F1338C">
              <w:rPr>
                <w:rFonts w:ascii="Garamond" w:hAnsi="Garamond"/>
                <w:spacing w:val="-3"/>
                <w:sz w:val="24"/>
                <w:szCs w:val="24"/>
                <w:lang w:val="eu-ES"/>
              </w:rPr>
              <w:t>Arbitrajeak</w:t>
            </w:r>
            <w:proofErr w:type="spellEnd"/>
          </w:p>
        </w:tc>
        <w:tc>
          <w:tcPr>
            <w:tcW w:w="4994" w:type="dxa"/>
            <w:gridSpan w:val="3"/>
            <w:hideMark/>
          </w:tcPr>
          <w:p w14:paraId="7E84C577" w14:textId="77777777" w:rsidR="00CF2595" w:rsidRPr="00F1338C" w:rsidRDefault="00CF2595" w:rsidP="00FD6250">
            <w:pPr>
              <w:ind w:right="113"/>
              <w:jc w:val="both"/>
              <w:rPr>
                <w:rFonts w:ascii="Garamond" w:hAnsi="Garamond"/>
                <w:sz w:val="24"/>
                <w:szCs w:val="24"/>
                <w:lang w:eastAsia="eu-ES"/>
              </w:rPr>
            </w:pPr>
            <w:r w:rsidRPr="00F1338C">
              <w:rPr>
                <w:rFonts w:ascii="Garamond" w:hAnsi="Garamond"/>
                <w:sz w:val="24"/>
                <w:szCs w:val="24"/>
                <w:lang w:eastAsia="eu-ES"/>
              </w:rPr>
              <w:t>3. Arbitrajes</w:t>
            </w:r>
          </w:p>
        </w:tc>
      </w:tr>
      <w:tr w:rsidR="00CF2595" w:rsidRPr="008350AE" w14:paraId="7DBAEB93" w14:textId="77777777" w:rsidTr="00CF2595">
        <w:trPr>
          <w:gridAfter w:val="1"/>
          <w:wAfter w:w="285" w:type="dxa"/>
          <w:trHeight w:hRule="exact" w:val="340"/>
        </w:trPr>
        <w:tc>
          <w:tcPr>
            <w:tcW w:w="4711" w:type="dxa"/>
            <w:hideMark/>
          </w:tcPr>
          <w:p w14:paraId="5E904E3A" w14:textId="77777777" w:rsidR="00CF2595" w:rsidRPr="00F1338C" w:rsidRDefault="00CF2595" w:rsidP="00FD6250">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 xml:space="preserve">4. Lehiaketak </w:t>
            </w:r>
          </w:p>
          <w:p w14:paraId="6115EB2C" w14:textId="77777777" w:rsidR="00CF2595" w:rsidRPr="00F1338C" w:rsidRDefault="00CF2595" w:rsidP="00FD6250">
            <w:pPr>
              <w:tabs>
                <w:tab w:val="left" w:pos="0"/>
              </w:tabs>
              <w:suppressAutoHyphens/>
              <w:ind w:right="113"/>
              <w:rPr>
                <w:rFonts w:ascii="Garamond" w:hAnsi="Garamond"/>
                <w:spacing w:val="-3"/>
                <w:sz w:val="24"/>
                <w:szCs w:val="24"/>
                <w:lang w:val="eu-ES"/>
              </w:rPr>
            </w:pPr>
            <w:r w:rsidRPr="00F1338C">
              <w:rPr>
                <w:rFonts w:ascii="Garamond" w:hAnsi="Garamond"/>
                <w:spacing w:val="-3"/>
                <w:sz w:val="24"/>
                <w:szCs w:val="24"/>
                <w:lang w:val="eu-ES"/>
              </w:rPr>
              <w:t>- Izen- emateak</w:t>
            </w:r>
          </w:p>
          <w:p w14:paraId="20EBEA9A" w14:textId="77777777" w:rsidR="00CF2595" w:rsidRPr="00F1338C" w:rsidRDefault="00CF2595" w:rsidP="00FD6250">
            <w:pPr>
              <w:tabs>
                <w:tab w:val="left" w:pos="0"/>
              </w:tabs>
              <w:suppressAutoHyphens/>
              <w:ind w:right="113"/>
              <w:rPr>
                <w:rFonts w:ascii="Garamond" w:hAnsi="Garamond"/>
                <w:i/>
                <w:spacing w:val="-3"/>
                <w:sz w:val="24"/>
                <w:szCs w:val="24"/>
                <w:lang w:val="eu-ES"/>
              </w:rPr>
            </w:pPr>
            <w:r w:rsidRPr="00F1338C">
              <w:rPr>
                <w:rFonts w:ascii="Garamond" w:hAnsi="Garamond"/>
                <w:spacing w:val="-3"/>
                <w:sz w:val="24"/>
                <w:szCs w:val="24"/>
                <w:lang w:val="eu-ES"/>
              </w:rPr>
              <w:t>- Joan-etorriak.</w:t>
            </w:r>
          </w:p>
          <w:p w14:paraId="1593D3D7" w14:textId="77777777" w:rsidR="00CF2595" w:rsidRPr="00F1338C" w:rsidRDefault="00CF2595" w:rsidP="00FD6250">
            <w:pPr>
              <w:tabs>
                <w:tab w:val="left" w:pos="0"/>
              </w:tabs>
              <w:suppressAutoHyphens/>
              <w:ind w:right="113"/>
              <w:rPr>
                <w:rFonts w:ascii="Garamond" w:hAnsi="Garamond"/>
                <w:i/>
                <w:spacing w:val="-3"/>
                <w:sz w:val="24"/>
                <w:szCs w:val="24"/>
                <w:lang w:val="eu-ES"/>
              </w:rPr>
            </w:pPr>
            <w:r w:rsidRPr="00F1338C">
              <w:rPr>
                <w:rFonts w:ascii="Garamond" w:hAnsi="Garamond"/>
                <w:spacing w:val="-3"/>
                <w:sz w:val="24"/>
                <w:szCs w:val="24"/>
                <w:lang w:val="eu-ES"/>
              </w:rPr>
              <w:t>- Ostatua.</w:t>
            </w:r>
          </w:p>
          <w:p w14:paraId="633293EE" w14:textId="77777777" w:rsidR="00CF2595" w:rsidRPr="00F1338C" w:rsidRDefault="00CF2595" w:rsidP="00FD6250">
            <w:pPr>
              <w:tabs>
                <w:tab w:val="left" w:pos="0"/>
              </w:tabs>
              <w:suppressAutoHyphens/>
              <w:ind w:right="113"/>
              <w:rPr>
                <w:rFonts w:ascii="Garamond" w:hAnsi="Garamond"/>
                <w:i/>
                <w:spacing w:val="-3"/>
                <w:sz w:val="24"/>
                <w:szCs w:val="24"/>
                <w:lang w:val="eu-ES"/>
              </w:rPr>
            </w:pPr>
            <w:r w:rsidRPr="00F1338C">
              <w:rPr>
                <w:rFonts w:ascii="Garamond" w:hAnsi="Garamond"/>
                <w:i/>
                <w:spacing w:val="-3"/>
                <w:sz w:val="24"/>
                <w:szCs w:val="24"/>
                <w:lang w:val="eu-ES"/>
              </w:rPr>
              <w:t>(2. eranskina: Lehiaketara joatea eta etortzea, edota ostatu hartzea  justifikatzeko)</w:t>
            </w:r>
          </w:p>
        </w:tc>
        <w:tc>
          <w:tcPr>
            <w:tcW w:w="4994" w:type="dxa"/>
            <w:gridSpan w:val="3"/>
            <w:hideMark/>
          </w:tcPr>
          <w:p w14:paraId="2661ED7A" w14:textId="77777777" w:rsidR="00CF2595" w:rsidRPr="00F1338C" w:rsidRDefault="00CF2595" w:rsidP="00FD6250">
            <w:pPr>
              <w:ind w:right="113"/>
              <w:jc w:val="both"/>
              <w:rPr>
                <w:rFonts w:ascii="Garamond" w:hAnsi="Garamond"/>
                <w:sz w:val="24"/>
                <w:szCs w:val="24"/>
              </w:rPr>
            </w:pPr>
            <w:r w:rsidRPr="00F1338C">
              <w:rPr>
                <w:rFonts w:ascii="Garamond" w:hAnsi="Garamond"/>
                <w:sz w:val="24"/>
                <w:szCs w:val="24"/>
              </w:rPr>
              <w:t xml:space="preserve">4. Competiciones </w:t>
            </w:r>
          </w:p>
          <w:p w14:paraId="15E016E6" w14:textId="77777777" w:rsidR="00CF2595" w:rsidRPr="00F1338C" w:rsidRDefault="00CF2595" w:rsidP="00FD6250">
            <w:pPr>
              <w:ind w:right="113"/>
              <w:rPr>
                <w:rFonts w:ascii="Garamond" w:hAnsi="Garamond"/>
                <w:sz w:val="24"/>
                <w:szCs w:val="24"/>
              </w:rPr>
            </w:pPr>
            <w:r w:rsidRPr="00F1338C">
              <w:rPr>
                <w:rFonts w:ascii="Garamond" w:hAnsi="Garamond"/>
                <w:sz w:val="24"/>
                <w:szCs w:val="24"/>
              </w:rPr>
              <w:t>- Inscripciones</w:t>
            </w:r>
          </w:p>
          <w:p w14:paraId="50DB2429" w14:textId="77777777" w:rsidR="00CF2595" w:rsidRPr="00F1338C" w:rsidRDefault="00CF2595" w:rsidP="00FD6250">
            <w:pPr>
              <w:ind w:right="113"/>
              <w:rPr>
                <w:rFonts w:ascii="Garamond" w:hAnsi="Garamond"/>
                <w:i/>
                <w:sz w:val="24"/>
                <w:szCs w:val="24"/>
              </w:rPr>
            </w:pPr>
            <w:r w:rsidRPr="00F1338C">
              <w:rPr>
                <w:rFonts w:ascii="Garamond" w:hAnsi="Garamond"/>
                <w:sz w:val="24"/>
                <w:szCs w:val="24"/>
              </w:rPr>
              <w:t>- Desplazamientos.</w:t>
            </w:r>
          </w:p>
          <w:p w14:paraId="020711FD" w14:textId="77777777" w:rsidR="00CF2595" w:rsidRPr="00F1338C" w:rsidRDefault="00CF2595" w:rsidP="00FD6250">
            <w:pPr>
              <w:ind w:right="113"/>
              <w:rPr>
                <w:rFonts w:ascii="Garamond" w:hAnsi="Garamond"/>
                <w:sz w:val="24"/>
                <w:szCs w:val="24"/>
              </w:rPr>
            </w:pPr>
            <w:r w:rsidRPr="00F1338C">
              <w:rPr>
                <w:rFonts w:ascii="Garamond" w:hAnsi="Garamond"/>
                <w:i/>
                <w:sz w:val="24"/>
                <w:szCs w:val="24"/>
              </w:rPr>
              <w:t xml:space="preserve">- </w:t>
            </w:r>
            <w:r w:rsidRPr="00F1338C">
              <w:rPr>
                <w:rFonts w:ascii="Garamond" w:hAnsi="Garamond"/>
                <w:sz w:val="24"/>
                <w:szCs w:val="24"/>
              </w:rPr>
              <w:t>Alojamiento.</w:t>
            </w:r>
          </w:p>
          <w:p w14:paraId="6449C943" w14:textId="77777777" w:rsidR="00CF2595" w:rsidRPr="00F1338C" w:rsidRDefault="00CF2595" w:rsidP="00FD6250">
            <w:pPr>
              <w:ind w:right="113"/>
              <w:rPr>
                <w:rFonts w:ascii="Garamond" w:hAnsi="Garamond"/>
                <w:sz w:val="24"/>
                <w:szCs w:val="24"/>
              </w:rPr>
            </w:pPr>
            <w:r w:rsidRPr="00F1338C">
              <w:rPr>
                <w:rFonts w:ascii="Garamond" w:hAnsi="Garamond"/>
                <w:i/>
                <w:sz w:val="24"/>
                <w:szCs w:val="24"/>
              </w:rPr>
              <w:t>(Anexo 2: justificante del desplazamiento, y/o alojamiento en las competiciones).</w:t>
            </w:r>
          </w:p>
        </w:tc>
      </w:tr>
      <w:tr w:rsidR="00CF2595" w:rsidRPr="008350AE" w14:paraId="51E79C4A" w14:textId="77777777" w:rsidTr="00CF2595">
        <w:trPr>
          <w:gridAfter w:val="1"/>
          <w:wAfter w:w="285" w:type="dxa"/>
        </w:trPr>
        <w:tc>
          <w:tcPr>
            <w:tcW w:w="4711" w:type="dxa"/>
            <w:hideMark/>
          </w:tcPr>
          <w:p w14:paraId="06EC6E40" w14:textId="77777777" w:rsidR="00CF2595" w:rsidRPr="00F1338C" w:rsidRDefault="00CF2595" w:rsidP="00FD6250">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5. Mediku-azterketen gastuak</w:t>
            </w:r>
          </w:p>
        </w:tc>
        <w:tc>
          <w:tcPr>
            <w:tcW w:w="4994" w:type="dxa"/>
            <w:gridSpan w:val="3"/>
            <w:hideMark/>
          </w:tcPr>
          <w:p w14:paraId="374E4CDD" w14:textId="77777777" w:rsidR="00CF2595" w:rsidRPr="00F1338C" w:rsidRDefault="00CF2595" w:rsidP="00FD6250">
            <w:pPr>
              <w:tabs>
                <w:tab w:val="left" w:pos="0"/>
              </w:tabs>
              <w:suppressAutoHyphens/>
              <w:ind w:right="113"/>
              <w:jc w:val="both"/>
              <w:rPr>
                <w:rFonts w:ascii="Garamond" w:hAnsi="Garamond"/>
                <w:spacing w:val="-3"/>
                <w:sz w:val="24"/>
                <w:szCs w:val="24"/>
              </w:rPr>
            </w:pPr>
            <w:r w:rsidRPr="00F1338C">
              <w:rPr>
                <w:rFonts w:ascii="Garamond" w:hAnsi="Garamond"/>
                <w:spacing w:val="-3"/>
                <w:sz w:val="24"/>
                <w:szCs w:val="24"/>
              </w:rPr>
              <w:t>5. Gastos por reconocimientos médicos</w:t>
            </w:r>
          </w:p>
        </w:tc>
      </w:tr>
      <w:tr w:rsidR="00CF2595" w:rsidRPr="008350AE" w14:paraId="1457C484" w14:textId="77777777" w:rsidTr="00CF2595">
        <w:trPr>
          <w:gridAfter w:val="1"/>
          <w:wAfter w:w="285" w:type="dxa"/>
        </w:trPr>
        <w:tc>
          <w:tcPr>
            <w:tcW w:w="4711" w:type="dxa"/>
            <w:hideMark/>
          </w:tcPr>
          <w:p w14:paraId="3D63B333" w14:textId="77777777" w:rsidR="00CF2595" w:rsidRPr="00F1338C" w:rsidRDefault="00CF2595" w:rsidP="00FD6250">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6. Kirol materiala:</w:t>
            </w:r>
          </w:p>
          <w:p w14:paraId="34DE9015" w14:textId="77777777" w:rsidR="00CF2595" w:rsidRPr="00F1338C" w:rsidRDefault="00CF2595" w:rsidP="00FD6250">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 xml:space="preserve">      - Jokatzeko materiala: baloiak, pilota…</w:t>
            </w:r>
          </w:p>
          <w:p w14:paraId="594A4653" w14:textId="77777777" w:rsidR="00CF2595" w:rsidRPr="00F1338C" w:rsidRDefault="00CF2595" w:rsidP="00FD6250">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 xml:space="preserve">      - Kirol arropa: kamisetak, maillotak…   </w:t>
            </w:r>
          </w:p>
          <w:p w14:paraId="1178D00C" w14:textId="77777777" w:rsidR="00CF2595" w:rsidRPr="00F1338C" w:rsidRDefault="00CF2595" w:rsidP="00FD6250">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 xml:space="preserve">  </w:t>
            </w:r>
          </w:p>
        </w:tc>
        <w:tc>
          <w:tcPr>
            <w:tcW w:w="4994" w:type="dxa"/>
            <w:gridSpan w:val="3"/>
            <w:hideMark/>
          </w:tcPr>
          <w:p w14:paraId="62D2136E" w14:textId="77777777" w:rsidR="00CF2595" w:rsidRPr="00F1338C" w:rsidRDefault="00CF2595" w:rsidP="00FD6250">
            <w:pPr>
              <w:tabs>
                <w:tab w:val="left" w:pos="0"/>
              </w:tabs>
              <w:suppressAutoHyphens/>
              <w:ind w:right="113"/>
              <w:jc w:val="both"/>
              <w:rPr>
                <w:rFonts w:ascii="Garamond" w:hAnsi="Garamond"/>
                <w:spacing w:val="-3"/>
                <w:sz w:val="24"/>
                <w:szCs w:val="24"/>
              </w:rPr>
            </w:pPr>
            <w:r w:rsidRPr="00F1338C">
              <w:rPr>
                <w:rFonts w:ascii="Garamond" w:hAnsi="Garamond"/>
                <w:spacing w:val="-3"/>
                <w:sz w:val="24"/>
                <w:szCs w:val="24"/>
              </w:rPr>
              <w:t>6. Material Deportivo:</w:t>
            </w:r>
          </w:p>
          <w:p w14:paraId="30405035" w14:textId="77777777" w:rsidR="00CF2595" w:rsidRPr="00F1338C" w:rsidRDefault="00CF2595" w:rsidP="00FD6250">
            <w:pPr>
              <w:tabs>
                <w:tab w:val="left" w:pos="0"/>
              </w:tabs>
              <w:suppressAutoHyphens/>
              <w:ind w:right="113"/>
              <w:jc w:val="both"/>
              <w:rPr>
                <w:rFonts w:ascii="Garamond" w:hAnsi="Garamond"/>
                <w:spacing w:val="-3"/>
                <w:sz w:val="24"/>
                <w:szCs w:val="24"/>
              </w:rPr>
            </w:pPr>
            <w:r w:rsidRPr="00F1338C">
              <w:rPr>
                <w:rFonts w:ascii="Garamond" w:hAnsi="Garamond"/>
                <w:spacing w:val="-3"/>
                <w:sz w:val="24"/>
                <w:szCs w:val="24"/>
              </w:rPr>
              <w:t xml:space="preserve">    - Material de juego: balones, pelota…</w:t>
            </w:r>
          </w:p>
          <w:p w14:paraId="2E51D4A7" w14:textId="77777777" w:rsidR="00CF2595" w:rsidRPr="00F1338C" w:rsidRDefault="00CF2595" w:rsidP="00FD6250">
            <w:pPr>
              <w:tabs>
                <w:tab w:val="left" w:pos="0"/>
              </w:tabs>
              <w:suppressAutoHyphens/>
              <w:ind w:right="113"/>
              <w:jc w:val="both"/>
              <w:rPr>
                <w:rFonts w:ascii="Garamond" w:hAnsi="Garamond"/>
                <w:spacing w:val="-3"/>
                <w:sz w:val="24"/>
                <w:szCs w:val="24"/>
              </w:rPr>
            </w:pPr>
            <w:r w:rsidRPr="00F1338C">
              <w:rPr>
                <w:rFonts w:ascii="Garamond" w:hAnsi="Garamond"/>
                <w:spacing w:val="-3"/>
                <w:sz w:val="24"/>
                <w:szCs w:val="24"/>
              </w:rPr>
              <w:t xml:space="preserve">    - Ropa deportiva: camisetas, maillots…</w:t>
            </w:r>
          </w:p>
        </w:tc>
      </w:tr>
      <w:tr w:rsidR="00CF2595" w:rsidRPr="008350AE" w14:paraId="55467B8F" w14:textId="77777777" w:rsidTr="00CF2595">
        <w:trPr>
          <w:gridAfter w:val="1"/>
          <w:wAfter w:w="285" w:type="dxa"/>
        </w:trPr>
        <w:tc>
          <w:tcPr>
            <w:tcW w:w="4711" w:type="dxa"/>
            <w:hideMark/>
          </w:tcPr>
          <w:p w14:paraId="061AB820" w14:textId="77777777" w:rsidR="00CF2595" w:rsidRPr="00F1338C" w:rsidRDefault="00CF2595" w:rsidP="00FD6250">
            <w:pPr>
              <w:tabs>
                <w:tab w:val="left" w:pos="0"/>
              </w:tabs>
              <w:suppressAutoHyphens/>
              <w:ind w:right="113"/>
              <w:jc w:val="both"/>
              <w:rPr>
                <w:rFonts w:ascii="Garamond" w:hAnsi="Garamond"/>
                <w:spacing w:val="-3"/>
                <w:sz w:val="24"/>
                <w:szCs w:val="24"/>
                <w:lang w:val="eu-ES"/>
              </w:rPr>
            </w:pPr>
          </w:p>
        </w:tc>
        <w:tc>
          <w:tcPr>
            <w:tcW w:w="4994" w:type="dxa"/>
            <w:gridSpan w:val="3"/>
            <w:hideMark/>
          </w:tcPr>
          <w:p w14:paraId="4A1651A1" w14:textId="77777777" w:rsidR="00CF2595" w:rsidRPr="00F1338C" w:rsidRDefault="00CF2595" w:rsidP="00FD6250">
            <w:pPr>
              <w:tabs>
                <w:tab w:val="left" w:pos="0"/>
              </w:tabs>
              <w:suppressAutoHyphens/>
              <w:ind w:right="113"/>
              <w:jc w:val="both"/>
              <w:rPr>
                <w:rFonts w:ascii="Garamond" w:hAnsi="Garamond"/>
                <w:spacing w:val="-3"/>
                <w:sz w:val="24"/>
                <w:szCs w:val="24"/>
              </w:rPr>
            </w:pPr>
          </w:p>
        </w:tc>
      </w:tr>
      <w:tr w:rsidR="00CF2595" w:rsidRPr="008350AE" w14:paraId="15FF76FE" w14:textId="77777777" w:rsidTr="00CF2595">
        <w:trPr>
          <w:gridAfter w:val="1"/>
          <w:wAfter w:w="285" w:type="dxa"/>
        </w:trPr>
        <w:tc>
          <w:tcPr>
            <w:tcW w:w="4711" w:type="dxa"/>
            <w:hideMark/>
          </w:tcPr>
          <w:p w14:paraId="0BFEF046" w14:textId="77777777" w:rsidR="00CF2595" w:rsidRPr="00F1338C" w:rsidRDefault="00CF2595" w:rsidP="00CF2595">
            <w:pPr>
              <w:numPr>
                <w:ilvl w:val="0"/>
                <w:numId w:val="25"/>
              </w:numPr>
              <w:tabs>
                <w:tab w:val="left" w:pos="0"/>
              </w:tabs>
              <w:suppressAutoHyphens/>
              <w:ind w:left="113" w:right="113"/>
              <w:jc w:val="both"/>
              <w:rPr>
                <w:rFonts w:ascii="Garamond" w:hAnsi="Garamond"/>
                <w:spacing w:val="-3"/>
                <w:sz w:val="24"/>
                <w:szCs w:val="24"/>
                <w:lang w:val="eu-ES"/>
              </w:rPr>
            </w:pPr>
            <w:r w:rsidRPr="00F1338C">
              <w:rPr>
                <w:rFonts w:ascii="Garamond" w:hAnsi="Garamond"/>
                <w:spacing w:val="-3"/>
                <w:sz w:val="24"/>
                <w:szCs w:val="24"/>
                <w:lang w:val="eu-ES"/>
              </w:rPr>
              <w:t xml:space="preserve">TXAPELKETA eta TORNEO GASTUAK </w:t>
            </w:r>
          </w:p>
        </w:tc>
        <w:tc>
          <w:tcPr>
            <w:tcW w:w="4994" w:type="dxa"/>
            <w:gridSpan w:val="3"/>
            <w:hideMark/>
          </w:tcPr>
          <w:p w14:paraId="4E54604E" w14:textId="77777777" w:rsidR="00CF2595" w:rsidRPr="00F1338C" w:rsidRDefault="00CF2595" w:rsidP="00CF2595">
            <w:pPr>
              <w:numPr>
                <w:ilvl w:val="0"/>
                <w:numId w:val="26"/>
              </w:numPr>
              <w:tabs>
                <w:tab w:val="left" w:pos="0"/>
              </w:tabs>
              <w:suppressAutoHyphens/>
              <w:ind w:left="113" w:right="113"/>
              <w:jc w:val="both"/>
              <w:rPr>
                <w:rFonts w:ascii="Garamond" w:hAnsi="Garamond"/>
                <w:spacing w:val="-3"/>
                <w:sz w:val="24"/>
                <w:szCs w:val="24"/>
              </w:rPr>
            </w:pPr>
            <w:r w:rsidRPr="00F1338C">
              <w:rPr>
                <w:rFonts w:ascii="Garamond" w:hAnsi="Garamond"/>
                <w:spacing w:val="-3"/>
                <w:sz w:val="24"/>
                <w:szCs w:val="24"/>
              </w:rPr>
              <w:t xml:space="preserve">GASTOS DE TORNEOS Y CAMPEONATOS </w:t>
            </w:r>
          </w:p>
        </w:tc>
      </w:tr>
      <w:tr w:rsidR="00CF2595" w:rsidRPr="008350AE" w14:paraId="222E0927" w14:textId="77777777" w:rsidTr="00CF2595">
        <w:trPr>
          <w:gridAfter w:val="1"/>
          <w:wAfter w:w="285" w:type="dxa"/>
        </w:trPr>
        <w:tc>
          <w:tcPr>
            <w:tcW w:w="4711" w:type="dxa"/>
            <w:hideMark/>
          </w:tcPr>
          <w:p w14:paraId="04849BE9" w14:textId="77777777" w:rsidR="00CF2595" w:rsidRPr="00F1338C" w:rsidRDefault="00CF2595" w:rsidP="00FD6250">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7. Kartelak - publizitatea</w:t>
            </w:r>
          </w:p>
        </w:tc>
        <w:tc>
          <w:tcPr>
            <w:tcW w:w="4994" w:type="dxa"/>
            <w:gridSpan w:val="3"/>
            <w:hideMark/>
          </w:tcPr>
          <w:p w14:paraId="6E5DDE82" w14:textId="77777777" w:rsidR="00CF2595" w:rsidRPr="00F1338C" w:rsidRDefault="00CF2595" w:rsidP="00FD6250">
            <w:pPr>
              <w:tabs>
                <w:tab w:val="left" w:pos="0"/>
              </w:tabs>
              <w:suppressAutoHyphens/>
              <w:ind w:right="113"/>
              <w:jc w:val="both"/>
              <w:rPr>
                <w:rFonts w:ascii="Garamond" w:hAnsi="Garamond"/>
                <w:spacing w:val="-3"/>
                <w:sz w:val="24"/>
                <w:szCs w:val="24"/>
              </w:rPr>
            </w:pPr>
            <w:r w:rsidRPr="00F1338C">
              <w:rPr>
                <w:rFonts w:ascii="Garamond" w:hAnsi="Garamond"/>
                <w:spacing w:val="-3"/>
                <w:sz w:val="24"/>
                <w:szCs w:val="24"/>
              </w:rPr>
              <w:t>7. Carteles – publicidad</w:t>
            </w:r>
          </w:p>
        </w:tc>
      </w:tr>
      <w:tr w:rsidR="00CF2595" w:rsidRPr="008350AE" w14:paraId="028CBAF2" w14:textId="77777777" w:rsidTr="00CF2595">
        <w:trPr>
          <w:gridAfter w:val="1"/>
          <w:wAfter w:w="285" w:type="dxa"/>
        </w:trPr>
        <w:tc>
          <w:tcPr>
            <w:tcW w:w="4711" w:type="dxa"/>
            <w:hideMark/>
          </w:tcPr>
          <w:p w14:paraId="5B21F49C" w14:textId="77777777" w:rsidR="00CF2595" w:rsidRPr="00F1338C" w:rsidRDefault="00CF2595" w:rsidP="00FD6250">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 xml:space="preserve">8. </w:t>
            </w:r>
            <w:proofErr w:type="spellStart"/>
            <w:r w:rsidRPr="00F1338C">
              <w:rPr>
                <w:rFonts w:ascii="Garamond" w:hAnsi="Garamond"/>
                <w:spacing w:val="-3"/>
                <w:sz w:val="24"/>
                <w:szCs w:val="24"/>
                <w:lang w:val="eu-ES"/>
              </w:rPr>
              <w:t>Arbitrajeak</w:t>
            </w:r>
            <w:proofErr w:type="spellEnd"/>
          </w:p>
        </w:tc>
        <w:tc>
          <w:tcPr>
            <w:tcW w:w="4994" w:type="dxa"/>
            <w:gridSpan w:val="3"/>
            <w:hideMark/>
          </w:tcPr>
          <w:p w14:paraId="40B1DD8A" w14:textId="77777777" w:rsidR="00CF2595" w:rsidRPr="00F1338C" w:rsidRDefault="00CF2595" w:rsidP="00FD6250">
            <w:pPr>
              <w:tabs>
                <w:tab w:val="left" w:pos="0"/>
              </w:tabs>
              <w:suppressAutoHyphens/>
              <w:ind w:right="113"/>
              <w:jc w:val="both"/>
              <w:rPr>
                <w:rFonts w:ascii="Garamond" w:hAnsi="Garamond"/>
                <w:spacing w:val="-3"/>
                <w:sz w:val="24"/>
                <w:szCs w:val="24"/>
              </w:rPr>
            </w:pPr>
            <w:r w:rsidRPr="00F1338C">
              <w:rPr>
                <w:rFonts w:ascii="Garamond" w:hAnsi="Garamond"/>
                <w:spacing w:val="-3"/>
                <w:sz w:val="24"/>
                <w:szCs w:val="24"/>
              </w:rPr>
              <w:t>8. Arbitrajes</w:t>
            </w:r>
          </w:p>
        </w:tc>
      </w:tr>
      <w:tr w:rsidR="00CF2595" w:rsidRPr="008350AE" w14:paraId="05C6D3DB" w14:textId="77777777" w:rsidTr="00CF2595">
        <w:trPr>
          <w:gridAfter w:val="1"/>
          <w:wAfter w:w="285" w:type="dxa"/>
          <w:trHeight w:hRule="exact" w:val="340"/>
        </w:trPr>
        <w:tc>
          <w:tcPr>
            <w:tcW w:w="4711" w:type="dxa"/>
            <w:hideMark/>
          </w:tcPr>
          <w:p w14:paraId="6BEC9826" w14:textId="77777777" w:rsidR="00CF2595" w:rsidRPr="00F1338C" w:rsidRDefault="00CF2595" w:rsidP="00FD6250">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9. Materiala (baloiak, pilotak...)</w:t>
            </w:r>
          </w:p>
        </w:tc>
        <w:tc>
          <w:tcPr>
            <w:tcW w:w="4994" w:type="dxa"/>
            <w:gridSpan w:val="3"/>
            <w:hideMark/>
          </w:tcPr>
          <w:p w14:paraId="6E95D986" w14:textId="77777777" w:rsidR="00CF2595" w:rsidRPr="00F1338C" w:rsidRDefault="00CF2595" w:rsidP="00FD6250">
            <w:pPr>
              <w:tabs>
                <w:tab w:val="left" w:pos="0"/>
              </w:tabs>
              <w:suppressAutoHyphens/>
              <w:ind w:right="113"/>
              <w:jc w:val="both"/>
              <w:rPr>
                <w:rFonts w:ascii="Garamond" w:hAnsi="Garamond"/>
                <w:spacing w:val="-3"/>
                <w:sz w:val="24"/>
                <w:szCs w:val="24"/>
              </w:rPr>
            </w:pPr>
            <w:r w:rsidRPr="00F1338C">
              <w:rPr>
                <w:rFonts w:ascii="Garamond" w:hAnsi="Garamond"/>
                <w:spacing w:val="-3"/>
                <w:sz w:val="24"/>
                <w:szCs w:val="24"/>
              </w:rPr>
              <w:t>9. Material (bolones, pelotas...)</w:t>
            </w:r>
          </w:p>
        </w:tc>
      </w:tr>
      <w:tr w:rsidR="00CF2595" w:rsidRPr="008350AE" w14:paraId="5BB0AB4A" w14:textId="77777777" w:rsidTr="00CF2595">
        <w:trPr>
          <w:gridAfter w:val="1"/>
          <w:wAfter w:w="285" w:type="dxa"/>
        </w:trPr>
        <w:tc>
          <w:tcPr>
            <w:tcW w:w="4711" w:type="dxa"/>
            <w:hideMark/>
          </w:tcPr>
          <w:p w14:paraId="37BA3ADF" w14:textId="77777777" w:rsidR="00CF2595" w:rsidRPr="00F1338C" w:rsidRDefault="00CF2595" w:rsidP="00FD6250">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10. Garaikurrak</w:t>
            </w:r>
          </w:p>
        </w:tc>
        <w:tc>
          <w:tcPr>
            <w:tcW w:w="4994" w:type="dxa"/>
            <w:gridSpan w:val="3"/>
            <w:hideMark/>
          </w:tcPr>
          <w:p w14:paraId="7E714D55" w14:textId="77777777" w:rsidR="00CF2595" w:rsidRPr="00F1338C" w:rsidRDefault="00CF2595" w:rsidP="00FD6250">
            <w:pPr>
              <w:tabs>
                <w:tab w:val="left" w:pos="0"/>
              </w:tabs>
              <w:suppressAutoHyphens/>
              <w:ind w:right="113"/>
              <w:jc w:val="both"/>
              <w:rPr>
                <w:rFonts w:ascii="Garamond" w:hAnsi="Garamond"/>
                <w:spacing w:val="-3"/>
                <w:sz w:val="24"/>
                <w:szCs w:val="24"/>
              </w:rPr>
            </w:pPr>
            <w:r w:rsidRPr="00F1338C">
              <w:rPr>
                <w:rFonts w:ascii="Garamond" w:hAnsi="Garamond"/>
                <w:spacing w:val="-3"/>
                <w:sz w:val="24"/>
                <w:szCs w:val="24"/>
              </w:rPr>
              <w:t>10. Trofeos</w:t>
            </w:r>
          </w:p>
        </w:tc>
      </w:tr>
      <w:tr w:rsidR="00CF2595" w:rsidRPr="008350AE" w14:paraId="6A0D2749" w14:textId="77777777" w:rsidTr="00CF2595">
        <w:trPr>
          <w:gridAfter w:val="1"/>
          <w:wAfter w:w="285" w:type="dxa"/>
        </w:trPr>
        <w:tc>
          <w:tcPr>
            <w:tcW w:w="4711" w:type="dxa"/>
            <w:hideMark/>
          </w:tcPr>
          <w:p w14:paraId="23A82800" w14:textId="77777777" w:rsidR="00CF2595" w:rsidRPr="00F1338C" w:rsidRDefault="00CF2595" w:rsidP="00FD6250">
            <w:pPr>
              <w:tabs>
                <w:tab w:val="left" w:pos="0"/>
              </w:tabs>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11. Segurtasuneko materiala (hesiak...)</w:t>
            </w:r>
          </w:p>
          <w:p w14:paraId="051353FB" w14:textId="77777777" w:rsidR="00CF2595" w:rsidRPr="00F1338C" w:rsidRDefault="00CF2595" w:rsidP="00FD6250">
            <w:pPr>
              <w:tabs>
                <w:tab w:val="left" w:pos="0"/>
              </w:tabs>
              <w:suppressAutoHyphens/>
              <w:ind w:right="113"/>
              <w:jc w:val="both"/>
              <w:rPr>
                <w:rFonts w:ascii="Garamond" w:hAnsi="Garamond"/>
                <w:spacing w:val="-3"/>
                <w:sz w:val="24"/>
                <w:szCs w:val="24"/>
                <w:lang w:val="eu-ES"/>
              </w:rPr>
            </w:pPr>
          </w:p>
        </w:tc>
        <w:tc>
          <w:tcPr>
            <w:tcW w:w="4994" w:type="dxa"/>
            <w:gridSpan w:val="3"/>
            <w:hideMark/>
          </w:tcPr>
          <w:p w14:paraId="51897EB4" w14:textId="77777777" w:rsidR="00CF2595" w:rsidRPr="00F1338C" w:rsidRDefault="00CF2595" w:rsidP="00FD6250">
            <w:pPr>
              <w:tabs>
                <w:tab w:val="left" w:pos="0"/>
              </w:tabs>
              <w:suppressAutoHyphens/>
              <w:ind w:right="113"/>
              <w:jc w:val="both"/>
              <w:rPr>
                <w:rFonts w:ascii="Garamond" w:hAnsi="Garamond"/>
                <w:spacing w:val="-3"/>
                <w:sz w:val="24"/>
                <w:szCs w:val="24"/>
              </w:rPr>
            </w:pPr>
            <w:r w:rsidRPr="00F1338C">
              <w:rPr>
                <w:rFonts w:ascii="Garamond" w:hAnsi="Garamond"/>
                <w:spacing w:val="-3"/>
                <w:sz w:val="24"/>
                <w:szCs w:val="24"/>
              </w:rPr>
              <w:t>11. Material de seguridad (vallas...)</w:t>
            </w:r>
          </w:p>
          <w:p w14:paraId="22CE93E9" w14:textId="77777777" w:rsidR="00CF2595" w:rsidRPr="00F1338C" w:rsidRDefault="00CF2595" w:rsidP="00FD6250">
            <w:pPr>
              <w:tabs>
                <w:tab w:val="left" w:pos="0"/>
              </w:tabs>
              <w:suppressAutoHyphens/>
              <w:ind w:right="113"/>
              <w:jc w:val="both"/>
              <w:rPr>
                <w:rFonts w:ascii="Garamond" w:hAnsi="Garamond"/>
                <w:spacing w:val="-3"/>
                <w:sz w:val="24"/>
                <w:szCs w:val="24"/>
              </w:rPr>
            </w:pPr>
          </w:p>
        </w:tc>
      </w:tr>
      <w:tr w:rsidR="00CF2595" w:rsidRPr="008350AE" w14:paraId="6B65A40A" w14:textId="77777777" w:rsidTr="00CF2595">
        <w:trPr>
          <w:gridAfter w:val="1"/>
          <w:wAfter w:w="285" w:type="dxa"/>
        </w:trPr>
        <w:tc>
          <w:tcPr>
            <w:tcW w:w="4711" w:type="dxa"/>
            <w:hideMark/>
          </w:tcPr>
          <w:p w14:paraId="15A90CF7" w14:textId="77777777" w:rsidR="00CF2595" w:rsidRPr="00F1338C" w:rsidRDefault="00CF2595" w:rsidP="00FD6250">
            <w:pPr>
              <w:tabs>
                <w:tab w:val="left" w:pos="0"/>
              </w:tabs>
              <w:suppressAutoHyphens/>
              <w:ind w:right="113"/>
              <w:jc w:val="both"/>
              <w:rPr>
                <w:rFonts w:ascii="Garamond" w:hAnsi="Garamond"/>
                <w:spacing w:val="-3"/>
                <w:sz w:val="24"/>
                <w:szCs w:val="24"/>
              </w:rPr>
            </w:pPr>
          </w:p>
          <w:p w14:paraId="1163135C" w14:textId="77777777" w:rsidR="00CF2595" w:rsidRPr="00F1338C" w:rsidRDefault="00CF2595" w:rsidP="00CF2595">
            <w:pPr>
              <w:numPr>
                <w:ilvl w:val="0"/>
                <w:numId w:val="25"/>
              </w:numPr>
              <w:tabs>
                <w:tab w:val="left" w:pos="0"/>
              </w:tabs>
              <w:suppressAutoHyphens/>
              <w:ind w:left="113" w:right="113"/>
              <w:jc w:val="both"/>
              <w:rPr>
                <w:rFonts w:ascii="Garamond" w:hAnsi="Garamond"/>
                <w:spacing w:val="-3"/>
                <w:sz w:val="24"/>
                <w:szCs w:val="24"/>
              </w:rPr>
            </w:pPr>
            <w:r w:rsidRPr="00F1338C">
              <w:rPr>
                <w:rFonts w:ascii="Garamond" w:hAnsi="Garamond"/>
                <w:spacing w:val="-3"/>
                <w:sz w:val="24"/>
                <w:szCs w:val="24"/>
              </w:rPr>
              <w:t>BESTE GASTU BATZUK</w:t>
            </w:r>
          </w:p>
        </w:tc>
        <w:tc>
          <w:tcPr>
            <w:tcW w:w="4994" w:type="dxa"/>
            <w:gridSpan w:val="3"/>
            <w:hideMark/>
          </w:tcPr>
          <w:p w14:paraId="20EA69AB" w14:textId="77777777" w:rsidR="00CF2595" w:rsidRPr="00F1338C" w:rsidRDefault="00CF2595" w:rsidP="00FD6250">
            <w:pPr>
              <w:tabs>
                <w:tab w:val="left" w:pos="0"/>
              </w:tabs>
              <w:suppressAutoHyphens/>
              <w:ind w:right="113"/>
              <w:jc w:val="both"/>
              <w:rPr>
                <w:rFonts w:ascii="Garamond" w:hAnsi="Garamond"/>
                <w:spacing w:val="-3"/>
                <w:sz w:val="24"/>
                <w:szCs w:val="24"/>
              </w:rPr>
            </w:pPr>
          </w:p>
          <w:p w14:paraId="5BE49644" w14:textId="77777777" w:rsidR="00CF2595" w:rsidRPr="00F1338C" w:rsidRDefault="00CF2595" w:rsidP="00CF2595">
            <w:pPr>
              <w:numPr>
                <w:ilvl w:val="0"/>
                <w:numId w:val="25"/>
              </w:numPr>
              <w:tabs>
                <w:tab w:val="left" w:pos="0"/>
              </w:tabs>
              <w:suppressAutoHyphens/>
              <w:ind w:left="113" w:right="113"/>
              <w:jc w:val="both"/>
              <w:rPr>
                <w:rFonts w:ascii="Garamond" w:hAnsi="Garamond"/>
                <w:spacing w:val="-3"/>
                <w:sz w:val="24"/>
                <w:szCs w:val="24"/>
              </w:rPr>
            </w:pPr>
            <w:r w:rsidRPr="00F1338C">
              <w:rPr>
                <w:rFonts w:ascii="Garamond" w:hAnsi="Garamond"/>
                <w:spacing w:val="-3"/>
                <w:sz w:val="24"/>
                <w:szCs w:val="24"/>
              </w:rPr>
              <w:t>OTROS GASTOS</w:t>
            </w:r>
          </w:p>
        </w:tc>
      </w:tr>
      <w:tr w:rsidR="00CF2595" w:rsidRPr="00C43765" w14:paraId="0AD0589B" w14:textId="77777777" w:rsidTr="00CF2595">
        <w:trPr>
          <w:gridAfter w:val="1"/>
          <w:wAfter w:w="285" w:type="dxa"/>
          <w:trHeight w:hRule="exact" w:val="785"/>
        </w:trPr>
        <w:tc>
          <w:tcPr>
            <w:tcW w:w="4711" w:type="dxa"/>
          </w:tcPr>
          <w:p w14:paraId="3552FEB5" w14:textId="77777777" w:rsidR="00CF2595" w:rsidRPr="00F1338C" w:rsidRDefault="00CF2595" w:rsidP="00FD6250">
            <w:pPr>
              <w:suppressAutoHyphens/>
              <w:ind w:right="113"/>
              <w:rPr>
                <w:rFonts w:ascii="Garamond" w:hAnsi="Garamond"/>
                <w:spacing w:val="-3"/>
                <w:sz w:val="24"/>
                <w:szCs w:val="24"/>
                <w:lang w:val="eu-ES"/>
              </w:rPr>
            </w:pPr>
            <w:r w:rsidRPr="00F1338C">
              <w:rPr>
                <w:rFonts w:ascii="Garamond" w:hAnsi="Garamond"/>
                <w:spacing w:val="-3"/>
                <w:sz w:val="24"/>
                <w:szCs w:val="24"/>
                <w:lang w:val="eu-ES"/>
              </w:rPr>
              <w:t xml:space="preserve">12. Monitoreen gastuak (judoa, gimnastika erritmikoa, </w:t>
            </w:r>
            <w:proofErr w:type="spellStart"/>
            <w:r w:rsidRPr="00F1338C">
              <w:rPr>
                <w:rFonts w:ascii="Garamond" w:hAnsi="Garamond"/>
                <w:spacing w:val="-3"/>
                <w:sz w:val="24"/>
                <w:szCs w:val="24"/>
                <w:lang w:val="eu-ES"/>
              </w:rPr>
              <w:t>aikidoa</w:t>
            </w:r>
            <w:proofErr w:type="spellEnd"/>
            <w:r w:rsidRPr="00F1338C">
              <w:rPr>
                <w:rFonts w:ascii="Garamond" w:hAnsi="Garamond"/>
                <w:spacing w:val="-3"/>
                <w:sz w:val="24"/>
                <w:szCs w:val="24"/>
                <w:lang w:val="eu-ES"/>
              </w:rPr>
              <w:t>, karatea...)</w:t>
            </w:r>
          </w:p>
        </w:tc>
        <w:tc>
          <w:tcPr>
            <w:tcW w:w="4994" w:type="dxa"/>
            <w:gridSpan w:val="3"/>
          </w:tcPr>
          <w:p w14:paraId="4C022EF5" w14:textId="77777777" w:rsidR="00CF2595" w:rsidRPr="00E50683" w:rsidRDefault="00CF2595" w:rsidP="00FD6250">
            <w:pPr>
              <w:tabs>
                <w:tab w:val="left" w:pos="0"/>
              </w:tabs>
              <w:suppressAutoHyphens/>
              <w:ind w:right="113"/>
              <w:jc w:val="both"/>
              <w:rPr>
                <w:rFonts w:ascii="Garamond" w:hAnsi="Garamond"/>
                <w:spacing w:val="-3"/>
                <w:sz w:val="24"/>
                <w:szCs w:val="24"/>
                <w:lang w:val="pt-PT"/>
              </w:rPr>
            </w:pPr>
            <w:r w:rsidRPr="00E50683">
              <w:rPr>
                <w:rFonts w:ascii="Garamond" w:hAnsi="Garamond"/>
                <w:spacing w:val="-3"/>
                <w:sz w:val="24"/>
                <w:szCs w:val="24"/>
                <w:lang w:val="pt-PT"/>
              </w:rPr>
              <w:t>12. Gastos monitores (judo, gimnasia rítmica, aikido, karate...)</w:t>
            </w:r>
          </w:p>
        </w:tc>
      </w:tr>
      <w:tr w:rsidR="00CF2595" w:rsidRPr="008350AE" w14:paraId="55459E06" w14:textId="77777777" w:rsidTr="00CF2595">
        <w:trPr>
          <w:gridAfter w:val="1"/>
          <w:wAfter w:w="285" w:type="dxa"/>
          <w:trHeight w:val="671"/>
        </w:trPr>
        <w:tc>
          <w:tcPr>
            <w:tcW w:w="4711" w:type="dxa"/>
          </w:tcPr>
          <w:p w14:paraId="75E3DF7D" w14:textId="77777777" w:rsidR="00CF2595" w:rsidRPr="00F1338C" w:rsidRDefault="00CF2595" w:rsidP="00FD6250">
            <w:pPr>
              <w:suppressAutoHyphens/>
              <w:ind w:right="113"/>
              <w:jc w:val="both"/>
              <w:rPr>
                <w:rFonts w:ascii="Garamond" w:hAnsi="Garamond"/>
                <w:spacing w:val="-3"/>
                <w:sz w:val="24"/>
                <w:szCs w:val="24"/>
                <w:lang w:val="eu-ES"/>
              </w:rPr>
            </w:pPr>
            <w:r w:rsidRPr="00F1338C">
              <w:rPr>
                <w:rFonts w:ascii="Garamond" w:hAnsi="Garamond"/>
                <w:spacing w:val="-3"/>
                <w:sz w:val="24"/>
                <w:szCs w:val="24"/>
                <w:lang w:val="eu-ES"/>
              </w:rPr>
              <w:t>13. Hizlarien gastuak (mendi astean...)</w:t>
            </w:r>
          </w:p>
        </w:tc>
        <w:tc>
          <w:tcPr>
            <w:tcW w:w="4994" w:type="dxa"/>
            <w:gridSpan w:val="3"/>
          </w:tcPr>
          <w:p w14:paraId="4201AC8E" w14:textId="77777777" w:rsidR="00CF2595" w:rsidRPr="00F1338C" w:rsidRDefault="00CF2595" w:rsidP="00FD6250">
            <w:pPr>
              <w:tabs>
                <w:tab w:val="left" w:pos="0"/>
              </w:tabs>
              <w:suppressAutoHyphens/>
              <w:ind w:right="113"/>
              <w:jc w:val="both"/>
              <w:rPr>
                <w:rFonts w:ascii="Garamond" w:hAnsi="Garamond"/>
                <w:spacing w:val="-3"/>
                <w:sz w:val="24"/>
                <w:szCs w:val="24"/>
              </w:rPr>
            </w:pPr>
            <w:r w:rsidRPr="00F1338C">
              <w:rPr>
                <w:rFonts w:ascii="Garamond" w:hAnsi="Garamond"/>
                <w:spacing w:val="-3"/>
                <w:sz w:val="24"/>
                <w:szCs w:val="24"/>
              </w:rPr>
              <w:t>13. Gastos conferenciantes (semana montaña...)</w:t>
            </w:r>
          </w:p>
        </w:tc>
      </w:tr>
      <w:tr w:rsidR="00CF2595" w:rsidRPr="008350AE" w14:paraId="5ABFF86D" w14:textId="77777777" w:rsidTr="00CF2595">
        <w:trPr>
          <w:gridAfter w:val="1"/>
          <w:wAfter w:w="285" w:type="dxa"/>
        </w:trPr>
        <w:tc>
          <w:tcPr>
            <w:tcW w:w="4711" w:type="dxa"/>
            <w:hideMark/>
          </w:tcPr>
          <w:p w14:paraId="6ACC2F3C"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14. Kirol asegurua</w:t>
            </w:r>
          </w:p>
        </w:tc>
        <w:tc>
          <w:tcPr>
            <w:tcW w:w="4994" w:type="dxa"/>
            <w:gridSpan w:val="3"/>
            <w:hideMark/>
          </w:tcPr>
          <w:p w14:paraId="363CEF95"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14. Seguro deportivo</w:t>
            </w:r>
          </w:p>
        </w:tc>
      </w:tr>
      <w:tr w:rsidR="00CF2595" w:rsidRPr="008350AE" w14:paraId="111B4955" w14:textId="77777777" w:rsidTr="00CF2595">
        <w:trPr>
          <w:gridAfter w:val="1"/>
          <w:wAfter w:w="285" w:type="dxa"/>
        </w:trPr>
        <w:tc>
          <w:tcPr>
            <w:tcW w:w="4711" w:type="dxa"/>
            <w:hideMark/>
          </w:tcPr>
          <w:p w14:paraId="11AA4A83" w14:textId="77777777" w:rsidR="00CF2595" w:rsidRPr="00F1338C" w:rsidRDefault="00CF2595" w:rsidP="00FD6250">
            <w:pPr>
              <w:spacing w:before="120" w:after="120"/>
              <w:ind w:right="113"/>
              <w:rPr>
                <w:rFonts w:ascii="Garamond" w:hAnsi="Garamond"/>
                <w:sz w:val="24"/>
                <w:szCs w:val="24"/>
                <w:lang w:val="eu-ES" w:eastAsia="eu-ES"/>
              </w:rPr>
            </w:pPr>
            <w:r w:rsidRPr="00F1338C">
              <w:rPr>
                <w:rFonts w:ascii="Garamond" w:hAnsi="Garamond"/>
                <w:sz w:val="24"/>
                <w:szCs w:val="24"/>
                <w:lang w:val="eu-ES" w:eastAsia="eu-ES"/>
              </w:rPr>
              <w:t>15. Klubaren kotxearen asegurua (txirrindularitza…)</w:t>
            </w:r>
          </w:p>
        </w:tc>
        <w:tc>
          <w:tcPr>
            <w:tcW w:w="4994" w:type="dxa"/>
            <w:gridSpan w:val="3"/>
            <w:hideMark/>
          </w:tcPr>
          <w:p w14:paraId="4CF9400E"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15. Seguro del coche del club (ciclismo…)</w:t>
            </w:r>
          </w:p>
        </w:tc>
      </w:tr>
      <w:tr w:rsidR="00CF2595" w:rsidRPr="008350AE" w14:paraId="5AF70EDB" w14:textId="77777777" w:rsidTr="00CF2595">
        <w:trPr>
          <w:gridAfter w:val="1"/>
          <w:wAfter w:w="285" w:type="dxa"/>
        </w:trPr>
        <w:tc>
          <w:tcPr>
            <w:tcW w:w="4711" w:type="dxa"/>
            <w:hideMark/>
          </w:tcPr>
          <w:p w14:paraId="5ED8F919"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16. Klubaren lokala mantentzea (Arrasateko udalarena bada) </w:t>
            </w:r>
          </w:p>
        </w:tc>
        <w:tc>
          <w:tcPr>
            <w:tcW w:w="4994" w:type="dxa"/>
            <w:gridSpan w:val="3"/>
            <w:hideMark/>
          </w:tcPr>
          <w:p w14:paraId="44D92F44"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 xml:space="preserve">16.Mantenimiento del local del club (si pertenece al Ayuntamiento de </w:t>
            </w:r>
            <w:proofErr w:type="spellStart"/>
            <w:r w:rsidRPr="00F1338C">
              <w:rPr>
                <w:rFonts w:ascii="Garamond" w:hAnsi="Garamond"/>
                <w:sz w:val="24"/>
                <w:szCs w:val="24"/>
                <w:lang w:eastAsia="eu-ES"/>
              </w:rPr>
              <w:t>Arrasate</w:t>
            </w:r>
            <w:proofErr w:type="spellEnd"/>
            <w:r w:rsidRPr="00F1338C">
              <w:rPr>
                <w:rFonts w:ascii="Garamond" w:hAnsi="Garamond"/>
                <w:sz w:val="24"/>
                <w:szCs w:val="24"/>
                <w:lang w:eastAsia="eu-ES"/>
              </w:rPr>
              <w:t>)</w:t>
            </w:r>
          </w:p>
        </w:tc>
      </w:tr>
      <w:tr w:rsidR="00CF2595" w:rsidRPr="008350AE" w14:paraId="0338FF94" w14:textId="77777777" w:rsidTr="00CF2595">
        <w:trPr>
          <w:gridAfter w:val="1"/>
          <w:wAfter w:w="285" w:type="dxa"/>
        </w:trPr>
        <w:tc>
          <w:tcPr>
            <w:tcW w:w="4711" w:type="dxa"/>
            <w:hideMark/>
          </w:tcPr>
          <w:p w14:paraId="5301C884"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17. Bulegoko materiala </w:t>
            </w:r>
          </w:p>
        </w:tc>
        <w:tc>
          <w:tcPr>
            <w:tcW w:w="4994" w:type="dxa"/>
            <w:gridSpan w:val="3"/>
            <w:hideMark/>
          </w:tcPr>
          <w:p w14:paraId="06764B72"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17. Material de oficina</w:t>
            </w:r>
          </w:p>
        </w:tc>
      </w:tr>
      <w:tr w:rsidR="00CF2595" w:rsidRPr="008350AE" w14:paraId="3749D38D" w14:textId="77777777" w:rsidTr="00CF2595">
        <w:trPr>
          <w:gridAfter w:val="1"/>
          <w:wAfter w:w="285" w:type="dxa"/>
        </w:trPr>
        <w:tc>
          <w:tcPr>
            <w:tcW w:w="4711" w:type="dxa"/>
            <w:hideMark/>
          </w:tcPr>
          <w:p w14:paraId="3CB175DB"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18. Botikina</w:t>
            </w:r>
          </w:p>
        </w:tc>
        <w:tc>
          <w:tcPr>
            <w:tcW w:w="4994" w:type="dxa"/>
            <w:gridSpan w:val="3"/>
            <w:hideMark/>
          </w:tcPr>
          <w:p w14:paraId="7F032906"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18.Botiquín</w:t>
            </w:r>
          </w:p>
        </w:tc>
      </w:tr>
      <w:tr w:rsidR="00CF2595" w:rsidRPr="008350AE" w14:paraId="32C6EA9E" w14:textId="77777777" w:rsidTr="00CF2595">
        <w:trPr>
          <w:gridAfter w:val="1"/>
          <w:wAfter w:w="285" w:type="dxa"/>
        </w:trPr>
        <w:tc>
          <w:tcPr>
            <w:tcW w:w="4711" w:type="dxa"/>
            <w:hideMark/>
          </w:tcPr>
          <w:p w14:paraId="2645922E" w14:textId="77777777" w:rsidR="00CF2595" w:rsidRPr="00F1338C" w:rsidRDefault="00CF2595" w:rsidP="00FD6250">
            <w:pPr>
              <w:spacing w:before="120" w:after="120"/>
              <w:ind w:right="113"/>
              <w:jc w:val="both"/>
              <w:rPr>
                <w:rFonts w:ascii="Garamond" w:hAnsi="Garamond"/>
                <w:spacing w:val="-3"/>
                <w:sz w:val="24"/>
                <w:szCs w:val="24"/>
                <w:lang w:val="eu-ES" w:eastAsia="eu-ES"/>
              </w:rPr>
            </w:pPr>
            <w:r w:rsidRPr="00F1338C">
              <w:rPr>
                <w:rFonts w:ascii="Garamond" w:hAnsi="Garamond"/>
                <w:sz w:val="24"/>
                <w:szCs w:val="24"/>
                <w:lang w:val="eu-ES" w:eastAsia="eu-ES"/>
              </w:rPr>
              <w:t>Bestalde</w:t>
            </w:r>
            <w:r w:rsidRPr="00F1338C">
              <w:rPr>
                <w:rFonts w:ascii="Garamond" w:hAnsi="Garamond"/>
                <w:spacing w:val="-3"/>
                <w:sz w:val="24"/>
                <w:szCs w:val="24"/>
                <w:lang w:val="eu-ES" w:eastAsia="eu-ES"/>
              </w:rPr>
              <w:t>, banakako kirolarien gastuak ezin izango dira sartu baremoa egiterakoan; ezta talde gastuak ere, baldin eta talde horren barruan kirolari batek gutxienez ordainsaria jasotzen badu.</w:t>
            </w:r>
          </w:p>
        </w:tc>
        <w:tc>
          <w:tcPr>
            <w:tcW w:w="4994" w:type="dxa"/>
            <w:gridSpan w:val="3"/>
            <w:hideMark/>
          </w:tcPr>
          <w:p w14:paraId="5605ACE7"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Por otra parte, los gastos de aquellos deportistas individuales o de los equipos en los que al menos uno o una de sus deportistas perciba remuneración económica, no podrán incluirse a la hora de hacer el baremo.</w:t>
            </w:r>
          </w:p>
        </w:tc>
      </w:tr>
      <w:tr w:rsidR="00CF2595" w:rsidRPr="008350AE" w14:paraId="310755A7" w14:textId="77777777" w:rsidTr="00CF2595">
        <w:trPr>
          <w:gridAfter w:val="1"/>
          <w:wAfter w:w="285" w:type="dxa"/>
        </w:trPr>
        <w:tc>
          <w:tcPr>
            <w:tcW w:w="4711" w:type="dxa"/>
            <w:hideMark/>
          </w:tcPr>
          <w:p w14:paraId="14237AEE" w14:textId="77777777" w:rsidR="00CF2595" w:rsidRPr="00F1338C" w:rsidRDefault="00CF2595" w:rsidP="00FD6250">
            <w:pPr>
              <w:spacing w:before="120" w:after="120"/>
              <w:ind w:right="113"/>
              <w:jc w:val="both"/>
              <w:rPr>
                <w:rFonts w:ascii="Garamond" w:hAnsi="Garamond"/>
                <w:b/>
                <w:sz w:val="24"/>
                <w:szCs w:val="24"/>
                <w:lang w:val="eu-ES" w:eastAsia="eu-ES"/>
              </w:rPr>
            </w:pPr>
            <w:r w:rsidRPr="00F1338C">
              <w:rPr>
                <w:rFonts w:ascii="Garamond" w:hAnsi="Garamond"/>
                <w:b/>
                <w:sz w:val="24"/>
                <w:szCs w:val="24"/>
                <w:lang w:val="eu-ES" w:eastAsia="eu-ES"/>
              </w:rPr>
              <w:t>7. Aurrekontua</w:t>
            </w:r>
          </w:p>
        </w:tc>
        <w:tc>
          <w:tcPr>
            <w:tcW w:w="4994" w:type="dxa"/>
            <w:gridSpan w:val="3"/>
            <w:hideMark/>
          </w:tcPr>
          <w:p w14:paraId="302FB389"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b/>
                <w:sz w:val="24"/>
                <w:szCs w:val="24"/>
                <w:lang w:eastAsia="eu-ES"/>
              </w:rPr>
              <w:t xml:space="preserve"> 7. Presupuesto</w:t>
            </w:r>
          </w:p>
        </w:tc>
      </w:tr>
      <w:tr w:rsidR="00CF2595" w:rsidRPr="008350AE" w14:paraId="5B34E359" w14:textId="77777777" w:rsidTr="00CF2595">
        <w:trPr>
          <w:gridAfter w:val="1"/>
          <w:wAfter w:w="285" w:type="dxa"/>
        </w:trPr>
        <w:tc>
          <w:tcPr>
            <w:tcW w:w="4711" w:type="dxa"/>
            <w:hideMark/>
          </w:tcPr>
          <w:p w14:paraId="016DBB11" w14:textId="77777777" w:rsidR="00CF2595" w:rsidRPr="00A42B4F" w:rsidRDefault="00CF2595" w:rsidP="00FD6250">
            <w:pPr>
              <w:spacing w:before="120" w:after="120"/>
              <w:ind w:right="113"/>
              <w:jc w:val="both"/>
              <w:rPr>
                <w:rFonts w:ascii="Garamond" w:hAnsi="Garamond"/>
                <w:sz w:val="24"/>
                <w:szCs w:val="24"/>
                <w:lang w:val="eu-ES" w:eastAsia="eu-ES"/>
              </w:rPr>
            </w:pPr>
            <w:r w:rsidRPr="00A42B4F">
              <w:rPr>
                <w:rFonts w:ascii="Garamond" w:hAnsi="Garamond"/>
                <w:sz w:val="24"/>
                <w:szCs w:val="24"/>
                <w:lang w:val="eu-ES" w:eastAsia="eu-ES"/>
              </w:rPr>
              <w:t>Programa honen bidez deitutako diru laguntzen zenbatekoa 130.000,00 €-</w:t>
            </w:r>
            <w:proofErr w:type="spellStart"/>
            <w:r w:rsidRPr="00A42B4F">
              <w:rPr>
                <w:rFonts w:ascii="Garamond" w:hAnsi="Garamond"/>
                <w:sz w:val="24"/>
                <w:szCs w:val="24"/>
                <w:lang w:val="eu-ES" w:eastAsia="eu-ES"/>
              </w:rPr>
              <w:t>koa</w:t>
            </w:r>
            <w:proofErr w:type="spellEnd"/>
            <w:r w:rsidRPr="00A42B4F">
              <w:rPr>
                <w:rFonts w:ascii="Garamond" w:hAnsi="Garamond"/>
                <w:sz w:val="24"/>
                <w:szCs w:val="24"/>
                <w:lang w:val="eu-ES" w:eastAsia="eu-ES"/>
              </w:rPr>
              <w:t xml:space="preserve"> da, eta “</w:t>
            </w:r>
            <w:r w:rsidRPr="00A42B4F">
              <w:rPr>
                <w:rFonts w:ascii="Garamond" w:hAnsi="Garamond"/>
                <w:color w:val="000000"/>
                <w:sz w:val="24"/>
                <w:szCs w:val="24"/>
              </w:rPr>
              <w:t>1.1200.480.341.00.01</w:t>
            </w:r>
            <w:r w:rsidRPr="00A42B4F">
              <w:rPr>
                <w:rFonts w:ascii="Garamond" w:hAnsi="Garamond"/>
                <w:sz w:val="24"/>
                <w:szCs w:val="24"/>
                <w:lang w:val="eu-ES" w:eastAsia="eu-ES"/>
              </w:rPr>
              <w:t>– Lehiaketa bitartez - Kirol entitateentzako diru laguntzak” kontu sailaren kontura finantzatuko da, modu honetan:</w:t>
            </w:r>
          </w:p>
        </w:tc>
        <w:tc>
          <w:tcPr>
            <w:tcW w:w="4994" w:type="dxa"/>
            <w:gridSpan w:val="3"/>
            <w:hideMark/>
          </w:tcPr>
          <w:p w14:paraId="69AE3505" w14:textId="77777777" w:rsidR="00CF2595" w:rsidRPr="00A42B4F" w:rsidRDefault="00CF2595" w:rsidP="00FD6250">
            <w:pPr>
              <w:spacing w:before="120" w:after="120"/>
              <w:ind w:right="113"/>
              <w:jc w:val="both"/>
              <w:rPr>
                <w:rFonts w:ascii="Garamond" w:hAnsi="Garamond"/>
                <w:sz w:val="24"/>
                <w:szCs w:val="24"/>
                <w:lang w:eastAsia="eu-ES"/>
              </w:rPr>
            </w:pPr>
            <w:r w:rsidRPr="00A42B4F">
              <w:rPr>
                <w:rFonts w:ascii="Garamond" w:hAnsi="Garamond"/>
                <w:sz w:val="24"/>
                <w:szCs w:val="24"/>
                <w:lang w:eastAsia="eu-ES"/>
              </w:rPr>
              <w:t>El importe de las ayudas convocadas a través del presente programa asciende a la cantidad de 130.000,00 €, y será financiado con cargo a la partida presupuestaria “</w:t>
            </w:r>
            <w:r w:rsidRPr="00A42B4F">
              <w:rPr>
                <w:rFonts w:ascii="Garamond" w:hAnsi="Garamond"/>
                <w:color w:val="000000"/>
                <w:sz w:val="24"/>
                <w:szCs w:val="24"/>
              </w:rPr>
              <w:t>1.1200.480.341.00.01</w:t>
            </w:r>
            <w:r w:rsidRPr="00A42B4F">
              <w:rPr>
                <w:rFonts w:ascii="Garamond" w:hAnsi="Garamond"/>
                <w:sz w:val="24"/>
                <w:szCs w:val="24"/>
                <w:lang w:val="eu-ES" w:eastAsia="eu-ES"/>
              </w:rPr>
              <w:t xml:space="preserve">– </w:t>
            </w:r>
            <w:r w:rsidRPr="00A42B4F">
              <w:rPr>
                <w:rFonts w:ascii="Garamond" w:hAnsi="Garamond"/>
                <w:sz w:val="24"/>
                <w:szCs w:val="24"/>
                <w:lang w:eastAsia="eu-ES"/>
              </w:rPr>
              <w:t xml:space="preserve">Subvenciones a entidades deportivas. Concurrencia competitiva” y se repartirá de la siguiente forma: </w:t>
            </w:r>
          </w:p>
        </w:tc>
      </w:tr>
      <w:tr w:rsidR="00CF2595" w:rsidRPr="008350AE" w14:paraId="682A61AC" w14:textId="77777777" w:rsidTr="00CF2595">
        <w:trPr>
          <w:gridAfter w:val="1"/>
          <w:wAfter w:w="285" w:type="dxa"/>
          <w:trHeight w:val="925"/>
        </w:trPr>
        <w:tc>
          <w:tcPr>
            <w:tcW w:w="4711" w:type="dxa"/>
          </w:tcPr>
          <w:p w14:paraId="1702AD2B"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Lehenengo banaketa egin ondoren soberakinik gelditzen bada, bigarren buelta batean banatuko da, lehenengo bueltan jasotako portzentajearen arabera; horrek ez du esan nahi, ordea, araudi honetan jasotako gainontzeko baldintzak bete beharko ez direnik. </w:t>
            </w:r>
          </w:p>
        </w:tc>
        <w:tc>
          <w:tcPr>
            <w:tcW w:w="4994" w:type="dxa"/>
            <w:gridSpan w:val="3"/>
          </w:tcPr>
          <w:p w14:paraId="5CBA0A4F"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Si tras una primera vuelta en el reparto de la subvención resultara excedente, se volverá a repartir en función del porcentaje obtenido en la primera vuelta, sin perjuicio del cumplimiento del resto de los requisitos recogidos en esta normativa.</w:t>
            </w:r>
          </w:p>
        </w:tc>
      </w:tr>
      <w:tr w:rsidR="00CF2595" w:rsidRPr="008350AE" w14:paraId="0971F142" w14:textId="77777777" w:rsidTr="00CF2595">
        <w:trPr>
          <w:gridAfter w:val="1"/>
          <w:wAfter w:w="285" w:type="dxa"/>
          <w:trHeight w:hRule="exact" w:val="711"/>
        </w:trPr>
        <w:tc>
          <w:tcPr>
            <w:tcW w:w="4711" w:type="dxa"/>
            <w:hideMark/>
          </w:tcPr>
          <w:p w14:paraId="3CF1EFAE" w14:textId="77777777" w:rsidR="00CF2595" w:rsidRPr="00F1338C" w:rsidRDefault="00CF2595" w:rsidP="00FD6250">
            <w:pPr>
              <w:spacing w:before="120" w:after="120"/>
              <w:ind w:right="113"/>
              <w:jc w:val="both"/>
              <w:rPr>
                <w:rFonts w:ascii="Garamond" w:hAnsi="Garamond"/>
                <w:b/>
                <w:sz w:val="24"/>
                <w:szCs w:val="24"/>
                <w:lang w:val="eu-ES" w:eastAsia="eu-ES"/>
              </w:rPr>
            </w:pPr>
            <w:r w:rsidRPr="00F1338C">
              <w:rPr>
                <w:rFonts w:ascii="Garamond" w:hAnsi="Garamond"/>
                <w:b/>
                <w:sz w:val="24"/>
                <w:szCs w:val="24"/>
                <w:lang w:val="eu-ES" w:eastAsia="eu-ES"/>
              </w:rPr>
              <w:t>8. Justifikatzeko epea eta modua</w:t>
            </w:r>
          </w:p>
        </w:tc>
        <w:tc>
          <w:tcPr>
            <w:tcW w:w="4994" w:type="dxa"/>
            <w:gridSpan w:val="3"/>
            <w:hideMark/>
          </w:tcPr>
          <w:p w14:paraId="2884CB24" w14:textId="77777777" w:rsidR="00CF2595" w:rsidRPr="00F1338C" w:rsidRDefault="00CF2595" w:rsidP="00FD6250">
            <w:pPr>
              <w:spacing w:before="120" w:after="120"/>
              <w:ind w:right="113"/>
              <w:jc w:val="both"/>
              <w:rPr>
                <w:rFonts w:ascii="Garamond" w:hAnsi="Garamond"/>
                <w:b/>
                <w:sz w:val="24"/>
                <w:szCs w:val="24"/>
                <w:lang w:eastAsia="eu-ES"/>
              </w:rPr>
            </w:pPr>
            <w:r w:rsidRPr="00F1338C">
              <w:rPr>
                <w:rFonts w:ascii="Garamond" w:hAnsi="Garamond"/>
                <w:b/>
                <w:sz w:val="24"/>
                <w:szCs w:val="24"/>
                <w:lang w:eastAsia="eu-ES"/>
              </w:rPr>
              <w:t>8. Plazo y forma de justificación</w:t>
            </w:r>
          </w:p>
        </w:tc>
      </w:tr>
      <w:tr w:rsidR="00CF2595" w:rsidRPr="008350AE" w14:paraId="3316D6EC" w14:textId="77777777" w:rsidTr="00CF2595">
        <w:trPr>
          <w:gridAfter w:val="1"/>
          <w:wAfter w:w="285" w:type="dxa"/>
          <w:trHeight w:val="777"/>
        </w:trPr>
        <w:tc>
          <w:tcPr>
            <w:tcW w:w="4711" w:type="dxa"/>
            <w:hideMark/>
          </w:tcPr>
          <w:p w14:paraId="734127E5" w14:textId="77777777" w:rsidR="00CF2595" w:rsidRPr="00A42B4F" w:rsidRDefault="00CF2595" w:rsidP="00FD6250">
            <w:pPr>
              <w:spacing w:before="120" w:after="120"/>
              <w:ind w:right="113"/>
              <w:jc w:val="both"/>
              <w:rPr>
                <w:rFonts w:ascii="Garamond" w:hAnsi="Garamond"/>
                <w:sz w:val="24"/>
                <w:szCs w:val="24"/>
                <w:lang w:val="eu-ES" w:eastAsia="eu-ES"/>
              </w:rPr>
            </w:pPr>
            <w:r w:rsidRPr="00A42B4F">
              <w:rPr>
                <w:rFonts w:ascii="Garamond" w:hAnsi="Garamond"/>
                <w:sz w:val="24"/>
                <w:szCs w:val="24"/>
                <w:lang w:val="eu-ES" w:eastAsia="eu-ES"/>
              </w:rPr>
              <w:t xml:space="preserve">8.1.- </w:t>
            </w:r>
            <w:r w:rsidRPr="00A42B4F">
              <w:rPr>
                <w:rFonts w:ascii="Garamond" w:hAnsi="Garamond"/>
                <w:b/>
                <w:sz w:val="24"/>
                <w:szCs w:val="24"/>
                <w:lang w:val="eu-ES" w:eastAsia="eu-ES"/>
              </w:rPr>
              <w:t>Iraila-ekaina</w:t>
            </w:r>
            <w:r w:rsidRPr="00A42B4F">
              <w:rPr>
                <w:rFonts w:ascii="Garamond" w:hAnsi="Garamond"/>
                <w:sz w:val="24"/>
                <w:szCs w:val="24"/>
                <w:lang w:val="eu-ES" w:eastAsia="eu-ES"/>
              </w:rPr>
              <w:t xml:space="preserve"> bitarteko denboraldian jarduten duten elkarteek: 2024ko urriaren 31 baino lehen.</w:t>
            </w:r>
          </w:p>
        </w:tc>
        <w:tc>
          <w:tcPr>
            <w:tcW w:w="4994" w:type="dxa"/>
            <w:gridSpan w:val="3"/>
            <w:hideMark/>
          </w:tcPr>
          <w:p w14:paraId="25A481DE" w14:textId="77777777" w:rsidR="00CF2595" w:rsidRPr="00A42B4F" w:rsidRDefault="00CF2595" w:rsidP="00FD6250">
            <w:pPr>
              <w:spacing w:before="120" w:after="120"/>
              <w:ind w:right="113"/>
              <w:jc w:val="both"/>
              <w:rPr>
                <w:rFonts w:ascii="Garamond" w:hAnsi="Garamond"/>
                <w:sz w:val="24"/>
                <w:szCs w:val="24"/>
                <w:lang w:eastAsia="eu-ES"/>
              </w:rPr>
            </w:pPr>
            <w:r w:rsidRPr="00A42B4F">
              <w:rPr>
                <w:rFonts w:ascii="Garamond" w:hAnsi="Garamond"/>
                <w:sz w:val="24"/>
                <w:szCs w:val="24"/>
                <w:lang w:eastAsia="eu-ES"/>
              </w:rPr>
              <w:t xml:space="preserve">8.1.- Clubes con temporada </w:t>
            </w:r>
            <w:r w:rsidRPr="00A42B4F">
              <w:rPr>
                <w:rFonts w:ascii="Garamond" w:hAnsi="Garamond"/>
                <w:b/>
                <w:sz w:val="24"/>
                <w:szCs w:val="24"/>
                <w:lang w:eastAsia="eu-ES"/>
              </w:rPr>
              <w:t>septiembre-junio</w:t>
            </w:r>
            <w:r w:rsidRPr="00A42B4F">
              <w:rPr>
                <w:rFonts w:ascii="Garamond" w:hAnsi="Garamond"/>
                <w:sz w:val="24"/>
                <w:szCs w:val="24"/>
                <w:lang w:eastAsia="eu-ES"/>
              </w:rPr>
              <w:t>: antes del 31 de octubre de 2024.</w:t>
            </w:r>
          </w:p>
        </w:tc>
      </w:tr>
      <w:tr w:rsidR="00CF2595" w:rsidRPr="008350AE" w14:paraId="24A7EA18" w14:textId="77777777" w:rsidTr="00CF2595">
        <w:trPr>
          <w:gridAfter w:val="1"/>
          <w:wAfter w:w="285" w:type="dxa"/>
          <w:trHeight w:val="707"/>
        </w:trPr>
        <w:tc>
          <w:tcPr>
            <w:tcW w:w="4711" w:type="dxa"/>
            <w:hideMark/>
          </w:tcPr>
          <w:p w14:paraId="0E3FFB32" w14:textId="77777777" w:rsidR="00CF2595" w:rsidRPr="00A42B4F" w:rsidRDefault="00CF2595" w:rsidP="00FD6250">
            <w:pPr>
              <w:spacing w:before="120" w:after="120"/>
              <w:ind w:right="113"/>
              <w:jc w:val="both"/>
              <w:rPr>
                <w:rFonts w:ascii="Garamond" w:hAnsi="Garamond"/>
                <w:sz w:val="24"/>
                <w:szCs w:val="24"/>
                <w:lang w:val="eu-ES" w:eastAsia="eu-ES"/>
              </w:rPr>
            </w:pPr>
            <w:r w:rsidRPr="00A42B4F">
              <w:rPr>
                <w:rFonts w:ascii="Garamond" w:hAnsi="Garamond"/>
                <w:sz w:val="24"/>
                <w:szCs w:val="24"/>
                <w:lang w:val="eu-ES" w:eastAsia="eu-ES"/>
              </w:rPr>
              <w:t>8.2.- Urte naturaleko denboraldian jarduten duten elkarteek: 2025eko urtarrilaren 15a baino lehen.</w:t>
            </w:r>
          </w:p>
        </w:tc>
        <w:tc>
          <w:tcPr>
            <w:tcW w:w="4994" w:type="dxa"/>
            <w:gridSpan w:val="3"/>
            <w:hideMark/>
          </w:tcPr>
          <w:p w14:paraId="47947060" w14:textId="77777777" w:rsidR="00CF2595" w:rsidRPr="00A42B4F" w:rsidRDefault="00CF2595" w:rsidP="00FD6250">
            <w:pPr>
              <w:spacing w:before="120" w:after="120"/>
              <w:ind w:right="113"/>
              <w:jc w:val="both"/>
              <w:rPr>
                <w:rFonts w:ascii="Garamond" w:hAnsi="Garamond"/>
                <w:sz w:val="24"/>
                <w:szCs w:val="24"/>
                <w:lang w:eastAsia="eu-ES"/>
              </w:rPr>
            </w:pPr>
            <w:r w:rsidRPr="00A42B4F">
              <w:rPr>
                <w:rFonts w:ascii="Garamond" w:hAnsi="Garamond"/>
                <w:sz w:val="24"/>
                <w:szCs w:val="24"/>
                <w:lang w:eastAsia="eu-ES"/>
              </w:rPr>
              <w:t xml:space="preserve">8.2.- Clubes con temporada de </w:t>
            </w:r>
            <w:r w:rsidRPr="00A42B4F">
              <w:rPr>
                <w:rFonts w:ascii="Garamond" w:hAnsi="Garamond"/>
                <w:b/>
                <w:sz w:val="24"/>
                <w:szCs w:val="24"/>
                <w:lang w:eastAsia="eu-ES"/>
              </w:rPr>
              <w:t>año natural:</w:t>
            </w:r>
            <w:r w:rsidRPr="00A42B4F">
              <w:rPr>
                <w:rFonts w:ascii="Garamond" w:hAnsi="Garamond"/>
                <w:sz w:val="24"/>
                <w:szCs w:val="24"/>
                <w:lang w:eastAsia="eu-ES"/>
              </w:rPr>
              <w:t xml:space="preserve"> antes del 15 de enero de 2025.</w:t>
            </w:r>
          </w:p>
        </w:tc>
      </w:tr>
      <w:tr w:rsidR="00CF2595" w:rsidRPr="008350AE" w14:paraId="79C9DC13" w14:textId="77777777" w:rsidTr="00CF2595">
        <w:trPr>
          <w:gridAfter w:val="1"/>
          <w:wAfter w:w="285" w:type="dxa"/>
          <w:trHeight w:val="1012"/>
        </w:trPr>
        <w:tc>
          <w:tcPr>
            <w:tcW w:w="4711" w:type="dxa"/>
            <w:hideMark/>
          </w:tcPr>
          <w:p w14:paraId="58CC5EAD"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Deialdiaren oinarri-arau orokorretako 23.2 artikuluan jasotako dokumentazioa aurkeztu behar da, hau da:</w:t>
            </w:r>
          </w:p>
        </w:tc>
        <w:tc>
          <w:tcPr>
            <w:tcW w:w="4994" w:type="dxa"/>
            <w:gridSpan w:val="3"/>
            <w:hideMark/>
          </w:tcPr>
          <w:p w14:paraId="33590963"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A presentar la documentación enumerada en el artículo 23.2. de las bases generales de la presente convocatoria, es decir:</w:t>
            </w:r>
          </w:p>
        </w:tc>
      </w:tr>
      <w:tr w:rsidR="00CF2595" w:rsidRPr="008350AE" w14:paraId="2BCA90B6" w14:textId="77777777" w:rsidTr="00CF2595">
        <w:trPr>
          <w:gridAfter w:val="1"/>
          <w:wAfter w:w="285" w:type="dxa"/>
        </w:trPr>
        <w:tc>
          <w:tcPr>
            <w:tcW w:w="4711" w:type="dxa"/>
            <w:hideMark/>
          </w:tcPr>
          <w:p w14:paraId="500CBF2F" w14:textId="77777777" w:rsidR="00CF2595" w:rsidRPr="00F1338C" w:rsidRDefault="00CF2595" w:rsidP="00FD6250">
            <w:pPr>
              <w:widowControl w:val="0"/>
              <w:suppressAutoHyphens/>
              <w:spacing w:before="120" w:after="120"/>
              <w:ind w:right="113"/>
              <w:jc w:val="both"/>
              <w:rPr>
                <w:rFonts w:ascii="Garamond" w:hAnsi="Garamond"/>
                <w:spacing w:val="-3"/>
                <w:sz w:val="24"/>
                <w:szCs w:val="24"/>
                <w:lang w:val="eu-ES"/>
              </w:rPr>
            </w:pPr>
            <w:r w:rsidRPr="00F1338C">
              <w:rPr>
                <w:rFonts w:ascii="Garamond" w:hAnsi="Garamond"/>
                <w:spacing w:val="-3"/>
                <w:sz w:val="24"/>
                <w:szCs w:val="24"/>
                <w:lang w:val="eu-ES"/>
              </w:rPr>
              <w:t>a) Kirol memoria.</w:t>
            </w:r>
          </w:p>
        </w:tc>
        <w:tc>
          <w:tcPr>
            <w:tcW w:w="4994" w:type="dxa"/>
            <w:gridSpan w:val="3"/>
            <w:hideMark/>
          </w:tcPr>
          <w:p w14:paraId="140F58B3" w14:textId="77777777" w:rsidR="00CF2595" w:rsidRPr="002C2568" w:rsidRDefault="00CF2595" w:rsidP="00FD6250">
            <w:pPr>
              <w:widowControl w:val="0"/>
              <w:suppressAutoHyphens/>
              <w:spacing w:before="120" w:after="120"/>
              <w:ind w:right="113"/>
              <w:jc w:val="both"/>
              <w:rPr>
                <w:rFonts w:ascii="Garamond" w:hAnsi="Garamond"/>
                <w:spacing w:val="-3"/>
                <w:sz w:val="24"/>
                <w:szCs w:val="24"/>
              </w:rPr>
            </w:pPr>
            <w:r w:rsidRPr="002C2568">
              <w:rPr>
                <w:rFonts w:ascii="Garamond" w:hAnsi="Garamond"/>
                <w:spacing w:val="-3"/>
                <w:sz w:val="24"/>
                <w:szCs w:val="24"/>
              </w:rPr>
              <w:t>a) Memoria deportiva</w:t>
            </w:r>
          </w:p>
        </w:tc>
      </w:tr>
      <w:tr w:rsidR="00CF2595" w:rsidRPr="008350AE" w14:paraId="55B99D64" w14:textId="77777777" w:rsidTr="00CF2595">
        <w:trPr>
          <w:gridAfter w:val="1"/>
          <w:wAfter w:w="285" w:type="dxa"/>
        </w:trPr>
        <w:tc>
          <w:tcPr>
            <w:tcW w:w="4711" w:type="dxa"/>
            <w:hideMark/>
          </w:tcPr>
          <w:p w14:paraId="151E6D1D" w14:textId="77777777" w:rsidR="00CF2595" w:rsidRPr="00F1338C" w:rsidRDefault="00CF2595" w:rsidP="00FD6250">
            <w:pPr>
              <w:widowControl w:val="0"/>
              <w:suppressAutoHyphens/>
              <w:spacing w:before="120" w:after="120"/>
              <w:ind w:right="113"/>
              <w:jc w:val="both"/>
              <w:rPr>
                <w:rFonts w:ascii="Garamond" w:hAnsi="Garamond"/>
                <w:spacing w:val="-3"/>
                <w:sz w:val="24"/>
                <w:szCs w:val="24"/>
                <w:lang w:val="eu-ES"/>
              </w:rPr>
            </w:pPr>
            <w:r w:rsidRPr="00F1338C">
              <w:rPr>
                <w:rFonts w:ascii="Garamond" w:hAnsi="Garamond"/>
                <w:spacing w:val="-3"/>
                <w:sz w:val="24"/>
                <w:szCs w:val="24"/>
                <w:lang w:val="eu-ES"/>
              </w:rPr>
              <w:t>b) Izandako diru sarreren eta gastuen balantze orokorra.</w:t>
            </w:r>
          </w:p>
        </w:tc>
        <w:tc>
          <w:tcPr>
            <w:tcW w:w="4994" w:type="dxa"/>
            <w:gridSpan w:val="3"/>
            <w:hideMark/>
          </w:tcPr>
          <w:p w14:paraId="4B4CA097" w14:textId="77777777" w:rsidR="00CF2595" w:rsidRPr="002C2568" w:rsidRDefault="00CF2595" w:rsidP="00FD6250">
            <w:pPr>
              <w:widowControl w:val="0"/>
              <w:suppressAutoHyphens/>
              <w:spacing w:before="120" w:after="120"/>
              <w:ind w:right="113"/>
              <w:jc w:val="both"/>
              <w:rPr>
                <w:rFonts w:ascii="Garamond" w:hAnsi="Garamond"/>
                <w:spacing w:val="-3"/>
                <w:sz w:val="24"/>
                <w:szCs w:val="24"/>
              </w:rPr>
            </w:pPr>
            <w:r w:rsidRPr="002C2568">
              <w:rPr>
                <w:rFonts w:ascii="Garamond" w:hAnsi="Garamond"/>
                <w:spacing w:val="-3"/>
                <w:sz w:val="24"/>
                <w:szCs w:val="24"/>
              </w:rPr>
              <w:t>b)  Balance general de ingresos y gastos habidos.</w:t>
            </w:r>
          </w:p>
        </w:tc>
      </w:tr>
      <w:tr w:rsidR="00CF2595" w:rsidRPr="008350AE" w14:paraId="53199860" w14:textId="77777777" w:rsidTr="00CF2595">
        <w:trPr>
          <w:gridAfter w:val="1"/>
          <w:wAfter w:w="285" w:type="dxa"/>
        </w:trPr>
        <w:tc>
          <w:tcPr>
            <w:tcW w:w="4711" w:type="dxa"/>
            <w:hideMark/>
          </w:tcPr>
          <w:p w14:paraId="4CD7EBAE" w14:textId="77777777" w:rsidR="00CF2595" w:rsidRPr="00F1338C" w:rsidRDefault="00CF2595" w:rsidP="00FD6250">
            <w:pPr>
              <w:widowControl w:val="0"/>
              <w:suppressAutoHyphens/>
              <w:spacing w:before="120" w:after="120"/>
              <w:ind w:right="113"/>
              <w:jc w:val="both"/>
              <w:rPr>
                <w:rFonts w:ascii="Garamond" w:hAnsi="Garamond"/>
                <w:spacing w:val="-3"/>
                <w:sz w:val="24"/>
                <w:szCs w:val="24"/>
                <w:lang w:val="eu-ES"/>
              </w:rPr>
            </w:pPr>
            <w:r w:rsidRPr="00F1338C">
              <w:rPr>
                <w:rFonts w:ascii="Garamond" w:hAnsi="Garamond"/>
                <w:spacing w:val="-3"/>
                <w:sz w:val="24"/>
                <w:szCs w:val="24"/>
                <w:lang w:val="eu-ES"/>
              </w:rPr>
              <w:t>c) Jarduerak sortutako gastuaren frogagiriak, soilik gastu konputagarrien kasuan. Honako hauek frogagiri gisa onartzen dira:</w:t>
            </w:r>
          </w:p>
        </w:tc>
        <w:tc>
          <w:tcPr>
            <w:tcW w:w="4994" w:type="dxa"/>
            <w:gridSpan w:val="3"/>
            <w:hideMark/>
          </w:tcPr>
          <w:p w14:paraId="127950B3" w14:textId="77777777" w:rsidR="00CF2595" w:rsidRPr="00F1338C" w:rsidRDefault="00CF2595" w:rsidP="00FD6250">
            <w:pPr>
              <w:widowControl w:val="0"/>
              <w:suppressAutoHyphens/>
              <w:spacing w:before="120" w:after="120"/>
              <w:ind w:right="113"/>
              <w:jc w:val="both"/>
              <w:rPr>
                <w:rFonts w:ascii="Garamond" w:hAnsi="Garamond"/>
                <w:spacing w:val="-3"/>
                <w:sz w:val="24"/>
                <w:szCs w:val="24"/>
                <w:lang w:val="eu-ES"/>
              </w:rPr>
            </w:pPr>
            <w:r w:rsidRPr="00F1338C">
              <w:rPr>
                <w:rFonts w:ascii="Garamond" w:hAnsi="Garamond"/>
                <w:spacing w:val="-3"/>
                <w:sz w:val="24"/>
                <w:szCs w:val="24"/>
                <w:lang w:val="eu-ES"/>
              </w:rPr>
              <w:t xml:space="preserve">c) </w:t>
            </w:r>
            <w:r w:rsidRPr="002C2568">
              <w:rPr>
                <w:rFonts w:ascii="Garamond" w:hAnsi="Garamond"/>
                <w:spacing w:val="-3"/>
                <w:sz w:val="24"/>
                <w:szCs w:val="24"/>
              </w:rPr>
              <w:t>Justificantes del gasto generado por la actividad y considerado computable a efectos de subvención. Se admiten como justificantes:</w:t>
            </w:r>
          </w:p>
        </w:tc>
      </w:tr>
      <w:tr w:rsidR="00CF2595" w:rsidRPr="008350AE" w14:paraId="5E08C930" w14:textId="77777777" w:rsidTr="00CF2595">
        <w:trPr>
          <w:gridAfter w:val="1"/>
          <w:wAfter w:w="285" w:type="dxa"/>
        </w:trPr>
        <w:tc>
          <w:tcPr>
            <w:tcW w:w="4711" w:type="dxa"/>
            <w:hideMark/>
          </w:tcPr>
          <w:p w14:paraId="17F7814E" w14:textId="77777777" w:rsidR="00CF2595" w:rsidRPr="00F1338C" w:rsidRDefault="00CF2595" w:rsidP="00FD6250">
            <w:pPr>
              <w:widowControl w:val="0"/>
              <w:suppressAutoHyphens/>
              <w:spacing w:before="120" w:after="120"/>
              <w:ind w:right="113"/>
              <w:jc w:val="both"/>
              <w:rPr>
                <w:rFonts w:ascii="Garamond" w:hAnsi="Garamond"/>
                <w:spacing w:val="-3"/>
                <w:sz w:val="24"/>
                <w:szCs w:val="24"/>
                <w:lang w:val="eu-ES"/>
              </w:rPr>
            </w:pPr>
            <w:r w:rsidRPr="00F1338C">
              <w:rPr>
                <w:rFonts w:ascii="Garamond" w:hAnsi="Garamond"/>
                <w:spacing w:val="-3"/>
                <w:sz w:val="24"/>
                <w:szCs w:val="24"/>
                <w:lang w:val="eu-ES"/>
              </w:rPr>
              <w:t>c.1 Jarduerari lotutako gastuen jatorrizko fakturak edo horien kopiak. Fakturetan, datu hauek agertu beharko dira:</w:t>
            </w:r>
          </w:p>
        </w:tc>
        <w:tc>
          <w:tcPr>
            <w:tcW w:w="4994" w:type="dxa"/>
            <w:gridSpan w:val="3"/>
            <w:hideMark/>
          </w:tcPr>
          <w:p w14:paraId="0D284C6E" w14:textId="77777777" w:rsidR="00CF2595" w:rsidRPr="00F1338C" w:rsidRDefault="00CF2595" w:rsidP="00FD6250">
            <w:pPr>
              <w:widowControl w:val="0"/>
              <w:suppressAutoHyphens/>
              <w:spacing w:before="120" w:after="120"/>
              <w:ind w:right="113"/>
              <w:jc w:val="both"/>
              <w:rPr>
                <w:rFonts w:ascii="Garamond" w:hAnsi="Garamond"/>
                <w:spacing w:val="-3"/>
                <w:sz w:val="24"/>
                <w:szCs w:val="24"/>
                <w:lang w:val="eu-ES"/>
              </w:rPr>
            </w:pPr>
            <w:r w:rsidRPr="00F1338C">
              <w:rPr>
                <w:rFonts w:ascii="Garamond" w:hAnsi="Garamond"/>
                <w:spacing w:val="-3"/>
                <w:sz w:val="24"/>
                <w:szCs w:val="24"/>
                <w:lang w:val="eu-ES"/>
              </w:rPr>
              <w:t xml:space="preserve">c.1 </w:t>
            </w:r>
            <w:r w:rsidRPr="002C2568">
              <w:rPr>
                <w:rFonts w:ascii="Garamond" w:hAnsi="Garamond"/>
                <w:spacing w:val="-3"/>
                <w:sz w:val="24"/>
                <w:szCs w:val="24"/>
              </w:rPr>
              <w:t>Facturas originales o copias de gastos relativos a la actividad. Las facturas deberán contener los siguientes datos:</w:t>
            </w:r>
          </w:p>
        </w:tc>
      </w:tr>
      <w:tr w:rsidR="00CF2595" w:rsidRPr="008350AE" w14:paraId="756DA49D" w14:textId="77777777" w:rsidTr="00CF2595">
        <w:trPr>
          <w:gridAfter w:val="1"/>
          <w:wAfter w:w="285" w:type="dxa"/>
        </w:trPr>
        <w:tc>
          <w:tcPr>
            <w:tcW w:w="4711" w:type="dxa"/>
            <w:hideMark/>
          </w:tcPr>
          <w:p w14:paraId="121B1D3E" w14:textId="77777777" w:rsidR="00CF2595" w:rsidRPr="00F1338C" w:rsidRDefault="00CF2595" w:rsidP="00FD6250">
            <w:pPr>
              <w:tabs>
                <w:tab w:val="left" w:pos="4707"/>
              </w:tabs>
              <w:ind w:right="113"/>
              <w:jc w:val="both"/>
              <w:rPr>
                <w:rFonts w:ascii="Garamond" w:hAnsi="Garamond"/>
                <w:sz w:val="24"/>
                <w:szCs w:val="24"/>
                <w:lang w:val="eu-ES"/>
              </w:rPr>
            </w:pPr>
            <w:r w:rsidRPr="00F1338C">
              <w:rPr>
                <w:rFonts w:ascii="Wingdings" w:hAnsi="Wingdings"/>
                <w:sz w:val="24"/>
                <w:szCs w:val="24"/>
                <w:lang w:val="eu-ES"/>
              </w:rPr>
              <w:sym w:font="Wingdings" w:char="F0A7"/>
            </w:r>
            <w:r w:rsidRPr="00F1338C">
              <w:rPr>
                <w:rFonts w:ascii="Garamond" w:hAnsi="Garamond"/>
                <w:sz w:val="24"/>
                <w:szCs w:val="24"/>
                <w:lang w:val="eu-ES"/>
              </w:rPr>
              <w:t>Klub, entitate edo elkartearen izena argi eta garbi.</w:t>
            </w:r>
          </w:p>
          <w:p w14:paraId="353D8F18" w14:textId="77777777" w:rsidR="00CF2595" w:rsidRPr="00F1338C" w:rsidRDefault="00CF2595" w:rsidP="00FD6250">
            <w:pPr>
              <w:tabs>
                <w:tab w:val="left" w:pos="4707"/>
              </w:tabs>
              <w:ind w:right="113"/>
              <w:jc w:val="both"/>
              <w:rPr>
                <w:rFonts w:ascii="Garamond" w:hAnsi="Garamond"/>
                <w:sz w:val="24"/>
                <w:szCs w:val="24"/>
                <w:lang w:val="eu-ES"/>
              </w:rPr>
            </w:pPr>
            <w:r w:rsidRPr="00F1338C">
              <w:rPr>
                <w:rFonts w:ascii="Wingdings" w:hAnsi="Wingdings"/>
                <w:sz w:val="24"/>
                <w:szCs w:val="24"/>
                <w:lang w:val="eu-ES"/>
              </w:rPr>
              <w:sym w:font="Wingdings" w:char="F0A7"/>
            </w:r>
            <w:r w:rsidRPr="00F1338C">
              <w:rPr>
                <w:rFonts w:ascii="Garamond" w:hAnsi="Garamond"/>
                <w:sz w:val="24"/>
                <w:szCs w:val="24"/>
                <w:lang w:val="eu-ES"/>
              </w:rPr>
              <w:t>Kontratistaren edo hornitzailearen izena.</w:t>
            </w:r>
          </w:p>
          <w:p w14:paraId="15A74EB5" w14:textId="77777777" w:rsidR="00CF2595" w:rsidRPr="00F1338C" w:rsidRDefault="00CF2595" w:rsidP="00FD6250">
            <w:pPr>
              <w:tabs>
                <w:tab w:val="left" w:pos="4707"/>
              </w:tabs>
              <w:ind w:right="113"/>
              <w:jc w:val="both"/>
              <w:rPr>
                <w:rFonts w:ascii="Wingdings" w:hAnsi="Wingdings"/>
                <w:sz w:val="24"/>
                <w:szCs w:val="24"/>
                <w:lang w:val="eu-ES"/>
              </w:rPr>
            </w:pPr>
          </w:p>
          <w:p w14:paraId="4E833811" w14:textId="77777777" w:rsidR="00CF2595" w:rsidRPr="00F1338C" w:rsidRDefault="00CF2595" w:rsidP="00FD6250">
            <w:pPr>
              <w:tabs>
                <w:tab w:val="left" w:pos="4707"/>
              </w:tabs>
              <w:ind w:right="113"/>
              <w:jc w:val="both"/>
              <w:rPr>
                <w:rFonts w:ascii="Garamond" w:hAnsi="Garamond"/>
                <w:sz w:val="24"/>
                <w:szCs w:val="24"/>
                <w:lang w:val="eu-ES"/>
              </w:rPr>
            </w:pPr>
            <w:r w:rsidRPr="00F1338C">
              <w:rPr>
                <w:rFonts w:ascii="Wingdings" w:hAnsi="Wingdings"/>
                <w:sz w:val="24"/>
                <w:szCs w:val="24"/>
                <w:lang w:val="eu-ES"/>
              </w:rPr>
              <w:sym w:font="Wingdings" w:char="F0A7"/>
            </w:r>
            <w:r w:rsidRPr="00F1338C">
              <w:rPr>
                <w:rFonts w:ascii="Garamond" w:hAnsi="Garamond"/>
                <w:sz w:val="24"/>
                <w:szCs w:val="24"/>
                <w:lang w:val="eu-ES"/>
              </w:rPr>
              <w:t xml:space="preserve">Faktura </w:t>
            </w:r>
            <w:proofErr w:type="spellStart"/>
            <w:r w:rsidRPr="00F1338C">
              <w:rPr>
                <w:rFonts w:ascii="Garamond" w:hAnsi="Garamond"/>
                <w:sz w:val="24"/>
                <w:szCs w:val="24"/>
                <w:lang w:val="eu-ES"/>
              </w:rPr>
              <w:t>noizkoa</w:t>
            </w:r>
            <w:proofErr w:type="spellEnd"/>
            <w:r w:rsidRPr="00F1338C">
              <w:rPr>
                <w:rFonts w:ascii="Garamond" w:hAnsi="Garamond"/>
                <w:sz w:val="24"/>
                <w:szCs w:val="24"/>
                <w:lang w:val="eu-ES"/>
              </w:rPr>
              <w:t xml:space="preserve"> den.</w:t>
            </w:r>
          </w:p>
          <w:p w14:paraId="1B0AB480" w14:textId="77777777" w:rsidR="00CF2595" w:rsidRPr="00F1338C" w:rsidRDefault="00CF2595" w:rsidP="00FD6250">
            <w:pPr>
              <w:tabs>
                <w:tab w:val="left" w:pos="4707"/>
              </w:tabs>
              <w:ind w:right="113"/>
              <w:jc w:val="both"/>
              <w:rPr>
                <w:rFonts w:ascii="Garamond" w:hAnsi="Garamond"/>
                <w:sz w:val="24"/>
                <w:szCs w:val="24"/>
                <w:lang w:val="eu-ES"/>
              </w:rPr>
            </w:pPr>
            <w:r w:rsidRPr="00F1338C">
              <w:rPr>
                <w:rFonts w:ascii="Wingdings" w:hAnsi="Wingdings"/>
                <w:sz w:val="24"/>
                <w:szCs w:val="24"/>
                <w:lang w:val="eu-ES"/>
              </w:rPr>
              <w:sym w:font="Wingdings" w:char="F0A7"/>
            </w:r>
            <w:r w:rsidRPr="00F1338C">
              <w:rPr>
                <w:rFonts w:ascii="Garamond" w:hAnsi="Garamond"/>
                <w:sz w:val="24"/>
                <w:szCs w:val="24"/>
                <w:lang w:val="eu-ES"/>
              </w:rPr>
              <w:t>Hornidura/zerbitzua sortzen duen jarduera.</w:t>
            </w:r>
          </w:p>
          <w:p w14:paraId="04BB618E" w14:textId="77777777" w:rsidR="00CF2595" w:rsidRPr="00F1338C" w:rsidRDefault="00CF2595" w:rsidP="00FD6250">
            <w:pPr>
              <w:tabs>
                <w:tab w:val="left" w:pos="4707"/>
              </w:tabs>
              <w:ind w:right="113"/>
              <w:jc w:val="both"/>
              <w:rPr>
                <w:rFonts w:ascii="Garamond" w:hAnsi="Garamond"/>
                <w:sz w:val="24"/>
                <w:szCs w:val="24"/>
                <w:lang w:val="eu-ES"/>
              </w:rPr>
            </w:pPr>
            <w:r w:rsidRPr="00F1338C">
              <w:rPr>
                <w:rFonts w:ascii="Wingdings" w:hAnsi="Wingdings"/>
                <w:sz w:val="24"/>
                <w:szCs w:val="24"/>
                <w:lang w:val="eu-ES"/>
              </w:rPr>
              <w:sym w:font="Wingdings" w:char="F0A7"/>
            </w:r>
            <w:r w:rsidRPr="00F1338C">
              <w:rPr>
                <w:rFonts w:ascii="Garamond" w:hAnsi="Garamond"/>
                <w:sz w:val="24"/>
                <w:szCs w:val="24"/>
                <w:lang w:val="eu-ES"/>
              </w:rPr>
              <w:t>Horniduraren edo zerbitzuaren deskripzioa.</w:t>
            </w:r>
          </w:p>
          <w:p w14:paraId="239A29E7" w14:textId="77777777" w:rsidR="00CF2595" w:rsidRPr="00F1338C" w:rsidRDefault="00CF2595" w:rsidP="00FD6250">
            <w:pPr>
              <w:tabs>
                <w:tab w:val="left" w:pos="4707"/>
              </w:tabs>
              <w:ind w:right="113"/>
              <w:jc w:val="both"/>
              <w:rPr>
                <w:rFonts w:ascii="Garamond" w:hAnsi="Garamond"/>
                <w:sz w:val="24"/>
                <w:szCs w:val="24"/>
                <w:lang w:val="eu-ES"/>
              </w:rPr>
            </w:pPr>
          </w:p>
        </w:tc>
        <w:tc>
          <w:tcPr>
            <w:tcW w:w="4994" w:type="dxa"/>
            <w:gridSpan w:val="3"/>
            <w:hideMark/>
          </w:tcPr>
          <w:p w14:paraId="6C4647ED" w14:textId="77777777" w:rsidR="00CF2595" w:rsidRPr="00F1338C" w:rsidRDefault="00CF2595" w:rsidP="00FD6250">
            <w:pPr>
              <w:tabs>
                <w:tab w:val="left" w:pos="4707"/>
              </w:tabs>
              <w:ind w:right="113"/>
              <w:jc w:val="both"/>
              <w:rPr>
                <w:rFonts w:ascii="Garamond" w:hAnsi="Garamond"/>
                <w:sz w:val="24"/>
                <w:szCs w:val="24"/>
              </w:rPr>
            </w:pPr>
            <w:r w:rsidRPr="00F1338C">
              <w:rPr>
                <w:rFonts w:ascii="Wingdings" w:hAnsi="Wingdings"/>
                <w:sz w:val="24"/>
                <w:szCs w:val="24"/>
              </w:rPr>
              <w:sym w:font="Wingdings" w:char="F0A7"/>
            </w:r>
            <w:r w:rsidRPr="00F1338C">
              <w:rPr>
                <w:rFonts w:ascii="Garamond" w:hAnsi="Garamond"/>
                <w:sz w:val="24"/>
                <w:szCs w:val="24"/>
              </w:rPr>
              <w:t>Identificación clara del Club, Entidad o Asociación.</w:t>
            </w:r>
          </w:p>
          <w:p w14:paraId="5F423419" w14:textId="77777777" w:rsidR="00CF2595" w:rsidRPr="00F1338C" w:rsidRDefault="00CF2595" w:rsidP="00FD6250">
            <w:pPr>
              <w:tabs>
                <w:tab w:val="left" w:pos="4707"/>
              </w:tabs>
              <w:ind w:right="113"/>
              <w:jc w:val="both"/>
              <w:rPr>
                <w:rFonts w:ascii="Garamond" w:hAnsi="Garamond"/>
                <w:sz w:val="24"/>
                <w:szCs w:val="24"/>
              </w:rPr>
            </w:pPr>
            <w:r w:rsidRPr="00F1338C">
              <w:rPr>
                <w:rFonts w:ascii="Wingdings" w:hAnsi="Wingdings"/>
                <w:sz w:val="24"/>
                <w:szCs w:val="24"/>
              </w:rPr>
              <w:sym w:font="Wingdings" w:char="F0A7"/>
            </w:r>
            <w:r w:rsidRPr="00F1338C">
              <w:rPr>
                <w:rFonts w:ascii="Garamond" w:hAnsi="Garamond"/>
                <w:sz w:val="24"/>
                <w:szCs w:val="24"/>
              </w:rPr>
              <w:t>Identificación de la empresa contratista o proveedor.</w:t>
            </w:r>
          </w:p>
          <w:p w14:paraId="09D59D98" w14:textId="77777777" w:rsidR="00CF2595" w:rsidRPr="00F1338C" w:rsidRDefault="00CF2595" w:rsidP="00FD6250">
            <w:pPr>
              <w:tabs>
                <w:tab w:val="left" w:pos="4707"/>
              </w:tabs>
              <w:ind w:right="113"/>
              <w:jc w:val="both"/>
              <w:rPr>
                <w:rFonts w:ascii="Garamond" w:hAnsi="Garamond"/>
                <w:sz w:val="24"/>
                <w:szCs w:val="24"/>
              </w:rPr>
            </w:pPr>
            <w:r w:rsidRPr="00F1338C">
              <w:rPr>
                <w:rFonts w:ascii="Wingdings" w:hAnsi="Wingdings"/>
                <w:sz w:val="24"/>
                <w:szCs w:val="24"/>
              </w:rPr>
              <w:sym w:font="Wingdings" w:char="F0A7"/>
            </w:r>
            <w:r w:rsidRPr="00F1338C">
              <w:rPr>
                <w:rFonts w:ascii="Garamond" w:hAnsi="Garamond"/>
                <w:sz w:val="24"/>
                <w:szCs w:val="24"/>
              </w:rPr>
              <w:t>Fecha de la factura.</w:t>
            </w:r>
          </w:p>
          <w:p w14:paraId="630B8305" w14:textId="77777777" w:rsidR="00CF2595" w:rsidRPr="00F1338C" w:rsidRDefault="00CF2595" w:rsidP="00FD6250">
            <w:pPr>
              <w:tabs>
                <w:tab w:val="left" w:pos="4707"/>
              </w:tabs>
              <w:ind w:right="113"/>
              <w:jc w:val="both"/>
              <w:rPr>
                <w:rFonts w:ascii="Garamond" w:hAnsi="Garamond"/>
                <w:sz w:val="24"/>
                <w:szCs w:val="24"/>
              </w:rPr>
            </w:pPr>
            <w:r w:rsidRPr="00F1338C">
              <w:rPr>
                <w:rFonts w:ascii="Wingdings" w:hAnsi="Wingdings"/>
                <w:sz w:val="24"/>
                <w:szCs w:val="24"/>
              </w:rPr>
              <w:sym w:font="Wingdings" w:char="F0A7"/>
            </w:r>
            <w:r w:rsidRPr="00F1338C">
              <w:rPr>
                <w:rFonts w:ascii="Garamond" w:hAnsi="Garamond"/>
                <w:sz w:val="24"/>
                <w:szCs w:val="24"/>
              </w:rPr>
              <w:t>Actividad que origina el suministro/ servicio.</w:t>
            </w:r>
          </w:p>
          <w:p w14:paraId="4BAE3680" w14:textId="77777777" w:rsidR="00CF2595" w:rsidRPr="00F1338C" w:rsidRDefault="00CF2595" w:rsidP="00FD6250">
            <w:pPr>
              <w:tabs>
                <w:tab w:val="left" w:pos="4707"/>
              </w:tabs>
              <w:ind w:right="113"/>
              <w:jc w:val="both"/>
              <w:rPr>
                <w:rFonts w:ascii="Garamond" w:hAnsi="Garamond"/>
                <w:sz w:val="24"/>
                <w:szCs w:val="24"/>
              </w:rPr>
            </w:pPr>
            <w:r w:rsidRPr="00F1338C">
              <w:rPr>
                <w:rFonts w:ascii="Wingdings" w:hAnsi="Wingdings"/>
                <w:sz w:val="24"/>
                <w:szCs w:val="24"/>
              </w:rPr>
              <w:sym w:font="Wingdings" w:char="F0A7"/>
            </w:r>
            <w:r w:rsidRPr="00F1338C">
              <w:rPr>
                <w:rFonts w:ascii="Garamond" w:hAnsi="Garamond"/>
                <w:sz w:val="24"/>
                <w:szCs w:val="24"/>
              </w:rPr>
              <w:t>Descripción suficiente del suministro o servicio.</w:t>
            </w:r>
          </w:p>
        </w:tc>
      </w:tr>
      <w:tr w:rsidR="00CF2595" w:rsidRPr="008350AE" w14:paraId="2D221E82" w14:textId="77777777" w:rsidTr="00CF2595">
        <w:trPr>
          <w:gridAfter w:val="1"/>
          <w:wAfter w:w="285" w:type="dxa"/>
          <w:trHeight w:val="1222"/>
        </w:trPr>
        <w:tc>
          <w:tcPr>
            <w:tcW w:w="4711" w:type="dxa"/>
            <w:hideMark/>
          </w:tcPr>
          <w:p w14:paraId="0A510C41" w14:textId="77777777" w:rsidR="00CF2595" w:rsidRPr="00F1338C" w:rsidRDefault="00CF2595" w:rsidP="00FD6250">
            <w:pPr>
              <w:widowControl w:val="0"/>
              <w:suppressAutoHyphens/>
              <w:spacing w:before="120" w:after="120"/>
              <w:ind w:right="113"/>
              <w:jc w:val="both"/>
              <w:rPr>
                <w:rFonts w:ascii="Garamond" w:hAnsi="Garamond"/>
                <w:spacing w:val="-3"/>
                <w:sz w:val="24"/>
                <w:szCs w:val="24"/>
                <w:lang w:val="eu-ES"/>
              </w:rPr>
            </w:pPr>
            <w:r w:rsidRPr="00F1338C">
              <w:rPr>
                <w:rFonts w:ascii="Garamond" w:hAnsi="Garamond"/>
                <w:spacing w:val="-3"/>
                <w:sz w:val="24"/>
                <w:szCs w:val="24"/>
                <w:lang w:val="eu-ES"/>
              </w:rPr>
              <w:t>Dagokion federazioari ordaintzen zaizkion fitxa eta kuotak, baita epaileen gastuak, haren ziurtagiri bidez zuritu ahalko dira.</w:t>
            </w:r>
          </w:p>
        </w:tc>
        <w:tc>
          <w:tcPr>
            <w:tcW w:w="4994" w:type="dxa"/>
            <w:gridSpan w:val="3"/>
            <w:hideMark/>
          </w:tcPr>
          <w:p w14:paraId="624FDEC5" w14:textId="77777777" w:rsidR="00CF2595" w:rsidRPr="002C2568" w:rsidRDefault="00CF2595" w:rsidP="00FD6250">
            <w:pPr>
              <w:widowControl w:val="0"/>
              <w:suppressAutoHyphens/>
              <w:spacing w:before="120" w:after="120"/>
              <w:ind w:right="113"/>
              <w:jc w:val="both"/>
              <w:rPr>
                <w:rFonts w:ascii="Garamond" w:hAnsi="Garamond"/>
                <w:spacing w:val="-3"/>
                <w:sz w:val="24"/>
                <w:szCs w:val="24"/>
              </w:rPr>
            </w:pPr>
            <w:r w:rsidRPr="002C2568">
              <w:rPr>
                <w:rFonts w:ascii="Garamond" w:hAnsi="Garamond"/>
                <w:spacing w:val="-3"/>
                <w:sz w:val="24"/>
                <w:szCs w:val="24"/>
              </w:rPr>
              <w:t>Los gastos de fichas y cuotas que se abonen a la Federación correspondiente, así como los gastos de arbitrajes también se podrán justificar mediante certificados emitidos por aquella.</w:t>
            </w:r>
          </w:p>
        </w:tc>
      </w:tr>
      <w:tr w:rsidR="00CF2595" w:rsidRPr="008350AE" w14:paraId="71A58A8E" w14:textId="77777777" w:rsidTr="00CF2595">
        <w:trPr>
          <w:gridAfter w:val="1"/>
          <w:wAfter w:w="285" w:type="dxa"/>
        </w:trPr>
        <w:tc>
          <w:tcPr>
            <w:tcW w:w="4711" w:type="dxa"/>
          </w:tcPr>
          <w:p w14:paraId="10F92D22" w14:textId="77777777" w:rsidR="00CF2595" w:rsidRPr="00F1338C" w:rsidRDefault="00CF2595" w:rsidP="00FD6250">
            <w:pPr>
              <w:spacing w:before="120" w:after="120"/>
              <w:ind w:right="113"/>
              <w:jc w:val="both"/>
              <w:rPr>
                <w:rFonts w:ascii="Garamond" w:hAnsi="Garamond"/>
                <w:b/>
                <w:sz w:val="24"/>
                <w:szCs w:val="24"/>
                <w:lang w:val="eu-ES" w:eastAsia="eu-ES"/>
              </w:rPr>
            </w:pPr>
            <w:r w:rsidRPr="00F1338C">
              <w:rPr>
                <w:rFonts w:ascii="Garamond" w:hAnsi="Garamond"/>
                <w:b/>
                <w:sz w:val="24"/>
                <w:szCs w:val="24"/>
                <w:lang w:val="eu-ES" w:eastAsia="eu-ES"/>
              </w:rPr>
              <w:t>Konputagarriak ez diren gastuen kasuan, zerrendatu egingo dira adieraziz gastuaren data, kontzeptua, non egin den gastua eta honen zenbatekoa.</w:t>
            </w:r>
          </w:p>
        </w:tc>
        <w:tc>
          <w:tcPr>
            <w:tcW w:w="4994" w:type="dxa"/>
            <w:gridSpan w:val="3"/>
            <w:hideMark/>
          </w:tcPr>
          <w:p w14:paraId="424524E7" w14:textId="77777777" w:rsidR="00CF2595" w:rsidRPr="00F1338C" w:rsidRDefault="00CF2595" w:rsidP="00FD6250">
            <w:pPr>
              <w:spacing w:before="120" w:after="120"/>
              <w:ind w:right="113"/>
              <w:jc w:val="both"/>
              <w:rPr>
                <w:rFonts w:ascii="Garamond" w:hAnsi="Garamond"/>
                <w:b/>
                <w:sz w:val="24"/>
                <w:szCs w:val="24"/>
                <w:lang w:eastAsia="eu-ES"/>
              </w:rPr>
            </w:pPr>
            <w:r w:rsidRPr="00F1338C">
              <w:rPr>
                <w:rFonts w:ascii="Garamond" w:hAnsi="Garamond"/>
                <w:b/>
                <w:sz w:val="24"/>
                <w:szCs w:val="24"/>
                <w:lang w:eastAsia="eu-ES"/>
              </w:rPr>
              <w:t>Con los gastos no computables se presentará una relación completa de los mismos indicando la fecha del gasto, el concepto, donde se ha realizado el gasto y la cuantía de este.</w:t>
            </w:r>
          </w:p>
        </w:tc>
      </w:tr>
      <w:tr w:rsidR="00CF2595" w:rsidRPr="008350AE" w14:paraId="77BF42F5" w14:textId="77777777" w:rsidTr="00CF2595">
        <w:trPr>
          <w:gridAfter w:val="1"/>
          <w:wAfter w:w="285" w:type="dxa"/>
        </w:trPr>
        <w:tc>
          <w:tcPr>
            <w:tcW w:w="4711" w:type="dxa"/>
            <w:hideMark/>
          </w:tcPr>
          <w:p w14:paraId="76C16537" w14:textId="77777777" w:rsidR="00CF2595" w:rsidRPr="00F1338C" w:rsidRDefault="00CF2595" w:rsidP="00FD6250">
            <w:pPr>
              <w:widowControl w:val="0"/>
              <w:suppressAutoHyphens/>
              <w:spacing w:before="120" w:after="120"/>
              <w:ind w:right="113"/>
              <w:jc w:val="both"/>
              <w:rPr>
                <w:rFonts w:ascii="Garamond" w:hAnsi="Garamond"/>
                <w:spacing w:val="-3"/>
                <w:sz w:val="24"/>
                <w:szCs w:val="24"/>
                <w:lang w:val="eu-ES"/>
              </w:rPr>
            </w:pPr>
            <w:r w:rsidRPr="00F1338C">
              <w:rPr>
                <w:rFonts w:ascii="Garamond" w:hAnsi="Garamond"/>
                <w:spacing w:val="-3"/>
                <w:sz w:val="24"/>
                <w:szCs w:val="24"/>
                <w:lang w:val="eu-ES"/>
              </w:rPr>
              <w:t xml:space="preserve">c.2 Honako hauen ordainagiriak, fakturarik sorrarazten ez badute: </w:t>
            </w:r>
            <w:proofErr w:type="spellStart"/>
            <w:r w:rsidRPr="00F1338C">
              <w:rPr>
                <w:rFonts w:ascii="Garamond" w:hAnsi="Garamond"/>
                <w:spacing w:val="-3"/>
                <w:sz w:val="24"/>
                <w:szCs w:val="24"/>
                <w:lang w:val="eu-ES"/>
              </w:rPr>
              <w:t>arbitrajeen</w:t>
            </w:r>
            <w:proofErr w:type="spellEnd"/>
            <w:r w:rsidRPr="00F1338C">
              <w:rPr>
                <w:rFonts w:ascii="Garamond" w:hAnsi="Garamond"/>
                <w:spacing w:val="-3"/>
                <w:sz w:val="24"/>
                <w:szCs w:val="24"/>
                <w:lang w:val="eu-ES"/>
              </w:rPr>
              <w:t xml:space="preserve"> eta epaileen gastuenak, federazio gastuenak, eskudirutan emandako sarienak, dieta edo partaidetza kuotengatik talde eta kirolari amateurrei egindako ordainketenak.</w:t>
            </w:r>
          </w:p>
        </w:tc>
        <w:tc>
          <w:tcPr>
            <w:tcW w:w="4994" w:type="dxa"/>
            <w:gridSpan w:val="3"/>
            <w:hideMark/>
          </w:tcPr>
          <w:p w14:paraId="7454E417" w14:textId="77777777" w:rsidR="00CF2595" w:rsidRPr="00F1338C" w:rsidRDefault="00CF2595" w:rsidP="00FD6250">
            <w:pPr>
              <w:widowControl w:val="0"/>
              <w:suppressAutoHyphens/>
              <w:spacing w:before="120" w:after="120"/>
              <w:ind w:right="113"/>
              <w:jc w:val="both"/>
              <w:rPr>
                <w:rFonts w:ascii="Garamond" w:hAnsi="Garamond"/>
                <w:spacing w:val="-3"/>
                <w:sz w:val="24"/>
                <w:szCs w:val="24"/>
                <w:lang w:val="eu-ES"/>
              </w:rPr>
            </w:pPr>
            <w:r w:rsidRPr="00F1338C">
              <w:rPr>
                <w:rFonts w:ascii="Garamond" w:hAnsi="Garamond"/>
                <w:spacing w:val="-3"/>
                <w:sz w:val="24"/>
                <w:szCs w:val="24"/>
                <w:lang w:val="eu-ES"/>
              </w:rPr>
              <w:t>c</w:t>
            </w:r>
            <w:r w:rsidRPr="002C2568">
              <w:rPr>
                <w:rFonts w:ascii="Garamond" w:hAnsi="Garamond"/>
                <w:spacing w:val="-3"/>
                <w:sz w:val="24"/>
                <w:szCs w:val="24"/>
              </w:rPr>
              <w:t>.2 Recibos de arbitrajes, gastos de jueces, gastos federativos, premios en metálico, pagos a equipos y deportistas aficionados/as en concepto de dietas o cuotas de participación, que no puedan generar factura.</w:t>
            </w:r>
          </w:p>
        </w:tc>
      </w:tr>
      <w:tr w:rsidR="00CF2595" w:rsidRPr="008350AE" w14:paraId="47E0947F" w14:textId="77777777" w:rsidTr="00CF2595">
        <w:trPr>
          <w:gridAfter w:val="1"/>
          <w:wAfter w:w="285" w:type="dxa"/>
        </w:trPr>
        <w:tc>
          <w:tcPr>
            <w:tcW w:w="4711" w:type="dxa"/>
            <w:hideMark/>
          </w:tcPr>
          <w:p w14:paraId="7F78B3E6" w14:textId="77777777" w:rsidR="00CF2595" w:rsidRPr="00F1338C" w:rsidRDefault="00CF2595" w:rsidP="00FD6250">
            <w:pPr>
              <w:widowControl w:val="0"/>
              <w:suppressAutoHyphens/>
              <w:spacing w:before="120" w:after="120"/>
              <w:ind w:right="113"/>
              <w:jc w:val="both"/>
              <w:rPr>
                <w:rFonts w:ascii="Garamond" w:hAnsi="Garamond"/>
                <w:spacing w:val="-3"/>
                <w:sz w:val="24"/>
                <w:szCs w:val="24"/>
                <w:lang w:val="eu-ES"/>
              </w:rPr>
            </w:pPr>
            <w:r w:rsidRPr="00F1338C">
              <w:rPr>
                <w:rFonts w:ascii="Garamond" w:hAnsi="Garamond"/>
                <w:spacing w:val="-3"/>
                <w:sz w:val="24"/>
                <w:szCs w:val="24"/>
                <w:lang w:val="eu-ES"/>
              </w:rPr>
              <w:t>Ordainagiri horiek datu hauek jaso behar dituzte:</w:t>
            </w:r>
          </w:p>
        </w:tc>
        <w:tc>
          <w:tcPr>
            <w:tcW w:w="4994" w:type="dxa"/>
            <w:gridSpan w:val="3"/>
            <w:hideMark/>
          </w:tcPr>
          <w:p w14:paraId="549A8B58" w14:textId="77777777" w:rsidR="00CF2595" w:rsidRPr="00F1338C" w:rsidRDefault="00CF2595" w:rsidP="00FD6250">
            <w:pPr>
              <w:widowControl w:val="0"/>
              <w:suppressAutoHyphens/>
              <w:spacing w:before="120" w:after="120"/>
              <w:ind w:right="113"/>
              <w:jc w:val="both"/>
              <w:rPr>
                <w:rFonts w:ascii="Garamond" w:hAnsi="Garamond"/>
                <w:spacing w:val="-3"/>
                <w:sz w:val="24"/>
                <w:szCs w:val="24"/>
              </w:rPr>
            </w:pPr>
            <w:r w:rsidRPr="00F1338C">
              <w:rPr>
                <w:rFonts w:ascii="Garamond" w:hAnsi="Garamond"/>
                <w:spacing w:val="-3"/>
                <w:sz w:val="24"/>
                <w:szCs w:val="24"/>
              </w:rPr>
              <w:t>Estos recibos deberán contener:</w:t>
            </w:r>
          </w:p>
        </w:tc>
      </w:tr>
      <w:tr w:rsidR="00CF2595" w:rsidRPr="008350AE" w14:paraId="3C1C6B48" w14:textId="77777777" w:rsidTr="00CF2595">
        <w:trPr>
          <w:gridAfter w:val="1"/>
          <w:wAfter w:w="285" w:type="dxa"/>
        </w:trPr>
        <w:tc>
          <w:tcPr>
            <w:tcW w:w="4711" w:type="dxa"/>
            <w:hideMark/>
          </w:tcPr>
          <w:p w14:paraId="0DADAAB3" w14:textId="77777777" w:rsidR="00CF2595" w:rsidRPr="00F1338C" w:rsidRDefault="00CF2595" w:rsidP="00FD6250">
            <w:pPr>
              <w:tabs>
                <w:tab w:val="left" w:pos="4707"/>
              </w:tabs>
              <w:ind w:right="113"/>
              <w:jc w:val="both"/>
              <w:rPr>
                <w:rFonts w:ascii="Garamond" w:hAnsi="Garamond"/>
                <w:sz w:val="24"/>
                <w:szCs w:val="24"/>
                <w:lang w:val="eu-ES"/>
              </w:rPr>
            </w:pPr>
            <w:r w:rsidRPr="00F1338C">
              <w:rPr>
                <w:rFonts w:ascii="Wingdings" w:hAnsi="Wingdings"/>
                <w:sz w:val="24"/>
                <w:szCs w:val="24"/>
                <w:lang w:val="eu-ES"/>
              </w:rPr>
              <w:sym w:font="Wingdings" w:char="F0A7"/>
            </w:r>
            <w:r w:rsidRPr="00F1338C">
              <w:rPr>
                <w:rFonts w:ascii="Garamond" w:hAnsi="Garamond"/>
                <w:sz w:val="24"/>
                <w:szCs w:val="24"/>
                <w:lang w:val="eu-ES"/>
              </w:rPr>
              <w:t xml:space="preserve">Kirolarien izenak (izen-abizenak eta NAN) edo klubaren izena. </w:t>
            </w:r>
          </w:p>
          <w:p w14:paraId="5A7A5158" w14:textId="77777777" w:rsidR="00CF2595" w:rsidRPr="00F1338C" w:rsidRDefault="00CF2595" w:rsidP="00FD6250">
            <w:pPr>
              <w:tabs>
                <w:tab w:val="left" w:pos="4707"/>
              </w:tabs>
              <w:ind w:right="113"/>
              <w:jc w:val="both"/>
              <w:rPr>
                <w:rFonts w:ascii="Garamond" w:hAnsi="Garamond"/>
                <w:sz w:val="24"/>
                <w:szCs w:val="24"/>
                <w:lang w:val="eu-ES"/>
              </w:rPr>
            </w:pPr>
            <w:r w:rsidRPr="00F1338C">
              <w:rPr>
                <w:rFonts w:ascii="Wingdings" w:hAnsi="Wingdings"/>
                <w:sz w:val="24"/>
                <w:szCs w:val="24"/>
                <w:lang w:val="eu-ES"/>
              </w:rPr>
              <w:sym w:font="Wingdings" w:char="F0A7"/>
            </w:r>
            <w:r w:rsidRPr="00F1338C">
              <w:rPr>
                <w:rFonts w:ascii="Garamond" w:hAnsi="Garamond"/>
                <w:sz w:val="24"/>
                <w:szCs w:val="24"/>
                <w:lang w:val="eu-ES"/>
              </w:rPr>
              <w:t>Gastuaren zenbatekoa</w:t>
            </w:r>
          </w:p>
          <w:p w14:paraId="218F7F47" w14:textId="77777777" w:rsidR="00CF2595" w:rsidRPr="00F1338C" w:rsidRDefault="00CF2595" w:rsidP="00FD6250">
            <w:pPr>
              <w:widowControl w:val="0"/>
              <w:suppressAutoHyphens/>
              <w:ind w:right="113"/>
              <w:jc w:val="both"/>
              <w:rPr>
                <w:rFonts w:ascii="Garamond" w:hAnsi="Garamond"/>
                <w:sz w:val="24"/>
                <w:szCs w:val="24"/>
                <w:lang w:val="eu-ES"/>
              </w:rPr>
            </w:pPr>
            <w:r w:rsidRPr="00F1338C">
              <w:rPr>
                <w:rFonts w:ascii="Wingdings" w:hAnsi="Wingdings"/>
                <w:sz w:val="24"/>
                <w:szCs w:val="24"/>
                <w:lang w:val="eu-ES"/>
              </w:rPr>
              <w:sym w:font="Wingdings" w:char="F0A7"/>
            </w:r>
            <w:r w:rsidRPr="00F1338C">
              <w:rPr>
                <w:rFonts w:ascii="Garamond" w:hAnsi="Garamond"/>
                <w:sz w:val="24"/>
                <w:szCs w:val="24"/>
                <w:lang w:val="eu-ES"/>
              </w:rPr>
              <w:t xml:space="preserve">Kontzeptuaren deskripzioa. </w:t>
            </w:r>
          </w:p>
          <w:p w14:paraId="19128643" w14:textId="77777777" w:rsidR="00CF2595" w:rsidRPr="00F1338C" w:rsidRDefault="00CF2595" w:rsidP="00FD6250">
            <w:pPr>
              <w:tabs>
                <w:tab w:val="left" w:pos="4707"/>
              </w:tabs>
              <w:ind w:right="113"/>
              <w:jc w:val="both"/>
              <w:rPr>
                <w:rFonts w:ascii="Garamond" w:hAnsi="Garamond"/>
                <w:sz w:val="24"/>
                <w:szCs w:val="24"/>
                <w:lang w:val="eu-ES"/>
              </w:rPr>
            </w:pPr>
            <w:r w:rsidRPr="00F1338C">
              <w:rPr>
                <w:rFonts w:ascii="Wingdings" w:hAnsi="Wingdings"/>
                <w:sz w:val="24"/>
                <w:szCs w:val="24"/>
                <w:lang w:val="eu-ES"/>
              </w:rPr>
              <w:sym w:font="Wingdings" w:char="F0A7"/>
            </w:r>
            <w:r w:rsidRPr="00F1338C">
              <w:rPr>
                <w:rFonts w:ascii="Garamond" w:hAnsi="Garamond"/>
                <w:sz w:val="24"/>
                <w:szCs w:val="24"/>
                <w:lang w:val="eu-ES"/>
              </w:rPr>
              <w:t>Ordainketa egiten duen entitatearen deskripzioa (</w:t>
            </w:r>
            <w:r>
              <w:rPr>
                <w:rFonts w:ascii="Garamond" w:hAnsi="Garamond"/>
                <w:sz w:val="24"/>
                <w:szCs w:val="24"/>
                <w:lang w:val="eu-ES"/>
              </w:rPr>
              <w:t>diru laguntza</w:t>
            </w:r>
            <w:r w:rsidRPr="00F1338C">
              <w:rPr>
                <w:rFonts w:ascii="Garamond" w:hAnsi="Garamond"/>
                <w:sz w:val="24"/>
                <w:szCs w:val="24"/>
                <w:lang w:val="eu-ES"/>
              </w:rPr>
              <w:t xml:space="preserve">ren onuraduna) eta noiz eman den. </w:t>
            </w:r>
          </w:p>
          <w:p w14:paraId="76B5660B" w14:textId="77777777" w:rsidR="00CF2595" w:rsidRPr="00F1338C" w:rsidRDefault="00CF2595" w:rsidP="00FD6250">
            <w:pPr>
              <w:widowControl w:val="0"/>
              <w:suppressAutoHyphens/>
              <w:ind w:right="113"/>
              <w:jc w:val="both"/>
              <w:rPr>
                <w:rFonts w:ascii="Garamond" w:hAnsi="Garamond"/>
                <w:spacing w:val="-3"/>
                <w:sz w:val="24"/>
                <w:szCs w:val="24"/>
                <w:lang w:val="eu-ES"/>
              </w:rPr>
            </w:pPr>
          </w:p>
        </w:tc>
        <w:tc>
          <w:tcPr>
            <w:tcW w:w="4994" w:type="dxa"/>
            <w:gridSpan w:val="3"/>
            <w:hideMark/>
          </w:tcPr>
          <w:p w14:paraId="2818AC8F" w14:textId="77777777" w:rsidR="00CF2595" w:rsidRPr="00F1338C" w:rsidRDefault="00CF2595" w:rsidP="00FD6250">
            <w:pPr>
              <w:tabs>
                <w:tab w:val="left" w:pos="4707"/>
              </w:tabs>
              <w:ind w:right="113"/>
              <w:jc w:val="both"/>
              <w:rPr>
                <w:rFonts w:ascii="Garamond" w:hAnsi="Garamond"/>
                <w:sz w:val="24"/>
                <w:szCs w:val="24"/>
              </w:rPr>
            </w:pPr>
            <w:r w:rsidRPr="00F1338C">
              <w:rPr>
                <w:rFonts w:ascii="Wingdings" w:hAnsi="Wingdings"/>
                <w:sz w:val="24"/>
                <w:szCs w:val="24"/>
              </w:rPr>
              <w:sym w:font="Wingdings" w:char="F0A7"/>
            </w:r>
            <w:r w:rsidRPr="00F1338C">
              <w:rPr>
                <w:rFonts w:ascii="Garamond" w:hAnsi="Garamond"/>
                <w:sz w:val="24"/>
                <w:szCs w:val="24"/>
              </w:rPr>
              <w:t xml:space="preserve">Identificación de deportistas (nombre y apellidos y DNI) o club. </w:t>
            </w:r>
          </w:p>
          <w:p w14:paraId="55A0A777" w14:textId="77777777" w:rsidR="00CF2595" w:rsidRPr="00F1338C" w:rsidRDefault="00CF2595" w:rsidP="00FD6250">
            <w:pPr>
              <w:tabs>
                <w:tab w:val="left" w:pos="4707"/>
              </w:tabs>
              <w:ind w:right="113"/>
              <w:jc w:val="both"/>
              <w:rPr>
                <w:rFonts w:ascii="Garamond" w:hAnsi="Garamond"/>
                <w:sz w:val="24"/>
                <w:szCs w:val="24"/>
              </w:rPr>
            </w:pPr>
            <w:r w:rsidRPr="00F1338C">
              <w:rPr>
                <w:rFonts w:ascii="Wingdings" w:hAnsi="Wingdings"/>
                <w:sz w:val="24"/>
                <w:szCs w:val="24"/>
              </w:rPr>
              <w:sym w:font="Wingdings" w:char="F0A7"/>
            </w:r>
            <w:r w:rsidRPr="00F1338C">
              <w:rPr>
                <w:rFonts w:ascii="Garamond" w:hAnsi="Garamond"/>
                <w:sz w:val="24"/>
                <w:szCs w:val="24"/>
              </w:rPr>
              <w:t>Importe del gasto</w:t>
            </w:r>
          </w:p>
          <w:p w14:paraId="0F455EF1" w14:textId="77777777" w:rsidR="00CF2595" w:rsidRPr="00F1338C" w:rsidRDefault="00CF2595" w:rsidP="00FD6250">
            <w:pPr>
              <w:widowControl w:val="0"/>
              <w:suppressAutoHyphens/>
              <w:ind w:right="113"/>
              <w:jc w:val="both"/>
              <w:rPr>
                <w:rFonts w:ascii="Garamond" w:hAnsi="Garamond"/>
                <w:sz w:val="24"/>
                <w:szCs w:val="24"/>
              </w:rPr>
            </w:pPr>
            <w:r w:rsidRPr="00F1338C">
              <w:rPr>
                <w:rFonts w:ascii="Wingdings" w:hAnsi="Wingdings"/>
                <w:sz w:val="24"/>
                <w:szCs w:val="24"/>
              </w:rPr>
              <w:sym w:font="Wingdings" w:char="F0A7"/>
            </w:r>
            <w:r w:rsidRPr="00F1338C">
              <w:rPr>
                <w:rFonts w:ascii="Garamond" w:hAnsi="Garamond"/>
                <w:sz w:val="24"/>
                <w:szCs w:val="24"/>
              </w:rPr>
              <w:t xml:space="preserve">Descripción del concepto. </w:t>
            </w:r>
          </w:p>
          <w:p w14:paraId="73580DCD" w14:textId="77777777" w:rsidR="00CF2595" w:rsidRPr="00F1338C" w:rsidRDefault="00CF2595" w:rsidP="00FD6250">
            <w:pPr>
              <w:tabs>
                <w:tab w:val="left" w:pos="4707"/>
              </w:tabs>
              <w:ind w:right="113"/>
              <w:jc w:val="both"/>
              <w:rPr>
                <w:rFonts w:ascii="Garamond" w:hAnsi="Garamond"/>
                <w:sz w:val="24"/>
                <w:szCs w:val="24"/>
              </w:rPr>
            </w:pPr>
            <w:r w:rsidRPr="00F1338C">
              <w:rPr>
                <w:rFonts w:ascii="Wingdings" w:hAnsi="Wingdings"/>
                <w:sz w:val="24"/>
                <w:szCs w:val="24"/>
              </w:rPr>
              <w:sym w:font="Wingdings" w:char="F0A7"/>
            </w:r>
            <w:r w:rsidRPr="00F1338C">
              <w:rPr>
                <w:rFonts w:ascii="Garamond" w:hAnsi="Garamond"/>
                <w:sz w:val="24"/>
                <w:szCs w:val="24"/>
              </w:rPr>
              <w:t xml:space="preserve">Descripción de la entidad que realiza el desembolso (beneficiario de la subvención) y fecha de expedición. </w:t>
            </w:r>
          </w:p>
          <w:p w14:paraId="141671E7" w14:textId="77777777" w:rsidR="00CF2595" w:rsidRPr="00F1338C" w:rsidRDefault="00CF2595" w:rsidP="00FD6250">
            <w:pPr>
              <w:widowControl w:val="0"/>
              <w:suppressAutoHyphens/>
              <w:ind w:right="113"/>
              <w:jc w:val="both"/>
              <w:rPr>
                <w:rFonts w:ascii="Garamond" w:hAnsi="Garamond"/>
                <w:spacing w:val="-3"/>
                <w:sz w:val="24"/>
                <w:szCs w:val="24"/>
              </w:rPr>
            </w:pPr>
          </w:p>
        </w:tc>
      </w:tr>
      <w:tr w:rsidR="00CF2595" w:rsidRPr="008350AE" w14:paraId="6CFEDE72" w14:textId="77777777" w:rsidTr="00CF2595">
        <w:trPr>
          <w:gridAfter w:val="1"/>
          <w:wAfter w:w="285" w:type="dxa"/>
        </w:trPr>
        <w:tc>
          <w:tcPr>
            <w:tcW w:w="4711" w:type="dxa"/>
            <w:hideMark/>
          </w:tcPr>
          <w:p w14:paraId="294C841F" w14:textId="77777777" w:rsidR="00CF2595" w:rsidRPr="00F1338C" w:rsidRDefault="00CF2595" w:rsidP="00FD6250">
            <w:pPr>
              <w:widowControl w:val="0"/>
              <w:suppressAutoHyphens/>
              <w:spacing w:before="120" w:after="120"/>
              <w:ind w:right="113"/>
              <w:jc w:val="both"/>
              <w:rPr>
                <w:rFonts w:ascii="Garamond" w:hAnsi="Garamond"/>
                <w:spacing w:val="-3"/>
                <w:sz w:val="24"/>
                <w:szCs w:val="24"/>
                <w:lang w:val="eu-ES"/>
              </w:rPr>
            </w:pPr>
            <w:r w:rsidRPr="00F1338C">
              <w:rPr>
                <w:rFonts w:ascii="Garamond" w:hAnsi="Garamond"/>
                <w:spacing w:val="-3"/>
                <w:sz w:val="24"/>
                <w:szCs w:val="24"/>
                <w:lang w:val="eu-ES"/>
              </w:rPr>
              <w:t xml:space="preserve">d) Entitateak denboraldian izan dituen laguntzen eta </w:t>
            </w:r>
            <w:r>
              <w:rPr>
                <w:rFonts w:ascii="Garamond" w:hAnsi="Garamond"/>
                <w:spacing w:val="-3"/>
                <w:sz w:val="24"/>
                <w:szCs w:val="24"/>
                <w:lang w:val="eu-ES"/>
              </w:rPr>
              <w:t>diru laguntzen</w:t>
            </w:r>
            <w:r w:rsidRPr="00F1338C">
              <w:rPr>
                <w:rFonts w:ascii="Garamond" w:hAnsi="Garamond"/>
                <w:spacing w:val="-3"/>
                <w:sz w:val="24"/>
                <w:szCs w:val="24"/>
                <w:lang w:val="eu-ES"/>
              </w:rPr>
              <w:t xml:space="preserve"> aitorpena.</w:t>
            </w:r>
          </w:p>
        </w:tc>
        <w:tc>
          <w:tcPr>
            <w:tcW w:w="4994" w:type="dxa"/>
            <w:gridSpan w:val="3"/>
            <w:hideMark/>
          </w:tcPr>
          <w:p w14:paraId="7775605E" w14:textId="77777777" w:rsidR="00CF2595" w:rsidRPr="00F1338C" w:rsidRDefault="00CF2595" w:rsidP="00FD6250">
            <w:pPr>
              <w:widowControl w:val="0"/>
              <w:suppressAutoHyphens/>
              <w:spacing w:before="120" w:after="120"/>
              <w:ind w:right="113"/>
              <w:jc w:val="both"/>
              <w:rPr>
                <w:rFonts w:ascii="Garamond" w:hAnsi="Garamond"/>
                <w:spacing w:val="-3"/>
                <w:sz w:val="24"/>
                <w:szCs w:val="24"/>
              </w:rPr>
            </w:pPr>
            <w:r w:rsidRPr="00F1338C">
              <w:rPr>
                <w:rFonts w:ascii="Garamond" w:hAnsi="Garamond"/>
                <w:spacing w:val="-3"/>
                <w:sz w:val="24"/>
                <w:szCs w:val="24"/>
              </w:rPr>
              <w:t>d) Declaración de las ayudas y subvenciones con las que cuenta la entidad para la temporada.</w:t>
            </w:r>
          </w:p>
        </w:tc>
      </w:tr>
      <w:tr w:rsidR="00CF2595" w:rsidRPr="008350AE" w14:paraId="4FB74A8C" w14:textId="77777777" w:rsidTr="00CF2595">
        <w:trPr>
          <w:gridAfter w:val="1"/>
          <w:wAfter w:w="285" w:type="dxa"/>
        </w:trPr>
        <w:tc>
          <w:tcPr>
            <w:tcW w:w="4711" w:type="dxa"/>
            <w:hideMark/>
          </w:tcPr>
          <w:p w14:paraId="08A8B5A0" w14:textId="77777777" w:rsidR="00CF2595" w:rsidRPr="00F1338C" w:rsidRDefault="00CF2595" w:rsidP="00FD6250">
            <w:pPr>
              <w:widowControl w:val="0"/>
              <w:suppressAutoHyphens/>
              <w:spacing w:before="120" w:after="120"/>
              <w:ind w:right="113"/>
              <w:jc w:val="both"/>
              <w:rPr>
                <w:rFonts w:ascii="Garamond" w:hAnsi="Garamond"/>
                <w:spacing w:val="-3"/>
                <w:sz w:val="24"/>
                <w:szCs w:val="24"/>
                <w:lang w:val="eu-ES"/>
              </w:rPr>
            </w:pPr>
            <w:r w:rsidRPr="00F1338C">
              <w:rPr>
                <w:rFonts w:ascii="Garamond" w:hAnsi="Garamond"/>
                <w:sz w:val="24"/>
                <w:szCs w:val="24"/>
                <w:lang w:val="eu-ES"/>
              </w:rPr>
              <w:t>Memorian aipatutako datuak behar den moduan egiaztatzen ez badira, ez dira kontuan hartuko eskaera baloratzean. Kasu guztietan, konputagarria den gastuaren %100 zuritu beharko da.</w:t>
            </w:r>
          </w:p>
        </w:tc>
        <w:tc>
          <w:tcPr>
            <w:tcW w:w="4994" w:type="dxa"/>
            <w:gridSpan w:val="3"/>
            <w:hideMark/>
          </w:tcPr>
          <w:p w14:paraId="4B4C787E" w14:textId="77777777" w:rsidR="00CF2595" w:rsidRPr="00F1338C" w:rsidRDefault="00CF2595" w:rsidP="00FD6250">
            <w:pPr>
              <w:widowControl w:val="0"/>
              <w:suppressAutoHyphens/>
              <w:spacing w:before="120" w:after="120"/>
              <w:ind w:right="113"/>
              <w:jc w:val="both"/>
              <w:rPr>
                <w:rFonts w:ascii="Garamond" w:hAnsi="Garamond"/>
                <w:spacing w:val="-3"/>
                <w:sz w:val="24"/>
                <w:szCs w:val="24"/>
              </w:rPr>
            </w:pPr>
            <w:r w:rsidRPr="00F1338C">
              <w:rPr>
                <w:rFonts w:ascii="Garamond" w:hAnsi="Garamond"/>
                <w:sz w:val="24"/>
                <w:szCs w:val="24"/>
              </w:rPr>
              <w:t>Los datos alegados en la memoria y que no sean debidamente justificados no se tendrán en cuenta en la valoración de la solicitud. En todo caso, se deberá justificar el 100% del gasto computable.</w:t>
            </w:r>
          </w:p>
        </w:tc>
      </w:tr>
      <w:tr w:rsidR="00CF2595" w:rsidRPr="008350AE" w14:paraId="55699D21" w14:textId="77777777" w:rsidTr="00CF2595">
        <w:trPr>
          <w:gridAfter w:val="1"/>
          <w:wAfter w:w="285" w:type="dxa"/>
        </w:trPr>
        <w:tc>
          <w:tcPr>
            <w:tcW w:w="4711" w:type="dxa"/>
            <w:hideMark/>
          </w:tcPr>
          <w:p w14:paraId="45B3AF5B"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e) Gastuen %5a justifikatu gabe uztea onartuko da, justifikatzeko zailak diren gastuak kontzeptupean.</w:t>
            </w:r>
          </w:p>
        </w:tc>
        <w:tc>
          <w:tcPr>
            <w:tcW w:w="4994" w:type="dxa"/>
            <w:gridSpan w:val="3"/>
            <w:hideMark/>
          </w:tcPr>
          <w:p w14:paraId="195B0F60" w14:textId="77777777" w:rsidR="00CF2595" w:rsidRPr="00F1338C" w:rsidRDefault="00CF2595" w:rsidP="00FD6250">
            <w:pPr>
              <w:spacing w:before="120" w:after="120"/>
              <w:ind w:right="113"/>
              <w:jc w:val="both"/>
              <w:rPr>
                <w:rFonts w:ascii="Garamond" w:hAnsi="Garamond"/>
                <w:b/>
                <w:sz w:val="24"/>
                <w:szCs w:val="24"/>
                <w:lang w:eastAsia="eu-ES"/>
              </w:rPr>
            </w:pPr>
            <w:r w:rsidRPr="00F1338C">
              <w:rPr>
                <w:rFonts w:ascii="Garamond" w:hAnsi="Garamond"/>
                <w:sz w:val="24"/>
                <w:szCs w:val="24"/>
                <w:lang w:eastAsia="eu-ES"/>
              </w:rPr>
              <w:t xml:space="preserve">e) </w:t>
            </w:r>
            <w:r>
              <w:rPr>
                <w:rFonts w:ascii="Garamond" w:hAnsi="Garamond"/>
                <w:sz w:val="24"/>
                <w:szCs w:val="24"/>
                <w:lang w:eastAsia="eu-ES"/>
              </w:rPr>
              <w:t xml:space="preserve"> </w:t>
            </w:r>
            <w:r w:rsidRPr="006E27F6">
              <w:rPr>
                <w:rFonts w:ascii="Garamond" w:hAnsi="Garamond"/>
                <w:sz w:val="24"/>
                <w:szCs w:val="24"/>
                <w:lang w:eastAsia="eu-ES"/>
              </w:rPr>
              <w:t>Se aceptará la falta de justificación del 5 % del total de gastos de la temporada en concepto de gastos de difícil justificación.</w:t>
            </w:r>
          </w:p>
        </w:tc>
      </w:tr>
      <w:tr w:rsidR="00CF2595" w:rsidRPr="008350AE" w14:paraId="486BEFE3" w14:textId="77777777" w:rsidTr="00CF2595">
        <w:trPr>
          <w:gridAfter w:val="1"/>
          <w:wAfter w:w="285" w:type="dxa"/>
        </w:trPr>
        <w:tc>
          <w:tcPr>
            <w:tcW w:w="4711" w:type="dxa"/>
            <w:hideMark/>
          </w:tcPr>
          <w:p w14:paraId="4FBDF139" w14:textId="77777777" w:rsidR="00CF2595" w:rsidRPr="00F1338C" w:rsidRDefault="00CF2595" w:rsidP="00FD6250">
            <w:pPr>
              <w:spacing w:before="120" w:after="120"/>
              <w:ind w:right="113"/>
              <w:jc w:val="both"/>
              <w:rPr>
                <w:rFonts w:ascii="Garamond" w:hAnsi="Garamond"/>
                <w:b/>
                <w:sz w:val="24"/>
                <w:szCs w:val="24"/>
                <w:lang w:val="eu-ES" w:eastAsia="eu-ES"/>
              </w:rPr>
            </w:pPr>
            <w:r w:rsidRPr="00F1338C">
              <w:rPr>
                <w:rFonts w:ascii="Garamond" w:hAnsi="Garamond"/>
                <w:b/>
                <w:sz w:val="24"/>
                <w:szCs w:val="24"/>
                <w:lang w:val="eu-ES" w:eastAsia="eu-ES"/>
              </w:rPr>
              <w:t xml:space="preserve">9. </w:t>
            </w:r>
            <w:r>
              <w:rPr>
                <w:rFonts w:ascii="Garamond" w:hAnsi="Garamond"/>
                <w:b/>
                <w:sz w:val="24"/>
                <w:szCs w:val="24"/>
                <w:lang w:val="eu-ES" w:eastAsia="eu-ES"/>
              </w:rPr>
              <w:t>Diru laguntza</w:t>
            </w:r>
            <w:r w:rsidRPr="00F1338C">
              <w:rPr>
                <w:rFonts w:ascii="Garamond" w:hAnsi="Garamond"/>
                <w:b/>
                <w:sz w:val="24"/>
                <w:szCs w:val="24"/>
                <w:lang w:val="eu-ES" w:eastAsia="eu-ES"/>
              </w:rPr>
              <w:t xml:space="preserve"> ordaintzea eta aurrerakinak jasotzeko aukera</w:t>
            </w:r>
          </w:p>
        </w:tc>
        <w:tc>
          <w:tcPr>
            <w:tcW w:w="4994" w:type="dxa"/>
            <w:gridSpan w:val="3"/>
            <w:hideMark/>
          </w:tcPr>
          <w:p w14:paraId="44DC09AC" w14:textId="77777777" w:rsidR="00CF2595" w:rsidRPr="00F1338C" w:rsidRDefault="00CF2595" w:rsidP="00FD6250">
            <w:pPr>
              <w:spacing w:before="120" w:after="120"/>
              <w:ind w:right="113"/>
              <w:jc w:val="both"/>
              <w:rPr>
                <w:rFonts w:ascii="Garamond" w:hAnsi="Garamond"/>
                <w:b/>
                <w:sz w:val="24"/>
                <w:szCs w:val="24"/>
                <w:lang w:eastAsia="eu-ES"/>
              </w:rPr>
            </w:pPr>
            <w:r w:rsidRPr="00F1338C">
              <w:rPr>
                <w:rFonts w:ascii="Garamond" w:hAnsi="Garamond"/>
                <w:b/>
                <w:sz w:val="24"/>
                <w:szCs w:val="24"/>
                <w:lang w:eastAsia="eu-ES"/>
              </w:rPr>
              <w:t>9. Abono de la subvención y posibilidad de anticipos.</w:t>
            </w:r>
          </w:p>
        </w:tc>
      </w:tr>
      <w:tr w:rsidR="00CF2595" w:rsidRPr="008350AE" w14:paraId="43E2BAF6" w14:textId="77777777" w:rsidTr="00CF2595">
        <w:trPr>
          <w:gridAfter w:val="1"/>
          <w:wAfter w:w="285" w:type="dxa"/>
        </w:trPr>
        <w:tc>
          <w:tcPr>
            <w:tcW w:w="4711" w:type="dxa"/>
            <w:hideMark/>
          </w:tcPr>
          <w:p w14:paraId="6FDEC096"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Kirol Taldeen ohiko jarduerarako </w:t>
            </w:r>
            <w:r>
              <w:rPr>
                <w:rFonts w:ascii="Garamond" w:hAnsi="Garamond"/>
                <w:sz w:val="24"/>
                <w:szCs w:val="24"/>
                <w:lang w:val="eu-ES" w:eastAsia="eu-ES"/>
              </w:rPr>
              <w:t>diru laguntza</w:t>
            </w:r>
            <w:r w:rsidRPr="00F1338C">
              <w:rPr>
                <w:rFonts w:ascii="Garamond" w:hAnsi="Garamond"/>
                <w:sz w:val="24"/>
                <w:szCs w:val="24"/>
                <w:lang w:val="eu-ES" w:eastAsia="eu-ES"/>
              </w:rPr>
              <w:t xml:space="preserve"> bi zatitan emango da. Lehenengo zatian Tokiko Gobernu Batzarrak onartutako behin-behineko </w:t>
            </w:r>
            <w:r>
              <w:rPr>
                <w:rFonts w:ascii="Garamond" w:hAnsi="Garamond"/>
                <w:sz w:val="24"/>
                <w:szCs w:val="24"/>
                <w:lang w:val="eu-ES" w:eastAsia="eu-ES"/>
              </w:rPr>
              <w:t>diru laguntza</w:t>
            </w:r>
            <w:r w:rsidRPr="00F1338C">
              <w:rPr>
                <w:rFonts w:ascii="Garamond" w:hAnsi="Garamond"/>
                <w:sz w:val="24"/>
                <w:szCs w:val="24"/>
                <w:lang w:val="eu-ES" w:eastAsia="eu-ES"/>
              </w:rPr>
              <w:t>ren %60 ordainduko da, akordioa adostu eta hilabeteko gehieneko epean, beren jarduera uneko denboraldian lantzen duten kirol entitate eta talde guztiei.</w:t>
            </w:r>
          </w:p>
        </w:tc>
        <w:tc>
          <w:tcPr>
            <w:tcW w:w="4994" w:type="dxa"/>
            <w:gridSpan w:val="3"/>
            <w:hideMark/>
          </w:tcPr>
          <w:p w14:paraId="4F8F34A0"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La subvención para la actividad ordinaria de los clubes deportivos se abonará en dos plazos. En el primer pago se abonará el 60% de la subvención provisional acordada por la Junta de Gobierno Local, en el plazo máximo de un mes contado a partir de la adopción del acuerdo, a todas aquellas entidades que desarrollen su actividad en la actual temporada.</w:t>
            </w:r>
          </w:p>
        </w:tc>
      </w:tr>
      <w:tr w:rsidR="00CF2595" w:rsidRPr="008350AE" w14:paraId="01D5539D" w14:textId="77777777" w:rsidTr="00CF2595">
        <w:trPr>
          <w:gridAfter w:val="1"/>
          <w:wAfter w:w="285" w:type="dxa"/>
        </w:trPr>
        <w:tc>
          <w:tcPr>
            <w:tcW w:w="4711" w:type="dxa"/>
            <w:hideMark/>
          </w:tcPr>
          <w:p w14:paraId="6C2B4B3A" w14:textId="77777777" w:rsidR="00CF2595" w:rsidRPr="00F1338C" w:rsidRDefault="00CF2595" w:rsidP="00FD6250">
            <w:pPr>
              <w:ind w:right="175"/>
              <w:jc w:val="both"/>
              <w:rPr>
                <w:rFonts w:ascii="Garamond" w:hAnsi="Garamond"/>
                <w:sz w:val="24"/>
                <w:szCs w:val="24"/>
                <w:lang w:val="eu-ES" w:eastAsia="eu-ES"/>
              </w:rPr>
            </w:pPr>
            <w:r>
              <w:rPr>
                <w:rFonts w:ascii="Garamond" w:hAnsi="Garamond"/>
                <w:sz w:val="24"/>
                <w:szCs w:val="24"/>
                <w:lang w:val="eu-ES" w:eastAsia="eu-ES"/>
              </w:rPr>
              <w:t>Diru laguntza</w:t>
            </w:r>
            <w:r w:rsidRPr="00F1338C">
              <w:rPr>
                <w:rFonts w:ascii="Garamond" w:hAnsi="Garamond"/>
                <w:sz w:val="24"/>
                <w:szCs w:val="24"/>
                <w:lang w:val="eu-ES" w:eastAsia="eu-ES"/>
              </w:rPr>
              <w:t>k emateko akordioetan 10 egun naturaleko epea emango zaie onuradunei, onartu dutela adierazi dezaten. Horretarako emandako epean besterik adierazten ez badute, ulertuko da inplizituki onartu dutela.</w:t>
            </w:r>
          </w:p>
        </w:tc>
        <w:tc>
          <w:tcPr>
            <w:tcW w:w="4994" w:type="dxa"/>
            <w:gridSpan w:val="3"/>
            <w:hideMark/>
          </w:tcPr>
          <w:p w14:paraId="53F1E46F" w14:textId="77777777" w:rsidR="00CF2595" w:rsidRPr="00F1338C" w:rsidRDefault="00CF2595" w:rsidP="00FD6250">
            <w:pPr>
              <w:jc w:val="both"/>
              <w:rPr>
                <w:rFonts w:ascii="Garamond" w:hAnsi="Garamond"/>
                <w:sz w:val="24"/>
                <w:szCs w:val="24"/>
                <w:lang w:eastAsia="eu-ES"/>
              </w:rPr>
            </w:pPr>
            <w:r w:rsidRPr="00F1338C">
              <w:rPr>
                <w:rFonts w:ascii="Garamond" w:hAnsi="Garamond"/>
                <w:sz w:val="24"/>
                <w:szCs w:val="24"/>
                <w:lang w:eastAsia="eu-ES"/>
              </w:rPr>
              <w:t>Asimismo, en los acuerdos de concesión de subvenciones se otorgará a las personas beneficiarias un plazo máximo de 10 días naturales, al objeto de que éstos manifiesten su aceptación. Se entenderá que ésta ha sido implícitamente aceptada si en el plazo concedido al efecto no se efectúa manifestación alguna.</w:t>
            </w:r>
          </w:p>
        </w:tc>
      </w:tr>
      <w:tr w:rsidR="00CF2595" w:rsidRPr="008350AE" w14:paraId="284D1CC1" w14:textId="77777777" w:rsidTr="00CF2595">
        <w:trPr>
          <w:gridAfter w:val="1"/>
          <w:wAfter w:w="285" w:type="dxa"/>
        </w:trPr>
        <w:tc>
          <w:tcPr>
            <w:tcW w:w="4711" w:type="dxa"/>
            <w:hideMark/>
          </w:tcPr>
          <w:p w14:paraId="6FF566FA"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Ordainketa horrek gastuen konturako aurrerakin izaera izango du; horrek ez du esan nahi, ordea, gerora erregularizatu beharko ez denik.</w:t>
            </w:r>
          </w:p>
        </w:tc>
        <w:tc>
          <w:tcPr>
            <w:tcW w:w="4994" w:type="dxa"/>
            <w:gridSpan w:val="3"/>
            <w:hideMark/>
          </w:tcPr>
          <w:p w14:paraId="347C86D3"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 xml:space="preserve">El abono tendrá el carácter de adelanto a cuenta de los gastos, todo ello sin perjuicio de la necesaria regularización posterior. </w:t>
            </w:r>
          </w:p>
        </w:tc>
      </w:tr>
      <w:tr w:rsidR="00CF2595" w:rsidRPr="008350AE" w14:paraId="5ADAB1B3" w14:textId="77777777" w:rsidTr="00CF2595">
        <w:trPr>
          <w:gridAfter w:val="1"/>
          <w:wAfter w:w="285" w:type="dxa"/>
        </w:trPr>
        <w:tc>
          <w:tcPr>
            <w:tcW w:w="4711" w:type="dxa"/>
            <w:hideMark/>
          </w:tcPr>
          <w:p w14:paraId="3154D242"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Tokiko Gobernu Batzarrak behin betiko </w:t>
            </w:r>
            <w:r>
              <w:rPr>
                <w:rFonts w:ascii="Garamond" w:hAnsi="Garamond"/>
                <w:sz w:val="24"/>
                <w:szCs w:val="24"/>
                <w:lang w:val="eu-ES" w:eastAsia="eu-ES"/>
              </w:rPr>
              <w:t>diru laguntza</w:t>
            </w:r>
            <w:r w:rsidRPr="00F1338C">
              <w:rPr>
                <w:rFonts w:ascii="Garamond" w:hAnsi="Garamond"/>
                <w:sz w:val="24"/>
                <w:szCs w:val="24"/>
                <w:lang w:val="eu-ES" w:eastAsia="eu-ES"/>
              </w:rPr>
              <w:t xml:space="preserve"> ematea onartu eta gero, diru kopuruak ordaindu eta likidatu egingo dira hilabeteko epean, erabakia hartzen denetik zenbatzen hasita. </w:t>
            </w:r>
          </w:p>
        </w:tc>
        <w:tc>
          <w:tcPr>
            <w:tcW w:w="4994" w:type="dxa"/>
            <w:gridSpan w:val="3"/>
            <w:hideMark/>
          </w:tcPr>
          <w:p w14:paraId="1E130605"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Aprobada por la Junta de Gobierno Local la concesión de la subvención definitiva, se procederá en el plazo máximo de un mes contado a partir de la adopción del acuerdo, al abono y liquidación de las cantidades económicas que procedan.</w:t>
            </w:r>
          </w:p>
        </w:tc>
      </w:tr>
      <w:tr w:rsidR="00CF2595" w:rsidRPr="008350AE" w14:paraId="318E9679" w14:textId="77777777" w:rsidTr="00CF2595">
        <w:trPr>
          <w:gridAfter w:val="1"/>
          <w:wAfter w:w="285" w:type="dxa"/>
        </w:trPr>
        <w:tc>
          <w:tcPr>
            <w:tcW w:w="4711" w:type="dxa"/>
            <w:hideMark/>
          </w:tcPr>
          <w:p w14:paraId="12E00F99"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Baldin eta aurkezturiko likidazioa aurretik aurkeztutako aurrekontu-gastuen azpitik badabil, itzuli egin beharko da kobratutako </w:t>
            </w:r>
            <w:r>
              <w:rPr>
                <w:rFonts w:ascii="Garamond" w:hAnsi="Garamond"/>
                <w:sz w:val="24"/>
                <w:szCs w:val="24"/>
                <w:lang w:val="eu-ES" w:eastAsia="eu-ES"/>
              </w:rPr>
              <w:t>diru laguntza</w:t>
            </w:r>
            <w:r w:rsidRPr="00F1338C">
              <w:rPr>
                <w:rFonts w:ascii="Garamond" w:hAnsi="Garamond"/>
                <w:sz w:val="24"/>
                <w:szCs w:val="24"/>
                <w:lang w:val="eu-ES" w:eastAsia="eu-ES"/>
              </w:rPr>
              <w:t>ren gehiegizko zatia, gehienez ere 60 eguneko epean, emateko erabakia jakinarazten denetik zenbatzen hasita.</w:t>
            </w:r>
          </w:p>
        </w:tc>
        <w:tc>
          <w:tcPr>
            <w:tcW w:w="4994" w:type="dxa"/>
            <w:gridSpan w:val="3"/>
            <w:hideMark/>
          </w:tcPr>
          <w:p w14:paraId="38C325D1"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En el supuesto de que la liquidación presentada sea por importe inferior al presupuesto de gastos iniciales presentados, se deberá reintegrar el exceso de subvención cobrada en un plazo máximo de 60 días contado a partir de la notificación del acuerdo de concesión.</w:t>
            </w:r>
          </w:p>
        </w:tc>
      </w:tr>
      <w:tr w:rsidR="00CF2595" w:rsidRPr="008350AE" w14:paraId="08F11A66" w14:textId="77777777" w:rsidTr="00CF2595">
        <w:trPr>
          <w:gridAfter w:val="1"/>
          <w:wAfter w:w="285" w:type="dxa"/>
        </w:trPr>
        <w:tc>
          <w:tcPr>
            <w:tcW w:w="4711" w:type="dxa"/>
            <w:hideMark/>
          </w:tcPr>
          <w:p w14:paraId="462F67BD" w14:textId="77777777" w:rsidR="00CF2595" w:rsidRPr="00F1338C" w:rsidRDefault="00CF2595" w:rsidP="00FD6250">
            <w:pPr>
              <w:spacing w:before="120" w:after="120"/>
              <w:ind w:right="113"/>
              <w:jc w:val="both"/>
              <w:rPr>
                <w:rFonts w:ascii="Garamond" w:hAnsi="Garamond"/>
                <w:b/>
                <w:sz w:val="24"/>
                <w:szCs w:val="24"/>
                <w:lang w:val="eu-ES" w:eastAsia="eu-ES"/>
              </w:rPr>
            </w:pPr>
          </w:p>
        </w:tc>
        <w:tc>
          <w:tcPr>
            <w:tcW w:w="4994" w:type="dxa"/>
            <w:gridSpan w:val="3"/>
            <w:hideMark/>
          </w:tcPr>
          <w:p w14:paraId="23AB97F3" w14:textId="77777777" w:rsidR="00CF2595" w:rsidRPr="00F1338C" w:rsidRDefault="00CF2595" w:rsidP="00FD6250">
            <w:pPr>
              <w:spacing w:before="120" w:after="120"/>
              <w:ind w:right="113"/>
              <w:jc w:val="both"/>
              <w:rPr>
                <w:rFonts w:ascii="Garamond" w:hAnsi="Garamond"/>
                <w:b/>
                <w:sz w:val="24"/>
                <w:szCs w:val="24"/>
                <w:lang w:eastAsia="eu-ES"/>
              </w:rPr>
            </w:pPr>
          </w:p>
        </w:tc>
      </w:tr>
      <w:tr w:rsidR="00CF2595" w:rsidRPr="008350AE" w14:paraId="21248A6A" w14:textId="77777777" w:rsidTr="00CF2595">
        <w:trPr>
          <w:gridAfter w:val="1"/>
          <w:wAfter w:w="285" w:type="dxa"/>
        </w:trPr>
        <w:tc>
          <w:tcPr>
            <w:tcW w:w="4711" w:type="dxa"/>
            <w:hideMark/>
          </w:tcPr>
          <w:p w14:paraId="248E7BB8" w14:textId="77777777" w:rsidR="00CF2595" w:rsidRPr="00F1338C" w:rsidRDefault="00CF2595" w:rsidP="00FD6250">
            <w:pPr>
              <w:spacing w:before="120" w:after="120"/>
              <w:ind w:right="113"/>
              <w:jc w:val="both"/>
              <w:rPr>
                <w:rFonts w:ascii="Garamond" w:hAnsi="Garamond"/>
                <w:b/>
                <w:sz w:val="24"/>
                <w:szCs w:val="24"/>
                <w:lang w:val="eu-ES" w:eastAsia="eu-ES"/>
              </w:rPr>
            </w:pPr>
            <w:r w:rsidRPr="00F1338C">
              <w:rPr>
                <w:rFonts w:ascii="Garamond" w:hAnsi="Garamond"/>
                <w:b/>
                <w:sz w:val="24"/>
                <w:szCs w:val="24"/>
                <w:lang w:val="eu-ES" w:eastAsia="eu-ES"/>
              </w:rPr>
              <w:t>10. Klausula gehigarria</w:t>
            </w:r>
          </w:p>
        </w:tc>
        <w:tc>
          <w:tcPr>
            <w:tcW w:w="4994" w:type="dxa"/>
            <w:gridSpan w:val="3"/>
            <w:hideMark/>
          </w:tcPr>
          <w:p w14:paraId="092D1252" w14:textId="77777777" w:rsidR="00CF2595" w:rsidRPr="00F1338C" w:rsidRDefault="00CF2595" w:rsidP="00FD6250">
            <w:pPr>
              <w:spacing w:before="120" w:after="120"/>
              <w:ind w:right="113"/>
              <w:jc w:val="both"/>
              <w:rPr>
                <w:rFonts w:ascii="Garamond" w:hAnsi="Garamond"/>
                <w:b/>
                <w:sz w:val="24"/>
                <w:szCs w:val="24"/>
                <w:lang w:eastAsia="eu-ES"/>
              </w:rPr>
            </w:pPr>
            <w:r w:rsidRPr="00F1338C">
              <w:rPr>
                <w:rFonts w:ascii="Garamond" w:hAnsi="Garamond"/>
                <w:b/>
                <w:sz w:val="24"/>
                <w:szCs w:val="24"/>
                <w:lang w:eastAsia="eu-ES"/>
              </w:rPr>
              <w:t>10. Cláusula adicional</w:t>
            </w:r>
          </w:p>
        </w:tc>
      </w:tr>
      <w:tr w:rsidR="00CF2595" w:rsidRPr="008350AE" w14:paraId="3D222872" w14:textId="77777777" w:rsidTr="00CF2595">
        <w:trPr>
          <w:gridAfter w:val="1"/>
          <w:wAfter w:w="285" w:type="dxa"/>
        </w:trPr>
        <w:tc>
          <w:tcPr>
            <w:tcW w:w="4711" w:type="dxa"/>
          </w:tcPr>
          <w:p w14:paraId="11DEC7F2"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Oinarri-arau espezifiko hauetan berariaz jasotzen ez diren gai guztietan, deialdiaren oinarri-arau orokorretan xedatutakoari jarraituko zaio.</w:t>
            </w:r>
          </w:p>
        </w:tc>
        <w:tc>
          <w:tcPr>
            <w:tcW w:w="4994" w:type="dxa"/>
            <w:gridSpan w:val="3"/>
          </w:tcPr>
          <w:p w14:paraId="2AA954AD"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En todo lo no recogido expresamente en las presentes bases específicas, se estará a lo dispuesto en las bases generales de la convocatoria.</w:t>
            </w:r>
          </w:p>
        </w:tc>
      </w:tr>
      <w:tr w:rsidR="00CF2595" w:rsidRPr="008350AE" w14:paraId="3E070460" w14:textId="77777777" w:rsidTr="00CF2595">
        <w:trPr>
          <w:gridAfter w:val="1"/>
          <w:wAfter w:w="285" w:type="dxa"/>
        </w:trPr>
        <w:tc>
          <w:tcPr>
            <w:tcW w:w="4711" w:type="dxa"/>
            <w:hideMark/>
          </w:tcPr>
          <w:p w14:paraId="62766EB6" w14:textId="77777777" w:rsidR="00CF2595" w:rsidRPr="00F1338C" w:rsidRDefault="00CF2595" w:rsidP="00FD6250">
            <w:pPr>
              <w:spacing w:before="120" w:after="120"/>
              <w:ind w:right="113"/>
              <w:jc w:val="both"/>
              <w:rPr>
                <w:rFonts w:ascii="Garamond" w:hAnsi="Garamond"/>
                <w:sz w:val="24"/>
                <w:szCs w:val="24"/>
                <w:lang w:val="eu-ES" w:eastAsia="eu-ES"/>
              </w:rPr>
            </w:pPr>
            <w:r w:rsidRPr="00F1338C">
              <w:rPr>
                <w:rFonts w:ascii="Garamond" w:hAnsi="Garamond"/>
                <w:sz w:val="24"/>
                <w:szCs w:val="24"/>
                <w:lang w:val="eu-ES" w:eastAsia="eu-ES"/>
              </w:rPr>
              <w:t xml:space="preserve">Halaber, Diru-laguntzei buruzko Udal Ordenantzari, </w:t>
            </w:r>
            <w:r>
              <w:rPr>
                <w:rFonts w:ascii="Garamond" w:hAnsi="Garamond"/>
                <w:sz w:val="24"/>
                <w:szCs w:val="24"/>
                <w:lang w:val="eu-ES" w:eastAsia="eu-ES"/>
              </w:rPr>
              <w:t>Diru laguntzen</w:t>
            </w:r>
            <w:r w:rsidRPr="00F1338C">
              <w:rPr>
                <w:rFonts w:ascii="Garamond" w:hAnsi="Garamond"/>
                <w:sz w:val="24"/>
                <w:szCs w:val="24"/>
                <w:lang w:val="eu-ES" w:eastAsia="eu-ES"/>
              </w:rPr>
              <w:t xml:space="preserve"> 38/2003 Lege Orokorrari eta bat datozen gainontzeko lege xedapenei jarraituko zaie.</w:t>
            </w:r>
          </w:p>
        </w:tc>
        <w:tc>
          <w:tcPr>
            <w:tcW w:w="4994" w:type="dxa"/>
            <w:gridSpan w:val="3"/>
            <w:hideMark/>
          </w:tcPr>
          <w:p w14:paraId="74821906" w14:textId="77777777" w:rsidR="00CF2595" w:rsidRPr="00F1338C" w:rsidRDefault="00CF2595" w:rsidP="00FD6250">
            <w:pPr>
              <w:spacing w:before="120" w:after="120"/>
              <w:ind w:right="113"/>
              <w:jc w:val="both"/>
              <w:rPr>
                <w:rFonts w:ascii="Garamond" w:hAnsi="Garamond"/>
                <w:sz w:val="24"/>
                <w:szCs w:val="24"/>
                <w:lang w:eastAsia="eu-ES"/>
              </w:rPr>
            </w:pPr>
            <w:r w:rsidRPr="00F1338C">
              <w:rPr>
                <w:rFonts w:ascii="Garamond" w:hAnsi="Garamond"/>
                <w:sz w:val="24"/>
                <w:szCs w:val="24"/>
                <w:lang w:eastAsia="eu-ES"/>
              </w:rPr>
              <w:t>Asimismo, regirán la Ordenanza Municipal de Subvenciones y la Ley 38/2003, General de Subvenciones y demás disposiciones legales concordantes.</w:t>
            </w:r>
          </w:p>
        </w:tc>
      </w:tr>
    </w:tbl>
    <w:p w14:paraId="72F2A7BF" w14:textId="77777777" w:rsidR="00A12AFF" w:rsidRDefault="00A12AFF" w:rsidP="00A91849">
      <w:pPr>
        <w:spacing w:before="200"/>
        <w:rPr>
          <w:rFonts w:ascii="Garamond" w:hAnsi="Garamond"/>
          <w:sz w:val="24"/>
        </w:rPr>
      </w:pPr>
    </w:p>
    <w:sectPr w:rsidR="00A12AFF" w:rsidSect="003E0A9E">
      <w:headerReference w:type="default" r:id="rId7"/>
      <w:footerReference w:type="default" r:id="rId8"/>
      <w:pgSz w:w="11906" w:h="16838"/>
      <w:pgMar w:top="1417" w:right="170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0BA24" w14:textId="77777777" w:rsidR="003E0A9E" w:rsidRDefault="003E0A9E" w:rsidP="003E0A9E">
      <w:r>
        <w:separator/>
      </w:r>
    </w:p>
  </w:endnote>
  <w:endnote w:type="continuationSeparator" w:id="0">
    <w:p w14:paraId="202D20EE" w14:textId="77777777" w:rsidR="003E0A9E" w:rsidRDefault="003E0A9E" w:rsidP="003E0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3E0A9E" w14:paraId="1B5FE13A" w14:textId="77777777" w:rsidTr="00FD6250">
      <w:trPr>
        <w:jc w:val="center"/>
      </w:trPr>
      <w:tc>
        <w:tcPr>
          <w:tcW w:w="544" w:type="pct"/>
          <w:tcBorders>
            <w:bottom w:val="single" w:sz="4" w:space="0" w:color="auto"/>
          </w:tcBorders>
          <w:shd w:val="clear" w:color="auto" w:fill="B3B3B3"/>
        </w:tcPr>
        <w:p w14:paraId="717482AA" w14:textId="77777777" w:rsidR="003E0A9E" w:rsidRPr="009314CE" w:rsidRDefault="003E0A9E" w:rsidP="003E0A9E">
          <w:pPr>
            <w:pStyle w:val="Orri-oina"/>
            <w:jc w:val="right"/>
            <w:rPr>
              <w:rFonts w:ascii="Tahoma" w:hAnsi="Tahoma" w:cs="Tahoma"/>
              <w:b/>
            </w:rPr>
          </w:pPr>
          <w:bookmarkStart w:id="1" w:name="_Hlk160184935"/>
          <w:proofErr w:type="spellStart"/>
          <w:r w:rsidRPr="009314CE">
            <w:rPr>
              <w:rFonts w:ascii="Tahoma" w:hAnsi="Tahoma" w:cs="Tahoma"/>
              <w:b/>
            </w:rPr>
            <w:t>Kodea</w:t>
          </w:r>
          <w:proofErr w:type="spellEnd"/>
        </w:p>
      </w:tc>
      <w:tc>
        <w:tcPr>
          <w:tcW w:w="1145" w:type="pct"/>
          <w:shd w:val="clear" w:color="auto" w:fill="auto"/>
        </w:tcPr>
        <w:p w14:paraId="1DC5A161" w14:textId="77777777" w:rsidR="003E0A9E" w:rsidRPr="009314CE" w:rsidRDefault="003E0A9E" w:rsidP="003E0A9E">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41CCD630" w14:textId="77777777" w:rsidR="003E0A9E" w:rsidRPr="009314CE" w:rsidRDefault="003E0A9E" w:rsidP="003E0A9E">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6A41C202" w14:textId="77777777" w:rsidR="003E0A9E" w:rsidRPr="009314CE" w:rsidRDefault="003E0A9E" w:rsidP="003E0A9E">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77BCA702" w14:textId="77777777" w:rsidR="003E0A9E" w:rsidRPr="009314CE" w:rsidRDefault="003E0A9E" w:rsidP="003E0A9E">
          <w:pPr>
            <w:pStyle w:val="Orri-oina"/>
            <w:jc w:val="center"/>
            <w:rPr>
              <w:rFonts w:ascii="Tahoma" w:hAnsi="Tahoma" w:cs="Tahoma"/>
            </w:rPr>
          </w:pPr>
          <w:r>
            <w:rPr>
              <w:rFonts w:ascii="Tahoma" w:hAnsi="Tahoma" w:cs="Tahoma"/>
              <w:noProof/>
            </w:rPr>
            <w:drawing>
              <wp:inline distT="0" distB="0" distL="0" distR="0" wp14:anchorId="662EC999" wp14:editId="2BF8E200">
                <wp:extent cx="724535" cy="724535"/>
                <wp:effectExtent l="0" t="0" r="0" b="0"/>
                <wp:docPr id="3" name="Irudia 1" descr="Hau duen irudia beltz, iluntasun&#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1" descr="Hau duen irudia beltz, iluntasun&#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3E0A9E" w14:paraId="02CF9133" w14:textId="77777777" w:rsidTr="00FD6250">
      <w:trPr>
        <w:jc w:val="center"/>
      </w:trPr>
      <w:tc>
        <w:tcPr>
          <w:tcW w:w="544" w:type="pct"/>
          <w:tcBorders>
            <w:bottom w:val="single" w:sz="4" w:space="0" w:color="auto"/>
          </w:tcBorders>
          <w:shd w:val="clear" w:color="auto" w:fill="B3B3B3"/>
        </w:tcPr>
        <w:p w14:paraId="48503E51" w14:textId="77777777" w:rsidR="003E0A9E" w:rsidRPr="009314CE" w:rsidRDefault="003E0A9E" w:rsidP="003E0A9E">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497397DF" w14:textId="77777777" w:rsidR="003E0A9E" w:rsidRPr="009314CE" w:rsidRDefault="003E0A9E" w:rsidP="003E0A9E">
          <w:pPr>
            <w:pStyle w:val="Orri-oina"/>
            <w:rPr>
              <w:rFonts w:ascii="Tahoma" w:hAnsi="Tahoma" w:cs="Tahoma"/>
            </w:rPr>
          </w:pPr>
          <w:r>
            <w:rPr>
              <w:rFonts w:ascii="Tahoma" w:hAnsi="Tahoma" w:cs="Tahoma"/>
              <w:noProof/>
            </w:rPr>
            <w:t>000.0055.AAA1AFZY.N.GKJU</w:t>
          </w:r>
        </w:p>
      </w:tc>
      <w:tc>
        <w:tcPr>
          <w:tcW w:w="636" w:type="pct"/>
          <w:vMerge/>
          <w:shd w:val="clear" w:color="auto" w:fill="auto"/>
        </w:tcPr>
        <w:p w14:paraId="729615CF" w14:textId="77777777" w:rsidR="003E0A9E" w:rsidRDefault="003E0A9E" w:rsidP="003E0A9E">
          <w:pPr>
            <w:pStyle w:val="Orri-oina"/>
          </w:pPr>
        </w:p>
      </w:tc>
    </w:tr>
    <w:tr w:rsidR="003E0A9E" w14:paraId="4FD5DC87" w14:textId="77777777" w:rsidTr="00FD6250">
      <w:trPr>
        <w:jc w:val="center"/>
      </w:trPr>
      <w:tc>
        <w:tcPr>
          <w:tcW w:w="544" w:type="pct"/>
          <w:shd w:val="clear" w:color="auto" w:fill="B3B3B3"/>
        </w:tcPr>
        <w:p w14:paraId="700213B0" w14:textId="77777777" w:rsidR="003E0A9E" w:rsidRPr="009314CE" w:rsidRDefault="003E0A9E" w:rsidP="003E0A9E">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1ABA2FB1" w14:textId="77777777" w:rsidR="003E0A9E" w:rsidRDefault="003E0A9E" w:rsidP="003E0A9E">
          <w:pPr>
            <w:pStyle w:val="Orri-oina"/>
            <w:tabs>
              <w:tab w:val="clear" w:pos="4252"/>
              <w:tab w:val="clear" w:pos="8504"/>
              <w:tab w:val="left" w:pos="4800"/>
            </w:tabs>
          </w:pPr>
          <w:r>
            <w:rPr>
              <w:rFonts w:ascii="Tahoma" w:hAnsi="Tahoma" w:cs="Tahoma"/>
              <w:noProof/>
            </w:rPr>
            <w:t>https://uzt.gipuzkoa.eus/PortalV/r/eu/55/AAA1AFZYN.GKJU</w:t>
          </w:r>
          <w:r>
            <w:rPr>
              <w:rFonts w:ascii="Tahoma" w:hAnsi="Tahoma" w:cs="Tahoma"/>
            </w:rPr>
            <w:tab/>
          </w:r>
        </w:p>
      </w:tc>
      <w:tc>
        <w:tcPr>
          <w:tcW w:w="636" w:type="pct"/>
          <w:vMerge/>
          <w:shd w:val="clear" w:color="auto" w:fill="auto"/>
        </w:tcPr>
        <w:p w14:paraId="73C4614E" w14:textId="77777777" w:rsidR="003E0A9E" w:rsidRDefault="003E0A9E" w:rsidP="003E0A9E">
          <w:pPr>
            <w:pStyle w:val="Orri-oina"/>
          </w:pPr>
        </w:p>
      </w:tc>
    </w:tr>
    <w:tr w:rsidR="003E0A9E" w:rsidRPr="00CA0BC4" w14:paraId="5B019144" w14:textId="77777777" w:rsidTr="00FD6250">
      <w:trPr>
        <w:jc w:val="center"/>
      </w:trPr>
      <w:tc>
        <w:tcPr>
          <w:tcW w:w="4364" w:type="pct"/>
          <w:gridSpan w:val="4"/>
          <w:shd w:val="clear" w:color="auto" w:fill="auto"/>
          <w:vAlign w:val="center"/>
        </w:tcPr>
        <w:p w14:paraId="5A7A1629" w14:textId="77777777" w:rsidR="003E0A9E" w:rsidRPr="00E50683" w:rsidRDefault="003E0A9E" w:rsidP="003E0A9E">
          <w:pPr>
            <w:pStyle w:val="Orri-oina"/>
            <w:rPr>
              <w:lang w:val="pt-PT"/>
            </w:rPr>
          </w:pPr>
          <w:r w:rsidRPr="00E50683">
            <w:rPr>
              <w:rFonts w:ascii="Tahoma" w:hAnsi="Tahoma" w:cs="Tahoma"/>
              <w:noProof/>
              <w:sz w:val="16"/>
              <w:lang w:val="pt-PT"/>
            </w:rPr>
            <w:t>Dokumentu hau elektronikoki sinatu da. Honen balioa egiaztatzeko, sartu zaitez webgunean edo irakurri ezazu QR irudia.</w:t>
          </w:r>
        </w:p>
      </w:tc>
      <w:tc>
        <w:tcPr>
          <w:tcW w:w="636" w:type="pct"/>
          <w:vMerge/>
          <w:shd w:val="clear" w:color="auto" w:fill="auto"/>
        </w:tcPr>
        <w:p w14:paraId="18B10B0C" w14:textId="77777777" w:rsidR="003E0A9E" w:rsidRPr="00E50683" w:rsidRDefault="003E0A9E" w:rsidP="003E0A9E">
          <w:pPr>
            <w:pStyle w:val="Orri-oina"/>
            <w:rPr>
              <w:lang w:val="pt-PT"/>
            </w:rPr>
          </w:pPr>
        </w:p>
      </w:tc>
    </w:tr>
    <w:bookmarkEnd w:id="1"/>
  </w:tbl>
  <w:p w14:paraId="4F80DC96" w14:textId="77777777" w:rsidR="003E0A9E" w:rsidRPr="003E0A9E" w:rsidRDefault="003E0A9E">
    <w:pPr>
      <w:pStyle w:val="Orri-o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94B6E" w14:textId="77777777" w:rsidR="003E0A9E" w:rsidRDefault="003E0A9E" w:rsidP="003E0A9E">
      <w:r>
        <w:separator/>
      </w:r>
    </w:p>
  </w:footnote>
  <w:footnote w:type="continuationSeparator" w:id="0">
    <w:p w14:paraId="336DCED0" w14:textId="77777777" w:rsidR="003E0A9E" w:rsidRDefault="003E0A9E" w:rsidP="003E0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7600D" w14:textId="77777777" w:rsidR="000C32D8" w:rsidRDefault="000C32D8"/>
  <w:tbl>
    <w:tblPr>
      <w:tblW w:w="10207" w:type="dxa"/>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3E0A9E" w14:paraId="70606BA6" w14:textId="77777777" w:rsidTr="000C32D8">
      <w:trPr>
        <w:trHeight w:val="1442"/>
      </w:trPr>
      <w:tc>
        <w:tcPr>
          <w:tcW w:w="4820" w:type="dxa"/>
          <w:gridSpan w:val="2"/>
        </w:tcPr>
        <w:p w14:paraId="1A6D00E6" w14:textId="77777777" w:rsidR="003E0A9E" w:rsidRDefault="003E0A9E" w:rsidP="003E0A9E">
          <w:pPr>
            <w:pStyle w:val="Goiburua"/>
          </w:pPr>
          <w:bookmarkStart w:id="0" w:name="_Hlk160184927"/>
          <w:r>
            <w:rPr>
              <w:rFonts w:ascii="Garamond" w:hAnsi="Garamond"/>
              <w:noProof/>
            </w:rPr>
            <w:drawing>
              <wp:inline distT="0" distB="0" distL="0" distR="0" wp14:anchorId="66D89871" wp14:editId="1E5D27C8">
                <wp:extent cx="2096135" cy="991870"/>
                <wp:effectExtent l="0" t="0" r="0" b="0"/>
                <wp:docPr id="532452750" name="Irudia 2" descr="Hau duen irudia testua, Bataiarri, logotipo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2" descr="Hau duen irudia testua, Bataiarri, logotipoa, Grafiko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62C83239" w14:textId="77777777" w:rsidR="003E0A9E" w:rsidRDefault="003E0A9E" w:rsidP="003E0A9E">
          <w:pPr>
            <w:pStyle w:val="Goiburua"/>
            <w:jc w:val="right"/>
            <w:rPr>
              <w:rFonts w:ascii="Univers" w:hAnsi="Univers"/>
              <w:b/>
              <w:sz w:val="22"/>
            </w:rPr>
          </w:pPr>
        </w:p>
        <w:p w14:paraId="353B972A" w14:textId="77777777" w:rsidR="003E0A9E" w:rsidRDefault="003E0A9E" w:rsidP="003E0A9E">
          <w:pPr>
            <w:pStyle w:val="Goiburua"/>
            <w:jc w:val="right"/>
            <w:rPr>
              <w:rFonts w:ascii="Univers" w:hAnsi="Univers"/>
              <w:b/>
              <w:sz w:val="22"/>
            </w:rPr>
          </w:pPr>
        </w:p>
        <w:p w14:paraId="4A22F3A9" w14:textId="77777777" w:rsidR="003E0A9E" w:rsidRDefault="003E0A9E" w:rsidP="003E0A9E">
          <w:pPr>
            <w:pStyle w:val="Goiburua"/>
            <w:jc w:val="right"/>
            <w:rPr>
              <w:rFonts w:ascii="Univers" w:hAnsi="Univers"/>
              <w:b/>
              <w:sz w:val="22"/>
            </w:rPr>
          </w:pPr>
        </w:p>
        <w:p w14:paraId="39EA6639" w14:textId="77777777" w:rsidR="003E0A9E" w:rsidRDefault="003E0A9E" w:rsidP="003E0A9E">
          <w:pPr>
            <w:pStyle w:val="Goiburua"/>
            <w:jc w:val="right"/>
            <w:rPr>
              <w:rFonts w:ascii="Univers" w:hAnsi="Univers"/>
              <w:b/>
              <w:sz w:val="22"/>
            </w:rPr>
          </w:pPr>
          <w:r>
            <w:rPr>
              <w:rFonts w:ascii="Univers" w:hAnsi="Univers"/>
              <w:b/>
              <w:noProof/>
            </w:rPr>
            <w:t>Kontuhartzailetza</w:t>
          </w:r>
          <w:r>
            <w:rPr>
              <w:rFonts w:ascii="Univers" w:hAnsi="Univers"/>
              <w:b/>
            </w:rPr>
            <w:t xml:space="preserve"> </w:t>
          </w:r>
          <w:r>
            <w:rPr>
              <w:rFonts w:ascii="Univers" w:hAnsi="Univers"/>
              <w:b/>
              <w:noProof/>
            </w:rPr>
            <w:drawing>
              <wp:inline distT="0" distB="0" distL="0" distR="0" wp14:anchorId="76CBD960" wp14:editId="055F4126">
                <wp:extent cx="86360" cy="86360"/>
                <wp:effectExtent l="0" t="0" r="0" b="0"/>
                <wp:docPr id="1293235071" name="Irudia 129323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3E0A9E" w14:paraId="23C565A1" w14:textId="77777777" w:rsidTr="000C32D8">
      <w:trPr>
        <w:gridBefore w:val="1"/>
        <w:wBefore w:w="284" w:type="dxa"/>
        <w:trHeight w:val="598"/>
      </w:trPr>
      <w:tc>
        <w:tcPr>
          <w:tcW w:w="4536" w:type="dxa"/>
          <w:tcBorders>
            <w:top w:val="dotted" w:sz="4" w:space="0" w:color="auto"/>
            <w:bottom w:val="double" w:sz="4" w:space="0" w:color="auto"/>
          </w:tcBorders>
          <w:vAlign w:val="center"/>
        </w:tcPr>
        <w:p w14:paraId="3E0EC26E" w14:textId="77777777" w:rsidR="003E0A9E" w:rsidRDefault="003E0A9E" w:rsidP="003E0A9E">
          <w:pPr>
            <w:pStyle w:val="Goiburua"/>
            <w:rPr>
              <w:rFonts w:ascii="Univers" w:hAnsi="Univers"/>
              <w:sz w:val="22"/>
            </w:rPr>
          </w:pPr>
          <w:r>
            <w:rPr>
              <w:rFonts w:ascii="Univers" w:hAnsi="Univers"/>
              <w:b/>
              <w:sz w:val="22"/>
            </w:rPr>
            <w:t xml:space="preserve">Esp. </w:t>
          </w:r>
          <w:proofErr w:type="spellStart"/>
          <w:r>
            <w:rPr>
              <w:rFonts w:ascii="Univers" w:hAnsi="Univers"/>
              <w:b/>
              <w:sz w:val="22"/>
            </w:rPr>
            <w:t>kodea</w:t>
          </w:r>
          <w:proofErr w:type="spellEnd"/>
          <w:r>
            <w:rPr>
              <w:rFonts w:ascii="Univers" w:hAnsi="Univers"/>
              <w:b/>
              <w:sz w:val="22"/>
            </w:rPr>
            <w:t xml:space="preserve">: </w:t>
          </w:r>
          <w:r>
            <w:rPr>
              <w:rFonts w:ascii="Univers" w:hAnsi="Univers"/>
              <w:noProof/>
              <w:sz w:val="22"/>
            </w:rPr>
            <w:t>2024RBAR0003</w:t>
          </w:r>
        </w:p>
        <w:p w14:paraId="5745CB01" w14:textId="77777777" w:rsidR="003E0A9E" w:rsidRDefault="003E0A9E" w:rsidP="003E0A9E">
          <w:pPr>
            <w:pStyle w:val="Goiburua"/>
            <w:rPr>
              <w:rFonts w:ascii="Univers" w:hAnsi="Univers"/>
              <w:sz w:val="22"/>
            </w:rPr>
          </w:pPr>
          <w:proofErr w:type="spellStart"/>
          <w:r w:rsidRPr="007C1DAA">
            <w:rPr>
              <w:rFonts w:ascii="Univers" w:hAnsi="Univers"/>
              <w:b/>
              <w:sz w:val="22"/>
            </w:rPr>
            <w:t>Titularra</w:t>
          </w:r>
          <w:proofErr w:type="spellEnd"/>
          <w:r w:rsidRPr="007C1DAA">
            <w:rPr>
              <w:rFonts w:ascii="Univers" w:hAnsi="Univers"/>
              <w:b/>
              <w:sz w:val="22"/>
            </w:rPr>
            <w:t xml:space="preserve">: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2B89C56C" w14:textId="77777777" w:rsidR="003E0A9E" w:rsidRPr="00AE77CA" w:rsidRDefault="003E0A9E" w:rsidP="003E0A9E">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2024 URTEKO DIRULAGUNTZA DEAILDIA</w:t>
          </w:r>
        </w:p>
        <w:p w14:paraId="5F6794D4" w14:textId="77777777" w:rsidR="003E0A9E" w:rsidRPr="00AE77CA" w:rsidRDefault="003E0A9E" w:rsidP="003E0A9E">
          <w:pPr>
            <w:pStyle w:val="Goiburua"/>
            <w:rPr>
              <w:rFonts w:ascii="Univers" w:hAnsi="Univers"/>
              <w:sz w:val="22"/>
              <w:lang w:val="pt-PT"/>
            </w:rPr>
          </w:pPr>
        </w:p>
      </w:tc>
    </w:tr>
    <w:bookmarkEnd w:id="0"/>
  </w:tbl>
  <w:p w14:paraId="1D373E4E" w14:textId="77777777" w:rsidR="003E0A9E" w:rsidRDefault="003E0A9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1" w15:restartNumberingAfterBreak="0">
    <w:nsid w:val="0C1B293F"/>
    <w:multiLevelType w:val="singleLevel"/>
    <w:tmpl w:val="042D000F"/>
    <w:lvl w:ilvl="0">
      <w:start w:val="1"/>
      <w:numFmt w:val="decimal"/>
      <w:lvlText w:val="%1."/>
      <w:lvlJc w:val="left"/>
      <w:pPr>
        <w:ind w:left="720" w:hanging="360"/>
      </w:pPr>
    </w:lvl>
  </w:abstractNum>
  <w:abstractNum w:abstractNumId="2" w15:restartNumberingAfterBreak="0">
    <w:nsid w:val="11CA1D4E"/>
    <w:multiLevelType w:val="hybridMultilevel"/>
    <w:tmpl w:val="7B02904A"/>
    <w:lvl w:ilvl="0" w:tplc="C7302A48">
      <w:start w:val="1"/>
      <w:numFmt w:val="bullet"/>
      <w:lvlText w:val=""/>
      <w:lvlJc w:val="left"/>
      <w:pPr>
        <w:ind w:left="1309"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12847D68"/>
    <w:multiLevelType w:val="hybridMultilevel"/>
    <w:tmpl w:val="C2CED222"/>
    <w:lvl w:ilvl="0" w:tplc="F8FA5764">
      <w:start w:val="1"/>
      <w:numFmt w:val="bullet"/>
      <w:lvlText w:val=""/>
      <w:lvlJc w:val="left"/>
      <w:pPr>
        <w:ind w:left="1068" w:hanging="360"/>
      </w:pPr>
      <w:rPr>
        <w:rFonts w:ascii="Symbol" w:hAnsi="Symbol" w:hint="default"/>
      </w:rPr>
    </w:lvl>
    <w:lvl w:ilvl="1" w:tplc="EC1A5162" w:tentative="1">
      <w:start w:val="1"/>
      <w:numFmt w:val="bullet"/>
      <w:lvlText w:val="o"/>
      <w:lvlJc w:val="left"/>
      <w:pPr>
        <w:ind w:left="1788" w:hanging="360"/>
      </w:pPr>
      <w:rPr>
        <w:rFonts w:ascii="Courier New" w:hAnsi="Courier New" w:hint="default"/>
      </w:rPr>
    </w:lvl>
    <w:lvl w:ilvl="2" w:tplc="A83202B6" w:tentative="1">
      <w:start w:val="1"/>
      <w:numFmt w:val="bullet"/>
      <w:lvlText w:val=""/>
      <w:lvlJc w:val="left"/>
      <w:pPr>
        <w:ind w:left="2508" w:hanging="360"/>
      </w:pPr>
      <w:rPr>
        <w:rFonts w:ascii="Wingdings" w:hAnsi="Wingdings" w:hint="default"/>
      </w:rPr>
    </w:lvl>
    <w:lvl w:ilvl="3" w:tplc="599C4360" w:tentative="1">
      <w:start w:val="1"/>
      <w:numFmt w:val="bullet"/>
      <w:lvlText w:val=""/>
      <w:lvlJc w:val="left"/>
      <w:pPr>
        <w:ind w:left="3228" w:hanging="360"/>
      </w:pPr>
      <w:rPr>
        <w:rFonts w:ascii="Symbol" w:hAnsi="Symbol" w:hint="default"/>
      </w:rPr>
    </w:lvl>
    <w:lvl w:ilvl="4" w:tplc="2092D24E" w:tentative="1">
      <w:start w:val="1"/>
      <w:numFmt w:val="bullet"/>
      <w:lvlText w:val="o"/>
      <w:lvlJc w:val="left"/>
      <w:pPr>
        <w:ind w:left="3948" w:hanging="360"/>
      </w:pPr>
      <w:rPr>
        <w:rFonts w:ascii="Courier New" w:hAnsi="Courier New" w:hint="default"/>
      </w:rPr>
    </w:lvl>
    <w:lvl w:ilvl="5" w:tplc="869EBDAE" w:tentative="1">
      <w:start w:val="1"/>
      <w:numFmt w:val="bullet"/>
      <w:lvlText w:val=""/>
      <w:lvlJc w:val="left"/>
      <w:pPr>
        <w:ind w:left="4668" w:hanging="360"/>
      </w:pPr>
      <w:rPr>
        <w:rFonts w:ascii="Wingdings" w:hAnsi="Wingdings" w:hint="default"/>
      </w:rPr>
    </w:lvl>
    <w:lvl w:ilvl="6" w:tplc="5076376E" w:tentative="1">
      <w:start w:val="1"/>
      <w:numFmt w:val="bullet"/>
      <w:lvlText w:val=""/>
      <w:lvlJc w:val="left"/>
      <w:pPr>
        <w:ind w:left="5388" w:hanging="360"/>
      </w:pPr>
      <w:rPr>
        <w:rFonts w:ascii="Symbol" w:hAnsi="Symbol" w:hint="default"/>
      </w:rPr>
    </w:lvl>
    <w:lvl w:ilvl="7" w:tplc="0526C954" w:tentative="1">
      <w:start w:val="1"/>
      <w:numFmt w:val="bullet"/>
      <w:lvlText w:val="o"/>
      <w:lvlJc w:val="left"/>
      <w:pPr>
        <w:ind w:left="6108" w:hanging="360"/>
      </w:pPr>
      <w:rPr>
        <w:rFonts w:ascii="Courier New" w:hAnsi="Courier New" w:hint="default"/>
      </w:rPr>
    </w:lvl>
    <w:lvl w:ilvl="8" w:tplc="3CBA0ACE" w:tentative="1">
      <w:start w:val="1"/>
      <w:numFmt w:val="bullet"/>
      <w:lvlText w:val=""/>
      <w:lvlJc w:val="left"/>
      <w:pPr>
        <w:ind w:left="6828" w:hanging="360"/>
      </w:pPr>
      <w:rPr>
        <w:rFonts w:ascii="Wingdings" w:hAnsi="Wingdings" w:hint="default"/>
      </w:rPr>
    </w:lvl>
  </w:abstractNum>
  <w:abstractNum w:abstractNumId="4" w15:restartNumberingAfterBreak="0">
    <w:nsid w:val="172D60B8"/>
    <w:multiLevelType w:val="hybridMultilevel"/>
    <w:tmpl w:val="7A9E9C0C"/>
    <w:lvl w:ilvl="0" w:tplc="4512420C">
      <w:start w:val="1"/>
      <w:numFmt w:val="bullet"/>
      <w:lvlText w:val=""/>
      <w:lvlJc w:val="left"/>
      <w:pPr>
        <w:ind w:left="1461" w:hanging="360"/>
      </w:pPr>
      <w:rPr>
        <w:rFonts w:ascii="Symbol" w:hAnsi="Symbol" w:hint="default"/>
      </w:rPr>
    </w:lvl>
    <w:lvl w:ilvl="1" w:tplc="29D068A6">
      <w:start w:val="1"/>
      <w:numFmt w:val="bullet"/>
      <w:lvlText w:val="o"/>
      <w:lvlJc w:val="left"/>
      <w:pPr>
        <w:ind w:left="2181" w:hanging="360"/>
      </w:pPr>
      <w:rPr>
        <w:rFonts w:ascii="Courier New" w:hAnsi="Courier New" w:hint="default"/>
      </w:rPr>
    </w:lvl>
    <w:lvl w:ilvl="2" w:tplc="26F04A0A" w:tentative="1">
      <w:start w:val="1"/>
      <w:numFmt w:val="bullet"/>
      <w:lvlText w:val=""/>
      <w:lvlJc w:val="left"/>
      <w:pPr>
        <w:ind w:left="2901" w:hanging="360"/>
      </w:pPr>
      <w:rPr>
        <w:rFonts w:ascii="Wingdings" w:hAnsi="Wingdings" w:hint="default"/>
      </w:rPr>
    </w:lvl>
    <w:lvl w:ilvl="3" w:tplc="E0AA9B0C" w:tentative="1">
      <w:start w:val="1"/>
      <w:numFmt w:val="bullet"/>
      <w:lvlText w:val=""/>
      <w:lvlJc w:val="left"/>
      <w:pPr>
        <w:ind w:left="3621" w:hanging="360"/>
      </w:pPr>
      <w:rPr>
        <w:rFonts w:ascii="Symbol" w:hAnsi="Symbol" w:hint="default"/>
      </w:rPr>
    </w:lvl>
    <w:lvl w:ilvl="4" w:tplc="B65EE7BE" w:tentative="1">
      <w:start w:val="1"/>
      <w:numFmt w:val="bullet"/>
      <w:lvlText w:val="o"/>
      <w:lvlJc w:val="left"/>
      <w:pPr>
        <w:ind w:left="4341" w:hanging="360"/>
      </w:pPr>
      <w:rPr>
        <w:rFonts w:ascii="Courier New" w:hAnsi="Courier New" w:hint="default"/>
      </w:rPr>
    </w:lvl>
    <w:lvl w:ilvl="5" w:tplc="007C0668" w:tentative="1">
      <w:start w:val="1"/>
      <w:numFmt w:val="bullet"/>
      <w:lvlText w:val=""/>
      <w:lvlJc w:val="left"/>
      <w:pPr>
        <w:ind w:left="5061" w:hanging="360"/>
      </w:pPr>
      <w:rPr>
        <w:rFonts w:ascii="Wingdings" w:hAnsi="Wingdings" w:hint="default"/>
      </w:rPr>
    </w:lvl>
    <w:lvl w:ilvl="6" w:tplc="234457E8" w:tentative="1">
      <w:start w:val="1"/>
      <w:numFmt w:val="bullet"/>
      <w:lvlText w:val=""/>
      <w:lvlJc w:val="left"/>
      <w:pPr>
        <w:ind w:left="5781" w:hanging="360"/>
      </w:pPr>
      <w:rPr>
        <w:rFonts w:ascii="Symbol" w:hAnsi="Symbol" w:hint="default"/>
      </w:rPr>
    </w:lvl>
    <w:lvl w:ilvl="7" w:tplc="ECD08E68" w:tentative="1">
      <w:start w:val="1"/>
      <w:numFmt w:val="bullet"/>
      <w:lvlText w:val="o"/>
      <w:lvlJc w:val="left"/>
      <w:pPr>
        <w:ind w:left="6501" w:hanging="360"/>
      </w:pPr>
      <w:rPr>
        <w:rFonts w:ascii="Courier New" w:hAnsi="Courier New" w:hint="default"/>
      </w:rPr>
    </w:lvl>
    <w:lvl w:ilvl="8" w:tplc="A6F6D718" w:tentative="1">
      <w:start w:val="1"/>
      <w:numFmt w:val="bullet"/>
      <w:lvlText w:val=""/>
      <w:lvlJc w:val="left"/>
      <w:pPr>
        <w:ind w:left="7221" w:hanging="360"/>
      </w:pPr>
      <w:rPr>
        <w:rFonts w:ascii="Wingdings" w:hAnsi="Wingdings" w:hint="default"/>
      </w:rPr>
    </w:lvl>
  </w:abstractNum>
  <w:abstractNum w:abstractNumId="5" w15:restartNumberingAfterBreak="0">
    <w:nsid w:val="17315FDB"/>
    <w:multiLevelType w:val="singleLevel"/>
    <w:tmpl w:val="05722F26"/>
    <w:lvl w:ilvl="0">
      <w:start w:val="1"/>
      <w:numFmt w:val="bullet"/>
      <w:lvlText w:val="-"/>
      <w:lvlJc w:val="left"/>
      <w:pPr>
        <w:tabs>
          <w:tab w:val="num" w:pos="360"/>
        </w:tabs>
        <w:ind w:left="360" w:hanging="360"/>
      </w:pPr>
    </w:lvl>
  </w:abstractNum>
  <w:abstractNum w:abstractNumId="6" w15:restartNumberingAfterBreak="0">
    <w:nsid w:val="174C0571"/>
    <w:multiLevelType w:val="hybridMultilevel"/>
    <w:tmpl w:val="8CBEC5BE"/>
    <w:lvl w:ilvl="0" w:tplc="C7302A48">
      <w:start w:val="1"/>
      <w:numFmt w:val="bullet"/>
      <w:lvlText w:val=""/>
      <w:lvlJc w:val="left"/>
      <w:pPr>
        <w:ind w:left="814" w:hanging="360"/>
      </w:pPr>
      <w:rPr>
        <w:rFonts w:ascii="Symbol" w:hAnsi="Symbol" w:hint="default"/>
      </w:rPr>
    </w:lvl>
    <w:lvl w:ilvl="1" w:tplc="042D0003" w:tentative="1">
      <w:start w:val="1"/>
      <w:numFmt w:val="bullet"/>
      <w:lvlText w:val="o"/>
      <w:lvlJc w:val="left"/>
      <w:pPr>
        <w:ind w:left="1534" w:hanging="360"/>
      </w:pPr>
      <w:rPr>
        <w:rFonts w:ascii="Courier New" w:hAnsi="Courier New" w:cs="Courier New" w:hint="default"/>
      </w:rPr>
    </w:lvl>
    <w:lvl w:ilvl="2" w:tplc="042D0005" w:tentative="1">
      <w:start w:val="1"/>
      <w:numFmt w:val="bullet"/>
      <w:lvlText w:val=""/>
      <w:lvlJc w:val="left"/>
      <w:pPr>
        <w:ind w:left="2254" w:hanging="360"/>
      </w:pPr>
      <w:rPr>
        <w:rFonts w:ascii="Wingdings" w:hAnsi="Wingdings" w:hint="default"/>
      </w:rPr>
    </w:lvl>
    <w:lvl w:ilvl="3" w:tplc="042D0001" w:tentative="1">
      <w:start w:val="1"/>
      <w:numFmt w:val="bullet"/>
      <w:lvlText w:val=""/>
      <w:lvlJc w:val="left"/>
      <w:pPr>
        <w:ind w:left="2974" w:hanging="360"/>
      </w:pPr>
      <w:rPr>
        <w:rFonts w:ascii="Symbol" w:hAnsi="Symbol" w:hint="default"/>
      </w:rPr>
    </w:lvl>
    <w:lvl w:ilvl="4" w:tplc="042D0003" w:tentative="1">
      <w:start w:val="1"/>
      <w:numFmt w:val="bullet"/>
      <w:lvlText w:val="o"/>
      <w:lvlJc w:val="left"/>
      <w:pPr>
        <w:ind w:left="3694" w:hanging="360"/>
      </w:pPr>
      <w:rPr>
        <w:rFonts w:ascii="Courier New" w:hAnsi="Courier New" w:cs="Courier New" w:hint="default"/>
      </w:rPr>
    </w:lvl>
    <w:lvl w:ilvl="5" w:tplc="042D0005" w:tentative="1">
      <w:start w:val="1"/>
      <w:numFmt w:val="bullet"/>
      <w:lvlText w:val=""/>
      <w:lvlJc w:val="left"/>
      <w:pPr>
        <w:ind w:left="4414" w:hanging="360"/>
      </w:pPr>
      <w:rPr>
        <w:rFonts w:ascii="Wingdings" w:hAnsi="Wingdings" w:hint="default"/>
      </w:rPr>
    </w:lvl>
    <w:lvl w:ilvl="6" w:tplc="042D0001" w:tentative="1">
      <w:start w:val="1"/>
      <w:numFmt w:val="bullet"/>
      <w:lvlText w:val=""/>
      <w:lvlJc w:val="left"/>
      <w:pPr>
        <w:ind w:left="5134" w:hanging="360"/>
      </w:pPr>
      <w:rPr>
        <w:rFonts w:ascii="Symbol" w:hAnsi="Symbol" w:hint="default"/>
      </w:rPr>
    </w:lvl>
    <w:lvl w:ilvl="7" w:tplc="042D0003" w:tentative="1">
      <w:start w:val="1"/>
      <w:numFmt w:val="bullet"/>
      <w:lvlText w:val="o"/>
      <w:lvlJc w:val="left"/>
      <w:pPr>
        <w:ind w:left="5854" w:hanging="360"/>
      </w:pPr>
      <w:rPr>
        <w:rFonts w:ascii="Courier New" w:hAnsi="Courier New" w:cs="Courier New" w:hint="default"/>
      </w:rPr>
    </w:lvl>
    <w:lvl w:ilvl="8" w:tplc="042D0005" w:tentative="1">
      <w:start w:val="1"/>
      <w:numFmt w:val="bullet"/>
      <w:lvlText w:val=""/>
      <w:lvlJc w:val="left"/>
      <w:pPr>
        <w:ind w:left="6574" w:hanging="360"/>
      </w:pPr>
      <w:rPr>
        <w:rFonts w:ascii="Wingdings" w:hAnsi="Wingdings" w:hint="default"/>
      </w:rPr>
    </w:lvl>
  </w:abstractNum>
  <w:abstractNum w:abstractNumId="7" w15:restartNumberingAfterBreak="0">
    <w:nsid w:val="1B6C2EFE"/>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1F052F5F"/>
    <w:multiLevelType w:val="hybridMultilevel"/>
    <w:tmpl w:val="DC7ADA38"/>
    <w:lvl w:ilvl="0" w:tplc="3D36A5F8">
      <w:start w:val="1"/>
      <w:numFmt w:val="bullet"/>
      <w:lvlText w:val=""/>
      <w:lvlJc w:val="left"/>
      <w:pPr>
        <w:ind w:left="720" w:hanging="360"/>
      </w:pPr>
      <w:rPr>
        <w:rFonts w:ascii="Symbol" w:hAnsi="Symbol" w:hint="default"/>
      </w:rPr>
    </w:lvl>
    <w:lvl w:ilvl="1" w:tplc="BEFEC50E" w:tentative="1">
      <w:start w:val="1"/>
      <w:numFmt w:val="bullet"/>
      <w:lvlText w:val="o"/>
      <w:lvlJc w:val="left"/>
      <w:pPr>
        <w:ind w:left="1440" w:hanging="360"/>
      </w:pPr>
      <w:rPr>
        <w:rFonts w:ascii="Courier New" w:hAnsi="Courier New" w:cs="Courier New" w:hint="default"/>
      </w:rPr>
    </w:lvl>
    <w:lvl w:ilvl="2" w:tplc="5D9A79FE" w:tentative="1">
      <w:start w:val="1"/>
      <w:numFmt w:val="bullet"/>
      <w:lvlText w:val=""/>
      <w:lvlJc w:val="left"/>
      <w:pPr>
        <w:ind w:left="2160" w:hanging="360"/>
      </w:pPr>
      <w:rPr>
        <w:rFonts w:ascii="Wingdings" w:hAnsi="Wingdings" w:hint="default"/>
      </w:rPr>
    </w:lvl>
    <w:lvl w:ilvl="3" w:tplc="633446BE" w:tentative="1">
      <w:start w:val="1"/>
      <w:numFmt w:val="bullet"/>
      <w:lvlText w:val=""/>
      <w:lvlJc w:val="left"/>
      <w:pPr>
        <w:ind w:left="2880" w:hanging="360"/>
      </w:pPr>
      <w:rPr>
        <w:rFonts w:ascii="Symbol" w:hAnsi="Symbol" w:hint="default"/>
      </w:rPr>
    </w:lvl>
    <w:lvl w:ilvl="4" w:tplc="70E80616" w:tentative="1">
      <w:start w:val="1"/>
      <w:numFmt w:val="bullet"/>
      <w:lvlText w:val="o"/>
      <w:lvlJc w:val="left"/>
      <w:pPr>
        <w:ind w:left="3600" w:hanging="360"/>
      </w:pPr>
      <w:rPr>
        <w:rFonts w:ascii="Courier New" w:hAnsi="Courier New" w:cs="Courier New" w:hint="default"/>
      </w:rPr>
    </w:lvl>
    <w:lvl w:ilvl="5" w:tplc="B7DAA594" w:tentative="1">
      <w:start w:val="1"/>
      <w:numFmt w:val="bullet"/>
      <w:lvlText w:val=""/>
      <w:lvlJc w:val="left"/>
      <w:pPr>
        <w:ind w:left="4320" w:hanging="360"/>
      </w:pPr>
      <w:rPr>
        <w:rFonts w:ascii="Wingdings" w:hAnsi="Wingdings" w:hint="default"/>
      </w:rPr>
    </w:lvl>
    <w:lvl w:ilvl="6" w:tplc="9BE65DFC" w:tentative="1">
      <w:start w:val="1"/>
      <w:numFmt w:val="bullet"/>
      <w:lvlText w:val=""/>
      <w:lvlJc w:val="left"/>
      <w:pPr>
        <w:ind w:left="5040" w:hanging="360"/>
      </w:pPr>
      <w:rPr>
        <w:rFonts w:ascii="Symbol" w:hAnsi="Symbol" w:hint="default"/>
      </w:rPr>
    </w:lvl>
    <w:lvl w:ilvl="7" w:tplc="0988FE88" w:tentative="1">
      <w:start w:val="1"/>
      <w:numFmt w:val="bullet"/>
      <w:lvlText w:val="o"/>
      <w:lvlJc w:val="left"/>
      <w:pPr>
        <w:ind w:left="5760" w:hanging="360"/>
      </w:pPr>
      <w:rPr>
        <w:rFonts w:ascii="Courier New" w:hAnsi="Courier New" w:cs="Courier New" w:hint="default"/>
      </w:rPr>
    </w:lvl>
    <w:lvl w:ilvl="8" w:tplc="6EA4209A" w:tentative="1">
      <w:start w:val="1"/>
      <w:numFmt w:val="bullet"/>
      <w:lvlText w:val=""/>
      <w:lvlJc w:val="left"/>
      <w:pPr>
        <w:ind w:left="6480" w:hanging="360"/>
      </w:pPr>
      <w:rPr>
        <w:rFonts w:ascii="Wingdings" w:hAnsi="Wingdings" w:hint="default"/>
      </w:rPr>
    </w:lvl>
  </w:abstractNum>
  <w:abstractNum w:abstractNumId="9"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7827FF"/>
    <w:multiLevelType w:val="hybridMultilevel"/>
    <w:tmpl w:val="27FC5624"/>
    <w:lvl w:ilvl="0" w:tplc="95D0D5FA">
      <w:start w:val="1"/>
      <w:numFmt w:val="bullet"/>
      <w:lvlText w:val=""/>
      <w:lvlJc w:val="left"/>
      <w:pPr>
        <w:ind w:left="862" w:hanging="360"/>
      </w:pPr>
      <w:rPr>
        <w:rFonts w:ascii="Symbol" w:hAnsi="Symbol" w:hint="default"/>
      </w:rPr>
    </w:lvl>
    <w:lvl w:ilvl="1" w:tplc="722C9F28">
      <w:start w:val="1"/>
      <w:numFmt w:val="bullet"/>
      <w:lvlText w:val="o"/>
      <w:lvlJc w:val="left"/>
      <w:pPr>
        <w:ind w:left="1582" w:hanging="360"/>
      </w:pPr>
      <w:rPr>
        <w:rFonts w:ascii="Courier New" w:hAnsi="Courier New" w:hint="default"/>
      </w:rPr>
    </w:lvl>
    <w:lvl w:ilvl="2" w:tplc="405A1314" w:tentative="1">
      <w:start w:val="1"/>
      <w:numFmt w:val="bullet"/>
      <w:lvlText w:val=""/>
      <w:lvlJc w:val="left"/>
      <w:pPr>
        <w:ind w:left="2302" w:hanging="360"/>
      </w:pPr>
      <w:rPr>
        <w:rFonts w:ascii="Wingdings" w:hAnsi="Wingdings" w:hint="default"/>
      </w:rPr>
    </w:lvl>
    <w:lvl w:ilvl="3" w:tplc="3EAEE4A8" w:tentative="1">
      <w:start w:val="1"/>
      <w:numFmt w:val="bullet"/>
      <w:lvlText w:val=""/>
      <w:lvlJc w:val="left"/>
      <w:pPr>
        <w:ind w:left="3022" w:hanging="360"/>
      </w:pPr>
      <w:rPr>
        <w:rFonts w:ascii="Symbol" w:hAnsi="Symbol" w:hint="default"/>
      </w:rPr>
    </w:lvl>
    <w:lvl w:ilvl="4" w:tplc="A5505B04" w:tentative="1">
      <w:start w:val="1"/>
      <w:numFmt w:val="bullet"/>
      <w:lvlText w:val="o"/>
      <w:lvlJc w:val="left"/>
      <w:pPr>
        <w:ind w:left="3742" w:hanging="360"/>
      </w:pPr>
      <w:rPr>
        <w:rFonts w:ascii="Courier New" w:hAnsi="Courier New" w:hint="default"/>
      </w:rPr>
    </w:lvl>
    <w:lvl w:ilvl="5" w:tplc="41B64C8C" w:tentative="1">
      <w:start w:val="1"/>
      <w:numFmt w:val="bullet"/>
      <w:lvlText w:val=""/>
      <w:lvlJc w:val="left"/>
      <w:pPr>
        <w:ind w:left="4462" w:hanging="360"/>
      </w:pPr>
      <w:rPr>
        <w:rFonts w:ascii="Wingdings" w:hAnsi="Wingdings" w:hint="default"/>
      </w:rPr>
    </w:lvl>
    <w:lvl w:ilvl="6" w:tplc="2CE6EFE0" w:tentative="1">
      <w:start w:val="1"/>
      <w:numFmt w:val="bullet"/>
      <w:lvlText w:val=""/>
      <w:lvlJc w:val="left"/>
      <w:pPr>
        <w:ind w:left="5182" w:hanging="360"/>
      </w:pPr>
      <w:rPr>
        <w:rFonts w:ascii="Symbol" w:hAnsi="Symbol" w:hint="default"/>
      </w:rPr>
    </w:lvl>
    <w:lvl w:ilvl="7" w:tplc="1BCCBA54" w:tentative="1">
      <w:start w:val="1"/>
      <w:numFmt w:val="bullet"/>
      <w:lvlText w:val="o"/>
      <w:lvlJc w:val="left"/>
      <w:pPr>
        <w:ind w:left="5902" w:hanging="360"/>
      </w:pPr>
      <w:rPr>
        <w:rFonts w:ascii="Courier New" w:hAnsi="Courier New" w:hint="default"/>
      </w:rPr>
    </w:lvl>
    <w:lvl w:ilvl="8" w:tplc="AF025F20" w:tentative="1">
      <w:start w:val="1"/>
      <w:numFmt w:val="bullet"/>
      <w:lvlText w:val=""/>
      <w:lvlJc w:val="left"/>
      <w:pPr>
        <w:ind w:left="6622" w:hanging="360"/>
      </w:pPr>
      <w:rPr>
        <w:rFonts w:ascii="Wingdings" w:hAnsi="Wingdings" w:hint="default"/>
      </w:rPr>
    </w:lvl>
  </w:abstractNum>
  <w:abstractNum w:abstractNumId="11" w15:restartNumberingAfterBreak="0">
    <w:nsid w:val="2D2D5F3C"/>
    <w:multiLevelType w:val="hybridMultilevel"/>
    <w:tmpl w:val="F31C045C"/>
    <w:lvl w:ilvl="0" w:tplc="5B567072">
      <w:start w:val="1"/>
      <w:numFmt w:val="lowerLetter"/>
      <w:lvlText w:val="%1-"/>
      <w:lvlJc w:val="left"/>
      <w:pPr>
        <w:ind w:left="473" w:hanging="360"/>
      </w:pPr>
      <w:rPr>
        <w:rFonts w:hint="default"/>
      </w:rPr>
    </w:lvl>
    <w:lvl w:ilvl="1" w:tplc="2F645776" w:tentative="1">
      <w:start w:val="1"/>
      <w:numFmt w:val="lowerLetter"/>
      <w:lvlText w:val="%2."/>
      <w:lvlJc w:val="left"/>
      <w:pPr>
        <w:ind w:left="1193" w:hanging="360"/>
      </w:pPr>
    </w:lvl>
    <w:lvl w:ilvl="2" w:tplc="DDCEDCE0" w:tentative="1">
      <w:start w:val="1"/>
      <w:numFmt w:val="lowerRoman"/>
      <w:lvlText w:val="%3."/>
      <w:lvlJc w:val="right"/>
      <w:pPr>
        <w:ind w:left="1913" w:hanging="180"/>
      </w:pPr>
    </w:lvl>
    <w:lvl w:ilvl="3" w:tplc="0FBCDA72" w:tentative="1">
      <w:start w:val="1"/>
      <w:numFmt w:val="decimal"/>
      <w:lvlText w:val="%4."/>
      <w:lvlJc w:val="left"/>
      <w:pPr>
        <w:ind w:left="2633" w:hanging="360"/>
      </w:pPr>
    </w:lvl>
    <w:lvl w:ilvl="4" w:tplc="DB2CAACC" w:tentative="1">
      <w:start w:val="1"/>
      <w:numFmt w:val="lowerLetter"/>
      <w:lvlText w:val="%5."/>
      <w:lvlJc w:val="left"/>
      <w:pPr>
        <w:ind w:left="3353" w:hanging="360"/>
      </w:pPr>
    </w:lvl>
    <w:lvl w:ilvl="5" w:tplc="C464A604" w:tentative="1">
      <w:start w:val="1"/>
      <w:numFmt w:val="lowerRoman"/>
      <w:lvlText w:val="%6."/>
      <w:lvlJc w:val="right"/>
      <w:pPr>
        <w:ind w:left="4073" w:hanging="180"/>
      </w:pPr>
    </w:lvl>
    <w:lvl w:ilvl="6" w:tplc="7940FFA8" w:tentative="1">
      <w:start w:val="1"/>
      <w:numFmt w:val="decimal"/>
      <w:lvlText w:val="%7."/>
      <w:lvlJc w:val="left"/>
      <w:pPr>
        <w:ind w:left="4793" w:hanging="360"/>
      </w:pPr>
    </w:lvl>
    <w:lvl w:ilvl="7" w:tplc="776AA47C" w:tentative="1">
      <w:start w:val="1"/>
      <w:numFmt w:val="lowerLetter"/>
      <w:lvlText w:val="%8."/>
      <w:lvlJc w:val="left"/>
      <w:pPr>
        <w:ind w:left="5513" w:hanging="360"/>
      </w:pPr>
    </w:lvl>
    <w:lvl w:ilvl="8" w:tplc="A140A072" w:tentative="1">
      <w:start w:val="1"/>
      <w:numFmt w:val="lowerRoman"/>
      <w:lvlText w:val="%9."/>
      <w:lvlJc w:val="right"/>
      <w:pPr>
        <w:ind w:left="6233" w:hanging="180"/>
      </w:pPr>
    </w:lvl>
  </w:abstractNum>
  <w:abstractNum w:abstractNumId="12" w15:restartNumberingAfterBreak="0">
    <w:nsid w:val="31901345"/>
    <w:multiLevelType w:val="hybridMultilevel"/>
    <w:tmpl w:val="F8F8DAC6"/>
    <w:lvl w:ilvl="0" w:tplc="C7302A48">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3" w15:restartNumberingAfterBreak="0">
    <w:nsid w:val="34630AB9"/>
    <w:multiLevelType w:val="hybridMultilevel"/>
    <w:tmpl w:val="E0AA739E"/>
    <w:lvl w:ilvl="0" w:tplc="C7302A48">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4" w15:restartNumberingAfterBreak="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abstractNum w:abstractNumId="15" w15:restartNumberingAfterBreak="0">
    <w:nsid w:val="405126E7"/>
    <w:multiLevelType w:val="hybridMultilevel"/>
    <w:tmpl w:val="521A3290"/>
    <w:lvl w:ilvl="0" w:tplc="3A7AA3BE">
      <w:start w:val="1"/>
      <w:numFmt w:val="decimal"/>
      <w:lvlText w:val="%1."/>
      <w:lvlJc w:val="left"/>
      <w:pPr>
        <w:ind w:left="862" w:hanging="360"/>
      </w:pPr>
      <w:rPr>
        <w:rFonts w:hint="default"/>
      </w:rPr>
    </w:lvl>
    <w:lvl w:ilvl="1" w:tplc="558892FE">
      <w:start w:val="1"/>
      <w:numFmt w:val="bullet"/>
      <w:lvlText w:val="o"/>
      <w:lvlJc w:val="left"/>
      <w:pPr>
        <w:ind w:left="1582" w:hanging="360"/>
      </w:pPr>
      <w:rPr>
        <w:rFonts w:ascii="Courier New" w:hAnsi="Courier New" w:hint="default"/>
      </w:rPr>
    </w:lvl>
    <w:lvl w:ilvl="2" w:tplc="A2C02362" w:tentative="1">
      <w:start w:val="1"/>
      <w:numFmt w:val="bullet"/>
      <w:lvlText w:val=""/>
      <w:lvlJc w:val="left"/>
      <w:pPr>
        <w:ind w:left="2302" w:hanging="360"/>
      </w:pPr>
      <w:rPr>
        <w:rFonts w:ascii="Wingdings" w:hAnsi="Wingdings" w:hint="default"/>
      </w:rPr>
    </w:lvl>
    <w:lvl w:ilvl="3" w:tplc="C1125D44" w:tentative="1">
      <w:start w:val="1"/>
      <w:numFmt w:val="bullet"/>
      <w:lvlText w:val=""/>
      <w:lvlJc w:val="left"/>
      <w:pPr>
        <w:ind w:left="3022" w:hanging="360"/>
      </w:pPr>
      <w:rPr>
        <w:rFonts w:ascii="Symbol" w:hAnsi="Symbol" w:hint="default"/>
      </w:rPr>
    </w:lvl>
    <w:lvl w:ilvl="4" w:tplc="4D38E4F6" w:tentative="1">
      <w:start w:val="1"/>
      <w:numFmt w:val="bullet"/>
      <w:lvlText w:val="o"/>
      <w:lvlJc w:val="left"/>
      <w:pPr>
        <w:ind w:left="3742" w:hanging="360"/>
      </w:pPr>
      <w:rPr>
        <w:rFonts w:ascii="Courier New" w:hAnsi="Courier New" w:hint="default"/>
      </w:rPr>
    </w:lvl>
    <w:lvl w:ilvl="5" w:tplc="5362482A" w:tentative="1">
      <w:start w:val="1"/>
      <w:numFmt w:val="bullet"/>
      <w:lvlText w:val=""/>
      <w:lvlJc w:val="left"/>
      <w:pPr>
        <w:ind w:left="4462" w:hanging="360"/>
      </w:pPr>
      <w:rPr>
        <w:rFonts w:ascii="Wingdings" w:hAnsi="Wingdings" w:hint="default"/>
      </w:rPr>
    </w:lvl>
    <w:lvl w:ilvl="6" w:tplc="EABAA4FA" w:tentative="1">
      <w:start w:val="1"/>
      <w:numFmt w:val="bullet"/>
      <w:lvlText w:val=""/>
      <w:lvlJc w:val="left"/>
      <w:pPr>
        <w:ind w:left="5182" w:hanging="360"/>
      </w:pPr>
      <w:rPr>
        <w:rFonts w:ascii="Symbol" w:hAnsi="Symbol" w:hint="default"/>
      </w:rPr>
    </w:lvl>
    <w:lvl w:ilvl="7" w:tplc="86724412" w:tentative="1">
      <w:start w:val="1"/>
      <w:numFmt w:val="bullet"/>
      <w:lvlText w:val="o"/>
      <w:lvlJc w:val="left"/>
      <w:pPr>
        <w:ind w:left="5902" w:hanging="360"/>
      </w:pPr>
      <w:rPr>
        <w:rFonts w:ascii="Courier New" w:hAnsi="Courier New" w:hint="default"/>
      </w:rPr>
    </w:lvl>
    <w:lvl w:ilvl="8" w:tplc="DA44F330" w:tentative="1">
      <w:start w:val="1"/>
      <w:numFmt w:val="bullet"/>
      <w:lvlText w:val=""/>
      <w:lvlJc w:val="left"/>
      <w:pPr>
        <w:ind w:left="6622" w:hanging="360"/>
      </w:pPr>
      <w:rPr>
        <w:rFonts w:ascii="Wingdings" w:hAnsi="Wingdings" w:hint="default"/>
      </w:rPr>
    </w:lvl>
  </w:abstractNum>
  <w:abstractNum w:abstractNumId="16" w15:restartNumberingAfterBreak="0">
    <w:nsid w:val="44EA1550"/>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465606D7"/>
    <w:multiLevelType w:val="hybridMultilevel"/>
    <w:tmpl w:val="3B1E51B4"/>
    <w:lvl w:ilvl="0" w:tplc="4BA8FEE8">
      <w:start w:val="1"/>
      <w:numFmt w:val="decimal"/>
      <w:lvlText w:val="%1."/>
      <w:lvlJc w:val="left"/>
      <w:pPr>
        <w:ind w:left="840" w:hanging="360"/>
      </w:pPr>
      <w:rPr>
        <w:rFonts w:hint="default"/>
      </w:rPr>
    </w:lvl>
    <w:lvl w:ilvl="1" w:tplc="A3EAE22C" w:tentative="1">
      <w:start w:val="1"/>
      <w:numFmt w:val="lowerLetter"/>
      <w:lvlText w:val="%2."/>
      <w:lvlJc w:val="left"/>
      <w:pPr>
        <w:ind w:left="1440" w:hanging="360"/>
      </w:pPr>
    </w:lvl>
    <w:lvl w:ilvl="2" w:tplc="55EEDBF0" w:tentative="1">
      <w:start w:val="1"/>
      <w:numFmt w:val="lowerRoman"/>
      <w:lvlText w:val="%3."/>
      <w:lvlJc w:val="right"/>
      <w:pPr>
        <w:ind w:left="2160" w:hanging="180"/>
      </w:pPr>
    </w:lvl>
    <w:lvl w:ilvl="3" w:tplc="015C8A76" w:tentative="1">
      <w:start w:val="1"/>
      <w:numFmt w:val="decimal"/>
      <w:lvlText w:val="%4."/>
      <w:lvlJc w:val="left"/>
      <w:pPr>
        <w:ind w:left="2880" w:hanging="360"/>
      </w:pPr>
    </w:lvl>
    <w:lvl w:ilvl="4" w:tplc="6186BF44" w:tentative="1">
      <w:start w:val="1"/>
      <w:numFmt w:val="lowerLetter"/>
      <w:lvlText w:val="%5."/>
      <w:lvlJc w:val="left"/>
      <w:pPr>
        <w:ind w:left="3600" w:hanging="360"/>
      </w:pPr>
    </w:lvl>
    <w:lvl w:ilvl="5" w:tplc="184441A4" w:tentative="1">
      <w:start w:val="1"/>
      <w:numFmt w:val="lowerRoman"/>
      <w:lvlText w:val="%6."/>
      <w:lvlJc w:val="right"/>
      <w:pPr>
        <w:ind w:left="4320" w:hanging="180"/>
      </w:pPr>
    </w:lvl>
    <w:lvl w:ilvl="6" w:tplc="85FEE97A" w:tentative="1">
      <w:start w:val="1"/>
      <w:numFmt w:val="decimal"/>
      <w:lvlText w:val="%7."/>
      <w:lvlJc w:val="left"/>
      <w:pPr>
        <w:ind w:left="5040" w:hanging="360"/>
      </w:pPr>
    </w:lvl>
    <w:lvl w:ilvl="7" w:tplc="94B4298E" w:tentative="1">
      <w:start w:val="1"/>
      <w:numFmt w:val="lowerLetter"/>
      <w:lvlText w:val="%8."/>
      <w:lvlJc w:val="left"/>
      <w:pPr>
        <w:ind w:left="5760" w:hanging="360"/>
      </w:pPr>
    </w:lvl>
    <w:lvl w:ilvl="8" w:tplc="99863F08" w:tentative="1">
      <w:start w:val="1"/>
      <w:numFmt w:val="lowerRoman"/>
      <w:lvlText w:val="%9."/>
      <w:lvlJc w:val="right"/>
      <w:pPr>
        <w:ind w:left="6480" w:hanging="180"/>
      </w:pPr>
    </w:lvl>
  </w:abstractNum>
  <w:abstractNum w:abstractNumId="18" w15:restartNumberingAfterBreak="0">
    <w:nsid w:val="4E974FA3"/>
    <w:multiLevelType w:val="hybridMultilevel"/>
    <w:tmpl w:val="06C27E1A"/>
    <w:lvl w:ilvl="0" w:tplc="042D0001">
      <w:start w:val="1"/>
      <w:numFmt w:val="bullet"/>
      <w:lvlText w:val=""/>
      <w:lvlJc w:val="left"/>
      <w:pPr>
        <w:tabs>
          <w:tab w:val="num" w:pos="720"/>
        </w:tabs>
        <w:ind w:left="720" w:hanging="360"/>
      </w:pPr>
      <w:rPr>
        <w:rFonts w:ascii="Symbol" w:hAnsi="Symbol" w:hint="default"/>
      </w:rPr>
    </w:lvl>
    <w:lvl w:ilvl="1" w:tplc="CE8E9548" w:tentative="1">
      <w:start w:val="1"/>
      <w:numFmt w:val="bullet"/>
      <w:lvlText w:val="o"/>
      <w:lvlJc w:val="left"/>
      <w:pPr>
        <w:tabs>
          <w:tab w:val="num" w:pos="1440"/>
        </w:tabs>
        <w:ind w:left="1440" w:hanging="360"/>
      </w:pPr>
      <w:rPr>
        <w:rFonts w:ascii="Courier New" w:hAnsi="Courier New" w:cs="Courier New" w:hint="default"/>
      </w:rPr>
    </w:lvl>
    <w:lvl w:ilvl="2" w:tplc="5B12347A" w:tentative="1">
      <w:start w:val="1"/>
      <w:numFmt w:val="bullet"/>
      <w:lvlText w:val=""/>
      <w:lvlJc w:val="left"/>
      <w:pPr>
        <w:tabs>
          <w:tab w:val="num" w:pos="2160"/>
        </w:tabs>
        <w:ind w:left="2160" w:hanging="360"/>
      </w:pPr>
      <w:rPr>
        <w:rFonts w:ascii="Wingdings" w:hAnsi="Wingdings" w:hint="default"/>
      </w:rPr>
    </w:lvl>
    <w:lvl w:ilvl="3" w:tplc="75E69626" w:tentative="1">
      <w:start w:val="1"/>
      <w:numFmt w:val="bullet"/>
      <w:lvlText w:val=""/>
      <w:lvlJc w:val="left"/>
      <w:pPr>
        <w:tabs>
          <w:tab w:val="num" w:pos="2880"/>
        </w:tabs>
        <w:ind w:left="2880" w:hanging="360"/>
      </w:pPr>
      <w:rPr>
        <w:rFonts w:ascii="Symbol" w:hAnsi="Symbol" w:hint="default"/>
      </w:rPr>
    </w:lvl>
    <w:lvl w:ilvl="4" w:tplc="D93C5644" w:tentative="1">
      <w:start w:val="1"/>
      <w:numFmt w:val="bullet"/>
      <w:lvlText w:val="o"/>
      <w:lvlJc w:val="left"/>
      <w:pPr>
        <w:tabs>
          <w:tab w:val="num" w:pos="3600"/>
        </w:tabs>
        <w:ind w:left="3600" w:hanging="360"/>
      </w:pPr>
      <w:rPr>
        <w:rFonts w:ascii="Courier New" w:hAnsi="Courier New" w:cs="Courier New" w:hint="default"/>
      </w:rPr>
    </w:lvl>
    <w:lvl w:ilvl="5" w:tplc="D32E1176" w:tentative="1">
      <w:start w:val="1"/>
      <w:numFmt w:val="bullet"/>
      <w:lvlText w:val=""/>
      <w:lvlJc w:val="left"/>
      <w:pPr>
        <w:tabs>
          <w:tab w:val="num" w:pos="4320"/>
        </w:tabs>
        <w:ind w:left="4320" w:hanging="360"/>
      </w:pPr>
      <w:rPr>
        <w:rFonts w:ascii="Wingdings" w:hAnsi="Wingdings" w:hint="default"/>
      </w:rPr>
    </w:lvl>
    <w:lvl w:ilvl="6" w:tplc="50541AF8" w:tentative="1">
      <w:start w:val="1"/>
      <w:numFmt w:val="bullet"/>
      <w:lvlText w:val=""/>
      <w:lvlJc w:val="left"/>
      <w:pPr>
        <w:tabs>
          <w:tab w:val="num" w:pos="5040"/>
        </w:tabs>
        <w:ind w:left="5040" w:hanging="360"/>
      </w:pPr>
      <w:rPr>
        <w:rFonts w:ascii="Symbol" w:hAnsi="Symbol" w:hint="default"/>
      </w:rPr>
    </w:lvl>
    <w:lvl w:ilvl="7" w:tplc="FD94B3EA" w:tentative="1">
      <w:start w:val="1"/>
      <w:numFmt w:val="bullet"/>
      <w:lvlText w:val="o"/>
      <w:lvlJc w:val="left"/>
      <w:pPr>
        <w:tabs>
          <w:tab w:val="num" w:pos="5760"/>
        </w:tabs>
        <w:ind w:left="5760" w:hanging="360"/>
      </w:pPr>
      <w:rPr>
        <w:rFonts w:ascii="Courier New" w:hAnsi="Courier New" w:cs="Courier New" w:hint="default"/>
      </w:rPr>
    </w:lvl>
    <w:lvl w:ilvl="8" w:tplc="8EC22412"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FA367B7"/>
    <w:multiLevelType w:val="hybridMultilevel"/>
    <w:tmpl w:val="DBA4DCD8"/>
    <w:lvl w:ilvl="0" w:tplc="3146B646">
      <w:start w:val="1"/>
      <w:numFmt w:val="bullet"/>
      <w:lvlText w:val="-"/>
      <w:lvlJc w:val="left"/>
      <w:pPr>
        <w:ind w:left="833" w:hanging="360"/>
      </w:pPr>
      <w:rPr>
        <w:rFonts w:ascii="Garamond" w:eastAsia="Times New Roman" w:hAnsi="Garamond" w:cs="Times New Roman" w:hint="default"/>
      </w:rPr>
    </w:lvl>
    <w:lvl w:ilvl="1" w:tplc="512A514E" w:tentative="1">
      <w:start w:val="1"/>
      <w:numFmt w:val="bullet"/>
      <w:lvlText w:val="o"/>
      <w:lvlJc w:val="left"/>
      <w:pPr>
        <w:ind w:left="1553" w:hanging="360"/>
      </w:pPr>
      <w:rPr>
        <w:rFonts w:ascii="Courier New" w:hAnsi="Courier New" w:cs="Courier New" w:hint="default"/>
      </w:rPr>
    </w:lvl>
    <w:lvl w:ilvl="2" w:tplc="95BA97C8" w:tentative="1">
      <w:start w:val="1"/>
      <w:numFmt w:val="bullet"/>
      <w:lvlText w:val=""/>
      <w:lvlJc w:val="left"/>
      <w:pPr>
        <w:ind w:left="2273" w:hanging="360"/>
      </w:pPr>
      <w:rPr>
        <w:rFonts w:ascii="Wingdings" w:hAnsi="Wingdings" w:hint="default"/>
      </w:rPr>
    </w:lvl>
    <w:lvl w:ilvl="3" w:tplc="71F0758C" w:tentative="1">
      <w:start w:val="1"/>
      <w:numFmt w:val="bullet"/>
      <w:lvlText w:val=""/>
      <w:lvlJc w:val="left"/>
      <w:pPr>
        <w:ind w:left="2993" w:hanging="360"/>
      </w:pPr>
      <w:rPr>
        <w:rFonts w:ascii="Symbol" w:hAnsi="Symbol" w:hint="default"/>
      </w:rPr>
    </w:lvl>
    <w:lvl w:ilvl="4" w:tplc="F5A2075A" w:tentative="1">
      <w:start w:val="1"/>
      <w:numFmt w:val="bullet"/>
      <w:lvlText w:val="o"/>
      <w:lvlJc w:val="left"/>
      <w:pPr>
        <w:ind w:left="3713" w:hanging="360"/>
      </w:pPr>
      <w:rPr>
        <w:rFonts w:ascii="Courier New" w:hAnsi="Courier New" w:cs="Courier New" w:hint="default"/>
      </w:rPr>
    </w:lvl>
    <w:lvl w:ilvl="5" w:tplc="605C2322" w:tentative="1">
      <w:start w:val="1"/>
      <w:numFmt w:val="bullet"/>
      <w:lvlText w:val=""/>
      <w:lvlJc w:val="left"/>
      <w:pPr>
        <w:ind w:left="4433" w:hanging="360"/>
      </w:pPr>
      <w:rPr>
        <w:rFonts w:ascii="Wingdings" w:hAnsi="Wingdings" w:hint="default"/>
      </w:rPr>
    </w:lvl>
    <w:lvl w:ilvl="6" w:tplc="1B981738" w:tentative="1">
      <w:start w:val="1"/>
      <w:numFmt w:val="bullet"/>
      <w:lvlText w:val=""/>
      <w:lvlJc w:val="left"/>
      <w:pPr>
        <w:ind w:left="5153" w:hanging="360"/>
      </w:pPr>
      <w:rPr>
        <w:rFonts w:ascii="Symbol" w:hAnsi="Symbol" w:hint="default"/>
      </w:rPr>
    </w:lvl>
    <w:lvl w:ilvl="7" w:tplc="05585E6E" w:tentative="1">
      <w:start w:val="1"/>
      <w:numFmt w:val="bullet"/>
      <w:lvlText w:val="o"/>
      <w:lvlJc w:val="left"/>
      <w:pPr>
        <w:ind w:left="5873" w:hanging="360"/>
      </w:pPr>
      <w:rPr>
        <w:rFonts w:ascii="Courier New" w:hAnsi="Courier New" w:cs="Courier New" w:hint="default"/>
      </w:rPr>
    </w:lvl>
    <w:lvl w:ilvl="8" w:tplc="1780F8DA" w:tentative="1">
      <w:start w:val="1"/>
      <w:numFmt w:val="bullet"/>
      <w:lvlText w:val=""/>
      <w:lvlJc w:val="left"/>
      <w:pPr>
        <w:ind w:left="6593" w:hanging="360"/>
      </w:pPr>
      <w:rPr>
        <w:rFonts w:ascii="Wingdings" w:hAnsi="Wingdings" w:hint="default"/>
      </w:rPr>
    </w:lvl>
  </w:abstractNum>
  <w:abstractNum w:abstractNumId="20" w15:restartNumberingAfterBreak="0">
    <w:nsid w:val="53FA61F1"/>
    <w:multiLevelType w:val="hybridMultilevel"/>
    <w:tmpl w:val="3A1A6E9E"/>
    <w:lvl w:ilvl="0" w:tplc="43A0A7D6">
      <w:start w:val="1"/>
      <w:numFmt w:val="bullet"/>
      <w:lvlText w:val=""/>
      <w:lvlJc w:val="left"/>
      <w:pPr>
        <w:ind w:left="833" w:hanging="360"/>
      </w:pPr>
      <w:rPr>
        <w:rFonts w:ascii="Symbol" w:hAnsi="Symbol" w:hint="default"/>
      </w:rPr>
    </w:lvl>
    <w:lvl w:ilvl="1" w:tplc="418CF738" w:tentative="1">
      <w:start w:val="1"/>
      <w:numFmt w:val="bullet"/>
      <w:lvlText w:val="o"/>
      <w:lvlJc w:val="left"/>
      <w:pPr>
        <w:ind w:left="1553" w:hanging="360"/>
      </w:pPr>
      <w:rPr>
        <w:rFonts w:ascii="Courier New" w:hAnsi="Courier New" w:cs="Courier New" w:hint="default"/>
      </w:rPr>
    </w:lvl>
    <w:lvl w:ilvl="2" w:tplc="D2B4F174" w:tentative="1">
      <w:start w:val="1"/>
      <w:numFmt w:val="bullet"/>
      <w:lvlText w:val=""/>
      <w:lvlJc w:val="left"/>
      <w:pPr>
        <w:ind w:left="2273" w:hanging="360"/>
      </w:pPr>
      <w:rPr>
        <w:rFonts w:ascii="Wingdings" w:hAnsi="Wingdings" w:hint="default"/>
      </w:rPr>
    </w:lvl>
    <w:lvl w:ilvl="3" w:tplc="9120FD92" w:tentative="1">
      <w:start w:val="1"/>
      <w:numFmt w:val="bullet"/>
      <w:lvlText w:val=""/>
      <w:lvlJc w:val="left"/>
      <w:pPr>
        <w:ind w:left="2993" w:hanging="360"/>
      </w:pPr>
      <w:rPr>
        <w:rFonts w:ascii="Symbol" w:hAnsi="Symbol" w:hint="default"/>
      </w:rPr>
    </w:lvl>
    <w:lvl w:ilvl="4" w:tplc="82348346" w:tentative="1">
      <w:start w:val="1"/>
      <w:numFmt w:val="bullet"/>
      <w:lvlText w:val="o"/>
      <w:lvlJc w:val="left"/>
      <w:pPr>
        <w:ind w:left="3713" w:hanging="360"/>
      </w:pPr>
      <w:rPr>
        <w:rFonts w:ascii="Courier New" w:hAnsi="Courier New" w:cs="Courier New" w:hint="default"/>
      </w:rPr>
    </w:lvl>
    <w:lvl w:ilvl="5" w:tplc="A9D6FE2C" w:tentative="1">
      <w:start w:val="1"/>
      <w:numFmt w:val="bullet"/>
      <w:lvlText w:val=""/>
      <w:lvlJc w:val="left"/>
      <w:pPr>
        <w:ind w:left="4433" w:hanging="360"/>
      </w:pPr>
      <w:rPr>
        <w:rFonts w:ascii="Wingdings" w:hAnsi="Wingdings" w:hint="default"/>
      </w:rPr>
    </w:lvl>
    <w:lvl w:ilvl="6" w:tplc="86804698" w:tentative="1">
      <w:start w:val="1"/>
      <w:numFmt w:val="bullet"/>
      <w:lvlText w:val=""/>
      <w:lvlJc w:val="left"/>
      <w:pPr>
        <w:ind w:left="5153" w:hanging="360"/>
      </w:pPr>
      <w:rPr>
        <w:rFonts w:ascii="Symbol" w:hAnsi="Symbol" w:hint="default"/>
      </w:rPr>
    </w:lvl>
    <w:lvl w:ilvl="7" w:tplc="C0FE616A" w:tentative="1">
      <w:start w:val="1"/>
      <w:numFmt w:val="bullet"/>
      <w:lvlText w:val="o"/>
      <w:lvlJc w:val="left"/>
      <w:pPr>
        <w:ind w:left="5873" w:hanging="360"/>
      </w:pPr>
      <w:rPr>
        <w:rFonts w:ascii="Courier New" w:hAnsi="Courier New" w:cs="Courier New" w:hint="default"/>
      </w:rPr>
    </w:lvl>
    <w:lvl w:ilvl="8" w:tplc="9C969592" w:tentative="1">
      <w:start w:val="1"/>
      <w:numFmt w:val="bullet"/>
      <w:lvlText w:val=""/>
      <w:lvlJc w:val="left"/>
      <w:pPr>
        <w:ind w:left="6593" w:hanging="360"/>
      </w:pPr>
      <w:rPr>
        <w:rFonts w:ascii="Wingdings" w:hAnsi="Wingdings" w:hint="default"/>
      </w:rPr>
    </w:lvl>
  </w:abstractNum>
  <w:abstractNum w:abstractNumId="21" w15:restartNumberingAfterBreak="0">
    <w:nsid w:val="5C7376FD"/>
    <w:multiLevelType w:val="hybridMultilevel"/>
    <w:tmpl w:val="46CE9F8E"/>
    <w:lvl w:ilvl="0" w:tplc="9F2848D0">
      <w:start w:val="1"/>
      <w:numFmt w:val="decimal"/>
      <w:lvlText w:val="%1."/>
      <w:lvlJc w:val="left"/>
      <w:pPr>
        <w:ind w:left="862" w:hanging="360"/>
      </w:pPr>
      <w:rPr>
        <w:rFonts w:hint="default"/>
      </w:rPr>
    </w:lvl>
    <w:lvl w:ilvl="1" w:tplc="AC188F8E">
      <w:start w:val="1"/>
      <w:numFmt w:val="bullet"/>
      <w:lvlText w:val="o"/>
      <w:lvlJc w:val="left"/>
      <w:pPr>
        <w:ind w:left="1582" w:hanging="360"/>
      </w:pPr>
      <w:rPr>
        <w:rFonts w:ascii="Courier New" w:hAnsi="Courier New" w:hint="default"/>
      </w:rPr>
    </w:lvl>
    <w:lvl w:ilvl="2" w:tplc="9F1EBC02" w:tentative="1">
      <w:start w:val="1"/>
      <w:numFmt w:val="bullet"/>
      <w:lvlText w:val=""/>
      <w:lvlJc w:val="left"/>
      <w:pPr>
        <w:ind w:left="2302" w:hanging="360"/>
      </w:pPr>
      <w:rPr>
        <w:rFonts w:ascii="Wingdings" w:hAnsi="Wingdings" w:hint="default"/>
      </w:rPr>
    </w:lvl>
    <w:lvl w:ilvl="3" w:tplc="2E2A8836" w:tentative="1">
      <w:start w:val="1"/>
      <w:numFmt w:val="bullet"/>
      <w:lvlText w:val=""/>
      <w:lvlJc w:val="left"/>
      <w:pPr>
        <w:ind w:left="3022" w:hanging="360"/>
      </w:pPr>
      <w:rPr>
        <w:rFonts w:ascii="Symbol" w:hAnsi="Symbol" w:hint="default"/>
      </w:rPr>
    </w:lvl>
    <w:lvl w:ilvl="4" w:tplc="0060D132" w:tentative="1">
      <w:start w:val="1"/>
      <w:numFmt w:val="bullet"/>
      <w:lvlText w:val="o"/>
      <w:lvlJc w:val="left"/>
      <w:pPr>
        <w:ind w:left="3742" w:hanging="360"/>
      </w:pPr>
      <w:rPr>
        <w:rFonts w:ascii="Courier New" w:hAnsi="Courier New" w:hint="default"/>
      </w:rPr>
    </w:lvl>
    <w:lvl w:ilvl="5" w:tplc="ECF890FE" w:tentative="1">
      <w:start w:val="1"/>
      <w:numFmt w:val="bullet"/>
      <w:lvlText w:val=""/>
      <w:lvlJc w:val="left"/>
      <w:pPr>
        <w:ind w:left="4462" w:hanging="360"/>
      </w:pPr>
      <w:rPr>
        <w:rFonts w:ascii="Wingdings" w:hAnsi="Wingdings" w:hint="default"/>
      </w:rPr>
    </w:lvl>
    <w:lvl w:ilvl="6" w:tplc="EE5CF280" w:tentative="1">
      <w:start w:val="1"/>
      <w:numFmt w:val="bullet"/>
      <w:lvlText w:val=""/>
      <w:lvlJc w:val="left"/>
      <w:pPr>
        <w:ind w:left="5182" w:hanging="360"/>
      </w:pPr>
      <w:rPr>
        <w:rFonts w:ascii="Symbol" w:hAnsi="Symbol" w:hint="default"/>
      </w:rPr>
    </w:lvl>
    <w:lvl w:ilvl="7" w:tplc="A63836B8" w:tentative="1">
      <w:start w:val="1"/>
      <w:numFmt w:val="bullet"/>
      <w:lvlText w:val="o"/>
      <w:lvlJc w:val="left"/>
      <w:pPr>
        <w:ind w:left="5902" w:hanging="360"/>
      </w:pPr>
      <w:rPr>
        <w:rFonts w:ascii="Courier New" w:hAnsi="Courier New" w:hint="default"/>
      </w:rPr>
    </w:lvl>
    <w:lvl w:ilvl="8" w:tplc="A574D2DA" w:tentative="1">
      <w:start w:val="1"/>
      <w:numFmt w:val="bullet"/>
      <w:lvlText w:val=""/>
      <w:lvlJc w:val="left"/>
      <w:pPr>
        <w:ind w:left="6622" w:hanging="360"/>
      </w:pPr>
      <w:rPr>
        <w:rFonts w:ascii="Wingdings" w:hAnsi="Wingdings" w:hint="default"/>
      </w:rPr>
    </w:lvl>
  </w:abstractNum>
  <w:abstractNum w:abstractNumId="22" w15:restartNumberingAfterBreak="0">
    <w:nsid w:val="60753CD5"/>
    <w:multiLevelType w:val="hybridMultilevel"/>
    <w:tmpl w:val="F5CC5586"/>
    <w:lvl w:ilvl="0" w:tplc="EB000592">
      <w:start w:val="3"/>
      <w:numFmt w:val="bullet"/>
      <w:lvlText w:val="-"/>
      <w:lvlJc w:val="left"/>
      <w:pPr>
        <w:ind w:left="949" w:hanging="360"/>
      </w:pPr>
      <w:rPr>
        <w:rFonts w:ascii="Garamond" w:eastAsia="Times New Roman" w:hAnsi="Garamond" w:cs="Times New Roman" w:hint="default"/>
      </w:rPr>
    </w:lvl>
    <w:lvl w:ilvl="1" w:tplc="56D0DAAC">
      <w:start w:val="1"/>
      <w:numFmt w:val="lowerLetter"/>
      <w:lvlText w:val="%2)"/>
      <w:lvlJc w:val="left"/>
      <w:pPr>
        <w:ind w:left="1669" w:hanging="360"/>
      </w:pPr>
      <w:rPr>
        <w:rFonts w:hint="default"/>
        <w:strike w:val="0"/>
      </w:rPr>
    </w:lvl>
    <w:lvl w:ilvl="2" w:tplc="042D0005" w:tentative="1">
      <w:start w:val="1"/>
      <w:numFmt w:val="bullet"/>
      <w:lvlText w:val=""/>
      <w:lvlJc w:val="left"/>
      <w:pPr>
        <w:ind w:left="2389" w:hanging="360"/>
      </w:pPr>
      <w:rPr>
        <w:rFonts w:ascii="Wingdings" w:hAnsi="Wingdings" w:hint="default"/>
      </w:rPr>
    </w:lvl>
    <w:lvl w:ilvl="3" w:tplc="042D0001" w:tentative="1">
      <w:start w:val="1"/>
      <w:numFmt w:val="bullet"/>
      <w:lvlText w:val=""/>
      <w:lvlJc w:val="left"/>
      <w:pPr>
        <w:ind w:left="3109" w:hanging="360"/>
      </w:pPr>
      <w:rPr>
        <w:rFonts w:ascii="Symbol" w:hAnsi="Symbol" w:hint="default"/>
      </w:rPr>
    </w:lvl>
    <w:lvl w:ilvl="4" w:tplc="042D0003" w:tentative="1">
      <w:start w:val="1"/>
      <w:numFmt w:val="bullet"/>
      <w:lvlText w:val="o"/>
      <w:lvlJc w:val="left"/>
      <w:pPr>
        <w:ind w:left="3829" w:hanging="360"/>
      </w:pPr>
      <w:rPr>
        <w:rFonts w:ascii="Courier New" w:hAnsi="Courier New" w:cs="Courier New" w:hint="default"/>
      </w:rPr>
    </w:lvl>
    <w:lvl w:ilvl="5" w:tplc="042D0005" w:tentative="1">
      <w:start w:val="1"/>
      <w:numFmt w:val="bullet"/>
      <w:lvlText w:val=""/>
      <w:lvlJc w:val="left"/>
      <w:pPr>
        <w:ind w:left="4549" w:hanging="360"/>
      </w:pPr>
      <w:rPr>
        <w:rFonts w:ascii="Wingdings" w:hAnsi="Wingdings" w:hint="default"/>
      </w:rPr>
    </w:lvl>
    <w:lvl w:ilvl="6" w:tplc="042D0001" w:tentative="1">
      <w:start w:val="1"/>
      <w:numFmt w:val="bullet"/>
      <w:lvlText w:val=""/>
      <w:lvlJc w:val="left"/>
      <w:pPr>
        <w:ind w:left="5269" w:hanging="360"/>
      </w:pPr>
      <w:rPr>
        <w:rFonts w:ascii="Symbol" w:hAnsi="Symbol" w:hint="default"/>
      </w:rPr>
    </w:lvl>
    <w:lvl w:ilvl="7" w:tplc="042D0003" w:tentative="1">
      <w:start w:val="1"/>
      <w:numFmt w:val="bullet"/>
      <w:lvlText w:val="o"/>
      <w:lvlJc w:val="left"/>
      <w:pPr>
        <w:ind w:left="5989" w:hanging="360"/>
      </w:pPr>
      <w:rPr>
        <w:rFonts w:ascii="Courier New" w:hAnsi="Courier New" w:cs="Courier New" w:hint="default"/>
      </w:rPr>
    </w:lvl>
    <w:lvl w:ilvl="8" w:tplc="042D0005" w:tentative="1">
      <w:start w:val="1"/>
      <w:numFmt w:val="bullet"/>
      <w:lvlText w:val=""/>
      <w:lvlJc w:val="left"/>
      <w:pPr>
        <w:ind w:left="6709" w:hanging="360"/>
      </w:pPr>
      <w:rPr>
        <w:rFonts w:ascii="Wingdings" w:hAnsi="Wingdings" w:hint="default"/>
      </w:rPr>
    </w:lvl>
  </w:abstractNum>
  <w:abstractNum w:abstractNumId="23" w15:restartNumberingAfterBreak="0">
    <w:nsid w:val="63DE0755"/>
    <w:multiLevelType w:val="hybridMultilevel"/>
    <w:tmpl w:val="13F28E3E"/>
    <w:lvl w:ilvl="0" w:tplc="0018FA2C">
      <w:start w:val="2"/>
      <w:numFmt w:val="decimal"/>
      <w:lvlText w:val="%1."/>
      <w:lvlJc w:val="left"/>
      <w:pPr>
        <w:ind w:left="360" w:hanging="360"/>
      </w:pPr>
    </w:lvl>
    <w:lvl w:ilvl="1" w:tplc="FC50317A">
      <w:start w:val="1"/>
      <w:numFmt w:val="lowerLetter"/>
      <w:lvlText w:val="%2."/>
      <w:lvlJc w:val="left"/>
      <w:pPr>
        <w:ind w:left="1440" w:hanging="360"/>
      </w:pPr>
    </w:lvl>
    <w:lvl w:ilvl="2" w:tplc="8C480D66">
      <w:start w:val="1"/>
      <w:numFmt w:val="lowerRoman"/>
      <w:lvlText w:val="%3."/>
      <w:lvlJc w:val="right"/>
      <w:pPr>
        <w:ind w:left="2160" w:hanging="180"/>
      </w:pPr>
    </w:lvl>
    <w:lvl w:ilvl="3" w:tplc="8844029A">
      <w:start w:val="1"/>
      <w:numFmt w:val="decimal"/>
      <w:lvlText w:val="%4."/>
      <w:lvlJc w:val="left"/>
      <w:pPr>
        <w:ind w:left="2880" w:hanging="360"/>
      </w:pPr>
    </w:lvl>
    <w:lvl w:ilvl="4" w:tplc="3170E800">
      <w:start w:val="1"/>
      <w:numFmt w:val="lowerLetter"/>
      <w:lvlText w:val="%5."/>
      <w:lvlJc w:val="left"/>
      <w:pPr>
        <w:ind w:left="3600" w:hanging="360"/>
      </w:pPr>
    </w:lvl>
    <w:lvl w:ilvl="5" w:tplc="D9CE2F0A">
      <w:start w:val="1"/>
      <w:numFmt w:val="lowerRoman"/>
      <w:lvlText w:val="%6."/>
      <w:lvlJc w:val="right"/>
      <w:pPr>
        <w:ind w:left="4320" w:hanging="180"/>
      </w:pPr>
    </w:lvl>
    <w:lvl w:ilvl="6" w:tplc="F9B2AADA">
      <w:start w:val="1"/>
      <w:numFmt w:val="decimal"/>
      <w:lvlText w:val="%7."/>
      <w:lvlJc w:val="left"/>
      <w:pPr>
        <w:ind w:left="5040" w:hanging="360"/>
      </w:pPr>
    </w:lvl>
    <w:lvl w:ilvl="7" w:tplc="1116C6C0">
      <w:start w:val="1"/>
      <w:numFmt w:val="lowerLetter"/>
      <w:lvlText w:val="%8."/>
      <w:lvlJc w:val="left"/>
      <w:pPr>
        <w:ind w:left="5760" w:hanging="360"/>
      </w:pPr>
    </w:lvl>
    <w:lvl w:ilvl="8" w:tplc="69D809B8">
      <w:start w:val="1"/>
      <w:numFmt w:val="lowerRoman"/>
      <w:lvlText w:val="%9."/>
      <w:lvlJc w:val="right"/>
      <w:pPr>
        <w:ind w:left="6480" w:hanging="180"/>
      </w:pPr>
    </w:lvl>
  </w:abstractNum>
  <w:abstractNum w:abstractNumId="24" w15:restartNumberingAfterBreak="0">
    <w:nsid w:val="674874FE"/>
    <w:multiLevelType w:val="hybridMultilevel"/>
    <w:tmpl w:val="1C6251E0"/>
    <w:lvl w:ilvl="0" w:tplc="AAFAB078">
      <w:start w:val="1"/>
      <w:numFmt w:val="bullet"/>
      <w:lvlText w:val=""/>
      <w:lvlJc w:val="left"/>
      <w:pPr>
        <w:ind w:left="833" w:hanging="360"/>
      </w:pPr>
      <w:rPr>
        <w:rFonts w:ascii="Symbol" w:hAnsi="Symbol" w:hint="default"/>
      </w:rPr>
    </w:lvl>
    <w:lvl w:ilvl="1" w:tplc="78D63A20" w:tentative="1">
      <w:start w:val="1"/>
      <w:numFmt w:val="bullet"/>
      <w:lvlText w:val="o"/>
      <w:lvlJc w:val="left"/>
      <w:pPr>
        <w:ind w:left="1553" w:hanging="360"/>
      </w:pPr>
      <w:rPr>
        <w:rFonts w:ascii="Courier New" w:hAnsi="Courier New" w:cs="Courier New" w:hint="default"/>
      </w:rPr>
    </w:lvl>
    <w:lvl w:ilvl="2" w:tplc="403C9168" w:tentative="1">
      <w:start w:val="1"/>
      <w:numFmt w:val="bullet"/>
      <w:lvlText w:val=""/>
      <w:lvlJc w:val="left"/>
      <w:pPr>
        <w:ind w:left="2273" w:hanging="360"/>
      </w:pPr>
      <w:rPr>
        <w:rFonts w:ascii="Wingdings" w:hAnsi="Wingdings" w:hint="default"/>
      </w:rPr>
    </w:lvl>
    <w:lvl w:ilvl="3" w:tplc="E8661EFC" w:tentative="1">
      <w:start w:val="1"/>
      <w:numFmt w:val="bullet"/>
      <w:lvlText w:val=""/>
      <w:lvlJc w:val="left"/>
      <w:pPr>
        <w:ind w:left="2993" w:hanging="360"/>
      </w:pPr>
      <w:rPr>
        <w:rFonts w:ascii="Symbol" w:hAnsi="Symbol" w:hint="default"/>
      </w:rPr>
    </w:lvl>
    <w:lvl w:ilvl="4" w:tplc="2EA86B4E" w:tentative="1">
      <w:start w:val="1"/>
      <w:numFmt w:val="bullet"/>
      <w:lvlText w:val="o"/>
      <w:lvlJc w:val="left"/>
      <w:pPr>
        <w:ind w:left="3713" w:hanging="360"/>
      </w:pPr>
      <w:rPr>
        <w:rFonts w:ascii="Courier New" w:hAnsi="Courier New" w:cs="Courier New" w:hint="default"/>
      </w:rPr>
    </w:lvl>
    <w:lvl w:ilvl="5" w:tplc="00CABF4A" w:tentative="1">
      <w:start w:val="1"/>
      <w:numFmt w:val="bullet"/>
      <w:lvlText w:val=""/>
      <w:lvlJc w:val="left"/>
      <w:pPr>
        <w:ind w:left="4433" w:hanging="360"/>
      </w:pPr>
      <w:rPr>
        <w:rFonts w:ascii="Wingdings" w:hAnsi="Wingdings" w:hint="default"/>
      </w:rPr>
    </w:lvl>
    <w:lvl w:ilvl="6" w:tplc="1F4E5530" w:tentative="1">
      <w:start w:val="1"/>
      <w:numFmt w:val="bullet"/>
      <w:lvlText w:val=""/>
      <w:lvlJc w:val="left"/>
      <w:pPr>
        <w:ind w:left="5153" w:hanging="360"/>
      </w:pPr>
      <w:rPr>
        <w:rFonts w:ascii="Symbol" w:hAnsi="Symbol" w:hint="default"/>
      </w:rPr>
    </w:lvl>
    <w:lvl w:ilvl="7" w:tplc="6D2CCDE0" w:tentative="1">
      <w:start w:val="1"/>
      <w:numFmt w:val="bullet"/>
      <w:lvlText w:val="o"/>
      <w:lvlJc w:val="left"/>
      <w:pPr>
        <w:ind w:left="5873" w:hanging="360"/>
      </w:pPr>
      <w:rPr>
        <w:rFonts w:ascii="Courier New" w:hAnsi="Courier New" w:cs="Courier New" w:hint="default"/>
      </w:rPr>
    </w:lvl>
    <w:lvl w:ilvl="8" w:tplc="A8B0FBDE" w:tentative="1">
      <w:start w:val="1"/>
      <w:numFmt w:val="bullet"/>
      <w:lvlText w:val=""/>
      <w:lvlJc w:val="left"/>
      <w:pPr>
        <w:ind w:left="6593" w:hanging="360"/>
      </w:pPr>
      <w:rPr>
        <w:rFonts w:ascii="Wingdings" w:hAnsi="Wingdings" w:hint="default"/>
      </w:rPr>
    </w:lvl>
  </w:abstractNum>
  <w:abstractNum w:abstractNumId="25" w15:restartNumberingAfterBreak="0">
    <w:nsid w:val="67CF4722"/>
    <w:multiLevelType w:val="hybridMultilevel"/>
    <w:tmpl w:val="47527556"/>
    <w:lvl w:ilvl="0" w:tplc="800A9C4E">
      <w:start w:val="1"/>
      <w:numFmt w:val="decimal"/>
      <w:lvlText w:val="%1."/>
      <w:lvlJc w:val="left"/>
      <w:pPr>
        <w:ind w:left="840" w:hanging="360"/>
      </w:pPr>
      <w:rPr>
        <w:rFonts w:hint="default"/>
      </w:rPr>
    </w:lvl>
    <w:lvl w:ilvl="1" w:tplc="E62A6692" w:tentative="1">
      <w:start w:val="1"/>
      <w:numFmt w:val="lowerLetter"/>
      <w:lvlText w:val="%2."/>
      <w:lvlJc w:val="left"/>
      <w:pPr>
        <w:ind w:left="1440" w:hanging="360"/>
      </w:pPr>
    </w:lvl>
    <w:lvl w:ilvl="2" w:tplc="614C0E44" w:tentative="1">
      <w:start w:val="1"/>
      <w:numFmt w:val="lowerRoman"/>
      <w:lvlText w:val="%3."/>
      <w:lvlJc w:val="right"/>
      <w:pPr>
        <w:ind w:left="2160" w:hanging="180"/>
      </w:pPr>
    </w:lvl>
    <w:lvl w:ilvl="3" w:tplc="9F423612" w:tentative="1">
      <w:start w:val="1"/>
      <w:numFmt w:val="decimal"/>
      <w:lvlText w:val="%4."/>
      <w:lvlJc w:val="left"/>
      <w:pPr>
        <w:ind w:left="2880" w:hanging="360"/>
      </w:pPr>
    </w:lvl>
    <w:lvl w:ilvl="4" w:tplc="D12AF482" w:tentative="1">
      <w:start w:val="1"/>
      <w:numFmt w:val="lowerLetter"/>
      <w:lvlText w:val="%5."/>
      <w:lvlJc w:val="left"/>
      <w:pPr>
        <w:ind w:left="3600" w:hanging="360"/>
      </w:pPr>
    </w:lvl>
    <w:lvl w:ilvl="5" w:tplc="A7DADE0E" w:tentative="1">
      <w:start w:val="1"/>
      <w:numFmt w:val="lowerRoman"/>
      <w:lvlText w:val="%6."/>
      <w:lvlJc w:val="right"/>
      <w:pPr>
        <w:ind w:left="4320" w:hanging="180"/>
      </w:pPr>
    </w:lvl>
    <w:lvl w:ilvl="6" w:tplc="6ECE716C" w:tentative="1">
      <w:start w:val="1"/>
      <w:numFmt w:val="decimal"/>
      <w:lvlText w:val="%7."/>
      <w:lvlJc w:val="left"/>
      <w:pPr>
        <w:ind w:left="5040" w:hanging="360"/>
      </w:pPr>
    </w:lvl>
    <w:lvl w:ilvl="7" w:tplc="DAF69DE4" w:tentative="1">
      <w:start w:val="1"/>
      <w:numFmt w:val="lowerLetter"/>
      <w:lvlText w:val="%8."/>
      <w:lvlJc w:val="left"/>
      <w:pPr>
        <w:ind w:left="5760" w:hanging="360"/>
      </w:pPr>
    </w:lvl>
    <w:lvl w:ilvl="8" w:tplc="C77A11D2" w:tentative="1">
      <w:start w:val="1"/>
      <w:numFmt w:val="lowerRoman"/>
      <w:lvlText w:val="%9."/>
      <w:lvlJc w:val="right"/>
      <w:pPr>
        <w:ind w:left="6480" w:hanging="180"/>
      </w:pPr>
    </w:lvl>
  </w:abstractNum>
  <w:abstractNum w:abstractNumId="26" w15:restartNumberingAfterBreak="0">
    <w:nsid w:val="6A5348B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6D3604E7"/>
    <w:multiLevelType w:val="hybridMultilevel"/>
    <w:tmpl w:val="328A481C"/>
    <w:lvl w:ilvl="0" w:tplc="C040D54C">
      <w:start w:val="1"/>
      <w:numFmt w:val="lowerLetter"/>
      <w:lvlText w:val="%1-"/>
      <w:lvlJc w:val="left"/>
      <w:pPr>
        <w:ind w:left="473" w:hanging="360"/>
      </w:pPr>
      <w:rPr>
        <w:rFonts w:hint="default"/>
      </w:rPr>
    </w:lvl>
    <w:lvl w:ilvl="1" w:tplc="66CADF12" w:tentative="1">
      <w:start w:val="1"/>
      <w:numFmt w:val="lowerLetter"/>
      <w:lvlText w:val="%2."/>
      <w:lvlJc w:val="left"/>
      <w:pPr>
        <w:ind w:left="1193" w:hanging="360"/>
      </w:pPr>
    </w:lvl>
    <w:lvl w:ilvl="2" w:tplc="39C24698" w:tentative="1">
      <w:start w:val="1"/>
      <w:numFmt w:val="lowerRoman"/>
      <w:lvlText w:val="%3."/>
      <w:lvlJc w:val="right"/>
      <w:pPr>
        <w:ind w:left="1913" w:hanging="180"/>
      </w:pPr>
    </w:lvl>
    <w:lvl w:ilvl="3" w:tplc="CAB4F65C" w:tentative="1">
      <w:start w:val="1"/>
      <w:numFmt w:val="decimal"/>
      <w:lvlText w:val="%4."/>
      <w:lvlJc w:val="left"/>
      <w:pPr>
        <w:ind w:left="2633" w:hanging="360"/>
      </w:pPr>
    </w:lvl>
    <w:lvl w:ilvl="4" w:tplc="C0A27AEC" w:tentative="1">
      <w:start w:val="1"/>
      <w:numFmt w:val="lowerLetter"/>
      <w:lvlText w:val="%5."/>
      <w:lvlJc w:val="left"/>
      <w:pPr>
        <w:ind w:left="3353" w:hanging="360"/>
      </w:pPr>
    </w:lvl>
    <w:lvl w:ilvl="5" w:tplc="15302B46" w:tentative="1">
      <w:start w:val="1"/>
      <w:numFmt w:val="lowerRoman"/>
      <w:lvlText w:val="%6."/>
      <w:lvlJc w:val="right"/>
      <w:pPr>
        <w:ind w:left="4073" w:hanging="180"/>
      </w:pPr>
    </w:lvl>
    <w:lvl w:ilvl="6" w:tplc="882446D0" w:tentative="1">
      <w:start w:val="1"/>
      <w:numFmt w:val="decimal"/>
      <w:lvlText w:val="%7."/>
      <w:lvlJc w:val="left"/>
      <w:pPr>
        <w:ind w:left="4793" w:hanging="360"/>
      </w:pPr>
    </w:lvl>
    <w:lvl w:ilvl="7" w:tplc="2AB007E4" w:tentative="1">
      <w:start w:val="1"/>
      <w:numFmt w:val="lowerLetter"/>
      <w:lvlText w:val="%8."/>
      <w:lvlJc w:val="left"/>
      <w:pPr>
        <w:ind w:left="5513" w:hanging="360"/>
      </w:pPr>
    </w:lvl>
    <w:lvl w:ilvl="8" w:tplc="1930AC5C" w:tentative="1">
      <w:start w:val="1"/>
      <w:numFmt w:val="lowerRoman"/>
      <w:lvlText w:val="%9."/>
      <w:lvlJc w:val="right"/>
      <w:pPr>
        <w:ind w:left="6233" w:hanging="180"/>
      </w:pPr>
    </w:lvl>
  </w:abstractNum>
  <w:abstractNum w:abstractNumId="28" w15:restartNumberingAfterBreak="0">
    <w:nsid w:val="72AB5FDC"/>
    <w:multiLevelType w:val="hybridMultilevel"/>
    <w:tmpl w:val="A282E820"/>
    <w:lvl w:ilvl="0" w:tplc="042D0001">
      <w:start w:val="1"/>
      <w:numFmt w:val="bullet"/>
      <w:lvlText w:val=""/>
      <w:lvlJc w:val="left"/>
      <w:pPr>
        <w:ind w:left="1309" w:hanging="360"/>
      </w:pPr>
      <w:rPr>
        <w:rFonts w:ascii="Symbol" w:hAnsi="Symbol"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29" w15:restartNumberingAfterBreak="0">
    <w:nsid w:val="76AC6B47"/>
    <w:multiLevelType w:val="hybridMultilevel"/>
    <w:tmpl w:val="D8107BA6"/>
    <w:lvl w:ilvl="0" w:tplc="042D0001">
      <w:start w:val="1"/>
      <w:numFmt w:val="bullet"/>
      <w:lvlText w:val=""/>
      <w:lvlJc w:val="left"/>
      <w:pPr>
        <w:ind w:left="833" w:hanging="360"/>
      </w:pPr>
      <w:rPr>
        <w:rFonts w:ascii="Symbol" w:hAnsi="Symbol" w:hint="default"/>
        <w:color w:val="FF0000"/>
      </w:rPr>
    </w:lvl>
    <w:lvl w:ilvl="1" w:tplc="FFFFFFFF" w:tentative="1">
      <w:start w:val="1"/>
      <w:numFmt w:val="bullet"/>
      <w:lvlText w:val="o"/>
      <w:lvlJc w:val="left"/>
      <w:pPr>
        <w:ind w:left="1553" w:hanging="360"/>
      </w:pPr>
      <w:rPr>
        <w:rFonts w:ascii="Courier New" w:hAnsi="Courier New" w:cs="Courier New" w:hint="default"/>
      </w:rPr>
    </w:lvl>
    <w:lvl w:ilvl="2" w:tplc="FFFFFFFF" w:tentative="1">
      <w:start w:val="1"/>
      <w:numFmt w:val="bullet"/>
      <w:lvlText w:val=""/>
      <w:lvlJc w:val="left"/>
      <w:pPr>
        <w:ind w:left="2273" w:hanging="360"/>
      </w:pPr>
      <w:rPr>
        <w:rFonts w:ascii="Wingdings" w:hAnsi="Wingdings" w:hint="default"/>
      </w:rPr>
    </w:lvl>
    <w:lvl w:ilvl="3" w:tplc="C240AEAE">
      <w:start w:val="1"/>
      <w:numFmt w:val="bullet"/>
      <w:lvlText w:val=""/>
      <w:lvlJc w:val="left"/>
      <w:pPr>
        <w:ind w:left="833" w:hanging="360"/>
      </w:pPr>
      <w:rPr>
        <w:rFonts w:ascii="Symbol" w:hAnsi="Symbol" w:hint="default"/>
        <w:color w:val="auto"/>
      </w:rPr>
    </w:lvl>
    <w:lvl w:ilvl="4" w:tplc="FFFFFFFF" w:tentative="1">
      <w:start w:val="1"/>
      <w:numFmt w:val="bullet"/>
      <w:lvlText w:val="o"/>
      <w:lvlJc w:val="left"/>
      <w:pPr>
        <w:ind w:left="3713" w:hanging="360"/>
      </w:pPr>
      <w:rPr>
        <w:rFonts w:ascii="Courier New" w:hAnsi="Courier New" w:cs="Courier New" w:hint="default"/>
      </w:rPr>
    </w:lvl>
    <w:lvl w:ilvl="5" w:tplc="FFFFFFFF" w:tentative="1">
      <w:start w:val="1"/>
      <w:numFmt w:val="bullet"/>
      <w:lvlText w:val=""/>
      <w:lvlJc w:val="left"/>
      <w:pPr>
        <w:ind w:left="4433" w:hanging="360"/>
      </w:pPr>
      <w:rPr>
        <w:rFonts w:ascii="Wingdings" w:hAnsi="Wingdings" w:hint="default"/>
      </w:rPr>
    </w:lvl>
    <w:lvl w:ilvl="6" w:tplc="FFFFFFFF" w:tentative="1">
      <w:start w:val="1"/>
      <w:numFmt w:val="bullet"/>
      <w:lvlText w:val=""/>
      <w:lvlJc w:val="left"/>
      <w:pPr>
        <w:ind w:left="5153" w:hanging="360"/>
      </w:pPr>
      <w:rPr>
        <w:rFonts w:ascii="Symbol" w:hAnsi="Symbol" w:hint="default"/>
      </w:rPr>
    </w:lvl>
    <w:lvl w:ilvl="7" w:tplc="FFFFFFFF" w:tentative="1">
      <w:start w:val="1"/>
      <w:numFmt w:val="bullet"/>
      <w:lvlText w:val="o"/>
      <w:lvlJc w:val="left"/>
      <w:pPr>
        <w:ind w:left="5873" w:hanging="360"/>
      </w:pPr>
      <w:rPr>
        <w:rFonts w:ascii="Courier New" w:hAnsi="Courier New" w:cs="Courier New" w:hint="default"/>
      </w:rPr>
    </w:lvl>
    <w:lvl w:ilvl="8" w:tplc="FFFFFFFF" w:tentative="1">
      <w:start w:val="1"/>
      <w:numFmt w:val="bullet"/>
      <w:lvlText w:val=""/>
      <w:lvlJc w:val="left"/>
      <w:pPr>
        <w:ind w:left="6593" w:hanging="360"/>
      </w:pPr>
      <w:rPr>
        <w:rFonts w:ascii="Wingdings" w:hAnsi="Wingdings" w:hint="default"/>
      </w:rPr>
    </w:lvl>
  </w:abstractNum>
  <w:num w:numId="1" w16cid:durableId="1826357488">
    <w:abstractNumId w:val="9"/>
  </w:num>
  <w:num w:numId="2" w16cid:durableId="2131394480">
    <w:abstractNumId w:val="3"/>
  </w:num>
  <w:num w:numId="3" w16cid:durableId="108476034">
    <w:abstractNumId w:val="10"/>
  </w:num>
  <w:num w:numId="4" w16cid:durableId="826242190">
    <w:abstractNumId w:val="4"/>
  </w:num>
  <w:num w:numId="5" w16cid:durableId="1920751155">
    <w:abstractNumId w:val="15"/>
  </w:num>
  <w:num w:numId="6" w16cid:durableId="1385719764">
    <w:abstractNumId w:val="21"/>
  </w:num>
  <w:num w:numId="7" w16cid:durableId="97721465">
    <w:abstractNumId w:val="5"/>
  </w:num>
  <w:num w:numId="8" w16cid:durableId="2070030648">
    <w:abstractNumId w:val="22"/>
  </w:num>
  <w:num w:numId="9" w16cid:durableId="425853112">
    <w:abstractNumId w:val="1"/>
  </w:num>
  <w:num w:numId="10" w16cid:durableId="1166941819">
    <w:abstractNumId w:val="28"/>
  </w:num>
  <w:num w:numId="11" w16cid:durableId="573780617">
    <w:abstractNumId w:val="23"/>
  </w:num>
  <w:num w:numId="12" w16cid:durableId="1983608497">
    <w:abstractNumId w:val="2"/>
  </w:num>
  <w:num w:numId="13" w16cid:durableId="1417090279">
    <w:abstractNumId w:val="6"/>
  </w:num>
  <w:num w:numId="14" w16cid:durableId="1182747457">
    <w:abstractNumId w:val="13"/>
  </w:num>
  <w:num w:numId="15" w16cid:durableId="1853715161">
    <w:abstractNumId w:val="12"/>
  </w:num>
  <w:num w:numId="16" w16cid:durableId="1007833128">
    <w:abstractNumId w:val="18"/>
  </w:num>
  <w:num w:numId="17" w16cid:durableId="494228623">
    <w:abstractNumId w:val="8"/>
  </w:num>
  <w:num w:numId="18" w16cid:durableId="844711793">
    <w:abstractNumId w:val="17"/>
  </w:num>
  <w:num w:numId="19" w16cid:durableId="142817826">
    <w:abstractNumId w:val="25"/>
  </w:num>
  <w:num w:numId="20" w16cid:durableId="1750351424">
    <w:abstractNumId w:val="14"/>
  </w:num>
  <w:num w:numId="21" w16cid:durableId="309209630">
    <w:abstractNumId w:val="19"/>
  </w:num>
  <w:num w:numId="22" w16cid:durableId="1182819342">
    <w:abstractNumId w:val="20"/>
  </w:num>
  <w:num w:numId="23" w16cid:durableId="1190407958">
    <w:abstractNumId w:val="24"/>
  </w:num>
  <w:num w:numId="24" w16cid:durableId="1198814251">
    <w:abstractNumId w:val="16"/>
  </w:num>
  <w:num w:numId="25" w16cid:durableId="1124886395">
    <w:abstractNumId w:val="26"/>
  </w:num>
  <w:num w:numId="26" w16cid:durableId="321392118">
    <w:abstractNumId w:val="7"/>
  </w:num>
  <w:num w:numId="27" w16cid:durableId="31195431">
    <w:abstractNumId w:val="11"/>
  </w:num>
  <w:num w:numId="28" w16cid:durableId="541484594">
    <w:abstractNumId w:val="27"/>
  </w:num>
  <w:num w:numId="29" w16cid:durableId="73406455">
    <w:abstractNumId w:val="2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6A"/>
    <w:rsid w:val="0008608C"/>
    <w:rsid w:val="000956A7"/>
    <w:rsid w:val="000C32D8"/>
    <w:rsid w:val="000F5A38"/>
    <w:rsid w:val="000F6B09"/>
    <w:rsid w:val="00133CFE"/>
    <w:rsid w:val="00193600"/>
    <w:rsid w:val="002476E6"/>
    <w:rsid w:val="00317022"/>
    <w:rsid w:val="003754FB"/>
    <w:rsid w:val="003E0A9E"/>
    <w:rsid w:val="00447354"/>
    <w:rsid w:val="004A3109"/>
    <w:rsid w:val="004F445F"/>
    <w:rsid w:val="00536AF9"/>
    <w:rsid w:val="00545B38"/>
    <w:rsid w:val="005E1093"/>
    <w:rsid w:val="005F7A96"/>
    <w:rsid w:val="00641496"/>
    <w:rsid w:val="006755D3"/>
    <w:rsid w:val="00695729"/>
    <w:rsid w:val="006D44C5"/>
    <w:rsid w:val="007119CA"/>
    <w:rsid w:val="0075512C"/>
    <w:rsid w:val="007B24DA"/>
    <w:rsid w:val="0099766A"/>
    <w:rsid w:val="009A368C"/>
    <w:rsid w:val="00A12AFF"/>
    <w:rsid w:val="00A563EE"/>
    <w:rsid w:val="00A60A0F"/>
    <w:rsid w:val="00A91849"/>
    <w:rsid w:val="00B72C42"/>
    <w:rsid w:val="00C378B3"/>
    <w:rsid w:val="00CA0BC4"/>
    <w:rsid w:val="00CF2595"/>
    <w:rsid w:val="00D2104A"/>
    <w:rsid w:val="00D53A4F"/>
    <w:rsid w:val="00D813D5"/>
    <w:rsid w:val="00F743A6"/>
    <w:rsid w:val="00FA1061"/>
    <w:rsid w:val="00FA5DE9"/>
    <w:rsid w:val="00FE500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D7EF5"/>
  <w15:chartTrackingRefBased/>
  <w15:docId w15:val="{2B0F82AB-9AA9-40C0-A687-B5AAFA9B5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99766A"/>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1izenburua">
    <w:name w:val="heading 1"/>
    <w:basedOn w:val="Normala"/>
    <w:next w:val="Normala"/>
    <w:link w:val="1izenburuaKar"/>
    <w:qFormat/>
    <w:rsid w:val="0099766A"/>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rsid w:val="0099766A"/>
    <w:pPr>
      <w:keepNext/>
      <w:ind w:left="-70"/>
      <w:outlineLvl w:val="1"/>
    </w:pPr>
    <w:rPr>
      <w:rFonts w:ascii="Garamond" w:hAnsi="Garamond"/>
      <w:sz w:val="24"/>
      <w:lang w:val="eu-ES"/>
    </w:rPr>
  </w:style>
  <w:style w:type="paragraph" w:styleId="3izenburua">
    <w:name w:val="heading 3"/>
    <w:basedOn w:val="Normala"/>
    <w:next w:val="Normala"/>
    <w:link w:val="3izenburuaKar"/>
    <w:qFormat/>
    <w:rsid w:val="0099766A"/>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99766A"/>
    <w:pPr>
      <w:keepNext/>
      <w:jc w:val="center"/>
      <w:outlineLvl w:val="3"/>
    </w:pPr>
    <w:rPr>
      <w:rFonts w:ascii="Garamond" w:hAnsi="Garamond"/>
      <w:b/>
      <w:sz w:val="24"/>
      <w:lang w:eastAsia="eu-ES"/>
    </w:rPr>
  </w:style>
  <w:style w:type="paragraph" w:styleId="5izenburua">
    <w:name w:val="heading 5"/>
    <w:basedOn w:val="Normala"/>
    <w:next w:val="Normala"/>
    <w:link w:val="5izenburuaKar"/>
    <w:qFormat/>
    <w:rsid w:val="0099766A"/>
    <w:pPr>
      <w:keepNext/>
      <w:jc w:val="center"/>
      <w:outlineLvl w:val="4"/>
    </w:pPr>
    <w:rPr>
      <w:b/>
      <w:sz w:val="24"/>
      <w:lang w:val="eu-ES"/>
    </w:rPr>
  </w:style>
  <w:style w:type="paragraph" w:styleId="6izenburua">
    <w:name w:val="heading 6"/>
    <w:basedOn w:val="Normala"/>
    <w:next w:val="Normala"/>
    <w:link w:val="6izenburuaKar"/>
    <w:qFormat/>
    <w:rsid w:val="0099766A"/>
    <w:pPr>
      <w:keepNext/>
      <w:jc w:val="center"/>
      <w:outlineLvl w:val="5"/>
    </w:pPr>
    <w:rPr>
      <w:u w:val="single"/>
      <w:lang w:val="eu-ES"/>
    </w:rPr>
  </w:style>
  <w:style w:type="paragraph" w:styleId="7izenburua">
    <w:name w:val="heading 7"/>
    <w:basedOn w:val="Normala"/>
    <w:next w:val="Normala"/>
    <w:link w:val="7izenburuaKar"/>
    <w:uiPriority w:val="99"/>
    <w:qFormat/>
    <w:rsid w:val="0099766A"/>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99766A"/>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99766A"/>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99766A"/>
    <w:rPr>
      <w:rFonts w:ascii="Univers" w:eastAsia="Times New Roman" w:hAnsi="Univers" w:cs="Times New Roman"/>
      <w:b/>
      <w:kern w:val="28"/>
      <w:sz w:val="28"/>
      <w:szCs w:val="20"/>
      <w:lang w:val="es-ES" w:eastAsia="es-ES"/>
      <w14:ligatures w14:val="none"/>
    </w:rPr>
  </w:style>
  <w:style w:type="character" w:customStyle="1" w:styleId="2izenburuaKar">
    <w:name w:val="2. izenburua Kar"/>
    <w:aliases w:val="articulo Kar1"/>
    <w:basedOn w:val="Paragrafoarenletra-tipolehenetsia"/>
    <w:link w:val="2izenburua"/>
    <w:rsid w:val="0099766A"/>
    <w:rPr>
      <w:rFonts w:ascii="Garamond" w:eastAsia="Times New Roman" w:hAnsi="Garamond" w:cs="Times New Roman"/>
      <w:kern w:val="0"/>
      <w:sz w:val="24"/>
      <w:szCs w:val="20"/>
      <w:lang w:eastAsia="es-ES"/>
      <w14:ligatures w14:val="none"/>
    </w:rPr>
  </w:style>
  <w:style w:type="character" w:customStyle="1" w:styleId="3izenburuaKar">
    <w:name w:val="3. izenburua Kar"/>
    <w:basedOn w:val="Paragrafoarenletra-tipolehenetsia"/>
    <w:link w:val="3izenburua"/>
    <w:rsid w:val="0099766A"/>
    <w:rPr>
      <w:rFonts w:ascii="Arial" w:eastAsia="Times New Roman" w:hAnsi="Arial" w:cs="Arial"/>
      <w:b/>
      <w:bCs/>
      <w:kern w:val="0"/>
      <w:sz w:val="26"/>
      <w:szCs w:val="26"/>
      <w:lang w:val="es-ES" w:eastAsia="eu-ES"/>
      <w14:ligatures w14:val="none"/>
    </w:rPr>
  </w:style>
  <w:style w:type="character" w:customStyle="1" w:styleId="4izenburuaKar">
    <w:name w:val="4. izenburua Kar"/>
    <w:basedOn w:val="Paragrafoarenletra-tipolehenetsia"/>
    <w:link w:val="4izenburua"/>
    <w:uiPriority w:val="99"/>
    <w:rsid w:val="0099766A"/>
    <w:rPr>
      <w:rFonts w:ascii="Garamond" w:eastAsia="Times New Roman" w:hAnsi="Garamond" w:cs="Times New Roman"/>
      <w:b/>
      <w:kern w:val="0"/>
      <w:sz w:val="24"/>
      <w:szCs w:val="20"/>
      <w:lang w:val="es-ES" w:eastAsia="eu-ES"/>
      <w14:ligatures w14:val="none"/>
    </w:rPr>
  </w:style>
  <w:style w:type="character" w:customStyle="1" w:styleId="5izenburuaKar">
    <w:name w:val="5. izenburua Kar"/>
    <w:basedOn w:val="Paragrafoarenletra-tipolehenetsia"/>
    <w:link w:val="5izenburua"/>
    <w:rsid w:val="0099766A"/>
    <w:rPr>
      <w:rFonts w:ascii="Times New Roman" w:eastAsia="Times New Roman" w:hAnsi="Times New Roman" w:cs="Times New Roman"/>
      <w:b/>
      <w:kern w:val="0"/>
      <w:sz w:val="24"/>
      <w:szCs w:val="20"/>
      <w:lang w:eastAsia="es-ES"/>
      <w14:ligatures w14:val="none"/>
    </w:rPr>
  </w:style>
  <w:style w:type="character" w:customStyle="1" w:styleId="6izenburuaKar">
    <w:name w:val="6. izenburua Kar"/>
    <w:basedOn w:val="Paragrafoarenletra-tipolehenetsia"/>
    <w:link w:val="6izenburua"/>
    <w:rsid w:val="0099766A"/>
    <w:rPr>
      <w:rFonts w:ascii="Times New Roman" w:eastAsia="Times New Roman" w:hAnsi="Times New Roman" w:cs="Times New Roman"/>
      <w:kern w:val="0"/>
      <w:sz w:val="20"/>
      <w:szCs w:val="20"/>
      <w:u w:val="single"/>
      <w:lang w:eastAsia="es-ES"/>
      <w14:ligatures w14:val="none"/>
    </w:rPr>
  </w:style>
  <w:style w:type="character" w:customStyle="1" w:styleId="7izenburuaKar">
    <w:name w:val="7. izenburua Kar"/>
    <w:basedOn w:val="Paragrafoarenletra-tipolehenetsia"/>
    <w:link w:val="7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character" w:customStyle="1" w:styleId="8izenburuaKar">
    <w:name w:val="8. izenburua Kar"/>
    <w:basedOn w:val="Paragrafoarenletra-tipolehenetsia"/>
    <w:link w:val="8izenburua"/>
    <w:uiPriority w:val="99"/>
    <w:rsid w:val="0099766A"/>
    <w:rPr>
      <w:rFonts w:ascii="Garamond" w:eastAsia="Times New Roman" w:hAnsi="Garamond" w:cs="Times New Roman"/>
      <w:kern w:val="0"/>
      <w:sz w:val="24"/>
      <w:szCs w:val="20"/>
      <w:lang w:val="es-ES" w:eastAsia="eu-ES"/>
      <w14:ligatures w14:val="none"/>
    </w:rPr>
  </w:style>
  <w:style w:type="character" w:customStyle="1" w:styleId="9izenburuaKar">
    <w:name w:val="9. izenburua Kar"/>
    <w:basedOn w:val="Paragrafoarenletra-tipolehenetsia"/>
    <w:link w:val="9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paragraph" w:styleId="Goiburua">
    <w:name w:val="header"/>
    <w:basedOn w:val="Normala"/>
    <w:link w:val="GoiburuaKar"/>
    <w:uiPriority w:val="99"/>
    <w:rsid w:val="0099766A"/>
    <w:pPr>
      <w:tabs>
        <w:tab w:val="center" w:pos="4252"/>
        <w:tab w:val="right" w:pos="8504"/>
      </w:tabs>
    </w:pPr>
  </w:style>
  <w:style w:type="character" w:customStyle="1" w:styleId="GoiburuaKar">
    <w:name w:val="Goiburua Kar"/>
    <w:basedOn w:val="Paragrafoarenletra-tipolehenetsia"/>
    <w:link w:val="Goiburua"/>
    <w:uiPriority w:val="99"/>
    <w:rsid w:val="0099766A"/>
    <w:rPr>
      <w:rFonts w:ascii="Times New Roman" w:eastAsia="Times New Roman" w:hAnsi="Times New Roman" w:cs="Times New Roman"/>
      <w:kern w:val="0"/>
      <w:sz w:val="20"/>
      <w:szCs w:val="20"/>
      <w:lang w:val="es-ES" w:eastAsia="es-ES"/>
      <w14:ligatures w14:val="none"/>
    </w:rPr>
  </w:style>
  <w:style w:type="paragraph" w:customStyle="1" w:styleId="Testu-gorputza">
    <w:name w:val="Testu-gorputza"/>
    <w:basedOn w:val="Normala"/>
    <w:link w:val="Testu-gorputzaKar"/>
    <w:rsid w:val="0099766A"/>
    <w:pPr>
      <w:spacing w:before="200"/>
      <w:ind w:firstLine="851"/>
      <w:jc w:val="both"/>
    </w:pPr>
    <w:rPr>
      <w:rFonts w:ascii="Garamond" w:hAnsi="Garamond"/>
      <w:sz w:val="24"/>
    </w:rPr>
  </w:style>
  <w:style w:type="paragraph" w:customStyle="1" w:styleId="2columnatestugorputza">
    <w:name w:val="2columnatestugorputza"/>
    <w:basedOn w:val="Testu-gorputza"/>
    <w:rsid w:val="0099766A"/>
    <w:pPr>
      <w:ind w:firstLine="0"/>
    </w:pPr>
  </w:style>
  <w:style w:type="paragraph" w:styleId="Gorputz-testua">
    <w:name w:val="Body Text"/>
    <w:basedOn w:val="Normala"/>
    <w:link w:val="Gorputz-testuaKar"/>
    <w:rsid w:val="0099766A"/>
    <w:pPr>
      <w:spacing w:after="120"/>
    </w:pPr>
    <w:rPr>
      <w:sz w:val="24"/>
      <w:lang w:val="es-ES_tradnl"/>
    </w:rPr>
  </w:style>
  <w:style w:type="character" w:customStyle="1" w:styleId="Gorputz-testuaKar">
    <w:name w:val="Gorputz-testua Kar"/>
    <w:basedOn w:val="Paragrafoarenletra-tipolehenetsia"/>
    <w:link w:val="Gorputz-testua"/>
    <w:rsid w:val="0099766A"/>
    <w:rPr>
      <w:rFonts w:ascii="Times New Roman" w:eastAsia="Times New Roman" w:hAnsi="Times New Roman" w:cs="Times New Roman"/>
      <w:kern w:val="0"/>
      <w:sz w:val="24"/>
      <w:szCs w:val="20"/>
      <w:lang w:val="es-ES_tradnl" w:eastAsia="es-ES"/>
      <w14:ligatures w14:val="none"/>
    </w:rPr>
  </w:style>
  <w:style w:type="paragraph" w:styleId="Orri-oina">
    <w:name w:val="footer"/>
    <w:basedOn w:val="Normala"/>
    <w:link w:val="Orri-oinaKar"/>
    <w:rsid w:val="0099766A"/>
    <w:pPr>
      <w:tabs>
        <w:tab w:val="center" w:pos="4252"/>
        <w:tab w:val="right" w:pos="8504"/>
      </w:tabs>
    </w:pPr>
  </w:style>
  <w:style w:type="character" w:customStyle="1" w:styleId="Orri-oinaKar">
    <w:name w:val="Orri-oina Kar"/>
    <w:basedOn w:val="Paragrafoarenletra-tipolehenetsia"/>
    <w:link w:val="Orri-oina"/>
    <w:rsid w:val="0099766A"/>
    <w:rPr>
      <w:rFonts w:ascii="Times New Roman" w:eastAsia="Times New Roman" w:hAnsi="Times New Roman" w:cs="Times New Roman"/>
      <w:kern w:val="0"/>
      <w:sz w:val="20"/>
      <w:szCs w:val="20"/>
      <w:lang w:val="es-ES" w:eastAsia="es-ES"/>
      <w14:ligatures w14:val="none"/>
    </w:rPr>
  </w:style>
  <w:style w:type="paragraph" w:styleId="Gorputz-testuarenkoska2">
    <w:name w:val="Body Text Indent 2"/>
    <w:basedOn w:val="Normala"/>
    <w:link w:val="Gorputz-testuarenkoska2Kar"/>
    <w:rsid w:val="0099766A"/>
    <w:pPr>
      <w:ind w:firstLine="708"/>
      <w:jc w:val="both"/>
    </w:pPr>
  </w:style>
  <w:style w:type="character" w:customStyle="1" w:styleId="Gorputz-testuarenkoska2Kar">
    <w:name w:val="Gorputz-testuaren koska 2 Kar"/>
    <w:basedOn w:val="Paragrafoarenletra-tipolehenetsia"/>
    <w:link w:val="Gorputz-testuarenkoska2"/>
    <w:rsid w:val="0099766A"/>
    <w:rPr>
      <w:rFonts w:ascii="Times New Roman" w:eastAsia="Times New Roman" w:hAnsi="Times New Roman" w:cs="Times New Roman"/>
      <w:kern w:val="0"/>
      <w:sz w:val="20"/>
      <w:szCs w:val="20"/>
      <w:lang w:val="es-ES" w:eastAsia="es-ES"/>
      <w14:ligatures w14:val="none"/>
    </w:rPr>
  </w:style>
  <w:style w:type="paragraph" w:customStyle="1" w:styleId="Izenburua">
    <w:name w:val="Izenburua"/>
    <w:basedOn w:val="Testu-gorputza"/>
    <w:rsid w:val="0099766A"/>
    <w:pPr>
      <w:jc w:val="center"/>
    </w:pPr>
    <w:rPr>
      <w:rFonts w:ascii="Univers" w:hAnsi="Univers"/>
      <w:b/>
      <w:u w:val="single"/>
    </w:rPr>
  </w:style>
  <w:style w:type="paragraph" w:customStyle="1" w:styleId="Izenburuaazpimarraketarikgabe">
    <w:name w:val="Izenburuaazpimarraketarikgabe"/>
    <w:basedOn w:val="Izenburua"/>
    <w:rsid w:val="0099766A"/>
    <w:rPr>
      <w:u w:val="none"/>
    </w:rPr>
  </w:style>
  <w:style w:type="paragraph" w:customStyle="1" w:styleId="Testu-gorputzaSANGRIARIKGABE">
    <w:name w:val="Testu-gorputza SANGRIARIKGABE"/>
    <w:basedOn w:val="Normala"/>
    <w:rsid w:val="0099766A"/>
    <w:pPr>
      <w:spacing w:before="200"/>
      <w:jc w:val="both"/>
    </w:pPr>
    <w:rPr>
      <w:rFonts w:ascii="Garamond" w:hAnsi="Garamond"/>
      <w:sz w:val="24"/>
    </w:rPr>
  </w:style>
  <w:style w:type="paragraph" w:customStyle="1" w:styleId="UNIVERSCONDENSED12">
    <w:name w:val="UNIVERSCONDENSED12"/>
    <w:basedOn w:val="Normala"/>
    <w:rsid w:val="0099766A"/>
    <w:pPr>
      <w:pBdr>
        <w:bottom w:val="single" w:sz="4" w:space="1" w:color="auto"/>
      </w:pBdr>
      <w:jc w:val="both"/>
    </w:pPr>
    <w:rPr>
      <w:rFonts w:ascii="Univers Condensed" w:hAnsi="Univers Condensed"/>
      <w:b/>
      <w:sz w:val="24"/>
    </w:rPr>
  </w:style>
  <w:style w:type="paragraph" w:customStyle="1" w:styleId="testu-gorputza0">
    <w:name w:val="testu-gorputza"/>
    <w:basedOn w:val="Normala"/>
    <w:rsid w:val="0099766A"/>
    <w:pPr>
      <w:ind w:firstLine="851"/>
      <w:jc w:val="both"/>
    </w:pPr>
    <w:rPr>
      <w:rFonts w:ascii="Garamond" w:hAnsi="Garamond"/>
      <w:sz w:val="24"/>
    </w:rPr>
  </w:style>
  <w:style w:type="paragraph" w:customStyle="1" w:styleId="TESTUGORPUTZACOLUMNA">
    <w:name w:val="TESTUGORPUTZA COLUMNA"/>
    <w:basedOn w:val="Testu-gorputzaSANGRIARIKGABE"/>
    <w:rsid w:val="0099766A"/>
    <w:pPr>
      <w:ind w:right="142"/>
    </w:pPr>
    <w:rPr>
      <w:lang w:val="eu-ES"/>
    </w:rPr>
  </w:style>
  <w:style w:type="paragraph" w:customStyle="1" w:styleId="eskabideakzeldaletra">
    <w:name w:val="eskabideakzeldaletra"/>
    <w:basedOn w:val="Normala"/>
    <w:rsid w:val="0099766A"/>
    <w:rPr>
      <w:rFonts w:ascii="Garamond" w:hAnsi="Garamond"/>
      <w:sz w:val="14"/>
    </w:rPr>
  </w:style>
  <w:style w:type="paragraph" w:styleId="Epigrafea">
    <w:name w:val="caption"/>
    <w:basedOn w:val="Normala"/>
    <w:next w:val="Normala"/>
    <w:qFormat/>
    <w:rsid w:val="0099766A"/>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sid w:val="0099766A"/>
    <w:rPr>
      <w:b/>
      <w:sz w:val="24"/>
      <w:lang w:val="eu-ES"/>
    </w:rPr>
  </w:style>
  <w:style w:type="character" w:customStyle="1" w:styleId="Gorputz-testua2Kar">
    <w:name w:val="Gorputz-testua 2 Kar"/>
    <w:basedOn w:val="Paragrafoarenletra-tipolehenetsia"/>
    <w:link w:val="Gorputz-testua2"/>
    <w:rsid w:val="0099766A"/>
    <w:rPr>
      <w:rFonts w:ascii="Times New Roman" w:eastAsia="Times New Roman" w:hAnsi="Times New Roman" w:cs="Times New Roman"/>
      <w:b/>
      <w:kern w:val="0"/>
      <w:sz w:val="24"/>
      <w:szCs w:val="20"/>
      <w:lang w:eastAsia="es-ES"/>
      <w14:ligatures w14:val="none"/>
    </w:rPr>
  </w:style>
  <w:style w:type="paragraph" w:styleId="Gorputz-testua3">
    <w:name w:val="Body Text 3"/>
    <w:basedOn w:val="Normala"/>
    <w:link w:val="Gorputz-testua3Kar"/>
    <w:rsid w:val="0099766A"/>
    <w:rPr>
      <w:sz w:val="24"/>
      <w:lang w:val="eu-ES"/>
    </w:rPr>
  </w:style>
  <w:style w:type="character" w:customStyle="1" w:styleId="Gorputz-testua3Kar">
    <w:name w:val="Gorputz-testua 3 Kar"/>
    <w:basedOn w:val="Paragrafoarenletra-tipolehenetsia"/>
    <w:link w:val="Gorputz-testua3"/>
    <w:rsid w:val="0099766A"/>
    <w:rPr>
      <w:rFonts w:ascii="Times New Roman" w:eastAsia="Times New Roman" w:hAnsi="Times New Roman" w:cs="Times New Roman"/>
      <w:kern w:val="0"/>
      <w:sz w:val="24"/>
      <w:szCs w:val="20"/>
      <w:lang w:eastAsia="es-ES"/>
      <w14:ligatures w14:val="none"/>
    </w:rPr>
  </w:style>
  <w:style w:type="paragraph" w:styleId="Oin-oharrarentestua">
    <w:name w:val="footnote text"/>
    <w:basedOn w:val="Normala"/>
    <w:link w:val="Oin-oharrarentestuaKar"/>
    <w:rsid w:val="0099766A"/>
  </w:style>
  <w:style w:type="character" w:customStyle="1" w:styleId="Oin-oharrarentestuaKar">
    <w:name w:val="Oin-oharraren testua Kar"/>
    <w:basedOn w:val="Paragrafoarenletra-tipolehenetsia"/>
    <w:link w:val="Oin-oharrarentestua"/>
    <w:rsid w:val="0099766A"/>
    <w:rPr>
      <w:rFonts w:ascii="Times New Roman" w:eastAsia="Times New Roman" w:hAnsi="Times New Roman" w:cs="Times New Roman"/>
      <w:kern w:val="0"/>
      <w:sz w:val="20"/>
      <w:szCs w:val="20"/>
      <w:lang w:val="es-ES" w:eastAsia="es-ES"/>
      <w14:ligatures w14:val="none"/>
    </w:rPr>
  </w:style>
  <w:style w:type="character" w:styleId="Oin-oharrarenerreferentzia">
    <w:name w:val="footnote reference"/>
    <w:rsid w:val="0099766A"/>
    <w:rPr>
      <w:vertAlign w:val="superscript"/>
    </w:rPr>
  </w:style>
  <w:style w:type="paragraph" w:customStyle="1" w:styleId="Jarrierdian">
    <w:name w:val="Jarri erdian"/>
    <w:basedOn w:val="Normala"/>
    <w:next w:val="Normala"/>
    <w:rsid w:val="0099766A"/>
    <w:pPr>
      <w:spacing w:before="120" w:after="120"/>
      <w:jc w:val="center"/>
    </w:pPr>
    <w:rPr>
      <w:rFonts w:ascii="Garmond (W1)" w:hAnsi="Garmond (W1)"/>
      <w:sz w:val="24"/>
      <w:lang w:val="es-ES_tradnl"/>
    </w:rPr>
  </w:style>
  <w:style w:type="paragraph" w:customStyle="1" w:styleId="testu-gorputzaerdian">
    <w:name w:val="testu-gorputza erdian"/>
    <w:basedOn w:val="Testu-gorputza"/>
    <w:rsid w:val="0099766A"/>
    <w:pPr>
      <w:ind w:firstLine="0"/>
      <w:jc w:val="center"/>
    </w:pPr>
  </w:style>
  <w:style w:type="paragraph" w:customStyle="1" w:styleId="titulozen">
    <w:name w:val="titulozen"/>
    <w:basedOn w:val="Normala"/>
    <w:next w:val="Normala"/>
    <w:rsid w:val="0099766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rsid w:val="0099766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rsid w:val="0099766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rsid w:val="0099766A"/>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rsid w:val="0099766A"/>
    <w:pPr>
      <w:spacing w:after="120"/>
      <w:ind w:left="283"/>
    </w:pPr>
  </w:style>
  <w:style w:type="character" w:customStyle="1" w:styleId="Gorputz-testuarenkoskaKar">
    <w:name w:val="Gorputz-testuaren koska Kar"/>
    <w:basedOn w:val="Paragrafoarenletra-tipolehenetsia"/>
    <w:link w:val="Gorputz-testuarenkoska"/>
    <w:rsid w:val="0099766A"/>
    <w:rPr>
      <w:rFonts w:ascii="Times New Roman" w:eastAsia="Times New Roman" w:hAnsi="Times New Roman" w:cs="Times New Roman"/>
      <w:kern w:val="0"/>
      <w:sz w:val="20"/>
      <w:szCs w:val="20"/>
      <w:lang w:val="es-ES" w:eastAsia="es-ES"/>
      <w14:ligatures w14:val="none"/>
    </w:rPr>
  </w:style>
  <w:style w:type="table" w:styleId="Saretaduntaula">
    <w:name w:val="Table Grid"/>
    <w:basedOn w:val="Taulanorma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ula">
    <w:name w:val="taula"/>
    <w:basedOn w:val="Normala"/>
    <w:rsid w:val="0099766A"/>
    <w:pPr>
      <w:spacing w:before="120" w:after="120"/>
      <w:ind w:left="113" w:right="113"/>
      <w:jc w:val="both"/>
    </w:pPr>
    <w:rPr>
      <w:rFonts w:ascii="Garamond" w:hAnsi="Garamond"/>
      <w:lang w:val="eu-ES" w:eastAsia="eu-ES"/>
    </w:rPr>
  </w:style>
  <w:style w:type="paragraph" w:customStyle="1" w:styleId="normalabuleta">
    <w:name w:val="normalabuleta"/>
    <w:basedOn w:val="Normala"/>
    <w:rsid w:val="0099766A"/>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99766A"/>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99766A"/>
    <w:rPr>
      <w:rFonts w:ascii="Garamond" w:eastAsia="Times New Roman" w:hAnsi="Garamond" w:cs="Times New Roman"/>
      <w:kern w:val="0"/>
      <w:sz w:val="24"/>
      <w:szCs w:val="20"/>
      <w:lang w:val="es-ES_tradnl" w:eastAsia="eu-ES"/>
      <w14:ligatures w14:val="none"/>
    </w:rPr>
  </w:style>
  <w:style w:type="paragraph" w:customStyle="1" w:styleId="UNIVERS12">
    <w:name w:val="UNIVERS12"/>
    <w:basedOn w:val="Normala"/>
    <w:autoRedefine/>
    <w:uiPriority w:val="99"/>
    <w:rsid w:val="0099766A"/>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99766A"/>
    <w:pPr>
      <w:ind w:firstLine="709"/>
    </w:pPr>
    <w:rPr>
      <w:rFonts w:ascii="Garmond (W1)" w:hAnsi="Garmond (W1)"/>
      <w:sz w:val="24"/>
      <w:lang w:val="eu-ES" w:eastAsia="eu-ES"/>
    </w:rPr>
  </w:style>
  <w:style w:type="paragraph" w:customStyle="1" w:styleId="Testu-gorputza-erdian">
    <w:name w:val="Testu-gorputza-erdian"/>
    <w:basedOn w:val="Normala"/>
    <w:uiPriority w:val="99"/>
    <w:rsid w:val="0099766A"/>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99766A"/>
    <w:pPr>
      <w:ind w:firstLine="0"/>
    </w:pPr>
    <w:rPr>
      <w:rFonts w:ascii="Univers" w:hAnsi="Univers"/>
      <w:b/>
    </w:rPr>
  </w:style>
  <w:style w:type="paragraph" w:customStyle="1" w:styleId="Notifikatutakoak">
    <w:name w:val="Notifikatutakoak"/>
    <w:basedOn w:val="testu-gorputza0"/>
    <w:uiPriority w:val="99"/>
    <w:rsid w:val="0099766A"/>
    <w:pPr>
      <w:spacing w:before="200"/>
      <w:ind w:firstLine="0"/>
      <w:jc w:val="left"/>
    </w:pPr>
    <w:rPr>
      <w:lang w:eastAsia="eu-ES"/>
    </w:rPr>
  </w:style>
  <w:style w:type="paragraph" w:customStyle="1" w:styleId="UNIVERS">
    <w:name w:val="UNIVERS"/>
    <w:basedOn w:val="Normala"/>
    <w:autoRedefine/>
    <w:uiPriority w:val="99"/>
    <w:rsid w:val="0099766A"/>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99766A"/>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99766A"/>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99766A"/>
    <w:pPr>
      <w:jc w:val="center"/>
    </w:pPr>
    <w:rPr>
      <w:b/>
      <w:lang w:eastAsia="eu-ES"/>
    </w:rPr>
  </w:style>
  <w:style w:type="character" w:customStyle="1" w:styleId="TituluaKar">
    <w:name w:val="Titulua Kar"/>
    <w:basedOn w:val="Paragrafoarenletra-tipolehenetsia"/>
    <w:link w:val="Titulua"/>
    <w:uiPriority w:val="99"/>
    <w:rsid w:val="0099766A"/>
    <w:rPr>
      <w:rFonts w:ascii="Times New Roman" w:eastAsia="Times New Roman" w:hAnsi="Times New Roman" w:cs="Times New Roman"/>
      <w:b/>
      <w:kern w:val="0"/>
      <w:sz w:val="20"/>
      <w:szCs w:val="20"/>
      <w:lang w:val="es-ES" w:eastAsia="eu-ES"/>
      <w14:ligatures w14:val="none"/>
    </w:rPr>
  </w:style>
  <w:style w:type="paragraph" w:customStyle="1" w:styleId="a">
    <w:name w:val="a"/>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UBbil1puntu">
    <w:name w:val="UBbil:1.puntu"/>
    <w:basedOn w:val="Normala"/>
    <w:uiPriority w:val="99"/>
    <w:rsid w:val="0099766A"/>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99766A"/>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99766A"/>
    <w:pPr>
      <w:spacing w:after="200" w:line="276" w:lineRule="auto"/>
      <w:ind w:left="720"/>
      <w:contextualSpacing/>
    </w:pPr>
    <w:rPr>
      <w:rFonts w:ascii="Calibri" w:hAnsi="Calibri"/>
      <w:sz w:val="22"/>
      <w:szCs w:val="22"/>
      <w:lang w:val="eu-ES" w:eastAsia="en-US"/>
    </w:rPr>
  </w:style>
  <w:style w:type="character" w:customStyle="1" w:styleId="2izenburuaKar1">
    <w:name w:val="2. izenburua Kar1"/>
    <w:aliases w:val="articulo Kar"/>
    <w:uiPriority w:val="99"/>
    <w:semiHidden/>
    <w:rsid w:val="0099766A"/>
    <w:rPr>
      <w:rFonts w:ascii="Cambria" w:hAnsi="Cambria" w:cs="Times New Roman"/>
      <w:b/>
      <w:bCs/>
      <w:color w:val="4F81BD"/>
      <w:sz w:val="26"/>
      <w:szCs w:val="26"/>
      <w:lang w:val="es-ES" w:eastAsia="es-ES"/>
    </w:rPr>
  </w:style>
  <w:style w:type="paragraph" w:customStyle="1" w:styleId="ListParagraph1">
    <w:name w:val="List Paragraph1"/>
    <w:basedOn w:val="Normala"/>
    <w:uiPriority w:val="99"/>
    <w:rsid w:val="0099766A"/>
    <w:pPr>
      <w:spacing w:after="200" w:line="276" w:lineRule="auto"/>
      <w:ind w:left="720"/>
      <w:contextualSpacing/>
    </w:pPr>
    <w:rPr>
      <w:rFonts w:ascii="Calibri" w:hAnsi="Calibri"/>
      <w:sz w:val="22"/>
      <w:szCs w:val="22"/>
      <w:lang w:val="eu-ES" w:eastAsia="en-US"/>
    </w:rPr>
  </w:style>
  <w:style w:type="paragraph" w:customStyle="1" w:styleId="Standard">
    <w:name w:val="Standard"/>
    <w:rsid w:val="0099766A"/>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14:ligatures w14:val="none"/>
    </w:rPr>
  </w:style>
  <w:style w:type="paragraph" w:customStyle="1" w:styleId="Textbody">
    <w:name w:val="Text body"/>
    <w:basedOn w:val="Standard"/>
    <w:rsid w:val="0099766A"/>
    <w:pPr>
      <w:spacing w:after="120"/>
    </w:pPr>
  </w:style>
  <w:style w:type="paragraph" w:customStyle="1" w:styleId="TableContents">
    <w:name w:val="Table Contents"/>
    <w:basedOn w:val="Standard"/>
    <w:rsid w:val="0099766A"/>
    <w:pPr>
      <w:suppressLineNumbers/>
    </w:pPr>
  </w:style>
  <w:style w:type="character" w:styleId="Hiperesteka">
    <w:name w:val="Hyperlink"/>
    <w:uiPriority w:val="99"/>
    <w:unhideWhenUsed/>
    <w:rsid w:val="0099766A"/>
    <w:rPr>
      <w:color w:val="0000FF"/>
      <w:u w:val="single"/>
    </w:rPr>
  </w:style>
  <w:style w:type="character" w:customStyle="1" w:styleId="textocomun">
    <w:name w:val="textocomun"/>
    <w:rsid w:val="0099766A"/>
  </w:style>
  <w:style w:type="paragraph" w:styleId="Bunbuiloarentestua">
    <w:name w:val="Balloon Text"/>
    <w:basedOn w:val="Normala"/>
    <w:link w:val="BunbuiloarentestuaKar"/>
    <w:rsid w:val="0099766A"/>
    <w:rPr>
      <w:rFonts w:ascii="Tahoma" w:hAnsi="Tahoma" w:cs="Tahoma"/>
      <w:sz w:val="16"/>
      <w:szCs w:val="16"/>
    </w:rPr>
  </w:style>
  <w:style w:type="character" w:customStyle="1" w:styleId="BunbuiloarentestuaKar">
    <w:name w:val="Bunbuiloaren testua Kar"/>
    <w:basedOn w:val="Paragrafoarenletra-tipolehenetsia"/>
    <w:link w:val="Bunbuiloarentestua"/>
    <w:rsid w:val="0099766A"/>
    <w:rPr>
      <w:rFonts w:ascii="Tahoma" w:eastAsia="Times New Roman" w:hAnsi="Tahoma" w:cs="Tahoma"/>
      <w:kern w:val="0"/>
      <w:sz w:val="16"/>
      <w:szCs w:val="16"/>
      <w:lang w:val="es-ES" w:eastAsia="es-ES"/>
      <w14:ligatures w14:val="none"/>
    </w:rPr>
  </w:style>
  <w:style w:type="paragraph" w:styleId="Normalaweba">
    <w:name w:val="Normal (Web)"/>
    <w:basedOn w:val="Normala"/>
    <w:rsid w:val="0099766A"/>
    <w:rPr>
      <w:sz w:val="24"/>
      <w:szCs w:val="24"/>
    </w:rPr>
  </w:style>
  <w:style w:type="character" w:styleId="Orri-zenbakia">
    <w:name w:val="page number"/>
    <w:basedOn w:val="Paragrafoarenletra-tipolehenetsia"/>
    <w:rsid w:val="0099766A"/>
  </w:style>
  <w:style w:type="character" w:customStyle="1" w:styleId="Ebatzigabekoaipamena1">
    <w:name w:val="Ebatzi gabeko aipamena1"/>
    <w:uiPriority w:val="99"/>
    <w:semiHidden/>
    <w:unhideWhenUsed/>
    <w:rsid w:val="0099766A"/>
    <w:rPr>
      <w:color w:val="605E5C"/>
      <w:shd w:val="clear" w:color="auto" w:fill="E1DFDD"/>
    </w:rPr>
  </w:style>
  <w:style w:type="paragraph" w:customStyle="1" w:styleId="a0">
    <w:name w:val="a0"/>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Zerrenda-paragrafoa2">
    <w:name w:val="Zerrenda-paragrafoa2"/>
    <w:basedOn w:val="Normala"/>
    <w:rsid w:val="0099766A"/>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99766A"/>
  </w:style>
  <w:style w:type="character" w:customStyle="1" w:styleId="BisitatutakoHiperesteka1">
    <w:name w:val="BisitatutakoHiperesteka1"/>
    <w:uiPriority w:val="99"/>
    <w:semiHidden/>
    <w:unhideWhenUsed/>
    <w:rsid w:val="0099766A"/>
    <w:rPr>
      <w:color w:val="954F72"/>
      <w:u w:val="single"/>
    </w:rPr>
  </w:style>
  <w:style w:type="character" w:customStyle="1" w:styleId="Testu-gorputzaKar">
    <w:name w:val="Testu-gorputza Kar"/>
    <w:link w:val="Testu-gorputza"/>
    <w:locked/>
    <w:rsid w:val="0099766A"/>
    <w:rPr>
      <w:rFonts w:ascii="Garamond" w:eastAsia="Times New Roman" w:hAnsi="Garamond" w:cs="Times New Roman"/>
      <w:kern w:val="0"/>
      <w:sz w:val="24"/>
      <w:szCs w:val="20"/>
      <w:lang w:val="es-ES" w:eastAsia="es-ES"/>
      <w14:ligatures w14:val="none"/>
    </w:rPr>
  </w:style>
  <w:style w:type="table" w:customStyle="1" w:styleId="Saretaduntaula1">
    <w:name w:val="Saretadun taula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99766A"/>
    <w:rPr>
      <w:color w:val="800080"/>
      <w:u w:val="single"/>
    </w:rPr>
  </w:style>
  <w:style w:type="table" w:customStyle="1" w:styleId="Saretaduntaula2">
    <w:name w:val="Saretadun taula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99766A"/>
  </w:style>
  <w:style w:type="character" w:customStyle="1" w:styleId="Ebatzigabekoaipamena2">
    <w:name w:val="Ebatzi gabeko aipamena2"/>
    <w:uiPriority w:val="99"/>
    <w:semiHidden/>
    <w:unhideWhenUsed/>
    <w:rsid w:val="0099766A"/>
    <w:rPr>
      <w:color w:val="605E5C"/>
      <w:shd w:val="clear" w:color="auto" w:fill="E1DFDD"/>
    </w:rPr>
  </w:style>
  <w:style w:type="character" w:styleId="Iruzkinarenerreferentzia">
    <w:name w:val="annotation reference"/>
    <w:uiPriority w:val="99"/>
    <w:semiHidden/>
    <w:unhideWhenUsed/>
    <w:rsid w:val="0099766A"/>
    <w:rPr>
      <w:sz w:val="16"/>
      <w:szCs w:val="16"/>
    </w:rPr>
  </w:style>
  <w:style w:type="paragraph" w:styleId="Iruzkinarentestua">
    <w:name w:val="annotation text"/>
    <w:basedOn w:val="Normala"/>
    <w:link w:val="IruzkinarentestuaKar"/>
    <w:unhideWhenUsed/>
    <w:rsid w:val="0099766A"/>
  </w:style>
  <w:style w:type="character" w:customStyle="1" w:styleId="IruzkinarentestuaKar">
    <w:name w:val="Iruzkinaren testua Kar"/>
    <w:basedOn w:val="Paragrafoarenletra-tipolehenetsia"/>
    <w:link w:val="Iruzkinarentestua"/>
    <w:rsid w:val="0099766A"/>
    <w:rPr>
      <w:rFonts w:ascii="Times New Roman" w:eastAsia="Times New Roman" w:hAnsi="Times New Roman" w:cs="Times New Roman"/>
      <w:kern w:val="0"/>
      <w:sz w:val="20"/>
      <w:szCs w:val="20"/>
      <w:lang w:val="es-ES" w:eastAsia="es-ES"/>
      <w14:ligatures w14:val="none"/>
    </w:rPr>
  </w:style>
  <w:style w:type="paragraph" w:styleId="Iruzkinarengaia">
    <w:name w:val="annotation subject"/>
    <w:basedOn w:val="Iruzkinarentestua"/>
    <w:next w:val="Iruzkinarentestua"/>
    <w:link w:val="IruzkinarengaiaKar"/>
    <w:semiHidden/>
    <w:unhideWhenUsed/>
    <w:rsid w:val="0099766A"/>
    <w:rPr>
      <w:b/>
      <w:bCs/>
    </w:rPr>
  </w:style>
  <w:style w:type="character" w:customStyle="1" w:styleId="IruzkinarengaiaKar">
    <w:name w:val="Iruzkinaren gaia Kar"/>
    <w:basedOn w:val="IruzkinarentestuaKar"/>
    <w:link w:val="Iruzkinarengaia"/>
    <w:semiHidden/>
    <w:rsid w:val="0099766A"/>
    <w:rPr>
      <w:rFonts w:ascii="Times New Roman" w:eastAsia="Times New Roman" w:hAnsi="Times New Roman" w:cs="Times New Roman"/>
      <w:b/>
      <w:bCs/>
      <w:kern w:val="0"/>
      <w:sz w:val="20"/>
      <w:szCs w:val="20"/>
      <w:lang w:val="es-ES" w:eastAsia="es-ES"/>
      <w14:ligatures w14:val="none"/>
    </w:rPr>
  </w:style>
  <w:style w:type="numbering" w:customStyle="1" w:styleId="Zerrendarikez3">
    <w:name w:val="Zerrendarik ez3"/>
    <w:next w:val="Zerrendarikez"/>
    <w:uiPriority w:val="99"/>
    <w:semiHidden/>
    <w:unhideWhenUsed/>
    <w:rsid w:val="0099766A"/>
  </w:style>
  <w:style w:type="table" w:customStyle="1" w:styleId="Saretaduntaula3">
    <w:name w:val="Saretadun taula3"/>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99766A"/>
  </w:style>
  <w:style w:type="table" w:customStyle="1" w:styleId="Saretaduntaula11">
    <w:name w:val="Saretadun taula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99766A"/>
  </w:style>
  <w:style w:type="numbering" w:customStyle="1" w:styleId="Zerrendarikez4">
    <w:name w:val="Zerrendarik ez4"/>
    <w:next w:val="Zerrendarikez"/>
    <w:uiPriority w:val="99"/>
    <w:semiHidden/>
    <w:unhideWhenUsed/>
    <w:rsid w:val="0099766A"/>
  </w:style>
  <w:style w:type="table" w:customStyle="1" w:styleId="Saretaduntaula4">
    <w:name w:val="Saretadun taula4"/>
    <w:basedOn w:val="Taulanormala"/>
    <w:next w:val="Saretaduntau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99766A"/>
  </w:style>
  <w:style w:type="table" w:customStyle="1" w:styleId="Saretaduntaula12">
    <w:name w:val="Saretadun taula1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99766A"/>
  </w:style>
  <w:style w:type="numbering" w:customStyle="1" w:styleId="Zerrendarikez31">
    <w:name w:val="Zerrendarik ez31"/>
    <w:next w:val="Zerrendarikez"/>
    <w:uiPriority w:val="99"/>
    <w:semiHidden/>
    <w:unhideWhenUsed/>
    <w:rsid w:val="0099766A"/>
  </w:style>
  <w:style w:type="table" w:customStyle="1" w:styleId="Saretaduntaula31">
    <w:name w:val="Saretadun taula31"/>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99766A"/>
  </w:style>
  <w:style w:type="table" w:customStyle="1" w:styleId="Saretaduntaula111">
    <w:name w:val="Saretadun taula1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99766A"/>
  </w:style>
  <w:style w:type="character" w:customStyle="1" w:styleId="form-control-text">
    <w:name w:val="form-control-text"/>
    <w:basedOn w:val="Paragrafoarenletra-tipolehenetsia"/>
    <w:rsid w:val="0099766A"/>
  </w:style>
  <w:style w:type="paragraph" w:customStyle="1" w:styleId="msonormal0">
    <w:name w:val="msonormal"/>
    <w:basedOn w:val="Normala"/>
    <w:rsid w:val="0099766A"/>
    <w:rPr>
      <w:sz w:val="24"/>
      <w:szCs w:val="24"/>
    </w:rPr>
  </w:style>
  <w:style w:type="character" w:customStyle="1" w:styleId="Paragrafoarenletra-tipolehenetsia1">
    <w:name w:val="Paragrafoaren letra-tipo lehenetsia1"/>
    <w:rsid w:val="0099766A"/>
  </w:style>
  <w:style w:type="character" w:customStyle="1" w:styleId="tw4winMark">
    <w:name w:val="tw4winMark"/>
    <w:rsid w:val="0099766A"/>
    <w:rPr>
      <w:rFonts w:ascii="Courier New" w:hAnsi="Courier New" w:cs="Courier New"/>
      <w:b w:val="0"/>
      <w:i w:val="0"/>
      <w:smallCaps/>
      <w:dstrike w:val="0"/>
      <w:noProof/>
      <w:vanish/>
      <w:color w:val="800080"/>
      <w:sz w:val="18"/>
      <w:szCs w:val="28"/>
      <w:effect w:val="none"/>
      <w:vertAlign w:val="subscript"/>
      <w:lang w:val="eu-ES"/>
    </w:rPr>
  </w:style>
  <w:style w:type="character" w:customStyle="1" w:styleId="interactive">
    <w:name w:val="interactive"/>
    <w:basedOn w:val="Paragrafoarenletra-tipolehenetsia"/>
    <w:rsid w:val="00997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5062</Words>
  <Characters>28860</Characters>
  <Application>Microsoft Office Word</Application>
  <DocSecurity>0</DocSecurity>
  <Lines>240</Lines>
  <Paragraphs>67</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33855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Agirre Kortazar</dc:creator>
  <cp:keywords/>
  <dc:description/>
  <cp:lastModifiedBy>Amaia Agirre Kortazar</cp:lastModifiedBy>
  <cp:revision>3</cp:revision>
  <dcterms:created xsi:type="dcterms:W3CDTF">2024-03-20T10:45:00Z</dcterms:created>
  <dcterms:modified xsi:type="dcterms:W3CDTF">2024-03-20T10:47:00Z</dcterms:modified>
</cp:coreProperties>
</file>