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6F96B" w14:textId="0E4BE68A" w:rsidR="00A71DEA" w:rsidRDefault="00A71DEA" w:rsidP="004E421C">
      <w:pPr>
        <w:jc w:val="both"/>
      </w:pPr>
      <w:r>
        <w:t xml:space="preserve">De acuerdo con lo establecido en la Ordenanza Reguladora de Subvenciones de la Comarca del Maestrazgo, aprobada por el </w:t>
      </w:r>
      <w:r w:rsidRPr="00606948">
        <w:t xml:space="preserve">Consejo Comarcal de 18 de agosto de 2005, el Plan Estratégico de Subvenciones </w:t>
      </w:r>
      <w:r w:rsidR="00F93504">
        <w:t xml:space="preserve">aprobado el 12 de marzo de 20024, </w:t>
      </w:r>
      <w:r w:rsidRPr="00606948">
        <w:t xml:space="preserve">habiendo sido aprobadas en Consejo Comarcal de </w:t>
      </w:r>
      <w:r w:rsidR="009511C5">
        <w:t>12</w:t>
      </w:r>
      <w:r w:rsidR="00AD5755">
        <w:t xml:space="preserve"> de </w:t>
      </w:r>
      <w:r w:rsidR="009511C5">
        <w:t>marzo de 2024</w:t>
      </w:r>
      <w:r w:rsidRPr="00606948">
        <w:t>,</w:t>
      </w:r>
      <w:r>
        <w:t xml:space="preserve"> siguiendo lo dispuesto en la normativa reguladora, se convocan las siguientes bases reguladoras para la concesión de subvenciones en materia de </w:t>
      </w:r>
      <w:r w:rsidR="00B724EC">
        <w:t>acción social</w:t>
      </w:r>
      <w:r>
        <w:t xml:space="preserve"> en la Comarca del Maestrazgo para el año 202</w:t>
      </w:r>
      <w:r w:rsidR="009511C5">
        <w:t>4</w:t>
      </w:r>
      <w:r>
        <w:t xml:space="preserve">. </w:t>
      </w:r>
    </w:p>
    <w:p w14:paraId="34D752F7" w14:textId="43969C2E" w:rsidR="00A71DEA" w:rsidRPr="00C577C8" w:rsidRDefault="00A71DEA" w:rsidP="004E421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C577C8">
        <w:rPr>
          <w:b/>
          <w:bCs/>
        </w:rPr>
        <w:t>OBJETO Y FINALIDAD.</w:t>
      </w:r>
    </w:p>
    <w:p w14:paraId="4F634780" w14:textId="63D3267F" w:rsidR="009313FE" w:rsidRDefault="00A71DEA" w:rsidP="004E421C">
      <w:pPr>
        <w:jc w:val="both"/>
      </w:pPr>
      <w:r>
        <w:t xml:space="preserve">El objeto es regular la convocatoria de subvenciones a otorgar por la Comarca del Maestrazgo en materia de </w:t>
      </w:r>
      <w:r w:rsidR="005C12B9">
        <w:t>Acción Social</w:t>
      </w:r>
      <w:r>
        <w:t xml:space="preserve"> durante el año 202</w:t>
      </w:r>
      <w:r w:rsidR="009511C5">
        <w:t>4</w:t>
      </w:r>
      <w:r w:rsidR="009313FE">
        <w:t>, en las siguientes líneas:</w:t>
      </w:r>
    </w:p>
    <w:p w14:paraId="42DF9790" w14:textId="77777777" w:rsidR="009313FE" w:rsidRPr="009313FE" w:rsidRDefault="009313FE" w:rsidP="009313FE">
      <w:pPr>
        <w:spacing w:after="0" w:line="240" w:lineRule="auto"/>
        <w:rPr>
          <w:b/>
          <w:u w:val="single"/>
        </w:rPr>
      </w:pPr>
      <w:r w:rsidRPr="009313FE">
        <w:rPr>
          <w:b/>
          <w:u w:val="single"/>
        </w:rPr>
        <w:t>ASOCIACIONES DE TERCERA EDAD</w:t>
      </w:r>
    </w:p>
    <w:p w14:paraId="16C644A9" w14:textId="77777777" w:rsidR="009313FE" w:rsidRPr="009313FE" w:rsidRDefault="009313FE" w:rsidP="009313FE">
      <w:pPr>
        <w:spacing w:after="0" w:line="240" w:lineRule="auto"/>
        <w:rPr>
          <w:bCs/>
          <w:u w:val="single"/>
        </w:rPr>
      </w:pPr>
      <w:r w:rsidRPr="009313FE">
        <w:rPr>
          <w:bCs/>
          <w:u w:val="single"/>
        </w:rPr>
        <w:t>Líneas de actuación:</w:t>
      </w:r>
    </w:p>
    <w:p w14:paraId="4F44C43C" w14:textId="77777777" w:rsidR="009313FE" w:rsidRPr="009313FE" w:rsidRDefault="009313FE" w:rsidP="009313FE">
      <w:pPr>
        <w:spacing w:after="0" w:line="240" w:lineRule="auto"/>
        <w:rPr>
          <w:bCs/>
        </w:rPr>
      </w:pPr>
      <w:r w:rsidRPr="009313FE">
        <w:rPr>
          <w:b/>
        </w:rPr>
        <w:t>Línea 1</w:t>
      </w:r>
      <w:r w:rsidRPr="009313FE">
        <w:rPr>
          <w:bCs/>
        </w:rPr>
        <w:t>: Mantenimiento de Locales de la Tercera Edad</w:t>
      </w:r>
    </w:p>
    <w:p w14:paraId="1C291E85" w14:textId="77777777" w:rsidR="009313FE" w:rsidRPr="009313FE" w:rsidRDefault="009313FE" w:rsidP="009313FE">
      <w:pPr>
        <w:spacing w:after="0" w:line="240" w:lineRule="auto"/>
        <w:rPr>
          <w:bCs/>
        </w:rPr>
      </w:pPr>
      <w:r w:rsidRPr="009313FE">
        <w:rPr>
          <w:b/>
        </w:rPr>
        <w:t xml:space="preserve">Línea 2: </w:t>
      </w:r>
      <w:r w:rsidRPr="009313FE">
        <w:rPr>
          <w:bCs/>
        </w:rPr>
        <w:t>Realización de actividades</w:t>
      </w:r>
    </w:p>
    <w:p w14:paraId="70849D4B" w14:textId="77777777" w:rsidR="009313FE" w:rsidRPr="009313FE" w:rsidRDefault="009313FE" w:rsidP="009313FE">
      <w:pPr>
        <w:spacing w:after="0" w:line="240" w:lineRule="auto"/>
        <w:rPr>
          <w:b/>
        </w:rPr>
      </w:pPr>
    </w:p>
    <w:p w14:paraId="2A93434E" w14:textId="77777777" w:rsidR="009313FE" w:rsidRPr="009313FE" w:rsidRDefault="009313FE" w:rsidP="009313FE">
      <w:pPr>
        <w:spacing w:after="0" w:line="240" w:lineRule="auto"/>
        <w:rPr>
          <w:b/>
          <w:u w:val="single"/>
        </w:rPr>
      </w:pPr>
      <w:r w:rsidRPr="009313FE">
        <w:rPr>
          <w:b/>
          <w:u w:val="single"/>
        </w:rPr>
        <w:t>ASOCIACIONES DE MUJERES</w:t>
      </w:r>
    </w:p>
    <w:p w14:paraId="6E89C0F4" w14:textId="77777777" w:rsidR="009313FE" w:rsidRPr="009313FE" w:rsidRDefault="009313FE" w:rsidP="009313FE">
      <w:pPr>
        <w:spacing w:after="0" w:line="240" w:lineRule="auto"/>
        <w:rPr>
          <w:bCs/>
        </w:rPr>
      </w:pPr>
      <w:r w:rsidRPr="009313FE">
        <w:rPr>
          <w:bCs/>
        </w:rPr>
        <w:t>Realización de actividades relacionadas con la dinamización de dicho colectivo, favoreciéndose especialmente su relación con la cultura del territorio. Desarrollo de talleres, cursos, actividades, charlas, etc.</w:t>
      </w:r>
    </w:p>
    <w:p w14:paraId="659D1E95" w14:textId="77777777" w:rsidR="0046646D" w:rsidRDefault="0046646D" w:rsidP="00F05ED3">
      <w:pPr>
        <w:jc w:val="both"/>
      </w:pPr>
    </w:p>
    <w:p w14:paraId="712D088E" w14:textId="67AE29CB" w:rsidR="00A71DEA" w:rsidRPr="00C577C8" w:rsidRDefault="00A71DEA" w:rsidP="004E421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C577C8">
        <w:rPr>
          <w:b/>
          <w:bCs/>
        </w:rPr>
        <w:t xml:space="preserve">BENEFICIARIOS Y REQUISITOS </w:t>
      </w:r>
    </w:p>
    <w:p w14:paraId="79E04BA6" w14:textId="77777777" w:rsidR="00F05ED3" w:rsidRPr="00F05ED3" w:rsidRDefault="00F05ED3" w:rsidP="00F05ED3">
      <w:pPr>
        <w:spacing w:after="0" w:line="240" w:lineRule="auto"/>
        <w:ind w:left="-142"/>
        <w:rPr>
          <w:bCs/>
        </w:rPr>
      </w:pPr>
      <w:r w:rsidRPr="00F05ED3">
        <w:rPr>
          <w:bCs/>
        </w:rPr>
        <w:t>Tendrán la consideración de beneficiarios de estas ayudas económicas las asociaciones de Tercera edad y asociaciones de mujeres, sin ánimo de lucro, que cumplan con los requisitos y realicen programas incluidos en alguna de las siguientes líneas de actuación:</w:t>
      </w:r>
    </w:p>
    <w:p w14:paraId="2CC3056F" w14:textId="77777777" w:rsidR="00F05ED3" w:rsidRPr="00F05ED3" w:rsidRDefault="00F05ED3" w:rsidP="00F05ED3">
      <w:pPr>
        <w:pStyle w:val="Prrafodelista"/>
        <w:spacing w:after="0" w:line="240" w:lineRule="auto"/>
        <w:ind w:left="283"/>
        <w:rPr>
          <w:bCs/>
        </w:rPr>
      </w:pPr>
    </w:p>
    <w:p w14:paraId="7F71879B" w14:textId="77777777" w:rsidR="00E6650D" w:rsidRDefault="00F05ED3" w:rsidP="00E6650D">
      <w:pPr>
        <w:spacing w:after="0" w:line="240" w:lineRule="auto"/>
        <w:rPr>
          <w:bCs/>
        </w:rPr>
      </w:pPr>
      <w:r w:rsidRPr="00F05ED3">
        <w:rPr>
          <w:bCs/>
          <w:u w:val="single"/>
        </w:rPr>
        <w:t>REQUISITOS</w:t>
      </w:r>
      <w:r w:rsidRPr="00F05ED3">
        <w:rPr>
          <w:bCs/>
        </w:rPr>
        <w:t xml:space="preserve"> </w:t>
      </w:r>
    </w:p>
    <w:p w14:paraId="2D9431DE" w14:textId="2E8E1BB1" w:rsidR="00F05ED3" w:rsidRPr="00E6650D" w:rsidRDefault="00F05ED3" w:rsidP="00E6650D">
      <w:pPr>
        <w:pStyle w:val="Prrafodelista"/>
        <w:numPr>
          <w:ilvl w:val="0"/>
          <w:numId w:val="8"/>
        </w:numPr>
        <w:spacing w:after="0" w:line="240" w:lineRule="auto"/>
        <w:rPr>
          <w:bCs/>
        </w:rPr>
      </w:pPr>
      <w:r w:rsidRPr="00E6650D">
        <w:rPr>
          <w:bCs/>
        </w:rPr>
        <w:t>No incurrir en ninguna de las prohibiciones que se establecen en el art. 13 de la Ley 38/2003, General de Subvenciones</w:t>
      </w:r>
    </w:p>
    <w:p w14:paraId="2949CC78" w14:textId="77777777" w:rsidR="00F05ED3" w:rsidRPr="00F05ED3" w:rsidRDefault="00F05ED3" w:rsidP="00F05ED3">
      <w:pPr>
        <w:pStyle w:val="Prrafodelista"/>
        <w:numPr>
          <w:ilvl w:val="0"/>
          <w:numId w:val="8"/>
        </w:numPr>
        <w:spacing w:after="0" w:line="240" w:lineRule="auto"/>
        <w:rPr>
          <w:bCs/>
        </w:rPr>
      </w:pPr>
      <w:r w:rsidRPr="00F05ED3">
        <w:rPr>
          <w:bCs/>
        </w:rPr>
        <w:t>Hallarse al corriente de las obligaciones Tributarias y con la Seguridad Social</w:t>
      </w:r>
    </w:p>
    <w:p w14:paraId="0F35E1A0" w14:textId="77777777" w:rsidR="00F05ED3" w:rsidRPr="00F05ED3" w:rsidRDefault="00F05ED3" w:rsidP="00F05ED3">
      <w:pPr>
        <w:pStyle w:val="Prrafodelista"/>
        <w:numPr>
          <w:ilvl w:val="0"/>
          <w:numId w:val="8"/>
        </w:numPr>
        <w:spacing w:after="0" w:line="240" w:lineRule="auto"/>
        <w:rPr>
          <w:bCs/>
        </w:rPr>
      </w:pPr>
      <w:r w:rsidRPr="00F05ED3">
        <w:rPr>
          <w:bCs/>
        </w:rPr>
        <w:t>Asociaciones legalmente constituidas y debidamente inscritas en el Registro correspondiente de asociaciones de DGA</w:t>
      </w:r>
    </w:p>
    <w:p w14:paraId="392640E9" w14:textId="64A5A967" w:rsidR="00F05ED3" w:rsidRPr="00F05ED3" w:rsidRDefault="00F05ED3" w:rsidP="00F05ED3">
      <w:pPr>
        <w:pStyle w:val="Prrafodelista"/>
        <w:numPr>
          <w:ilvl w:val="0"/>
          <w:numId w:val="8"/>
        </w:numPr>
        <w:spacing w:after="0" w:line="240" w:lineRule="auto"/>
        <w:rPr>
          <w:bCs/>
        </w:rPr>
      </w:pPr>
      <w:r w:rsidRPr="00F05ED3">
        <w:rPr>
          <w:bCs/>
        </w:rPr>
        <w:t>Tener su sede social en alguno de los municipios de la Comarca del Maestrazgo</w:t>
      </w:r>
    </w:p>
    <w:p w14:paraId="6D448CF4" w14:textId="77777777" w:rsidR="00F05ED3" w:rsidRDefault="00F05ED3" w:rsidP="004E421C">
      <w:pPr>
        <w:jc w:val="both"/>
      </w:pPr>
    </w:p>
    <w:p w14:paraId="4D5CB4AD" w14:textId="788C388C" w:rsidR="005E1693" w:rsidRPr="00C577C8" w:rsidRDefault="00A71DEA" w:rsidP="004E421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C577C8">
        <w:rPr>
          <w:b/>
          <w:bCs/>
        </w:rPr>
        <w:t xml:space="preserve">GASTOS SUBVENCIONABLES </w:t>
      </w:r>
    </w:p>
    <w:p w14:paraId="1B11F080" w14:textId="2D03F6A8" w:rsidR="00472A48" w:rsidRPr="00472A48" w:rsidRDefault="00472A48" w:rsidP="00472A48">
      <w:pPr>
        <w:spacing w:after="0" w:line="240" w:lineRule="auto"/>
        <w:rPr>
          <w:bCs/>
        </w:rPr>
      </w:pPr>
      <w:r w:rsidRPr="00472A48">
        <w:rPr>
          <w:bCs/>
        </w:rPr>
        <w:t xml:space="preserve">Podrán ser gastos subvencionables, aquellos que de manera indubitable respondan a la naturaleza de la actividad subvencionada y se realicen entre el periodo comprendido entre el 1 de enero y el </w:t>
      </w:r>
      <w:r w:rsidR="009511C5">
        <w:rPr>
          <w:bCs/>
        </w:rPr>
        <w:t>8</w:t>
      </w:r>
      <w:r w:rsidRPr="00472A48">
        <w:rPr>
          <w:bCs/>
        </w:rPr>
        <w:t xml:space="preserve"> de noviembre de 202</w:t>
      </w:r>
      <w:r w:rsidR="009511C5">
        <w:rPr>
          <w:bCs/>
        </w:rPr>
        <w:t>4</w:t>
      </w:r>
      <w:r w:rsidRPr="00472A48">
        <w:rPr>
          <w:bCs/>
        </w:rPr>
        <w:t xml:space="preserve"> en el ámbito territorial de la Comarca del Maestrazgo.</w:t>
      </w:r>
    </w:p>
    <w:p w14:paraId="1A44277C" w14:textId="77777777" w:rsidR="00472A48" w:rsidRPr="00472A48" w:rsidRDefault="00472A48" w:rsidP="00472A48">
      <w:pPr>
        <w:pStyle w:val="Prrafodelista"/>
        <w:spacing w:after="0" w:line="240" w:lineRule="auto"/>
        <w:ind w:left="283"/>
        <w:rPr>
          <w:bCs/>
        </w:rPr>
      </w:pPr>
    </w:p>
    <w:p w14:paraId="43AB7060" w14:textId="77777777" w:rsidR="00472A48" w:rsidRPr="00472A48" w:rsidRDefault="00472A48" w:rsidP="00472A48">
      <w:pPr>
        <w:spacing w:after="0" w:line="240" w:lineRule="auto"/>
        <w:rPr>
          <w:bCs/>
        </w:rPr>
      </w:pPr>
      <w:r w:rsidRPr="00472A48">
        <w:rPr>
          <w:b/>
        </w:rPr>
        <w:t>Se consideran subvencionables para Asociaciones de Tercera Edad</w:t>
      </w:r>
    </w:p>
    <w:p w14:paraId="2302F2C9" w14:textId="77777777" w:rsidR="00472A48" w:rsidRPr="00472A48" w:rsidRDefault="00472A48" w:rsidP="00472A48">
      <w:pPr>
        <w:spacing w:after="0" w:line="240" w:lineRule="auto"/>
        <w:rPr>
          <w:rFonts w:cs="Arial"/>
          <w:bCs/>
        </w:rPr>
      </w:pPr>
      <w:r w:rsidRPr="00472A48">
        <w:rPr>
          <w:bCs/>
        </w:rPr>
        <w:t>Línea 1: Gastos de mantenimiento de la sede/local donde la asociación realice sus actividades.</w:t>
      </w:r>
    </w:p>
    <w:p w14:paraId="4328CFAD" w14:textId="77777777" w:rsidR="00472A48" w:rsidRPr="00472A48" w:rsidRDefault="00472A48" w:rsidP="00472A48">
      <w:pPr>
        <w:pStyle w:val="Prrafodelista"/>
        <w:numPr>
          <w:ilvl w:val="0"/>
          <w:numId w:val="10"/>
        </w:numPr>
        <w:spacing w:after="0" w:line="240" w:lineRule="auto"/>
        <w:rPr>
          <w:rFonts w:cs="Arial"/>
          <w:bCs/>
        </w:rPr>
      </w:pPr>
      <w:r w:rsidRPr="00472A48">
        <w:rPr>
          <w:bCs/>
        </w:rPr>
        <w:t>Alquileres de locales, gastos de suministro de agua, electricidad, seguros, teléfono, gastos de oficina, limpieza, carburantes para sistemas de calefacción.</w:t>
      </w:r>
    </w:p>
    <w:p w14:paraId="0FB404B4" w14:textId="77777777" w:rsidR="00472A48" w:rsidRPr="00472A48" w:rsidRDefault="00472A48" w:rsidP="00472A48">
      <w:pPr>
        <w:pStyle w:val="Prrafodelista"/>
        <w:numPr>
          <w:ilvl w:val="0"/>
          <w:numId w:val="10"/>
        </w:numPr>
        <w:spacing w:after="0" w:line="240" w:lineRule="auto"/>
        <w:rPr>
          <w:rFonts w:cs="Arial"/>
          <w:bCs/>
        </w:rPr>
      </w:pPr>
      <w:r w:rsidRPr="00472A48">
        <w:rPr>
          <w:bCs/>
        </w:rPr>
        <w:t>Adecuación de locales y en general, todos aquellos gastos necesarios para la conservación, reposición, suministros de estos espacios.</w:t>
      </w:r>
    </w:p>
    <w:p w14:paraId="0825339A" w14:textId="77777777" w:rsidR="00472A48" w:rsidRPr="00472A48" w:rsidRDefault="00472A48" w:rsidP="00472A48">
      <w:pPr>
        <w:spacing w:after="0" w:line="240" w:lineRule="auto"/>
        <w:ind w:left="643"/>
        <w:rPr>
          <w:rFonts w:cs="Arial"/>
          <w:bCs/>
        </w:rPr>
      </w:pPr>
    </w:p>
    <w:p w14:paraId="163955FE" w14:textId="77777777" w:rsidR="00472A48" w:rsidRPr="00472A48" w:rsidRDefault="00472A48" w:rsidP="00472A48">
      <w:p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Línea 2: Actividades</w:t>
      </w:r>
    </w:p>
    <w:p w14:paraId="30A4A9D8" w14:textId="77777777" w:rsidR="00472A48" w:rsidRPr="00472A48" w:rsidRDefault="00472A48" w:rsidP="00472A48">
      <w:pPr>
        <w:pStyle w:val="Prrafodelista"/>
        <w:numPr>
          <w:ilvl w:val="0"/>
          <w:numId w:val="11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lastRenderedPageBreak/>
        <w:t>Gastos relacionados de manera indubitable con actividades de acción social como jornadas, cursos, simposios, encuentros. Actividades de formación, talleres, cursos.</w:t>
      </w:r>
    </w:p>
    <w:p w14:paraId="3814A2A1" w14:textId="77777777" w:rsidR="00472A48" w:rsidRPr="00472A48" w:rsidRDefault="00472A48" w:rsidP="00472A48">
      <w:pPr>
        <w:pStyle w:val="Prrafodelista"/>
        <w:numPr>
          <w:ilvl w:val="0"/>
          <w:numId w:val="11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Gastos relacionados con actividades recreativas, tales como excursiones, contratación de música para encuentros, actuaciones teatrales, etc.</w:t>
      </w:r>
    </w:p>
    <w:p w14:paraId="0AAFC831" w14:textId="77777777" w:rsidR="00472A48" w:rsidRPr="00472A48" w:rsidRDefault="00472A48" w:rsidP="00472A48">
      <w:pPr>
        <w:spacing w:after="0" w:line="240" w:lineRule="auto"/>
        <w:rPr>
          <w:rFonts w:cs="Arial"/>
          <w:bCs/>
        </w:rPr>
      </w:pPr>
    </w:p>
    <w:p w14:paraId="149FC124" w14:textId="77777777" w:rsidR="00472A48" w:rsidRPr="00472A48" w:rsidRDefault="00472A48" w:rsidP="00472A48">
      <w:pPr>
        <w:spacing w:after="0" w:line="240" w:lineRule="auto"/>
        <w:rPr>
          <w:rFonts w:cs="Arial"/>
          <w:bCs/>
        </w:rPr>
      </w:pPr>
    </w:p>
    <w:p w14:paraId="4FC1448A" w14:textId="77777777" w:rsidR="00472A48" w:rsidRPr="00472A48" w:rsidRDefault="00472A48" w:rsidP="00472A48">
      <w:pPr>
        <w:spacing w:after="0" w:line="240" w:lineRule="auto"/>
        <w:rPr>
          <w:b/>
        </w:rPr>
      </w:pPr>
      <w:r w:rsidRPr="00472A48">
        <w:rPr>
          <w:b/>
        </w:rPr>
        <w:t>Se consideran subvencionables para Asociaciones de Mujeres</w:t>
      </w:r>
    </w:p>
    <w:p w14:paraId="446F4065" w14:textId="77777777" w:rsidR="00472A48" w:rsidRPr="00472A48" w:rsidRDefault="00472A48" w:rsidP="00472A48">
      <w:pPr>
        <w:spacing w:after="0" w:line="240" w:lineRule="auto"/>
        <w:rPr>
          <w:b/>
        </w:rPr>
      </w:pPr>
    </w:p>
    <w:p w14:paraId="7B06297F" w14:textId="77777777" w:rsidR="00472A48" w:rsidRPr="00472A48" w:rsidRDefault="00472A48" w:rsidP="00472A48">
      <w:pPr>
        <w:spacing w:after="0" w:line="240" w:lineRule="auto"/>
        <w:rPr>
          <w:bCs/>
        </w:rPr>
      </w:pPr>
      <w:r w:rsidRPr="00472A48">
        <w:rPr>
          <w:bCs/>
        </w:rPr>
        <w:t>Actividades</w:t>
      </w:r>
    </w:p>
    <w:p w14:paraId="3672DFEE" w14:textId="77777777" w:rsidR="00472A48" w:rsidRPr="00472A48" w:rsidRDefault="00472A48" w:rsidP="00472A48">
      <w:pPr>
        <w:pStyle w:val="Prrafodelista"/>
        <w:numPr>
          <w:ilvl w:val="0"/>
          <w:numId w:val="12"/>
        </w:numPr>
        <w:spacing w:after="0" w:line="240" w:lineRule="auto"/>
        <w:rPr>
          <w:bCs/>
        </w:rPr>
      </w:pPr>
      <w:r w:rsidRPr="00472A48">
        <w:rPr>
          <w:bCs/>
        </w:rPr>
        <w:t>Gastos relacionados de manera indubitable con actividades de la asociación de mujeres como jornadas, cursos, simposios y encuentros.</w:t>
      </w:r>
    </w:p>
    <w:p w14:paraId="70056B6D" w14:textId="77777777" w:rsidR="00472A48" w:rsidRPr="00472A48" w:rsidRDefault="00472A48" w:rsidP="00472A48">
      <w:pPr>
        <w:pStyle w:val="Prrafodelista"/>
        <w:numPr>
          <w:ilvl w:val="0"/>
          <w:numId w:val="12"/>
        </w:numPr>
        <w:spacing w:after="0" w:line="240" w:lineRule="auto"/>
        <w:rPr>
          <w:bCs/>
        </w:rPr>
      </w:pPr>
      <w:r w:rsidRPr="00472A48">
        <w:rPr>
          <w:bCs/>
        </w:rPr>
        <w:t>Actividades de formación; talleres, actividades, cursos.</w:t>
      </w:r>
    </w:p>
    <w:p w14:paraId="1AF716C2" w14:textId="77777777" w:rsidR="00472A48" w:rsidRPr="00472A48" w:rsidRDefault="00472A48" w:rsidP="00472A48">
      <w:pPr>
        <w:spacing w:after="0" w:line="240" w:lineRule="auto"/>
        <w:rPr>
          <w:rFonts w:cs="Arial"/>
          <w:bCs/>
        </w:rPr>
      </w:pPr>
    </w:p>
    <w:p w14:paraId="1430C228" w14:textId="77777777" w:rsidR="00472A48" w:rsidRPr="00472A48" w:rsidRDefault="00472A48" w:rsidP="00472A48">
      <w:pPr>
        <w:spacing w:after="0" w:line="240" w:lineRule="auto"/>
        <w:rPr>
          <w:rFonts w:cs="Arial"/>
          <w:b/>
        </w:rPr>
      </w:pPr>
      <w:r w:rsidRPr="00472A48">
        <w:rPr>
          <w:rFonts w:cs="Arial"/>
          <w:b/>
        </w:rPr>
        <w:t>NO serán subvencionables:</w:t>
      </w:r>
    </w:p>
    <w:p w14:paraId="2D953C6B" w14:textId="77777777" w:rsidR="00472A48" w:rsidRPr="00472A48" w:rsidRDefault="00472A48" w:rsidP="00472A48">
      <w:pPr>
        <w:spacing w:after="0" w:line="240" w:lineRule="auto"/>
        <w:rPr>
          <w:rFonts w:cs="Arial"/>
          <w:bCs/>
        </w:rPr>
      </w:pPr>
    </w:p>
    <w:p w14:paraId="513B9E13" w14:textId="77777777" w:rsidR="00472A48" w:rsidRPr="00472A48" w:rsidRDefault="00472A48" w:rsidP="00472A48">
      <w:pPr>
        <w:pStyle w:val="Prrafodelista"/>
        <w:numPr>
          <w:ilvl w:val="0"/>
          <w:numId w:val="8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Los gastos de alojamiento, comidas, aperitivos o similares, dietas, regalos o atenciones protocolarias.</w:t>
      </w:r>
    </w:p>
    <w:p w14:paraId="772C2A7F" w14:textId="77777777" w:rsidR="00472A48" w:rsidRPr="00472A48" w:rsidRDefault="00472A48" w:rsidP="00472A48">
      <w:pPr>
        <w:pStyle w:val="Prrafodelista"/>
        <w:numPr>
          <w:ilvl w:val="0"/>
          <w:numId w:val="8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Aquellas actividades que según criterios técnicos fundamentados no se adecúen a la finalidad de la convocatoria.</w:t>
      </w:r>
    </w:p>
    <w:p w14:paraId="7467440B" w14:textId="77777777" w:rsidR="00472A48" w:rsidRPr="00472A48" w:rsidRDefault="00472A48" w:rsidP="00472A48">
      <w:pPr>
        <w:pStyle w:val="Prrafodelista"/>
        <w:numPr>
          <w:ilvl w:val="0"/>
          <w:numId w:val="8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Actividades que estén subvencionadas por otros servicios o departamentos de La Comarca del Maestrazgo mediante Convenios de Colaboración u otra clase de ayudas.</w:t>
      </w:r>
    </w:p>
    <w:p w14:paraId="38AA4837" w14:textId="77777777" w:rsidR="00472A48" w:rsidRPr="00472A48" w:rsidRDefault="00472A48" w:rsidP="00472A48">
      <w:pPr>
        <w:pStyle w:val="Prrafodelista"/>
        <w:numPr>
          <w:ilvl w:val="0"/>
          <w:numId w:val="8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Aquellas actividades que estén subvencionadas por cualquier Administración Pública o entidad de derecho privado si esta alcanza el 100% del importe.</w:t>
      </w:r>
    </w:p>
    <w:p w14:paraId="77A1474F" w14:textId="77777777" w:rsidR="00472A48" w:rsidRPr="00472A48" w:rsidRDefault="00472A48" w:rsidP="00472A48">
      <w:pPr>
        <w:pStyle w:val="Prrafodelista"/>
        <w:numPr>
          <w:ilvl w:val="0"/>
          <w:numId w:val="8"/>
        </w:numPr>
        <w:spacing w:after="0" w:line="240" w:lineRule="auto"/>
        <w:rPr>
          <w:rFonts w:cs="Arial"/>
          <w:bCs/>
        </w:rPr>
      </w:pPr>
      <w:r w:rsidRPr="00472A48">
        <w:rPr>
          <w:rFonts w:cs="Arial"/>
          <w:bCs/>
        </w:rPr>
        <w:t>Los intereses deudores de las cuentas bancarias. Intereses, recargos y sanciones administrativas y penales. Los gastos de procedimientos judiciales.</w:t>
      </w:r>
    </w:p>
    <w:p w14:paraId="75582BAC" w14:textId="0139A008" w:rsidR="005E1693" w:rsidRDefault="00472A48" w:rsidP="00472A48">
      <w:pPr>
        <w:jc w:val="both"/>
        <w:rPr>
          <w:rFonts w:cs="Arial"/>
          <w:bCs/>
        </w:rPr>
      </w:pPr>
      <w:r w:rsidRPr="00472A48">
        <w:rPr>
          <w:rFonts w:cs="Arial"/>
          <w:bCs/>
        </w:rPr>
        <w:t>Los impuestos indirectos cuando sean susceptibles de recuperación o compensación</w:t>
      </w:r>
    </w:p>
    <w:p w14:paraId="3AC3DFB3" w14:textId="77777777" w:rsidR="00472A48" w:rsidRPr="00472A48" w:rsidRDefault="00472A48" w:rsidP="00472A48">
      <w:pPr>
        <w:jc w:val="both"/>
      </w:pPr>
    </w:p>
    <w:p w14:paraId="7D552A0B" w14:textId="535E24C7" w:rsidR="005E1693" w:rsidRPr="00472A48" w:rsidRDefault="00A71DEA" w:rsidP="00472A48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472A48">
        <w:rPr>
          <w:b/>
          <w:bCs/>
        </w:rPr>
        <w:t>PRESENTACIÓN DE LA SOLICITUD</w:t>
      </w:r>
      <w:r w:rsidR="005E1693" w:rsidRPr="00472A48">
        <w:rPr>
          <w:b/>
          <w:bCs/>
        </w:rPr>
        <w:t>.</w:t>
      </w:r>
    </w:p>
    <w:p w14:paraId="79BF2A69" w14:textId="77777777" w:rsidR="00CA4B57" w:rsidRDefault="00A71DEA" w:rsidP="004E421C">
      <w:pPr>
        <w:jc w:val="both"/>
      </w:pPr>
      <w:r w:rsidRPr="00606948">
        <w:t>El plazo de presentación</w:t>
      </w:r>
      <w:r>
        <w:t xml:space="preserve"> de las solicitudes se iniciará al día siguiente de la publicación de las presentes bases en el Boletín Oficial de la Provincia de Teruel y del extracto de la convocatoria de </w:t>
      </w:r>
      <w:proofErr w:type="gramStart"/>
      <w:r>
        <w:t>las mismas</w:t>
      </w:r>
      <w:proofErr w:type="gramEnd"/>
      <w:r>
        <w:t xml:space="preserve"> por conducto de la Base de Datos Nacional de Subvenciones</w:t>
      </w:r>
      <w:r w:rsidRPr="00606948">
        <w:t>, será de 15 días hábiles a contar</w:t>
      </w:r>
      <w:r>
        <w:t xml:space="preserve"> desde el día siguiente al de la publicación.</w:t>
      </w:r>
      <w:r w:rsidR="005E1693">
        <w:t xml:space="preserve"> </w:t>
      </w:r>
      <w:r>
        <w:t>Las solicitudes se presentarán, por cualquiera de los siguientes medios:</w:t>
      </w:r>
    </w:p>
    <w:p w14:paraId="4824C726" w14:textId="67449C9C" w:rsidR="00CA4B57" w:rsidRDefault="00A71DEA" w:rsidP="004E421C">
      <w:pPr>
        <w:jc w:val="both"/>
      </w:pPr>
      <w:r>
        <w:t xml:space="preserve">• En el Registro General de La Comarca del Maestrazgo, sita en Avda. Las Tres Baylías, 7, C.P. 44140 de Cantavieja (TERUEL) o de </w:t>
      </w:r>
      <w:r w:rsidRPr="00B85695">
        <w:rPr>
          <w:b/>
          <w:bCs/>
        </w:rPr>
        <w:t xml:space="preserve">forma electrónica a través del registro electrónico de la sede electrónica de esta; </w:t>
      </w:r>
      <w:r w:rsidR="007E1EFA" w:rsidRPr="00B85695">
        <w:rPr>
          <w:b/>
          <w:bCs/>
        </w:rPr>
        <w:t>https://comarcamaestrazgo.sedelectronica.es/info.0</w:t>
      </w:r>
    </w:p>
    <w:p w14:paraId="03491008" w14:textId="24F8C6DE" w:rsidR="00472A48" w:rsidRDefault="00A71DEA" w:rsidP="004E421C">
      <w:pPr>
        <w:jc w:val="both"/>
      </w:pPr>
      <w:r>
        <w:t xml:space="preserve">• A través de cualquiera de las formas previstas en el artículo 16.4 de la Ley 39/2015, de 1 de octubre, del Procedimiento Administrativo Común de las Administraciones Públicas. </w:t>
      </w:r>
    </w:p>
    <w:p w14:paraId="3D6330C5" w14:textId="77777777" w:rsidR="00472A48" w:rsidRDefault="00472A48" w:rsidP="004E421C">
      <w:pPr>
        <w:jc w:val="both"/>
      </w:pPr>
    </w:p>
    <w:p w14:paraId="6755B354" w14:textId="4E68B40F" w:rsidR="00CA4B57" w:rsidRPr="00472A48" w:rsidRDefault="00A71DEA" w:rsidP="00472A48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472A48">
        <w:rPr>
          <w:b/>
          <w:bCs/>
        </w:rPr>
        <w:t>DOCUMENTACIÓN.</w:t>
      </w:r>
    </w:p>
    <w:p w14:paraId="09402511" w14:textId="77777777" w:rsidR="00E6650D" w:rsidRPr="001600D7" w:rsidRDefault="00E6650D" w:rsidP="00E6650D">
      <w:pPr>
        <w:spacing w:after="0" w:line="360" w:lineRule="auto"/>
        <w:rPr>
          <w:rFonts w:cstheme="minorHAnsi"/>
        </w:rPr>
      </w:pPr>
      <w:r w:rsidRPr="001600D7">
        <w:rPr>
          <w:rFonts w:cstheme="minorHAnsi"/>
        </w:rPr>
        <w:t xml:space="preserve">Las solicitudes se presentarán según el </w:t>
      </w:r>
      <w:r w:rsidRPr="001600D7">
        <w:rPr>
          <w:rFonts w:cstheme="minorHAnsi"/>
          <w:b/>
        </w:rPr>
        <w:t>Anexo I</w:t>
      </w:r>
      <w:r w:rsidRPr="001600D7">
        <w:rPr>
          <w:rFonts w:cstheme="minorHAnsi"/>
        </w:rPr>
        <w:t xml:space="preserve"> de las presentes bases. </w:t>
      </w:r>
    </w:p>
    <w:p w14:paraId="7CDAA8DB" w14:textId="77777777" w:rsidR="00E6650D" w:rsidRPr="001600D7" w:rsidRDefault="00E6650D" w:rsidP="00E6650D">
      <w:pPr>
        <w:spacing w:after="0" w:line="360" w:lineRule="auto"/>
        <w:ind w:firstLine="284"/>
        <w:rPr>
          <w:rFonts w:cstheme="minorHAnsi"/>
        </w:rPr>
      </w:pPr>
      <w:r w:rsidRPr="001600D7">
        <w:rPr>
          <w:rFonts w:cstheme="minorHAnsi"/>
        </w:rPr>
        <w:t>A esta se le acompañará:</w:t>
      </w:r>
    </w:p>
    <w:p w14:paraId="6B8CD5CA" w14:textId="77777777" w:rsidR="00E6650D" w:rsidRPr="001600D7" w:rsidRDefault="00E6650D" w:rsidP="00E6650D">
      <w:pPr>
        <w:pStyle w:val="Prrafodelista"/>
        <w:numPr>
          <w:ilvl w:val="0"/>
          <w:numId w:val="13"/>
        </w:numPr>
        <w:spacing w:after="200" w:line="276" w:lineRule="auto"/>
        <w:rPr>
          <w:rFonts w:cstheme="minorHAnsi"/>
        </w:rPr>
      </w:pPr>
      <w:r w:rsidRPr="001600D7">
        <w:rPr>
          <w:rFonts w:cstheme="minorHAnsi"/>
        </w:rPr>
        <w:t xml:space="preserve">Documentación que acrediten la personalidad del solicitante y, en su caso, la representación de quienes firmen la solicitud. </w:t>
      </w:r>
      <w:r w:rsidRPr="001600D7">
        <w:rPr>
          <w:rFonts w:cstheme="minorHAnsi"/>
          <w:b/>
          <w:bCs/>
        </w:rPr>
        <w:t>Anexo II</w:t>
      </w:r>
    </w:p>
    <w:p w14:paraId="14F28685" w14:textId="77777777" w:rsidR="00E6650D" w:rsidRPr="001600D7" w:rsidRDefault="00E6650D" w:rsidP="00E6650D">
      <w:pPr>
        <w:pStyle w:val="Prrafodelista"/>
        <w:numPr>
          <w:ilvl w:val="0"/>
          <w:numId w:val="13"/>
        </w:numPr>
        <w:spacing w:after="200" w:line="276" w:lineRule="auto"/>
        <w:rPr>
          <w:rFonts w:cstheme="minorHAnsi"/>
        </w:rPr>
      </w:pPr>
      <w:r w:rsidRPr="001600D7">
        <w:rPr>
          <w:rFonts w:cstheme="minorHAnsi"/>
        </w:rPr>
        <w:lastRenderedPageBreak/>
        <w:t xml:space="preserve">Memoria descriptiva de la actuación o actividad a desarrollar que será objeto de subvención con el presupuesto detallado. </w:t>
      </w:r>
      <w:r w:rsidRPr="001600D7">
        <w:rPr>
          <w:rFonts w:cstheme="minorHAnsi"/>
          <w:b/>
          <w:bCs/>
        </w:rPr>
        <w:t>Anexo III</w:t>
      </w:r>
    </w:p>
    <w:p w14:paraId="371F5197" w14:textId="77777777" w:rsidR="00E6650D" w:rsidRPr="001600D7" w:rsidRDefault="00E6650D" w:rsidP="00E6650D">
      <w:pPr>
        <w:pStyle w:val="Prrafodelista"/>
        <w:numPr>
          <w:ilvl w:val="0"/>
          <w:numId w:val="13"/>
        </w:numPr>
        <w:spacing w:after="200" w:line="276" w:lineRule="auto"/>
        <w:rPr>
          <w:rFonts w:cstheme="minorHAnsi"/>
        </w:rPr>
      </w:pPr>
      <w:r w:rsidRPr="001600D7">
        <w:rPr>
          <w:rFonts w:cstheme="minorHAnsi"/>
        </w:rPr>
        <w:t xml:space="preserve">Documentación que obra en poder de la administración. </w:t>
      </w:r>
      <w:r w:rsidRPr="001600D7">
        <w:rPr>
          <w:rFonts w:cstheme="minorHAnsi"/>
          <w:b/>
          <w:bCs/>
        </w:rPr>
        <w:t>Anexo IV</w:t>
      </w:r>
    </w:p>
    <w:p w14:paraId="01A64C0A" w14:textId="77777777" w:rsidR="00472A48" w:rsidRDefault="00472A48" w:rsidP="00472A48">
      <w:pPr>
        <w:jc w:val="both"/>
      </w:pPr>
    </w:p>
    <w:p w14:paraId="6F88D7DA" w14:textId="6DEDE027" w:rsidR="00C27BD2" w:rsidRPr="00472A48" w:rsidRDefault="00A71DEA" w:rsidP="00472A48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472A48">
        <w:rPr>
          <w:b/>
          <w:bCs/>
        </w:rPr>
        <w:t xml:space="preserve">CUANTÍA DE LA SUBVENCIÓN </w:t>
      </w:r>
    </w:p>
    <w:p w14:paraId="251DA254" w14:textId="67C57CE9" w:rsidR="00472A48" w:rsidRPr="00EC4E42" w:rsidRDefault="00472A48" w:rsidP="00472A48">
      <w:pPr>
        <w:spacing w:after="0" w:line="240" w:lineRule="auto"/>
        <w:rPr>
          <w:rFonts w:cs="Arial"/>
        </w:rPr>
      </w:pPr>
      <w:r w:rsidRPr="00EC4E42">
        <w:rPr>
          <w:rFonts w:cs="Arial"/>
        </w:rPr>
        <w:t>La cuantía total estimada para esta convocatoria es de 14.000€ con cargo a la aplicación presupuestaria 231 49000 Tranf. subvenciones del presupuesto comarcal de 202</w:t>
      </w:r>
      <w:r w:rsidR="009511C5">
        <w:rPr>
          <w:rFonts w:cs="Arial"/>
        </w:rPr>
        <w:t>4</w:t>
      </w:r>
      <w:r w:rsidRPr="00EC4E42">
        <w:rPr>
          <w:rFonts w:cs="Arial"/>
        </w:rPr>
        <w:t xml:space="preserve">. </w:t>
      </w:r>
    </w:p>
    <w:p w14:paraId="7CE9293C" w14:textId="77777777" w:rsidR="00472A48" w:rsidRPr="00EC4E42" w:rsidRDefault="00472A48" w:rsidP="00472A48">
      <w:pPr>
        <w:spacing w:after="0" w:line="240" w:lineRule="auto"/>
        <w:rPr>
          <w:rFonts w:cs="Arial"/>
        </w:rPr>
      </w:pPr>
    </w:p>
    <w:p w14:paraId="17DFCFE5" w14:textId="77777777" w:rsidR="00472A48" w:rsidRPr="00EC4E42" w:rsidRDefault="00472A48" w:rsidP="00472A48">
      <w:pPr>
        <w:spacing w:after="0" w:line="240" w:lineRule="auto"/>
        <w:rPr>
          <w:rFonts w:cs="Arial"/>
        </w:rPr>
      </w:pPr>
      <w:proofErr w:type="gramStart"/>
      <w:r w:rsidRPr="00EC4E42">
        <w:rPr>
          <w:rFonts w:cs="Arial"/>
        </w:rPr>
        <w:t>La cuantía máxima total a conceder</w:t>
      </w:r>
      <w:proofErr w:type="gramEnd"/>
      <w:r w:rsidRPr="00EC4E42">
        <w:rPr>
          <w:rFonts w:cs="Arial"/>
        </w:rPr>
        <w:t xml:space="preserve"> a cada beneficiario de la subvención será;</w:t>
      </w:r>
    </w:p>
    <w:p w14:paraId="003749A7" w14:textId="77777777" w:rsidR="00472A48" w:rsidRPr="00EC4E42" w:rsidRDefault="00472A48" w:rsidP="00472A48">
      <w:pPr>
        <w:spacing w:after="0" w:line="240" w:lineRule="auto"/>
        <w:rPr>
          <w:rFonts w:cs="Arial"/>
        </w:rPr>
      </w:pPr>
    </w:p>
    <w:p w14:paraId="64114DC1" w14:textId="77777777" w:rsidR="00472A48" w:rsidRPr="00EC4E42" w:rsidRDefault="00472A48" w:rsidP="00472A48">
      <w:pPr>
        <w:spacing w:after="0" w:line="240" w:lineRule="auto"/>
        <w:rPr>
          <w:bCs/>
          <w:u w:val="single"/>
        </w:rPr>
      </w:pPr>
      <w:r w:rsidRPr="00EC4E42">
        <w:rPr>
          <w:bCs/>
          <w:u w:val="single"/>
        </w:rPr>
        <w:t>ASOCIACIONES DE TERCERA EDAD</w:t>
      </w:r>
    </w:p>
    <w:p w14:paraId="06E0C6E6" w14:textId="77777777" w:rsidR="00472A48" w:rsidRPr="00EC4E42" w:rsidRDefault="00472A48" w:rsidP="00472A48">
      <w:pPr>
        <w:spacing w:after="0" w:line="240" w:lineRule="auto"/>
        <w:rPr>
          <w:bCs/>
          <w:u w:val="single"/>
        </w:rPr>
      </w:pPr>
      <w:r w:rsidRPr="00EC4E42">
        <w:rPr>
          <w:bCs/>
          <w:u w:val="single"/>
        </w:rPr>
        <w:t>Líneas de actuación:</w:t>
      </w:r>
    </w:p>
    <w:p w14:paraId="783B28FD" w14:textId="77777777" w:rsidR="00472A48" w:rsidRPr="00EC4E42" w:rsidRDefault="00472A48" w:rsidP="00472A48">
      <w:pPr>
        <w:spacing w:after="0" w:line="240" w:lineRule="auto"/>
        <w:rPr>
          <w:bCs/>
        </w:rPr>
      </w:pPr>
      <w:r w:rsidRPr="00EC4E42">
        <w:rPr>
          <w:b/>
        </w:rPr>
        <w:t>Línea 1</w:t>
      </w:r>
      <w:r w:rsidRPr="00EC4E42">
        <w:rPr>
          <w:bCs/>
        </w:rPr>
        <w:t>: Mantenimiento de Locales de la Tercera Edad. Hasta 75% del importe solicitado con un máximo de 1.200€</w:t>
      </w:r>
    </w:p>
    <w:p w14:paraId="10A05E09" w14:textId="77777777" w:rsidR="00472A48" w:rsidRPr="00EC4E42" w:rsidRDefault="00472A48" w:rsidP="00472A48">
      <w:pPr>
        <w:spacing w:after="0" w:line="240" w:lineRule="auto"/>
        <w:rPr>
          <w:bCs/>
        </w:rPr>
      </w:pPr>
      <w:r w:rsidRPr="00EC4E42">
        <w:rPr>
          <w:b/>
        </w:rPr>
        <w:t xml:space="preserve">Línea 2: </w:t>
      </w:r>
      <w:r w:rsidRPr="00EC4E42">
        <w:rPr>
          <w:bCs/>
        </w:rPr>
        <w:t>Realización de actividades. Hasta un 50% del importe solicitado con un máximo de 600€</w:t>
      </w:r>
    </w:p>
    <w:p w14:paraId="734436F0" w14:textId="77777777" w:rsidR="00472A48" w:rsidRPr="00EC4E42" w:rsidRDefault="00472A48" w:rsidP="00472A48">
      <w:pPr>
        <w:spacing w:after="0" w:line="240" w:lineRule="auto"/>
        <w:rPr>
          <w:bCs/>
        </w:rPr>
      </w:pPr>
    </w:p>
    <w:p w14:paraId="1AFC93D2" w14:textId="77777777" w:rsidR="00472A48" w:rsidRPr="00EC4E42" w:rsidRDefault="00472A48" w:rsidP="00472A48">
      <w:pPr>
        <w:spacing w:after="0" w:line="240" w:lineRule="auto"/>
        <w:rPr>
          <w:b/>
        </w:rPr>
      </w:pPr>
    </w:p>
    <w:p w14:paraId="66BF91DD" w14:textId="77777777" w:rsidR="00472A48" w:rsidRPr="00EC4E42" w:rsidRDefault="00472A48" w:rsidP="00472A48">
      <w:pPr>
        <w:spacing w:after="0" w:line="240" w:lineRule="auto"/>
        <w:rPr>
          <w:rFonts w:cs="Arial"/>
        </w:rPr>
      </w:pPr>
      <w:r w:rsidRPr="00EC4E42">
        <w:rPr>
          <w:bCs/>
          <w:u w:val="single"/>
        </w:rPr>
        <w:t>ASOCIACIONES DE MUJERES</w:t>
      </w:r>
      <w:r w:rsidRPr="00EC4E42">
        <w:rPr>
          <w:rFonts w:cs="Arial"/>
        </w:rPr>
        <w:t xml:space="preserve"> </w:t>
      </w:r>
    </w:p>
    <w:p w14:paraId="5E4BBC6D" w14:textId="77777777" w:rsidR="00472A48" w:rsidRPr="00EC4E42" w:rsidRDefault="00472A48" w:rsidP="00472A48">
      <w:pPr>
        <w:spacing w:after="0" w:line="240" w:lineRule="auto"/>
        <w:rPr>
          <w:bCs/>
        </w:rPr>
      </w:pPr>
      <w:r w:rsidRPr="00EC4E42">
        <w:rPr>
          <w:bCs/>
        </w:rPr>
        <w:t xml:space="preserve">Realización de actividades. </w:t>
      </w:r>
      <w:r w:rsidRPr="00EC4E42">
        <w:rPr>
          <w:rFonts w:cs="Arial"/>
        </w:rPr>
        <w:t>Hasta el 80% de la actuación con un tope máximo de 1.200€</w:t>
      </w:r>
    </w:p>
    <w:p w14:paraId="028C7700" w14:textId="77777777" w:rsidR="00472A48" w:rsidRPr="00EC4E42" w:rsidRDefault="00472A48" w:rsidP="00472A48">
      <w:pPr>
        <w:spacing w:after="0" w:line="240" w:lineRule="auto"/>
        <w:rPr>
          <w:rFonts w:cs="Arial"/>
        </w:rPr>
      </w:pPr>
    </w:p>
    <w:p w14:paraId="401E0A50" w14:textId="1B54E954" w:rsidR="00472A48" w:rsidRPr="00EC4E42" w:rsidRDefault="00472A48" w:rsidP="00EC4E42">
      <w:pPr>
        <w:spacing w:after="0" w:line="240" w:lineRule="auto"/>
        <w:rPr>
          <w:rFonts w:cs="Arial"/>
        </w:rPr>
      </w:pPr>
      <w:r w:rsidRPr="00EC4E42">
        <w:rPr>
          <w:rFonts w:cs="Arial"/>
        </w:rPr>
        <w:t>La cuantía final que corresponda a cada beneficiario estará condicionada a la disponibilidad presupuestaria del ejercicio correspondiente.</w:t>
      </w:r>
    </w:p>
    <w:p w14:paraId="1E7261C6" w14:textId="77777777" w:rsidR="00472A48" w:rsidRDefault="00472A48" w:rsidP="004E421C">
      <w:pPr>
        <w:jc w:val="both"/>
      </w:pPr>
    </w:p>
    <w:p w14:paraId="3F97EA18" w14:textId="41FC6A98" w:rsidR="00EC4253" w:rsidRPr="00C577C8" w:rsidRDefault="00A71DEA" w:rsidP="00472A48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C577C8">
        <w:rPr>
          <w:b/>
          <w:bCs/>
        </w:rPr>
        <w:t>JUSTIFICACIÓN.</w:t>
      </w:r>
    </w:p>
    <w:p w14:paraId="4D9E87B4" w14:textId="77777777" w:rsidR="00E6650D" w:rsidRPr="001600D7" w:rsidRDefault="00E6650D" w:rsidP="00E6650D">
      <w:pPr>
        <w:ind w:left="284"/>
        <w:rPr>
          <w:rFonts w:cstheme="minorHAnsi"/>
        </w:rPr>
      </w:pPr>
      <w:proofErr w:type="gramStart"/>
      <w:r w:rsidRPr="001600D7">
        <w:rPr>
          <w:rFonts w:cstheme="minorHAnsi"/>
        </w:rPr>
        <w:t>Documentación a presentar</w:t>
      </w:r>
      <w:proofErr w:type="gramEnd"/>
      <w:r w:rsidRPr="001600D7">
        <w:rPr>
          <w:rFonts w:cstheme="minorHAnsi"/>
        </w:rPr>
        <w:t>:</w:t>
      </w:r>
    </w:p>
    <w:p w14:paraId="55C8E44C" w14:textId="77777777" w:rsidR="00E6650D" w:rsidRPr="001600D7" w:rsidRDefault="00E6650D" w:rsidP="00E6650D">
      <w:pPr>
        <w:pStyle w:val="Prrafodelista"/>
        <w:numPr>
          <w:ilvl w:val="0"/>
          <w:numId w:val="14"/>
        </w:numPr>
        <w:spacing w:after="200" w:line="276" w:lineRule="auto"/>
        <w:rPr>
          <w:rFonts w:cstheme="minorHAnsi"/>
        </w:rPr>
      </w:pPr>
      <w:r w:rsidRPr="001600D7">
        <w:rPr>
          <w:rFonts w:cstheme="minorHAnsi"/>
          <w:b/>
        </w:rPr>
        <w:t>ANEXO V,</w:t>
      </w:r>
      <w:r w:rsidRPr="001600D7">
        <w:rPr>
          <w:rFonts w:cstheme="minorHAnsi"/>
        </w:rPr>
        <w:t xml:space="preserve"> Declaración justificativa</w:t>
      </w:r>
    </w:p>
    <w:p w14:paraId="16EB24A2" w14:textId="77777777" w:rsidR="00E6650D" w:rsidRPr="001600D7" w:rsidRDefault="00E6650D" w:rsidP="00E6650D">
      <w:pPr>
        <w:pStyle w:val="Prrafodelista"/>
        <w:numPr>
          <w:ilvl w:val="0"/>
          <w:numId w:val="14"/>
        </w:numPr>
        <w:spacing w:after="200" w:line="276" w:lineRule="auto"/>
        <w:rPr>
          <w:rFonts w:cstheme="minorHAnsi"/>
        </w:rPr>
      </w:pPr>
      <w:r w:rsidRPr="001600D7">
        <w:rPr>
          <w:rFonts w:cstheme="minorHAnsi"/>
        </w:rPr>
        <w:t xml:space="preserve">Copia compulsada de las facturas y justificantes bancarios de pago </w:t>
      </w:r>
    </w:p>
    <w:p w14:paraId="55E91957" w14:textId="77777777" w:rsidR="00E6650D" w:rsidRPr="001600D7" w:rsidRDefault="00E6650D" w:rsidP="00E6650D">
      <w:pPr>
        <w:pStyle w:val="Prrafodelista"/>
        <w:numPr>
          <w:ilvl w:val="0"/>
          <w:numId w:val="14"/>
        </w:numPr>
        <w:spacing w:after="200" w:line="276" w:lineRule="auto"/>
        <w:rPr>
          <w:rFonts w:cstheme="minorHAnsi"/>
        </w:rPr>
      </w:pPr>
      <w:r w:rsidRPr="001600D7">
        <w:rPr>
          <w:rFonts w:cstheme="minorHAnsi"/>
          <w:b/>
          <w:bCs/>
        </w:rPr>
        <w:t>Copia de todo material gráfico o publicitario elaborado para la ocasión donde debe constar la participación de la Comarca Maestrazgo</w:t>
      </w:r>
    </w:p>
    <w:p w14:paraId="3362752B" w14:textId="366ED2EE" w:rsidR="00EC4E42" w:rsidRDefault="00E6650D" w:rsidP="00E6650D">
      <w:r w:rsidRPr="001600D7">
        <w:rPr>
          <w:rFonts w:cstheme="minorHAnsi"/>
          <w:b/>
          <w:bCs/>
        </w:rPr>
        <w:t>PLAZO</w:t>
      </w:r>
      <w:r w:rsidRPr="001600D7">
        <w:rPr>
          <w:rFonts w:cstheme="minorHAnsi"/>
        </w:rPr>
        <w:t>: la documentación justificativa deberá presentarse hasta del día 11 de noviembre de 2024</w:t>
      </w:r>
    </w:p>
    <w:p w14:paraId="66F3872A" w14:textId="59414091" w:rsidR="00EC4253" w:rsidRPr="00EC4E42" w:rsidRDefault="00A71DEA" w:rsidP="00EC4E42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EC4E42">
        <w:rPr>
          <w:b/>
          <w:bCs/>
        </w:rPr>
        <w:t>ABONO DE LA SUBVENCIÓN.</w:t>
      </w:r>
    </w:p>
    <w:p w14:paraId="44D62786" w14:textId="77777777" w:rsidR="00EC4253" w:rsidRDefault="00A71DEA" w:rsidP="004E421C">
      <w:pPr>
        <w:jc w:val="both"/>
      </w:pPr>
      <w:r>
        <w:t xml:space="preserve">Una vez sean cumplimentadas las condiciones establecidas en la presente convocatoria, se procederá al pago del importe debidamente justificado y aprobado por el órgano de intervención de la Comarca del Maestrazgo. </w:t>
      </w:r>
    </w:p>
    <w:p w14:paraId="1BF5B6FD" w14:textId="3C79BDEF" w:rsidR="00EC4253" w:rsidRPr="00C577C8" w:rsidRDefault="00A71DEA" w:rsidP="00472A48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C577C8">
        <w:rPr>
          <w:b/>
          <w:bCs/>
        </w:rPr>
        <w:t>ENTRADA EN VIGOR.</w:t>
      </w:r>
    </w:p>
    <w:p w14:paraId="2BABD150" w14:textId="549EC9BA" w:rsidR="00AF11C6" w:rsidRDefault="00A71DEA" w:rsidP="004E421C">
      <w:pPr>
        <w:jc w:val="both"/>
      </w:pPr>
      <w:r>
        <w:t xml:space="preserve">La presente convocatoria entrará en vigor al día siguiente al de la publicación en el Boletín Oficial de la provincia de Teruel. </w:t>
      </w:r>
    </w:p>
    <w:p w14:paraId="3455B04A" w14:textId="5658E285" w:rsidR="00AF11C6" w:rsidRDefault="00AF11C6" w:rsidP="004E421C">
      <w:pPr>
        <w:jc w:val="both"/>
      </w:pPr>
    </w:p>
    <w:p w14:paraId="3F063563" w14:textId="77777777" w:rsidR="000423C7" w:rsidRDefault="000423C7" w:rsidP="000423C7"/>
    <w:sectPr w:rsidR="000423C7" w:rsidSect="00B7585E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e Sans C 45 Regular">
    <w:altName w:val="Calibri"/>
    <w:charset w:val="00"/>
    <w:family w:val="swiss"/>
    <w:pitch w:val="variable"/>
    <w:sig w:usb0="A00002EF" w:usb1="500078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6F3"/>
    <w:multiLevelType w:val="hybridMultilevel"/>
    <w:tmpl w:val="1AD000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D1BB7"/>
    <w:multiLevelType w:val="hybridMultilevel"/>
    <w:tmpl w:val="9FD8BBB6"/>
    <w:lvl w:ilvl="0" w:tplc="9E7C65AA">
      <w:numFmt w:val="bullet"/>
      <w:lvlText w:val="-"/>
      <w:lvlJc w:val="left"/>
      <w:pPr>
        <w:ind w:left="644" w:hanging="360"/>
      </w:pPr>
      <w:rPr>
        <w:rFonts w:ascii="Arial Narrow" w:eastAsiaTheme="minorHAns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27B71DB"/>
    <w:multiLevelType w:val="hybridMultilevel"/>
    <w:tmpl w:val="8E52837C"/>
    <w:lvl w:ilvl="0" w:tplc="663EF8C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D53B83"/>
    <w:multiLevelType w:val="hybridMultilevel"/>
    <w:tmpl w:val="5288942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416412"/>
    <w:multiLevelType w:val="hybridMultilevel"/>
    <w:tmpl w:val="A9BC1CD4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76E34"/>
    <w:multiLevelType w:val="hybridMultilevel"/>
    <w:tmpl w:val="75187D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33F"/>
    <w:multiLevelType w:val="hybridMultilevel"/>
    <w:tmpl w:val="CAF6CB5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9AB777B"/>
    <w:multiLevelType w:val="hybridMultilevel"/>
    <w:tmpl w:val="C1AC6262"/>
    <w:lvl w:ilvl="0" w:tplc="4AE0C7E2">
      <w:start w:val="1"/>
      <w:numFmt w:val="lowerLetter"/>
      <w:lvlText w:val="%1."/>
      <w:lvlJc w:val="left"/>
      <w:pPr>
        <w:ind w:left="1003" w:hanging="360"/>
      </w:pPr>
      <w:rPr>
        <w:rFonts w:cstheme="minorBidi" w:hint="default"/>
      </w:rPr>
    </w:lvl>
    <w:lvl w:ilvl="1" w:tplc="0C0A0019" w:tentative="1">
      <w:start w:val="1"/>
      <w:numFmt w:val="lowerLetter"/>
      <w:lvlText w:val="%2."/>
      <w:lvlJc w:val="left"/>
      <w:pPr>
        <w:ind w:left="1723" w:hanging="360"/>
      </w:pPr>
    </w:lvl>
    <w:lvl w:ilvl="2" w:tplc="0C0A001B" w:tentative="1">
      <w:start w:val="1"/>
      <w:numFmt w:val="lowerRoman"/>
      <w:lvlText w:val="%3."/>
      <w:lvlJc w:val="right"/>
      <w:pPr>
        <w:ind w:left="2443" w:hanging="180"/>
      </w:pPr>
    </w:lvl>
    <w:lvl w:ilvl="3" w:tplc="0C0A000F" w:tentative="1">
      <w:start w:val="1"/>
      <w:numFmt w:val="decimal"/>
      <w:lvlText w:val="%4."/>
      <w:lvlJc w:val="left"/>
      <w:pPr>
        <w:ind w:left="3163" w:hanging="360"/>
      </w:pPr>
    </w:lvl>
    <w:lvl w:ilvl="4" w:tplc="0C0A0019" w:tentative="1">
      <w:start w:val="1"/>
      <w:numFmt w:val="lowerLetter"/>
      <w:lvlText w:val="%5."/>
      <w:lvlJc w:val="left"/>
      <w:pPr>
        <w:ind w:left="3883" w:hanging="360"/>
      </w:pPr>
    </w:lvl>
    <w:lvl w:ilvl="5" w:tplc="0C0A001B" w:tentative="1">
      <w:start w:val="1"/>
      <w:numFmt w:val="lowerRoman"/>
      <w:lvlText w:val="%6."/>
      <w:lvlJc w:val="right"/>
      <w:pPr>
        <w:ind w:left="4603" w:hanging="180"/>
      </w:pPr>
    </w:lvl>
    <w:lvl w:ilvl="6" w:tplc="0C0A000F" w:tentative="1">
      <w:start w:val="1"/>
      <w:numFmt w:val="decimal"/>
      <w:lvlText w:val="%7."/>
      <w:lvlJc w:val="left"/>
      <w:pPr>
        <w:ind w:left="5323" w:hanging="360"/>
      </w:pPr>
    </w:lvl>
    <w:lvl w:ilvl="7" w:tplc="0C0A0019" w:tentative="1">
      <w:start w:val="1"/>
      <w:numFmt w:val="lowerLetter"/>
      <w:lvlText w:val="%8."/>
      <w:lvlJc w:val="left"/>
      <w:pPr>
        <w:ind w:left="6043" w:hanging="360"/>
      </w:pPr>
    </w:lvl>
    <w:lvl w:ilvl="8" w:tplc="0C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59927894"/>
    <w:multiLevelType w:val="hybridMultilevel"/>
    <w:tmpl w:val="A0DE13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A26C86"/>
    <w:multiLevelType w:val="hybridMultilevel"/>
    <w:tmpl w:val="430C7FB4"/>
    <w:lvl w:ilvl="0" w:tplc="090A1A1E">
      <w:numFmt w:val="bullet"/>
      <w:lvlText w:val="-"/>
      <w:lvlJc w:val="left"/>
      <w:pPr>
        <w:ind w:left="720" w:hanging="360"/>
      </w:pPr>
      <w:rPr>
        <w:rFonts w:ascii="Core Sans C 45 Regular" w:eastAsiaTheme="minorHAnsi" w:hAnsi="Core Sans C 45 Regular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317F1B"/>
    <w:multiLevelType w:val="hybridMultilevel"/>
    <w:tmpl w:val="EFF04FDA"/>
    <w:lvl w:ilvl="0" w:tplc="F9363328">
      <w:numFmt w:val="bullet"/>
      <w:lvlText w:val="-"/>
      <w:lvlJc w:val="left"/>
      <w:pPr>
        <w:ind w:left="720" w:hanging="360"/>
      </w:pPr>
      <w:rPr>
        <w:rFonts w:ascii="Core Sans C 45 Regular" w:eastAsiaTheme="minorHAnsi" w:hAnsi="Core Sans C 45 Regular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51160B"/>
    <w:multiLevelType w:val="hybridMultilevel"/>
    <w:tmpl w:val="B6C4FA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124401"/>
    <w:multiLevelType w:val="hybridMultilevel"/>
    <w:tmpl w:val="199235EC"/>
    <w:lvl w:ilvl="0" w:tplc="18EC62EA">
      <w:start w:val="1"/>
      <w:numFmt w:val="lowerLetter"/>
      <w:lvlText w:val="%1)"/>
      <w:lvlJc w:val="left"/>
      <w:pPr>
        <w:ind w:left="63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53" w:hanging="360"/>
      </w:pPr>
    </w:lvl>
    <w:lvl w:ilvl="2" w:tplc="0C0A001B" w:tentative="1">
      <w:start w:val="1"/>
      <w:numFmt w:val="lowerRoman"/>
      <w:lvlText w:val="%3."/>
      <w:lvlJc w:val="right"/>
      <w:pPr>
        <w:ind w:left="2073" w:hanging="180"/>
      </w:pPr>
    </w:lvl>
    <w:lvl w:ilvl="3" w:tplc="0C0A000F" w:tentative="1">
      <w:start w:val="1"/>
      <w:numFmt w:val="decimal"/>
      <w:lvlText w:val="%4."/>
      <w:lvlJc w:val="left"/>
      <w:pPr>
        <w:ind w:left="2793" w:hanging="360"/>
      </w:pPr>
    </w:lvl>
    <w:lvl w:ilvl="4" w:tplc="0C0A0019" w:tentative="1">
      <w:start w:val="1"/>
      <w:numFmt w:val="lowerLetter"/>
      <w:lvlText w:val="%5."/>
      <w:lvlJc w:val="left"/>
      <w:pPr>
        <w:ind w:left="3513" w:hanging="360"/>
      </w:pPr>
    </w:lvl>
    <w:lvl w:ilvl="5" w:tplc="0C0A001B" w:tentative="1">
      <w:start w:val="1"/>
      <w:numFmt w:val="lowerRoman"/>
      <w:lvlText w:val="%6."/>
      <w:lvlJc w:val="right"/>
      <w:pPr>
        <w:ind w:left="4233" w:hanging="180"/>
      </w:pPr>
    </w:lvl>
    <w:lvl w:ilvl="6" w:tplc="0C0A000F" w:tentative="1">
      <w:start w:val="1"/>
      <w:numFmt w:val="decimal"/>
      <w:lvlText w:val="%7."/>
      <w:lvlJc w:val="left"/>
      <w:pPr>
        <w:ind w:left="4953" w:hanging="360"/>
      </w:pPr>
    </w:lvl>
    <w:lvl w:ilvl="7" w:tplc="0C0A0019" w:tentative="1">
      <w:start w:val="1"/>
      <w:numFmt w:val="lowerLetter"/>
      <w:lvlText w:val="%8."/>
      <w:lvlJc w:val="left"/>
      <w:pPr>
        <w:ind w:left="5673" w:hanging="360"/>
      </w:pPr>
    </w:lvl>
    <w:lvl w:ilvl="8" w:tplc="0C0A001B" w:tentative="1">
      <w:start w:val="1"/>
      <w:numFmt w:val="lowerRoman"/>
      <w:lvlText w:val="%9."/>
      <w:lvlJc w:val="right"/>
      <w:pPr>
        <w:ind w:left="6393" w:hanging="180"/>
      </w:pPr>
    </w:lvl>
  </w:abstractNum>
  <w:num w:numId="1" w16cid:durableId="2021814585">
    <w:abstractNumId w:val="0"/>
  </w:num>
  <w:num w:numId="2" w16cid:durableId="731536262">
    <w:abstractNumId w:val="4"/>
  </w:num>
  <w:num w:numId="3" w16cid:durableId="2091462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7791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0873966">
    <w:abstractNumId w:val="9"/>
  </w:num>
  <w:num w:numId="6" w16cid:durableId="282152947">
    <w:abstractNumId w:val="5"/>
  </w:num>
  <w:num w:numId="7" w16cid:durableId="1340815919">
    <w:abstractNumId w:val="3"/>
  </w:num>
  <w:num w:numId="8" w16cid:durableId="2145998256">
    <w:abstractNumId w:val="1"/>
  </w:num>
  <w:num w:numId="9" w16cid:durableId="1969967512">
    <w:abstractNumId w:val="10"/>
  </w:num>
  <w:num w:numId="10" w16cid:durableId="397704969">
    <w:abstractNumId w:val="7"/>
  </w:num>
  <w:num w:numId="11" w16cid:durableId="1049259486">
    <w:abstractNumId w:val="2"/>
  </w:num>
  <w:num w:numId="12" w16cid:durableId="836117490">
    <w:abstractNumId w:val="11"/>
  </w:num>
  <w:num w:numId="13" w16cid:durableId="2109807534">
    <w:abstractNumId w:val="12"/>
  </w:num>
  <w:num w:numId="14" w16cid:durableId="19584900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EA"/>
    <w:rsid w:val="000068EF"/>
    <w:rsid w:val="00014E24"/>
    <w:rsid w:val="00031485"/>
    <w:rsid w:val="000423C7"/>
    <w:rsid w:val="000E072E"/>
    <w:rsid w:val="000F2803"/>
    <w:rsid w:val="00113D9F"/>
    <w:rsid w:val="002559A4"/>
    <w:rsid w:val="003234E3"/>
    <w:rsid w:val="003D048B"/>
    <w:rsid w:val="0043311B"/>
    <w:rsid w:val="0046646D"/>
    <w:rsid w:val="00472A48"/>
    <w:rsid w:val="0047451A"/>
    <w:rsid w:val="004E421C"/>
    <w:rsid w:val="00533C10"/>
    <w:rsid w:val="005B1A21"/>
    <w:rsid w:val="005C12B9"/>
    <w:rsid w:val="005E1693"/>
    <w:rsid w:val="005F6DF9"/>
    <w:rsid w:val="00606948"/>
    <w:rsid w:val="00724D7E"/>
    <w:rsid w:val="0073362D"/>
    <w:rsid w:val="00755B64"/>
    <w:rsid w:val="007E1EFA"/>
    <w:rsid w:val="00880048"/>
    <w:rsid w:val="008B742E"/>
    <w:rsid w:val="00915864"/>
    <w:rsid w:val="009313FE"/>
    <w:rsid w:val="009511C5"/>
    <w:rsid w:val="009C6931"/>
    <w:rsid w:val="00A71DEA"/>
    <w:rsid w:val="00AD5755"/>
    <w:rsid w:val="00AE4EE8"/>
    <w:rsid w:val="00AF11C6"/>
    <w:rsid w:val="00B070C0"/>
    <w:rsid w:val="00B47D48"/>
    <w:rsid w:val="00B55BE5"/>
    <w:rsid w:val="00B724EC"/>
    <w:rsid w:val="00B7585E"/>
    <w:rsid w:val="00B85695"/>
    <w:rsid w:val="00BE2D7D"/>
    <w:rsid w:val="00C1658B"/>
    <w:rsid w:val="00C27BD2"/>
    <w:rsid w:val="00C577C8"/>
    <w:rsid w:val="00C93182"/>
    <w:rsid w:val="00CA4B57"/>
    <w:rsid w:val="00D15B8E"/>
    <w:rsid w:val="00E36FD0"/>
    <w:rsid w:val="00E6650D"/>
    <w:rsid w:val="00EC4253"/>
    <w:rsid w:val="00EC4E42"/>
    <w:rsid w:val="00EF7C84"/>
    <w:rsid w:val="00F05ED3"/>
    <w:rsid w:val="00F10646"/>
    <w:rsid w:val="00F370D9"/>
    <w:rsid w:val="00F93504"/>
    <w:rsid w:val="00F935AA"/>
    <w:rsid w:val="00FF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9D8E"/>
  <w15:chartTrackingRefBased/>
  <w15:docId w15:val="{15F0DC79-3C90-4136-8E58-09D8B2E1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e Sans C 45 Regular" w:eastAsiaTheme="minorHAnsi" w:hAnsi="Core Sans C 45 Regular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71DE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71DEA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A71DE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423C7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13080-9A3E-4386-9E8B-26697FF69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1041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Turismo</dc:creator>
  <cp:keywords/>
  <dc:description/>
  <cp:lastModifiedBy>Comarca del Maestrazgo Comarca del Maestrazgo</cp:lastModifiedBy>
  <cp:revision>13</cp:revision>
  <dcterms:created xsi:type="dcterms:W3CDTF">2022-04-28T10:53:00Z</dcterms:created>
  <dcterms:modified xsi:type="dcterms:W3CDTF">2024-03-20T09:50:00Z</dcterms:modified>
</cp:coreProperties>
</file>