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6020" w:rsidRDefault="005A6020" w:rsidP="005A6020">
      <w:pPr>
        <w:jc w:val="both"/>
        <w:rPr>
          <w:b/>
          <w:bCs/>
          <w:sz w:val="22"/>
          <w:szCs w:val="22"/>
        </w:rPr>
      </w:pPr>
    </w:p>
    <w:p w:rsidR="005A6020" w:rsidRPr="00230266" w:rsidRDefault="005A6020" w:rsidP="005A6020">
      <w:pPr>
        <w:jc w:val="both"/>
        <w:rPr>
          <w:rFonts w:cs="Times New Roman"/>
          <w:b/>
          <w:bCs/>
        </w:rPr>
      </w:pPr>
      <w:r w:rsidRPr="00230266">
        <w:rPr>
          <w:b/>
          <w:bCs/>
        </w:rPr>
        <w:t xml:space="preserve">CONVOCATÒRIA DE SUBVENCIONS ADREÇADES A LES </w:t>
      </w:r>
      <w:r w:rsidR="007D441F">
        <w:rPr>
          <w:b/>
          <w:bCs/>
        </w:rPr>
        <w:t>ACTIVITATS DE LA RUA DE CARN</w:t>
      </w:r>
      <w:r w:rsidR="005328AD">
        <w:rPr>
          <w:b/>
          <w:bCs/>
        </w:rPr>
        <w:t>AVAL</w:t>
      </w:r>
      <w:r w:rsidRPr="00230266">
        <w:rPr>
          <w:b/>
          <w:bCs/>
        </w:rPr>
        <w:t xml:space="preserve">, ANY </w:t>
      </w:r>
      <w:r w:rsidR="00E02C5C" w:rsidRPr="00230266">
        <w:rPr>
          <w:b/>
          <w:bCs/>
        </w:rPr>
        <w:t>20</w:t>
      </w:r>
      <w:r w:rsidR="00803F2D">
        <w:rPr>
          <w:b/>
          <w:bCs/>
        </w:rPr>
        <w:t>2</w:t>
      </w:r>
      <w:r w:rsidR="00C81FEA">
        <w:rPr>
          <w:b/>
          <w:bCs/>
        </w:rPr>
        <w:t>4</w:t>
      </w:r>
      <w:r w:rsidR="00803F2D">
        <w:rPr>
          <w:b/>
          <w:bCs/>
        </w:rPr>
        <w:t xml:space="preserve">, </w:t>
      </w:r>
      <w:r w:rsidR="00803F2D" w:rsidRPr="005345C7">
        <w:rPr>
          <w:b/>
          <w:bCs/>
          <w:color w:val="000000"/>
        </w:rPr>
        <w:t>DINS EL MARC DE LES BASES ESPECÍFIQUES REGULADORES DE L’ATORGAMENT DE SUBVENCIONS DE L’AJUNTAMENT D’ESPLUGUES</w:t>
      </w:r>
      <w:r w:rsidR="00803F2D">
        <w:rPr>
          <w:b/>
          <w:bCs/>
          <w:color w:val="000000"/>
        </w:rPr>
        <w:t>.</w:t>
      </w:r>
      <w:bookmarkStart w:id="0" w:name="_GoBack"/>
      <w:bookmarkEnd w:id="0"/>
    </w:p>
    <w:p w:rsidR="005A6020" w:rsidRDefault="005A6020" w:rsidP="005A6020">
      <w:pPr>
        <w:jc w:val="both"/>
        <w:rPr>
          <w:rFonts w:cs="Times New Roman"/>
          <w:color w:val="FF0000"/>
        </w:rPr>
      </w:pPr>
    </w:p>
    <w:p w:rsidR="004A5361" w:rsidRPr="00230266" w:rsidRDefault="004A5361" w:rsidP="005A6020">
      <w:pPr>
        <w:jc w:val="both"/>
        <w:rPr>
          <w:rFonts w:cs="Times New Roman"/>
          <w:color w:val="FF0000"/>
        </w:rPr>
      </w:pPr>
    </w:p>
    <w:p w:rsidR="005A6020" w:rsidRPr="00230266" w:rsidRDefault="005A6020" w:rsidP="00797BFA">
      <w:pPr>
        <w:pStyle w:val="Prrafodelista"/>
        <w:numPr>
          <w:ilvl w:val="0"/>
          <w:numId w:val="1"/>
        </w:numPr>
        <w:ind w:left="284" w:hanging="284"/>
        <w:jc w:val="both"/>
        <w:rPr>
          <w:rFonts w:ascii="Arial" w:hAnsi="Arial" w:cs="Arial"/>
          <w:b/>
          <w:bCs/>
          <w:sz w:val="24"/>
          <w:szCs w:val="24"/>
        </w:rPr>
      </w:pPr>
      <w:r w:rsidRPr="00230266">
        <w:rPr>
          <w:rFonts w:ascii="Arial" w:hAnsi="Arial" w:cs="Arial"/>
          <w:b/>
          <w:bCs/>
          <w:sz w:val="24"/>
          <w:szCs w:val="24"/>
        </w:rPr>
        <w:t>BASES ESPECÍFIQUES DE LA CONVOCATÒRIA</w:t>
      </w:r>
    </w:p>
    <w:p w:rsidR="007D545C" w:rsidRDefault="00803F2D" w:rsidP="005A6020">
      <w:pPr>
        <w:tabs>
          <w:tab w:val="left" w:pos="1455"/>
        </w:tabs>
        <w:jc w:val="both"/>
      </w:pPr>
      <w:r w:rsidRPr="00803F2D">
        <w:t>Resulten d’aplicació les Bases específiques reguladores de l’atorgament de subvencions de l’Ajuntament d’Esplugues de Llobregat, aprovades per la Junta de Govern Local de data 18 de febrer de 2022.</w:t>
      </w:r>
    </w:p>
    <w:p w:rsidR="000D7C0F" w:rsidRPr="00220A3B" w:rsidRDefault="000D7C0F" w:rsidP="005A6020">
      <w:pPr>
        <w:tabs>
          <w:tab w:val="left" w:pos="1455"/>
        </w:tabs>
        <w:jc w:val="both"/>
        <w:rPr>
          <w:rFonts w:cs="Times New Roman"/>
          <w:color w:val="FF0000"/>
        </w:rPr>
      </w:pPr>
    </w:p>
    <w:p w:rsidR="005A6020" w:rsidRPr="00220A3B" w:rsidRDefault="005A6020" w:rsidP="00797BFA">
      <w:pPr>
        <w:pStyle w:val="Prrafodelista"/>
        <w:numPr>
          <w:ilvl w:val="0"/>
          <w:numId w:val="1"/>
        </w:numPr>
        <w:ind w:left="284" w:hanging="284"/>
        <w:jc w:val="both"/>
        <w:rPr>
          <w:rFonts w:ascii="Arial" w:hAnsi="Arial" w:cs="Arial"/>
          <w:b/>
          <w:bCs/>
          <w:sz w:val="24"/>
          <w:szCs w:val="24"/>
        </w:rPr>
      </w:pPr>
      <w:r w:rsidRPr="00220A3B">
        <w:rPr>
          <w:rFonts w:ascii="Arial" w:hAnsi="Arial" w:cs="Arial"/>
          <w:b/>
          <w:bCs/>
          <w:sz w:val="24"/>
          <w:szCs w:val="24"/>
        </w:rPr>
        <w:t>OBJECTE, CONDICIONS I FINALITAT DE LA SUBVENCIÓ</w:t>
      </w:r>
    </w:p>
    <w:p w:rsidR="005A6020" w:rsidRPr="00220A3B" w:rsidRDefault="005A6020" w:rsidP="005A6020">
      <w:pPr>
        <w:tabs>
          <w:tab w:val="left" w:pos="1455"/>
        </w:tabs>
        <w:jc w:val="both"/>
      </w:pPr>
      <w:r w:rsidRPr="00220A3B">
        <w:t xml:space="preserve">L’objecte de </w:t>
      </w:r>
      <w:r w:rsidR="00E52A3E">
        <w:t>la convocatòria</w:t>
      </w:r>
      <w:r w:rsidRPr="00220A3B">
        <w:t xml:space="preserve"> és definir el conjunt de condicions i el procediment a seguir per a la sol·licitud, tramitació, concessió, pagament i justificació dels ajuts que atorgui l’Ajuntament d’Esplugues a entitats ciutadanes per a la seva part</w:t>
      </w:r>
      <w:r w:rsidR="007D441F">
        <w:t xml:space="preserve">icipació dins la Rua de </w:t>
      </w:r>
      <w:r w:rsidR="00AE633F">
        <w:t>Carnaval</w:t>
      </w:r>
      <w:r w:rsidR="003C279F">
        <w:t xml:space="preserve">, </w:t>
      </w:r>
      <w:r w:rsidR="00A13C48">
        <w:t>que es va realitzar</w:t>
      </w:r>
      <w:r w:rsidR="003C279F">
        <w:t xml:space="preserve"> el dia 1</w:t>
      </w:r>
      <w:r w:rsidR="00C81FEA">
        <w:t>0</w:t>
      </w:r>
      <w:r w:rsidR="003C279F">
        <w:t xml:space="preserve"> de febrer de 202</w:t>
      </w:r>
      <w:r w:rsidR="00C81FEA">
        <w:t>4</w:t>
      </w:r>
      <w:r w:rsidR="003C279F">
        <w:t>.</w:t>
      </w:r>
    </w:p>
    <w:p w:rsidR="005A6020" w:rsidRPr="00220A3B" w:rsidRDefault="005A6020" w:rsidP="005A6020">
      <w:pPr>
        <w:tabs>
          <w:tab w:val="left" w:pos="1455"/>
        </w:tabs>
        <w:jc w:val="both"/>
        <w:rPr>
          <w:rFonts w:cs="Times New Roman"/>
          <w:color w:val="FF0000"/>
        </w:rPr>
      </w:pPr>
    </w:p>
    <w:p w:rsidR="005A6020" w:rsidRDefault="005A6020" w:rsidP="005A6020">
      <w:pPr>
        <w:tabs>
          <w:tab w:val="left" w:pos="1455"/>
        </w:tabs>
        <w:jc w:val="both"/>
      </w:pPr>
      <w:r w:rsidRPr="00220A3B">
        <w:t>Aquests ajuts econòmics estan destinats a reconèixer la participació</w:t>
      </w:r>
      <w:r w:rsidR="00AE633F">
        <w:t xml:space="preserve"> d’entitats a la R</w:t>
      </w:r>
      <w:r w:rsidR="007D441F">
        <w:t xml:space="preserve">ua de </w:t>
      </w:r>
      <w:r w:rsidR="00AE633F">
        <w:t>Carnaval</w:t>
      </w:r>
      <w:r w:rsidRPr="00220A3B">
        <w:t xml:space="preserve"> que organitza el </w:t>
      </w:r>
      <w:r w:rsidR="00803F2D">
        <w:t>Servei de C</w:t>
      </w:r>
      <w:r w:rsidRPr="00220A3B">
        <w:t>ultura de l’Ajuntament d’Esplugues de Llobregat, i estan destinades a sufragar les despeses corresponents a l’elaboració de carrosses i comparses fins a un màxim del 90% del cost de les despeses justificades.</w:t>
      </w:r>
    </w:p>
    <w:p w:rsidR="00803F2D" w:rsidRDefault="00803F2D" w:rsidP="005A6020">
      <w:pPr>
        <w:tabs>
          <w:tab w:val="left" w:pos="1455"/>
        </w:tabs>
        <w:jc w:val="both"/>
      </w:pPr>
    </w:p>
    <w:p w:rsidR="005A6020" w:rsidRPr="00220A3B" w:rsidRDefault="005A6020" w:rsidP="00797BFA">
      <w:pPr>
        <w:pStyle w:val="Prrafodelista"/>
        <w:numPr>
          <w:ilvl w:val="0"/>
          <w:numId w:val="1"/>
        </w:numPr>
        <w:ind w:left="284" w:hanging="284"/>
        <w:jc w:val="both"/>
        <w:rPr>
          <w:rFonts w:ascii="Arial" w:hAnsi="Arial" w:cs="Arial"/>
          <w:b/>
          <w:bCs/>
          <w:sz w:val="24"/>
          <w:szCs w:val="24"/>
        </w:rPr>
      </w:pPr>
      <w:r w:rsidRPr="00220A3B">
        <w:rPr>
          <w:rFonts w:ascii="Arial" w:hAnsi="Arial" w:cs="Arial"/>
          <w:b/>
          <w:bCs/>
          <w:sz w:val="24"/>
          <w:szCs w:val="24"/>
        </w:rPr>
        <w:t>CRÈDIT PRESSUPOSTARI AL QUAL S’ATRIBUEIXEN LES SUBVENCIONS</w:t>
      </w:r>
    </w:p>
    <w:p w:rsidR="00B25254" w:rsidRPr="007A4A25" w:rsidRDefault="005A6020" w:rsidP="005A6020">
      <w:pPr>
        <w:tabs>
          <w:tab w:val="left" w:pos="1455"/>
        </w:tabs>
        <w:jc w:val="both"/>
      </w:pPr>
      <w:r w:rsidRPr="00220A3B">
        <w:t>L’aplicació de despesa del Capítol IV del pressupost 20</w:t>
      </w:r>
      <w:r w:rsidR="00803F2D">
        <w:t>2</w:t>
      </w:r>
      <w:r w:rsidR="00C81FEA">
        <w:t>4</w:t>
      </w:r>
      <w:r w:rsidRPr="00220A3B">
        <w:t xml:space="preserve"> de l'Ajuntament d’Esplugues de Llobregat destinada a l'atorgament de les subvencions previstes en </w:t>
      </w:r>
      <w:r w:rsidR="00E52A3E">
        <w:t>les</w:t>
      </w:r>
      <w:r w:rsidRPr="00220A3B">
        <w:t xml:space="preserve"> bases </w:t>
      </w:r>
      <w:r w:rsidR="00E52A3E">
        <w:t xml:space="preserve">de referència </w:t>
      </w:r>
      <w:r w:rsidRPr="00220A3B">
        <w:t xml:space="preserve">correspon a la partida pressupostària </w:t>
      </w:r>
      <w:r w:rsidR="00C81FEA">
        <w:t>20</w:t>
      </w:r>
      <w:r w:rsidRPr="00220A3B">
        <w:t xml:space="preserve">.33400.48004 (Suport entitats Culturals) amb un import disponible pels ajuts contemplats </w:t>
      </w:r>
      <w:r w:rsidR="00E52A3E">
        <w:t>a la present convocatòria</w:t>
      </w:r>
      <w:r w:rsidRPr="00220A3B">
        <w:t xml:space="preserve"> de </w:t>
      </w:r>
      <w:r w:rsidR="00C81FEA">
        <w:t>6.0</w:t>
      </w:r>
      <w:r w:rsidR="00797BFA">
        <w:t>00,00</w:t>
      </w:r>
      <w:r w:rsidRPr="00220A3B">
        <w:t xml:space="preserve"> euros</w:t>
      </w:r>
      <w:r w:rsidR="00F50DC2" w:rsidRPr="00220A3B">
        <w:t>.</w:t>
      </w:r>
    </w:p>
    <w:p w:rsidR="000D7C0F" w:rsidRPr="00220A3B" w:rsidRDefault="000D7C0F" w:rsidP="005A6020">
      <w:pPr>
        <w:tabs>
          <w:tab w:val="left" w:pos="1455"/>
        </w:tabs>
        <w:jc w:val="both"/>
        <w:rPr>
          <w:rFonts w:cs="Times New Roman"/>
          <w:color w:val="FF0000"/>
        </w:rPr>
      </w:pPr>
    </w:p>
    <w:p w:rsidR="005A6020" w:rsidRPr="00220A3B" w:rsidRDefault="005A6020" w:rsidP="00797BFA">
      <w:pPr>
        <w:pStyle w:val="Prrafodelista"/>
        <w:numPr>
          <w:ilvl w:val="0"/>
          <w:numId w:val="1"/>
        </w:numPr>
        <w:ind w:left="284" w:hanging="284"/>
        <w:jc w:val="both"/>
        <w:rPr>
          <w:rFonts w:ascii="Arial" w:hAnsi="Arial" w:cs="Arial"/>
          <w:b/>
          <w:bCs/>
          <w:sz w:val="24"/>
          <w:szCs w:val="24"/>
        </w:rPr>
      </w:pPr>
      <w:r w:rsidRPr="00220A3B">
        <w:rPr>
          <w:rFonts w:ascii="Arial" w:hAnsi="Arial" w:cs="Arial"/>
          <w:b/>
          <w:bCs/>
          <w:sz w:val="24"/>
          <w:szCs w:val="24"/>
        </w:rPr>
        <w:t>TERMINI DE PRESENTACIÓ DE SOL·LICITUDS I DE RESOLUCIÓ DEL CONCURS</w:t>
      </w:r>
    </w:p>
    <w:p w:rsidR="005A6020" w:rsidRDefault="005A6020" w:rsidP="005A6020">
      <w:pPr>
        <w:pStyle w:val="Prrafodelista1"/>
        <w:tabs>
          <w:tab w:val="left" w:pos="1455"/>
        </w:tabs>
        <w:spacing w:after="0" w:line="240" w:lineRule="auto"/>
        <w:ind w:left="0"/>
        <w:jc w:val="both"/>
        <w:rPr>
          <w:rFonts w:ascii="Arial" w:hAnsi="Arial" w:cs="Arial"/>
          <w:sz w:val="24"/>
          <w:szCs w:val="24"/>
        </w:rPr>
      </w:pPr>
      <w:r w:rsidRPr="00220A3B">
        <w:rPr>
          <w:rFonts w:ascii="Arial" w:hAnsi="Arial" w:cs="Arial"/>
          <w:sz w:val="24"/>
          <w:szCs w:val="24"/>
        </w:rPr>
        <w:t xml:space="preserve">El període per sol·licitar les subvencions previstes en aquesta convocatòria serà des </w:t>
      </w:r>
      <w:r w:rsidR="00D42938" w:rsidRPr="00972AAA">
        <w:rPr>
          <w:rFonts w:ascii="Arial" w:hAnsi="Arial" w:cs="Arial"/>
          <w:sz w:val="24"/>
          <w:szCs w:val="24"/>
        </w:rPr>
        <w:t>d</w:t>
      </w:r>
      <w:r w:rsidR="00C81FEA">
        <w:rPr>
          <w:rFonts w:ascii="Arial" w:hAnsi="Arial" w:cs="Arial"/>
          <w:sz w:val="24"/>
          <w:szCs w:val="24"/>
        </w:rPr>
        <w:t>e l’1</w:t>
      </w:r>
      <w:r w:rsidR="0039635B">
        <w:rPr>
          <w:rFonts w:ascii="Arial" w:hAnsi="Arial" w:cs="Arial"/>
          <w:sz w:val="24"/>
          <w:szCs w:val="24"/>
        </w:rPr>
        <w:t xml:space="preserve"> fins el </w:t>
      </w:r>
      <w:r w:rsidR="00C81FEA">
        <w:rPr>
          <w:rFonts w:ascii="Arial" w:hAnsi="Arial" w:cs="Arial"/>
          <w:sz w:val="24"/>
          <w:szCs w:val="24"/>
        </w:rPr>
        <w:t>20</w:t>
      </w:r>
      <w:r w:rsidR="00D42938" w:rsidRPr="00972AAA">
        <w:rPr>
          <w:rFonts w:ascii="Arial" w:hAnsi="Arial" w:cs="Arial"/>
          <w:sz w:val="24"/>
          <w:szCs w:val="24"/>
        </w:rPr>
        <w:t xml:space="preserve"> d</w:t>
      </w:r>
      <w:r w:rsidR="009C4CCB">
        <w:rPr>
          <w:rFonts w:ascii="Arial" w:hAnsi="Arial" w:cs="Arial"/>
          <w:sz w:val="24"/>
          <w:szCs w:val="24"/>
        </w:rPr>
        <w:t xml:space="preserve">’abril </w:t>
      </w:r>
      <w:r w:rsidR="00D42938" w:rsidRPr="00972AAA">
        <w:rPr>
          <w:rFonts w:ascii="Arial" w:hAnsi="Arial" w:cs="Arial"/>
          <w:sz w:val="24"/>
          <w:szCs w:val="24"/>
        </w:rPr>
        <w:t>de 202</w:t>
      </w:r>
      <w:r w:rsidR="00C81FEA">
        <w:rPr>
          <w:rFonts w:ascii="Arial" w:hAnsi="Arial" w:cs="Arial"/>
          <w:sz w:val="24"/>
          <w:szCs w:val="24"/>
        </w:rPr>
        <w:t>4</w:t>
      </w:r>
      <w:r w:rsidR="00D42938" w:rsidRPr="00972AAA">
        <w:rPr>
          <w:rFonts w:ascii="Arial" w:hAnsi="Arial" w:cs="Arial"/>
          <w:sz w:val="24"/>
          <w:szCs w:val="24"/>
        </w:rPr>
        <w:t>, ambdós in</w:t>
      </w:r>
      <w:r w:rsidR="00D42938" w:rsidRPr="005345C7">
        <w:rPr>
          <w:rFonts w:ascii="Arial" w:hAnsi="Arial" w:cs="Arial"/>
          <w:sz w:val="24"/>
          <w:szCs w:val="24"/>
        </w:rPr>
        <w:t>clos</w:t>
      </w:r>
      <w:r w:rsidR="00D42938">
        <w:rPr>
          <w:rFonts w:ascii="Arial" w:hAnsi="Arial" w:cs="Arial"/>
          <w:sz w:val="24"/>
          <w:szCs w:val="24"/>
        </w:rPr>
        <w:t>os</w:t>
      </w:r>
      <w:r w:rsidR="003C279F">
        <w:rPr>
          <w:rFonts w:ascii="Arial" w:hAnsi="Arial" w:cs="Arial"/>
          <w:sz w:val="24"/>
          <w:szCs w:val="24"/>
        </w:rPr>
        <w:t>.</w:t>
      </w:r>
    </w:p>
    <w:p w:rsidR="00230266" w:rsidRPr="00230266" w:rsidRDefault="00230266" w:rsidP="00230266">
      <w:pPr>
        <w:tabs>
          <w:tab w:val="left" w:pos="1455"/>
        </w:tabs>
        <w:jc w:val="both"/>
      </w:pPr>
    </w:p>
    <w:p w:rsidR="000D7C0F" w:rsidRPr="005345C7" w:rsidRDefault="000D7C0F" w:rsidP="000D7C0F">
      <w:pPr>
        <w:jc w:val="both"/>
      </w:pPr>
      <w:r w:rsidRPr="005345C7">
        <w:t xml:space="preserve">Es remetrà extracte de la convocatòria a la Base de </w:t>
      </w:r>
      <w:proofErr w:type="spellStart"/>
      <w:r w:rsidRPr="005345C7">
        <w:t>Datos</w:t>
      </w:r>
      <w:proofErr w:type="spellEnd"/>
      <w:r w:rsidRPr="005345C7">
        <w:t xml:space="preserve"> Nacional de Subvenciones, d'acord amb els articles 18.2 i 20 de la Llei 38/2003, de 17 de novembre, General de Subvencions, per a la seva publicació en el Butlletí Oficial de la Província de Barcelona.</w:t>
      </w:r>
    </w:p>
    <w:p w:rsidR="000D7C0F" w:rsidRPr="00230266" w:rsidRDefault="000D7C0F" w:rsidP="00230266">
      <w:pPr>
        <w:tabs>
          <w:tab w:val="left" w:pos="1455"/>
        </w:tabs>
        <w:jc w:val="both"/>
      </w:pPr>
    </w:p>
    <w:p w:rsidR="00C81FEA" w:rsidRPr="00230266" w:rsidRDefault="00230266" w:rsidP="00C81FEA">
      <w:pPr>
        <w:tabs>
          <w:tab w:val="left" w:pos="1455"/>
        </w:tabs>
        <w:jc w:val="both"/>
      </w:pPr>
      <w:r w:rsidRPr="00230266">
        <w:t>A</w:t>
      </w:r>
      <w:r w:rsidR="000D7C0F">
        <w:t xml:space="preserve">ixí mateix, </w:t>
      </w:r>
      <w:r w:rsidRPr="00230266">
        <w:t xml:space="preserve">es donarà publicitat del període de presentació de les sol·licituds de subvencions al portal web d’aquest Ajuntament: </w:t>
      </w:r>
      <w:r w:rsidRPr="00230266">
        <w:rPr>
          <w:rStyle w:val="Hipervnculo"/>
          <w:color w:val="auto"/>
          <w:u w:val="none"/>
        </w:rPr>
        <w:t>www.esplugues.cat</w:t>
      </w:r>
      <w:r w:rsidR="00C81FEA">
        <w:t>,</w:t>
      </w:r>
      <w:r w:rsidRPr="00230266">
        <w:t xml:space="preserve"> al Portal Web Associatiu d'Esplugues, www.</w:t>
      </w:r>
      <w:hyperlink r:id="rId7" w:history="1">
        <w:r w:rsidRPr="00230266">
          <w:t>entitats.esplugues.cat</w:t>
        </w:r>
      </w:hyperlink>
      <w:r w:rsidRPr="00230266">
        <w:t>.</w:t>
      </w:r>
      <w:r w:rsidR="00C81FEA">
        <w:t xml:space="preserve"> I es</w:t>
      </w:r>
      <w:r w:rsidR="00C81FEA" w:rsidRPr="00230266">
        <w:t xml:space="preserve"> </w:t>
      </w:r>
      <w:r w:rsidR="00C81FEA">
        <w:t>notificarà</w:t>
      </w:r>
      <w:r w:rsidR="00C81FEA" w:rsidRPr="00230266">
        <w:t xml:space="preserve"> individualment</w:t>
      </w:r>
      <w:r w:rsidR="00C81FEA">
        <w:t xml:space="preserve"> l’aprovació de la present convocatòria</w:t>
      </w:r>
      <w:r w:rsidR="00C81FEA" w:rsidRPr="00230266">
        <w:t xml:space="preserve">, a aquelles entitats </w:t>
      </w:r>
      <w:r w:rsidR="00C81FEA">
        <w:t>ciutadanes amb situació d’alta</w:t>
      </w:r>
      <w:r w:rsidR="00C81FEA" w:rsidRPr="00230266">
        <w:t xml:space="preserve"> al Registre d’Entitats Ciut</w:t>
      </w:r>
      <w:r w:rsidR="00C81FEA">
        <w:t>adanes d’Esplugues de Llobregat i que hagin participat</w:t>
      </w:r>
      <w:r w:rsidR="00C81FEA" w:rsidRPr="00230266">
        <w:t xml:space="preserve"> en la Rua de Carnaval d’enguany</w:t>
      </w:r>
      <w:r w:rsidR="00C81FEA">
        <w:t>.</w:t>
      </w:r>
    </w:p>
    <w:p w:rsidR="00230266" w:rsidRPr="00230266" w:rsidRDefault="00230266" w:rsidP="00230266">
      <w:pPr>
        <w:tabs>
          <w:tab w:val="left" w:pos="1455"/>
        </w:tabs>
        <w:jc w:val="both"/>
      </w:pPr>
    </w:p>
    <w:p w:rsidR="00230266" w:rsidRDefault="00230266" w:rsidP="00230266">
      <w:pPr>
        <w:autoSpaceDE w:val="0"/>
        <w:autoSpaceDN w:val="0"/>
        <w:adjustRightInd w:val="0"/>
        <w:jc w:val="both"/>
      </w:pPr>
    </w:p>
    <w:p w:rsidR="00704BA9" w:rsidRDefault="000D7C0F" w:rsidP="00704BA9">
      <w:pPr>
        <w:pStyle w:val="DWStyle"/>
      </w:pPr>
      <w:r w:rsidRPr="000D7C0F">
        <w:t xml:space="preserve">La resolució del concurs serà realitzada per l’òrgan competent abans del </w:t>
      </w:r>
      <w:r w:rsidR="005E5575">
        <w:t>2</w:t>
      </w:r>
      <w:r w:rsidR="00C73232">
        <w:t>5</w:t>
      </w:r>
      <w:r w:rsidR="00D42938">
        <w:t xml:space="preserve"> de </w:t>
      </w:r>
      <w:r w:rsidR="005E5575">
        <w:t>maig</w:t>
      </w:r>
      <w:r w:rsidRPr="000D7C0F">
        <w:t xml:space="preserve"> de 202</w:t>
      </w:r>
      <w:r w:rsidR="00C81FEA">
        <w:t>4</w:t>
      </w:r>
      <w:r w:rsidRPr="000D7C0F">
        <w:t>. La resolució que s’adopti posarà fi a la via administrativa.</w:t>
      </w:r>
    </w:p>
    <w:p w:rsidR="000D7C0F" w:rsidRDefault="000D7C0F" w:rsidP="00704BA9">
      <w:pPr>
        <w:pStyle w:val="DWStyle"/>
      </w:pPr>
    </w:p>
    <w:p w:rsidR="000D7C0F" w:rsidRPr="005345C7" w:rsidRDefault="000D7C0F" w:rsidP="000D7C0F">
      <w:pPr>
        <w:autoSpaceDE w:val="0"/>
        <w:autoSpaceDN w:val="0"/>
        <w:adjustRightInd w:val="0"/>
        <w:jc w:val="both"/>
      </w:pPr>
      <w:r w:rsidRPr="005345C7">
        <w:t xml:space="preserve">La notificació de la resolució del concurs a les persones interessades serà  realitzada, de forma individualitzada, en el termini de deu dies hàbils comptats des de la data de la seva adopció. Las notificacions seran practicades de forma electrònica en els termes previstos a la Llei </w:t>
      </w:r>
      <w:r w:rsidRPr="005345C7">
        <w:rPr>
          <w:rFonts w:eastAsia="Arial Unicode MS"/>
          <w:color w:val="000000"/>
        </w:rPr>
        <w:t>39/2015, d’1 d’octubre, del Procediment Administratiu Comú de les Administracions Públiques.</w:t>
      </w:r>
    </w:p>
    <w:p w:rsidR="000D7C0F" w:rsidRPr="005345C7" w:rsidRDefault="000D7C0F" w:rsidP="000D7C0F">
      <w:pPr>
        <w:autoSpaceDE w:val="0"/>
        <w:autoSpaceDN w:val="0"/>
        <w:adjustRightInd w:val="0"/>
        <w:jc w:val="both"/>
        <w:rPr>
          <w:color w:val="000000"/>
        </w:rPr>
      </w:pPr>
    </w:p>
    <w:p w:rsidR="000D7C0F" w:rsidRDefault="000D7C0F" w:rsidP="000D7C0F">
      <w:pPr>
        <w:autoSpaceDE w:val="0"/>
        <w:autoSpaceDN w:val="0"/>
        <w:adjustRightInd w:val="0"/>
        <w:jc w:val="both"/>
      </w:pPr>
      <w:r>
        <w:t xml:space="preserve">L’objecte de la subvenció no permet </w:t>
      </w:r>
      <w:r w:rsidRPr="005345C7">
        <w:rPr>
          <w:color w:val="000000"/>
        </w:rPr>
        <w:t>la possibilitat de reformulació de sol·licituds en els termes de l’article 27 de la Llei 38/2003, de 17 de novembre, General de Subvencions.</w:t>
      </w:r>
    </w:p>
    <w:p w:rsidR="000D7C0F" w:rsidRDefault="000D7C0F" w:rsidP="00704BA9">
      <w:pPr>
        <w:pStyle w:val="DWStyle"/>
      </w:pPr>
    </w:p>
    <w:p w:rsidR="00704BA9" w:rsidRDefault="00704BA9" w:rsidP="00704BA9">
      <w:pPr>
        <w:pStyle w:val="DWStyle"/>
      </w:pPr>
      <w:r>
        <w:t>Contra les resolucions adoptades les persones interessades podran interposar, en el termini de dos mesos comptats des de la notificació de la resolució recurs contenciós administratiu o, potestativament, recurs de reposició en el termini d’un mes comptat també des de la notificació, o qualsevol altre recurs que considerin convenient per a la defensa dels seus interessos.</w:t>
      </w:r>
    </w:p>
    <w:p w:rsidR="00704BA9" w:rsidRDefault="00704BA9" w:rsidP="00704BA9">
      <w:pPr>
        <w:pStyle w:val="DWStyle"/>
      </w:pPr>
    </w:p>
    <w:p w:rsidR="00704BA9" w:rsidRDefault="00704BA9" w:rsidP="00704BA9">
      <w:pPr>
        <w:pStyle w:val="DWStyle"/>
      </w:pPr>
      <w:r>
        <w:t xml:space="preserve">Les resolucions adoptades sobre la base de la documentació aportada i declaració formulada per les persones sol·licitants, restaran supeditades </w:t>
      </w:r>
      <w:r w:rsidRPr="00704BA9">
        <w:t>als actes de comprovació i auditoria que determini l’administració municipal.</w:t>
      </w:r>
    </w:p>
    <w:p w:rsidR="00704BA9" w:rsidRPr="00230266" w:rsidRDefault="00704BA9" w:rsidP="00230266">
      <w:pPr>
        <w:autoSpaceDE w:val="0"/>
        <w:autoSpaceDN w:val="0"/>
        <w:adjustRightInd w:val="0"/>
        <w:jc w:val="both"/>
      </w:pPr>
    </w:p>
    <w:p w:rsidR="005A6020" w:rsidRPr="00230266" w:rsidRDefault="005A6020" w:rsidP="005A6020">
      <w:pPr>
        <w:tabs>
          <w:tab w:val="left" w:pos="1455"/>
        </w:tabs>
        <w:jc w:val="both"/>
        <w:rPr>
          <w:rFonts w:cs="Times New Roman"/>
        </w:rPr>
      </w:pPr>
    </w:p>
    <w:p w:rsidR="005A6020" w:rsidRPr="00230266" w:rsidRDefault="005A6020" w:rsidP="00797BFA">
      <w:pPr>
        <w:pStyle w:val="Prrafodelista"/>
        <w:numPr>
          <w:ilvl w:val="0"/>
          <w:numId w:val="1"/>
        </w:numPr>
        <w:ind w:left="284" w:hanging="284"/>
        <w:jc w:val="both"/>
        <w:rPr>
          <w:rFonts w:ascii="Arial" w:hAnsi="Arial" w:cs="Arial"/>
          <w:b/>
          <w:bCs/>
          <w:sz w:val="24"/>
          <w:szCs w:val="24"/>
        </w:rPr>
      </w:pPr>
      <w:r w:rsidRPr="00230266">
        <w:rPr>
          <w:rFonts w:ascii="Arial" w:hAnsi="Arial" w:cs="Arial"/>
          <w:b/>
          <w:bCs/>
          <w:sz w:val="24"/>
          <w:szCs w:val="24"/>
        </w:rPr>
        <w:t>PERSONES DESTINATÀRIES DE LES SUBVENCIONS</w:t>
      </w:r>
      <w:r w:rsidR="000D7C0F">
        <w:rPr>
          <w:rFonts w:ascii="Arial" w:hAnsi="Arial" w:cs="Arial"/>
          <w:b/>
          <w:bCs/>
          <w:sz w:val="24"/>
          <w:szCs w:val="24"/>
        </w:rPr>
        <w:t xml:space="preserve"> I REQUISITS</w:t>
      </w:r>
    </w:p>
    <w:p w:rsidR="005A6020" w:rsidRDefault="005A6020" w:rsidP="005A6020">
      <w:pPr>
        <w:jc w:val="both"/>
      </w:pPr>
      <w:r w:rsidRPr="00230266">
        <w:t>Poden ser sol·licitants i/o beneficiàries de les subvencions a què es refereix aquest</w:t>
      </w:r>
      <w:r w:rsidR="00AE3B0D">
        <w:t>a convocatòria</w:t>
      </w:r>
      <w:r w:rsidRPr="00230266">
        <w:t xml:space="preserve"> </w:t>
      </w:r>
      <w:r w:rsidR="00AE3B0D">
        <w:t>l</w:t>
      </w:r>
      <w:r w:rsidR="00AE3B0D" w:rsidRPr="00AE3B0D">
        <w:t>es entitats sense ànim de lucre que estiguin degudament inscrites al Registre d’Entitats Ciutadanes d’Esplugues de Llobregat o que hagin sol·licitat la seva inscripció abans de l’inici del termini de presentació de sol·licituds</w:t>
      </w:r>
      <w:r w:rsidR="00AE3B0D">
        <w:t>,</w:t>
      </w:r>
      <w:r w:rsidRPr="00230266">
        <w:t xml:space="preserve"> que tinguin la seva seu social o delegació al terme municipal d’Esplugues de Llobregat i que hagin </w:t>
      </w:r>
      <w:r w:rsidR="00AE3B0D">
        <w:t>participat en l’edició de l’any 202</w:t>
      </w:r>
      <w:r w:rsidR="00C73232">
        <w:t>4</w:t>
      </w:r>
      <w:r w:rsidR="00AE3B0D">
        <w:t xml:space="preserve"> de la R</w:t>
      </w:r>
      <w:r w:rsidR="007D441F">
        <w:t xml:space="preserve">ua de </w:t>
      </w:r>
      <w:r w:rsidR="00AE633F">
        <w:t>Carnaval</w:t>
      </w:r>
      <w:r w:rsidRPr="00230266">
        <w:t xml:space="preserve"> que organitza el </w:t>
      </w:r>
      <w:r w:rsidR="00AE3B0D">
        <w:t>Servei</w:t>
      </w:r>
      <w:r w:rsidRPr="00230266">
        <w:t xml:space="preserve"> de </w:t>
      </w:r>
      <w:r w:rsidR="00AE3B0D">
        <w:t>C</w:t>
      </w:r>
      <w:r w:rsidRPr="00230266">
        <w:t>ultura de l’Ajuntament d’Esplugues de Llobregat amb una comparsa i/o una carrossa.</w:t>
      </w:r>
    </w:p>
    <w:p w:rsidR="00AE3B0D" w:rsidRDefault="00AE3B0D" w:rsidP="005A6020">
      <w:pPr>
        <w:jc w:val="both"/>
      </w:pPr>
    </w:p>
    <w:p w:rsidR="009E4FE9" w:rsidRDefault="009E4FE9" w:rsidP="009E4FE9">
      <w:pPr>
        <w:tabs>
          <w:tab w:val="num" w:pos="567"/>
        </w:tabs>
        <w:jc w:val="both"/>
      </w:pPr>
      <w:r>
        <w:t>Requisit específic: o</w:t>
      </w:r>
      <w:r w:rsidRPr="00BF4021">
        <w:t>btenir una puntuació mínima</w:t>
      </w:r>
      <w:r>
        <w:t>,</w:t>
      </w:r>
      <w:r w:rsidRPr="00BF4021">
        <w:t xml:space="preserve"> en la </w:t>
      </w:r>
      <w:r>
        <w:t>valoració conjunta dels criteris, de 12 punts per aquelles e</w:t>
      </w:r>
      <w:r w:rsidRPr="00FF3A23">
        <w:t>ntitats que hagin part</w:t>
      </w:r>
      <w:r>
        <w:t>icipat amb comparsa i carrossa i de 8 punts per aquelles e</w:t>
      </w:r>
      <w:r w:rsidRPr="00FF3A23">
        <w:t>ntitats que hagin participat només amb comparsa</w:t>
      </w:r>
    </w:p>
    <w:p w:rsidR="009E4FE9" w:rsidRDefault="009E4FE9" w:rsidP="005A6020">
      <w:pPr>
        <w:jc w:val="both"/>
      </w:pPr>
    </w:p>
    <w:p w:rsidR="00AC24E2" w:rsidRDefault="00AE3B0D" w:rsidP="00AC24E2">
      <w:pPr>
        <w:autoSpaceDE w:val="0"/>
        <w:autoSpaceDN w:val="0"/>
        <w:adjustRightInd w:val="0"/>
        <w:jc w:val="both"/>
        <w:rPr>
          <w:color w:val="000000"/>
        </w:rPr>
      </w:pPr>
      <w:r w:rsidRPr="005345C7">
        <w:rPr>
          <w:bCs/>
        </w:rPr>
        <w:t xml:space="preserve">Els requisits comuns són els que consten a la Base Sisena de </w:t>
      </w:r>
      <w:r w:rsidRPr="005345C7">
        <w:t xml:space="preserve">les </w:t>
      </w:r>
      <w:r w:rsidRPr="005345C7">
        <w:rPr>
          <w:color w:val="000000"/>
        </w:rPr>
        <w:t>Bases específiques reguladores de l’atorgament de subvencions de l’Ajunt</w:t>
      </w:r>
      <w:r>
        <w:rPr>
          <w:color w:val="000000"/>
        </w:rPr>
        <w:t xml:space="preserve">ament d’Esplugues de Llobregat </w:t>
      </w:r>
      <w:r w:rsidRPr="005345C7">
        <w:rPr>
          <w:color w:val="000000"/>
        </w:rPr>
        <w:t xml:space="preserve">i s’acrediten mitjançant </w:t>
      </w:r>
      <w:r w:rsidR="00AC24E2" w:rsidRPr="005345C7">
        <w:rPr>
          <w:color w:val="000000"/>
        </w:rPr>
        <w:t>l’aportació de la documentació següent:</w:t>
      </w:r>
    </w:p>
    <w:p w:rsidR="00AC24E2" w:rsidRDefault="00AC24E2" w:rsidP="00AC24E2">
      <w:pPr>
        <w:autoSpaceDE w:val="0"/>
        <w:autoSpaceDN w:val="0"/>
        <w:adjustRightInd w:val="0"/>
        <w:jc w:val="both"/>
        <w:rPr>
          <w:color w:val="000000"/>
        </w:rPr>
      </w:pPr>
    </w:p>
    <w:p w:rsidR="00AC24E2" w:rsidRPr="005345C7" w:rsidRDefault="00AC24E2" w:rsidP="00AC24E2">
      <w:pPr>
        <w:autoSpaceDE w:val="0"/>
        <w:autoSpaceDN w:val="0"/>
        <w:adjustRightInd w:val="0"/>
        <w:jc w:val="both"/>
        <w:rPr>
          <w:color w:val="000000"/>
        </w:rPr>
      </w:pPr>
      <w:r>
        <w:rPr>
          <w:color w:val="000000"/>
        </w:rPr>
        <w:t>Inclosa a la sol·licitud específica:</w:t>
      </w:r>
    </w:p>
    <w:p w:rsidR="00AC24E2" w:rsidRPr="005345C7" w:rsidRDefault="00AC24E2" w:rsidP="00AC24E2">
      <w:pPr>
        <w:autoSpaceDE w:val="0"/>
        <w:autoSpaceDN w:val="0"/>
        <w:adjustRightInd w:val="0"/>
        <w:jc w:val="both"/>
        <w:rPr>
          <w:rFonts w:eastAsia="Calibri"/>
        </w:rPr>
      </w:pPr>
    </w:p>
    <w:p w:rsidR="00AC24E2" w:rsidRPr="005345C7" w:rsidRDefault="00AC24E2" w:rsidP="00AC24E2">
      <w:pPr>
        <w:numPr>
          <w:ilvl w:val="0"/>
          <w:numId w:val="11"/>
        </w:numPr>
        <w:ind w:left="714" w:hanging="357"/>
        <w:jc w:val="both"/>
        <w:rPr>
          <w:rFonts w:eastAsia="Calibri"/>
          <w:b/>
        </w:rPr>
      </w:pPr>
      <w:r w:rsidRPr="005345C7">
        <w:rPr>
          <w:rFonts w:eastAsia="Calibri"/>
          <w:b/>
        </w:rPr>
        <w:t>Relació nominal actualitzada dels càrrecs directius, de gestió o administració de l’entitat, amb constància, si escau, del personal assalariat</w:t>
      </w:r>
      <w:r w:rsidRPr="005345C7">
        <w:rPr>
          <w:rFonts w:eastAsia="Calibri"/>
        </w:rPr>
        <w:t xml:space="preserve"> o declaració responsable conforme aquesta relació és vigent des de la última renovació aportada.</w:t>
      </w:r>
    </w:p>
    <w:p w:rsidR="00AC24E2" w:rsidRPr="005345C7" w:rsidRDefault="00AC24E2" w:rsidP="00AC24E2">
      <w:pPr>
        <w:ind w:left="714"/>
        <w:jc w:val="both"/>
        <w:rPr>
          <w:rFonts w:eastAsia="Calibri"/>
          <w:b/>
        </w:rPr>
      </w:pPr>
    </w:p>
    <w:p w:rsidR="00AC24E2" w:rsidRPr="005345C7" w:rsidRDefault="00AC24E2" w:rsidP="00AC24E2">
      <w:pPr>
        <w:numPr>
          <w:ilvl w:val="0"/>
          <w:numId w:val="11"/>
        </w:numPr>
        <w:autoSpaceDE w:val="0"/>
        <w:autoSpaceDN w:val="0"/>
        <w:adjustRightInd w:val="0"/>
        <w:jc w:val="both"/>
        <w:rPr>
          <w:rFonts w:eastAsia="Calibri"/>
        </w:rPr>
      </w:pPr>
      <w:r w:rsidRPr="005345C7">
        <w:rPr>
          <w:rFonts w:eastAsia="Calibri"/>
          <w:b/>
        </w:rPr>
        <w:t>Declaració responsable de retribucions dels òrgans de direcció o administració</w:t>
      </w:r>
      <w:r w:rsidRPr="005345C7">
        <w:rPr>
          <w:rFonts w:eastAsia="Calibri"/>
        </w:rPr>
        <w:t xml:space="preserve"> en el cas d’entitats que demanin més de 10.000 euros de subvenció o que ja tinguin subvencions concedides durant l’any en curs i que amb una nova sol·licitud superarien de forma acumulada aquest import.</w:t>
      </w:r>
    </w:p>
    <w:p w:rsidR="00AC24E2" w:rsidRPr="005345C7" w:rsidRDefault="00AC24E2" w:rsidP="00AC24E2">
      <w:pPr>
        <w:autoSpaceDE w:val="0"/>
        <w:autoSpaceDN w:val="0"/>
        <w:adjustRightInd w:val="0"/>
        <w:ind w:left="720"/>
        <w:jc w:val="both"/>
        <w:rPr>
          <w:rFonts w:eastAsia="Calibri"/>
        </w:rPr>
      </w:pPr>
    </w:p>
    <w:p w:rsidR="00AC24E2" w:rsidRPr="005345C7" w:rsidRDefault="00AC24E2" w:rsidP="00AC24E2">
      <w:pPr>
        <w:numPr>
          <w:ilvl w:val="0"/>
          <w:numId w:val="11"/>
        </w:numPr>
        <w:autoSpaceDE w:val="0"/>
        <w:autoSpaceDN w:val="0"/>
        <w:adjustRightInd w:val="0"/>
        <w:jc w:val="both"/>
        <w:rPr>
          <w:rFonts w:eastAsia="Calibri"/>
        </w:rPr>
      </w:pPr>
      <w:r w:rsidRPr="005345C7">
        <w:rPr>
          <w:rFonts w:eastAsia="Calibri"/>
          <w:b/>
        </w:rPr>
        <w:t>Declaració responsable de contacte habitual amb menors:</w:t>
      </w:r>
      <w:r w:rsidRPr="005345C7">
        <w:rPr>
          <w:rFonts w:eastAsia="Calibri"/>
        </w:rPr>
        <w:t xml:space="preserve"> Aquelles entitats on qualsevol persona relacionada amb la mateixa (personal directiu, persones associades, monitors/es, altre personal contractat, etc</w:t>
      </w:r>
      <w:r w:rsidR="00F35B8C">
        <w:rPr>
          <w:rFonts w:eastAsia="Calibri"/>
        </w:rPr>
        <w:t>.</w:t>
      </w:r>
      <w:r w:rsidRPr="005345C7">
        <w:rPr>
          <w:rFonts w:eastAsia="Calibri"/>
        </w:rPr>
        <w:t>) desenvolupi tasques que impliquin contacte habitual amb menors d’edat hauran de presentar:</w:t>
      </w:r>
    </w:p>
    <w:p w:rsidR="00AC24E2" w:rsidRPr="005345C7" w:rsidRDefault="00AC24E2" w:rsidP="00AC24E2">
      <w:pPr>
        <w:autoSpaceDE w:val="0"/>
        <w:autoSpaceDN w:val="0"/>
        <w:adjustRightInd w:val="0"/>
        <w:ind w:left="720"/>
        <w:jc w:val="both"/>
        <w:rPr>
          <w:rFonts w:eastAsia="Calibri"/>
        </w:rPr>
      </w:pPr>
    </w:p>
    <w:p w:rsidR="00AC24E2" w:rsidRPr="005345C7" w:rsidRDefault="00AC24E2" w:rsidP="00AC24E2">
      <w:pPr>
        <w:numPr>
          <w:ilvl w:val="0"/>
          <w:numId w:val="12"/>
        </w:numPr>
        <w:autoSpaceDE w:val="0"/>
        <w:autoSpaceDN w:val="0"/>
        <w:adjustRightInd w:val="0"/>
        <w:jc w:val="both"/>
        <w:rPr>
          <w:rFonts w:eastAsia="Calibri"/>
        </w:rPr>
      </w:pPr>
      <w:r w:rsidRPr="005345C7">
        <w:rPr>
          <w:rFonts w:eastAsia="Calibri"/>
          <w:b/>
        </w:rPr>
        <w:t>Declaració responsable</w:t>
      </w:r>
      <w:r w:rsidRPr="005345C7">
        <w:rPr>
          <w:rFonts w:eastAsia="Calibri"/>
        </w:rPr>
        <w:t xml:space="preserve"> relacionant aquestes persones, especificant el seu lligam amb l’entitat i quines funcions desenvolupa i que impliquin un contacte habitual amb menors d’edat.</w:t>
      </w:r>
    </w:p>
    <w:p w:rsidR="00AC24E2" w:rsidRPr="005345C7" w:rsidRDefault="00AC24E2" w:rsidP="00AC24E2">
      <w:pPr>
        <w:autoSpaceDE w:val="0"/>
        <w:autoSpaceDN w:val="0"/>
        <w:adjustRightInd w:val="0"/>
        <w:ind w:left="1080"/>
        <w:jc w:val="both"/>
        <w:rPr>
          <w:rFonts w:eastAsia="Calibri"/>
        </w:rPr>
      </w:pPr>
    </w:p>
    <w:p w:rsidR="00AC24E2" w:rsidRPr="007A4A25" w:rsidRDefault="00AC24E2" w:rsidP="00AC24E2">
      <w:pPr>
        <w:numPr>
          <w:ilvl w:val="0"/>
          <w:numId w:val="12"/>
        </w:numPr>
        <w:autoSpaceDE w:val="0"/>
        <w:autoSpaceDN w:val="0"/>
        <w:adjustRightInd w:val="0"/>
        <w:jc w:val="both"/>
        <w:rPr>
          <w:rFonts w:eastAsia="Calibri"/>
        </w:rPr>
      </w:pPr>
      <w:r w:rsidRPr="005345C7">
        <w:rPr>
          <w:b/>
        </w:rPr>
        <w:t>Declaració responsable</w:t>
      </w:r>
      <w:r w:rsidRPr="005345C7">
        <w:t xml:space="preserve"> de disposar de les certificacions legalment establertes per acreditar que les persones declarades, no han estat condemnades per sentència ferma per algun delicte contra la llibertat i indemnitat s</w:t>
      </w:r>
      <w:r w:rsidRPr="007A4A25">
        <w:t xml:space="preserve">exual, </w:t>
      </w:r>
      <w:r w:rsidRPr="007A4A25">
        <w:rPr>
          <w:rFonts w:eastAsia="Calibri"/>
          <w:shd w:val="clear" w:color="auto" w:fill="FFFFFF"/>
        </w:rPr>
        <w:t>de conformitat amb el que estableix la Llei 26/2015 de modificació del sistema de protecció a la infància i l’adolescència i la Llei 45/2015 de voluntariat.</w:t>
      </w:r>
    </w:p>
    <w:p w:rsidR="00AC24E2" w:rsidRPr="005345C7" w:rsidRDefault="00AC24E2" w:rsidP="00AC24E2">
      <w:pPr>
        <w:autoSpaceDE w:val="0"/>
        <w:autoSpaceDN w:val="0"/>
        <w:adjustRightInd w:val="0"/>
        <w:ind w:left="720"/>
        <w:jc w:val="both"/>
        <w:rPr>
          <w:rFonts w:eastAsia="Calibri"/>
        </w:rPr>
      </w:pPr>
    </w:p>
    <w:p w:rsidR="00AC24E2" w:rsidRPr="005345C7" w:rsidRDefault="00AC24E2" w:rsidP="00AC24E2">
      <w:pPr>
        <w:autoSpaceDE w:val="0"/>
        <w:autoSpaceDN w:val="0"/>
        <w:adjustRightInd w:val="0"/>
        <w:ind w:left="1080"/>
        <w:jc w:val="both"/>
        <w:rPr>
          <w:rFonts w:eastAsia="Calibri"/>
        </w:rPr>
      </w:pPr>
      <w:r w:rsidRPr="005345C7">
        <w:rPr>
          <w:rFonts w:eastAsia="Calibri"/>
        </w:rPr>
        <w:t>L’entitat haurà d’actualitzar les dades cada cop que es produeixi una nova incorporació d’una persona a l’entitat, sigui el canal que sigui, i que impliqui tenir contacte habitual amb menors.</w:t>
      </w:r>
    </w:p>
    <w:p w:rsidR="00AC24E2" w:rsidRPr="005345C7" w:rsidRDefault="00AC24E2" w:rsidP="00AC24E2">
      <w:pPr>
        <w:tabs>
          <w:tab w:val="left" w:pos="1455"/>
        </w:tabs>
        <w:autoSpaceDE w:val="0"/>
        <w:autoSpaceDN w:val="0"/>
        <w:adjustRightInd w:val="0"/>
        <w:contextualSpacing/>
        <w:jc w:val="both"/>
        <w:rPr>
          <w:rFonts w:eastAsia="Calibri"/>
        </w:rPr>
      </w:pPr>
    </w:p>
    <w:p w:rsidR="00AC24E2" w:rsidRDefault="00AC24E2" w:rsidP="00AC24E2">
      <w:pPr>
        <w:numPr>
          <w:ilvl w:val="0"/>
          <w:numId w:val="13"/>
        </w:numPr>
        <w:tabs>
          <w:tab w:val="left" w:pos="1455"/>
        </w:tabs>
        <w:autoSpaceDE w:val="0"/>
        <w:autoSpaceDN w:val="0"/>
        <w:adjustRightInd w:val="0"/>
        <w:contextualSpacing/>
        <w:jc w:val="both"/>
        <w:rPr>
          <w:rFonts w:eastAsia="Calibri"/>
        </w:rPr>
      </w:pPr>
      <w:r w:rsidRPr="005345C7">
        <w:rPr>
          <w:rFonts w:eastAsia="Calibri"/>
          <w:b/>
        </w:rPr>
        <w:t>Declaració responsable sobre Pla d’Igualtat:</w:t>
      </w:r>
      <w:r w:rsidRPr="005345C7">
        <w:rPr>
          <w:rFonts w:eastAsia="Calibri"/>
        </w:rPr>
        <w:t xml:space="preserve"> Les persones jurídiques que estiguin obligades per llei a disposar de Pla d’igualtat, aportaran declaració responsable de la seva disponibilitat amb indicació de la data d’aprovació.</w:t>
      </w:r>
    </w:p>
    <w:p w:rsidR="00AC24E2" w:rsidRPr="005345C7" w:rsidRDefault="00AC24E2" w:rsidP="00AC24E2">
      <w:pPr>
        <w:tabs>
          <w:tab w:val="left" w:pos="1455"/>
        </w:tabs>
        <w:autoSpaceDE w:val="0"/>
        <w:autoSpaceDN w:val="0"/>
        <w:adjustRightInd w:val="0"/>
        <w:contextualSpacing/>
        <w:jc w:val="both"/>
        <w:rPr>
          <w:rFonts w:eastAsia="Calibri"/>
        </w:rPr>
      </w:pPr>
    </w:p>
    <w:p w:rsidR="00AC24E2" w:rsidRDefault="00AC24E2" w:rsidP="00AC24E2">
      <w:pPr>
        <w:numPr>
          <w:ilvl w:val="0"/>
          <w:numId w:val="13"/>
        </w:numPr>
        <w:tabs>
          <w:tab w:val="left" w:pos="1455"/>
        </w:tabs>
        <w:autoSpaceDE w:val="0"/>
        <w:autoSpaceDN w:val="0"/>
        <w:adjustRightInd w:val="0"/>
        <w:contextualSpacing/>
        <w:jc w:val="both"/>
        <w:rPr>
          <w:rFonts w:eastAsia="Calibri"/>
        </w:rPr>
      </w:pPr>
      <w:r w:rsidRPr="005345C7">
        <w:rPr>
          <w:rFonts w:eastAsia="Calibri"/>
          <w:b/>
        </w:rPr>
        <w:t>Declaració responsable sobre composició dels òrgans de direcció, gestió o administració:</w:t>
      </w:r>
      <w:r w:rsidRPr="005345C7">
        <w:rPr>
          <w:rFonts w:eastAsia="Calibri"/>
        </w:rPr>
        <w:t xml:space="preserve"> Les persones jurídiques posaran de manifest que en al moment de formular la sol·licitud de subvenció ja han l’objectiu del 30% de presència de dones en els seus òrgans de direcció, gestió o administració</w:t>
      </w:r>
      <w:r w:rsidR="00D42938">
        <w:rPr>
          <w:rFonts w:eastAsia="Calibri"/>
        </w:rPr>
        <w:t>.</w:t>
      </w:r>
    </w:p>
    <w:p w:rsidR="00692C7B" w:rsidRDefault="00692C7B" w:rsidP="00692C7B">
      <w:pPr>
        <w:tabs>
          <w:tab w:val="left" w:pos="1455"/>
        </w:tabs>
        <w:autoSpaceDE w:val="0"/>
        <w:autoSpaceDN w:val="0"/>
        <w:adjustRightInd w:val="0"/>
        <w:contextualSpacing/>
        <w:jc w:val="both"/>
        <w:rPr>
          <w:rFonts w:eastAsia="Calibri"/>
        </w:rPr>
      </w:pPr>
    </w:p>
    <w:p w:rsidR="00692C7B" w:rsidRDefault="00692C7B" w:rsidP="00692C7B">
      <w:pPr>
        <w:numPr>
          <w:ilvl w:val="0"/>
          <w:numId w:val="13"/>
        </w:numPr>
        <w:tabs>
          <w:tab w:val="left" w:pos="1455"/>
        </w:tabs>
        <w:autoSpaceDE w:val="0"/>
        <w:autoSpaceDN w:val="0"/>
        <w:adjustRightInd w:val="0"/>
        <w:contextualSpacing/>
        <w:jc w:val="both"/>
        <w:rPr>
          <w:rFonts w:eastAsia="Calibri"/>
        </w:rPr>
      </w:pPr>
      <w:r w:rsidRPr="00692C7B">
        <w:rPr>
          <w:rFonts w:eastAsia="Calibri"/>
          <w:b/>
        </w:rPr>
        <w:t>Declaració responsable</w:t>
      </w:r>
      <w:r w:rsidRPr="00692C7B">
        <w:rPr>
          <w:rFonts w:eastAsia="Calibri"/>
        </w:rPr>
        <w:t xml:space="preserve"> en la que es faci constar que l’IVA suportat i inclòs en els documents justificatius no ha estat objecte</w:t>
      </w:r>
      <w:r>
        <w:rPr>
          <w:rFonts w:eastAsia="Calibri"/>
        </w:rPr>
        <w:t xml:space="preserve"> </w:t>
      </w:r>
      <w:r w:rsidRPr="00692C7B">
        <w:rPr>
          <w:rFonts w:eastAsia="Calibri"/>
        </w:rPr>
        <w:t>de deducció.</w:t>
      </w:r>
    </w:p>
    <w:p w:rsidR="00692C7B" w:rsidRPr="00692C7B" w:rsidRDefault="00692C7B" w:rsidP="00692C7B">
      <w:pPr>
        <w:tabs>
          <w:tab w:val="left" w:pos="1455"/>
        </w:tabs>
        <w:autoSpaceDE w:val="0"/>
        <w:autoSpaceDN w:val="0"/>
        <w:adjustRightInd w:val="0"/>
        <w:contextualSpacing/>
        <w:jc w:val="both"/>
        <w:rPr>
          <w:rFonts w:eastAsia="Calibri"/>
        </w:rPr>
      </w:pPr>
    </w:p>
    <w:p w:rsidR="00692C7B" w:rsidRPr="00692C7B" w:rsidRDefault="00692C7B" w:rsidP="00DB1C02">
      <w:pPr>
        <w:numPr>
          <w:ilvl w:val="0"/>
          <w:numId w:val="13"/>
        </w:numPr>
        <w:tabs>
          <w:tab w:val="left" w:pos="1455"/>
        </w:tabs>
        <w:autoSpaceDE w:val="0"/>
        <w:autoSpaceDN w:val="0"/>
        <w:adjustRightInd w:val="0"/>
        <w:contextualSpacing/>
        <w:jc w:val="both"/>
        <w:rPr>
          <w:rFonts w:eastAsia="Calibri"/>
        </w:rPr>
      </w:pPr>
      <w:r>
        <w:rPr>
          <w:rFonts w:eastAsia="Calibri"/>
          <w:b/>
        </w:rPr>
        <w:t xml:space="preserve">Llista numerada </w:t>
      </w:r>
      <w:r>
        <w:rPr>
          <w:rFonts w:eastAsia="Calibri"/>
        </w:rPr>
        <w:t>de factures i altres comprovants de la despesa executada.</w:t>
      </w:r>
    </w:p>
    <w:p w:rsidR="00692C7B" w:rsidRDefault="00692C7B" w:rsidP="009E4FE9">
      <w:pPr>
        <w:autoSpaceDE w:val="0"/>
        <w:autoSpaceDN w:val="0"/>
        <w:adjustRightInd w:val="0"/>
        <w:jc w:val="both"/>
        <w:rPr>
          <w:color w:val="000000"/>
        </w:rPr>
      </w:pPr>
    </w:p>
    <w:p w:rsidR="001119A2" w:rsidRDefault="001119A2" w:rsidP="009E4FE9">
      <w:pPr>
        <w:autoSpaceDE w:val="0"/>
        <w:autoSpaceDN w:val="0"/>
        <w:adjustRightInd w:val="0"/>
        <w:jc w:val="both"/>
        <w:rPr>
          <w:color w:val="000000"/>
        </w:rPr>
      </w:pPr>
      <w:r>
        <w:rPr>
          <w:color w:val="000000"/>
        </w:rPr>
        <w:t xml:space="preserve">Documentació </w:t>
      </w:r>
      <w:r w:rsidR="00C0351A">
        <w:rPr>
          <w:color w:val="000000"/>
        </w:rPr>
        <w:t xml:space="preserve">a aportar </w:t>
      </w:r>
      <w:r>
        <w:rPr>
          <w:color w:val="000000"/>
        </w:rPr>
        <w:t>no inclosa a la sol·licitud:</w:t>
      </w:r>
    </w:p>
    <w:p w:rsidR="00692C7B" w:rsidRDefault="00692C7B" w:rsidP="009E4FE9">
      <w:pPr>
        <w:autoSpaceDE w:val="0"/>
        <w:autoSpaceDN w:val="0"/>
        <w:adjustRightInd w:val="0"/>
        <w:jc w:val="both"/>
        <w:rPr>
          <w:color w:val="000000"/>
        </w:rPr>
      </w:pPr>
    </w:p>
    <w:p w:rsidR="001119A2" w:rsidRDefault="001119A2" w:rsidP="002F09C6">
      <w:pPr>
        <w:numPr>
          <w:ilvl w:val="0"/>
          <w:numId w:val="11"/>
        </w:numPr>
        <w:autoSpaceDE w:val="0"/>
        <w:autoSpaceDN w:val="0"/>
        <w:adjustRightInd w:val="0"/>
        <w:jc w:val="both"/>
      </w:pPr>
      <w:r w:rsidRPr="00692C7B">
        <w:rPr>
          <w:b/>
        </w:rPr>
        <w:t xml:space="preserve">Projecte de l’activitat </w:t>
      </w:r>
      <w:r w:rsidRPr="008B3993">
        <w:t>en relació amb la qual  es demana el suport econòmic municipal, on es farà referència als objectius i finalitats que es pretenen aconseguir, els recursos no econòmics que es preveu disposar i els resultats esperats.</w:t>
      </w:r>
    </w:p>
    <w:p w:rsidR="00692C7B" w:rsidRDefault="00692C7B" w:rsidP="00692C7B">
      <w:pPr>
        <w:autoSpaceDE w:val="0"/>
        <w:autoSpaceDN w:val="0"/>
        <w:adjustRightInd w:val="0"/>
        <w:ind w:left="720"/>
        <w:jc w:val="both"/>
      </w:pPr>
    </w:p>
    <w:p w:rsidR="00692C7B" w:rsidRDefault="00692C7B" w:rsidP="002F09C6">
      <w:pPr>
        <w:numPr>
          <w:ilvl w:val="0"/>
          <w:numId w:val="11"/>
        </w:numPr>
        <w:autoSpaceDE w:val="0"/>
        <w:autoSpaceDN w:val="0"/>
        <w:adjustRightInd w:val="0"/>
        <w:jc w:val="both"/>
      </w:pPr>
      <w:r>
        <w:rPr>
          <w:b/>
        </w:rPr>
        <w:lastRenderedPageBreak/>
        <w:t>Rebut de l’assegurança</w:t>
      </w:r>
      <w:r w:rsidRPr="00692C7B">
        <w:t xml:space="preserve"> </w:t>
      </w:r>
      <w:r>
        <w:t xml:space="preserve">vigent </w:t>
      </w:r>
      <w:r w:rsidRPr="00692C7B">
        <w:t>de res</w:t>
      </w:r>
      <w:r>
        <w:t>ponsabilitat civil.</w:t>
      </w:r>
    </w:p>
    <w:p w:rsidR="00692C7B" w:rsidRDefault="00692C7B" w:rsidP="00692C7B">
      <w:pPr>
        <w:autoSpaceDE w:val="0"/>
        <w:autoSpaceDN w:val="0"/>
        <w:adjustRightInd w:val="0"/>
        <w:ind w:left="720"/>
        <w:jc w:val="both"/>
      </w:pPr>
    </w:p>
    <w:p w:rsidR="001119A2" w:rsidRDefault="001119A2" w:rsidP="001119A2">
      <w:pPr>
        <w:numPr>
          <w:ilvl w:val="0"/>
          <w:numId w:val="11"/>
        </w:numPr>
        <w:autoSpaceDE w:val="0"/>
        <w:autoSpaceDN w:val="0"/>
        <w:adjustRightInd w:val="0"/>
        <w:jc w:val="both"/>
      </w:pPr>
      <w:r>
        <w:rPr>
          <w:b/>
        </w:rPr>
        <w:t xml:space="preserve">Memòria de l’activitat </w:t>
      </w:r>
      <w:r w:rsidRPr="006714F3">
        <w:t>en relació amb l</w:t>
      </w:r>
      <w:r>
        <w:t>a</w:t>
      </w:r>
      <w:r w:rsidRPr="006714F3">
        <w:t xml:space="preserve"> qual es demana el suport econòmic municipal, </w:t>
      </w:r>
      <w:r>
        <w:t>on</w:t>
      </w:r>
      <w:r w:rsidRPr="006714F3">
        <w:t xml:space="preserve"> es farà referència als resultats </w:t>
      </w:r>
      <w:r>
        <w:t>obtinguts</w:t>
      </w:r>
      <w:r w:rsidRPr="006714F3">
        <w:t>.</w:t>
      </w:r>
    </w:p>
    <w:p w:rsidR="001119A2" w:rsidRPr="006714F3" w:rsidRDefault="001119A2" w:rsidP="001119A2">
      <w:pPr>
        <w:autoSpaceDE w:val="0"/>
        <w:autoSpaceDN w:val="0"/>
        <w:adjustRightInd w:val="0"/>
        <w:ind w:left="720"/>
        <w:jc w:val="both"/>
      </w:pPr>
    </w:p>
    <w:p w:rsidR="001119A2" w:rsidRDefault="001119A2" w:rsidP="001119A2">
      <w:pPr>
        <w:numPr>
          <w:ilvl w:val="0"/>
          <w:numId w:val="11"/>
        </w:numPr>
        <w:autoSpaceDE w:val="0"/>
        <w:autoSpaceDN w:val="0"/>
        <w:adjustRightInd w:val="0"/>
        <w:jc w:val="both"/>
      </w:pPr>
      <w:r w:rsidRPr="006714F3">
        <w:rPr>
          <w:b/>
        </w:rPr>
        <w:t xml:space="preserve">Pressupost </w:t>
      </w:r>
      <w:r>
        <w:rPr>
          <w:b/>
        </w:rPr>
        <w:t xml:space="preserve">i balanç detallats </w:t>
      </w:r>
      <w:r w:rsidRPr="006714F3">
        <w:rPr>
          <w:b/>
        </w:rPr>
        <w:t>dels ingressos i despeses</w:t>
      </w:r>
      <w:r w:rsidRPr="006714F3">
        <w:t xml:space="preserve"> ne</w:t>
      </w:r>
      <w:r>
        <w:t>cessaris per a la realització del projecte, amb indicació de l’ajuda</w:t>
      </w:r>
      <w:r w:rsidRPr="006714F3">
        <w:t xml:space="preserve"> que </w:t>
      </w:r>
      <w:r>
        <w:t xml:space="preserve">es sol·licita de l’Ajuntament, </w:t>
      </w:r>
      <w:r w:rsidRPr="006714F3">
        <w:t>de la procedència dels alt</w:t>
      </w:r>
      <w:r>
        <w:t>res fons que es proposa aplicar i de l’execució final dels fons pressupostats.</w:t>
      </w:r>
    </w:p>
    <w:p w:rsidR="001119A2" w:rsidRDefault="001119A2" w:rsidP="001119A2">
      <w:pPr>
        <w:autoSpaceDE w:val="0"/>
        <w:autoSpaceDN w:val="0"/>
        <w:adjustRightInd w:val="0"/>
        <w:jc w:val="both"/>
        <w:rPr>
          <w:rFonts w:eastAsia="Calibri"/>
        </w:rPr>
      </w:pPr>
    </w:p>
    <w:p w:rsidR="00692C7B" w:rsidRDefault="001119A2" w:rsidP="00692C7B">
      <w:pPr>
        <w:numPr>
          <w:ilvl w:val="0"/>
          <w:numId w:val="11"/>
        </w:numPr>
        <w:autoSpaceDE w:val="0"/>
        <w:autoSpaceDN w:val="0"/>
        <w:adjustRightInd w:val="0"/>
        <w:jc w:val="both"/>
        <w:rPr>
          <w:rFonts w:eastAsia="Calibri"/>
        </w:rPr>
      </w:pPr>
      <w:r w:rsidRPr="00692C7B">
        <w:rPr>
          <w:rFonts w:eastAsia="Calibri"/>
          <w:b/>
        </w:rPr>
        <w:t>Factures</w:t>
      </w:r>
      <w:r w:rsidRPr="00692C7B">
        <w:rPr>
          <w:rFonts w:eastAsia="Calibri"/>
        </w:rPr>
        <w:t xml:space="preserve"> i </w:t>
      </w:r>
      <w:r w:rsidR="00692C7B">
        <w:rPr>
          <w:rFonts w:eastAsia="Calibri"/>
        </w:rPr>
        <w:t>altres</w:t>
      </w:r>
      <w:r w:rsidRPr="00692C7B">
        <w:rPr>
          <w:rFonts w:eastAsia="Calibri"/>
        </w:rPr>
        <w:t xml:space="preserve"> documents acreditatius de la despesa utilitzada en l’execució de l’activitat objecte de la subvenció.</w:t>
      </w:r>
      <w:r w:rsidR="00692C7B" w:rsidRPr="00692C7B">
        <w:rPr>
          <w:rFonts w:eastAsia="Calibri"/>
        </w:rPr>
        <w:t xml:space="preserve"> </w:t>
      </w:r>
      <w:r w:rsidRPr="00692C7B">
        <w:rPr>
          <w:rFonts w:eastAsia="Calibri"/>
        </w:rPr>
        <w:t>Les factures hauran de reunir els requisits expressats al Real Decret</w:t>
      </w:r>
      <w:r w:rsidR="00692C7B" w:rsidRPr="00692C7B">
        <w:rPr>
          <w:rFonts w:eastAsia="Calibri"/>
        </w:rPr>
        <w:t xml:space="preserve"> </w:t>
      </w:r>
      <w:r w:rsidRPr="00692C7B">
        <w:rPr>
          <w:rFonts w:eastAsia="Calibri"/>
        </w:rPr>
        <w:t>1496/2003 de 28 de novembre, pel qual es regula el deure d’expedició i</w:t>
      </w:r>
      <w:r w:rsidR="00692C7B" w:rsidRPr="00692C7B">
        <w:rPr>
          <w:rFonts w:eastAsia="Calibri"/>
        </w:rPr>
        <w:t xml:space="preserve"> </w:t>
      </w:r>
      <w:r w:rsidRPr="00692C7B">
        <w:rPr>
          <w:rFonts w:eastAsia="Calibri"/>
        </w:rPr>
        <w:t>lliurament de factures.</w:t>
      </w:r>
      <w:r w:rsidR="00692C7B">
        <w:rPr>
          <w:rFonts w:eastAsia="Calibri"/>
        </w:rPr>
        <w:t xml:space="preserve"> </w:t>
      </w:r>
      <w:r w:rsidRPr="00692C7B">
        <w:rPr>
          <w:rFonts w:eastAsia="Calibri"/>
        </w:rPr>
        <w:t>També podran acreditar-se les despeses mitjançant factures electròniques,</w:t>
      </w:r>
      <w:r w:rsidR="00692C7B" w:rsidRPr="00692C7B">
        <w:rPr>
          <w:rFonts w:eastAsia="Calibri"/>
        </w:rPr>
        <w:t xml:space="preserve"> </w:t>
      </w:r>
      <w:r w:rsidRPr="00692C7B">
        <w:rPr>
          <w:rFonts w:eastAsia="Calibri"/>
        </w:rPr>
        <w:t>sempre que compleixen els requisits exigits per la seva acceptació a l’àmbit</w:t>
      </w:r>
      <w:r w:rsidR="00692C7B" w:rsidRPr="00692C7B">
        <w:rPr>
          <w:rFonts w:eastAsia="Calibri"/>
        </w:rPr>
        <w:t xml:space="preserve"> </w:t>
      </w:r>
      <w:r w:rsidRPr="00692C7B">
        <w:rPr>
          <w:rFonts w:eastAsia="Calibri"/>
        </w:rPr>
        <w:t>tributari.</w:t>
      </w:r>
    </w:p>
    <w:p w:rsidR="009412AD" w:rsidRDefault="009412AD" w:rsidP="009412AD">
      <w:pPr>
        <w:autoSpaceDE w:val="0"/>
        <w:autoSpaceDN w:val="0"/>
        <w:adjustRightInd w:val="0"/>
        <w:jc w:val="both"/>
        <w:rPr>
          <w:rFonts w:eastAsia="Calibri"/>
        </w:rPr>
      </w:pPr>
    </w:p>
    <w:p w:rsidR="00692C7B" w:rsidRDefault="00692C7B" w:rsidP="00692C7B">
      <w:pPr>
        <w:numPr>
          <w:ilvl w:val="0"/>
          <w:numId w:val="11"/>
        </w:numPr>
        <w:autoSpaceDE w:val="0"/>
        <w:autoSpaceDN w:val="0"/>
        <w:adjustRightInd w:val="0"/>
        <w:jc w:val="both"/>
        <w:rPr>
          <w:rFonts w:eastAsia="Calibri"/>
        </w:rPr>
      </w:pPr>
      <w:r w:rsidRPr="00692C7B">
        <w:rPr>
          <w:rFonts w:eastAsia="Calibri"/>
          <w:b/>
        </w:rPr>
        <w:t>Certificats</w:t>
      </w:r>
      <w:r w:rsidRPr="00692C7B">
        <w:rPr>
          <w:rFonts w:eastAsia="Calibri"/>
        </w:rPr>
        <w:t xml:space="preserve"> </w:t>
      </w:r>
      <w:r>
        <w:rPr>
          <w:rFonts w:eastAsia="Calibri"/>
        </w:rPr>
        <w:t xml:space="preserve">acreditatius de trobar-se al </w:t>
      </w:r>
      <w:r w:rsidRPr="00692C7B">
        <w:rPr>
          <w:rFonts w:eastAsia="Calibri"/>
        </w:rPr>
        <w:t xml:space="preserve">corrent de pagament </w:t>
      </w:r>
      <w:r>
        <w:rPr>
          <w:rFonts w:eastAsia="Calibri"/>
        </w:rPr>
        <w:t>de les obligacions am</w:t>
      </w:r>
      <w:r w:rsidRPr="00692C7B">
        <w:rPr>
          <w:rFonts w:eastAsia="Calibri"/>
        </w:rPr>
        <w:t xml:space="preserve">b </w:t>
      </w:r>
      <w:r>
        <w:rPr>
          <w:rFonts w:eastAsia="Calibri"/>
        </w:rPr>
        <w:t>l’Agencia Tributària</w:t>
      </w:r>
      <w:r w:rsidRPr="00692C7B">
        <w:rPr>
          <w:rFonts w:eastAsia="Calibri"/>
        </w:rPr>
        <w:t xml:space="preserve"> i </w:t>
      </w:r>
      <w:r>
        <w:rPr>
          <w:rFonts w:eastAsia="Calibri"/>
        </w:rPr>
        <w:t xml:space="preserve">amb </w:t>
      </w:r>
      <w:r w:rsidR="009412AD">
        <w:rPr>
          <w:rFonts w:eastAsia="Calibri"/>
        </w:rPr>
        <w:t xml:space="preserve">la </w:t>
      </w:r>
      <w:r w:rsidRPr="00692C7B">
        <w:rPr>
          <w:rFonts w:eastAsia="Calibri"/>
        </w:rPr>
        <w:t>Seguretat Social</w:t>
      </w:r>
      <w:r w:rsidR="009412AD">
        <w:rPr>
          <w:rFonts w:eastAsia="Calibri"/>
        </w:rPr>
        <w:t>. Aquests certificats es poden substituir per l’autorització de consulta de dades d’interoperabilitat, inclosa a la sol·licitud de subvenció específica.</w:t>
      </w:r>
    </w:p>
    <w:p w:rsidR="00692C7B" w:rsidRPr="00692C7B" w:rsidRDefault="00692C7B" w:rsidP="00692C7B">
      <w:pPr>
        <w:autoSpaceDE w:val="0"/>
        <w:autoSpaceDN w:val="0"/>
        <w:adjustRightInd w:val="0"/>
        <w:jc w:val="both"/>
        <w:rPr>
          <w:rFonts w:eastAsia="Calibri"/>
        </w:rPr>
      </w:pPr>
    </w:p>
    <w:p w:rsidR="00692C7B" w:rsidRDefault="00692C7B" w:rsidP="00692C7B">
      <w:pPr>
        <w:autoSpaceDE w:val="0"/>
        <w:autoSpaceDN w:val="0"/>
        <w:adjustRightInd w:val="0"/>
        <w:jc w:val="both"/>
        <w:rPr>
          <w:rFonts w:eastAsia="Calibri"/>
        </w:rPr>
      </w:pPr>
    </w:p>
    <w:p w:rsidR="005A6020" w:rsidRPr="00230266" w:rsidRDefault="005A6020" w:rsidP="00797BFA">
      <w:pPr>
        <w:pStyle w:val="Prrafodelista"/>
        <w:numPr>
          <w:ilvl w:val="0"/>
          <w:numId w:val="1"/>
        </w:numPr>
        <w:ind w:left="284" w:hanging="284"/>
        <w:jc w:val="both"/>
        <w:rPr>
          <w:rFonts w:ascii="Arial" w:hAnsi="Arial" w:cs="Arial"/>
          <w:b/>
          <w:bCs/>
          <w:sz w:val="24"/>
          <w:szCs w:val="24"/>
        </w:rPr>
      </w:pPr>
      <w:r w:rsidRPr="00230266">
        <w:rPr>
          <w:rFonts w:ascii="Arial" w:hAnsi="Arial" w:cs="Arial"/>
          <w:b/>
          <w:bCs/>
          <w:sz w:val="24"/>
          <w:szCs w:val="24"/>
        </w:rPr>
        <w:t>POSSIBILITAT DE CONCESSIÓ DE BESTRETA SOBRE LA QUANTITAT SUBVENCIONADA</w:t>
      </w:r>
    </w:p>
    <w:p w:rsidR="005A6020" w:rsidRPr="00230266" w:rsidRDefault="005A6020" w:rsidP="005A6020">
      <w:pPr>
        <w:tabs>
          <w:tab w:val="left" w:pos="1455"/>
        </w:tabs>
        <w:jc w:val="both"/>
      </w:pPr>
      <w:r w:rsidRPr="00230266">
        <w:t>No pertoca la percepció de bestretes, donat que l’activitat objecte de subvenció ja ha estat realitzada.</w:t>
      </w:r>
    </w:p>
    <w:p w:rsidR="005A6020" w:rsidRPr="00230266" w:rsidRDefault="005A6020" w:rsidP="005A6020">
      <w:pPr>
        <w:tabs>
          <w:tab w:val="left" w:pos="1455"/>
        </w:tabs>
        <w:jc w:val="both"/>
      </w:pPr>
    </w:p>
    <w:p w:rsidR="005A6020" w:rsidRPr="00230266" w:rsidRDefault="005A6020" w:rsidP="005A6020">
      <w:pPr>
        <w:jc w:val="both"/>
        <w:rPr>
          <w:rFonts w:cs="Times New Roman"/>
        </w:rPr>
      </w:pPr>
      <w:r w:rsidRPr="00230266">
        <w:t>Les subvencions concedides seran pagades en el termini màxim d’un mes a comptar des de l’acord de resolució del present concurs de subvencions.</w:t>
      </w:r>
    </w:p>
    <w:p w:rsidR="005A6020" w:rsidRPr="00230266" w:rsidRDefault="005A6020" w:rsidP="005A6020">
      <w:pPr>
        <w:jc w:val="both"/>
        <w:rPr>
          <w:rFonts w:cs="Times New Roman"/>
        </w:rPr>
      </w:pPr>
    </w:p>
    <w:p w:rsidR="005A6020" w:rsidRPr="00230266" w:rsidRDefault="005A6020" w:rsidP="005A6020">
      <w:pPr>
        <w:jc w:val="both"/>
        <w:rPr>
          <w:rFonts w:cs="Times New Roman"/>
        </w:rPr>
      </w:pPr>
    </w:p>
    <w:p w:rsidR="005A6020" w:rsidRPr="00230266" w:rsidRDefault="005A6020" w:rsidP="00797BFA">
      <w:pPr>
        <w:pStyle w:val="Prrafodelista"/>
        <w:numPr>
          <w:ilvl w:val="0"/>
          <w:numId w:val="1"/>
        </w:numPr>
        <w:ind w:left="284" w:hanging="284"/>
        <w:jc w:val="both"/>
        <w:rPr>
          <w:rFonts w:ascii="Arial" w:hAnsi="Arial" w:cs="Arial"/>
          <w:b/>
          <w:bCs/>
          <w:sz w:val="24"/>
          <w:szCs w:val="24"/>
        </w:rPr>
      </w:pPr>
      <w:r w:rsidRPr="00230266">
        <w:rPr>
          <w:rFonts w:ascii="Arial" w:hAnsi="Arial" w:cs="Arial"/>
          <w:b/>
          <w:bCs/>
          <w:sz w:val="24"/>
          <w:szCs w:val="24"/>
        </w:rPr>
        <w:t>PROCEDIMENT, TERMINI DE JUSTIFICACIÓ I D’APLICACIÓ DE LES SUBVENCIONS</w:t>
      </w:r>
    </w:p>
    <w:p w:rsidR="00624CEC" w:rsidRDefault="00624CEC" w:rsidP="00BF539C">
      <w:pPr>
        <w:tabs>
          <w:tab w:val="left" w:pos="1455"/>
        </w:tabs>
        <w:jc w:val="both"/>
      </w:pPr>
      <w:r>
        <w:rPr>
          <w:color w:val="000000"/>
        </w:rPr>
        <w:t>L’Òrgan Instructor del procediment és la unitat administrativa dels Serveis Jurídics de Drets Socials, Civils i Ciutadania</w:t>
      </w:r>
      <w:r w:rsidRPr="00890BE1">
        <w:rPr>
          <w:color w:val="000000"/>
        </w:rPr>
        <w:t>, que procedir</w:t>
      </w:r>
      <w:r>
        <w:rPr>
          <w:color w:val="000000"/>
        </w:rPr>
        <w:t>à</w:t>
      </w:r>
      <w:r w:rsidRPr="00890BE1">
        <w:rPr>
          <w:color w:val="000000"/>
        </w:rPr>
        <w:t xml:space="preserve"> a la seva tramitació. En el supòsit que la documentació fos incompleta o presentés errors corregibles, l'òrgan d'instrucció requerirà a la persona sol·licitant perquè esmeni la falta o acompanyi els documents preceptius en el termini de deu dies hàbils, amb l'advertiment que, si no ho fes, se li tindrà per desistit de la seva sol·licitud, d'acord amb el que s'estableix en l'article 68 de la Llei 39/2015, d'1 d'octubre, del Procediment Administratiu Comú de les Administracions Públiques, i amb els efectes previstos en l'article 21 de la citada llei.</w:t>
      </w:r>
    </w:p>
    <w:p w:rsidR="00624CEC" w:rsidRDefault="00624CEC" w:rsidP="00BF539C">
      <w:pPr>
        <w:tabs>
          <w:tab w:val="left" w:pos="1455"/>
        </w:tabs>
        <w:jc w:val="both"/>
      </w:pPr>
    </w:p>
    <w:p w:rsidR="003A7765" w:rsidRPr="002A1895" w:rsidRDefault="00C0351A" w:rsidP="003A7765">
      <w:pPr>
        <w:autoSpaceDE w:val="0"/>
        <w:autoSpaceDN w:val="0"/>
        <w:adjustRightInd w:val="0"/>
        <w:jc w:val="both"/>
      </w:pPr>
      <w:r w:rsidRPr="005345C7">
        <w:t>L’estudi i valoració de les sol·licituds presentades en temps i forma, l’aplicació dels criteris de valoració i realitzar la proposta de concessió a l’òrgan competent, d’acord</w:t>
      </w:r>
      <w:r w:rsidRPr="003A7765">
        <w:t xml:space="preserve"> amb el criteris de valoració prèviament fixats, serà realitzada per </w:t>
      </w:r>
      <w:r w:rsidR="003A7765">
        <w:t xml:space="preserve">la </w:t>
      </w:r>
      <w:r w:rsidR="003A7765" w:rsidRPr="003A7765">
        <w:t xml:space="preserve">Comissió qualificadora de </w:t>
      </w:r>
      <w:r w:rsidR="003A7765">
        <w:t>Cultura,</w:t>
      </w:r>
      <w:r w:rsidR="003A7765" w:rsidRPr="003A7765">
        <w:t xml:space="preserve"> que estarà presidida per la </w:t>
      </w:r>
      <w:r w:rsidR="003A7765">
        <w:t>r</w:t>
      </w:r>
      <w:r w:rsidR="003A7765" w:rsidRPr="003A7765">
        <w:t xml:space="preserve">egidora de </w:t>
      </w:r>
      <w:r w:rsidR="00C73232">
        <w:t>Cultura</w:t>
      </w:r>
      <w:r w:rsidR="003A7765" w:rsidRPr="003A7765">
        <w:t xml:space="preserve">. Actuaran com a vocals </w:t>
      </w:r>
      <w:r w:rsidR="003A7765">
        <w:t>la directora de</w:t>
      </w:r>
      <w:r w:rsidR="00C73232">
        <w:t>l Servei de</w:t>
      </w:r>
      <w:r w:rsidR="003A7765">
        <w:t xml:space="preserve"> Cultura</w:t>
      </w:r>
      <w:r w:rsidR="003A7765" w:rsidRPr="002A1895">
        <w:t xml:space="preserve">. Actuarà com </w:t>
      </w:r>
      <w:r w:rsidR="003A7765" w:rsidRPr="002A1895">
        <w:lastRenderedPageBreak/>
        <w:t>a secretaria la lletrada/secretaria de la Comissió Informativa de Dre</w:t>
      </w:r>
      <w:r w:rsidR="003A7765">
        <w:t>ts Socials, Civils i Ciutadania, o persona en qui delegui.</w:t>
      </w:r>
    </w:p>
    <w:p w:rsidR="003A7765" w:rsidRPr="002A1895" w:rsidRDefault="003A7765" w:rsidP="003A7765">
      <w:pPr>
        <w:tabs>
          <w:tab w:val="left" w:pos="1455"/>
        </w:tabs>
        <w:jc w:val="both"/>
        <w:rPr>
          <w:b/>
          <w:bCs/>
        </w:rPr>
      </w:pPr>
    </w:p>
    <w:p w:rsidR="003A7765" w:rsidRPr="002A1895" w:rsidRDefault="003A7765" w:rsidP="003A7765">
      <w:pPr>
        <w:tabs>
          <w:tab w:val="left" w:pos="1455"/>
        </w:tabs>
        <w:jc w:val="both"/>
        <w:rPr>
          <w:bCs/>
        </w:rPr>
      </w:pPr>
      <w:r w:rsidRPr="002A1895">
        <w:rPr>
          <w:bCs/>
        </w:rPr>
        <w:t xml:space="preserve">La presidència de les comissions podrà recavar l’assistència a les sessions de </w:t>
      </w:r>
      <w:r w:rsidR="00D42938">
        <w:rPr>
          <w:bCs/>
        </w:rPr>
        <w:t>l</w:t>
      </w:r>
      <w:r w:rsidRPr="002A1895">
        <w:rPr>
          <w:bCs/>
        </w:rPr>
        <w:t>a comissió del personal municipal que es consideri necessari.</w:t>
      </w:r>
    </w:p>
    <w:p w:rsidR="00C0351A" w:rsidRDefault="00C0351A" w:rsidP="00BF539C">
      <w:pPr>
        <w:tabs>
          <w:tab w:val="left" w:pos="1455"/>
        </w:tabs>
        <w:jc w:val="both"/>
      </w:pPr>
    </w:p>
    <w:p w:rsidR="00BF539C" w:rsidRDefault="00BF539C" w:rsidP="00BF539C">
      <w:pPr>
        <w:tabs>
          <w:tab w:val="left" w:pos="1455"/>
        </w:tabs>
        <w:jc w:val="both"/>
      </w:pPr>
      <w:r>
        <w:t>El procediment de concessió de les subvencions serà el de concurrència  competitiva.</w:t>
      </w:r>
    </w:p>
    <w:p w:rsidR="00BF539C" w:rsidRDefault="00BF539C" w:rsidP="005A6020">
      <w:pPr>
        <w:tabs>
          <w:tab w:val="left" w:pos="1455"/>
        </w:tabs>
        <w:jc w:val="both"/>
      </w:pPr>
    </w:p>
    <w:p w:rsidR="005A6020" w:rsidRPr="00230266" w:rsidRDefault="00BF539C" w:rsidP="005A6020">
      <w:pPr>
        <w:tabs>
          <w:tab w:val="left" w:pos="1455"/>
        </w:tabs>
        <w:jc w:val="both"/>
      </w:pPr>
      <w:r>
        <w:t>R</w:t>
      </w:r>
      <w:r w:rsidR="005A6020" w:rsidRPr="00230266">
        <w:t>esulta d’aplicació l’article 28 de l’Ordenança General reguladora de la concessió de subvencions d’aquest Ajuntament amb les següents peculiaritats:</w:t>
      </w:r>
    </w:p>
    <w:p w:rsidR="005A6020" w:rsidRPr="00230266" w:rsidRDefault="005A6020" w:rsidP="005A6020">
      <w:pPr>
        <w:tabs>
          <w:tab w:val="left" w:pos="1455"/>
        </w:tabs>
        <w:jc w:val="both"/>
      </w:pPr>
    </w:p>
    <w:p w:rsidR="005A6020" w:rsidRPr="009E4FE9" w:rsidRDefault="005E5575" w:rsidP="00BF539C">
      <w:pPr>
        <w:tabs>
          <w:tab w:val="left" w:pos="1455"/>
        </w:tabs>
        <w:jc w:val="both"/>
        <w:rPr>
          <w:rFonts w:cs="Times New Roman"/>
        </w:rPr>
      </w:pPr>
      <w:r>
        <w:t>Atès</w:t>
      </w:r>
      <w:r w:rsidR="005A6020" w:rsidRPr="00230266">
        <w:t xml:space="preserve"> que l’activitat objecte de subvenció ja </w:t>
      </w:r>
      <w:r>
        <w:t>ha</w:t>
      </w:r>
      <w:r w:rsidR="007A4A25">
        <w:t xml:space="preserve"> estat</w:t>
      </w:r>
      <w:r w:rsidR="005A6020" w:rsidRPr="00230266">
        <w:t xml:space="preserve"> realitzada, junt amb la pròpia sol·licitud de subvenció, es presentaran els impresos i comptes justificatius dels mateixos, acompanyats de les corresponents factures, </w:t>
      </w:r>
      <w:r w:rsidR="005A6020" w:rsidRPr="00230266">
        <w:rPr>
          <w:b/>
          <w:bCs/>
        </w:rPr>
        <w:t>constituint l’omissió d’aquest requisit motiu directe de desestimació de la sol·licitud de subvenció.</w:t>
      </w:r>
    </w:p>
    <w:p w:rsidR="009E4FE9" w:rsidRDefault="009E4FE9" w:rsidP="009E4FE9">
      <w:pPr>
        <w:tabs>
          <w:tab w:val="left" w:pos="1455"/>
        </w:tabs>
        <w:ind w:left="720"/>
        <w:jc w:val="both"/>
        <w:rPr>
          <w:b/>
          <w:bCs/>
        </w:rPr>
      </w:pPr>
    </w:p>
    <w:p w:rsidR="00AE3B0D" w:rsidRPr="00BF539C" w:rsidRDefault="00AE3B0D" w:rsidP="00BF539C">
      <w:pPr>
        <w:autoSpaceDE w:val="0"/>
        <w:autoSpaceDN w:val="0"/>
        <w:adjustRightInd w:val="0"/>
        <w:contextualSpacing/>
        <w:jc w:val="both"/>
      </w:pPr>
      <w:r w:rsidRPr="00BF539C">
        <w:t xml:space="preserve">Respecte les despeses elegibles, aquestes no poden incloure les despeses derivades de remuneracions dels òrgans de direcció o administració. </w:t>
      </w:r>
    </w:p>
    <w:p w:rsidR="00AE3B0D" w:rsidRPr="005345C7" w:rsidRDefault="00AE3B0D" w:rsidP="00AE3B0D">
      <w:pPr>
        <w:autoSpaceDE w:val="0"/>
        <w:autoSpaceDN w:val="0"/>
        <w:adjustRightInd w:val="0"/>
        <w:jc w:val="both"/>
      </w:pPr>
    </w:p>
    <w:p w:rsidR="00AE3B0D" w:rsidRPr="00BF539C" w:rsidRDefault="00AE3B0D" w:rsidP="00BF539C">
      <w:pPr>
        <w:autoSpaceDE w:val="0"/>
        <w:autoSpaceDN w:val="0"/>
        <w:adjustRightInd w:val="0"/>
        <w:contextualSpacing/>
        <w:jc w:val="both"/>
      </w:pPr>
      <w:r w:rsidRPr="00BF539C">
        <w:t>No podran fer-se servir com a justificants de les subvencions atorgades justificants de despeses per import superior als 1.000</w:t>
      </w:r>
      <w:r w:rsidR="007A4A25">
        <w:t>,00</w:t>
      </w:r>
      <w:r w:rsidRPr="00BF539C">
        <w:t xml:space="preserve"> euros si aquestes despeses s’han pagat en metàl·lic, sent imprescindible que per sobre de la quantia remarcada el pagament s’efectuï mitjançant transferència bancària.</w:t>
      </w:r>
    </w:p>
    <w:p w:rsidR="0020283A" w:rsidRDefault="0020283A" w:rsidP="0020283A">
      <w:pPr>
        <w:tabs>
          <w:tab w:val="left" w:pos="1455"/>
        </w:tabs>
        <w:jc w:val="both"/>
      </w:pPr>
    </w:p>
    <w:p w:rsidR="00624CEC" w:rsidRDefault="00624CEC" w:rsidP="00624CEC">
      <w:pPr>
        <w:tabs>
          <w:tab w:val="left" w:pos="1455"/>
        </w:tabs>
        <w:jc w:val="both"/>
      </w:pPr>
      <w:r w:rsidRPr="00C0351A">
        <w:t>L'òrgan competent per a la resolució del procediment serà la Junta de Govern Local, en funció dels límits que s'estableixin en aplicació del Decret d’alcaldia núm. 2.</w:t>
      </w:r>
      <w:r w:rsidR="00C73232">
        <w:t>400</w:t>
      </w:r>
      <w:r w:rsidRPr="00C0351A">
        <w:t xml:space="preserve">, de </w:t>
      </w:r>
      <w:r w:rsidR="00C73232">
        <w:t>23</w:t>
      </w:r>
      <w:r w:rsidRPr="00C0351A">
        <w:t xml:space="preserve"> de juny de 20</w:t>
      </w:r>
      <w:r w:rsidR="00C73232">
        <w:t>23</w:t>
      </w:r>
      <w:r w:rsidRPr="00C0351A">
        <w:t>, per a la concessió de subvencions amb càrrec a crèdit pressupostari disponible a tal efecte.</w:t>
      </w:r>
    </w:p>
    <w:p w:rsidR="00624CEC" w:rsidRDefault="00624CEC" w:rsidP="0020283A">
      <w:pPr>
        <w:tabs>
          <w:tab w:val="left" w:pos="1455"/>
        </w:tabs>
        <w:jc w:val="both"/>
      </w:pPr>
    </w:p>
    <w:p w:rsidR="005A6020" w:rsidRPr="00230266" w:rsidRDefault="005A6020" w:rsidP="005A6020">
      <w:pPr>
        <w:autoSpaceDE w:val="0"/>
        <w:autoSpaceDN w:val="0"/>
        <w:adjustRightInd w:val="0"/>
        <w:jc w:val="both"/>
        <w:rPr>
          <w:rFonts w:cs="Times New Roman"/>
          <w:i/>
          <w:iCs/>
          <w:color w:val="FF0000"/>
        </w:rPr>
      </w:pPr>
    </w:p>
    <w:p w:rsidR="005A6020" w:rsidRPr="00230266" w:rsidRDefault="005A6020" w:rsidP="00797BFA">
      <w:pPr>
        <w:pStyle w:val="Prrafodelista"/>
        <w:numPr>
          <w:ilvl w:val="0"/>
          <w:numId w:val="1"/>
        </w:numPr>
        <w:ind w:left="284" w:hanging="284"/>
        <w:jc w:val="both"/>
        <w:rPr>
          <w:rFonts w:ascii="Arial" w:hAnsi="Arial" w:cs="Arial"/>
          <w:b/>
          <w:bCs/>
          <w:sz w:val="24"/>
          <w:szCs w:val="24"/>
        </w:rPr>
      </w:pPr>
      <w:r w:rsidRPr="00230266">
        <w:rPr>
          <w:rFonts w:ascii="Arial" w:hAnsi="Arial" w:cs="Arial"/>
          <w:b/>
          <w:bCs/>
          <w:sz w:val="24"/>
          <w:szCs w:val="24"/>
        </w:rPr>
        <w:t xml:space="preserve">CRITERIS DE VALORACIÓ </w:t>
      </w:r>
    </w:p>
    <w:p w:rsidR="00230266" w:rsidRDefault="00230266" w:rsidP="00230266">
      <w:pPr>
        <w:jc w:val="both"/>
      </w:pPr>
      <w:r w:rsidRPr="00230266">
        <w:t>Per a la valoració de les sol·licituds presentades, únicament es tindran en compte els següents criteris, aplicats d’acord amb la ponderació indicada fins un màxim de 24 punts.</w:t>
      </w:r>
    </w:p>
    <w:p w:rsidR="004248FD" w:rsidRDefault="004248FD" w:rsidP="004248FD">
      <w:pPr>
        <w:tabs>
          <w:tab w:val="left" w:pos="1455"/>
        </w:tabs>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6658"/>
        <w:gridCol w:w="1836"/>
      </w:tblGrid>
      <w:tr w:rsidR="004248FD" w:rsidRPr="00DC4AB5" w:rsidTr="00246466">
        <w:trPr>
          <w:trHeight w:val="243"/>
          <w:jc w:val="center"/>
        </w:trPr>
        <w:tc>
          <w:tcPr>
            <w:tcW w:w="3919" w:type="pct"/>
            <w:shd w:val="clear" w:color="auto" w:fill="auto"/>
            <w:vAlign w:val="center"/>
          </w:tcPr>
          <w:p w:rsidR="004248FD" w:rsidRPr="00EF1614" w:rsidRDefault="004248FD" w:rsidP="00246466">
            <w:pPr>
              <w:rPr>
                <w:b/>
                <w:bCs/>
                <w:lang w:eastAsia="es-ES_tradnl"/>
              </w:rPr>
            </w:pPr>
            <w:r w:rsidRPr="00EF1614">
              <w:rPr>
                <w:b/>
              </w:rPr>
              <w:t>Criteris genèrics aplicables a les carrosses i comparses</w:t>
            </w:r>
          </w:p>
        </w:tc>
        <w:tc>
          <w:tcPr>
            <w:tcW w:w="1081" w:type="pct"/>
            <w:shd w:val="clear" w:color="auto" w:fill="auto"/>
          </w:tcPr>
          <w:p w:rsidR="004248FD" w:rsidRPr="00DC4AB5" w:rsidRDefault="004248FD" w:rsidP="00246466">
            <w:pPr>
              <w:jc w:val="center"/>
              <w:rPr>
                <w:b/>
                <w:bCs/>
              </w:rPr>
            </w:pPr>
            <w:r>
              <w:rPr>
                <w:b/>
                <w:bCs/>
              </w:rPr>
              <w:t>Màxim 8</w:t>
            </w:r>
            <w:r w:rsidRPr="00DC4AB5">
              <w:rPr>
                <w:b/>
                <w:bCs/>
              </w:rPr>
              <w:t xml:space="preserve"> punts</w:t>
            </w:r>
          </w:p>
        </w:tc>
      </w:tr>
      <w:tr w:rsidR="004248FD" w:rsidRPr="00DC4AB5" w:rsidTr="00246466">
        <w:trPr>
          <w:trHeight w:val="243"/>
          <w:jc w:val="center"/>
        </w:trPr>
        <w:tc>
          <w:tcPr>
            <w:tcW w:w="3919" w:type="pct"/>
            <w:shd w:val="clear" w:color="auto" w:fill="auto"/>
            <w:vAlign w:val="center"/>
          </w:tcPr>
          <w:p w:rsidR="004248FD" w:rsidRDefault="004248FD" w:rsidP="00246466">
            <w:pPr>
              <w:autoSpaceDE w:val="0"/>
              <w:autoSpaceDN w:val="0"/>
              <w:adjustRightInd w:val="0"/>
            </w:pPr>
            <w:r w:rsidRPr="00EF1614">
              <w:t>Proposta econòmica (escalat en f</w:t>
            </w:r>
            <w:r>
              <w:t>unció de la despesa acreditada):</w:t>
            </w:r>
          </w:p>
          <w:p w:rsidR="004248FD" w:rsidRPr="007C3359" w:rsidRDefault="004248FD" w:rsidP="00246466">
            <w:pPr>
              <w:autoSpaceDE w:val="0"/>
              <w:autoSpaceDN w:val="0"/>
              <w:adjustRightInd w:val="0"/>
            </w:pPr>
            <w:r w:rsidRPr="007C3359">
              <w:t>Menys de 150 €</w:t>
            </w:r>
            <w:r>
              <w:t xml:space="preserve">, </w:t>
            </w:r>
            <w:r w:rsidRPr="007C3359">
              <w:tab/>
              <w:t>1</w:t>
            </w:r>
            <w:r>
              <w:t xml:space="preserve"> punt</w:t>
            </w:r>
          </w:p>
          <w:p w:rsidR="004248FD" w:rsidRPr="007C3359" w:rsidRDefault="004248FD" w:rsidP="00246466">
            <w:pPr>
              <w:autoSpaceDE w:val="0"/>
              <w:autoSpaceDN w:val="0"/>
              <w:adjustRightInd w:val="0"/>
            </w:pPr>
            <w:r w:rsidRPr="007C3359">
              <w:t>De 151 a 300 €</w:t>
            </w:r>
            <w:r>
              <w:t>,</w:t>
            </w:r>
            <w:r w:rsidRPr="007C3359">
              <w:tab/>
              <w:t>2</w:t>
            </w:r>
            <w:r>
              <w:t xml:space="preserve"> punts</w:t>
            </w:r>
          </w:p>
          <w:p w:rsidR="004248FD" w:rsidRPr="007C3359" w:rsidRDefault="004248FD" w:rsidP="00246466">
            <w:pPr>
              <w:autoSpaceDE w:val="0"/>
              <w:autoSpaceDN w:val="0"/>
              <w:adjustRightInd w:val="0"/>
            </w:pPr>
            <w:r w:rsidRPr="007C3359">
              <w:t>De 301 a 450 €</w:t>
            </w:r>
            <w:r>
              <w:t>,</w:t>
            </w:r>
            <w:r w:rsidRPr="007C3359">
              <w:tab/>
              <w:t>3</w:t>
            </w:r>
            <w:r>
              <w:t xml:space="preserve"> punts</w:t>
            </w:r>
          </w:p>
          <w:p w:rsidR="004248FD" w:rsidRPr="007C3359" w:rsidRDefault="004248FD" w:rsidP="00246466">
            <w:pPr>
              <w:autoSpaceDE w:val="0"/>
              <w:autoSpaceDN w:val="0"/>
              <w:adjustRightInd w:val="0"/>
            </w:pPr>
            <w:r w:rsidRPr="007C3359">
              <w:t>De 451 a 600 €</w:t>
            </w:r>
            <w:r>
              <w:t>,</w:t>
            </w:r>
            <w:r w:rsidRPr="007C3359">
              <w:tab/>
              <w:t>4</w:t>
            </w:r>
            <w:r>
              <w:t xml:space="preserve"> punts</w:t>
            </w:r>
          </w:p>
          <w:p w:rsidR="004248FD" w:rsidRPr="00DC4AB5" w:rsidRDefault="004248FD" w:rsidP="00246466">
            <w:pPr>
              <w:autoSpaceDE w:val="0"/>
              <w:autoSpaceDN w:val="0"/>
              <w:adjustRightInd w:val="0"/>
            </w:pPr>
            <w:r w:rsidRPr="007C3359">
              <w:t>De 601 € o més</w:t>
            </w:r>
            <w:r>
              <w:t>,</w:t>
            </w:r>
            <w:r w:rsidRPr="007C3359">
              <w:tab/>
              <w:t>5</w:t>
            </w:r>
            <w:r>
              <w:t xml:space="preserve"> punts</w:t>
            </w:r>
          </w:p>
        </w:tc>
        <w:tc>
          <w:tcPr>
            <w:tcW w:w="1081" w:type="pct"/>
            <w:shd w:val="clear" w:color="auto" w:fill="auto"/>
            <w:vAlign w:val="center"/>
          </w:tcPr>
          <w:p w:rsidR="004248FD" w:rsidRPr="00DC4AB5" w:rsidRDefault="004248FD" w:rsidP="00246466">
            <w:pPr>
              <w:jc w:val="center"/>
            </w:pPr>
            <w:r w:rsidRPr="00DC4AB5">
              <w:t xml:space="preserve">Fins a </w:t>
            </w:r>
            <w:r>
              <w:t>5</w:t>
            </w:r>
            <w:r w:rsidRPr="00DC4AB5">
              <w:t xml:space="preserve"> punt</w:t>
            </w:r>
            <w:r>
              <w:t>s</w:t>
            </w:r>
          </w:p>
        </w:tc>
      </w:tr>
      <w:tr w:rsidR="004248FD" w:rsidRPr="00DC4AB5" w:rsidTr="00246466">
        <w:trPr>
          <w:trHeight w:val="243"/>
          <w:jc w:val="center"/>
        </w:trPr>
        <w:tc>
          <w:tcPr>
            <w:tcW w:w="3919" w:type="pct"/>
            <w:shd w:val="clear" w:color="auto" w:fill="auto"/>
            <w:vAlign w:val="center"/>
          </w:tcPr>
          <w:p w:rsidR="004248FD" w:rsidRPr="00DC4AB5" w:rsidRDefault="004248FD" w:rsidP="00246466">
            <w:pPr>
              <w:autoSpaceDE w:val="0"/>
              <w:autoSpaceDN w:val="0"/>
              <w:adjustRightInd w:val="0"/>
            </w:pPr>
            <w:r w:rsidRPr="00EF1614">
              <w:t>Per la participació de 3 vegades o més en les darreres 5 edicions</w:t>
            </w:r>
            <w:r w:rsidRPr="00DC4AB5">
              <w:t xml:space="preserve"> </w:t>
            </w:r>
          </w:p>
        </w:tc>
        <w:tc>
          <w:tcPr>
            <w:tcW w:w="1081" w:type="pct"/>
            <w:shd w:val="clear" w:color="auto" w:fill="auto"/>
            <w:vAlign w:val="center"/>
          </w:tcPr>
          <w:p w:rsidR="004248FD" w:rsidRPr="00DC4AB5" w:rsidRDefault="004248FD" w:rsidP="00246466">
            <w:pPr>
              <w:jc w:val="center"/>
            </w:pPr>
            <w:r>
              <w:t>3 punts</w:t>
            </w:r>
          </w:p>
        </w:tc>
      </w:tr>
      <w:tr w:rsidR="004248FD" w:rsidRPr="00DC4AB5" w:rsidTr="00246466">
        <w:trPr>
          <w:trHeight w:val="243"/>
          <w:jc w:val="center"/>
        </w:trPr>
        <w:tc>
          <w:tcPr>
            <w:tcW w:w="3919" w:type="pct"/>
            <w:shd w:val="clear" w:color="auto" w:fill="auto"/>
            <w:vAlign w:val="center"/>
          </w:tcPr>
          <w:p w:rsidR="004248FD" w:rsidRPr="00DC4AB5" w:rsidRDefault="004248FD" w:rsidP="00246466">
            <w:pPr>
              <w:rPr>
                <w:b/>
                <w:bCs/>
                <w:lang w:eastAsia="es-ES_tradnl"/>
              </w:rPr>
            </w:pPr>
            <w:r w:rsidRPr="007C3359">
              <w:rPr>
                <w:b/>
                <w:bCs/>
                <w:lang w:eastAsia="es-ES_tradnl"/>
              </w:rPr>
              <w:t>Criteris d’aplicació a les comparses:</w:t>
            </w:r>
          </w:p>
        </w:tc>
        <w:tc>
          <w:tcPr>
            <w:tcW w:w="1081" w:type="pct"/>
            <w:shd w:val="clear" w:color="auto" w:fill="auto"/>
          </w:tcPr>
          <w:p w:rsidR="004248FD" w:rsidRPr="00DC4AB5" w:rsidRDefault="004248FD" w:rsidP="00246466">
            <w:pPr>
              <w:jc w:val="center"/>
              <w:rPr>
                <w:b/>
                <w:bCs/>
              </w:rPr>
            </w:pPr>
            <w:r>
              <w:rPr>
                <w:b/>
                <w:bCs/>
              </w:rPr>
              <w:t>Màxim 8</w:t>
            </w:r>
            <w:r w:rsidRPr="00DC4AB5">
              <w:rPr>
                <w:b/>
                <w:bCs/>
              </w:rPr>
              <w:t xml:space="preserve"> punts</w:t>
            </w:r>
          </w:p>
        </w:tc>
      </w:tr>
      <w:tr w:rsidR="004248FD" w:rsidRPr="00DC4AB5" w:rsidTr="00246466">
        <w:trPr>
          <w:trHeight w:val="243"/>
          <w:jc w:val="center"/>
        </w:trPr>
        <w:tc>
          <w:tcPr>
            <w:tcW w:w="3919" w:type="pct"/>
            <w:shd w:val="clear" w:color="auto" w:fill="auto"/>
            <w:vAlign w:val="center"/>
          </w:tcPr>
          <w:p w:rsidR="004248FD" w:rsidRPr="00230266" w:rsidRDefault="004248FD" w:rsidP="00246466">
            <w:pPr>
              <w:tabs>
                <w:tab w:val="left" w:pos="1455"/>
              </w:tabs>
              <w:jc w:val="both"/>
            </w:pPr>
            <w:r w:rsidRPr="00230266">
              <w:t>Nombr</w:t>
            </w:r>
            <w:r>
              <w:t>e de participants a la comparsa:</w:t>
            </w:r>
          </w:p>
          <w:p w:rsidR="004248FD" w:rsidRPr="00230266" w:rsidRDefault="004248FD" w:rsidP="00246466">
            <w:pPr>
              <w:tabs>
                <w:tab w:val="left" w:pos="1455"/>
              </w:tabs>
              <w:jc w:val="both"/>
            </w:pPr>
            <w:r w:rsidRPr="00230266">
              <w:t>Fins a 5 persones: 1 punt</w:t>
            </w:r>
          </w:p>
          <w:p w:rsidR="004248FD" w:rsidRPr="00230266" w:rsidRDefault="004248FD" w:rsidP="00246466">
            <w:pPr>
              <w:tabs>
                <w:tab w:val="left" w:pos="1455"/>
              </w:tabs>
              <w:jc w:val="both"/>
            </w:pPr>
            <w:r w:rsidRPr="00230266">
              <w:t>De 6 a 10 persones: 2 punts</w:t>
            </w:r>
          </w:p>
          <w:p w:rsidR="004248FD" w:rsidRPr="00DC4AB5" w:rsidRDefault="004248FD" w:rsidP="00246466">
            <w:pPr>
              <w:tabs>
                <w:tab w:val="left" w:pos="1455"/>
              </w:tabs>
              <w:jc w:val="both"/>
            </w:pPr>
            <w:r w:rsidRPr="00230266">
              <w:t>Mes de 10 persones: 4 punts</w:t>
            </w:r>
          </w:p>
        </w:tc>
        <w:tc>
          <w:tcPr>
            <w:tcW w:w="1081" w:type="pct"/>
            <w:shd w:val="clear" w:color="auto" w:fill="auto"/>
            <w:vAlign w:val="center"/>
          </w:tcPr>
          <w:p w:rsidR="004248FD" w:rsidRPr="00DC4AB5" w:rsidRDefault="004248FD" w:rsidP="00246466">
            <w:pPr>
              <w:jc w:val="center"/>
            </w:pPr>
            <w:r>
              <w:t>Fins a 4</w:t>
            </w:r>
            <w:r w:rsidRPr="00DC4AB5">
              <w:t xml:space="preserve"> punt</w:t>
            </w:r>
            <w:r>
              <w:t>s</w:t>
            </w:r>
          </w:p>
        </w:tc>
      </w:tr>
      <w:tr w:rsidR="004248FD" w:rsidRPr="00DC4AB5" w:rsidTr="00246466">
        <w:trPr>
          <w:trHeight w:val="243"/>
          <w:jc w:val="center"/>
        </w:trPr>
        <w:tc>
          <w:tcPr>
            <w:tcW w:w="3919" w:type="pct"/>
            <w:shd w:val="clear" w:color="auto" w:fill="auto"/>
            <w:vAlign w:val="center"/>
          </w:tcPr>
          <w:p w:rsidR="004248FD" w:rsidRPr="00230266" w:rsidRDefault="004248FD" w:rsidP="00246466">
            <w:pPr>
              <w:tabs>
                <w:tab w:val="left" w:pos="1455"/>
              </w:tabs>
              <w:jc w:val="both"/>
            </w:pPr>
            <w:r w:rsidRPr="00230266">
              <w:lastRenderedPageBreak/>
              <w:t>Realització de coreografies o a</w:t>
            </w:r>
            <w:r>
              <w:t>ctuacions durant la rua</w:t>
            </w:r>
            <w:r w:rsidRPr="00230266">
              <w:t xml:space="preserve"> </w:t>
            </w:r>
          </w:p>
        </w:tc>
        <w:tc>
          <w:tcPr>
            <w:tcW w:w="1081" w:type="pct"/>
            <w:shd w:val="clear" w:color="auto" w:fill="auto"/>
            <w:vAlign w:val="center"/>
          </w:tcPr>
          <w:p w:rsidR="004248FD" w:rsidRDefault="004248FD" w:rsidP="00246466">
            <w:pPr>
              <w:jc w:val="center"/>
            </w:pPr>
            <w:r>
              <w:t>2 punts</w:t>
            </w:r>
          </w:p>
        </w:tc>
      </w:tr>
      <w:tr w:rsidR="004248FD" w:rsidRPr="00DC4AB5" w:rsidTr="00246466">
        <w:trPr>
          <w:trHeight w:val="243"/>
          <w:jc w:val="center"/>
        </w:trPr>
        <w:tc>
          <w:tcPr>
            <w:tcW w:w="3919" w:type="pct"/>
            <w:shd w:val="clear" w:color="auto" w:fill="auto"/>
            <w:vAlign w:val="center"/>
          </w:tcPr>
          <w:p w:rsidR="004248FD" w:rsidRPr="00230266" w:rsidRDefault="004248FD" w:rsidP="00246466">
            <w:pPr>
              <w:tabs>
                <w:tab w:val="left" w:pos="1455"/>
              </w:tabs>
              <w:jc w:val="both"/>
            </w:pPr>
            <w:r>
              <w:t>Comparsa amb música</w:t>
            </w:r>
          </w:p>
        </w:tc>
        <w:tc>
          <w:tcPr>
            <w:tcW w:w="1081" w:type="pct"/>
            <w:shd w:val="clear" w:color="auto" w:fill="auto"/>
            <w:vAlign w:val="center"/>
          </w:tcPr>
          <w:p w:rsidR="004248FD" w:rsidRDefault="004248FD" w:rsidP="00246466">
            <w:pPr>
              <w:jc w:val="center"/>
            </w:pPr>
            <w:r>
              <w:t>2 punts</w:t>
            </w:r>
          </w:p>
        </w:tc>
      </w:tr>
      <w:tr w:rsidR="004248FD" w:rsidRPr="00DC4AB5" w:rsidTr="00246466">
        <w:trPr>
          <w:trHeight w:val="243"/>
          <w:jc w:val="center"/>
        </w:trPr>
        <w:tc>
          <w:tcPr>
            <w:tcW w:w="3919" w:type="pct"/>
            <w:shd w:val="clear" w:color="auto" w:fill="auto"/>
            <w:vAlign w:val="center"/>
          </w:tcPr>
          <w:p w:rsidR="004248FD" w:rsidRPr="00DC4AB5" w:rsidRDefault="004248FD" w:rsidP="00246466">
            <w:pPr>
              <w:rPr>
                <w:b/>
                <w:bCs/>
                <w:lang w:eastAsia="es-ES_tradnl"/>
              </w:rPr>
            </w:pPr>
            <w:r w:rsidRPr="007C3359">
              <w:rPr>
                <w:b/>
                <w:bCs/>
                <w:lang w:eastAsia="es-ES_tradnl"/>
              </w:rPr>
              <w:t>Criteris d’aplicació a les c</w:t>
            </w:r>
            <w:r>
              <w:rPr>
                <w:b/>
                <w:bCs/>
                <w:lang w:eastAsia="es-ES_tradnl"/>
              </w:rPr>
              <w:t>arrosses</w:t>
            </w:r>
            <w:r w:rsidRPr="007C3359">
              <w:rPr>
                <w:b/>
                <w:bCs/>
                <w:lang w:eastAsia="es-ES_tradnl"/>
              </w:rPr>
              <w:t>:</w:t>
            </w:r>
          </w:p>
        </w:tc>
        <w:tc>
          <w:tcPr>
            <w:tcW w:w="1081" w:type="pct"/>
            <w:shd w:val="clear" w:color="auto" w:fill="auto"/>
          </w:tcPr>
          <w:p w:rsidR="004248FD" w:rsidRPr="00DC4AB5" w:rsidRDefault="004248FD" w:rsidP="00246466">
            <w:pPr>
              <w:jc w:val="center"/>
              <w:rPr>
                <w:b/>
                <w:bCs/>
              </w:rPr>
            </w:pPr>
            <w:r>
              <w:rPr>
                <w:b/>
                <w:bCs/>
              </w:rPr>
              <w:t>Màxim 8</w:t>
            </w:r>
            <w:r w:rsidRPr="00DC4AB5">
              <w:rPr>
                <w:b/>
                <w:bCs/>
              </w:rPr>
              <w:t xml:space="preserve"> punts</w:t>
            </w:r>
          </w:p>
        </w:tc>
      </w:tr>
      <w:tr w:rsidR="004248FD" w:rsidRPr="00DC4AB5" w:rsidTr="00246466">
        <w:trPr>
          <w:trHeight w:val="243"/>
          <w:jc w:val="center"/>
        </w:trPr>
        <w:tc>
          <w:tcPr>
            <w:tcW w:w="3919" w:type="pct"/>
            <w:shd w:val="clear" w:color="auto" w:fill="auto"/>
            <w:vAlign w:val="center"/>
          </w:tcPr>
          <w:p w:rsidR="004248FD" w:rsidRPr="00230266" w:rsidRDefault="004248FD" w:rsidP="00246466">
            <w:pPr>
              <w:tabs>
                <w:tab w:val="left" w:pos="1455"/>
              </w:tabs>
              <w:jc w:val="both"/>
            </w:pPr>
            <w:r w:rsidRPr="00230266">
              <w:t>P</w:t>
            </w:r>
            <w:r>
              <w:t>articipació amb vehicle decorat</w:t>
            </w:r>
          </w:p>
        </w:tc>
        <w:tc>
          <w:tcPr>
            <w:tcW w:w="1081" w:type="pct"/>
            <w:shd w:val="clear" w:color="auto" w:fill="auto"/>
            <w:vAlign w:val="center"/>
          </w:tcPr>
          <w:p w:rsidR="004248FD" w:rsidRDefault="004248FD" w:rsidP="00246466">
            <w:pPr>
              <w:jc w:val="center"/>
            </w:pPr>
            <w:r>
              <w:t>6 punts</w:t>
            </w:r>
          </w:p>
        </w:tc>
      </w:tr>
      <w:tr w:rsidR="004248FD" w:rsidRPr="00DC4AB5" w:rsidTr="00246466">
        <w:trPr>
          <w:trHeight w:val="243"/>
          <w:jc w:val="center"/>
        </w:trPr>
        <w:tc>
          <w:tcPr>
            <w:tcW w:w="3919" w:type="pct"/>
            <w:shd w:val="clear" w:color="auto" w:fill="auto"/>
            <w:vAlign w:val="center"/>
          </w:tcPr>
          <w:p w:rsidR="004248FD" w:rsidRPr="00230266" w:rsidRDefault="004248FD" w:rsidP="00246466">
            <w:pPr>
              <w:tabs>
                <w:tab w:val="left" w:pos="1455"/>
              </w:tabs>
              <w:jc w:val="both"/>
            </w:pPr>
            <w:r>
              <w:t>Carrossa amb música</w:t>
            </w:r>
          </w:p>
        </w:tc>
        <w:tc>
          <w:tcPr>
            <w:tcW w:w="1081" w:type="pct"/>
            <w:shd w:val="clear" w:color="auto" w:fill="auto"/>
            <w:vAlign w:val="center"/>
          </w:tcPr>
          <w:p w:rsidR="004248FD" w:rsidRDefault="004248FD" w:rsidP="00246466">
            <w:pPr>
              <w:jc w:val="center"/>
            </w:pPr>
            <w:r>
              <w:t>2 punts</w:t>
            </w:r>
          </w:p>
        </w:tc>
      </w:tr>
    </w:tbl>
    <w:p w:rsidR="004248FD" w:rsidRPr="00230266" w:rsidRDefault="004248FD" w:rsidP="004248FD">
      <w:pPr>
        <w:tabs>
          <w:tab w:val="left" w:pos="1455"/>
        </w:tabs>
        <w:jc w:val="both"/>
      </w:pPr>
    </w:p>
    <w:p w:rsidR="004248FD" w:rsidRDefault="004248FD" w:rsidP="004248FD">
      <w:pPr>
        <w:tabs>
          <w:tab w:val="left" w:pos="1455"/>
        </w:tabs>
        <w:jc w:val="both"/>
      </w:pPr>
      <w:r w:rsidRPr="00EF1614">
        <w:t>La subvenció serà la quantitat resultant de la suma de l’aplicació d’aquests barems.</w:t>
      </w:r>
    </w:p>
    <w:p w:rsidR="009E4FE9" w:rsidRDefault="009E4FE9" w:rsidP="004248FD">
      <w:pPr>
        <w:tabs>
          <w:tab w:val="left" w:pos="1455"/>
        </w:tabs>
        <w:jc w:val="both"/>
      </w:pPr>
    </w:p>
    <w:p w:rsidR="009E4FE9" w:rsidRPr="00230266" w:rsidRDefault="009E4FE9" w:rsidP="009E4FE9">
      <w:pPr>
        <w:jc w:val="both"/>
        <w:rPr>
          <w:color w:val="000000"/>
        </w:rPr>
      </w:pPr>
      <w:r w:rsidRPr="00230266">
        <w:rPr>
          <w:color w:val="000000"/>
        </w:rPr>
        <w:t>La subvenció atorgada no podrà superar en cap cas els següents imports:</w:t>
      </w:r>
    </w:p>
    <w:p w:rsidR="009E4FE9" w:rsidRPr="00230266" w:rsidRDefault="009E4FE9" w:rsidP="009E4FE9">
      <w:pPr>
        <w:jc w:val="both"/>
        <w:rPr>
          <w:color w:val="000000"/>
        </w:rPr>
      </w:pPr>
    </w:p>
    <w:p w:rsidR="009E4FE9" w:rsidRPr="00E81B36" w:rsidRDefault="009E4FE9" w:rsidP="009E4FE9">
      <w:pPr>
        <w:numPr>
          <w:ilvl w:val="0"/>
          <w:numId w:val="5"/>
        </w:numPr>
        <w:jc w:val="both"/>
        <w:rPr>
          <w:color w:val="000000"/>
        </w:rPr>
      </w:pPr>
      <w:r w:rsidRPr="00E81B36">
        <w:rPr>
          <w:color w:val="000000"/>
        </w:rPr>
        <w:t>350 € per comparsa</w:t>
      </w:r>
    </w:p>
    <w:p w:rsidR="009E4FE9" w:rsidRPr="00E81B36" w:rsidRDefault="009E4FE9" w:rsidP="009E4FE9">
      <w:pPr>
        <w:numPr>
          <w:ilvl w:val="0"/>
          <w:numId w:val="5"/>
        </w:numPr>
        <w:jc w:val="both"/>
        <w:rPr>
          <w:color w:val="000000"/>
        </w:rPr>
      </w:pPr>
      <w:r w:rsidRPr="00E81B36">
        <w:rPr>
          <w:color w:val="000000"/>
        </w:rPr>
        <w:t>450 € per carrossa</w:t>
      </w:r>
    </w:p>
    <w:p w:rsidR="004248FD" w:rsidRPr="00230266" w:rsidRDefault="004248FD" w:rsidP="00230266">
      <w:pPr>
        <w:jc w:val="both"/>
      </w:pPr>
    </w:p>
    <w:p w:rsidR="002E3AB5" w:rsidRPr="00BF4021" w:rsidRDefault="002E3AB5" w:rsidP="002E3AB5">
      <w:pPr>
        <w:pStyle w:val="Prrafodelista"/>
        <w:spacing w:after="0" w:line="240" w:lineRule="auto"/>
        <w:ind w:left="0"/>
        <w:jc w:val="both"/>
        <w:rPr>
          <w:rFonts w:ascii="Arial" w:hAnsi="Arial" w:cs="Arial"/>
          <w:sz w:val="24"/>
          <w:szCs w:val="24"/>
        </w:rPr>
      </w:pPr>
      <w:r w:rsidRPr="00BF4021">
        <w:rPr>
          <w:rFonts w:ascii="Arial" w:hAnsi="Arial" w:cs="Arial"/>
          <w:sz w:val="24"/>
          <w:szCs w:val="24"/>
        </w:rPr>
        <w:t>Restarà a càrrec del sol·licitant l’aportació de la resta del cost, bé directament o per finançament de tercers (ens públics o privats).</w:t>
      </w:r>
    </w:p>
    <w:p w:rsidR="002E3AB5" w:rsidRPr="00BF4021" w:rsidRDefault="002E3AB5" w:rsidP="002E3AB5">
      <w:pPr>
        <w:pStyle w:val="Prrafodelista"/>
        <w:spacing w:after="0" w:line="240" w:lineRule="auto"/>
        <w:ind w:left="0"/>
        <w:jc w:val="both"/>
        <w:rPr>
          <w:rFonts w:ascii="Arial" w:hAnsi="Arial" w:cs="Arial"/>
          <w:sz w:val="24"/>
          <w:szCs w:val="24"/>
        </w:rPr>
      </w:pPr>
    </w:p>
    <w:p w:rsidR="002E3AB5" w:rsidRPr="00BF4021" w:rsidRDefault="002E3AB5" w:rsidP="002E3AB5">
      <w:pPr>
        <w:jc w:val="both"/>
      </w:pPr>
      <w:r w:rsidRPr="00BF4021">
        <w:t>El total de subvencions atorgades no podrà ser superior al pressupost anual disponible assignat per a aquests tipus de projecte.</w:t>
      </w:r>
    </w:p>
    <w:p w:rsidR="002E3AB5" w:rsidRPr="00BF4021" w:rsidRDefault="002E3AB5" w:rsidP="002E3AB5">
      <w:pPr>
        <w:jc w:val="both"/>
      </w:pPr>
    </w:p>
    <w:p w:rsidR="002E3AB5" w:rsidRPr="00BF4021" w:rsidRDefault="002E3AB5" w:rsidP="002E3AB5">
      <w:pPr>
        <w:pStyle w:val="Prrafodelista"/>
        <w:spacing w:after="0" w:line="240" w:lineRule="auto"/>
        <w:ind w:left="0"/>
        <w:jc w:val="both"/>
        <w:rPr>
          <w:rFonts w:ascii="Arial" w:hAnsi="Arial" w:cs="Arial"/>
          <w:sz w:val="24"/>
          <w:szCs w:val="24"/>
        </w:rPr>
      </w:pPr>
      <w:r w:rsidRPr="00BF4021">
        <w:rPr>
          <w:rFonts w:ascii="Arial" w:hAnsi="Arial" w:cs="Arial"/>
          <w:sz w:val="24"/>
          <w:szCs w:val="24"/>
        </w:rPr>
        <w:t xml:space="preserve">La quantia econòmica de la subvenció estarà vinculada a la ponderació tècnica realitzada en base als criteris que es detallen a la present convocatòria i variarà en funció del nombre total </w:t>
      </w:r>
      <w:r w:rsidR="004248FD">
        <w:rPr>
          <w:rFonts w:ascii="Arial" w:hAnsi="Arial" w:cs="Arial"/>
          <w:sz w:val="24"/>
          <w:szCs w:val="24"/>
        </w:rPr>
        <w:t>de sol·licituds presentades.</w:t>
      </w:r>
    </w:p>
    <w:p w:rsidR="002E3AB5" w:rsidRPr="00BF4021" w:rsidRDefault="002E3AB5" w:rsidP="002E3AB5">
      <w:pPr>
        <w:pStyle w:val="Prrafodelista"/>
        <w:spacing w:after="0" w:line="240" w:lineRule="auto"/>
        <w:ind w:left="0"/>
        <w:jc w:val="both"/>
        <w:rPr>
          <w:rFonts w:ascii="Arial" w:hAnsi="Arial" w:cs="Arial"/>
          <w:sz w:val="24"/>
          <w:szCs w:val="24"/>
        </w:rPr>
      </w:pPr>
    </w:p>
    <w:p w:rsidR="002E3AB5" w:rsidRPr="00BF4021" w:rsidRDefault="002E3AB5" w:rsidP="002E3AB5">
      <w:pPr>
        <w:jc w:val="both"/>
      </w:pPr>
      <w:r w:rsidRPr="00BF4021">
        <w:t xml:space="preserve">L’Ajuntament es reserva el dret a establir un import límit en les subvencions atorgades a carrosses i comparses atenent a criteris de caràcter econòmic. </w:t>
      </w:r>
    </w:p>
    <w:p w:rsidR="002E3AB5" w:rsidRPr="00BF4021" w:rsidRDefault="002E3AB5" w:rsidP="002E3AB5">
      <w:pPr>
        <w:tabs>
          <w:tab w:val="left" w:pos="1455"/>
        </w:tabs>
        <w:jc w:val="both"/>
        <w:rPr>
          <w:b/>
          <w:bCs/>
        </w:rPr>
      </w:pPr>
    </w:p>
    <w:p w:rsidR="002E3AB5" w:rsidRPr="00BF4021" w:rsidRDefault="002E3AB5" w:rsidP="002E3AB5">
      <w:pPr>
        <w:autoSpaceDE w:val="0"/>
        <w:autoSpaceDN w:val="0"/>
        <w:adjustRightInd w:val="0"/>
        <w:jc w:val="both"/>
      </w:pPr>
      <w:r w:rsidRPr="00BF4021">
        <w:t>L’import de la subvenció rebuda no podrà, en cap cas, ser d’una quantia que, en concurrència amb altres subvencions o ajudes rebudes d’altres administracions o ens públics o privats, nacionals o internacionals, superin en el seu conjunt el cost de l’activitat a desenvolupar per la persona beneficiària de l’activitat. En aquest cas, l’Ajuntament es reserva la possibilitat de reduir la subvenció fins el cost màxim de l’activitat.</w:t>
      </w:r>
    </w:p>
    <w:p w:rsidR="002E3AB5" w:rsidRPr="00BF4021" w:rsidRDefault="002E3AB5" w:rsidP="002E3AB5">
      <w:pPr>
        <w:autoSpaceDE w:val="0"/>
        <w:autoSpaceDN w:val="0"/>
        <w:adjustRightInd w:val="0"/>
        <w:jc w:val="both"/>
      </w:pPr>
    </w:p>
    <w:p w:rsidR="002E3AB5" w:rsidRDefault="002E3AB5" w:rsidP="004B629A">
      <w:pPr>
        <w:jc w:val="both"/>
      </w:pPr>
      <w:r w:rsidRPr="00BF4021">
        <w:t>També seran compatibles amb les subvencions municipals atorgades per a altres projectes.</w:t>
      </w:r>
    </w:p>
    <w:p w:rsidR="00C73232" w:rsidRDefault="00C73232" w:rsidP="004B629A">
      <w:pPr>
        <w:jc w:val="both"/>
      </w:pPr>
    </w:p>
    <w:p w:rsidR="00C73232" w:rsidRPr="007C3AEC" w:rsidRDefault="00C73232" w:rsidP="00C73232">
      <w:pPr>
        <w:autoSpaceDE w:val="0"/>
        <w:autoSpaceDN w:val="0"/>
        <w:adjustRightInd w:val="0"/>
        <w:jc w:val="both"/>
        <w:rPr>
          <w:rFonts w:eastAsia="ArialMT"/>
        </w:rPr>
      </w:pPr>
    </w:p>
    <w:p w:rsidR="00C73232" w:rsidRPr="008B3F2C" w:rsidRDefault="00C73232" w:rsidP="00C73232">
      <w:pPr>
        <w:jc w:val="both"/>
        <w:rPr>
          <w:u w:val="single"/>
        </w:rPr>
      </w:pPr>
      <w:r w:rsidRPr="007C3AEC">
        <w:t xml:space="preserve">Esplugues de Llobregat, </w:t>
      </w:r>
      <w:r>
        <w:t>març</w:t>
      </w:r>
      <w:r w:rsidRPr="007C3AEC">
        <w:t xml:space="preserve"> de 202</w:t>
      </w:r>
      <w:r>
        <w:t>4</w:t>
      </w:r>
      <w:r w:rsidRPr="007C3AEC">
        <w:t>.</w:t>
      </w:r>
    </w:p>
    <w:p w:rsidR="00C73232" w:rsidRDefault="00C73232" w:rsidP="004B629A">
      <w:pPr>
        <w:jc w:val="both"/>
      </w:pPr>
    </w:p>
    <w:sectPr w:rsidR="00C73232" w:rsidSect="006222BB">
      <w:headerReference w:type="even" r:id="rId8"/>
      <w:headerReference w:type="default" r:id="rId9"/>
      <w:footerReference w:type="even" r:id="rId10"/>
      <w:footerReference w:type="default" r:id="rId11"/>
      <w:headerReference w:type="first" r:id="rId12"/>
      <w:footerReference w:type="first" r:id="rId13"/>
      <w:pgSz w:w="11906" w:h="16838"/>
      <w:pgMar w:top="851" w:right="1701" w:bottom="1135"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D4E4B" w:rsidRDefault="00FD4E4B" w:rsidP="00FD4E4B">
      <w:r>
        <w:separator/>
      </w:r>
    </w:p>
  </w:endnote>
  <w:endnote w:type="continuationSeparator" w:id="0">
    <w:p w:rsidR="00FD4E4B" w:rsidRDefault="00FD4E4B" w:rsidP="00FD4E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MT">
    <w:altName w:val="Yu Gothic UI"/>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2A3E" w:rsidRDefault="00E52A3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3567" w:rsidRDefault="00FD4E4B">
    <w:pPr>
      <w:pStyle w:val="Piedepgina"/>
      <w:jc w:val="right"/>
    </w:pPr>
    <w:r>
      <w:fldChar w:fldCharType="begin"/>
    </w:r>
    <w:r w:rsidR="005A6020">
      <w:instrText xml:space="preserve"> PAGE   \* MERGEFORMAT </w:instrText>
    </w:r>
    <w:r>
      <w:fldChar w:fldCharType="separate"/>
    </w:r>
    <w:r w:rsidR="004B629A">
      <w:rPr>
        <w:noProof/>
      </w:rPr>
      <w:t>5</w:t>
    </w:r>
    <w:r>
      <w:fldChar w:fldCharType="end"/>
    </w:r>
  </w:p>
  <w:p w:rsidR="007E3567" w:rsidRDefault="007223BC">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2A3E" w:rsidRDefault="00E52A3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D4E4B" w:rsidRDefault="00FD4E4B" w:rsidP="00FD4E4B">
      <w:r>
        <w:separator/>
      </w:r>
    </w:p>
  </w:footnote>
  <w:footnote w:type="continuationSeparator" w:id="0">
    <w:p w:rsidR="00FD4E4B" w:rsidRDefault="00FD4E4B" w:rsidP="00FD4E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7E2F" w:rsidRDefault="00347E2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3567" w:rsidRDefault="005A6020">
    <w:pPr>
      <w:pStyle w:val="Encabezado"/>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7E2F" w:rsidRDefault="00347E2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F03D2"/>
    <w:multiLevelType w:val="hybridMultilevel"/>
    <w:tmpl w:val="7542E4D6"/>
    <w:lvl w:ilvl="0" w:tplc="0D18B79C">
      <w:start w:val="1"/>
      <w:numFmt w:val="decimal"/>
      <w:lvlText w:val="%1-"/>
      <w:lvlJc w:val="left"/>
      <w:pPr>
        <w:ind w:left="720" w:hanging="360"/>
      </w:pPr>
      <w:rPr>
        <w:rFonts w:cs="Times New Roman" w:hint="default"/>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1" w15:restartNumberingAfterBreak="0">
    <w:nsid w:val="137C2BD6"/>
    <w:multiLevelType w:val="hybridMultilevel"/>
    <w:tmpl w:val="C1B248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33267497"/>
    <w:multiLevelType w:val="hybridMultilevel"/>
    <w:tmpl w:val="3C36646A"/>
    <w:lvl w:ilvl="0" w:tplc="0C0A0003">
      <w:start w:val="1"/>
      <w:numFmt w:val="bullet"/>
      <w:lvlText w:val="o"/>
      <w:lvlJc w:val="left"/>
      <w:pPr>
        <w:ind w:left="1440" w:hanging="360"/>
      </w:pPr>
      <w:rPr>
        <w:rFonts w:ascii="Courier New" w:hAnsi="Courier New" w:cs="Courier New"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3" w15:restartNumberingAfterBreak="0">
    <w:nsid w:val="359D051C"/>
    <w:multiLevelType w:val="singleLevel"/>
    <w:tmpl w:val="C332D5F2"/>
    <w:lvl w:ilvl="0">
      <w:start w:val="1"/>
      <w:numFmt w:val="bullet"/>
      <w:lvlText w:val=""/>
      <w:lvlJc w:val="left"/>
      <w:pPr>
        <w:tabs>
          <w:tab w:val="num" w:pos="360"/>
        </w:tabs>
        <w:ind w:left="360" w:hanging="360"/>
      </w:pPr>
      <w:rPr>
        <w:rFonts w:ascii="Webdings" w:hAnsi="Webdings" w:hint="default"/>
        <w:color w:val="4A442A" w:themeColor="background2" w:themeShade="40"/>
        <w:sz w:val="20"/>
      </w:rPr>
    </w:lvl>
  </w:abstractNum>
  <w:abstractNum w:abstractNumId="4" w15:restartNumberingAfterBreak="0">
    <w:nsid w:val="4AD50360"/>
    <w:multiLevelType w:val="hybridMultilevel"/>
    <w:tmpl w:val="3FD89A46"/>
    <w:lvl w:ilvl="0" w:tplc="040A0001">
      <w:start w:val="1"/>
      <w:numFmt w:val="bullet"/>
      <w:lvlText w:val=""/>
      <w:lvlJc w:val="left"/>
      <w:pPr>
        <w:ind w:left="1428" w:hanging="360"/>
      </w:pPr>
      <w:rPr>
        <w:rFonts w:ascii="Symbol" w:hAnsi="Symbol" w:hint="default"/>
      </w:rPr>
    </w:lvl>
    <w:lvl w:ilvl="1" w:tplc="040A0003">
      <w:start w:val="1"/>
      <w:numFmt w:val="bullet"/>
      <w:lvlText w:val="o"/>
      <w:lvlJc w:val="left"/>
      <w:pPr>
        <w:ind w:left="2148" w:hanging="360"/>
      </w:pPr>
      <w:rPr>
        <w:rFonts w:ascii="Courier New" w:hAnsi="Courier New" w:hint="default"/>
      </w:rPr>
    </w:lvl>
    <w:lvl w:ilvl="2" w:tplc="040A0005">
      <w:start w:val="1"/>
      <w:numFmt w:val="bullet"/>
      <w:lvlText w:val=""/>
      <w:lvlJc w:val="left"/>
      <w:pPr>
        <w:ind w:left="2868" w:hanging="360"/>
      </w:pPr>
      <w:rPr>
        <w:rFonts w:ascii="Wingdings" w:hAnsi="Wingdings" w:hint="default"/>
      </w:rPr>
    </w:lvl>
    <w:lvl w:ilvl="3" w:tplc="040A0001">
      <w:start w:val="1"/>
      <w:numFmt w:val="bullet"/>
      <w:lvlText w:val=""/>
      <w:lvlJc w:val="left"/>
      <w:pPr>
        <w:ind w:left="3588" w:hanging="360"/>
      </w:pPr>
      <w:rPr>
        <w:rFonts w:ascii="Symbol" w:hAnsi="Symbol" w:hint="default"/>
      </w:rPr>
    </w:lvl>
    <w:lvl w:ilvl="4" w:tplc="040A0003">
      <w:start w:val="1"/>
      <w:numFmt w:val="bullet"/>
      <w:lvlText w:val="o"/>
      <w:lvlJc w:val="left"/>
      <w:pPr>
        <w:ind w:left="4308" w:hanging="360"/>
      </w:pPr>
      <w:rPr>
        <w:rFonts w:ascii="Courier New" w:hAnsi="Courier New" w:hint="default"/>
      </w:rPr>
    </w:lvl>
    <w:lvl w:ilvl="5" w:tplc="040A0005">
      <w:start w:val="1"/>
      <w:numFmt w:val="bullet"/>
      <w:lvlText w:val=""/>
      <w:lvlJc w:val="left"/>
      <w:pPr>
        <w:ind w:left="5028" w:hanging="360"/>
      </w:pPr>
      <w:rPr>
        <w:rFonts w:ascii="Wingdings" w:hAnsi="Wingdings" w:hint="default"/>
      </w:rPr>
    </w:lvl>
    <w:lvl w:ilvl="6" w:tplc="040A0001">
      <w:start w:val="1"/>
      <w:numFmt w:val="bullet"/>
      <w:lvlText w:val=""/>
      <w:lvlJc w:val="left"/>
      <w:pPr>
        <w:ind w:left="5748" w:hanging="360"/>
      </w:pPr>
      <w:rPr>
        <w:rFonts w:ascii="Symbol" w:hAnsi="Symbol" w:hint="default"/>
      </w:rPr>
    </w:lvl>
    <w:lvl w:ilvl="7" w:tplc="040A0003">
      <w:start w:val="1"/>
      <w:numFmt w:val="bullet"/>
      <w:lvlText w:val="o"/>
      <w:lvlJc w:val="left"/>
      <w:pPr>
        <w:ind w:left="6468" w:hanging="360"/>
      </w:pPr>
      <w:rPr>
        <w:rFonts w:ascii="Courier New" w:hAnsi="Courier New" w:hint="default"/>
      </w:rPr>
    </w:lvl>
    <w:lvl w:ilvl="8" w:tplc="040A0005">
      <w:start w:val="1"/>
      <w:numFmt w:val="bullet"/>
      <w:lvlText w:val=""/>
      <w:lvlJc w:val="left"/>
      <w:pPr>
        <w:ind w:left="7188" w:hanging="360"/>
      </w:pPr>
      <w:rPr>
        <w:rFonts w:ascii="Wingdings" w:hAnsi="Wingdings" w:hint="default"/>
      </w:rPr>
    </w:lvl>
  </w:abstractNum>
  <w:abstractNum w:abstractNumId="5" w15:restartNumberingAfterBreak="0">
    <w:nsid w:val="4EF961D9"/>
    <w:multiLevelType w:val="hybridMultilevel"/>
    <w:tmpl w:val="66567E86"/>
    <w:lvl w:ilvl="0" w:tplc="9B605294">
      <w:start w:val="2"/>
      <w:numFmt w:val="bullet"/>
      <w:lvlText w:val="-"/>
      <w:lvlJc w:val="left"/>
      <w:pPr>
        <w:ind w:left="1068" w:hanging="360"/>
      </w:pPr>
      <w:rPr>
        <w:rFonts w:ascii="Calibri" w:eastAsia="Times New Roman" w:hAnsi="Calibri" w:hint="default"/>
      </w:rPr>
    </w:lvl>
    <w:lvl w:ilvl="1" w:tplc="0C0A0003">
      <w:start w:val="1"/>
      <w:numFmt w:val="bullet"/>
      <w:lvlText w:val="o"/>
      <w:lvlJc w:val="left"/>
      <w:pPr>
        <w:ind w:left="1788" w:hanging="360"/>
      </w:pPr>
      <w:rPr>
        <w:rFonts w:ascii="Courier New" w:hAnsi="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hint="default"/>
      </w:rPr>
    </w:lvl>
    <w:lvl w:ilvl="8" w:tplc="0C0A0005">
      <w:start w:val="1"/>
      <w:numFmt w:val="bullet"/>
      <w:lvlText w:val=""/>
      <w:lvlJc w:val="left"/>
      <w:pPr>
        <w:ind w:left="6828" w:hanging="360"/>
      </w:pPr>
      <w:rPr>
        <w:rFonts w:ascii="Wingdings" w:hAnsi="Wingdings" w:hint="default"/>
      </w:rPr>
    </w:lvl>
  </w:abstractNum>
  <w:abstractNum w:abstractNumId="6" w15:restartNumberingAfterBreak="0">
    <w:nsid w:val="51347A61"/>
    <w:multiLevelType w:val="hybridMultilevel"/>
    <w:tmpl w:val="2DAC855E"/>
    <w:lvl w:ilvl="0" w:tplc="BCD8646E">
      <w:start w:val="1"/>
      <w:numFmt w:val="decimal"/>
      <w:lvlText w:val="%1."/>
      <w:lvlJc w:val="left"/>
      <w:pPr>
        <w:ind w:left="720" w:hanging="360"/>
      </w:pPr>
      <w:rPr>
        <w:rFonts w:cs="Times New Roman" w:hint="default"/>
        <w:sz w:val="24"/>
        <w:szCs w:val="24"/>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7" w15:restartNumberingAfterBreak="0">
    <w:nsid w:val="557364F4"/>
    <w:multiLevelType w:val="hybridMultilevel"/>
    <w:tmpl w:val="64D6D5D4"/>
    <w:lvl w:ilvl="0" w:tplc="9B605294">
      <w:start w:val="2"/>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C4172DA"/>
    <w:multiLevelType w:val="hybridMultilevel"/>
    <w:tmpl w:val="C7F800D8"/>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F620192"/>
    <w:multiLevelType w:val="hybridMultilevel"/>
    <w:tmpl w:val="6BDC49B8"/>
    <w:lvl w:ilvl="0" w:tplc="829AD630">
      <w:start w:val="1"/>
      <w:numFmt w:val="lowerLetter"/>
      <w:lvlText w:val="%1)"/>
      <w:lvlJc w:val="left"/>
      <w:pPr>
        <w:ind w:left="1080" w:hanging="360"/>
      </w:pPr>
      <w:rPr>
        <w:rFonts w:hint="default"/>
        <w:color w:val="00000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6BDA651C"/>
    <w:multiLevelType w:val="hybridMultilevel"/>
    <w:tmpl w:val="C66CBEBA"/>
    <w:lvl w:ilvl="0" w:tplc="7B0E597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765859AE"/>
    <w:multiLevelType w:val="hybridMultilevel"/>
    <w:tmpl w:val="8F808D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7E427B4E"/>
    <w:multiLevelType w:val="hybridMultilevel"/>
    <w:tmpl w:val="89F859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0"/>
  </w:num>
  <w:num w:numId="4">
    <w:abstractNumId w:val="5"/>
  </w:num>
  <w:num w:numId="5">
    <w:abstractNumId w:val="4"/>
  </w:num>
  <w:num w:numId="6">
    <w:abstractNumId w:val="10"/>
  </w:num>
  <w:num w:numId="7">
    <w:abstractNumId w:val="2"/>
  </w:num>
  <w:num w:numId="8">
    <w:abstractNumId w:val="11"/>
  </w:num>
  <w:num w:numId="9">
    <w:abstractNumId w:val="3"/>
  </w:num>
  <w:num w:numId="10">
    <w:abstractNumId w:val="7"/>
  </w:num>
  <w:num w:numId="11">
    <w:abstractNumId w:val="1"/>
  </w:num>
  <w:num w:numId="12">
    <w:abstractNumId w:val="9"/>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proofState w:spelling="clean" w:grammar="clean"/>
  <w:defaultTabStop w:val="708"/>
  <w:hyphenationZone w:val="425"/>
  <w:characterSpacingControl w:val="doNotCompress"/>
  <w:hdrShapeDefaults>
    <o:shapedefaults v:ext="edit" spidmax="32772">
      <o:colormru v:ext="edit" colors="#f2f5eb,#f5f4eb,#f5f3eb,#f6f1ea"/>
      <o:colormenu v:ext="edit" fillcolor="non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020"/>
    <w:rsid w:val="0009438B"/>
    <w:rsid w:val="000D7C0F"/>
    <w:rsid w:val="001119A2"/>
    <w:rsid w:val="001C6D2D"/>
    <w:rsid w:val="0020283A"/>
    <w:rsid w:val="00220A3B"/>
    <w:rsid w:val="00230266"/>
    <w:rsid w:val="00230B6F"/>
    <w:rsid w:val="00236DB0"/>
    <w:rsid w:val="002E3AB5"/>
    <w:rsid w:val="00347E2F"/>
    <w:rsid w:val="0039635B"/>
    <w:rsid w:val="003A34DF"/>
    <w:rsid w:val="003A7765"/>
    <w:rsid w:val="003C279F"/>
    <w:rsid w:val="003F5C45"/>
    <w:rsid w:val="004248FD"/>
    <w:rsid w:val="004A5361"/>
    <w:rsid w:val="004B629A"/>
    <w:rsid w:val="00521F16"/>
    <w:rsid w:val="005328AD"/>
    <w:rsid w:val="005961A0"/>
    <w:rsid w:val="005A6020"/>
    <w:rsid w:val="005B73DA"/>
    <w:rsid w:val="005E5575"/>
    <w:rsid w:val="006222BB"/>
    <w:rsid w:val="00624CEC"/>
    <w:rsid w:val="00692C7B"/>
    <w:rsid w:val="006A22EB"/>
    <w:rsid w:val="006E5CC0"/>
    <w:rsid w:val="006F4B8F"/>
    <w:rsid w:val="00704BA9"/>
    <w:rsid w:val="007223BC"/>
    <w:rsid w:val="00797BFA"/>
    <w:rsid w:val="007A4A25"/>
    <w:rsid w:val="007D441F"/>
    <w:rsid w:val="007D545C"/>
    <w:rsid w:val="00803F2D"/>
    <w:rsid w:val="0082721D"/>
    <w:rsid w:val="00856E0F"/>
    <w:rsid w:val="009412AD"/>
    <w:rsid w:val="009C4CCB"/>
    <w:rsid w:val="009E4FE9"/>
    <w:rsid w:val="00A13C48"/>
    <w:rsid w:val="00A27C96"/>
    <w:rsid w:val="00A34FA8"/>
    <w:rsid w:val="00AC24E2"/>
    <w:rsid w:val="00AE3B0D"/>
    <w:rsid w:val="00AE633F"/>
    <w:rsid w:val="00B25254"/>
    <w:rsid w:val="00B67DD8"/>
    <w:rsid w:val="00BF539C"/>
    <w:rsid w:val="00C0351A"/>
    <w:rsid w:val="00C316B4"/>
    <w:rsid w:val="00C73232"/>
    <w:rsid w:val="00C81FEA"/>
    <w:rsid w:val="00D42938"/>
    <w:rsid w:val="00D507FB"/>
    <w:rsid w:val="00DA4D41"/>
    <w:rsid w:val="00E02C5C"/>
    <w:rsid w:val="00E52A3E"/>
    <w:rsid w:val="00E81B36"/>
    <w:rsid w:val="00EC279B"/>
    <w:rsid w:val="00F35B8C"/>
    <w:rsid w:val="00F50DC2"/>
    <w:rsid w:val="00FD4E4B"/>
    <w:rsid w:val="00FD572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2772">
      <o:colormru v:ext="edit" colors="#f2f5eb,#f5f4eb,#f5f3eb,#f6f1ea"/>
      <o:colormenu v:ext="edit" fillcolor="none"/>
    </o:shapedefaults>
    <o:shapelayout v:ext="edit">
      <o:idmap v:ext="edit" data="1"/>
    </o:shapelayout>
  </w:shapeDefaults>
  <w:decimalSymbol w:val=","/>
  <w:listSeparator w:val=";"/>
  <w15:docId w15:val="{0ABFA769-C5FB-4360-A31F-87A42E853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92C7B"/>
    <w:pPr>
      <w:spacing w:after="0" w:line="240" w:lineRule="auto"/>
    </w:pPr>
    <w:rPr>
      <w:rFonts w:ascii="Arial" w:eastAsia="Times New Roman" w:hAnsi="Arial" w:cs="Arial"/>
      <w:sz w:val="24"/>
      <w:szCs w:val="24"/>
      <w:lang w:val="ca-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5A6020"/>
    <w:pPr>
      <w:tabs>
        <w:tab w:val="center" w:pos="4252"/>
        <w:tab w:val="right" w:pos="8504"/>
      </w:tabs>
    </w:pPr>
    <w:rPr>
      <w:rFonts w:ascii="Times New Roman" w:hAnsi="Times New Roman" w:cs="Times New Roman"/>
      <w:sz w:val="20"/>
      <w:szCs w:val="20"/>
    </w:rPr>
  </w:style>
  <w:style w:type="character" w:customStyle="1" w:styleId="PiedepginaCar">
    <w:name w:val="Pie de página Car"/>
    <w:basedOn w:val="Fuentedeprrafopredeter"/>
    <w:link w:val="Piedepgina"/>
    <w:uiPriority w:val="99"/>
    <w:rsid w:val="005A6020"/>
    <w:rPr>
      <w:rFonts w:ascii="Times New Roman" w:eastAsia="Times New Roman" w:hAnsi="Times New Roman" w:cs="Times New Roman"/>
      <w:sz w:val="20"/>
      <w:szCs w:val="20"/>
      <w:lang w:val="ca-ES" w:eastAsia="es-ES"/>
    </w:rPr>
  </w:style>
  <w:style w:type="paragraph" w:styleId="Encabezado">
    <w:name w:val="header"/>
    <w:basedOn w:val="Normal"/>
    <w:link w:val="EncabezadoCar"/>
    <w:uiPriority w:val="99"/>
    <w:rsid w:val="005A6020"/>
    <w:pPr>
      <w:tabs>
        <w:tab w:val="center" w:pos="4252"/>
        <w:tab w:val="right" w:pos="8504"/>
      </w:tabs>
    </w:pPr>
  </w:style>
  <w:style w:type="character" w:customStyle="1" w:styleId="EncabezadoCar">
    <w:name w:val="Encabezado Car"/>
    <w:basedOn w:val="Fuentedeprrafopredeter"/>
    <w:link w:val="Encabezado"/>
    <w:uiPriority w:val="99"/>
    <w:rsid w:val="005A6020"/>
    <w:rPr>
      <w:rFonts w:ascii="Arial" w:eastAsia="Times New Roman" w:hAnsi="Arial" w:cs="Arial"/>
      <w:sz w:val="24"/>
      <w:szCs w:val="24"/>
      <w:lang w:val="ca-ES" w:eastAsia="es-ES"/>
    </w:rPr>
  </w:style>
  <w:style w:type="paragraph" w:styleId="Prrafodelista">
    <w:name w:val="List Paragraph"/>
    <w:basedOn w:val="Normal"/>
    <w:uiPriority w:val="34"/>
    <w:qFormat/>
    <w:rsid w:val="005A6020"/>
    <w:pPr>
      <w:spacing w:after="200" w:line="276" w:lineRule="auto"/>
      <w:ind w:left="720"/>
    </w:pPr>
    <w:rPr>
      <w:rFonts w:ascii="Calibri" w:eastAsia="Calibri" w:hAnsi="Calibri" w:cs="Calibri"/>
      <w:sz w:val="22"/>
      <w:szCs w:val="22"/>
      <w:lang w:eastAsia="en-US"/>
    </w:rPr>
  </w:style>
  <w:style w:type="paragraph" w:customStyle="1" w:styleId="Prrafodelista1">
    <w:name w:val="Párrafo de lista1"/>
    <w:basedOn w:val="Normal"/>
    <w:uiPriority w:val="99"/>
    <w:rsid w:val="005A6020"/>
    <w:pPr>
      <w:spacing w:after="200" w:line="276" w:lineRule="auto"/>
      <w:ind w:left="720"/>
    </w:pPr>
    <w:rPr>
      <w:rFonts w:ascii="Calibri" w:eastAsia="Calibri" w:hAnsi="Calibri" w:cs="Calibri"/>
      <w:sz w:val="22"/>
      <w:szCs w:val="22"/>
      <w:lang w:eastAsia="en-US"/>
    </w:rPr>
  </w:style>
  <w:style w:type="character" w:styleId="Hipervnculo">
    <w:name w:val="Hyperlink"/>
    <w:basedOn w:val="Fuentedeprrafopredeter"/>
    <w:uiPriority w:val="99"/>
    <w:rsid w:val="005A6020"/>
    <w:rPr>
      <w:rFonts w:cs="Times New Roman"/>
      <w:color w:val="0000FF"/>
      <w:u w:val="single"/>
    </w:rPr>
  </w:style>
  <w:style w:type="paragraph" w:customStyle="1" w:styleId="DWStyle">
    <w:name w:val="DW Style"/>
    <w:basedOn w:val="Normal"/>
    <w:autoRedefine/>
    <w:rsid w:val="0020283A"/>
    <w:pPr>
      <w:jc w:val="both"/>
    </w:pPr>
    <w:rPr>
      <w:rFonts w:eastAsia="Arial Unicode MS"/>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entitats.esplugues.cat/"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6</Pages>
  <Words>2191</Words>
  <Characters>12054</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Ajuntament d'Esplugues</Company>
  <LinksUpToDate>false</LinksUpToDate>
  <CharactersWithSpaces>14217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to_be_default</dc:creator>
  <cp:lastModifiedBy>Jose Maria Sanchez-Gomez</cp:lastModifiedBy>
  <cp:revision>6</cp:revision>
  <dcterms:created xsi:type="dcterms:W3CDTF">2023-02-24T11:51:00Z</dcterms:created>
  <dcterms:modified xsi:type="dcterms:W3CDTF">2024-02-27T12:37:00Z</dcterms:modified>
</cp:coreProperties>
</file>