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68771" w14:textId="77777777" w:rsidR="00EE5710" w:rsidRDefault="00EE5710" w:rsidP="00B27FB1">
      <w:pPr>
        <w:pStyle w:val="NormalaWeb"/>
        <w:spacing w:after="0"/>
        <w:rPr>
          <w:rFonts w:ascii="Arial" w:hAnsi="Arial" w:cs="Arial"/>
          <w:b/>
          <w:bCs w:val="0"/>
          <w:sz w:val="20"/>
          <w:szCs w:val="20"/>
        </w:rPr>
      </w:pPr>
      <w:bookmarkStart w:id="0" w:name="_Hlk126070335"/>
      <w:bookmarkStart w:id="1" w:name="_Hlk129852212"/>
      <w:bookmarkStart w:id="2" w:name="_Hlk99700968"/>
    </w:p>
    <w:p w14:paraId="4E56EF76" w14:textId="77777777" w:rsidR="00EE5710" w:rsidRDefault="00EE5710" w:rsidP="00B27FB1">
      <w:pPr>
        <w:pStyle w:val="NormalaWeb"/>
        <w:spacing w:after="0"/>
        <w:jc w:val="center"/>
        <w:rPr>
          <w:rFonts w:ascii="Arial" w:hAnsi="Arial" w:cs="Arial"/>
          <w:b/>
          <w:bCs w:val="0"/>
          <w:sz w:val="20"/>
          <w:szCs w:val="20"/>
        </w:rPr>
      </w:pPr>
    </w:p>
    <w:p w14:paraId="782D73FB" w14:textId="77777777" w:rsidR="00B47A12" w:rsidRPr="00E46052" w:rsidRDefault="00B47A12" w:rsidP="00B27FB1">
      <w:pPr>
        <w:pStyle w:val="NormalaWeb"/>
        <w:spacing w:after="0"/>
        <w:rPr>
          <w:rFonts w:ascii="Arial" w:hAnsi="Arial" w:cs="Arial"/>
          <w:sz w:val="20"/>
          <w:szCs w:val="20"/>
          <w:highlight w:val="yellow"/>
        </w:rPr>
      </w:pPr>
    </w:p>
    <w:bookmarkEnd w:id="0"/>
    <w:p w14:paraId="7EEB96CB" w14:textId="5624AE60" w:rsidR="00B27FB1" w:rsidRPr="0060173F" w:rsidRDefault="00A83F13" w:rsidP="00B27FB1">
      <w:pPr>
        <w:rPr>
          <w:rFonts w:ascii="Arial" w:hAnsi="Arial" w:cs="Arial"/>
          <w:bCs/>
          <w:sz w:val="20"/>
          <w:szCs w:val="20"/>
          <w:lang w:bidi="ar-SA"/>
        </w:rPr>
      </w:pPr>
      <w:r w:rsidRPr="00E46052">
        <w:rPr>
          <w:rFonts w:ascii="Arial" w:hAnsi="Arial" w:cs="Arial"/>
          <w:b/>
          <w:sz w:val="20"/>
          <w:szCs w:val="20"/>
        </w:rPr>
        <w:t>BASES PARA LA CONCESIÓN DE SUBVENCIONES PARA LA ORGANIZACIÓN DE FIESTAS EN BARRIOS URBANOS DE ESKORIATZA .</w:t>
      </w:r>
    </w:p>
    <w:p w14:paraId="2F04D485" w14:textId="77777777" w:rsidR="00B27FB1" w:rsidRPr="00E46052" w:rsidRDefault="00B27FB1" w:rsidP="00B27FB1">
      <w:pPr>
        <w:pStyle w:val="NormalaWeb"/>
        <w:spacing w:after="0"/>
        <w:rPr>
          <w:rFonts w:ascii="Arial" w:hAnsi="Arial" w:cs="Arial"/>
          <w:sz w:val="20"/>
          <w:szCs w:val="20"/>
        </w:rPr>
      </w:pPr>
    </w:p>
    <w:p w14:paraId="6759C602"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PREAMBULO</w:t>
      </w:r>
      <w:r w:rsidRPr="00E46052">
        <w:rPr>
          <w:rFonts w:ascii="Arial" w:hAnsi="Arial" w:cs="Arial"/>
          <w:sz w:val="20"/>
          <w:szCs w:val="20"/>
        </w:rPr>
        <w:br/>
      </w:r>
    </w:p>
    <w:p w14:paraId="7A0E36CE" w14:textId="77777777" w:rsidR="00B27FB1" w:rsidRDefault="00A83F13" w:rsidP="00B27FB1">
      <w:pPr>
        <w:pStyle w:val="NormalaWeb"/>
        <w:spacing w:after="0"/>
        <w:rPr>
          <w:rFonts w:ascii="Tahoma" w:hAnsi="Tahoma" w:cs="Tahoma"/>
          <w:bCs w:val="0"/>
          <w:sz w:val="20"/>
          <w:szCs w:val="20"/>
          <w:lang w:bidi="hi-IN"/>
        </w:rPr>
      </w:pPr>
      <w:r>
        <w:rPr>
          <w:rFonts w:ascii="Tahoma" w:hAnsi="Tahoma" w:cs="Tahoma"/>
          <w:bCs w:val="0"/>
          <w:sz w:val="20"/>
          <w:szCs w:val="20"/>
          <w:lang w:bidi="hi-IN"/>
        </w:rPr>
        <w:t xml:space="preserve">Con fecha  21 de diciembre de 2023 quedó aprobado el Plan Estratégico de Subvenciones del Ayuntamiento de  Eskoriatza 2024-2027.  En dicho  Plan  se recogen las diferentes líneas estratégicas, siendo la  primera la denominada “dinamización cultural”. </w:t>
      </w:r>
    </w:p>
    <w:p w14:paraId="0E597540" w14:textId="77777777" w:rsidR="00B27FB1" w:rsidRPr="00EE5710" w:rsidRDefault="00A83F13" w:rsidP="00B27FB1">
      <w:pPr>
        <w:rPr>
          <w:rFonts w:ascii="Tahoma" w:hAnsi="Tahoma" w:cs="Tahoma"/>
          <w:sz w:val="20"/>
          <w:szCs w:val="20"/>
        </w:rPr>
      </w:pPr>
      <w:r w:rsidRPr="00B41FB4">
        <w:rPr>
          <w:rFonts w:ascii="Arial" w:hAnsi="Arial" w:cs="Arial"/>
          <w:sz w:val="20"/>
          <w:szCs w:val="20"/>
          <w:highlight w:val="yellow"/>
        </w:rPr>
        <w:br/>
      </w:r>
      <w:r w:rsidRPr="00EE5710">
        <w:rPr>
          <w:rFonts w:ascii="Tahoma" w:hAnsi="Tahoma" w:cs="Tahoma"/>
          <w:sz w:val="20"/>
          <w:szCs w:val="20"/>
        </w:rPr>
        <w:t xml:space="preserve">La acción  </w:t>
      </w:r>
      <w:r w:rsidR="00421B8D">
        <w:rPr>
          <w:rFonts w:ascii="Tahoma" w:hAnsi="Tahoma" w:cs="Tahoma"/>
          <w:sz w:val="20"/>
          <w:szCs w:val="20"/>
        </w:rPr>
        <w:t>G</w:t>
      </w:r>
      <w:r w:rsidRPr="00EE5710">
        <w:rPr>
          <w:rFonts w:ascii="Tahoma" w:hAnsi="Tahoma" w:cs="Tahoma"/>
          <w:sz w:val="20"/>
          <w:szCs w:val="20"/>
        </w:rPr>
        <w:t xml:space="preserve">  de esta línea  son las subvenciones para  la organización de fiestas en las calles o barrios urbanos de la localidad, y tiene como objetivo ayudar económicamente en la organización de fiestas que se lleven a cabo durante el año en los diferentes barrios urbanos de Eskoriatza. </w:t>
      </w:r>
    </w:p>
    <w:p w14:paraId="18F3C7D5"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 OBJETO.</w:t>
      </w:r>
    </w:p>
    <w:p w14:paraId="5B45F6F7" w14:textId="77777777" w:rsidR="00B27FB1" w:rsidRPr="00E46052" w:rsidRDefault="00B27FB1" w:rsidP="00B27FB1">
      <w:pPr>
        <w:rPr>
          <w:rFonts w:ascii="Arial" w:hAnsi="Arial" w:cs="Arial"/>
          <w:sz w:val="20"/>
          <w:szCs w:val="20"/>
        </w:rPr>
      </w:pPr>
    </w:p>
    <w:p w14:paraId="2620519A" w14:textId="77777777" w:rsidR="00B27FB1" w:rsidRPr="00E46052" w:rsidRDefault="00A83F13" w:rsidP="00B27FB1">
      <w:pPr>
        <w:rPr>
          <w:rFonts w:ascii="Arial" w:hAnsi="Arial" w:cs="Arial"/>
          <w:sz w:val="20"/>
          <w:szCs w:val="20"/>
        </w:rPr>
      </w:pPr>
      <w:r w:rsidRPr="00E46052">
        <w:rPr>
          <w:rFonts w:ascii="Arial" w:hAnsi="Arial" w:cs="Arial"/>
          <w:sz w:val="20"/>
          <w:szCs w:val="20"/>
        </w:rPr>
        <w:t>Es objeto de la presente convocatoria la regulación de las condiciones de acceso y concesión de ayudas económicas destinadas a paliar el déficit económico ocasionado por el desarrollo y realización de programas de fiestas en barrios urbanos de Eskoriatza realizados durante el año en curso</w:t>
      </w:r>
    </w:p>
    <w:p w14:paraId="40E73BB0" w14:textId="77777777" w:rsidR="00B27FB1" w:rsidRPr="00E46052" w:rsidRDefault="00B27FB1" w:rsidP="00B27FB1">
      <w:pPr>
        <w:pStyle w:val="NormalaWeb"/>
        <w:spacing w:after="0"/>
        <w:rPr>
          <w:rFonts w:ascii="Arial" w:hAnsi="Arial" w:cs="Arial"/>
          <w:b/>
          <w:bCs w:val="0"/>
          <w:sz w:val="20"/>
          <w:szCs w:val="20"/>
        </w:rPr>
      </w:pPr>
    </w:p>
    <w:p w14:paraId="01E9B85E"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2.- PROGRAMAS Y ACTIVIDADES NO SUBVENCIONABLES.</w:t>
      </w:r>
    </w:p>
    <w:p w14:paraId="7E529110"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Quedan excluidas de esta convocatoria las siguientes actividades: </w:t>
      </w:r>
    </w:p>
    <w:p w14:paraId="40940561"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a) Las que sean o puedan ser objeto de otra convocatoria municipal. </w:t>
      </w:r>
    </w:p>
    <w:p w14:paraId="099F40AB"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b) Las que atenten contra los valores universales como la paz, la solidaridad, la igualdad de género, el respeto al medio ambiente, la interculturalidad, etc. </w:t>
      </w:r>
    </w:p>
    <w:p w14:paraId="3D809F36"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c) Las actividades cerradas o que pretendan el disfrute exclusivo del colectivo solicitantetante, bien por que se lleven a cabo en sedes sociales o bien porque el horario en que se realicen sea horario habitual de trabajo.</w:t>
      </w:r>
    </w:p>
    <w:p w14:paraId="0A68B236"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d) Las actividades cuyo ámbito de actuación sea sectorial o que no sean relevantes a nivel localidad.</w:t>
      </w:r>
    </w:p>
    <w:p w14:paraId="6D89820E" w14:textId="77777777" w:rsidR="00B27FB1" w:rsidRPr="00B27FB1"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e) Las que persigan ánimo de lucro. </w:t>
      </w:r>
    </w:p>
    <w:p w14:paraId="4F4F3504" w14:textId="77777777" w:rsidR="00B27FB1" w:rsidRDefault="00B27FB1" w:rsidP="00B27FB1">
      <w:pPr>
        <w:pStyle w:val="NormalaWeb"/>
        <w:spacing w:after="113"/>
        <w:rPr>
          <w:rFonts w:ascii="Arial" w:hAnsi="Arial" w:cs="Arial"/>
          <w:b/>
          <w:sz w:val="20"/>
          <w:szCs w:val="20"/>
          <w:lang w:val="es-ES"/>
        </w:rPr>
      </w:pPr>
    </w:p>
    <w:p w14:paraId="2CB1C3E1"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lang w:val="es-ES"/>
        </w:rPr>
        <w:t>3.- ORGANO COMPETENTE.</w:t>
      </w:r>
    </w:p>
    <w:p w14:paraId="3AB45805"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El órgano competente para la aprobación de las presentes bases es el alcalde (de conformidad con lo dispuesto en el artículo 22.2 e) de la Ley 7/1985, de 2 de abril, reguladora de las Bases de Régimen Local).</w:t>
      </w:r>
    </w:p>
    <w:p w14:paraId="33A18405" w14:textId="77777777" w:rsidR="00B27FB1" w:rsidRPr="00E46052" w:rsidRDefault="00B27FB1" w:rsidP="00B27FB1">
      <w:pPr>
        <w:pStyle w:val="NormalaWeb"/>
        <w:spacing w:after="113"/>
        <w:rPr>
          <w:rFonts w:ascii="Arial" w:hAnsi="Arial" w:cs="Arial"/>
          <w:b/>
          <w:sz w:val="20"/>
          <w:szCs w:val="20"/>
          <w:lang w:val="es-ES"/>
        </w:rPr>
      </w:pPr>
    </w:p>
    <w:p w14:paraId="5652833D"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lang w:val="es-ES"/>
        </w:rPr>
        <w:t>4. – NORMATIVA APLICABLE.</w:t>
      </w:r>
    </w:p>
    <w:p w14:paraId="3681A9AE"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La concesión de estas ayudas y la relación jurídica entre el/la beneficiario/a y la entidad otorgante se regirá por las presentes bases y demás normativas vigentes en el momento de su concesión.</w:t>
      </w:r>
    </w:p>
    <w:p w14:paraId="27574EFB"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En todo lo no previsto en las presentes bases, será de aplicación:</w:t>
      </w:r>
    </w:p>
    <w:p w14:paraId="5B7DB3B2" w14:textId="77777777" w:rsidR="00B27FB1" w:rsidRPr="00E46052" w:rsidRDefault="00A83F13" w:rsidP="00B27FB1">
      <w:pPr>
        <w:pStyle w:val="NormalaWeb"/>
        <w:numPr>
          <w:ilvl w:val="0"/>
          <w:numId w:val="13"/>
        </w:numPr>
        <w:autoSpaceDN/>
        <w:spacing w:before="280" w:after="113"/>
        <w:textAlignment w:val="auto"/>
        <w:rPr>
          <w:rFonts w:ascii="Arial" w:hAnsi="Arial" w:cs="Arial"/>
          <w:sz w:val="20"/>
          <w:szCs w:val="20"/>
          <w:lang w:val="es-ES"/>
        </w:rPr>
      </w:pPr>
      <w:r w:rsidRPr="00E46052">
        <w:rPr>
          <w:rFonts w:ascii="Arial" w:hAnsi="Arial" w:cs="Arial"/>
          <w:sz w:val="20"/>
          <w:szCs w:val="20"/>
          <w:lang w:val="es-ES"/>
        </w:rPr>
        <w:lastRenderedPageBreak/>
        <w:t>Ordenanza General reguladora del régimen de subvenciones del Ayuntamiento de Eskoriatza (BOG nº85, del 10 de mayo de 2021)</w:t>
      </w:r>
    </w:p>
    <w:p w14:paraId="00639C91" w14:textId="77777777" w:rsidR="00B27FB1" w:rsidRPr="00E46052" w:rsidRDefault="00A83F13" w:rsidP="00B27FB1">
      <w:pPr>
        <w:pStyle w:val="NormalaWeb"/>
        <w:numPr>
          <w:ilvl w:val="0"/>
          <w:numId w:val="13"/>
        </w:numPr>
        <w:autoSpaceDN/>
        <w:spacing w:before="280" w:after="113"/>
        <w:textAlignment w:val="auto"/>
        <w:rPr>
          <w:rFonts w:ascii="Arial" w:hAnsi="Arial" w:cs="Arial"/>
          <w:sz w:val="20"/>
          <w:szCs w:val="20"/>
          <w:lang w:val="es-ES"/>
        </w:rPr>
      </w:pPr>
      <w:r w:rsidRPr="00E46052">
        <w:rPr>
          <w:rFonts w:ascii="Arial" w:hAnsi="Arial" w:cs="Arial"/>
          <w:sz w:val="20"/>
          <w:szCs w:val="20"/>
          <w:lang w:val="es-ES"/>
        </w:rPr>
        <w:t>Ley 39/2015, de 1 de octubre, del Procedimiento Administrativo Común de las Administraciones públicas.</w:t>
      </w:r>
    </w:p>
    <w:p w14:paraId="087A258B" w14:textId="77777777" w:rsidR="00B27FB1" w:rsidRPr="00E46052" w:rsidRDefault="00A83F13" w:rsidP="00B27FB1">
      <w:pPr>
        <w:pStyle w:val="NormalaWeb"/>
        <w:numPr>
          <w:ilvl w:val="0"/>
          <w:numId w:val="13"/>
        </w:numPr>
        <w:autoSpaceDN/>
        <w:spacing w:before="0" w:after="142"/>
        <w:textAlignment w:val="auto"/>
        <w:rPr>
          <w:rFonts w:ascii="Arial" w:hAnsi="Arial" w:cs="Arial"/>
          <w:sz w:val="20"/>
          <w:szCs w:val="20"/>
          <w:lang w:val="es-ES"/>
        </w:rPr>
      </w:pPr>
      <w:r w:rsidRPr="00E46052">
        <w:rPr>
          <w:rFonts w:ascii="Arial" w:hAnsi="Arial" w:cs="Arial"/>
          <w:sz w:val="20"/>
          <w:szCs w:val="20"/>
          <w:lang w:val="es-ES"/>
        </w:rPr>
        <w:t>Ley 38/2003, de 17 de noviembre, General de Subvenciones (Boletín Oficial del Estado 18-11/2003) y el Reglamento General de subvenciones aprobado por Real Decreto 887/2006 de 21 de julio.</w:t>
      </w:r>
    </w:p>
    <w:p w14:paraId="50FF082F" w14:textId="77777777" w:rsidR="00B27FB1" w:rsidRPr="00E46052" w:rsidRDefault="00A83F13" w:rsidP="00B27FB1">
      <w:pPr>
        <w:pStyle w:val="NormalaWeb"/>
        <w:spacing w:before="0" w:after="0"/>
        <w:rPr>
          <w:rFonts w:ascii="Arial" w:hAnsi="Arial" w:cs="Arial"/>
          <w:sz w:val="20"/>
          <w:szCs w:val="20"/>
          <w:lang w:val="es-ES"/>
        </w:rPr>
      </w:pPr>
      <w:r w:rsidRPr="00E46052">
        <w:rPr>
          <w:rFonts w:ascii="Arial" w:hAnsi="Arial" w:cs="Arial"/>
          <w:b/>
          <w:sz w:val="20"/>
          <w:szCs w:val="20"/>
          <w:lang w:val="es-ES"/>
        </w:rPr>
        <w:t xml:space="preserve">5.- ASIGNACION ECONÓMICA </w:t>
      </w:r>
    </w:p>
    <w:p w14:paraId="62E9CE40"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 xml:space="preserve">La dotación presupuestaria del año </w:t>
      </w:r>
      <w:r>
        <w:rPr>
          <w:rFonts w:ascii="Arial" w:hAnsi="Arial" w:cs="Arial"/>
          <w:sz w:val="20"/>
          <w:szCs w:val="20"/>
          <w:lang w:val="es-ES"/>
        </w:rPr>
        <w:t>2024</w:t>
      </w:r>
      <w:r w:rsidRPr="00E46052">
        <w:rPr>
          <w:rFonts w:ascii="Arial" w:hAnsi="Arial" w:cs="Arial"/>
          <w:sz w:val="20"/>
          <w:szCs w:val="20"/>
          <w:lang w:val="es-ES"/>
        </w:rPr>
        <w:t xml:space="preserve"> es de 9.000 euros y la partida presupuestaria correspondiente incluida en el presupuesto municipal es la 0400.481.338.10.01</w:t>
      </w:r>
    </w:p>
    <w:p w14:paraId="3E9A6057" w14:textId="77777777" w:rsidR="00B27FB1" w:rsidRPr="00E46052" w:rsidRDefault="00B27FB1" w:rsidP="00B27FB1">
      <w:pPr>
        <w:pStyle w:val="NormalaWeb"/>
        <w:spacing w:after="0"/>
        <w:rPr>
          <w:rFonts w:ascii="Arial" w:hAnsi="Arial" w:cs="Arial"/>
          <w:b/>
          <w:bCs w:val="0"/>
          <w:sz w:val="20"/>
          <w:szCs w:val="20"/>
        </w:rPr>
      </w:pPr>
    </w:p>
    <w:p w14:paraId="436EC372" w14:textId="77777777" w:rsidR="00B27FB1" w:rsidRPr="00F04B6E" w:rsidRDefault="00A83F13" w:rsidP="00B27FB1">
      <w:pPr>
        <w:pStyle w:val="NormalaWeb"/>
        <w:spacing w:after="0"/>
        <w:rPr>
          <w:rFonts w:ascii="Arial" w:hAnsi="Arial" w:cs="Arial"/>
          <w:b/>
          <w:bCs w:val="0"/>
          <w:sz w:val="20"/>
          <w:szCs w:val="20"/>
          <w:lang w:val="es-ES_tradnl"/>
        </w:rPr>
      </w:pPr>
      <w:r w:rsidRPr="00F04B6E">
        <w:rPr>
          <w:rFonts w:ascii="Arial" w:hAnsi="Arial" w:cs="Arial"/>
          <w:b/>
          <w:bCs w:val="0"/>
          <w:sz w:val="20"/>
          <w:szCs w:val="20"/>
          <w:lang w:val="es-ES_tradnl"/>
        </w:rPr>
        <w:t xml:space="preserve"> 6. BENEFICIARIO/AS.</w:t>
      </w:r>
    </w:p>
    <w:p w14:paraId="0B4CBE17" w14:textId="77777777" w:rsidR="00B27FB1" w:rsidRPr="00EE5710"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Podrán solicitar las subvenciones objeto de la presente convocatoria cualquier persona física o jurídica que además de cumplir los requisitos establecidos en el artículo 8 de la Ordenanza general reguladora del régimen de concesión de subvenciones del Ayuntamiento de Eskoriatza,  proyecte organizar fiestas en algún barrio de Eskoriatza y  cumpla los siguientes requisitos: </w:t>
      </w:r>
    </w:p>
    <w:p w14:paraId="1A252B62" w14:textId="77777777" w:rsidR="00B27FB1" w:rsidRPr="00EE5710" w:rsidRDefault="00A83F13" w:rsidP="00B27FB1">
      <w:pPr>
        <w:pStyle w:val="NormalaWeb"/>
        <w:spacing w:after="0"/>
        <w:ind w:left="720"/>
        <w:rPr>
          <w:rFonts w:ascii="Arial" w:hAnsi="Arial" w:cs="Arial"/>
          <w:b/>
          <w:bCs w:val="0"/>
          <w:i/>
          <w:iCs/>
          <w:sz w:val="20"/>
          <w:szCs w:val="20"/>
          <w:lang w:val="es-ES_tradnl"/>
        </w:rPr>
      </w:pPr>
      <w:r w:rsidRPr="00F04B6E">
        <w:rPr>
          <w:rFonts w:ascii="Arial" w:hAnsi="Arial" w:cs="Arial"/>
          <w:b/>
          <w:bCs w:val="0"/>
          <w:i/>
          <w:iCs/>
          <w:sz w:val="20"/>
          <w:szCs w:val="20"/>
          <w:lang w:val="es-ES_tradnl"/>
        </w:rPr>
        <w:t>6.1.- Entidades</w:t>
      </w:r>
    </w:p>
    <w:p w14:paraId="1EFE1CD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a) Que la sede social se halle en Eskoriatza, desarrollándose, prioritariamente, el ejercicio de su actividad en este municipio. </w:t>
      </w:r>
    </w:p>
    <w:p w14:paraId="15A4BCC5"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b) Que puedan acreditar documentalmente hallarse al corriente de sus obligaciones fiscales y de Seguridad Social, a la fecha de la solicitud de la subvención. </w:t>
      </w:r>
    </w:p>
    <w:p w14:paraId="6BEA9D8B" w14:textId="77777777" w:rsidR="00B27FB1" w:rsidRPr="00F04B6E" w:rsidRDefault="00B27FB1" w:rsidP="00B27FB1">
      <w:pPr>
        <w:pStyle w:val="NormalaWeb"/>
        <w:spacing w:after="0"/>
        <w:ind w:left="720"/>
        <w:rPr>
          <w:rFonts w:ascii="Arial" w:hAnsi="Arial" w:cs="Arial"/>
          <w:i/>
          <w:iCs/>
          <w:sz w:val="20"/>
          <w:szCs w:val="20"/>
          <w:lang w:val="es-ES_tradnl"/>
        </w:rPr>
      </w:pPr>
    </w:p>
    <w:p w14:paraId="22AABE61" w14:textId="77777777" w:rsidR="00B27FB1" w:rsidRPr="00F04B6E" w:rsidRDefault="00A83F13" w:rsidP="00B27FB1">
      <w:pPr>
        <w:pStyle w:val="NormalaWeb"/>
        <w:spacing w:after="0"/>
        <w:ind w:left="720"/>
        <w:rPr>
          <w:rFonts w:ascii="Arial" w:hAnsi="Arial" w:cs="Arial"/>
          <w:b/>
          <w:bCs w:val="0"/>
          <w:i/>
          <w:iCs/>
          <w:sz w:val="20"/>
          <w:szCs w:val="20"/>
          <w:lang w:val="es-ES_tradnl"/>
        </w:rPr>
      </w:pPr>
      <w:r w:rsidRPr="00F04B6E">
        <w:rPr>
          <w:rFonts w:ascii="Arial" w:hAnsi="Arial" w:cs="Arial"/>
          <w:b/>
          <w:bCs w:val="0"/>
          <w:i/>
          <w:iCs/>
          <w:sz w:val="20"/>
          <w:szCs w:val="20"/>
          <w:lang w:val="es-ES_tradnl"/>
        </w:rPr>
        <w:t xml:space="preserve">6.2.- Colectivos de personas físicas: </w:t>
      </w:r>
    </w:p>
    <w:p w14:paraId="0B5663D6" w14:textId="77777777" w:rsidR="00B27FB1" w:rsidRPr="00F04B6E" w:rsidRDefault="00B27FB1" w:rsidP="00B27FB1">
      <w:pPr>
        <w:pStyle w:val="NormalaWeb"/>
        <w:spacing w:after="0"/>
        <w:rPr>
          <w:rFonts w:ascii="Arial" w:hAnsi="Arial" w:cs="Arial"/>
          <w:i/>
          <w:iCs/>
          <w:sz w:val="20"/>
          <w:szCs w:val="20"/>
          <w:lang w:val="es-ES_tradnl"/>
        </w:rPr>
      </w:pPr>
    </w:p>
    <w:p w14:paraId="0C40BEF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Deberán ser mayores de edad y estar empadronadas en Eskoriatza. En el caso de ser agrupaciones de vecinos será necesario indicar el nombre apellidos y DNI de las personas responsables.</w:t>
      </w:r>
    </w:p>
    <w:p w14:paraId="2AEBDD3B" w14:textId="77777777" w:rsidR="00B27FB1" w:rsidRPr="00F04B6E" w:rsidRDefault="00A83F13" w:rsidP="00B27FB1">
      <w:pPr>
        <w:pStyle w:val="NormalaWeb"/>
        <w:spacing w:after="0"/>
        <w:rPr>
          <w:rFonts w:ascii="Arial" w:hAnsi="Arial" w:cs="Arial"/>
          <w:i/>
          <w:iCs/>
          <w:sz w:val="20"/>
          <w:szCs w:val="20"/>
          <w:lang w:val="es-ES_tradnl"/>
        </w:rPr>
      </w:pPr>
      <w:r w:rsidRPr="00F04B6E">
        <w:rPr>
          <w:rFonts w:ascii="Arial" w:hAnsi="Arial" w:cs="Arial"/>
          <w:sz w:val="20"/>
          <w:szCs w:val="20"/>
          <w:lang w:val="es-ES_tradnl"/>
        </w:rPr>
        <w:t>Deberán hacer constar expresamente, tanto en la solicitud como en la resolución de la concesión, los compromisos de ejecución asumidos por cada miembro de la agrupación o colectivo, así como el importe de la subvención a aplicar por cada uno de ellos, que tendrán igualmente la consideración de beneficiarios</w:t>
      </w:r>
      <w:r w:rsidRPr="00F04B6E">
        <w:rPr>
          <w:rFonts w:ascii="Arial" w:hAnsi="Arial" w:cs="Arial"/>
          <w:i/>
          <w:iCs/>
          <w:sz w:val="20"/>
          <w:szCs w:val="20"/>
          <w:lang w:val="es-ES_tradnl"/>
        </w:rPr>
        <w:t>.</w:t>
      </w:r>
    </w:p>
    <w:p w14:paraId="3592FACC" w14:textId="77777777" w:rsidR="00B27FB1" w:rsidRPr="00F04B6E" w:rsidRDefault="00B27FB1" w:rsidP="00B27FB1">
      <w:pPr>
        <w:pStyle w:val="NormalaWeb"/>
        <w:spacing w:after="0"/>
        <w:rPr>
          <w:rFonts w:ascii="Arial" w:hAnsi="Arial" w:cs="Arial"/>
          <w:b/>
          <w:bCs w:val="0"/>
          <w:sz w:val="20"/>
          <w:szCs w:val="20"/>
          <w:lang w:val="es-ES_tradnl"/>
        </w:rPr>
      </w:pPr>
    </w:p>
    <w:p w14:paraId="62AC403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7.- SOLICITUDES Y PLAZOS.</w:t>
      </w:r>
    </w:p>
    <w:p w14:paraId="0527A113" w14:textId="77777777" w:rsidR="00B27FB1" w:rsidRPr="003D0A8A" w:rsidRDefault="00A83F13" w:rsidP="00B27FB1">
      <w:pPr>
        <w:pStyle w:val="NormalaWeb"/>
        <w:spacing w:after="113"/>
        <w:rPr>
          <w:rFonts w:ascii="Arial" w:hAnsi="Arial" w:cs="Arial"/>
          <w:color w:val="000000"/>
          <w:sz w:val="20"/>
          <w:szCs w:val="20"/>
          <w:lang w:val="es-ES"/>
        </w:rPr>
      </w:pPr>
      <w:r w:rsidRPr="003D0A8A">
        <w:rPr>
          <w:rFonts w:ascii="Arial" w:hAnsi="Arial" w:cs="Arial"/>
          <w:color w:val="000000"/>
          <w:sz w:val="20"/>
          <w:szCs w:val="20"/>
          <w:lang w:val="es-ES"/>
        </w:rPr>
        <w:t>Las solicitudes, junto con la documentación correspondiente, podrán presentarse de forma presencial o telemática, firmadas y según modelo normalizado.</w:t>
      </w:r>
    </w:p>
    <w:p w14:paraId="5C5B0063" w14:textId="0E14849F" w:rsidR="00B27FB1" w:rsidRPr="003D0A8A" w:rsidRDefault="00A83F13" w:rsidP="00B27FB1">
      <w:pPr>
        <w:pStyle w:val="NormalaWeb"/>
        <w:spacing w:after="113"/>
        <w:rPr>
          <w:rFonts w:ascii="Arial" w:hAnsi="Arial" w:cs="Arial"/>
          <w:color w:val="000000"/>
          <w:sz w:val="20"/>
          <w:szCs w:val="20"/>
          <w:lang w:val="es-ES"/>
        </w:rPr>
      </w:pPr>
      <w:r w:rsidRPr="003D0A8A">
        <w:rPr>
          <w:rFonts w:ascii="Arial" w:hAnsi="Arial" w:cs="Arial"/>
          <w:color w:val="000000"/>
          <w:sz w:val="20"/>
          <w:szCs w:val="20"/>
          <w:lang w:val="es-ES"/>
        </w:rPr>
        <w:t xml:space="preserve">En el caso de asociaciones se deberán presentar de forma telemática, </w:t>
      </w:r>
      <w:r w:rsidR="006D532A" w:rsidRPr="003D0A8A">
        <w:rPr>
          <w:rFonts w:ascii="Arial" w:hAnsi="Arial" w:cs="Arial"/>
          <w:color w:val="000000"/>
          <w:sz w:val="20"/>
          <w:szCs w:val="20"/>
          <w:lang w:val="es-ES"/>
        </w:rPr>
        <w:t xml:space="preserve">las 24 horas del día, los 7 días de la semana, en la sede electrónica del Ayuntamiento de Eskoriatza, www.eskoriatza.eus, en el apartado "Trámites". </w:t>
      </w:r>
      <w:r w:rsidRPr="003D0A8A">
        <w:rPr>
          <w:rFonts w:ascii="Arial" w:hAnsi="Arial" w:cs="Arial"/>
          <w:color w:val="000000"/>
          <w:sz w:val="20"/>
          <w:szCs w:val="20"/>
          <w:lang w:val="es-ES"/>
        </w:rPr>
        <w:t xml:space="preserve">  </w:t>
      </w:r>
      <w:r w:rsidR="006D532A" w:rsidRPr="003D0A8A">
        <w:rPr>
          <w:lang w:val="es-ES"/>
        </w:rPr>
        <w:t>(</w:t>
      </w:r>
      <w:hyperlink r:id="rId7" w:history="1">
        <w:r w:rsidR="006D532A" w:rsidRPr="003D0A8A">
          <w:rPr>
            <w:rStyle w:val="Hiperesteka"/>
            <w:rFonts w:ascii="Arial" w:hAnsi="Arial" w:cs="Arial"/>
            <w:sz w:val="20"/>
            <w:szCs w:val="20"/>
            <w:lang w:val="es-ES"/>
          </w:rPr>
          <w:t>https://labur.eus/5tgsi</w:t>
        </w:r>
      </w:hyperlink>
      <w:r w:rsidR="006D532A" w:rsidRPr="003D0A8A">
        <w:rPr>
          <w:rFonts w:ascii="Arial" w:hAnsi="Arial" w:cs="Arial"/>
          <w:sz w:val="20"/>
          <w:szCs w:val="20"/>
          <w:lang w:val="es-ES"/>
        </w:rPr>
        <w:t>)</w:t>
      </w:r>
    </w:p>
    <w:p w14:paraId="2A2AAF6E" w14:textId="77777777" w:rsidR="00B27FB1" w:rsidRPr="003D0A8A" w:rsidRDefault="00A83F13" w:rsidP="00B27FB1">
      <w:pPr>
        <w:pStyle w:val="NormalaWeb"/>
        <w:spacing w:after="113"/>
        <w:rPr>
          <w:rFonts w:ascii="Arial" w:hAnsi="Arial" w:cs="Arial"/>
          <w:color w:val="000000"/>
          <w:sz w:val="20"/>
          <w:szCs w:val="20"/>
          <w:lang w:val="es-ES"/>
        </w:rPr>
      </w:pPr>
      <w:r w:rsidRPr="003D0A8A">
        <w:rPr>
          <w:rFonts w:ascii="Arial" w:hAnsi="Arial" w:cs="Arial"/>
          <w:color w:val="000000"/>
          <w:sz w:val="20"/>
          <w:szCs w:val="20"/>
          <w:lang w:val="es-ES"/>
        </w:rPr>
        <w:t xml:space="preserve">En el caso de las personas físicas se pueden hacer de forma presencial de 9:00 a 14:30 horas, de lunes a viernes, en el Registro General del Ayuntamiento (H@ZI). </w:t>
      </w:r>
    </w:p>
    <w:p w14:paraId="4298E428" w14:textId="77777777" w:rsidR="00B27FB1" w:rsidRPr="00B27FB1" w:rsidRDefault="00A83F13" w:rsidP="00B27FB1">
      <w:pPr>
        <w:pStyle w:val="NormalaWeb"/>
        <w:spacing w:after="113"/>
        <w:rPr>
          <w:rFonts w:ascii="Arial" w:hAnsi="Arial" w:cs="Arial"/>
          <w:sz w:val="20"/>
          <w:szCs w:val="20"/>
          <w:lang w:val="es-ES"/>
        </w:rPr>
      </w:pPr>
      <w:r w:rsidRPr="00701D7D">
        <w:rPr>
          <w:rFonts w:ascii="Arial" w:hAnsi="Arial" w:cs="Arial"/>
          <w:color w:val="000000"/>
          <w:sz w:val="20"/>
          <w:szCs w:val="20"/>
        </w:rPr>
        <w:t>El plazo para presentar las solicitudes será</w:t>
      </w:r>
      <w:r w:rsidRPr="00701D7D">
        <w:rPr>
          <w:rFonts w:ascii="Arial" w:hAnsi="Arial" w:cs="Arial"/>
          <w:sz w:val="20"/>
          <w:szCs w:val="20"/>
          <w:lang w:val="es-ES"/>
        </w:rPr>
        <w:t xml:space="preserve"> de UN MES a contar desde el día siguiente a la publicación del anuncio de la convocatoria en el Boletín Oficial de Gipuzkoa. Si el último día del plazo fuese sábado o festivo, se prorrogará hasta el siguiente día hábil.</w:t>
      </w:r>
    </w:p>
    <w:p w14:paraId="7E759A29" w14:textId="77777777" w:rsidR="00B27FB1" w:rsidRPr="00701D7D" w:rsidRDefault="00A83F13" w:rsidP="00B27FB1">
      <w:pPr>
        <w:pStyle w:val="NormalaWeb"/>
        <w:spacing w:after="113"/>
        <w:rPr>
          <w:rFonts w:ascii="Arial" w:hAnsi="Arial" w:cs="Arial"/>
          <w:sz w:val="20"/>
          <w:szCs w:val="20"/>
          <w:lang w:val="es-ES_tradnl"/>
        </w:rPr>
      </w:pPr>
      <w:r w:rsidRPr="00F04B6E">
        <w:rPr>
          <w:rFonts w:ascii="Arial" w:hAnsi="Arial" w:cs="Arial"/>
          <w:sz w:val="20"/>
          <w:szCs w:val="20"/>
          <w:lang w:val="es-ES_tradnl"/>
        </w:rPr>
        <w:t>Las asociaciones o grupos de personas solicitantes deberán aportar los siguientes documentos:</w:t>
      </w:r>
    </w:p>
    <w:p w14:paraId="00A8099D" w14:textId="77777777" w:rsidR="00B27FB1" w:rsidRPr="00F04B6E" w:rsidRDefault="00A83F13" w:rsidP="00B27FB1">
      <w:pPr>
        <w:pStyle w:val="NormalaWeb"/>
        <w:spacing w:after="113"/>
        <w:rPr>
          <w:rFonts w:ascii="Arial" w:hAnsi="Arial" w:cs="Arial"/>
          <w:sz w:val="20"/>
          <w:szCs w:val="20"/>
          <w:lang w:val="es-ES_tradnl"/>
        </w:rPr>
      </w:pPr>
      <w:r w:rsidRPr="00F04B6E">
        <w:rPr>
          <w:rFonts w:ascii="Arial" w:hAnsi="Arial" w:cs="Arial"/>
          <w:b/>
          <w:bCs w:val="0"/>
          <w:sz w:val="20"/>
          <w:szCs w:val="20"/>
          <w:lang w:val="es-ES_tradnl"/>
        </w:rPr>
        <w:lastRenderedPageBreak/>
        <w:t>1.- Impreso de solicitud de subvención</w:t>
      </w:r>
      <w:r w:rsidRPr="00F04B6E">
        <w:rPr>
          <w:rFonts w:ascii="Arial" w:hAnsi="Arial" w:cs="Arial"/>
          <w:sz w:val="20"/>
          <w:szCs w:val="20"/>
          <w:lang w:val="es-ES_tradnl"/>
        </w:rPr>
        <w:t>. En el impreso declaración expresa de los siguientes términos (en caso de no indicarlos, será necesario presentar el justificante que lo acredite):</w:t>
      </w:r>
    </w:p>
    <w:p w14:paraId="4985831B" w14:textId="77777777" w:rsidR="00B27FB1" w:rsidRPr="00F04B6E" w:rsidRDefault="00A83F13" w:rsidP="00B27FB1">
      <w:pPr>
        <w:pStyle w:val="NormalaWeb"/>
        <w:numPr>
          <w:ilvl w:val="0"/>
          <w:numId w:val="17"/>
        </w:numPr>
        <w:spacing w:after="113"/>
        <w:rPr>
          <w:rFonts w:ascii="Arial" w:hAnsi="Arial" w:cs="Arial"/>
          <w:sz w:val="20"/>
          <w:szCs w:val="20"/>
          <w:lang w:val="es-ES_tradnl"/>
        </w:rPr>
      </w:pPr>
      <w:r w:rsidRPr="00F04B6E">
        <w:rPr>
          <w:rFonts w:ascii="Arial" w:hAnsi="Arial" w:cs="Arial"/>
          <w:sz w:val="20"/>
          <w:szCs w:val="20"/>
          <w:lang w:val="es-ES_tradnl"/>
        </w:rPr>
        <w:t>Que se halla al corriente en el cumplimiento de sus obligaciones tributarias frente a la Seguridad Social y la Hacienda Foral</w:t>
      </w:r>
    </w:p>
    <w:p w14:paraId="2203900F" w14:textId="77777777" w:rsidR="00B27FB1" w:rsidRPr="00F04B6E"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No hallarse incurso en ningún proceso de devolución económica ante la administración.</w:t>
      </w:r>
    </w:p>
    <w:p w14:paraId="7DBA47F1" w14:textId="77777777" w:rsidR="00B27FB1" w:rsidRPr="00F04B6E"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No haber solicitado otra subvención para la misma actividad.</w:t>
      </w:r>
      <w:r>
        <w:rPr>
          <w:rFonts w:ascii="Arial" w:hAnsi="Arial" w:cs="Arial"/>
          <w:sz w:val="20"/>
          <w:szCs w:val="20"/>
          <w:lang w:val="es-ES_tradnl"/>
        </w:rPr>
        <w:t xml:space="preserve"> </w:t>
      </w:r>
      <w:r>
        <w:rPr>
          <w:rFonts w:ascii="Tahoma" w:hAnsi="Tahoma" w:cs="Tahoma"/>
          <w:sz w:val="20"/>
          <w:szCs w:val="20"/>
          <w:lang w:val="es-ES"/>
        </w:rPr>
        <w:t>En caso de haberla presentado, deberá presentar documentación especifica al respecto</w:t>
      </w:r>
      <w:r>
        <w:rPr>
          <w:rFonts w:ascii="Tahoma" w:hAnsi="Tahoma" w:cs="Tahoma"/>
          <w:kern w:val="0"/>
          <w:sz w:val="20"/>
          <w:szCs w:val="20"/>
          <w:lang w:val="es-ES"/>
        </w:rPr>
        <w:t>.</w:t>
      </w:r>
    </w:p>
    <w:p w14:paraId="6E66E71A" w14:textId="77777777" w:rsidR="00B27FB1" w:rsidRDefault="00A83F13" w:rsidP="00B27FB1">
      <w:pPr>
        <w:pStyle w:val="NormalaWeb"/>
        <w:numPr>
          <w:ilvl w:val="0"/>
          <w:numId w:val="13"/>
        </w:numPr>
        <w:spacing w:after="113"/>
        <w:rPr>
          <w:rFonts w:ascii="Arial" w:hAnsi="Arial" w:cs="Arial"/>
          <w:sz w:val="20"/>
          <w:szCs w:val="20"/>
          <w:lang w:val="es-ES_tradnl"/>
        </w:rPr>
      </w:pPr>
      <w:r w:rsidRPr="00EB2D59">
        <w:rPr>
          <w:rFonts w:ascii="Tahoma" w:hAnsi="Tahoma" w:cs="Tahoma"/>
          <w:sz w:val="20"/>
          <w:szCs w:val="20"/>
          <w:lang w:val="es-ES"/>
        </w:rPr>
        <w:t xml:space="preserve">No haber </w:t>
      </w:r>
      <w:r>
        <w:rPr>
          <w:rFonts w:ascii="Tahoma" w:hAnsi="Tahoma" w:cs="Tahoma"/>
          <w:sz w:val="20"/>
          <w:szCs w:val="20"/>
          <w:lang w:val="es-ES"/>
        </w:rPr>
        <w:t xml:space="preserve">recibido sanción administrativa o penal por </w:t>
      </w:r>
      <w:r w:rsidRPr="00EB2D59">
        <w:rPr>
          <w:rFonts w:ascii="Tahoma" w:hAnsi="Tahoma" w:cs="Tahoma"/>
          <w:sz w:val="20"/>
          <w:szCs w:val="20"/>
          <w:lang w:val="es-ES"/>
        </w:rPr>
        <w:t xml:space="preserve">discriminación sexual </w:t>
      </w:r>
      <w:r>
        <w:rPr>
          <w:rFonts w:ascii="Tahoma" w:hAnsi="Tahoma" w:cs="Tahoma"/>
          <w:sz w:val="20"/>
          <w:szCs w:val="20"/>
          <w:lang w:val="es-ES"/>
        </w:rPr>
        <w:t>o por infringir la normativa vigente y aplicable en materia de igualdad entre hombres y mujeres</w:t>
      </w:r>
      <w:r w:rsidRPr="00F04B6E">
        <w:rPr>
          <w:rFonts w:ascii="Arial" w:hAnsi="Arial" w:cs="Arial"/>
          <w:sz w:val="20"/>
          <w:szCs w:val="20"/>
          <w:lang w:val="es-ES_tradnl"/>
        </w:rPr>
        <w:t xml:space="preserve"> </w:t>
      </w:r>
    </w:p>
    <w:p w14:paraId="7CBCC8B4" w14:textId="77777777" w:rsidR="00B27FB1" w:rsidRPr="00F04B6E"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Que sus fines y objetivos no son contrarios al principio de igualdad entre mujeres y hombres.</w:t>
      </w:r>
    </w:p>
    <w:p w14:paraId="716C8FC2" w14:textId="77777777" w:rsidR="00B27FB1" w:rsidRPr="0085305F"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 xml:space="preserve">Que no está incurso en ninguna de las causas de prohibición de los </w:t>
      </w:r>
      <w:r w:rsidRPr="00701D7D">
        <w:rPr>
          <w:rFonts w:ascii="Arial" w:hAnsi="Arial" w:cs="Arial"/>
          <w:sz w:val="20"/>
          <w:szCs w:val="20"/>
          <w:lang w:val="es-ES_tradnl"/>
        </w:rPr>
        <w:t>artículos 13.2 y</w:t>
      </w:r>
      <w:r w:rsidRPr="00F04B6E">
        <w:rPr>
          <w:rFonts w:ascii="Arial" w:hAnsi="Arial" w:cs="Arial"/>
          <w:sz w:val="20"/>
          <w:szCs w:val="20"/>
          <w:lang w:val="es-ES_tradnl"/>
        </w:rPr>
        <w:t xml:space="preserve"> 13.3 de la Ley 38/2003.</w:t>
      </w:r>
    </w:p>
    <w:p w14:paraId="6CD3F4BE" w14:textId="77777777" w:rsidR="00B27FB1" w:rsidRPr="00F04B6E" w:rsidRDefault="00B27FB1" w:rsidP="00B27FB1">
      <w:pPr>
        <w:pStyle w:val="NormalaWeb"/>
        <w:spacing w:after="113"/>
        <w:rPr>
          <w:rFonts w:ascii="Arial" w:hAnsi="Arial" w:cs="Arial"/>
          <w:sz w:val="20"/>
          <w:szCs w:val="20"/>
          <w:lang w:val="es-ES_tradnl"/>
        </w:rPr>
      </w:pPr>
    </w:p>
    <w:p w14:paraId="1A611330" w14:textId="77777777" w:rsidR="00B27FB1" w:rsidRPr="00F04B6E" w:rsidRDefault="00A83F13" w:rsidP="00B27FB1">
      <w:pPr>
        <w:pStyle w:val="NormalaWeb"/>
        <w:spacing w:after="113"/>
        <w:rPr>
          <w:rFonts w:ascii="Arial" w:hAnsi="Arial" w:cs="Arial"/>
          <w:sz w:val="20"/>
          <w:szCs w:val="20"/>
          <w:lang w:val="es-ES_tradnl"/>
        </w:rPr>
      </w:pPr>
      <w:r w:rsidRPr="00F04B6E">
        <w:rPr>
          <w:rFonts w:ascii="Arial" w:hAnsi="Arial" w:cs="Arial"/>
          <w:sz w:val="20"/>
          <w:szCs w:val="20"/>
          <w:lang w:val="es-ES_tradnl"/>
        </w:rPr>
        <w:t>El Ayuntamiento de Eskoriatza podrá solicitar  directamente a otras administraciones los datos necesarios para acreditar el cumplimiento de las obligaciones tributarias y con la Seguridad Social por parte del solicitante. En el caso de que la persona solicitante se oponga a ello en la instancia, deberá presentar la documentación acreditativa de hallarse al corriente de sus obligaciones tributarias y frente a la Seguridad Social.</w:t>
      </w:r>
    </w:p>
    <w:p w14:paraId="1929DD26" w14:textId="77777777" w:rsidR="00B27FB1" w:rsidRDefault="00B27FB1" w:rsidP="00B27FB1">
      <w:pPr>
        <w:pStyle w:val="NormalaWeb"/>
        <w:spacing w:after="113"/>
        <w:rPr>
          <w:rFonts w:ascii="Arial" w:hAnsi="Arial" w:cs="Arial"/>
          <w:sz w:val="20"/>
          <w:szCs w:val="20"/>
          <w:lang w:val="es-ES_tradnl"/>
        </w:rPr>
      </w:pPr>
    </w:p>
    <w:p w14:paraId="7615C3EF" w14:textId="77777777" w:rsidR="00B27FB1" w:rsidRPr="00F04B6E" w:rsidRDefault="00A83F13" w:rsidP="00B27FB1">
      <w:pPr>
        <w:pStyle w:val="NormalaWeb"/>
        <w:spacing w:after="0"/>
        <w:rPr>
          <w:rFonts w:ascii="Arial" w:hAnsi="Arial" w:cs="Arial"/>
          <w:sz w:val="20"/>
          <w:szCs w:val="20"/>
          <w:lang w:val="es-ES_tradnl"/>
        </w:rPr>
      </w:pPr>
      <w:r>
        <w:rPr>
          <w:rFonts w:ascii="Arial" w:hAnsi="Arial" w:cs="Arial"/>
          <w:sz w:val="20"/>
          <w:szCs w:val="20"/>
          <w:lang w:val="es-ES_tradnl"/>
        </w:rPr>
        <w:t>2</w:t>
      </w:r>
      <w:r w:rsidRPr="00F04B6E">
        <w:rPr>
          <w:rFonts w:ascii="Arial" w:hAnsi="Arial" w:cs="Arial"/>
          <w:sz w:val="20"/>
          <w:szCs w:val="20"/>
          <w:lang w:val="es-ES_tradnl"/>
        </w:rPr>
        <w:t>.-Memoria explicativa del programa o actividad para la que se solicita la ayuda, que deberá contener necesariamente todos y cada uno de los siguientes puntos, debidamente numerados y en el orden establecido:</w:t>
      </w:r>
    </w:p>
    <w:p w14:paraId="3C0A8C74"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Descripción del programa festivo.</w:t>
      </w:r>
    </w:p>
    <w:p w14:paraId="7BBB15E1"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Duración y fechas  en las que se realizará la actividad.</w:t>
      </w:r>
    </w:p>
    <w:p w14:paraId="53434D7A"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 xml:space="preserve">Medios técnicos, humanos y materiales con los que se cuenta para desarrollar la actividad. </w:t>
      </w:r>
    </w:p>
    <w:p w14:paraId="58001B28" w14:textId="77777777" w:rsidR="00B27FB1" w:rsidRPr="00F90643" w:rsidRDefault="00A83F13" w:rsidP="00B27FB1">
      <w:pPr>
        <w:pStyle w:val="NormalaWeb"/>
        <w:numPr>
          <w:ilvl w:val="0"/>
          <w:numId w:val="13"/>
        </w:numPr>
        <w:spacing w:after="0"/>
        <w:rPr>
          <w:rFonts w:ascii="Arial" w:hAnsi="Arial" w:cs="Arial"/>
          <w:strike/>
          <w:sz w:val="20"/>
          <w:szCs w:val="20"/>
          <w:lang w:val="es-ES_tradnl"/>
        </w:rPr>
      </w:pPr>
      <w:r w:rsidRPr="00F90643">
        <w:rPr>
          <w:rFonts w:ascii="Arial" w:hAnsi="Arial" w:cs="Arial"/>
          <w:sz w:val="20"/>
          <w:szCs w:val="20"/>
          <w:lang w:val="es-ES_tradnl"/>
        </w:rPr>
        <w:t xml:space="preserve">Presupuesto detallado de la actividad, con desglose pormenorizado de gastos e ingresos. </w:t>
      </w:r>
      <w:r w:rsidRPr="00F90643">
        <w:rPr>
          <w:rFonts w:ascii="Arial" w:hAnsi="Arial" w:cs="Arial"/>
          <w:sz w:val="20"/>
          <w:szCs w:val="20"/>
          <w:shd w:val="clear" w:color="auto" w:fill="FFFFFF"/>
          <w:lang w:val="es-ES_tradnl"/>
        </w:rPr>
        <w:t xml:space="preserve">En el apartado de ingresos se debe precisar el importe de subvención que se solicita. </w:t>
      </w:r>
    </w:p>
    <w:p w14:paraId="171EC592" w14:textId="77777777" w:rsidR="00B27FB1" w:rsidRPr="0034111E" w:rsidRDefault="00A83F13" w:rsidP="00B27FB1">
      <w:pPr>
        <w:pStyle w:val="NormalaWeb"/>
        <w:spacing w:after="0"/>
        <w:rPr>
          <w:rFonts w:ascii="Tahoma" w:hAnsi="Tahoma" w:cs="Tahoma"/>
          <w:sz w:val="20"/>
          <w:szCs w:val="20"/>
          <w:lang w:val="es-ES"/>
        </w:rPr>
      </w:pPr>
      <w:r>
        <w:rPr>
          <w:rFonts w:ascii="Arial" w:hAnsi="Arial" w:cs="Arial"/>
          <w:sz w:val="20"/>
          <w:szCs w:val="20"/>
          <w:shd w:val="clear" w:color="auto" w:fill="FFFFFF"/>
          <w:lang w:val="es-ES_tradnl"/>
        </w:rPr>
        <w:t>3.-</w:t>
      </w:r>
      <w:r>
        <w:rPr>
          <w:rFonts w:ascii="Tahoma" w:hAnsi="Tahoma" w:cs="Tahoma"/>
          <w:sz w:val="20"/>
          <w:szCs w:val="20"/>
        </w:rPr>
        <w:t xml:space="preserve"> </w:t>
      </w:r>
      <w:r>
        <w:rPr>
          <w:rFonts w:ascii="Tahoma" w:hAnsi="Tahoma" w:cs="Tahoma"/>
          <w:sz w:val="20"/>
          <w:szCs w:val="20"/>
          <w:lang w:val="es-ES"/>
        </w:rPr>
        <w:t>S</w:t>
      </w:r>
      <w:r w:rsidRPr="009B1271">
        <w:rPr>
          <w:rFonts w:ascii="Tahoma" w:hAnsi="Tahoma" w:cs="Tahoma"/>
          <w:sz w:val="20"/>
          <w:szCs w:val="20"/>
          <w:lang w:val="es-ES"/>
        </w:rPr>
        <w:t xml:space="preserve">e </w:t>
      </w:r>
      <w:r>
        <w:rPr>
          <w:rFonts w:ascii="Tahoma" w:hAnsi="Tahoma" w:cs="Tahoma"/>
          <w:sz w:val="20"/>
          <w:szCs w:val="20"/>
          <w:lang w:val="es-ES"/>
        </w:rPr>
        <w:t xml:space="preserve">tendrá en cuenta lo </w:t>
      </w:r>
      <w:r w:rsidRPr="009B1271">
        <w:rPr>
          <w:rFonts w:ascii="Tahoma" w:hAnsi="Tahoma" w:cs="Tahoma"/>
          <w:sz w:val="20"/>
          <w:szCs w:val="20"/>
          <w:lang w:val="es-ES"/>
        </w:rPr>
        <w:t xml:space="preserve"> dispuesto en la Ley Orgánica 8/2021, de 4 de junio, de protección integral de la infancia y la adolescencia frente a la violencia, y en consecuencia, </w:t>
      </w:r>
      <w:r>
        <w:rPr>
          <w:rFonts w:ascii="Tahoma" w:hAnsi="Tahoma" w:cs="Tahoma"/>
          <w:sz w:val="20"/>
          <w:szCs w:val="20"/>
          <w:lang w:val="es-ES"/>
        </w:rPr>
        <w:t xml:space="preserve">en las actividades que impliquen un contacto habitual con personas menores de edad, se deberá aportar certificado </w:t>
      </w:r>
      <w:r w:rsidRPr="009B1271">
        <w:rPr>
          <w:rFonts w:ascii="Tahoma" w:hAnsi="Tahoma" w:cs="Tahoma"/>
          <w:sz w:val="20"/>
          <w:szCs w:val="20"/>
          <w:lang w:val="es-ES"/>
        </w:rPr>
        <w:t xml:space="preserve"> negativo del Registro Central de Delincuentes Sexuales</w:t>
      </w:r>
      <w:r>
        <w:rPr>
          <w:rFonts w:ascii="Tahoma" w:hAnsi="Tahoma" w:cs="Tahoma"/>
          <w:sz w:val="20"/>
          <w:szCs w:val="20"/>
          <w:lang w:val="es-ES"/>
        </w:rPr>
        <w:t xml:space="preserve">. Este </w:t>
      </w:r>
      <w:r w:rsidRPr="009B1271">
        <w:rPr>
          <w:rFonts w:ascii="Tahoma" w:hAnsi="Tahoma" w:cs="Tahoma"/>
          <w:sz w:val="20"/>
          <w:szCs w:val="20"/>
          <w:lang w:val="es-ES"/>
        </w:rPr>
        <w:t>certificado deberá tener una antigüedad máxima de 6 meses.</w:t>
      </w:r>
    </w:p>
    <w:p w14:paraId="128E251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presentación de la solicitud implica que la persona solicitante acepta íntegramente las condiciones establecidas en las presentes bases.</w:t>
      </w:r>
    </w:p>
    <w:p w14:paraId="7230CB66" w14:textId="77777777" w:rsidR="00B27FB1" w:rsidRPr="00F04B6E" w:rsidRDefault="00B27FB1" w:rsidP="00B27FB1">
      <w:pPr>
        <w:pStyle w:val="NormalaWeb"/>
        <w:spacing w:after="113"/>
        <w:rPr>
          <w:rFonts w:ascii="Arial" w:hAnsi="Arial" w:cs="Arial"/>
          <w:b/>
          <w:sz w:val="20"/>
          <w:szCs w:val="20"/>
          <w:lang w:val="es-ES_tradnl"/>
        </w:rPr>
      </w:pPr>
    </w:p>
    <w:p w14:paraId="54F7FA2B" w14:textId="77777777" w:rsidR="00B27FB1" w:rsidRPr="00F04B6E" w:rsidRDefault="00A83F13" w:rsidP="00B27FB1">
      <w:pPr>
        <w:pStyle w:val="NormalaWeb"/>
        <w:spacing w:after="113"/>
        <w:rPr>
          <w:rFonts w:ascii="Arial" w:hAnsi="Arial" w:cs="Arial"/>
          <w:sz w:val="20"/>
          <w:szCs w:val="20"/>
          <w:lang w:val="es-ES_tradnl"/>
        </w:rPr>
      </w:pPr>
      <w:bookmarkStart w:id="3" w:name="_Hlk160177508"/>
      <w:r w:rsidRPr="00F04B6E">
        <w:rPr>
          <w:rFonts w:ascii="Arial" w:hAnsi="Arial" w:cs="Arial"/>
          <w:b/>
          <w:sz w:val="20"/>
          <w:szCs w:val="20"/>
          <w:lang w:val="es-ES_tradnl"/>
        </w:rPr>
        <w:t xml:space="preserve">8.- SUBSANACION Y DOCUMENTACION COMPLEMENTARIA. </w:t>
      </w:r>
    </w:p>
    <w:p w14:paraId="48453609" w14:textId="77777777" w:rsidR="00B27FB1" w:rsidRPr="00F04B6E" w:rsidRDefault="00A83F13" w:rsidP="00B27FB1">
      <w:pPr>
        <w:pStyle w:val="NormalaWeb"/>
        <w:spacing w:after="113"/>
        <w:rPr>
          <w:rFonts w:ascii="Arial" w:hAnsi="Arial" w:cs="Arial"/>
          <w:sz w:val="20"/>
          <w:szCs w:val="20"/>
          <w:lang w:val="es-ES_tradnl"/>
        </w:rPr>
      </w:pPr>
      <w:r w:rsidRPr="00F04B6E">
        <w:rPr>
          <w:rFonts w:ascii="Arial" w:hAnsi="Arial" w:cs="Arial"/>
          <w:sz w:val="20"/>
          <w:szCs w:val="20"/>
          <w:lang w:val="es-ES_tradnl"/>
        </w:rPr>
        <w:t>Si la solicitud o la documentación que debe acompañarla no reunieran los datos de identificación, adolecieran de algún error o fueran incompletas, se requerirá al solicitante, de acuerdo con lo establecido en el artículo 68 de la Ley 39/2015 , de 1 de octubre del Procedimiento Administrativo Común de las Administraciones Públicas, para que, en el plazo de diez días, subsane los defectos detectados, con indicación de que, si así no lo hiciera, se le tendrá por desistida de su petición, en los términos previstos en dicha Ley.</w:t>
      </w:r>
    </w:p>
    <w:p w14:paraId="2236DF1F"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lastRenderedPageBreak/>
        <w:t>El Ayuntamiento podrá requerir a los solicitantes cuanta documentación e información complementaria considere necesarias para la adecuada evaluación y resolución de la solicitud presentada</w:t>
      </w:r>
    </w:p>
    <w:bookmarkEnd w:id="3"/>
    <w:p w14:paraId="2E1A78A9" w14:textId="77777777" w:rsidR="00B27FB1" w:rsidRPr="00F04B6E" w:rsidRDefault="00B27FB1" w:rsidP="00B27FB1">
      <w:pPr>
        <w:pStyle w:val="NormalaWeb"/>
        <w:spacing w:after="0"/>
        <w:rPr>
          <w:rFonts w:ascii="Arial" w:hAnsi="Arial" w:cs="Arial"/>
          <w:b/>
          <w:bCs w:val="0"/>
          <w:sz w:val="20"/>
          <w:szCs w:val="20"/>
          <w:lang w:val="es-ES_tradnl"/>
        </w:rPr>
      </w:pPr>
    </w:p>
    <w:p w14:paraId="4893C169" w14:textId="77777777" w:rsidR="00B27FB1" w:rsidRDefault="00B27FB1" w:rsidP="00B27FB1">
      <w:pPr>
        <w:pStyle w:val="NormalaWeb"/>
        <w:spacing w:after="0"/>
        <w:rPr>
          <w:rFonts w:ascii="Arial" w:hAnsi="Arial" w:cs="Arial"/>
          <w:b/>
          <w:bCs w:val="0"/>
          <w:sz w:val="20"/>
          <w:szCs w:val="20"/>
          <w:lang w:val="es-ES_tradnl"/>
        </w:rPr>
      </w:pPr>
    </w:p>
    <w:p w14:paraId="676FC710" w14:textId="77777777" w:rsidR="00B27FB1" w:rsidRDefault="00B27FB1" w:rsidP="00B27FB1">
      <w:pPr>
        <w:pStyle w:val="NormalaWeb"/>
        <w:spacing w:after="0"/>
        <w:rPr>
          <w:rFonts w:ascii="Arial" w:hAnsi="Arial" w:cs="Arial"/>
          <w:b/>
          <w:bCs w:val="0"/>
          <w:sz w:val="20"/>
          <w:szCs w:val="20"/>
          <w:lang w:val="es-ES_tradnl"/>
        </w:rPr>
      </w:pPr>
    </w:p>
    <w:p w14:paraId="46349C8F"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9. UNIDAD ADMINISTRATIVA ENCARGA</w:t>
      </w:r>
      <w:r>
        <w:rPr>
          <w:rFonts w:ascii="Arial" w:hAnsi="Arial" w:cs="Arial"/>
          <w:b/>
          <w:bCs w:val="0"/>
          <w:sz w:val="20"/>
          <w:szCs w:val="20"/>
          <w:lang w:val="es-ES_tradnl"/>
        </w:rPr>
        <w:t>DA</w:t>
      </w:r>
      <w:r w:rsidRPr="00F04B6E">
        <w:rPr>
          <w:rFonts w:ascii="Arial" w:hAnsi="Arial" w:cs="Arial"/>
          <w:b/>
          <w:bCs w:val="0"/>
          <w:sz w:val="20"/>
          <w:szCs w:val="20"/>
          <w:lang w:val="es-ES_tradnl"/>
        </w:rPr>
        <w:t xml:space="preserve"> DE LA TRAMITACION DE LAS SOLICITUDES.</w:t>
      </w:r>
    </w:p>
    <w:p w14:paraId="6B66FB6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solicitudes serán tramitadas por la unidad administrativa de Cultura.</w:t>
      </w:r>
    </w:p>
    <w:p w14:paraId="68C890DC" w14:textId="77777777" w:rsidR="00B27FB1" w:rsidRPr="00F04B6E" w:rsidRDefault="00B27FB1" w:rsidP="00B27FB1">
      <w:pPr>
        <w:pStyle w:val="NormalaWeb"/>
        <w:spacing w:after="0"/>
        <w:rPr>
          <w:rFonts w:ascii="Arial" w:hAnsi="Arial" w:cs="Arial"/>
          <w:sz w:val="20"/>
          <w:szCs w:val="20"/>
          <w:lang w:val="es-ES_tradnl"/>
        </w:rPr>
      </w:pPr>
    </w:p>
    <w:p w14:paraId="716A495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 xml:space="preserve">10- CRITERIOS Y BAREMOS DE EVALUACION DE SOLICITUDES. </w:t>
      </w:r>
    </w:p>
    <w:p w14:paraId="158BC33B" w14:textId="77777777" w:rsidR="00B27FB1"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solicitudes de subvención se valorarán conforme a los siguientes criterios y baremos:</w:t>
      </w:r>
    </w:p>
    <w:p w14:paraId="2DCD6C67" w14:textId="77777777" w:rsidR="00B27FB1" w:rsidRDefault="00B27FB1" w:rsidP="00B27FB1">
      <w:pPr>
        <w:pStyle w:val="NormalaWeb"/>
        <w:spacing w:after="0"/>
        <w:rPr>
          <w:rFonts w:ascii="Arial" w:hAnsi="Arial" w:cs="Arial"/>
          <w:sz w:val="20"/>
          <w:szCs w:val="20"/>
          <w:lang w:val="es-ES_tradnl"/>
        </w:rPr>
      </w:pPr>
    </w:p>
    <w:p w14:paraId="3CC46736" w14:textId="77777777" w:rsidR="00B27FB1" w:rsidRPr="00F90643" w:rsidRDefault="00A83F13" w:rsidP="00B27FB1">
      <w:pPr>
        <w:pStyle w:val="NormalaWeb"/>
        <w:spacing w:after="0"/>
        <w:rPr>
          <w:rFonts w:ascii="Arial" w:hAnsi="Arial" w:cs="Arial"/>
          <w:b/>
          <w:bCs w:val="0"/>
          <w:sz w:val="20"/>
          <w:szCs w:val="20"/>
          <w:lang w:val="es-ES_tradnl"/>
        </w:rPr>
      </w:pPr>
      <w:r w:rsidRPr="00F90643">
        <w:rPr>
          <w:rFonts w:ascii="Arial" w:hAnsi="Arial" w:cs="Arial"/>
          <w:b/>
          <w:bCs w:val="0"/>
          <w:sz w:val="20"/>
          <w:szCs w:val="20"/>
          <w:lang w:val="es-ES_tradnl"/>
        </w:rPr>
        <w:t>Criterios generales: 20 puntos</w:t>
      </w:r>
    </w:p>
    <w:p w14:paraId="55B85A82" w14:textId="77777777" w:rsidR="00B27FB1" w:rsidRPr="00A83F13" w:rsidRDefault="00A83F13" w:rsidP="00B27FB1">
      <w:pPr>
        <w:widowControl/>
        <w:suppressAutoHyphens w:val="0"/>
        <w:autoSpaceDN/>
        <w:spacing w:after="240"/>
        <w:ind w:left="708"/>
        <w:textAlignment w:val="auto"/>
        <w:rPr>
          <w:rFonts w:ascii="Arial" w:hAnsi="Arial" w:cs="Arial"/>
          <w:bCs/>
          <w:sz w:val="20"/>
          <w:szCs w:val="20"/>
          <w:lang w:val="es-ES" w:bidi="ar-SA"/>
        </w:rPr>
      </w:pPr>
      <w:r w:rsidRPr="00A83F13">
        <w:rPr>
          <w:rFonts w:ascii="Arial" w:hAnsi="Arial" w:cs="Arial"/>
          <w:bCs/>
          <w:sz w:val="20"/>
          <w:szCs w:val="20"/>
          <w:lang w:val="es-ES" w:bidi="ar-SA"/>
        </w:rPr>
        <w:t>Se consideran criterios generales: la colaboración o complementariedad con la acción de la Administración local considerando los valores que promueve, es decir,  la incorporación de la perspectiva de género; la aportación del programa en el proceso de normalización del euskera, la incorporación de la perspectiva intercultural; la ambientalización y el consumo responsable</w:t>
      </w:r>
    </w:p>
    <w:p w14:paraId="1C75098A" w14:textId="77777777" w:rsidR="00B27FB1" w:rsidRPr="00B27FB1" w:rsidRDefault="00A83F13" w:rsidP="00B27FB1">
      <w:pPr>
        <w:widowControl/>
        <w:suppressAutoHyphens w:val="0"/>
        <w:autoSpaceDN/>
        <w:spacing w:after="240"/>
        <w:textAlignment w:val="auto"/>
        <w:rPr>
          <w:rFonts w:ascii="Tahoma" w:hAnsi="Tahoma" w:cs="Tahoma"/>
          <w:bCs/>
          <w:sz w:val="20"/>
          <w:szCs w:val="20"/>
          <w:lang w:val="es-ES" w:bidi="ar-SA"/>
        </w:rPr>
      </w:pPr>
      <w:r w:rsidRPr="00B27FB1">
        <w:rPr>
          <w:rFonts w:ascii="Arial" w:hAnsi="Arial" w:cs="Arial"/>
          <w:b/>
          <w:i/>
          <w:iCs/>
          <w:sz w:val="20"/>
          <w:szCs w:val="20"/>
          <w:lang w:val="es-ES_tradnl"/>
        </w:rPr>
        <w:t>Características de la actividad o programa propuesto: 30 puntos.</w:t>
      </w:r>
    </w:p>
    <w:p w14:paraId="50FBC494" w14:textId="77777777" w:rsidR="00B27FB1" w:rsidRPr="00F90643" w:rsidRDefault="00A83F13" w:rsidP="00B27FB1">
      <w:pPr>
        <w:pStyle w:val="NormalaWeb"/>
        <w:numPr>
          <w:ilvl w:val="0"/>
          <w:numId w:val="20"/>
        </w:numPr>
        <w:spacing w:after="0"/>
        <w:rPr>
          <w:rFonts w:ascii="Arial" w:hAnsi="Arial" w:cs="Arial"/>
          <w:sz w:val="20"/>
          <w:szCs w:val="20"/>
          <w:lang w:val="es-ES_tradnl"/>
        </w:rPr>
      </w:pPr>
      <w:r w:rsidRPr="00F90643">
        <w:rPr>
          <w:rFonts w:ascii="Arial" w:hAnsi="Arial" w:cs="Arial"/>
          <w:sz w:val="20"/>
          <w:szCs w:val="20"/>
          <w:lang w:val="es-ES_tradnl"/>
        </w:rPr>
        <w:t xml:space="preserve">La calidad y rigor del programa o actividad presentada asi como que haya actividades organizadas para las diferentes edades. </w:t>
      </w:r>
      <w:r w:rsidRPr="00F90643">
        <w:rPr>
          <w:rFonts w:ascii="Arial" w:hAnsi="Arial" w:cs="Arial"/>
          <w:b/>
          <w:bCs w:val="0"/>
          <w:sz w:val="20"/>
          <w:szCs w:val="20"/>
          <w:lang w:val="es-ES_tradnl"/>
        </w:rPr>
        <w:t>10 puntos</w:t>
      </w:r>
    </w:p>
    <w:p w14:paraId="65B14C9D" w14:textId="77777777" w:rsidR="00B27FB1" w:rsidRPr="00F90643" w:rsidRDefault="00A83F13" w:rsidP="00B27FB1">
      <w:pPr>
        <w:pStyle w:val="NormalaWeb"/>
        <w:numPr>
          <w:ilvl w:val="0"/>
          <w:numId w:val="20"/>
        </w:numPr>
        <w:spacing w:after="0"/>
        <w:rPr>
          <w:rFonts w:ascii="Arial" w:hAnsi="Arial" w:cs="Arial"/>
          <w:sz w:val="20"/>
          <w:szCs w:val="20"/>
          <w:lang w:val="es-ES_tradnl"/>
        </w:rPr>
      </w:pPr>
      <w:r w:rsidRPr="00F90643">
        <w:rPr>
          <w:rFonts w:ascii="Arial" w:hAnsi="Arial" w:cs="Arial"/>
          <w:sz w:val="20"/>
          <w:szCs w:val="20"/>
          <w:lang w:val="es-ES_tradnl"/>
        </w:rPr>
        <w:t xml:space="preserve">La cantidad de actividades organizadas dentro de las fiestas. </w:t>
      </w:r>
      <w:r w:rsidRPr="00F90643">
        <w:rPr>
          <w:rFonts w:ascii="Arial" w:hAnsi="Arial" w:cs="Arial"/>
          <w:b/>
          <w:bCs w:val="0"/>
          <w:sz w:val="20"/>
          <w:szCs w:val="20"/>
          <w:lang w:val="es-ES_tradnl"/>
        </w:rPr>
        <w:t>10 puntos</w:t>
      </w:r>
    </w:p>
    <w:p w14:paraId="5DD4FD9F" w14:textId="77777777" w:rsidR="00B27FB1" w:rsidRDefault="00A83F13" w:rsidP="00B27FB1">
      <w:pPr>
        <w:pStyle w:val="NormalaWeb"/>
        <w:numPr>
          <w:ilvl w:val="0"/>
          <w:numId w:val="20"/>
        </w:numPr>
        <w:spacing w:after="0"/>
        <w:rPr>
          <w:rFonts w:ascii="Arial" w:hAnsi="Arial" w:cs="Arial"/>
          <w:sz w:val="20"/>
          <w:szCs w:val="20"/>
          <w:lang w:val="es-ES_tradnl"/>
        </w:rPr>
      </w:pPr>
      <w:r w:rsidRPr="00F90643">
        <w:rPr>
          <w:rFonts w:ascii="Arial" w:hAnsi="Arial" w:cs="Arial"/>
          <w:sz w:val="20"/>
          <w:szCs w:val="20"/>
          <w:lang w:val="es-ES_tradnl"/>
        </w:rPr>
        <w:t xml:space="preserve">Actos programados que resulten de especial interés  por promocionar actividades, colectivos o proyectos del municipio </w:t>
      </w:r>
      <w:r w:rsidRPr="00F90643">
        <w:rPr>
          <w:rFonts w:ascii="Arial" w:hAnsi="Arial" w:cs="Arial"/>
          <w:b/>
          <w:bCs w:val="0"/>
          <w:sz w:val="20"/>
          <w:szCs w:val="20"/>
          <w:lang w:val="es-ES_tradnl"/>
        </w:rPr>
        <w:t>10 puntos</w:t>
      </w:r>
    </w:p>
    <w:p w14:paraId="4F12ADC1" w14:textId="77777777" w:rsidR="00B27FB1" w:rsidRPr="00B27FB1" w:rsidRDefault="00A83F13" w:rsidP="00B27FB1">
      <w:pPr>
        <w:pStyle w:val="NormalaWeb"/>
        <w:spacing w:after="0"/>
        <w:rPr>
          <w:rFonts w:ascii="Arial" w:hAnsi="Arial" w:cs="Arial"/>
          <w:sz w:val="20"/>
          <w:szCs w:val="20"/>
          <w:lang w:val="es-ES_tradnl"/>
        </w:rPr>
      </w:pPr>
      <w:r w:rsidRPr="00B27FB1">
        <w:rPr>
          <w:rFonts w:ascii="Arial" w:hAnsi="Arial" w:cs="Arial"/>
          <w:b/>
          <w:bCs w:val="0"/>
          <w:i/>
          <w:iCs/>
          <w:sz w:val="20"/>
          <w:szCs w:val="20"/>
          <w:lang w:val="es-ES_tradnl"/>
        </w:rPr>
        <w:t>Aportación propia al programa de actividades. 10 puntos</w:t>
      </w:r>
    </w:p>
    <w:p w14:paraId="1AA09BA8" w14:textId="77777777" w:rsidR="00B27FB1" w:rsidRDefault="00A83F13" w:rsidP="00B27FB1">
      <w:pPr>
        <w:pStyle w:val="NormalaWeb"/>
        <w:spacing w:after="0"/>
        <w:ind w:left="360"/>
        <w:rPr>
          <w:rFonts w:ascii="Arial" w:hAnsi="Arial" w:cs="Arial"/>
          <w:sz w:val="20"/>
          <w:szCs w:val="20"/>
          <w:lang w:val="es-ES_tradnl"/>
        </w:rPr>
      </w:pPr>
      <w:r w:rsidRPr="00F04B6E">
        <w:rPr>
          <w:rFonts w:ascii="Arial" w:hAnsi="Arial" w:cs="Arial"/>
          <w:sz w:val="20"/>
          <w:szCs w:val="20"/>
          <w:lang w:val="es-ES_tradnl"/>
        </w:rPr>
        <w:t xml:space="preserve">Actividades o programas realizados integramente por las personas organizadoras que no necesiten recursos economicos ni financiación externa </w:t>
      </w:r>
    </w:p>
    <w:p w14:paraId="1E804E01" w14:textId="77777777" w:rsidR="00B27FB1" w:rsidRDefault="00B27FB1" w:rsidP="00B27FB1">
      <w:pPr>
        <w:pStyle w:val="NormalaWeb"/>
        <w:spacing w:after="0"/>
        <w:rPr>
          <w:rFonts w:ascii="Arial" w:hAnsi="Arial" w:cs="Arial"/>
          <w:b/>
          <w:bCs w:val="0"/>
          <w:i/>
          <w:iCs/>
          <w:sz w:val="20"/>
          <w:szCs w:val="20"/>
          <w:lang w:val="es-ES_tradnl"/>
        </w:rPr>
      </w:pPr>
    </w:p>
    <w:p w14:paraId="3B3D4B43"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i/>
          <w:iCs/>
          <w:sz w:val="20"/>
          <w:szCs w:val="20"/>
          <w:lang w:val="es-ES_tradnl"/>
        </w:rPr>
        <w:t xml:space="preserve">Recursos financieros de la entidad, proporcionalidad entre sus recursos, otras </w:t>
      </w:r>
      <w:r>
        <w:rPr>
          <w:rFonts w:ascii="Arial" w:hAnsi="Arial" w:cs="Arial"/>
          <w:b/>
          <w:bCs w:val="0"/>
          <w:i/>
          <w:iCs/>
          <w:sz w:val="20"/>
          <w:szCs w:val="20"/>
          <w:lang w:val="es-ES_tradnl"/>
        </w:rPr>
        <w:t xml:space="preserve">   </w:t>
      </w:r>
      <w:r w:rsidRPr="00F04B6E">
        <w:rPr>
          <w:rFonts w:ascii="Arial" w:hAnsi="Arial" w:cs="Arial"/>
          <w:b/>
          <w:bCs w:val="0"/>
          <w:i/>
          <w:iCs/>
          <w:sz w:val="20"/>
          <w:szCs w:val="20"/>
          <w:lang w:val="es-ES_tradnl"/>
        </w:rPr>
        <w:t>subvenciones y el presupuesto de gastos presentado</w:t>
      </w:r>
      <w:r w:rsidRPr="00F90643">
        <w:rPr>
          <w:rFonts w:ascii="Arial" w:hAnsi="Arial" w:cs="Arial"/>
          <w:b/>
          <w:bCs w:val="0"/>
          <w:i/>
          <w:iCs/>
          <w:sz w:val="20"/>
          <w:szCs w:val="20"/>
          <w:lang w:val="es-ES_tradnl"/>
        </w:rPr>
        <w:t xml:space="preserve">: </w:t>
      </w:r>
      <w:r>
        <w:rPr>
          <w:rFonts w:ascii="Arial" w:hAnsi="Arial" w:cs="Arial"/>
          <w:b/>
          <w:bCs w:val="0"/>
          <w:i/>
          <w:iCs/>
          <w:sz w:val="20"/>
          <w:szCs w:val="20"/>
          <w:lang w:val="es-ES_tradnl"/>
        </w:rPr>
        <w:t>4</w:t>
      </w:r>
      <w:r w:rsidRPr="00F90643">
        <w:rPr>
          <w:rFonts w:ascii="Arial" w:hAnsi="Arial" w:cs="Arial"/>
          <w:b/>
          <w:bCs w:val="0"/>
          <w:i/>
          <w:iCs/>
          <w:sz w:val="20"/>
          <w:szCs w:val="20"/>
          <w:lang w:val="es-ES_tradnl"/>
        </w:rPr>
        <w:t>0 puntos</w:t>
      </w:r>
    </w:p>
    <w:p w14:paraId="397D2D72" w14:textId="77777777" w:rsidR="00B27FB1" w:rsidRDefault="00A83F13" w:rsidP="00B27FB1">
      <w:pPr>
        <w:pStyle w:val="NormalaWeb"/>
        <w:numPr>
          <w:ilvl w:val="0"/>
          <w:numId w:val="22"/>
        </w:numPr>
        <w:spacing w:after="0"/>
        <w:rPr>
          <w:rFonts w:ascii="Arial" w:hAnsi="Arial" w:cs="Arial"/>
          <w:sz w:val="20"/>
          <w:szCs w:val="20"/>
          <w:lang w:val="es-ES_tradnl"/>
        </w:rPr>
      </w:pPr>
      <w:r w:rsidRPr="00F04B6E">
        <w:rPr>
          <w:rFonts w:ascii="Arial" w:hAnsi="Arial" w:cs="Arial"/>
          <w:sz w:val="20"/>
          <w:szCs w:val="20"/>
          <w:lang w:val="es-ES_tradnl"/>
        </w:rPr>
        <w:t xml:space="preserve">Aportación económica de la entidad solicitante al proyecto cultural, tanto con recursos propios como por haber conseguido otros medios de financiación. </w:t>
      </w:r>
      <w:r w:rsidRPr="00F90643">
        <w:rPr>
          <w:rFonts w:ascii="Arial" w:hAnsi="Arial" w:cs="Arial"/>
          <w:b/>
          <w:bCs w:val="0"/>
          <w:sz w:val="20"/>
          <w:szCs w:val="20"/>
          <w:lang w:val="es-ES_tradnl"/>
        </w:rPr>
        <w:t>20 puntos</w:t>
      </w:r>
    </w:p>
    <w:p w14:paraId="12453BAB" w14:textId="77777777" w:rsidR="00B27FB1" w:rsidRPr="00B27FB1" w:rsidRDefault="00A83F13" w:rsidP="00B27FB1">
      <w:pPr>
        <w:pStyle w:val="NormalaWeb"/>
        <w:numPr>
          <w:ilvl w:val="0"/>
          <w:numId w:val="22"/>
        </w:numPr>
        <w:spacing w:after="0"/>
        <w:rPr>
          <w:rFonts w:ascii="Arial" w:hAnsi="Arial" w:cs="Arial"/>
          <w:sz w:val="20"/>
          <w:szCs w:val="20"/>
          <w:lang w:val="es-ES_tradnl"/>
        </w:rPr>
      </w:pPr>
      <w:r w:rsidRPr="00F04B6E">
        <w:rPr>
          <w:rFonts w:ascii="Arial" w:hAnsi="Arial" w:cs="Arial"/>
          <w:sz w:val="20"/>
          <w:szCs w:val="20"/>
          <w:lang w:val="es-ES_tradnl"/>
        </w:rPr>
        <w:t xml:space="preserve">Costes de la actividad desarrollada. </w:t>
      </w:r>
      <w:r w:rsidRPr="00F90643">
        <w:rPr>
          <w:rFonts w:ascii="Arial" w:hAnsi="Arial" w:cs="Arial"/>
          <w:b/>
          <w:bCs w:val="0"/>
          <w:sz w:val="20"/>
          <w:szCs w:val="20"/>
          <w:lang w:val="es-ES_tradnl"/>
        </w:rPr>
        <w:t>20 puntos</w:t>
      </w:r>
    </w:p>
    <w:p w14:paraId="050ECD04" w14:textId="77777777" w:rsidR="00B27FB1" w:rsidRPr="00F04B6E" w:rsidRDefault="00B27FB1" w:rsidP="00B27FB1">
      <w:pPr>
        <w:pStyle w:val="NormalaWeb"/>
        <w:spacing w:after="0"/>
        <w:rPr>
          <w:rFonts w:ascii="Arial" w:hAnsi="Arial" w:cs="Arial"/>
          <w:sz w:val="20"/>
          <w:szCs w:val="20"/>
          <w:lang w:val="es-ES_tradnl"/>
        </w:rPr>
      </w:pPr>
    </w:p>
    <w:p w14:paraId="23DBC748"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11.- CÁLCULO DE LA SUBVENCIÓN</w:t>
      </w:r>
    </w:p>
    <w:p w14:paraId="4178CACE" w14:textId="77777777" w:rsidR="00B27FB1" w:rsidRDefault="00B27FB1" w:rsidP="00B27FB1">
      <w:pPr>
        <w:pStyle w:val="NormalaWeb"/>
        <w:spacing w:after="0"/>
        <w:rPr>
          <w:rFonts w:ascii="Tahoma" w:hAnsi="Tahoma" w:cs="Tahoma"/>
          <w:sz w:val="20"/>
          <w:szCs w:val="20"/>
        </w:rPr>
      </w:pPr>
    </w:p>
    <w:p w14:paraId="52091CC6" w14:textId="77777777" w:rsidR="00B27FB1" w:rsidRPr="00EB2D59" w:rsidRDefault="00A83F13" w:rsidP="00B27FB1">
      <w:pPr>
        <w:pStyle w:val="NormalaWeb"/>
        <w:spacing w:after="0"/>
        <w:rPr>
          <w:rFonts w:ascii="Tahoma" w:hAnsi="Tahoma" w:cs="Tahoma"/>
          <w:strike/>
          <w:sz w:val="20"/>
          <w:szCs w:val="20"/>
          <w:u w:val="single"/>
        </w:rPr>
      </w:pPr>
      <w:r w:rsidRPr="00EB2D59">
        <w:rPr>
          <w:rFonts w:ascii="Tahoma" w:hAnsi="Tahoma" w:cs="Tahoma"/>
          <w:sz w:val="20"/>
          <w:szCs w:val="20"/>
        </w:rPr>
        <w:t>Pasarán a formar parte de la propuesta de concesión de subvención</w:t>
      </w:r>
      <w:r>
        <w:rPr>
          <w:rFonts w:ascii="Tahoma" w:hAnsi="Tahoma" w:cs="Tahoma"/>
          <w:sz w:val="20"/>
          <w:szCs w:val="20"/>
        </w:rPr>
        <w:t xml:space="preserve"> todas las solicitudes presentadas.</w:t>
      </w:r>
      <w:r w:rsidRPr="00EB2D59">
        <w:rPr>
          <w:rFonts w:ascii="Tahoma" w:hAnsi="Tahoma" w:cs="Tahoma"/>
          <w:sz w:val="20"/>
          <w:szCs w:val="20"/>
        </w:rPr>
        <w:t xml:space="preserve"> </w:t>
      </w:r>
    </w:p>
    <w:p w14:paraId="42A1ACE6" w14:textId="77777777" w:rsidR="00B27FB1" w:rsidRPr="00EB2D59" w:rsidRDefault="00A83F13" w:rsidP="00B27FB1">
      <w:pPr>
        <w:pStyle w:val="NormalaWeb"/>
        <w:spacing w:after="0"/>
        <w:rPr>
          <w:rFonts w:ascii="Tahoma" w:hAnsi="Tahoma" w:cs="Tahoma"/>
          <w:sz w:val="20"/>
          <w:szCs w:val="20"/>
        </w:rPr>
      </w:pPr>
      <w:r w:rsidRPr="00EB2D59">
        <w:rPr>
          <w:rFonts w:ascii="Tahoma" w:hAnsi="Tahoma" w:cs="Tahoma"/>
          <w:sz w:val="20"/>
          <w:szCs w:val="20"/>
        </w:rPr>
        <w:t>Se aplicará un sistema de reparto subvencional en función de la puntuación obtenida por cada solicitante. Para ello se dividirá el importe previsto para esta modalidad de ayudas entre la suma total de  puntos de de las solicitudes admitidas. La cantidad resultante será el valor unitario del punto, que se multiplicará por el número de puntos obtenidos por cada solicitante para obtener la subvención correspondiente.</w:t>
      </w:r>
    </w:p>
    <w:p w14:paraId="4F72CCA5" w14:textId="77777777" w:rsidR="00B27FB1" w:rsidRPr="00F04B6E" w:rsidRDefault="00B27FB1" w:rsidP="00B27FB1">
      <w:pPr>
        <w:pStyle w:val="NormalaWeb"/>
        <w:spacing w:after="0"/>
        <w:rPr>
          <w:rFonts w:ascii="Arial" w:hAnsi="Arial" w:cs="Arial"/>
          <w:sz w:val="20"/>
          <w:szCs w:val="20"/>
          <w:lang w:val="es-ES_tradnl"/>
        </w:rPr>
      </w:pPr>
    </w:p>
    <w:p w14:paraId="0221AEA9" w14:textId="77777777" w:rsidR="00B27FB1" w:rsidRPr="00F04B6E" w:rsidRDefault="00A83F13" w:rsidP="00B27FB1">
      <w:pPr>
        <w:pStyle w:val="NormalaWeb"/>
        <w:rPr>
          <w:rFonts w:ascii="Arial" w:hAnsi="Arial" w:cs="Arial"/>
          <w:sz w:val="20"/>
          <w:szCs w:val="20"/>
          <w:lang w:val="es-ES_tradnl"/>
        </w:rPr>
      </w:pPr>
      <w:r w:rsidRPr="00F04B6E">
        <w:rPr>
          <w:rFonts w:ascii="Arial" w:hAnsi="Arial" w:cs="Arial"/>
          <w:b/>
          <w:bCs w:val="0"/>
          <w:sz w:val="20"/>
          <w:szCs w:val="20"/>
          <w:lang w:val="es-ES_tradnl"/>
        </w:rPr>
        <w:t>12. CONCEPTOS DE GASTOS SUBVENCIONABLES</w:t>
      </w:r>
    </w:p>
    <w:p w14:paraId="61363F4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1. </w:t>
      </w:r>
      <w:bookmarkStart w:id="4" w:name="_Hlk160006252"/>
      <w:r w:rsidRPr="00F04B6E">
        <w:rPr>
          <w:rFonts w:ascii="Arial" w:hAnsi="Arial" w:cs="Arial"/>
          <w:sz w:val="20"/>
          <w:szCs w:val="20"/>
          <w:lang w:val="es-ES_tradnl"/>
        </w:rPr>
        <w:t>Se consideran gastos subvencionables aquellos que respondan a la naturaleza del programa o actividad objeto de la subvención, es decir, las fiestas, y se realicen dentro de las fechas correspondientes a las mismas.</w:t>
      </w:r>
      <w:bookmarkEnd w:id="4"/>
      <w:r w:rsidRPr="00F04B6E">
        <w:rPr>
          <w:rFonts w:ascii="Arial" w:hAnsi="Arial" w:cs="Arial"/>
          <w:sz w:val="20"/>
          <w:szCs w:val="20"/>
          <w:lang w:val="es-ES_tradnl"/>
        </w:rPr>
        <w:t xml:space="preserve"> </w:t>
      </w:r>
    </w:p>
    <w:p w14:paraId="7926048B"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2. No se admitirán como gastos subvencionables:</w:t>
      </w:r>
    </w:p>
    <w:p w14:paraId="42894E78" w14:textId="77777777" w:rsidR="00B27FB1" w:rsidRPr="00F04B6E" w:rsidRDefault="00A83F13" w:rsidP="00B27FB1">
      <w:pPr>
        <w:pStyle w:val="NormalaWeb"/>
        <w:spacing w:after="0"/>
        <w:ind w:left="720"/>
        <w:rPr>
          <w:rFonts w:ascii="Arial" w:hAnsi="Arial" w:cs="Arial"/>
          <w:sz w:val="20"/>
          <w:szCs w:val="20"/>
          <w:lang w:val="es-ES_tradnl"/>
        </w:rPr>
      </w:pPr>
      <w:r w:rsidRPr="00F04B6E">
        <w:rPr>
          <w:rFonts w:ascii="Arial" w:hAnsi="Arial" w:cs="Arial"/>
          <w:sz w:val="20"/>
          <w:szCs w:val="20"/>
          <w:lang w:val="es-ES_tradnl"/>
        </w:rPr>
        <w:t>2.a) Costes internos de administración y organización propios de la agrupación, asociación o entidad.</w:t>
      </w:r>
    </w:p>
    <w:p w14:paraId="289422BE" w14:textId="77777777" w:rsidR="00B27FB1" w:rsidRPr="00F04B6E" w:rsidRDefault="00A83F13" w:rsidP="00B27FB1">
      <w:pPr>
        <w:pStyle w:val="NormalaWeb"/>
        <w:spacing w:after="0"/>
        <w:ind w:left="720"/>
        <w:rPr>
          <w:rFonts w:ascii="Arial" w:hAnsi="Arial" w:cs="Arial"/>
          <w:sz w:val="20"/>
          <w:szCs w:val="20"/>
          <w:lang w:val="es-ES_tradnl"/>
        </w:rPr>
      </w:pPr>
      <w:r w:rsidRPr="00F04B6E">
        <w:rPr>
          <w:rFonts w:ascii="Arial" w:hAnsi="Arial" w:cs="Arial"/>
          <w:sz w:val="20"/>
          <w:szCs w:val="20"/>
          <w:lang w:val="es-ES_tradnl"/>
        </w:rPr>
        <w:t>2.b) Nota de gastos u otros documentos que no reúnan los requisitos reglamentariamente exigibles para ser considerados facturas o justificantes con validez legal.</w:t>
      </w:r>
    </w:p>
    <w:p w14:paraId="5605A1FF" w14:textId="77777777" w:rsidR="00B27FB1" w:rsidRPr="00F04B6E" w:rsidRDefault="00A83F13" w:rsidP="00B27FB1">
      <w:pPr>
        <w:pStyle w:val="NormalaWeb"/>
        <w:spacing w:after="0"/>
        <w:ind w:left="720"/>
        <w:rPr>
          <w:rFonts w:ascii="Arial" w:hAnsi="Arial" w:cs="Arial"/>
          <w:sz w:val="20"/>
          <w:szCs w:val="20"/>
          <w:lang w:val="es-ES_tradnl"/>
        </w:rPr>
      </w:pPr>
      <w:r w:rsidRPr="00F04B6E">
        <w:rPr>
          <w:rFonts w:ascii="Arial" w:hAnsi="Arial" w:cs="Arial"/>
          <w:sz w:val="20"/>
          <w:szCs w:val="20"/>
          <w:lang w:val="es-ES_tradnl"/>
        </w:rPr>
        <w:t>2.c) Costes de comidas, cenas u otras propias de servicios de hostelería, asi como bebidas o similares que se pueden emplear en una txosna, salvo los originados con relación a las personas participantes de la actividad subvencionada, que deberán guardar, en todo caso, la oportuna proporcionalidad entre el gasto realizado y el objetivo perseguido.</w:t>
      </w:r>
    </w:p>
    <w:p w14:paraId="31249EB6" w14:textId="77777777" w:rsidR="00B27FB1" w:rsidRPr="00F04B6E" w:rsidRDefault="00B27FB1" w:rsidP="00B27FB1">
      <w:pPr>
        <w:pStyle w:val="NormalaWeb"/>
        <w:spacing w:after="0"/>
        <w:rPr>
          <w:rFonts w:ascii="Arial" w:hAnsi="Arial" w:cs="Arial"/>
          <w:b/>
          <w:bCs w:val="0"/>
          <w:sz w:val="20"/>
          <w:szCs w:val="20"/>
          <w:lang w:val="es-ES_tradnl"/>
        </w:rPr>
      </w:pPr>
    </w:p>
    <w:p w14:paraId="64E9753F" w14:textId="77777777" w:rsidR="00B27FB1" w:rsidRDefault="00B27FB1" w:rsidP="00B27FB1">
      <w:pPr>
        <w:pStyle w:val="NormalaWeb"/>
        <w:spacing w:after="0"/>
        <w:rPr>
          <w:rFonts w:ascii="Arial" w:hAnsi="Arial" w:cs="Arial"/>
          <w:b/>
          <w:bCs w:val="0"/>
          <w:sz w:val="20"/>
          <w:szCs w:val="20"/>
          <w:lang w:val="es-ES_tradnl"/>
        </w:rPr>
      </w:pPr>
      <w:bookmarkStart w:id="5" w:name="_Hlk160177525"/>
    </w:p>
    <w:p w14:paraId="6B43D683"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13. PROCEDIMIENTO Y ACUERDO.</w:t>
      </w:r>
    </w:p>
    <w:p w14:paraId="24895D9F" w14:textId="77777777" w:rsidR="00B27FB1" w:rsidRPr="00EB2D59" w:rsidRDefault="00A83F13" w:rsidP="00B27FB1">
      <w:pPr>
        <w:pStyle w:val="NormalaWeb"/>
        <w:spacing w:after="0"/>
        <w:rPr>
          <w:rFonts w:ascii="Tahoma" w:hAnsi="Tahoma" w:cs="Tahoma"/>
          <w:sz w:val="20"/>
          <w:szCs w:val="20"/>
        </w:rPr>
      </w:pPr>
      <w:r w:rsidRPr="00EB2D59">
        <w:rPr>
          <w:rFonts w:ascii="Tahoma" w:hAnsi="Tahoma" w:cs="Tahoma"/>
          <w:sz w:val="20"/>
          <w:szCs w:val="20"/>
        </w:rPr>
        <w:t>Emitido informe por parte de la técnico correspondiente, se estudiará en la comisión informativa de Cultura, euskera, juventud y educación y  se elevará una propuesta de concesión de subvenciones al Alcalde para que ésta adopte la resolución oportuna.</w:t>
      </w:r>
    </w:p>
    <w:bookmarkEnd w:id="5"/>
    <w:p w14:paraId="44D96451" w14:textId="77777777" w:rsidR="00B27FB1" w:rsidRPr="0034111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resolución será emitida en el menor plazo posible, como máximo de tres meses contados a partir de la finalización del plazo de presentación de solicitudes. Las solicitudes que no hayan sido aceptadas serán igualmente notificadas en el mismo plazo.</w:t>
      </w:r>
    </w:p>
    <w:p w14:paraId="62EA632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14. OBLIGACIONES DEL/A BENIFICIARIO/A</w:t>
      </w:r>
    </w:p>
    <w:p w14:paraId="54EB7077" w14:textId="77777777" w:rsidR="00B27FB1" w:rsidRPr="00F04B6E" w:rsidRDefault="00B27FB1" w:rsidP="00B27FB1">
      <w:pPr>
        <w:pStyle w:val="NormalaWeb"/>
        <w:spacing w:after="0"/>
        <w:rPr>
          <w:rFonts w:ascii="Arial" w:hAnsi="Arial" w:cs="Arial"/>
          <w:sz w:val="20"/>
          <w:szCs w:val="20"/>
          <w:lang w:val="es-ES_tradnl"/>
        </w:rPr>
      </w:pPr>
    </w:p>
    <w:p w14:paraId="67466B2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obligaciones del/a beneficiario/a son las siguientes:</w:t>
      </w:r>
    </w:p>
    <w:p w14:paraId="1388D26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a) Realizar las actividades y/o cumplir los fines que fundamentan la concesión de la subvención.</w:t>
      </w:r>
    </w:p>
    <w:p w14:paraId="02FC1468"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b) Justificar ante el Ayuntamiento de Eskoriatza el cumplimiento de las condiciones, actividades y objetivos para la concesión y uso de la subvención.</w:t>
      </w:r>
    </w:p>
    <w:p w14:paraId="1BA7979A"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c) No entorpecer las actuaciones de comprobación a realizarse obligatoriamente por el Ayuntamiento.</w:t>
      </w:r>
    </w:p>
    <w:p w14:paraId="076F9CCF" w14:textId="77777777" w:rsidR="00B27FB1" w:rsidRPr="00F04B6E" w:rsidRDefault="00A83F13" w:rsidP="00B27FB1">
      <w:pPr>
        <w:pStyle w:val="NormalaWeb"/>
        <w:spacing w:after="0"/>
        <w:rPr>
          <w:rFonts w:ascii="Arial" w:hAnsi="Arial" w:cs="Arial"/>
          <w:color w:val="FF0000"/>
          <w:sz w:val="20"/>
          <w:szCs w:val="20"/>
          <w:lang w:val="es-ES_tradnl"/>
        </w:rPr>
      </w:pPr>
      <w:r w:rsidRPr="00F04B6E">
        <w:rPr>
          <w:rFonts w:ascii="Arial" w:hAnsi="Arial" w:cs="Arial"/>
          <w:sz w:val="20"/>
          <w:szCs w:val="20"/>
          <w:lang w:val="es-ES_tradnl"/>
        </w:rPr>
        <w:t>d) Comunicar al Ayuntamiento de Eskoriatza cualquier otra subvención que haya sido otorgada a la asociación para la misma actividad que ahora se subvenciona.</w:t>
      </w:r>
      <w:r w:rsidRPr="00F04B6E">
        <w:rPr>
          <w:rFonts w:ascii="Arial" w:hAnsi="Arial" w:cs="Arial"/>
          <w:b/>
          <w:bCs w:val="0"/>
          <w:color w:val="FF0000"/>
          <w:sz w:val="20"/>
          <w:szCs w:val="20"/>
          <w:lang w:val="es-ES_tradnl"/>
        </w:rPr>
        <w:t xml:space="preserve"> </w:t>
      </w:r>
    </w:p>
    <w:p w14:paraId="5FDF5B9B"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Esta comunicación se deberá realizar al solicitar la segunda parte de la subvencion y justificar la utilización de fondos recibidos del Ayuntamiento.</w:t>
      </w:r>
    </w:p>
    <w:p w14:paraId="16CA422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e) Conservar durante cinco años como mínimo los documentos justificativos de la aplicación de los fondos recibidos.</w:t>
      </w:r>
    </w:p>
    <w:p w14:paraId="685944EF"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f) Una vez notificada la concesión de subvención por parte del ayuntamiento en todas las acciones de información, publicidad y propaganda así como en el desarrollo de las actividades subvencionadas: </w:t>
      </w:r>
    </w:p>
    <w:p w14:paraId="43B67272" w14:textId="77777777" w:rsidR="00B27FB1" w:rsidRPr="00F04B6E" w:rsidRDefault="00A83F13" w:rsidP="00B27FB1">
      <w:pPr>
        <w:pStyle w:val="NormalaWeb"/>
        <w:numPr>
          <w:ilvl w:val="0"/>
          <w:numId w:val="23"/>
        </w:numPr>
        <w:autoSpaceDN/>
        <w:spacing w:before="280" w:after="280"/>
        <w:textAlignment w:val="auto"/>
        <w:rPr>
          <w:rFonts w:ascii="Arial" w:hAnsi="Arial" w:cs="Arial"/>
          <w:sz w:val="20"/>
          <w:szCs w:val="20"/>
          <w:lang w:val="es-ES_tradnl"/>
        </w:rPr>
      </w:pPr>
      <w:r w:rsidRPr="00F04B6E">
        <w:rPr>
          <w:rFonts w:ascii="Arial" w:hAnsi="Arial" w:cs="Arial"/>
          <w:sz w:val="20"/>
          <w:szCs w:val="20"/>
          <w:lang w:val="es-ES_tradnl"/>
        </w:rPr>
        <w:t>Se deberá hacer constar la colaboración del Ayuntamiento de Eskoriatza.</w:t>
      </w:r>
    </w:p>
    <w:p w14:paraId="49514F4A" w14:textId="77777777" w:rsidR="00B27FB1" w:rsidRPr="00F04B6E" w:rsidRDefault="00A83F13" w:rsidP="00B27FB1">
      <w:pPr>
        <w:pStyle w:val="NormalaWeb"/>
        <w:numPr>
          <w:ilvl w:val="0"/>
          <w:numId w:val="13"/>
        </w:numPr>
        <w:autoSpaceDN/>
        <w:spacing w:before="0" w:after="280"/>
        <w:textAlignment w:val="auto"/>
        <w:rPr>
          <w:rFonts w:ascii="Arial" w:hAnsi="Arial" w:cs="Arial"/>
          <w:sz w:val="20"/>
          <w:szCs w:val="20"/>
          <w:lang w:val="es-ES_tradnl"/>
        </w:rPr>
      </w:pPr>
      <w:r w:rsidRPr="00F04B6E">
        <w:rPr>
          <w:rFonts w:ascii="Arial" w:hAnsi="Arial" w:cs="Arial"/>
          <w:sz w:val="20"/>
          <w:szCs w:val="20"/>
          <w:lang w:val="es-ES_tradnl"/>
        </w:rPr>
        <w:t>Se utilizará una imagen y lenguaje no sexista.</w:t>
      </w:r>
    </w:p>
    <w:p w14:paraId="4F5B957C" w14:textId="77777777" w:rsidR="00B27FB1" w:rsidRPr="00F04B6E" w:rsidRDefault="00A83F13" w:rsidP="00B27FB1">
      <w:pPr>
        <w:pStyle w:val="NormalaWeb"/>
        <w:numPr>
          <w:ilvl w:val="0"/>
          <w:numId w:val="13"/>
        </w:numPr>
        <w:autoSpaceDN/>
        <w:spacing w:before="0" w:after="280"/>
        <w:textAlignment w:val="auto"/>
        <w:rPr>
          <w:rFonts w:ascii="Arial" w:hAnsi="Arial" w:cs="Arial"/>
          <w:sz w:val="20"/>
          <w:szCs w:val="20"/>
          <w:lang w:val="es-ES_tradnl"/>
        </w:rPr>
      </w:pPr>
      <w:r w:rsidRPr="00F04B6E">
        <w:rPr>
          <w:rFonts w:ascii="Arial" w:hAnsi="Arial" w:cs="Arial"/>
          <w:sz w:val="20"/>
          <w:szCs w:val="20"/>
          <w:lang w:val="es-ES_tradnl"/>
        </w:rPr>
        <w:lastRenderedPageBreak/>
        <w:t>Se tenderá a utilizar únicamente el euskera. En caso de que se utilicen las dos lenguas oficiales, se dará preferencia al euskera.</w:t>
      </w:r>
    </w:p>
    <w:p w14:paraId="07829A74"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Las actividades</w:t>
      </w:r>
      <w:r w:rsidRPr="00F04B6E">
        <w:rPr>
          <w:rFonts w:ascii="Arial" w:hAnsi="Arial" w:cs="Arial"/>
          <w:b/>
          <w:bCs w:val="0"/>
          <w:sz w:val="20"/>
          <w:szCs w:val="20"/>
          <w:lang w:val="es-ES_tradnl"/>
        </w:rPr>
        <w:t xml:space="preserve"> </w:t>
      </w:r>
      <w:r w:rsidRPr="00F04B6E">
        <w:rPr>
          <w:rFonts w:ascii="Arial" w:hAnsi="Arial" w:cs="Arial"/>
          <w:sz w:val="20"/>
          <w:szCs w:val="20"/>
          <w:lang w:val="es-ES_tradnl"/>
        </w:rPr>
        <w:t>y mensajes (charlas, escritos, etc) dirigidos a menores de 16 años deberán ser en euskera, salvo excepciones.</w:t>
      </w:r>
    </w:p>
    <w:p w14:paraId="386C16E7" w14:textId="77777777" w:rsidR="00B27FB1" w:rsidRPr="00F04B6E" w:rsidRDefault="00A83F13" w:rsidP="00B27FB1">
      <w:pPr>
        <w:pStyle w:val="NormalaWeb"/>
        <w:numPr>
          <w:ilvl w:val="2"/>
          <w:numId w:val="13"/>
        </w:numPr>
        <w:spacing w:after="0"/>
        <w:ind w:left="360"/>
        <w:rPr>
          <w:rFonts w:ascii="Arial" w:hAnsi="Arial" w:cs="Arial"/>
          <w:sz w:val="20"/>
          <w:szCs w:val="20"/>
          <w:lang w:val="es-ES_tradnl"/>
        </w:rPr>
      </w:pPr>
      <w:r w:rsidRPr="00F04B6E">
        <w:rPr>
          <w:rFonts w:ascii="Arial" w:hAnsi="Arial" w:cs="Arial"/>
          <w:sz w:val="20"/>
          <w:szCs w:val="20"/>
          <w:lang w:val="es-ES_tradnl"/>
        </w:rPr>
        <w:t>En cualquier caso, para garantizar la corrección lingüística de los textos en euskera, se podrá solicitar la ayuda del Servicio Municipal de Euskera.</w:t>
      </w:r>
    </w:p>
    <w:p w14:paraId="25B76FB1" w14:textId="77777777" w:rsidR="00B27FB1" w:rsidRPr="00F04B6E" w:rsidRDefault="00B27FB1" w:rsidP="00B27FB1">
      <w:pPr>
        <w:pStyle w:val="NormalaWeb"/>
        <w:spacing w:after="0"/>
        <w:rPr>
          <w:rFonts w:ascii="Arial" w:hAnsi="Arial" w:cs="Arial"/>
          <w:sz w:val="20"/>
          <w:szCs w:val="20"/>
          <w:lang w:val="es-ES_tradnl"/>
        </w:rPr>
      </w:pPr>
    </w:p>
    <w:p w14:paraId="09448FA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g) Obtener cuantas autorizaciones sean precisas para el desarrollo de la actividad subvencionada tanto ante el Ayuntamiento como ante cualquier otro órgano competente según la materia.</w:t>
      </w:r>
    </w:p>
    <w:p w14:paraId="2646BB0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h) Cumplir con la normativa vigente en lo referente a organización de actividades y espectáculos públicos, así como el resto de la normativa, estatal o autonómica, que sea aplicable al ámbito de actuación que se trate.</w:t>
      </w:r>
    </w:p>
    <w:p w14:paraId="0282B7F8" w14:textId="77777777" w:rsidR="00B27FB1" w:rsidRPr="00F04B6E" w:rsidRDefault="00A83F13" w:rsidP="00B27FB1">
      <w:pPr>
        <w:pStyle w:val="NormalaWeb"/>
        <w:spacing w:after="0"/>
        <w:ind w:left="336"/>
        <w:rPr>
          <w:rFonts w:ascii="Arial" w:hAnsi="Arial" w:cs="Arial"/>
          <w:sz w:val="20"/>
          <w:szCs w:val="20"/>
          <w:lang w:val="es-ES_tradnl"/>
        </w:rPr>
      </w:pPr>
      <w:r w:rsidRPr="00F04B6E">
        <w:rPr>
          <w:rFonts w:ascii="Arial" w:hAnsi="Arial" w:cs="Arial"/>
          <w:sz w:val="20"/>
          <w:szCs w:val="20"/>
          <w:lang w:val="es-ES_tradnl"/>
        </w:rPr>
        <w:t>Las personas o entidad solicitante sera considerada como única organizadora de la actividad subvencionada, siendo por tanto la responsable civil única frente a cualquier reclamación patrimonial que pudiera derivarse del normal o anormal desarrollo de dicha actividad y quedando en todo caso el Ayuntamiento exento de eventuales reclamaciones.</w:t>
      </w:r>
    </w:p>
    <w:p w14:paraId="6BD85B3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i) Contratar una póliza de  Responsabilidad Civil  en base al  Decreto 44/2014, de 25 de marzo. Capital mínimo que debe cubrir la póliza: 150.000 euros.</w:t>
      </w:r>
    </w:p>
    <w:p w14:paraId="662F462F" w14:textId="77777777" w:rsidR="00B27FB1" w:rsidRPr="00F04B6E" w:rsidRDefault="00A83F13" w:rsidP="00B27FB1">
      <w:pPr>
        <w:pStyle w:val="NormalaWeb"/>
        <w:spacing w:after="0"/>
        <w:ind w:left="696"/>
        <w:rPr>
          <w:rFonts w:ascii="Arial" w:hAnsi="Arial" w:cs="Arial"/>
          <w:sz w:val="20"/>
          <w:szCs w:val="20"/>
          <w:lang w:val="es-ES_tradnl"/>
        </w:rPr>
      </w:pPr>
      <w:r w:rsidRPr="00F04B6E">
        <w:rPr>
          <w:rFonts w:ascii="Arial" w:hAnsi="Arial" w:cs="Arial"/>
          <w:sz w:val="20"/>
          <w:szCs w:val="20"/>
          <w:lang w:val="es-ES_tradnl"/>
        </w:rPr>
        <w:t>La acreditación de la contratación de la póliza de seguro de responsabilidad civil se acreditará</w:t>
      </w:r>
      <w:r w:rsidRPr="00F04B6E">
        <w:rPr>
          <w:rFonts w:ascii="Arial" w:hAnsi="Arial" w:cs="Arial"/>
          <w:color w:val="222222"/>
          <w:sz w:val="20"/>
          <w:szCs w:val="20"/>
          <w:shd w:val="clear" w:color="auto" w:fill="FFFFFF"/>
          <w:lang w:val="es-ES_tradnl"/>
        </w:rPr>
        <w:t xml:space="preserve"> </w:t>
      </w:r>
      <w:r w:rsidRPr="00F04B6E">
        <w:rPr>
          <w:rFonts w:ascii="Arial" w:hAnsi="Arial" w:cs="Arial"/>
          <w:sz w:val="20"/>
          <w:szCs w:val="20"/>
          <w:lang w:val="es-ES_tradnl"/>
        </w:rPr>
        <w:t>mediante la presentación del correspondiente contrato de seguro en el que figuren las cláusulas generales y particulares que reflejen la cobertura y capital asegurado, acompañado del recibo vigente.</w:t>
      </w:r>
    </w:p>
    <w:p w14:paraId="3EA472AF" w14:textId="77777777" w:rsidR="00B27FB1" w:rsidRDefault="00A83F13" w:rsidP="00B27FB1">
      <w:pPr>
        <w:pStyle w:val="NormalaWeb"/>
        <w:spacing w:after="0"/>
        <w:ind w:left="720"/>
        <w:rPr>
          <w:rFonts w:ascii="Arial" w:hAnsi="Arial" w:cs="Arial"/>
          <w:b/>
          <w:bCs w:val="0"/>
          <w:sz w:val="20"/>
          <w:szCs w:val="20"/>
          <w:lang w:val="es-ES_tradnl"/>
        </w:rPr>
      </w:pPr>
      <w:r w:rsidRPr="00F04B6E">
        <w:rPr>
          <w:rFonts w:ascii="Arial" w:hAnsi="Arial" w:cs="Arial"/>
          <w:b/>
          <w:bCs w:val="0"/>
          <w:sz w:val="20"/>
          <w:szCs w:val="20"/>
          <w:lang w:val="es-ES_tradnl"/>
        </w:rPr>
        <w:t>El justificante de la póliza de seguro deberá presentarse en el Ayuntamiento de Eskoriatza como mínimo tres días antes del inicio de las fiestas.</w:t>
      </w:r>
    </w:p>
    <w:p w14:paraId="45D075D8" w14:textId="77777777" w:rsidR="00B27FB1" w:rsidRDefault="00B27FB1" w:rsidP="00B27FB1">
      <w:pPr>
        <w:pStyle w:val="NormalaWeb"/>
        <w:rPr>
          <w:rFonts w:ascii="Tahoma" w:hAnsi="Tahoma" w:cs="Tahoma"/>
          <w:sz w:val="20"/>
          <w:szCs w:val="20"/>
        </w:rPr>
      </w:pPr>
    </w:p>
    <w:p w14:paraId="6945CA3D" w14:textId="77777777" w:rsidR="00B27FB1" w:rsidRPr="006D532A" w:rsidRDefault="00A83F13" w:rsidP="00B27FB1">
      <w:pPr>
        <w:pStyle w:val="NormalaWeb"/>
        <w:rPr>
          <w:rFonts w:ascii="Arial" w:hAnsi="Arial" w:cs="Arial"/>
          <w:sz w:val="20"/>
          <w:szCs w:val="20"/>
        </w:rPr>
      </w:pPr>
      <w:r w:rsidRPr="006D532A">
        <w:rPr>
          <w:rFonts w:ascii="Arial" w:hAnsi="Arial" w:cs="Arial"/>
          <w:sz w:val="20"/>
          <w:szCs w:val="20"/>
        </w:rPr>
        <w:t>j) En cumplimiento de las medidas establecidas en la Ley 1/2016, de Atención Integral de Adicciones y Drogodependencias, se deberá de limitar la publicidad, promoción, suministro, venta y consumo de bebidas alcohólicas y tabaco, especialmente cuando se trate de actividades dirigidas a personas menores de edad.</w:t>
      </w:r>
    </w:p>
    <w:p w14:paraId="356C8025" w14:textId="77777777" w:rsidR="00B27FB1" w:rsidRPr="006D532A" w:rsidRDefault="00B27FB1" w:rsidP="00B27FB1">
      <w:pPr>
        <w:pStyle w:val="NormalaWeb"/>
        <w:rPr>
          <w:rFonts w:ascii="Arial" w:hAnsi="Arial" w:cs="Arial"/>
          <w:sz w:val="20"/>
          <w:szCs w:val="20"/>
        </w:rPr>
      </w:pPr>
    </w:p>
    <w:p w14:paraId="1E7CDA32" w14:textId="77777777" w:rsidR="00B27FB1" w:rsidRPr="006D532A" w:rsidRDefault="00A83F13" w:rsidP="00B27FB1">
      <w:pPr>
        <w:pStyle w:val="NormalaWeb"/>
        <w:rPr>
          <w:rFonts w:ascii="Arial" w:hAnsi="Arial" w:cs="Arial"/>
          <w:sz w:val="20"/>
          <w:szCs w:val="20"/>
        </w:rPr>
      </w:pPr>
      <w:r w:rsidRPr="006D532A">
        <w:rPr>
          <w:rFonts w:ascii="Arial" w:hAnsi="Arial" w:cs="Arial"/>
          <w:sz w:val="20"/>
          <w:szCs w:val="20"/>
        </w:rPr>
        <w:t>k)</w:t>
      </w:r>
      <w:r w:rsidRPr="006D532A">
        <w:rPr>
          <w:rFonts w:ascii="Arial" w:hAnsi="Arial" w:cs="Arial"/>
        </w:rPr>
        <w:t xml:space="preserve"> </w:t>
      </w:r>
      <w:r w:rsidRPr="006D532A">
        <w:rPr>
          <w:rFonts w:ascii="Arial" w:hAnsi="Arial" w:cs="Arial"/>
          <w:sz w:val="20"/>
          <w:szCs w:val="20"/>
        </w:rPr>
        <w:t>De conformidad con lo establecido en el artículo 23.3.c) del texto refundido de la Ley para la Igualdad de Mujeres y Hombres y Vidas Libres de Violencia Machista contra las Mujeres aprobado por el Decreto Legislativo 1/2023, de 16 de marzo, las memorias, proyectos y demás textos aportados por las entidades beneficiarias de subvención, deberán adecuar su redacción a un uso no sexista del lenguaje. Asimismo, se deberá evitar la reproducción de estereotipos de género y promover activamente la igualdad de mujeres y hombres en todas las imágenes, comunicaciones, publicaciones, programas, cursos, etc. que se realicen.</w:t>
      </w:r>
    </w:p>
    <w:p w14:paraId="36CB5FF8" w14:textId="77777777" w:rsidR="00B27FB1" w:rsidRPr="006D532A" w:rsidRDefault="00B27FB1" w:rsidP="00B27FB1">
      <w:pPr>
        <w:pStyle w:val="NormalaWeb"/>
        <w:spacing w:after="0"/>
        <w:ind w:left="720"/>
        <w:rPr>
          <w:rFonts w:ascii="Arial" w:hAnsi="Arial" w:cs="Arial"/>
          <w:b/>
          <w:bCs w:val="0"/>
          <w:sz w:val="20"/>
          <w:szCs w:val="20"/>
          <w:lang w:val="es-ES_tradnl"/>
        </w:rPr>
      </w:pPr>
    </w:p>
    <w:p w14:paraId="332D8297" w14:textId="77777777" w:rsidR="00B27FB1" w:rsidRPr="00F04B6E" w:rsidRDefault="00B27FB1" w:rsidP="00B27FB1">
      <w:pPr>
        <w:pStyle w:val="NormalaWeb"/>
        <w:spacing w:after="0"/>
        <w:rPr>
          <w:rFonts w:ascii="Arial" w:hAnsi="Arial" w:cs="Arial"/>
          <w:b/>
          <w:bCs w:val="0"/>
          <w:sz w:val="20"/>
          <w:szCs w:val="20"/>
          <w:lang w:val="es-ES_tradnl"/>
        </w:rPr>
      </w:pPr>
    </w:p>
    <w:p w14:paraId="73F797F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15. FORMA DE PAGO DE LA SUBVENCION.</w:t>
      </w:r>
    </w:p>
    <w:p w14:paraId="7C8EF3D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subvención concedida será abonada en dos plazos (primero el 60% y después el 40%).</w:t>
      </w:r>
    </w:p>
    <w:p w14:paraId="132E6A96"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Se abonará el 60% en el plazo de un mes contado a partir de la aprobación por parte del Alcalde de la concesión de la subvención.</w:t>
      </w:r>
    </w:p>
    <w:p w14:paraId="76BBB55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Para el cobro del resto de la subvención (40%) se presentarán los siguientes documentos antes de las 13:30 horas del 1 de diciembre del año en curso: </w:t>
      </w:r>
    </w:p>
    <w:p w14:paraId="1A298575" w14:textId="77777777" w:rsidR="00B27FB1" w:rsidRDefault="00A83F13" w:rsidP="00B27FB1">
      <w:pPr>
        <w:pStyle w:val="NormalaWeb"/>
        <w:numPr>
          <w:ilvl w:val="0"/>
          <w:numId w:val="13"/>
        </w:numPr>
        <w:autoSpaceDN/>
        <w:spacing w:before="280" w:after="0"/>
        <w:textAlignment w:val="auto"/>
        <w:rPr>
          <w:rFonts w:ascii="Arial" w:hAnsi="Arial" w:cs="Arial"/>
          <w:sz w:val="20"/>
          <w:szCs w:val="20"/>
          <w:lang w:val="es-ES_tradnl"/>
        </w:rPr>
      </w:pPr>
      <w:r>
        <w:rPr>
          <w:rFonts w:ascii="Arial" w:hAnsi="Arial" w:cs="Arial"/>
          <w:sz w:val="20"/>
          <w:szCs w:val="20"/>
          <w:lang w:val="es-ES_tradnl"/>
        </w:rPr>
        <w:lastRenderedPageBreak/>
        <w:t>Impreso de solicitud</w:t>
      </w:r>
    </w:p>
    <w:p w14:paraId="45F196DF"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Memoria de las fiestas para las que se solicita subvención</w:t>
      </w:r>
    </w:p>
    <w:p w14:paraId="6035B9C8"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Documentación gráficas (carteles, folletos, libretos, material escrito distribuido, notas de prensa, etc.)</w:t>
      </w:r>
    </w:p>
    <w:p w14:paraId="08252685" w14:textId="77777777" w:rsidR="00B27FB1" w:rsidRPr="00B87197"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B87197">
        <w:rPr>
          <w:rFonts w:ascii="Arial" w:hAnsi="Arial" w:cs="Arial"/>
          <w:sz w:val="20"/>
          <w:szCs w:val="20"/>
          <w:lang w:val="es-ES_tradnl"/>
        </w:rPr>
        <w:t xml:space="preserve">Balance de ingresos y gastos, de manera que se pueda comprobar que la actividad subvencionada se ha ajustado al presupuesto inicial presentado. </w:t>
      </w:r>
    </w:p>
    <w:p w14:paraId="14436F45" w14:textId="77777777" w:rsidR="00B27FB1" w:rsidRPr="00F04B6E" w:rsidRDefault="00A83F13" w:rsidP="00B27FB1">
      <w:pPr>
        <w:pStyle w:val="NormalaWeb"/>
        <w:autoSpaceDN/>
        <w:spacing w:before="280" w:after="0"/>
        <w:ind w:left="720"/>
        <w:textAlignment w:val="auto"/>
        <w:rPr>
          <w:rFonts w:ascii="Arial" w:hAnsi="Arial" w:cs="Arial"/>
          <w:sz w:val="20"/>
          <w:szCs w:val="20"/>
          <w:lang w:val="es-ES_tradnl"/>
        </w:rPr>
      </w:pPr>
      <w:r w:rsidRPr="00B87197">
        <w:rPr>
          <w:rFonts w:ascii="Arial" w:hAnsi="Arial" w:cs="Arial"/>
          <w:sz w:val="20"/>
          <w:szCs w:val="20"/>
          <w:lang w:val="es-ES_tradnl"/>
        </w:rPr>
        <w:t>Para comprobar la medida en que se ha ajustado el balance al presupuesto inicial presentado, se debe presentar un CUADRO DE DESVIACIONES  del balance final con respecto al presupuesto inicial, y en el caso de que en el mismo se observen desviaciones, se hará un informe justificando las mismas</w:t>
      </w:r>
    </w:p>
    <w:p w14:paraId="7A107152"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Certificación  acerca de las subvenciones y demás ingresos generados con motivo de la actividad subvencionada con independencia de su reflejo en el balance. (deberá de indicarse procedencia e importe)</w:t>
      </w:r>
    </w:p>
    <w:p w14:paraId="63D84D06"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Una relación clasificada de los gastos que ha generado la actividad, con identificación del acreedor, número de la factura , el importe, la fecha de emisión y la fecha de pago.</w:t>
      </w:r>
    </w:p>
    <w:p w14:paraId="7C0FD14B" w14:textId="77777777" w:rsidR="00B27FB1" w:rsidRPr="00F04B6E" w:rsidRDefault="00B27FB1" w:rsidP="00B27FB1">
      <w:pPr>
        <w:pStyle w:val="NormalaWeb"/>
        <w:spacing w:after="0"/>
        <w:rPr>
          <w:rFonts w:ascii="Arial" w:hAnsi="Arial" w:cs="Arial"/>
          <w:sz w:val="20"/>
          <w:szCs w:val="20"/>
          <w:lang w:val="es-ES_tradnl"/>
        </w:rPr>
      </w:pPr>
    </w:p>
    <w:p w14:paraId="05DD1C97" w14:textId="77777777" w:rsidR="00B27FB1"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Dichos gastos se justificarán </w:t>
      </w:r>
    </w:p>
    <w:p w14:paraId="0E9E8787" w14:textId="77777777" w:rsidR="00B27FB1" w:rsidRPr="00F04B6E" w:rsidRDefault="00A83F13" w:rsidP="00B27FB1">
      <w:pPr>
        <w:pStyle w:val="NormalaWeb"/>
        <w:spacing w:after="0"/>
        <w:rPr>
          <w:rFonts w:ascii="Arial" w:hAnsi="Arial" w:cs="Arial"/>
          <w:sz w:val="20"/>
          <w:szCs w:val="20"/>
          <w:lang w:val="es-ES_tradnl"/>
        </w:rPr>
      </w:pPr>
      <w:r w:rsidRPr="00B87197">
        <w:rPr>
          <w:rFonts w:ascii="Arial" w:hAnsi="Arial" w:cs="Arial"/>
          <w:b/>
          <w:bCs w:val="0"/>
          <w:sz w:val="20"/>
          <w:szCs w:val="20"/>
          <w:lang w:val="es-ES_tradnl"/>
        </w:rPr>
        <w:t>Facturas debidamente cumplimentadas</w:t>
      </w:r>
      <w:r w:rsidRPr="00F04B6E">
        <w:rPr>
          <w:rFonts w:ascii="Arial" w:hAnsi="Arial" w:cs="Arial"/>
          <w:sz w:val="20"/>
          <w:szCs w:val="20"/>
          <w:lang w:val="es-ES_tradnl"/>
        </w:rPr>
        <w:t>. Las facturas habrán de presentarse por el conjunto de la actividad subvencionada aún cuando el otorgamiento de la subvención municipal sea inferior al presupuesto inicial.</w:t>
      </w:r>
    </w:p>
    <w:p w14:paraId="72C2022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fecha de las facturas debe hallarse incursa dentro del periodo de ejecución de la actividad. Solo serán admisibles facturas con fechas previas al periodo de ejecución si para el desarrollo de las actividades directas del programa han de ser pagadas por anticipado.</w:t>
      </w:r>
    </w:p>
    <w:p w14:paraId="17D8C61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facturas deberán incluir como mínimo lo siguiente:</w:t>
      </w:r>
    </w:p>
    <w:p w14:paraId="723538CC"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Datos completos de la empresa o persona física emisora: denominación, domicilio, CIF o DNI</w:t>
      </w:r>
    </w:p>
    <w:p w14:paraId="7ED0EA62"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En el caso de las asociaciones estarán expedidas a nombre del beneficiario de la subvencion, haciendo constar su denominación, domicilio y CIF, concepto, unidades, coste total por unidad, coste total e IVA desglosado o incluido, nº de factura, fecha de emisión y forma de pago. Deberá constar la referencia normativa en caso de opoeraciones exentas de IVA.</w:t>
      </w:r>
    </w:p>
    <w:p w14:paraId="2FBCB09B" w14:textId="77777777" w:rsidR="00B27FB1" w:rsidRPr="00081B07"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En el caso de las agrupaciones de vecinos/as deberán estar a nombre de una de las personas responsables y hacer mención explicita a las fiestas objeto de la subvención.</w:t>
      </w:r>
    </w:p>
    <w:p w14:paraId="74CFFFA6"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Como excepción el pago podrá ser en un único plazo si la actividad subvencionada esta realizada en el momento de otorgarse la ayuda y se acompaña de la documentación requerida.</w:t>
      </w:r>
    </w:p>
    <w:p w14:paraId="6A8F7F3C" w14:textId="77777777" w:rsidR="00B27FB1" w:rsidRPr="00F04B6E" w:rsidRDefault="00A83F13" w:rsidP="00B27FB1">
      <w:pPr>
        <w:pStyle w:val="NormalaWeb"/>
        <w:rPr>
          <w:rFonts w:ascii="Arial" w:hAnsi="Arial" w:cs="Arial"/>
          <w:sz w:val="20"/>
          <w:szCs w:val="20"/>
          <w:lang w:val="es-ES_tradnl"/>
        </w:rPr>
      </w:pPr>
      <w:r w:rsidRPr="00F04B6E">
        <w:rPr>
          <w:rFonts w:ascii="Arial" w:hAnsi="Arial" w:cs="Arial"/>
          <w:sz w:val="20"/>
          <w:szCs w:val="20"/>
          <w:lang w:val="es-ES_tradnl"/>
        </w:rPr>
        <w:t>Si las personas solicitantes, sin tener ninguna causa justificada, no cumple las actividades programadas o las obligaciones establecidas en estas bases, total o parcialmente, el Ayuntamiento podrá acordar no abonarle la parte de subvención pendiente por cobrar, incluso obligarle a devolver el importe total o parcial ya cobrado.</w:t>
      </w:r>
    </w:p>
    <w:p w14:paraId="1E110B6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Antes de adoptar esta resolución se concederá audiencia al/a interesado/a.</w:t>
      </w:r>
    </w:p>
    <w:p w14:paraId="0EEFF3EC" w14:textId="77777777" w:rsidR="00B27FB1" w:rsidRPr="00F04B6E" w:rsidRDefault="00B27FB1" w:rsidP="00B27FB1">
      <w:pPr>
        <w:pStyle w:val="NormalaWeb"/>
        <w:spacing w:after="0"/>
        <w:rPr>
          <w:rFonts w:ascii="Arial" w:hAnsi="Arial" w:cs="Arial"/>
          <w:sz w:val="20"/>
          <w:szCs w:val="20"/>
          <w:lang w:val="es-ES_tradnl"/>
        </w:rPr>
      </w:pPr>
    </w:p>
    <w:p w14:paraId="266D555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16. COMPATIBILIDAD CON OTRAS SUBVENCIONES</w:t>
      </w:r>
    </w:p>
    <w:p w14:paraId="4B70A63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lastRenderedPageBreak/>
        <w:t>La subvención concedida por el Ayuntamiento será compatible con cualquier otra recibida para el mismo fin.</w:t>
      </w:r>
    </w:p>
    <w:p w14:paraId="3BA4F56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Sin embargo, el importe de la subvención no podrá ser, por sí sola o junto con otras subvenciones, superior al costo de la actividad subvencionada.</w:t>
      </w:r>
    </w:p>
    <w:p w14:paraId="42683CF3" w14:textId="77777777" w:rsidR="00B27FB1" w:rsidRPr="00F04B6E" w:rsidRDefault="00B27FB1" w:rsidP="00B27FB1">
      <w:pPr>
        <w:pStyle w:val="NormalaWeb"/>
        <w:spacing w:after="0"/>
        <w:rPr>
          <w:rFonts w:ascii="Arial" w:hAnsi="Arial" w:cs="Arial"/>
          <w:b/>
          <w:bCs w:val="0"/>
          <w:sz w:val="20"/>
          <w:szCs w:val="20"/>
          <w:lang w:val="es-ES_tradnl"/>
        </w:rPr>
      </w:pPr>
    </w:p>
    <w:p w14:paraId="33F714C3"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17. MODIFICACION DE LA SUBVENCION</w:t>
      </w:r>
    </w:p>
    <w:p w14:paraId="28E4588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modificación de las condiciones tenidas en cuenta al otorgar la subvención, así como las ayudas económicas recibidas por otras entidades con el mismo fin, podrán conllevar una modificación en el acuerdo de concesión de la subvención.</w:t>
      </w:r>
    </w:p>
    <w:p w14:paraId="5B25FFA6" w14:textId="77777777" w:rsidR="00B27FB1" w:rsidRPr="00F04B6E" w:rsidRDefault="00B27FB1" w:rsidP="00B27FB1">
      <w:pPr>
        <w:pStyle w:val="NormalaWeb"/>
        <w:spacing w:after="0"/>
        <w:rPr>
          <w:rFonts w:ascii="Arial" w:hAnsi="Arial" w:cs="Arial"/>
          <w:b/>
          <w:bCs w:val="0"/>
          <w:sz w:val="20"/>
          <w:szCs w:val="20"/>
          <w:lang w:val="es-ES_tradnl"/>
        </w:rPr>
      </w:pPr>
    </w:p>
    <w:p w14:paraId="5BCD68C2" w14:textId="77777777" w:rsidR="00B27FB1" w:rsidRPr="00F04B6E" w:rsidRDefault="00B27FB1" w:rsidP="00B27FB1">
      <w:pPr>
        <w:pStyle w:val="NormalaWeb"/>
        <w:spacing w:after="0"/>
        <w:rPr>
          <w:rFonts w:ascii="Arial" w:hAnsi="Arial" w:cs="Arial"/>
          <w:b/>
          <w:bCs w:val="0"/>
          <w:sz w:val="20"/>
          <w:szCs w:val="20"/>
          <w:lang w:val="es-ES_tradnl"/>
        </w:rPr>
      </w:pPr>
    </w:p>
    <w:p w14:paraId="7238B21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18. ANULACION O REVOCACION DE LA SUBVENCION.</w:t>
      </w:r>
    </w:p>
    <w:p w14:paraId="04141CFB"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Será motivo de revisión y, en su caso, de anulación de la subvención concedida el haberla recibido sin cumplir las condiciones requeridas para ello.</w:t>
      </w:r>
    </w:p>
    <w:p w14:paraId="12A884C1" w14:textId="77777777" w:rsidR="00B27FB1" w:rsidRPr="00F04B6E" w:rsidRDefault="00B27FB1" w:rsidP="00B27FB1">
      <w:pPr>
        <w:pStyle w:val="NormalaWeb"/>
        <w:spacing w:after="0"/>
        <w:rPr>
          <w:rFonts w:ascii="Arial" w:hAnsi="Arial" w:cs="Arial"/>
          <w:sz w:val="20"/>
          <w:szCs w:val="20"/>
          <w:lang w:val="es-ES_tradnl"/>
        </w:rPr>
      </w:pPr>
    </w:p>
    <w:p w14:paraId="65F9A319"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19. INTERPRETACION.</w:t>
      </w:r>
    </w:p>
    <w:p w14:paraId="34F2DEC2" w14:textId="77777777" w:rsidR="00B27FB1" w:rsidRPr="00E46052" w:rsidRDefault="00A83F13" w:rsidP="00B27FB1">
      <w:pPr>
        <w:rPr>
          <w:rFonts w:ascii="Arial" w:hAnsi="Arial" w:cs="Arial"/>
          <w:bCs/>
          <w:sz w:val="20"/>
          <w:szCs w:val="20"/>
          <w:lang w:bidi="ar-SA"/>
        </w:rPr>
      </w:pPr>
      <w:r w:rsidRPr="00F04B6E">
        <w:rPr>
          <w:rFonts w:ascii="Arial" w:hAnsi="Arial" w:cs="Arial"/>
          <w:sz w:val="20"/>
          <w:szCs w:val="20"/>
          <w:lang w:val="es-ES_tradnl"/>
        </w:rPr>
        <w:t xml:space="preserve">Cualquier duda surgida en la interpretación y desarrollo de estas bases será resuelta por la  comisión </w:t>
      </w:r>
      <w:r>
        <w:rPr>
          <w:rFonts w:ascii="Arial" w:hAnsi="Arial" w:cs="Arial"/>
          <w:sz w:val="20"/>
          <w:szCs w:val="20"/>
          <w:lang w:val="es-ES_tradnl"/>
        </w:rPr>
        <w:t>de Cultura, Euskera, Juventud y Educación</w:t>
      </w:r>
    </w:p>
    <w:p w14:paraId="645888CC" w14:textId="77777777" w:rsidR="00782AE0" w:rsidRDefault="00782AE0" w:rsidP="00B27FB1">
      <w:pPr>
        <w:rPr>
          <w:rFonts w:ascii="Arial" w:hAnsi="Arial" w:cs="Arial"/>
          <w:bCs/>
          <w:sz w:val="20"/>
          <w:szCs w:val="20"/>
          <w:lang w:bidi="ar-SA"/>
        </w:rPr>
      </w:pPr>
    </w:p>
    <w:p w14:paraId="3384EF86" w14:textId="77777777" w:rsidR="00B27FB1" w:rsidRDefault="00B27FB1" w:rsidP="00B27FB1">
      <w:pPr>
        <w:rPr>
          <w:rFonts w:ascii="Arial" w:hAnsi="Arial" w:cs="Arial"/>
          <w:bCs/>
          <w:sz w:val="20"/>
          <w:szCs w:val="20"/>
          <w:lang w:bidi="ar-SA"/>
        </w:rPr>
      </w:pPr>
    </w:p>
    <w:p w14:paraId="0DE5B35C" w14:textId="77777777" w:rsidR="00B27FB1" w:rsidRDefault="00B27FB1" w:rsidP="00B27FB1">
      <w:pPr>
        <w:rPr>
          <w:rFonts w:ascii="Arial" w:hAnsi="Arial" w:cs="Arial"/>
          <w:bCs/>
          <w:sz w:val="20"/>
          <w:szCs w:val="20"/>
          <w:lang w:bidi="ar-SA"/>
        </w:rPr>
      </w:pPr>
    </w:p>
    <w:p w14:paraId="401E956E" w14:textId="77777777" w:rsidR="00B27FB1" w:rsidRDefault="00B27FB1" w:rsidP="00B27FB1">
      <w:pPr>
        <w:rPr>
          <w:rFonts w:ascii="Arial" w:hAnsi="Arial" w:cs="Arial"/>
          <w:bCs/>
          <w:sz w:val="20"/>
          <w:szCs w:val="20"/>
          <w:lang w:bidi="ar-SA"/>
        </w:rPr>
      </w:pPr>
    </w:p>
    <w:p w14:paraId="705781F6" w14:textId="77777777" w:rsidR="00B27FB1" w:rsidRDefault="00B27FB1" w:rsidP="00B27FB1">
      <w:pPr>
        <w:rPr>
          <w:rFonts w:ascii="Arial" w:hAnsi="Arial" w:cs="Arial"/>
          <w:bCs/>
          <w:sz w:val="20"/>
          <w:szCs w:val="20"/>
          <w:lang w:bidi="ar-SA"/>
        </w:rPr>
      </w:pPr>
    </w:p>
    <w:p w14:paraId="6821B4DF" w14:textId="77777777" w:rsidR="00B27FB1" w:rsidRDefault="00B27FB1" w:rsidP="00B27FB1">
      <w:pPr>
        <w:rPr>
          <w:rFonts w:ascii="Arial" w:hAnsi="Arial" w:cs="Arial"/>
          <w:bCs/>
          <w:sz w:val="20"/>
          <w:szCs w:val="20"/>
          <w:lang w:bidi="ar-SA"/>
        </w:rPr>
      </w:pPr>
    </w:p>
    <w:p w14:paraId="7024CE9D" w14:textId="77777777" w:rsidR="00B27FB1" w:rsidRDefault="00B27FB1" w:rsidP="00B27FB1">
      <w:pPr>
        <w:rPr>
          <w:rFonts w:ascii="Arial" w:hAnsi="Arial" w:cs="Arial"/>
          <w:bCs/>
          <w:sz w:val="20"/>
          <w:szCs w:val="20"/>
          <w:lang w:bidi="ar-SA"/>
        </w:rPr>
      </w:pPr>
    </w:p>
    <w:p w14:paraId="4F1743B0" w14:textId="77777777" w:rsidR="00B27FB1" w:rsidRDefault="00B27FB1" w:rsidP="00B27FB1">
      <w:pPr>
        <w:rPr>
          <w:rFonts w:ascii="Arial" w:hAnsi="Arial" w:cs="Arial"/>
          <w:bCs/>
          <w:sz w:val="20"/>
          <w:szCs w:val="20"/>
          <w:lang w:bidi="ar-SA"/>
        </w:rPr>
      </w:pPr>
    </w:p>
    <w:p w14:paraId="4A8C8B15" w14:textId="77777777" w:rsidR="00B27FB1" w:rsidRDefault="00B27FB1" w:rsidP="00B27FB1">
      <w:pPr>
        <w:rPr>
          <w:rFonts w:ascii="Arial" w:hAnsi="Arial" w:cs="Arial"/>
          <w:bCs/>
          <w:sz w:val="20"/>
          <w:szCs w:val="20"/>
          <w:lang w:bidi="ar-SA"/>
        </w:rPr>
      </w:pPr>
    </w:p>
    <w:p w14:paraId="0CC07DCC" w14:textId="77777777" w:rsidR="00B27FB1" w:rsidRDefault="00B27FB1" w:rsidP="00B27FB1">
      <w:pPr>
        <w:rPr>
          <w:rFonts w:ascii="Arial" w:hAnsi="Arial" w:cs="Arial"/>
          <w:bCs/>
          <w:sz w:val="20"/>
          <w:szCs w:val="20"/>
          <w:lang w:bidi="ar-SA"/>
        </w:rPr>
      </w:pPr>
    </w:p>
    <w:p w14:paraId="4FA6B46E" w14:textId="77777777" w:rsidR="00B27FB1" w:rsidRDefault="00B27FB1" w:rsidP="00B27FB1">
      <w:pPr>
        <w:rPr>
          <w:rFonts w:ascii="Arial" w:hAnsi="Arial" w:cs="Arial"/>
          <w:bCs/>
          <w:sz w:val="20"/>
          <w:szCs w:val="20"/>
          <w:lang w:bidi="ar-SA"/>
        </w:rPr>
      </w:pPr>
    </w:p>
    <w:p w14:paraId="4964B814" w14:textId="77777777" w:rsidR="00B27FB1" w:rsidRDefault="00B27FB1" w:rsidP="00B27FB1">
      <w:pPr>
        <w:rPr>
          <w:rFonts w:ascii="Arial" w:hAnsi="Arial" w:cs="Arial"/>
          <w:bCs/>
          <w:sz w:val="20"/>
          <w:szCs w:val="20"/>
          <w:lang w:bidi="ar-SA"/>
        </w:rPr>
      </w:pPr>
    </w:p>
    <w:p w14:paraId="37F6A21F" w14:textId="77777777" w:rsidR="00B27FB1" w:rsidRDefault="00B27FB1" w:rsidP="00B27FB1">
      <w:pPr>
        <w:rPr>
          <w:rFonts w:ascii="Arial" w:hAnsi="Arial" w:cs="Arial"/>
          <w:bCs/>
          <w:sz w:val="20"/>
          <w:szCs w:val="20"/>
          <w:lang w:bidi="ar-SA"/>
        </w:rPr>
      </w:pPr>
    </w:p>
    <w:p w14:paraId="0BB64459" w14:textId="77777777" w:rsidR="00B27FB1" w:rsidRDefault="00B27FB1" w:rsidP="00B27FB1">
      <w:pPr>
        <w:rPr>
          <w:rFonts w:ascii="Arial" w:hAnsi="Arial" w:cs="Arial"/>
          <w:bCs/>
          <w:sz w:val="20"/>
          <w:szCs w:val="20"/>
          <w:lang w:bidi="ar-SA"/>
        </w:rPr>
      </w:pPr>
    </w:p>
    <w:p w14:paraId="6A68CFF0" w14:textId="77777777" w:rsidR="00B27FB1" w:rsidRDefault="00B27FB1" w:rsidP="00B27FB1">
      <w:pPr>
        <w:rPr>
          <w:rFonts w:ascii="Arial" w:hAnsi="Arial" w:cs="Arial"/>
          <w:bCs/>
          <w:sz w:val="20"/>
          <w:szCs w:val="20"/>
          <w:lang w:bidi="ar-SA"/>
        </w:rPr>
      </w:pPr>
    </w:p>
    <w:p w14:paraId="51FE2093" w14:textId="77777777" w:rsidR="00B27FB1" w:rsidRDefault="00B27FB1" w:rsidP="00B27FB1">
      <w:pPr>
        <w:rPr>
          <w:rFonts w:ascii="Arial" w:hAnsi="Arial" w:cs="Arial"/>
          <w:bCs/>
          <w:sz w:val="20"/>
          <w:szCs w:val="20"/>
          <w:lang w:bidi="ar-SA"/>
        </w:rPr>
      </w:pPr>
    </w:p>
    <w:p w14:paraId="1D3480F2" w14:textId="77777777" w:rsidR="00B27FB1" w:rsidRDefault="00B27FB1" w:rsidP="00B27FB1">
      <w:pPr>
        <w:rPr>
          <w:rFonts w:ascii="Arial" w:hAnsi="Arial" w:cs="Arial"/>
          <w:bCs/>
          <w:sz w:val="20"/>
          <w:szCs w:val="20"/>
          <w:lang w:bidi="ar-SA"/>
        </w:rPr>
      </w:pPr>
    </w:p>
    <w:p w14:paraId="024379B7" w14:textId="77777777" w:rsidR="00081B07" w:rsidRDefault="00081B07" w:rsidP="00B27FB1">
      <w:pPr>
        <w:rPr>
          <w:rFonts w:ascii="Arial" w:hAnsi="Arial" w:cs="Arial"/>
          <w:bCs/>
          <w:sz w:val="20"/>
          <w:szCs w:val="20"/>
          <w:lang w:bidi="ar-SA"/>
        </w:rPr>
      </w:pPr>
    </w:p>
    <w:p w14:paraId="71A124FD" w14:textId="77777777" w:rsidR="00081B07" w:rsidRDefault="00081B07" w:rsidP="00B27FB1">
      <w:pPr>
        <w:rPr>
          <w:rFonts w:ascii="Arial" w:hAnsi="Arial" w:cs="Arial"/>
          <w:bCs/>
          <w:sz w:val="20"/>
          <w:szCs w:val="20"/>
          <w:lang w:bidi="ar-SA"/>
        </w:rPr>
      </w:pPr>
    </w:p>
    <w:p w14:paraId="4E14F100" w14:textId="77777777" w:rsidR="00081B07" w:rsidRDefault="00081B07" w:rsidP="00B27FB1">
      <w:pPr>
        <w:rPr>
          <w:rFonts w:ascii="Arial" w:hAnsi="Arial" w:cs="Arial"/>
          <w:bCs/>
          <w:sz w:val="20"/>
          <w:szCs w:val="20"/>
          <w:lang w:bidi="ar-SA"/>
        </w:rPr>
      </w:pPr>
    </w:p>
    <w:p w14:paraId="146E7DEB" w14:textId="77777777" w:rsidR="00081B07" w:rsidRDefault="00081B07" w:rsidP="00B27FB1">
      <w:pPr>
        <w:rPr>
          <w:rFonts w:ascii="Arial" w:hAnsi="Arial" w:cs="Arial"/>
          <w:bCs/>
          <w:sz w:val="20"/>
          <w:szCs w:val="20"/>
          <w:lang w:bidi="ar-SA"/>
        </w:rPr>
      </w:pPr>
    </w:p>
    <w:p w14:paraId="6DE16FF1" w14:textId="77777777" w:rsidR="00081B07" w:rsidRDefault="00081B07" w:rsidP="00B27FB1">
      <w:pPr>
        <w:rPr>
          <w:rFonts w:ascii="Arial" w:hAnsi="Arial" w:cs="Arial"/>
          <w:bCs/>
          <w:sz w:val="20"/>
          <w:szCs w:val="20"/>
          <w:lang w:bidi="ar-SA"/>
        </w:rPr>
      </w:pPr>
    </w:p>
    <w:p w14:paraId="7C906D01" w14:textId="77777777" w:rsidR="00081B07" w:rsidRDefault="00081B07" w:rsidP="00B27FB1">
      <w:pPr>
        <w:rPr>
          <w:rFonts w:ascii="Arial" w:hAnsi="Arial" w:cs="Arial"/>
          <w:bCs/>
          <w:sz w:val="20"/>
          <w:szCs w:val="20"/>
          <w:lang w:bidi="ar-SA"/>
        </w:rPr>
      </w:pPr>
    </w:p>
    <w:p w14:paraId="4BB2B453" w14:textId="77777777" w:rsidR="00081B07" w:rsidRDefault="00081B07" w:rsidP="00B27FB1">
      <w:pPr>
        <w:rPr>
          <w:rFonts w:ascii="Arial" w:hAnsi="Arial" w:cs="Arial"/>
          <w:bCs/>
          <w:sz w:val="20"/>
          <w:szCs w:val="20"/>
          <w:lang w:bidi="ar-SA"/>
        </w:rPr>
      </w:pPr>
    </w:p>
    <w:p w14:paraId="21BCC2D3" w14:textId="77777777" w:rsidR="00081B07" w:rsidRDefault="00081B07" w:rsidP="00B27FB1">
      <w:pPr>
        <w:rPr>
          <w:rFonts w:ascii="Arial" w:hAnsi="Arial" w:cs="Arial"/>
          <w:bCs/>
          <w:sz w:val="20"/>
          <w:szCs w:val="20"/>
          <w:lang w:bidi="ar-SA"/>
        </w:rPr>
      </w:pPr>
    </w:p>
    <w:p w14:paraId="618AD6FE" w14:textId="77777777" w:rsidR="00081B07" w:rsidRDefault="00081B07" w:rsidP="00B27FB1">
      <w:pPr>
        <w:rPr>
          <w:rFonts w:ascii="Arial" w:hAnsi="Arial" w:cs="Arial"/>
          <w:bCs/>
          <w:sz w:val="20"/>
          <w:szCs w:val="20"/>
          <w:lang w:bidi="ar-SA"/>
        </w:rPr>
      </w:pPr>
    </w:p>
    <w:p w14:paraId="2666ACE9" w14:textId="77777777" w:rsidR="00081B07" w:rsidRDefault="00081B07" w:rsidP="00B27FB1">
      <w:pPr>
        <w:rPr>
          <w:rFonts w:ascii="Arial" w:hAnsi="Arial" w:cs="Arial"/>
          <w:bCs/>
          <w:sz w:val="20"/>
          <w:szCs w:val="20"/>
          <w:lang w:bidi="ar-SA"/>
        </w:rPr>
      </w:pPr>
    </w:p>
    <w:p w14:paraId="4C0429EE" w14:textId="77777777" w:rsidR="00081B07" w:rsidRDefault="00081B07" w:rsidP="00B27FB1">
      <w:pPr>
        <w:rPr>
          <w:rFonts w:ascii="Arial" w:hAnsi="Arial" w:cs="Arial"/>
          <w:bCs/>
          <w:sz w:val="20"/>
          <w:szCs w:val="20"/>
          <w:lang w:bidi="ar-SA"/>
        </w:rPr>
      </w:pPr>
    </w:p>
    <w:p w14:paraId="56C96DA5" w14:textId="77777777" w:rsidR="00081B07" w:rsidRDefault="00081B07" w:rsidP="00B27FB1">
      <w:pPr>
        <w:rPr>
          <w:rFonts w:ascii="Arial" w:hAnsi="Arial" w:cs="Arial"/>
          <w:bCs/>
          <w:sz w:val="20"/>
          <w:szCs w:val="20"/>
          <w:lang w:bidi="ar-SA"/>
        </w:rPr>
      </w:pPr>
    </w:p>
    <w:p w14:paraId="08803926" w14:textId="77777777" w:rsidR="00081B07" w:rsidRDefault="00081B07" w:rsidP="00B27FB1">
      <w:pPr>
        <w:rPr>
          <w:rFonts w:ascii="Arial" w:hAnsi="Arial" w:cs="Arial"/>
          <w:bCs/>
          <w:sz w:val="20"/>
          <w:szCs w:val="20"/>
          <w:lang w:bidi="ar-SA"/>
        </w:rPr>
      </w:pPr>
    </w:p>
    <w:p w14:paraId="3A1D10FD" w14:textId="77777777" w:rsidR="00081B07" w:rsidRDefault="00081B07" w:rsidP="00B27FB1">
      <w:pPr>
        <w:rPr>
          <w:rFonts w:ascii="Arial" w:hAnsi="Arial" w:cs="Arial"/>
          <w:bCs/>
          <w:sz w:val="20"/>
          <w:szCs w:val="20"/>
          <w:lang w:bidi="ar-SA"/>
        </w:rPr>
      </w:pPr>
    </w:p>
    <w:p w14:paraId="08219DDE" w14:textId="77777777" w:rsidR="00081B07" w:rsidRDefault="00081B07" w:rsidP="00B27FB1">
      <w:pPr>
        <w:rPr>
          <w:rFonts w:ascii="Arial" w:hAnsi="Arial" w:cs="Arial"/>
          <w:bCs/>
          <w:sz w:val="20"/>
          <w:szCs w:val="20"/>
          <w:lang w:bidi="ar-SA"/>
        </w:rPr>
      </w:pPr>
    </w:p>
    <w:p w14:paraId="0CB20CF7" w14:textId="77777777" w:rsidR="00081B07" w:rsidRDefault="00081B07" w:rsidP="00B27FB1">
      <w:pPr>
        <w:rPr>
          <w:rFonts w:ascii="Arial" w:hAnsi="Arial" w:cs="Arial"/>
          <w:bCs/>
          <w:sz w:val="20"/>
          <w:szCs w:val="20"/>
          <w:lang w:bidi="ar-SA"/>
        </w:rPr>
      </w:pPr>
    </w:p>
    <w:p w14:paraId="25A825DE" w14:textId="77777777" w:rsidR="00081B07" w:rsidRDefault="00081B07" w:rsidP="00B27FB1">
      <w:pPr>
        <w:rPr>
          <w:rFonts w:ascii="Arial" w:hAnsi="Arial" w:cs="Arial"/>
          <w:bCs/>
          <w:sz w:val="20"/>
          <w:szCs w:val="20"/>
          <w:lang w:bidi="ar-SA"/>
        </w:rPr>
      </w:pPr>
    </w:p>
    <w:p w14:paraId="3EC169B9" w14:textId="77777777" w:rsidR="00081B07" w:rsidRDefault="00081B07" w:rsidP="00B27FB1">
      <w:pPr>
        <w:rPr>
          <w:rFonts w:ascii="Arial" w:hAnsi="Arial" w:cs="Arial"/>
          <w:bCs/>
          <w:sz w:val="20"/>
          <w:szCs w:val="20"/>
          <w:lang w:bidi="ar-SA"/>
        </w:rPr>
      </w:pPr>
    </w:p>
    <w:p w14:paraId="1D01C144" w14:textId="77777777" w:rsidR="00081B07" w:rsidRDefault="00081B07" w:rsidP="00B27FB1">
      <w:pPr>
        <w:rPr>
          <w:rFonts w:ascii="Arial" w:hAnsi="Arial" w:cs="Arial"/>
          <w:bCs/>
          <w:sz w:val="20"/>
          <w:szCs w:val="20"/>
          <w:lang w:bidi="ar-SA"/>
        </w:rPr>
      </w:pPr>
    </w:p>
    <w:p w14:paraId="6760061F" w14:textId="77777777" w:rsidR="00B27FB1" w:rsidRDefault="00B27FB1" w:rsidP="00B27FB1">
      <w:pPr>
        <w:rPr>
          <w:rFonts w:ascii="Arial" w:hAnsi="Arial" w:cs="Arial"/>
          <w:bCs/>
          <w:sz w:val="20"/>
          <w:szCs w:val="20"/>
          <w:lang w:bidi="ar-SA"/>
        </w:rPr>
      </w:pPr>
    </w:p>
    <w:p w14:paraId="69D7CAD8" w14:textId="77777777" w:rsidR="00B27FB1" w:rsidRDefault="00B27FB1" w:rsidP="00B27FB1">
      <w:pPr>
        <w:rPr>
          <w:rFonts w:ascii="Arial" w:hAnsi="Arial" w:cs="Arial"/>
          <w:bCs/>
          <w:sz w:val="20"/>
          <w:szCs w:val="20"/>
          <w:lang w:bidi="ar-SA"/>
        </w:rPr>
      </w:pPr>
    </w:p>
    <w:p w14:paraId="168DBCC7" w14:textId="77777777" w:rsidR="00B27FB1" w:rsidRDefault="00B27FB1" w:rsidP="00B27FB1">
      <w:pPr>
        <w:rPr>
          <w:rFonts w:ascii="Arial" w:hAnsi="Arial" w:cs="Arial"/>
          <w:bCs/>
          <w:sz w:val="20"/>
          <w:szCs w:val="20"/>
          <w:lang w:bidi="ar-SA"/>
        </w:rPr>
      </w:pPr>
    </w:p>
    <w:p w14:paraId="568FDEE1" w14:textId="77777777" w:rsidR="00B27FB1" w:rsidRDefault="00B27FB1" w:rsidP="00B27FB1">
      <w:pPr>
        <w:rPr>
          <w:rFonts w:ascii="Arial" w:hAnsi="Arial" w:cs="Arial"/>
          <w:bCs/>
          <w:sz w:val="20"/>
          <w:szCs w:val="20"/>
          <w:lang w:bidi="ar-SA"/>
        </w:rPr>
      </w:pPr>
    </w:p>
    <w:p w14:paraId="68664D9B" w14:textId="77777777" w:rsidR="00B27FB1" w:rsidRDefault="00B27FB1" w:rsidP="00B27FB1">
      <w:pPr>
        <w:rPr>
          <w:rFonts w:ascii="Arial" w:hAnsi="Arial" w:cs="Arial"/>
          <w:bCs/>
          <w:sz w:val="20"/>
          <w:szCs w:val="20"/>
          <w:lang w:bidi="ar-SA"/>
        </w:rPr>
      </w:pPr>
    </w:p>
    <w:p w14:paraId="37BC146B" w14:textId="77777777" w:rsidR="00B27FB1" w:rsidRDefault="00B27FB1" w:rsidP="00B27FB1">
      <w:pPr>
        <w:rPr>
          <w:rFonts w:ascii="Arial" w:hAnsi="Arial" w:cs="Arial"/>
          <w:bCs/>
          <w:sz w:val="20"/>
          <w:szCs w:val="20"/>
          <w:lang w:bidi="ar-SA"/>
        </w:rPr>
      </w:pPr>
    </w:p>
    <w:p w14:paraId="45680FEF" w14:textId="77777777" w:rsidR="00B27FB1" w:rsidRDefault="00B27FB1" w:rsidP="00B27FB1">
      <w:pPr>
        <w:rPr>
          <w:rFonts w:ascii="Arial" w:hAnsi="Arial" w:cs="Arial"/>
          <w:bCs/>
          <w:sz w:val="20"/>
          <w:szCs w:val="20"/>
          <w:lang w:bidi="ar-SA"/>
        </w:rPr>
      </w:pPr>
    </w:p>
    <w:p w14:paraId="44380D1B" w14:textId="77777777" w:rsidR="00B27FB1" w:rsidRDefault="00B27FB1" w:rsidP="00B27FB1">
      <w:pPr>
        <w:rPr>
          <w:rFonts w:ascii="Arial" w:hAnsi="Arial" w:cs="Arial"/>
          <w:bCs/>
          <w:sz w:val="20"/>
          <w:szCs w:val="20"/>
          <w:lang w:bidi="ar-SA"/>
        </w:rPr>
      </w:pPr>
    </w:p>
    <w:p w14:paraId="355B9103" w14:textId="77777777" w:rsidR="00B27FB1" w:rsidRDefault="00B27FB1" w:rsidP="00B27FB1">
      <w:pPr>
        <w:rPr>
          <w:rFonts w:ascii="Arial" w:hAnsi="Arial" w:cs="Arial"/>
          <w:bCs/>
          <w:sz w:val="20"/>
          <w:szCs w:val="20"/>
          <w:lang w:bidi="ar-SA"/>
        </w:rPr>
      </w:pPr>
    </w:p>
    <w:p w14:paraId="14D6EF84" w14:textId="77777777" w:rsidR="00B27FB1" w:rsidRDefault="00A83F13" w:rsidP="00B27FB1">
      <w:pPr>
        <w:rPr>
          <w:rFonts w:ascii="Arial" w:hAnsi="Arial" w:cs="Arial"/>
          <w:bCs/>
          <w:sz w:val="20"/>
          <w:szCs w:val="20"/>
          <w:lang w:bidi="ar-SA"/>
        </w:rPr>
      </w:pPr>
      <w:r>
        <w:rPr>
          <w:rFonts w:ascii="Arial" w:hAnsi="Arial" w:cs="Arial"/>
          <w:bCs/>
          <w:noProof/>
          <w:sz w:val="20"/>
          <w:szCs w:val="20"/>
          <w:lang w:bidi="ar-SA"/>
        </w:rPr>
        <w:drawing>
          <wp:anchor distT="0" distB="0" distL="114300" distR="114300" simplePos="0" relativeHeight="251658240" behindDoc="0" locked="0" layoutInCell="1" allowOverlap="1" wp14:anchorId="6BAAA3D2" wp14:editId="60E7CF91">
            <wp:simplePos x="0" y="0"/>
            <wp:positionH relativeFrom="column">
              <wp:posOffset>-1033541</wp:posOffset>
            </wp:positionH>
            <wp:positionV relativeFrom="paragraph">
              <wp:posOffset>-1417519</wp:posOffset>
            </wp:positionV>
            <wp:extent cx="7496286" cy="10600051"/>
            <wp:effectExtent l="0" t="0" r="0" b="0"/>
            <wp:wrapNone/>
            <wp:docPr id="198562107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21078" name="Irudia 198562107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00636" cy="10606202"/>
                    </a:xfrm>
                    <a:prstGeom prst="rect">
                      <a:avLst/>
                    </a:prstGeom>
                  </pic:spPr>
                </pic:pic>
              </a:graphicData>
            </a:graphic>
            <wp14:sizeRelH relativeFrom="margin">
              <wp14:pctWidth>0</wp14:pctWidth>
            </wp14:sizeRelH>
            <wp14:sizeRelV relativeFrom="margin">
              <wp14:pctHeight>0</wp14:pctHeight>
            </wp14:sizeRelV>
          </wp:anchor>
        </w:drawing>
      </w:r>
    </w:p>
    <w:p w14:paraId="14AF631D" w14:textId="77777777" w:rsidR="00B27FB1" w:rsidRDefault="00B27FB1" w:rsidP="00B27FB1">
      <w:pPr>
        <w:rPr>
          <w:rFonts w:ascii="Arial" w:hAnsi="Arial" w:cs="Arial"/>
          <w:bCs/>
          <w:sz w:val="20"/>
          <w:szCs w:val="20"/>
          <w:lang w:bidi="ar-SA"/>
        </w:rPr>
      </w:pPr>
    </w:p>
    <w:p w14:paraId="2779FFF1" w14:textId="77777777" w:rsidR="00B27FB1" w:rsidRDefault="00B27FB1" w:rsidP="00B27FB1">
      <w:pPr>
        <w:rPr>
          <w:rFonts w:ascii="Arial" w:hAnsi="Arial" w:cs="Arial"/>
          <w:bCs/>
          <w:sz w:val="20"/>
          <w:szCs w:val="20"/>
          <w:lang w:bidi="ar-SA"/>
        </w:rPr>
      </w:pPr>
    </w:p>
    <w:p w14:paraId="0E5C8111" w14:textId="77777777" w:rsidR="00B27FB1" w:rsidRDefault="00B27FB1" w:rsidP="00B27FB1">
      <w:pPr>
        <w:rPr>
          <w:rFonts w:ascii="Arial" w:hAnsi="Arial" w:cs="Arial"/>
          <w:bCs/>
          <w:sz w:val="20"/>
          <w:szCs w:val="20"/>
          <w:lang w:bidi="ar-SA"/>
        </w:rPr>
      </w:pPr>
    </w:p>
    <w:p w14:paraId="0DD02BB7" w14:textId="77777777" w:rsidR="00B27FB1" w:rsidRDefault="00B27FB1" w:rsidP="00B27FB1">
      <w:pPr>
        <w:rPr>
          <w:rFonts w:ascii="Arial" w:hAnsi="Arial" w:cs="Arial"/>
          <w:bCs/>
          <w:sz w:val="20"/>
          <w:szCs w:val="20"/>
          <w:lang w:bidi="ar-SA"/>
        </w:rPr>
      </w:pPr>
    </w:p>
    <w:p w14:paraId="0629CA59" w14:textId="77777777" w:rsidR="00B27FB1" w:rsidRDefault="00B27FB1" w:rsidP="00B27FB1">
      <w:pPr>
        <w:rPr>
          <w:rFonts w:ascii="Arial" w:hAnsi="Arial" w:cs="Arial"/>
          <w:bCs/>
          <w:sz w:val="20"/>
          <w:szCs w:val="20"/>
          <w:lang w:bidi="ar-SA"/>
        </w:rPr>
      </w:pPr>
    </w:p>
    <w:p w14:paraId="0C447B06" w14:textId="77777777" w:rsidR="00B27FB1" w:rsidRDefault="00B27FB1" w:rsidP="00B27FB1">
      <w:pPr>
        <w:rPr>
          <w:rFonts w:ascii="Arial" w:hAnsi="Arial" w:cs="Arial"/>
          <w:bCs/>
          <w:sz w:val="20"/>
          <w:szCs w:val="20"/>
          <w:lang w:bidi="ar-SA"/>
        </w:rPr>
      </w:pPr>
    </w:p>
    <w:p w14:paraId="3A303B9E" w14:textId="77777777" w:rsidR="00B27FB1" w:rsidRDefault="00B27FB1" w:rsidP="00B27FB1">
      <w:pPr>
        <w:rPr>
          <w:rFonts w:ascii="Arial" w:hAnsi="Arial" w:cs="Arial"/>
          <w:bCs/>
          <w:sz w:val="20"/>
          <w:szCs w:val="20"/>
          <w:lang w:bidi="ar-SA"/>
        </w:rPr>
      </w:pPr>
    </w:p>
    <w:p w14:paraId="676BFD34" w14:textId="77777777" w:rsidR="00B27FB1" w:rsidRDefault="00B27FB1" w:rsidP="00B27FB1">
      <w:pPr>
        <w:rPr>
          <w:rFonts w:ascii="Arial" w:hAnsi="Arial" w:cs="Arial"/>
          <w:bCs/>
          <w:sz w:val="20"/>
          <w:szCs w:val="20"/>
          <w:lang w:bidi="ar-SA"/>
        </w:rPr>
      </w:pPr>
    </w:p>
    <w:p w14:paraId="34DDA7CE" w14:textId="77777777" w:rsidR="00B27FB1" w:rsidRDefault="00B27FB1" w:rsidP="00B27FB1">
      <w:pPr>
        <w:rPr>
          <w:rFonts w:ascii="Arial" w:hAnsi="Arial" w:cs="Arial"/>
          <w:bCs/>
          <w:sz w:val="20"/>
          <w:szCs w:val="20"/>
          <w:lang w:bidi="ar-SA"/>
        </w:rPr>
      </w:pPr>
    </w:p>
    <w:p w14:paraId="367B639A" w14:textId="77777777" w:rsidR="00B27FB1" w:rsidRDefault="00B27FB1" w:rsidP="00B27FB1">
      <w:pPr>
        <w:rPr>
          <w:rFonts w:ascii="Arial" w:hAnsi="Arial" w:cs="Arial"/>
          <w:bCs/>
          <w:sz w:val="20"/>
          <w:szCs w:val="20"/>
          <w:lang w:bidi="ar-SA"/>
        </w:rPr>
      </w:pPr>
    </w:p>
    <w:p w14:paraId="36A8D5A6" w14:textId="77777777" w:rsidR="00B27FB1" w:rsidRDefault="00B27FB1" w:rsidP="00B27FB1">
      <w:pPr>
        <w:rPr>
          <w:rFonts w:ascii="Arial" w:hAnsi="Arial" w:cs="Arial"/>
          <w:bCs/>
          <w:sz w:val="20"/>
          <w:szCs w:val="20"/>
          <w:lang w:bidi="ar-SA"/>
        </w:rPr>
      </w:pPr>
    </w:p>
    <w:p w14:paraId="06191ED2" w14:textId="77777777" w:rsidR="00B27FB1" w:rsidRDefault="00B27FB1" w:rsidP="00B27FB1">
      <w:pPr>
        <w:rPr>
          <w:rFonts w:ascii="Arial" w:hAnsi="Arial" w:cs="Arial"/>
          <w:bCs/>
          <w:sz w:val="20"/>
          <w:szCs w:val="20"/>
          <w:lang w:bidi="ar-SA"/>
        </w:rPr>
      </w:pPr>
    </w:p>
    <w:p w14:paraId="0CC005C8" w14:textId="77777777" w:rsidR="00B27FB1" w:rsidRDefault="00B27FB1" w:rsidP="00B27FB1">
      <w:pPr>
        <w:rPr>
          <w:rFonts w:ascii="Arial" w:hAnsi="Arial" w:cs="Arial"/>
          <w:bCs/>
          <w:sz w:val="20"/>
          <w:szCs w:val="20"/>
          <w:lang w:bidi="ar-SA"/>
        </w:rPr>
      </w:pPr>
    </w:p>
    <w:p w14:paraId="3DAA7291" w14:textId="77777777" w:rsidR="00B27FB1" w:rsidRDefault="00B27FB1" w:rsidP="00B27FB1">
      <w:pPr>
        <w:rPr>
          <w:rFonts w:ascii="Arial" w:hAnsi="Arial" w:cs="Arial"/>
          <w:bCs/>
          <w:sz w:val="20"/>
          <w:szCs w:val="20"/>
          <w:lang w:bidi="ar-SA"/>
        </w:rPr>
      </w:pPr>
    </w:p>
    <w:p w14:paraId="4EFA0542" w14:textId="77777777" w:rsidR="00B27FB1" w:rsidRDefault="00B27FB1" w:rsidP="00B27FB1">
      <w:pPr>
        <w:rPr>
          <w:rFonts w:ascii="Arial" w:hAnsi="Arial" w:cs="Arial"/>
          <w:bCs/>
          <w:sz w:val="20"/>
          <w:szCs w:val="20"/>
          <w:lang w:bidi="ar-SA"/>
        </w:rPr>
      </w:pPr>
    </w:p>
    <w:p w14:paraId="68A893FC" w14:textId="77777777" w:rsidR="00B27FB1" w:rsidRDefault="00B27FB1" w:rsidP="00B27FB1">
      <w:pPr>
        <w:rPr>
          <w:rFonts w:ascii="Arial" w:hAnsi="Arial" w:cs="Arial"/>
          <w:bCs/>
          <w:sz w:val="20"/>
          <w:szCs w:val="20"/>
          <w:lang w:bidi="ar-SA"/>
        </w:rPr>
      </w:pPr>
    </w:p>
    <w:p w14:paraId="264210AD" w14:textId="77777777" w:rsidR="00B27FB1" w:rsidRDefault="00B27FB1" w:rsidP="00B27FB1">
      <w:pPr>
        <w:rPr>
          <w:rFonts w:ascii="Arial" w:hAnsi="Arial" w:cs="Arial"/>
          <w:bCs/>
          <w:sz w:val="20"/>
          <w:szCs w:val="20"/>
          <w:lang w:bidi="ar-SA"/>
        </w:rPr>
      </w:pPr>
    </w:p>
    <w:p w14:paraId="4F86866D" w14:textId="77777777" w:rsidR="00B27FB1" w:rsidRDefault="00B27FB1" w:rsidP="00B27FB1">
      <w:pPr>
        <w:rPr>
          <w:rFonts w:ascii="Arial" w:hAnsi="Arial" w:cs="Arial"/>
          <w:bCs/>
          <w:sz w:val="20"/>
          <w:szCs w:val="20"/>
          <w:lang w:bidi="ar-SA"/>
        </w:rPr>
      </w:pPr>
    </w:p>
    <w:p w14:paraId="76DFEBAC" w14:textId="77777777" w:rsidR="00B27FB1" w:rsidRDefault="00B27FB1" w:rsidP="00B27FB1">
      <w:pPr>
        <w:rPr>
          <w:rFonts w:ascii="Arial" w:hAnsi="Arial" w:cs="Arial"/>
          <w:bCs/>
          <w:sz w:val="20"/>
          <w:szCs w:val="20"/>
          <w:lang w:bidi="ar-SA"/>
        </w:rPr>
      </w:pPr>
    </w:p>
    <w:p w14:paraId="07610ACB" w14:textId="77777777" w:rsidR="00B27FB1" w:rsidRDefault="00B27FB1" w:rsidP="00B27FB1">
      <w:pPr>
        <w:rPr>
          <w:rFonts w:ascii="Arial" w:hAnsi="Arial" w:cs="Arial"/>
          <w:bCs/>
          <w:sz w:val="20"/>
          <w:szCs w:val="20"/>
          <w:lang w:bidi="ar-SA"/>
        </w:rPr>
      </w:pPr>
    </w:p>
    <w:p w14:paraId="30E7B10A" w14:textId="77777777" w:rsidR="00B27FB1" w:rsidRDefault="00B27FB1" w:rsidP="00B27FB1">
      <w:pPr>
        <w:rPr>
          <w:rFonts w:ascii="Arial" w:hAnsi="Arial" w:cs="Arial"/>
          <w:bCs/>
          <w:sz w:val="20"/>
          <w:szCs w:val="20"/>
          <w:lang w:bidi="ar-SA"/>
        </w:rPr>
      </w:pPr>
    </w:p>
    <w:p w14:paraId="437F9550" w14:textId="77777777" w:rsidR="00B27FB1" w:rsidRDefault="00B27FB1" w:rsidP="00B27FB1">
      <w:pPr>
        <w:rPr>
          <w:rFonts w:ascii="Arial" w:hAnsi="Arial" w:cs="Arial"/>
          <w:bCs/>
          <w:sz w:val="20"/>
          <w:szCs w:val="20"/>
          <w:lang w:bidi="ar-SA"/>
        </w:rPr>
      </w:pPr>
    </w:p>
    <w:p w14:paraId="108FFF3F" w14:textId="77777777" w:rsidR="00B27FB1" w:rsidRDefault="00B27FB1" w:rsidP="00B27FB1">
      <w:pPr>
        <w:rPr>
          <w:rFonts w:ascii="Arial" w:hAnsi="Arial" w:cs="Arial"/>
          <w:bCs/>
          <w:sz w:val="20"/>
          <w:szCs w:val="20"/>
          <w:lang w:bidi="ar-SA"/>
        </w:rPr>
      </w:pPr>
    </w:p>
    <w:p w14:paraId="7F3FDDEA" w14:textId="77777777" w:rsidR="00B27FB1" w:rsidRDefault="00B27FB1" w:rsidP="00B27FB1">
      <w:pPr>
        <w:rPr>
          <w:rFonts w:ascii="Arial" w:hAnsi="Arial" w:cs="Arial"/>
          <w:bCs/>
          <w:sz w:val="20"/>
          <w:szCs w:val="20"/>
          <w:lang w:bidi="ar-SA"/>
        </w:rPr>
      </w:pPr>
    </w:p>
    <w:p w14:paraId="50314587" w14:textId="77777777" w:rsidR="00B27FB1" w:rsidRDefault="00B27FB1" w:rsidP="00B27FB1">
      <w:pPr>
        <w:rPr>
          <w:rFonts w:ascii="Arial" w:hAnsi="Arial" w:cs="Arial"/>
          <w:bCs/>
          <w:sz w:val="20"/>
          <w:szCs w:val="20"/>
          <w:lang w:bidi="ar-SA"/>
        </w:rPr>
      </w:pPr>
    </w:p>
    <w:p w14:paraId="0D453F10" w14:textId="77777777" w:rsidR="00B27FB1" w:rsidRDefault="00B27FB1" w:rsidP="00B27FB1">
      <w:pPr>
        <w:rPr>
          <w:rFonts w:ascii="Arial" w:hAnsi="Arial" w:cs="Arial"/>
          <w:bCs/>
          <w:sz w:val="20"/>
          <w:szCs w:val="20"/>
          <w:lang w:bidi="ar-SA"/>
        </w:rPr>
      </w:pPr>
    </w:p>
    <w:p w14:paraId="3490F552" w14:textId="77777777" w:rsidR="00B27FB1" w:rsidRDefault="00B27FB1" w:rsidP="00B27FB1">
      <w:pPr>
        <w:rPr>
          <w:rFonts w:ascii="Arial" w:hAnsi="Arial" w:cs="Arial"/>
          <w:bCs/>
          <w:sz w:val="20"/>
          <w:szCs w:val="20"/>
          <w:lang w:bidi="ar-SA"/>
        </w:rPr>
      </w:pPr>
    </w:p>
    <w:p w14:paraId="38202095" w14:textId="77777777" w:rsidR="00B27FB1" w:rsidRDefault="00B27FB1" w:rsidP="00B27FB1">
      <w:pPr>
        <w:rPr>
          <w:rFonts w:ascii="Arial" w:hAnsi="Arial" w:cs="Arial"/>
          <w:bCs/>
          <w:sz w:val="20"/>
          <w:szCs w:val="20"/>
          <w:lang w:bidi="ar-SA"/>
        </w:rPr>
      </w:pPr>
    </w:p>
    <w:p w14:paraId="438ECD25" w14:textId="77777777" w:rsidR="00B27FB1" w:rsidRDefault="00B27FB1" w:rsidP="00B27FB1">
      <w:pPr>
        <w:rPr>
          <w:rFonts w:ascii="Arial" w:hAnsi="Arial" w:cs="Arial"/>
          <w:bCs/>
          <w:sz w:val="20"/>
          <w:szCs w:val="20"/>
          <w:lang w:bidi="ar-SA"/>
        </w:rPr>
      </w:pPr>
    </w:p>
    <w:p w14:paraId="5860D630" w14:textId="77777777" w:rsidR="00B27FB1" w:rsidRDefault="00B27FB1" w:rsidP="00B27FB1">
      <w:pPr>
        <w:rPr>
          <w:rFonts w:ascii="Arial" w:hAnsi="Arial" w:cs="Arial"/>
          <w:bCs/>
          <w:sz w:val="20"/>
          <w:szCs w:val="20"/>
          <w:lang w:bidi="ar-SA"/>
        </w:rPr>
      </w:pPr>
    </w:p>
    <w:p w14:paraId="1605CFCC" w14:textId="77777777" w:rsidR="00B27FB1" w:rsidRDefault="00B27FB1" w:rsidP="00B27FB1">
      <w:pPr>
        <w:rPr>
          <w:rFonts w:ascii="Arial" w:hAnsi="Arial" w:cs="Arial"/>
          <w:bCs/>
          <w:sz w:val="20"/>
          <w:szCs w:val="20"/>
          <w:lang w:bidi="ar-SA"/>
        </w:rPr>
      </w:pPr>
    </w:p>
    <w:p w14:paraId="78018F36" w14:textId="77777777" w:rsidR="00B27FB1" w:rsidRDefault="00B27FB1" w:rsidP="00B27FB1">
      <w:pPr>
        <w:rPr>
          <w:rFonts w:ascii="Arial" w:hAnsi="Arial" w:cs="Arial"/>
          <w:bCs/>
          <w:sz w:val="20"/>
          <w:szCs w:val="20"/>
          <w:lang w:bidi="ar-SA"/>
        </w:rPr>
      </w:pPr>
    </w:p>
    <w:p w14:paraId="6EDFFD1B" w14:textId="77777777" w:rsidR="00B27FB1" w:rsidRDefault="00B27FB1" w:rsidP="00B27FB1">
      <w:pPr>
        <w:rPr>
          <w:rFonts w:ascii="Arial" w:hAnsi="Arial" w:cs="Arial"/>
          <w:bCs/>
          <w:sz w:val="20"/>
          <w:szCs w:val="20"/>
          <w:lang w:bidi="ar-SA"/>
        </w:rPr>
      </w:pPr>
    </w:p>
    <w:p w14:paraId="21FDE3A1" w14:textId="77777777" w:rsidR="00B27FB1" w:rsidRDefault="00B27FB1" w:rsidP="00B27FB1">
      <w:pPr>
        <w:rPr>
          <w:rFonts w:ascii="Arial" w:hAnsi="Arial" w:cs="Arial"/>
          <w:bCs/>
          <w:sz w:val="20"/>
          <w:szCs w:val="20"/>
          <w:lang w:bidi="ar-SA"/>
        </w:rPr>
      </w:pPr>
    </w:p>
    <w:p w14:paraId="241263D8" w14:textId="77777777" w:rsidR="00B27FB1" w:rsidRDefault="00B27FB1" w:rsidP="00B27FB1">
      <w:pPr>
        <w:rPr>
          <w:rFonts w:ascii="Arial" w:hAnsi="Arial" w:cs="Arial"/>
          <w:bCs/>
          <w:sz w:val="20"/>
          <w:szCs w:val="20"/>
          <w:lang w:bidi="ar-SA"/>
        </w:rPr>
      </w:pPr>
    </w:p>
    <w:p w14:paraId="708D0C77" w14:textId="77777777" w:rsidR="00B27FB1" w:rsidRDefault="00B27FB1" w:rsidP="00B27FB1">
      <w:pPr>
        <w:rPr>
          <w:rFonts w:ascii="Arial" w:hAnsi="Arial" w:cs="Arial"/>
          <w:bCs/>
          <w:sz w:val="20"/>
          <w:szCs w:val="20"/>
          <w:lang w:bidi="ar-SA"/>
        </w:rPr>
      </w:pPr>
    </w:p>
    <w:p w14:paraId="6E241781" w14:textId="77777777" w:rsidR="00B27FB1" w:rsidRDefault="00B27FB1" w:rsidP="00B27FB1">
      <w:pPr>
        <w:rPr>
          <w:rFonts w:ascii="Arial" w:hAnsi="Arial" w:cs="Arial"/>
          <w:bCs/>
          <w:sz w:val="20"/>
          <w:szCs w:val="20"/>
          <w:lang w:bidi="ar-SA"/>
        </w:rPr>
      </w:pPr>
    </w:p>
    <w:p w14:paraId="79A6ADD1" w14:textId="77777777" w:rsidR="00B27FB1" w:rsidRDefault="00B27FB1" w:rsidP="00B27FB1">
      <w:pPr>
        <w:rPr>
          <w:rFonts w:ascii="Arial" w:hAnsi="Arial" w:cs="Arial"/>
          <w:bCs/>
          <w:sz w:val="20"/>
          <w:szCs w:val="20"/>
          <w:lang w:bidi="ar-SA"/>
        </w:rPr>
      </w:pPr>
    </w:p>
    <w:p w14:paraId="0A6711CE" w14:textId="77777777" w:rsidR="00B27FB1" w:rsidRDefault="00B27FB1" w:rsidP="00B27FB1">
      <w:pPr>
        <w:rPr>
          <w:rFonts w:ascii="Arial" w:hAnsi="Arial" w:cs="Arial"/>
          <w:bCs/>
          <w:sz w:val="20"/>
          <w:szCs w:val="20"/>
          <w:lang w:bidi="ar-SA"/>
        </w:rPr>
      </w:pPr>
    </w:p>
    <w:p w14:paraId="2F22CE73" w14:textId="77777777" w:rsidR="00B27FB1" w:rsidRDefault="00B27FB1" w:rsidP="00B27FB1">
      <w:pPr>
        <w:rPr>
          <w:rFonts w:ascii="Arial" w:hAnsi="Arial" w:cs="Arial"/>
          <w:bCs/>
          <w:sz w:val="20"/>
          <w:szCs w:val="20"/>
          <w:lang w:bidi="ar-SA"/>
        </w:rPr>
      </w:pPr>
    </w:p>
    <w:p w14:paraId="6556D79C" w14:textId="77777777" w:rsidR="00B27FB1" w:rsidRDefault="00B27FB1" w:rsidP="00B27FB1">
      <w:pPr>
        <w:rPr>
          <w:rFonts w:ascii="Arial" w:hAnsi="Arial" w:cs="Arial"/>
          <w:bCs/>
          <w:sz w:val="20"/>
          <w:szCs w:val="20"/>
          <w:lang w:bidi="ar-SA"/>
        </w:rPr>
      </w:pPr>
    </w:p>
    <w:p w14:paraId="4F9A609A" w14:textId="77777777" w:rsidR="00B27FB1" w:rsidRDefault="00B27FB1" w:rsidP="00B27FB1">
      <w:pPr>
        <w:rPr>
          <w:rFonts w:ascii="Arial" w:hAnsi="Arial" w:cs="Arial"/>
          <w:bCs/>
          <w:sz w:val="20"/>
          <w:szCs w:val="20"/>
          <w:lang w:bidi="ar-SA"/>
        </w:rPr>
      </w:pPr>
    </w:p>
    <w:p w14:paraId="7078C11E" w14:textId="77777777" w:rsidR="00B27FB1" w:rsidRDefault="00B27FB1" w:rsidP="00B27FB1">
      <w:pPr>
        <w:rPr>
          <w:rFonts w:ascii="Arial" w:hAnsi="Arial" w:cs="Arial"/>
          <w:bCs/>
          <w:sz w:val="20"/>
          <w:szCs w:val="20"/>
          <w:lang w:bidi="ar-SA"/>
        </w:rPr>
      </w:pPr>
    </w:p>
    <w:p w14:paraId="63959F8C" w14:textId="77777777" w:rsidR="00B27FB1" w:rsidRDefault="00B27FB1" w:rsidP="00B27FB1">
      <w:pPr>
        <w:rPr>
          <w:rFonts w:ascii="Arial" w:hAnsi="Arial" w:cs="Arial"/>
          <w:bCs/>
          <w:sz w:val="20"/>
          <w:szCs w:val="20"/>
          <w:lang w:bidi="ar-SA"/>
        </w:rPr>
      </w:pPr>
    </w:p>
    <w:p w14:paraId="7E169D3D" w14:textId="77777777" w:rsidR="00B27FB1" w:rsidRDefault="00B27FB1" w:rsidP="00B27FB1">
      <w:pPr>
        <w:rPr>
          <w:rFonts w:ascii="Arial" w:hAnsi="Arial" w:cs="Arial"/>
          <w:bCs/>
          <w:sz w:val="20"/>
          <w:szCs w:val="20"/>
          <w:lang w:bidi="ar-SA"/>
        </w:rPr>
      </w:pPr>
    </w:p>
    <w:p w14:paraId="449B3621" w14:textId="27599E41" w:rsidR="00B27FB1" w:rsidRDefault="004C24A2" w:rsidP="00B27FB1">
      <w:pPr>
        <w:rPr>
          <w:rFonts w:ascii="Arial" w:hAnsi="Arial" w:cs="Arial"/>
          <w:bCs/>
          <w:sz w:val="20"/>
          <w:szCs w:val="20"/>
          <w:lang w:bidi="ar-SA"/>
        </w:rPr>
      </w:pPr>
      <w:r>
        <w:rPr>
          <w:rFonts w:ascii="Arial" w:hAnsi="Arial" w:cs="Arial"/>
          <w:bCs/>
          <w:noProof/>
          <w:sz w:val="20"/>
          <w:szCs w:val="20"/>
          <w:lang w:bidi="ar-SA"/>
        </w:rPr>
        <w:lastRenderedPageBreak/>
        <w:drawing>
          <wp:anchor distT="0" distB="0" distL="114300" distR="114300" simplePos="0" relativeHeight="251659264" behindDoc="0" locked="0" layoutInCell="1" allowOverlap="1" wp14:anchorId="34964474" wp14:editId="079A0FFF">
            <wp:simplePos x="0" y="0"/>
            <wp:positionH relativeFrom="column">
              <wp:posOffset>-1092200</wp:posOffset>
            </wp:positionH>
            <wp:positionV relativeFrom="paragraph">
              <wp:posOffset>-1489075</wp:posOffset>
            </wp:positionV>
            <wp:extent cx="7581969" cy="10725668"/>
            <wp:effectExtent l="0" t="0" r="0" b="0"/>
            <wp:wrapNone/>
            <wp:docPr id="1568397333"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97333" name="Irudia 1568397333"/>
                    <pic:cNvPicPr/>
                  </pic:nvPicPr>
                  <pic:blipFill>
                    <a:blip r:embed="rId9">
                      <a:extLst>
                        <a:ext uri="{28A0092B-C50C-407E-A947-70E740481C1C}">
                          <a14:useLocalDpi xmlns:a14="http://schemas.microsoft.com/office/drawing/2010/main" val="0"/>
                        </a:ext>
                      </a:extLst>
                    </a:blip>
                    <a:stretch>
                      <a:fillRect/>
                    </a:stretch>
                  </pic:blipFill>
                  <pic:spPr>
                    <a:xfrm>
                      <a:off x="0" y="0"/>
                      <a:ext cx="7581969" cy="10725668"/>
                    </a:xfrm>
                    <a:prstGeom prst="rect">
                      <a:avLst/>
                    </a:prstGeom>
                  </pic:spPr>
                </pic:pic>
              </a:graphicData>
            </a:graphic>
            <wp14:sizeRelH relativeFrom="margin">
              <wp14:pctWidth>0</wp14:pctWidth>
            </wp14:sizeRelH>
            <wp14:sizeRelV relativeFrom="margin">
              <wp14:pctHeight>0</wp14:pctHeight>
            </wp14:sizeRelV>
          </wp:anchor>
        </w:drawing>
      </w:r>
    </w:p>
    <w:p w14:paraId="11786B54" w14:textId="77777777" w:rsidR="00B27FB1" w:rsidRDefault="00B27FB1" w:rsidP="00B27FB1">
      <w:pPr>
        <w:rPr>
          <w:rFonts w:ascii="Arial" w:hAnsi="Arial" w:cs="Arial"/>
          <w:bCs/>
          <w:sz w:val="20"/>
          <w:szCs w:val="20"/>
          <w:lang w:bidi="ar-SA"/>
        </w:rPr>
      </w:pPr>
    </w:p>
    <w:p w14:paraId="53BA391A" w14:textId="77777777" w:rsidR="00B27FB1" w:rsidRDefault="00B27FB1" w:rsidP="00B27FB1">
      <w:pPr>
        <w:rPr>
          <w:rFonts w:ascii="Arial" w:hAnsi="Arial" w:cs="Arial"/>
          <w:bCs/>
          <w:sz w:val="20"/>
          <w:szCs w:val="20"/>
          <w:lang w:bidi="ar-SA"/>
        </w:rPr>
      </w:pPr>
    </w:p>
    <w:p w14:paraId="2A2D6E24" w14:textId="77777777" w:rsidR="00B27FB1" w:rsidRDefault="00B27FB1" w:rsidP="00B27FB1">
      <w:pPr>
        <w:rPr>
          <w:rFonts w:ascii="Arial" w:hAnsi="Arial" w:cs="Arial"/>
          <w:bCs/>
          <w:sz w:val="20"/>
          <w:szCs w:val="20"/>
          <w:lang w:bidi="ar-SA"/>
        </w:rPr>
      </w:pPr>
    </w:p>
    <w:p w14:paraId="2BE730CC" w14:textId="77777777" w:rsidR="00B27FB1" w:rsidRDefault="00B27FB1" w:rsidP="00B27FB1">
      <w:pPr>
        <w:rPr>
          <w:rFonts w:ascii="Arial" w:hAnsi="Arial" w:cs="Arial"/>
          <w:bCs/>
          <w:sz w:val="20"/>
          <w:szCs w:val="20"/>
          <w:lang w:bidi="ar-SA"/>
        </w:rPr>
      </w:pPr>
    </w:p>
    <w:p w14:paraId="5F47D427" w14:textId="77777777" w:rsidR="00B27FB1" w:rsidRDefault="00B27FB1" w:rsidP="00B27FB1">
      <w:pPr>
        <w:rPr>
          <w:rFonts w:ascii="Arial" w:hAnsi="Arial" w:cs="Arial"/>
          <w:bCs/>
          <w:sz w:val="20"/>
          <w:szCs w:val="20"/>
          <w:lang w:bidi="ar-SA"/>
        </w:rPr>
      </w:pPr>
    </w:p>
    <w:p w14:paraId="61A2D866" w14:textId="77777777" w:rsidR="00B27FB1" w:rsidRDefault="00B27FB1" w:rsidP="00B27FB1">
      <w:pPr>
        <w:rPr>
          <w:rFonts w:ascii="Arial" w:hAnsi="Arial" w:cs="Arial"/>
          <w:bCs/>
          <w:sz w:val="20"/>
          <w:szCs w:val="20"/>
          <w:lang w:bidi="ar-SA"/>
        </w:rPr>
      </w:pPr>
    </w:p>
    <w:p w14:paraId="3F54A10A" w14:textId="77777777" w:rsidR="00B27FB1" w:rsidRDefault="00B27FB1" w:rsidP="00B27FB1">
      <w:pPr>
        <w:rPr>
          <w:rFonts w:ascii="Arial" w:hAnsi="Arial" w:cs="Arial"/>
          <w:bCs/>
          <w:sz w:val="20"/>
          <w:szCs w:val="20"/>
          <w:lang w:bidi="ar-SA"/>
        </w:rPr>
      </w:pPr>
    </w:p>
    <w:p w14:paraId="2CB2CA43" w14:textId="77777777" w:rsidR="00B27FB1" w:rsidRDefault="00B27FB1" w:rsidP="00B27FB1">
      <w:pPr>
        <w:rPr>
          <w:rFonts w:ascii="Arial" w:hAnsi="Arial" w:cs="Arial"/>
          <w:bCs/>
          <w:sz w:val="20"/>
          <w:szCs w:val="20"/>
          <w:lang w:bidi="ar-SA"/>
        </w:rPr>
      </w:pPr>
    </w:p>
    <w:p w14:paraId="620626B5" w14:textId="77777777" w:rsidR="00B27FB1" w:rsidRDefault="00B27FB1" w:rsidP="00B27FB1">
      <w:pPr>
        <w:rPr>
          <w:rFonts w:ascii="Arial" w:hAnsi="Arial" w:cs="Arial"/>
          <w:bCs/>
          <w:sz w:val="20"/>
          <w:szCs w:val="20"/>
          <w:lang w:bidi="ar-SA"/>
        </w:rPr>
      </w:pPr>
    </w:p>
    <w:p w14:paraId="2107DAB4" w14:textId="77777777" w:rsidR="00B27FB1" w:rsidRDefault="00B27FB1" w:rsidP="00B27FB1">
      <w:pPr>
        <w:rPr>
          <w:rFonts w:ascii="Arial" w:hAnsi="Arial" w:cs="Arial"/>
          <w:bCs/>
          <w:sz w:val="20"/>
          <w:szCs w:val="20"/>
          <w:lang w:bidi="ar-SA"/>
        </w:rPr>
      </w:pPr>
    </w:p>
    <w:p w14:paraId="455DE2EA" w14:textId="2DB8D895" w:rsidR="00B27FB1" w:rsidRDefault="00B27FB1" w:rsidP="00B27FB1">
      <w:pPr>
        <w:rPr>
          <w:rFonts w:ascii="Arial" w:hAnsi="Arial" w:cs="Arial"/>
          <w:bCs/>
          <w:sz w:val="20"/>
          <w:szCs w:val="20"/>
          <w:lang w:bidi="ar-SA"/>
        </w:rPr>
      </w:pPr>
    </w:p>
    <w:p w14:paraId="3DD6F556" w14:textId="77777777" w:rsidR="00B27FB1" w:rsidRDefault="00B27FB1" w:rsidP="00B27FB1">
      <w:pPr>
        <w:rPr>
          <w:rFonts w:ascii="Arial" w:hAnsi="Arial" w:cs="Arial"/>
          <w:bCs/>
          <w:sz w:val="20"/>
          <w:szCs w:val="20"/>
          <w:lang w:bidi="ar-SA"/>
        </w:rPr>
      </w:pPr>
    </w:p>
    <w:p w14:paraId="7A8EC545" w14:textId="77777777" w:rsidR="00B27FB1" w:rsidRDefault="00B27FB1" w:rsidP="00B27FB1">
      <w:pPr>
        <w:rPr>
          <w:rFonts w:ascii="Arial" w:hAnsi="Arial" w:cs="Arial"/>
          <w:bCs/>
          <w:sz w:val="20"/>
          <w:szCs w:val="20"/>
          <w:lang w:bidi="ar-SA"/>
        </w:rPr>
      </w:pPr>
    </w:p>
    <w:p w14:paraId="5232F0E2" w14:textId="77777777" w:rsidR="00B27FB1" w:rsidRDefault="00B27FB1" w:rsidP="00B27FB1">
      <w:pPr>
        <w:rPr>
          <w:rFonts w:ascii="Arial" w:hAnsi="Arial" w:cs="Arial"/>
          <w:bCs/>
          <w:sz w:val="20"/>
          <w:szCs w:val="20"/>
          <w:lang w:bidi="ar-SA"/>
        </w:rPr>
      </w:pPr>
    </w:p>
    <w:p w14:paraId="07500205" w14:textId="77777777" w:rsidR="00B27FB1" w:rsidRDefault="00B27FB1" w:rsidP="00B27FB1">
      <w:pPr>
        <w:rPr>
          <w:rFonts w:ascii="Arial" w:hAnsi="Arial" w:cs="Arial"/>
          <w:bCs/>
          <w:sz w:val="20"/>
          <w:szCs w:val="20"/>
          <w:lang w:bidi="ar-SA"/>
        </w:rPr>
      </w:pPr>
    </w:p>
    <w:p w14:paraId="236A2D38" w14:textId="77777777" w:rsidR="00B27FB1" w:rsidRDefault="00B27FB1" w:rsidP="00B27FB1">
      <w:pPr>
        <w:rPr>
          <w:rFonts w:ascii="Arial" w:hAnsi="Arial" w:cs="Arial"/>
          <w:bCs/>
          <w:sz w:val="20"/>
          <w:szCs w:val="20"/>
          <w:lang w:bidi="ar-SA"/>
        </w:rPr>
      </w:pPr>
    </w:p>
    <w:p w14:paraId="3B55880C" w14:textId="77777777" w:rsidR="00B27FB1" w:rsidRDefault="00B27FB1" w:rsidP="00B27FB1">
      <w:pPr>
        <w:rPr>
          <w:rFonts w:ascii="Arial" w:hAnsi="Arial" w:cs="Arial"/>
          <w:bCs/>
          <w:sz w:val="20"/>
          <w:szCs w:val="20"/>
          <w:lang w:bidi="ar-SA"/>
        </w:rPr>
      </w:pPr>
    </w:p>
    <w:p w14:paraId="5B5111DE" w14:textId="77777777" w:rsidR="00B27FB1" w:rsidRDefault="00B27FB1" w:rsidP="00B27FB1">
      <w:pPr>
        <w:rPr>
          <w:rFonts w:ascii="Arial" w:hAnsi="Arial" w:cs="Arial"/>
          <w:bCs/>
          <w:sz w:val="20"/>
          <w:szCs w:val="20"/>
          <w:lang w:bidi="ar-SA"/>
        </w:rPr>
      </w:pPr>
    </w:p>
    <w:p w14:paraId="502765DD" w14:textId="77777777" w:rsidR="00B27FB1" w:rsidRDefault="00B27FB1" w:rsidP="00B27FB1">
      <w:pPr>
        <w:rPr>
          <w:rFonts w:ascii="Arial" w:hAnsi="Arial" w:cs="Arial"/>
          <w:bCs/>
          <w:sz w:val="20"/>
          <w:szCs w:val="20"/>
          <w:lang w:bidi="ar-SA"/>
        </w:rPr>
      </w:pPr>
    </w:p>
    <w:p w14:paraId="127B9E90" w14:textId="77777777" w:rsidR="00B27FB1" w:rsidRDefault="00B27FB1" w:rsidP="00B27FB1">
      <w:pPr>
        <w:rPr>
          <w:rFonts w:ascii="Arial" w:hAnsi="Arial" w:cs="Arial"/>
          <w:bCs/>
          <w:sz w:val="20"/>
          <w:szCs w:val="20"/>
          <w:lang w:bidi="ar-SA"/>
        </w:rPr>
      </w:pPr>
    </w:p>
    <w:p w14:paraId="2B7EB489" w14:textId="77777777" w:rsidR="00B27FB1" w:rsidRDefault="00B27FB1" w:rsidP="00B27FB1">
      <w:pPr>
        <w:rPr>
          <w:rFonts w:ascii="Arial" w:hAnsi="Arial" w:cs="Arial"/>
          <w:bCs/>
          <w:sz w:val="20"/>
          <w:szCs w:val="20"/>
          <w:lang w:bidi="ar-SA"/>
        </w:rPr>
      </w:pPr>
    </w:p>
    <w:p w14:paraId="36E0A46B" w14:textId="77777777" w:rsidR="00B27FB1" w:rsidRDefault="00B27FB1" w:rsidP="00B27FB1">
      <w:pPr>
        <w:rPr>
          <w:rFonts w:ascii="Arial" w:hAnsi="Arial" w:cs="Arial"/>
          <w:bCs/>
          <w:sz w:val="20"/>
          <w:szCs w:val="20"/>
          <w:lang w:bidi="ar-SA"/>
        </w:rPr>
      </w:pPr>
    </w:p>
    <w:p w14:paraId="63105CA2" w14:textId="77777777" w:rsidR="00B27FB1" w:rsidRDefault="00B27FB1" w:rsidP="00B27FB1">
      <w:pPr>
        <w:rPr>
          <w:rFonts w:ascii="Arial" w:hAnsi="Arial" w:cs="Arial"/>
          <w:bCs/>
          <w:sz w:val="20"/>
          <w:szCs w:val="20"/>
          <w:lang w:bidi="ar-SA"/>
        </w:rPr>
      </w:pPr>
    </w:p>
    <w:p w14:paraId="05BEA2CC" w14:textId="77777777" w:rsidR="00B27FB1" w:rsidRDefault="00B27FB1" w:rsidP="00B27FB1">
      <w:pPr>
        <w:rPr>
          <w:rFonts w:ascii="Arial" w:hAnsi="Arial" w:cs="Arial"/>
          <w:bCs/>
          <w:sz w:val="20"/>
          <w:szCs w:val="20"/>
          <w:lang w:bidi="ar-SA"/>
        </w:rPr>
      </w:pPr>
    </w:p>
    <w:p w14:paraId="7D782DD1" w14:textId="77777777" w:rsidR="00B27FB1" w:rsidRDefault="00B27FB1" w:rsidP="00B27FB1">
      <w:pPr>
        <w:rPr>
          <w:rFonts w:ascii="Arial" w:hAnsi="Arial" w:cs="Arial"/>
          <w:bCs/>
          <w:sz w:val="20"/>
          <w:szCs w:val="20"/>
          <w:lang w:bidi="ar-SA"/>
        </w:rPr>
      </w:pPr>
    </w:p>
    <w:p w14:paraId="0682B699" w14:textId="77777777" w:rsidR="00B27FB1" w:rsidRDefault="00B27FB1" w:rsidP="00B27FB1">
      <w:pPr>
        <w:rPr>
          <w:rFonts w:ascii="Arial" w:hAnsi="Arial" w:cs="Arial"/>
          <w:bCs/>
          <w:sz w:val="20"/>
          <w:szCs w:val="20"/>
          <w:lang w:bidi="ar-SA"/>
        </w:rPr>
      </w:pPr>
    </w:p>
    <w:p w14:paraId="5FA3AEDF" w14:textId="77777777" w:rsidR="00B27FB1" w:rsidRDefault="00B27FB1" w:rsidP="00B27FB1">
      <w:pPr>
        <w:rPr>
          <w:rFonts w:ascii="Arial" w:hAnsi="Arial" w:cs="Arial"/>
          <w:bCs/>
          <w:sz w:val="20"/>
          <w:szCs w:val="20"/>
          <w:lang w:bidi="ar-SA"/>
        </w:rPr>
      </w:pPr>
    </w:p>
    <w:p w14:paraId="2578900F" w14:textId="77777777" w:rsidR="00B27FB1" w:rsidRDefault="00B27FB1" w:rsidP="00B27FB1">
      <w:pPr>
        <w:rPr>
          <w:rFonts w:ascii="Arial" w:hAnsi="Arial" w:cs="Arial"/>
          <w:bCs/>
          <w:sz w:val="20"/>
          <w:szCs w:val="20"/>
          <w:lang w:bidi="ar-SA"/>
        </w:rPr>
      </w:pPr>
    </w:p>
    <w:p w14:paraId="1D3B4A45" w14:textId="77777777" w:rsidR="00B27FB1" w:rsidRDefault="00B27FB1" w:rsidP="00B27FB1">
      <w:pPr>
        <w:rPr>
          <w:rFonts w:ascii="Arial" w:hAnsi="Arial" w:cs="Arial"/>
          <w:bCs/>
          <w:sz w:val="20"/>
          <w:szCs w:val="20"/>
          <w:lang w:bidi="ar-SA"/>
        </w:rPr>
      </w:pPr>
    </w:p>
    <w:p w14:paraId="069D0319" w14:textId="77777777" w:rsidR="00B27FB1" w:rsidRDefault="00B27FB1" w:rsidP="00B27FB1">
      <w:pPr>
        <w:rPr>
          <w:rFonts w:ascii="Arial" w:hAnsi="Arial" w:cs="Arial"/>
          <w:bCs/>
          <w:sz w:val="20"/>
          <w:szCs w:val="20"/>
          <w:lang w:bidi="ar-SA"/>
        </w:rPr>
      </w:pPr>
    </w:p>
    <w:p w14:paraId="508C9B3D" w14:textId="77777777" w:rsidR="00B27FB1" w:rsidRDefault="00B27FB1" w:rsidP="00B27FB1">
      <w:pPr>
        <w:rPr>
          <w:rFonts w:ascii="Arial" w:hAnsi="Arial" w:cs="Arial"/>
          <w:bCs/>
          <w:sz w:val="20"/>
          <w:szCs w:val="20"/>
          <w:lang w:bidi="ar-SA"/>
        </w:rPr>
      </w:pPr>
    </w:p>
    <w:p w14:paraId="3D2C661A" w14:textId="77777777" w:rsidR="00B27FB1" w:rsidRDefault="00B27FB1" w:rsidP="00B27FB1">
      <w:pPr>
        <w:rPr>
          <w:rFonts w:ascii="Arial" w:hAnsi="Arial" w:cs="Arial"/>
          <w:bCs/>
          <w:sz w:val="20"/>
          <w:szCs w:val="20"/>
          <w:lang w:bidi="ar-SA"/>
        </w:rPr>
      </w:pPr>
    </w:p>
    <w:p w14:paraId="6B55BF58" w14:textId="77777777" w:rsidR="00B27FB1" w:rsidRDefault="00B27FB1" w:rsidP="00B27FB1">
      <w:pPr>
        <w:rPr>
          <w:rFonts w:ascii="Arial" w:hAnsi="Arial" w:cs="Arial"/>
          <w:bCs/>
          <w:sz w:val="20"/>
          <w:szCs w:val="20"/>
          <w:lang w:bidi="ar-SA"/>
        </w:rPr>
      </w:pPr>
    </w:p>
    <w:p w14:paraId="539A933F" w14:textId="77777777" w:rsidR="00B27FB1" w:rsidRDefault="00B27FB1" w:rsidP="00B27FB1">
      <w:pPr>
        <w:rPr>
          <w:rFonts w:ascii="Arial" w:hAnsi="Arial" w:cs="Arial"/>
          <w:bCs/>
          <w:sz w:val="20"/>
          <w:szCs w:val="20"/>
          <w:lang w:bidi="ar-SA"/>
        </w:rPr>
      </w:pPr>
    </w:p>
    <w:p w14:paraId="6C0FB086" w14:textId="77777777" w:rsidR="00B27FB1" w:rsidRDefault="00B27FB1" w:rsidP="00B27FB1">
      <w:pPr>
        <w:rPr>
          <w:rFonts w:ascii="Arial" w:hAnsi="Arial" w:cs="Arial"/>
          <w:bCs/>
          <w:sz w:val="20"/>
          <w:szCs w:val="20"/>
          <w:lang w:bidi="ar-SA"/>
        </w:rPr>
      </w:pPr>
    </w:p>
    <w:p w14:paraId="30F40050" w14:textId="77777777" w:rsidR="00B27FB1" w:rsidRDefault="00B27FB1" w:rsidP="00B27FB1">
      <w:pPr>
        <w:rPr>
          <w:rFonts w:ascii="Arial" w:hAnsi="Arial" w:cs="Arial"/>
          <w:bCs/>
          <w:sz w:val="20"/>
          <w:szCs w:val="20"/>
          <w:lang w:bidi="ar-SA"/>
        </w:rPr>
      </w:pPr>
    </w:p>
    <w:p w14:paraId="1BBCCBD1" w14:textId="77777777" w:rsidR="00B27FB1" w:rsidRDefault="00B27FB1" w:rsidP="00B27FB1">
      <w:pPr>
        <w:rPr>
          <w:rFonts w:ascii="Arial" w:hAnsi="Arial" w:cs="Arial"/>
          <w:bCs/>
          <w:sz w:val="20"/>
          <w:szCs w:val="20"/>
          <w:lang w:bidi="ar-SA"/>
        </w:rPr>
      </w:pPr>
    </w:p>
    <w:p w14:paraId="34E3C0BB" w14:textId="77777777" w:rsidR="00B27FB1" w:rsidRDefault="00B27FB1" w:rsidP="00B27FB1">
      <w:pPr>
        <w:rPr>
          <w:rFonts w:ascii="Arial" w:hAnsi="Arial" w:cs="Arial"/>
          <w:bCs/>
          <w:sz w:val="20"/>
          <w:szCs w:val="20"/>
          <w:lang w:bidi="ar-SA"/>
        </w:rPr>
      </w:pPr>
    </w:p>
    <w:p w14:paraId="20659B6E" w14:textId="77777777" w:rsidR="00B27FB1" w:rsidRDefault="00B27FB1" w:rsidP="00B27FB1">
      <w:pPr>
        <w:rPr>
          <w:rFonts w:ascii="Arial" w:hAnsi="Arial" w:cs="Arial"/>
          <w:bCs/>
          <w:sz w:val="20"/>
          <w:szCs w:val="20"/>
          <w:lang w:bidi="ar-SA"/>
        </w:rPr>
      </w:pPr>
    </w:p>
    <w:p w14:paraId="75088819" w14:textId="77777777" w:rsidR="00B27FB1" w:rsidRDefault="00B27FB1" w:rsidP="00B27FB1">
      <w:pPr>
        <w:rPr>
          <w:rFonts w:ascii="Arial" w:hAnsi="Arial" w:cs="Arial"/>
          <w:bCs/>
          <w:sz w:val="20"/>
          <w:szCs w:val="20"/>
          <w:lang w:bidi="ar-SA"/>
        </w:rPr>
      </w:pPr>
    </w:p>
    <w:p w14:paraId="635A2FAD" w14:textId="77777777" w:rsidR="00B27FB1" w:rsidRDefault="00B27FB1" w:rsidP="00B27FB1">
      <w:pPr>
        <w:rPr>
          <w:rFonts w:ascii="Arial" w:hAnsi="Arial" w:cs="Arial"/>
          <w:bCs/>
          <w:sz w:val="20"/>
          <w:szCs w:val="20"/>
          <w:lang w:bidi="ar-SA"/>
        </w:rPr>
      </w:pPr>
    </w:p>
    <w:p w14:paraId="15E3DEC9" w14:textId="77777777" w:rsidR="00B27FB1" w:rsidRDefault="00B27FB1" w:rsidP="00B27FB1">
      <w:pPr>
        <w:rPr>
          <w:rFonts w:ascii="Arial" w:hAnsi="Arial" w:cs="Arial"/>
          <w:bCs/>
          <w:sz w:val="20"/>
          <w:szCs w:val="20"/>
          <w:lang w:bidi="ar-SA"/>
        </w:rPr>
      </w:pPr>
    </w:p>
    <w:p w14:paraId="61E67DD0" w14:textId="77777777" w:rsidR="00B27FB1" w:rsidRDefault="00B27FB1" w:rsidP="00B27FB1">
      <w:pPr>
        <w:rPr>
          <w:rFonts w:ascii="Arial" w:hAnsi="Arial" w:cs="Arial"/>
          <w:bCs/>
          <w:sz w:val="20"/>
          <w:szCs w:val="20"/>
          <w:lang w:bidi="ar-SA"/>
        </w:rPr>
      </w:pPr>
    </w:p>
    <w:p w14:paraId="627588A0" w14:textId="77777777" w:rsidR="00B27FB1" w:rsidRDefault="00B27FB1" w:rsidP="00B27FB1">
      <w:pPr>
        <w:rPr>
          <w:rFonts w:ascii="Arial" w:hAnsi="Arial" w:cs="Arial"/>
          <w:bCs/>
          <w:sz w:val="20"/>
          <w:szCs w:val="20"/>
          <w:lang w:bidi="ar-SA"/>
        </w:rPr>
      </w:pPr>
    </w:p>
    <w:p w14:paraId="520749D3" w14:textId="77777777" w:rsidR="00B27FB1" w:rsidRDefault="00B27FB1" w:rsidP="00B27FB1">
      <w:pPr>
        <w:rPr>
          <w:rFonts w:ascii="Arial" w:hAnsi="Arial" w:cs="Arial"/>
          <w:bCs/>
          <w:sz w:val="20"/>
          <w:szCs w:val="20"/>
          <w:lang w:bidi="ar-SA"/>
        </w:rPr>
      </w:pPr>
    </w:p>
    <w:p w14:paraId="7CA80C79" w14:textId="77777777" w:rsidR="00B27FB1" w:rsidRDefault="00B27FB1" w:rsidP="00B27FB1">
      <w:pPr>
        <w:rPr>
          <w:rFonts w:ascii="Arial" w:hAnsi="Arial" w:cs="Arial"/>
          <w:bCs/>
          <w:sz w:val="20"/>
          <w:szCs w:val="20"/>
          <w:lang w:bidi="ar-SA"/>
        </w:rPr>
      </w:pPr>
    </w:p>
    <w:p w14:paraId="55F38294" w14:textId="77777777" w:rsidR="00B27FB1" w:rsidRDefault="00B27FB1" w:rsidP="00B27FB1">
      <w:pPr>
        <w:rPr>
          <w:rFonts w:ascii="Arial" w:hAnsi="Arial" w:cs="Arial"/>
          <w:bCs/>
          <w:sz w:val="20"/>
          <w:szCs w:val="20"/>
          <w:lang w:bidi="ar-SA"/>
        </w:rPr>
      </w:pPr>
    </w:p>
    <w:p w14:paraId="79E55515" w14:textId="77777777" w:rsidR="00B27FB1" w:rsidRDefault="00B27FB1" w:rsidP="00B27FB1">
      <w:pPr>
        <w:rPr>
          <w:rFonts w:ascii="Arial" w:hAnsi="Arial" w:cs="Arial"/>
          <w:bCs/>
          <w:sz w:val="20"/>
          <w:szCs w:val="20"/>
          <w:lang w:bidi="ar-SA"/>
        </w:rPr>
      </w:pPr>
    </w:p>
    <w:p w14:paraId="6DFE075A" w14:textId="77777777" w:rsidR="00B27FB1" w:rsidRDefault="00B27FB1" w:rsidP="00B27FB1">
      <w:pPr>
        <w:rPr>
          <w:rFonts w:ascii="Arial" w:hAnsi="Arial" w:cs="Arial"/>
          <w:bCs/>
          <w:sz w:val="20"/>
          <w:szCs w:val="20"/>
          <w:lang w:bidi="ar-SA"/>
        </w:rPr>
      </w:pPr>
    </w:p>
    <w:p w14:paraId="456D0A4C" w14:textId="77777777" w:rsidR="00B27FB1" w:rsidRDefault="00B27FB1" w:rsidP="00B27FB1">
      <w:pPr>
        <w:rPr>
          <w:rFonts w:ascii="Arial" w:hAnsi="Arial" w:cs="Arial"/>
          <w:bCs/>
          <w:sz w:val="20"/>
          <w:szCs w:val="20"/>
          <w:lang w:bidi="ar-SA"/>
        </w:rPr>
      </w:pPr>
    </w:p>
    <w:p w14:paraId="0330D02B" w14:textId="77777777" w:rsidR="00B27FB1" w:rsidRDefault="00B27FB1" w:rsidP="00B27FB1">
      <w:pPr>
        <w:rPr>
          <w:rFonts w:ascii="Arial" w:hAnsi="Arial" w:cs="Arial"/>
          <w:bCs/>
          <w:sz w:val="20"/>
          <w:szCs w:val="20"/>
          <w:lang w:bidi="ar-SA"/>
        </w:rPr>
      </w:pPr>
    </w:p>
    <w:p w14:paraId="02AEAAD6" w14:textId="77777777" w:rsidR="00B27FB1" w:rsidRDefault="00B27FB1" w:rsidP="00B27FB1">
      <w:pPr>
        <w:rPr>
          <w:rFonts w:ascii="Arial" w:hAnsi="Arial" w:cs="Arial"/>
          <w:bCs/>
          <w:sz w:val="20"/>
          <w:szCs w:val="20"/>
          <w:lang w:bidi="ar-SA"/>
        </w:rPr>
      </w:pPr>
    </w:p>
    <w:p w14:paraId="01DC837A" w14:textId="77777777" w:rsidR="00B27FB1" w:rsidRDefault="00B27FB1" w:rsidP="00B27FB1">
      <w:pPr>
        <w:rPr>
          <w:rFonts w:ascii="Arial" w:hAnsi="Arial" w:cs="Arial"/>
          <w:bCs/>
          <w:sz w:val="20"/>
          <w:szCs w:val="20"/>
          <w:lang w:bidi="ar-SA"/>
        </w:rPr>
      </w:pPr>
    </w:p>
    <w:p w14:paraId="03AC9E7C" w14:textId="77777777" w:rsidR="00B27FB1" w:rsidRDefault="00B27FB1" w:rsidP="00B27FB1">
      <w:pPr>
        <w:rPr>
          <w:rFonts w:ascii="Arial" w:hAnsi="Arial" w:cs="Arial"/>
          <w:bCs/>
          <w:sz w:val="20"/>
          <w:szCs w:val="20"/>
          <w:lang w:bidi="ar-SA"/>
        </w:rPr>
      </w:pPr>
    </w:p>
    <w:p w14:paraId="1048AB9F" w14:textId="77777777" w:rsidR="00B27FB1" w:rsidRDefault="00B27FB1" w:rsidP="00B27FB1">
      <w:pPr>
        <w:rPr>
          <w:rFonts w:ascii="Arial" w:hAnsi="Arial" w:cs="Arial"/>
          <w:bCs/>
          <w:sz w:val="20"/>
          <w:szCs w:val="20"/>
          <w:lang w:bidi="ar-SA"/>
        </w:rPr>
      </w:pPr>
    </w:p>
    <w:p w14:paraId="4EECA25E" w14:textId="77777777" w:rsidR="00B27FB1" w:rsidRDefault="00B27FB1" w:rsidP="00B27FB1">
      <w:pPr>
        <w:rPr>
          <w:rFonts w:ascii="Arial" w:hAnsi="Arial" w:cs="Arial"/>
          <w:bCs/>
          <w:sz w:val="20"/>
          <w:szCs w:val="20"/>
          <w:lang w:bidi="ar-SA"/>
        </w:rPr>
      </w:pPr>
    </w:p>
    <w:p w14:paraId="671DDE84" w14:textId="1F39CB4B" w:rsidR="00B27FB1" w:rsidRDefault="004C24A2" w:rsidP="00B27FB1">
      <w:pPr>
        <w:rPr>
          <w:rFonts w:ascii="Arial" w:hAnsi="Arial" w:cs="Arial"/>
          <w:bCs/>
          <w:sz w:val="20"/>
          <w:szCs w:val="20"/>
          <w:lang w:bidi="ar-SA"/>
        </w:rPr>
      </w:pPr>
      <w:r>
        <w:rPr>
          <w:rFonts w:ascii="Arial" w:hAnsi="Arial" w:cs="Arial"/>
          <w:bCs/>
          <w:noProof/>
          <w:sz w:val="20"/>
          <w:szCs w:val="20"/>
          <w:lang w:bidi="ar-SA"/>
        </w:rPr>
        <w:lastRenderedPageBreak/>
        <w:drawing>
          <wp:anchor distT="0" distB="0" distL="114300" distR="114300" simplePos="0" relativeHeight="251660288" behindDoc="0" locked="0" layoutInCell="1" allowOverlap="1" wp14:anchorId="64F78632" wp14:editId="3F17F336">
            <wp:simplePos x="0" y="0"/>
            <wp:positionH relativeFrom="column">
              <wp:posOffset>-1038860</wp:posOffset>
            </wp:positionH>
            <wp:positionV relativeFrom="paragraph">
              <wp:posOffset>-1329055</wp:posOffset>
            </wp:positionV>
            <wp:extent cx="7472040" cy="10570161"/>
            <wp:effectExtent l="0" t="0" r="0" b="3175"/>
            <wp:wrapNone/>
            <wp:docPr id="1899904039"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04039" name="Irudia 1899904039"/>
                    <pic:cNvPicPr/>
                  </pic:nvPicPr>
                  <pic:blipFill>
                    <a:blip r:embed="rId10">
                      <a:extLst>
                        <a:ext uri="{28A0092B-C50C-407E-A947-70E740481C1C}">
                          <a14:useLocalDpi xmlns:a14="http://schemas.microsoft.com/office/drawing/2010/main" val="0"/>
                        </a:ext>
                      </a:extLst>
                    </a:blip>
                    <a:stretch>
                      <a:fillRect/>
                    </a:stretch>
                  </pic:blipFill>
                  <pic:spPr>
                    <a:xfrm>
                      <a:off x="0" y="0"/>
                      <a:ext cx="7472040" cy="10570161"/>
                    </a:xfrm>
                    <a:prstGeom prst="rect">
                      <a:avLst/>
                    </a:prstGeom>
                  </pic:spPr>
                </pic:pic>
              </a:graphicData>
            </a:graphic>
            <wp14:sizeRelH relativeFrom="margin">
              <wp14:pctWidth>0</wp14:pctWidth>
            </wp14:sizeRelH>
            <wp14:sizeRelV relativeFrom="margin">
              <wp14:pctHeight>0</wp14:pctHeight>
            </wp14:sizeRelV>
          </wp:anchor>
        </w:drawing>
      </w:r>
    </w:p>
    <w:p w14:paraId="7FEE5D25" w14:textId="77777777" w:rsidR="00B27FB1" w:rsidRDefault="00B27FB1" w:rsidP="00B27FB1">
      <w:pPr>
        <w:rPr>
          <w:rFonts w:ascii="Arial" w:hAnsi="Arial" w:cs="Arial"/>
          <w:bCs/>
          <w:sz w:val="20"/>
          <w:szCs w:val="20"/>
          <w:lang w:bidi="ar-SA"/>
        </w:rPr>
      </w:pPr>
    </w:p>
    <w:p w14:paraId="7678438F" w14:textId="77777777" w:rsidR="00B27FB1" w:rsidRDefault="00B27FB1" w:rsidP="00B27FB1">
      <w:pPr>
        <w:rPr>
          <w:rFonts w:ascii="Arial" w:hAnsi="Arial" w:cs="Arial"/>
          <w:bCs/>
          <w:sz w:val="20"/>
          <w:szCs w:val="20"/>
          <w:lang w:bidi="ar-SA"/>
        </w:rPr>
      </w:pPr>
    </w:p>
    <w:p w14:paraId="7EC4AD2C" w14:textId="77777777" w:rsidR="00B27FB1" w:rsidRDefault="00B27FB1" w:rsidP="00B27FB1">
      <w:pPr>
        <w:rPr>
          <w:rFonts w:ascii="Arial" w:hAnsi="Arial" w:cs="Arial"/>
          <w:bCs/>
          <w:sz w:val="20"/>
          <w:szCs w:val="20"/>
          <w:lang w:bidi="ar-SA"/>
        </w:rPr>
      </w:pPr>
    </w:p>
    <w:p w14:paraId="5A34644C" w14:textId="77777777" w:rsidR="00B27FB1" w:rsidRDefault="00B27FB1" w:rsidP="00B27FB1">
      <w:pPr>
        <w:rPr>
          <w:rFonts w:ascii="Arial" w:hAnsi="Arial" w:cs="Arial"/>
          <w:bCs/>
          <w:sz w:val="20"/>
          <w:szCs w:val="20"/>
          <w:lang w:bidi="ar-SA"/>
        </w:rPr>
      </w:pPr>
    </w:p>
    <w:p w14:paraId="26F8A66E" w14:textId="77777777" w:rsidR="00B27FB1" w:rsidRDefault="00B27FB1" w:rsidP="00B27FB1">
      <w:pPr>
        <w:rPr>
          <w:rFonts w:ascii="Arial" w:hAnsi="Arial" w:cs="Arial"/>
          <w:bCs/>
          <w:sz w:val="20"/>
          <w:szCs w:val="20"/>
          <w:lang w:bidi="ar-SA"/>
        </w:rPr>
      </w:pPr>
    </w:p>
    <w:p w14:paraId="2C15963D" w14:textId="77777777" w:rsidR="00B27FB1" w:rsidRDefault="00B27FB1" w:rsidP="00B27FB1">
      <w:pPr>
        <w:rPr>
          <w:rFonts w:ascii="Arial" w:hAnsi="Arial" w:cs="Arial"/>
          <w:bCs/>
          <w:sz w:val="20"/>
          <w:szCs w:val="20"/>
          <w:lang w:bidi="ar-SA"/>
        </w:rPr>
      </w:pPr>
    </w:p>
    <w:p w14:paraId="5331788D" w14:textId="77777777" w:rsidR="00B27FB1" w:rsidRDefault="00B27FB1" w:rsidP="00B27FB1">
      <w:pPr>
        <w:rPr>
          <w:rFonts w:ascii="Arial" w:hAnsi="Arial" w:cs="Arial"/>
          <w:bCs/>
          <w:sz w:val="20"/>
          <w:szCs w:val="20"/>
          <w:lang w:bidi="ar-SA"/>
        </w:rPr>
      </w:pPr>
    </w:p>
    <w:p w14:paraId="2BEAA39F" w14:textId="77777777" w:rsidR="00B27FB1" w:rsidRDefault="00B27FB1" w:rsidP="00B27FB1">
      <w:pPr>
        <w:rPr>
          <w:rFonts w:ascii="Arial" w:hAnsi="Arial" w:cs="Arial"/>
          <w:bCs/>
          <w:sz w:val="20"/>
          <w:szCs w:val="20"/>
          <w:lang w:bidi="ar-SA"/>
        </w:rPr>
      </w:pPr>
    </w:p>
    <w:p w14:paraId="6393E1E7" w14:textId="77777777" w:rsidR="00B27FB1" w:rsidRDefault="00B27FB1" w:rsidP="00B27FB1">
      <w:pPr>
        <w:rPr>
          <w:rFonts w:ascii="Arial" w:hAnsi="Arial" w:cs="Arial"/>
          <w:bCs/>
          <w:sz w:val="20"/>
          <w:szCs w:val="20"/>
          <w:lang w:bidi="ar-SA"/>
        </w:rPr>
      </w:pPr>
    </w:p>
    <w:p w14:paraId="3B4E3E46" w14:textId="77777777" w:rsidR="00B27FB1" w:rsidRDefault="00B27FB1" w:rsidP="00B27FB1">
      <w:pPr>
        <w:rPr>
          <w:rFonts w:ascii="Arial" w:hAnsi="Arial" w:cs="Arial"/>
          <w:bCs/>
          <w:sz w:val="20"/>
          <w:szCs w:val="20"/>
          <w:lang w:bidi="ar-SA"/>
        </w:rPr>
      </w:pPr>
    </w:p>
    <w:p w14:paraId="43B7D7B9" w14:textId="78B6FDF6" w:rsidR="00B27FB1" w:rsidRDefault="00B27FB1" w:rsidP="00B27FB1">
      <w:pPr>
        <w:rPr>
          <w:rFonts w:ascii="Arial" w:hAnsi="Arial" w:cs="Arial"/>
          <w:bCs/>
          <w:sz w:val="20"/>
          <w:szCs w:val="20"/>
          <w:lang w:bidi="ar-SA"/>
        </w:rPr>
      </w:pPr>
    </w:p>
    <w:p w14:paraId="7EDBBB4E" w14:textId="77777777" w:rsidR="00B27FB1" w:rsidRDefault="00B27FB1" w:rsidP="00B27FB1">
      <w:pPr>
        <w:rPr>
          <w:rFonts w:ascii="Arial" w:hAnsi="Arial" w:cs="Arial"/>
          <w:bCs/>
          <w:sz w:val="20"/>
          <w:szCs w:val="20"/>
          <w:lang w:bidi="ar-SA"/>
        </w:rPr>
      </w:pPr>
    </w:p>
    <w:p w14:paraId="4EAD9D24" w14:textId="77777777" w:rsidR="00B27FB1" w:rsidRDefault="00B27FB1" w:rsidP="00B27FB1">
      <w:pPr>
        <w:rPr>
          <w:rFonts w:ascii="Arial" w:hAnsi="Arial" w:cs="Arial"/>
          <w:bCs/>
          <w:sz w:val="20"/>
          <w:szCs w:val="20"/>
          <w:lang w:bidi="ar-SA"/>
        </w:rPr>
      </w:pPr>
    </w:p>
    <w:p w14:paraId="75724704" w14:textId="77777777" w:rsidR="00B27FB1" w:rsidRDefault="00B27FB1" w:rsidP="00B27FB1">
      <w:pPr>
        <w:rPr>
          <w:rFonts w:ascii="Arial" w:hAnsi="Arial" w:cs="Arial"/>
          <w:bCs/>
          <w:sz w:val="20"/>
          <w:szCs w:val="20"/>
          <w:lang w:bidi="ar-SA"/>
        </w:rPr>
      </w:pPr>
    </w:p>
    <w:p w14:paraId="3C1B5598" w14:textId="77777777" w:rsidR="00B27FB1" w:rsidRDefault="00B27FB1" w:rsidP="00B27FB1">
      <w:pPr>
        <w:rPr>
          <w:rFonts w:ascii="Arial" w:hAnsi="Arial" w:cs="Arial"/>
          <w:bCs/>
          <w:sz w:val="20"/>
          <w:szCs w:val="20"/>
          <w:lang w:bidi="ar-SA"/>
        </w:rPr>
      </w:pPr>
    </w:p>
    <w:p w14:paraId="7FAF8CD8" w14:textId="77777777" w:rsidR="00B27FB1" w:rsidRDefault="00B27FB1" w:rsidP="00B27FB1">
      <w:pPr>
        <w:rPr>
          <w:rFonts w:ascii="Arial" w:hAnsi="Arial" w:cs="Arial"/>
          <w:bCs/>
          <w:sz w:val="20"/>
          <w:szCs w:val="20"/>
          <w:lang w:bidi="ar-SA"/>
        </w:rPr>
      </w:pPr>
    </w:p>
    <w:p w14:paraId="0CBB3880" w14:textId="77777777" w:rsidR="00B27FB1" w:rsidRDefault="00B27FB1" w:rsidP="00B27FB1">
      <w:pPr>
        <w:rPr>
          <w:rFonts w:ascii="Arial" w:hAnsi="Arial" w:cs="Arial"/>
          <w:bCs/>
          <w:sz w:val="20"/>
          <w:szCs w:val="20"/>
          <w:lang w:bidi="ar-SA"/>
        </w:rPr>
      </w:pPr>
    </w:p>
    <w:p w14:paraId="05734E0F" w14:textId="77777777" w:rsidR="00B27FB1" w:rsidRDefault="00B27FB1" w:rsidP="00B27FB1">
      <w:pPr>
        <w:rPr>
          <w:rFonts w:ascii="Arial" w:hAnsi="Arial" w:cs="Arial"/>
          <w:bCs/>
          <w:sz w:val="20"/>
          <w:szCs w:val="20"/>
          <w:lang w:bidi="ar-SA"/>
        </w:rPr>
      </w:pPr>
    </w:p>
    <w:p w14:paraId="33865AD5" w14:textId="77777777" w:rsidR="00B27FB1" w:rsidRDefault="00B27FB1" w:rsidP="00B27FB1">
      <w:pPr>
        <w:rPr>
          <w:rFonts w:ascii="Arial" w:hAnsi="Arial" w:cs="Arial"/>
          <w:bCs/>
          <w:sz w:val="20"/>
          <w:szCs w:val="20"/>
          <w:lang w:bidi="ar-SA"/>
        </w:rPr>
      </w:pPr>
    </w:p>
    <w:bookmarkEnd w:id="1"/>
    <w:bookmarkEnd w:id="2"/>
    <w:p w14:paraId="44577EDC" w14:textId="77777777" w:rsidR="00B27FB1" w:rsidRPr="00B87197" w:rsidRDefault="00B27FB1" w:rsidP="00B27FB1">
      <w:pPr>
        <w:rPr>
          <w:rFonts w:ascii="Arial" w:hAnsi="Arial" w:cs="Arial"/>
          <w:bCs/>
          <w:sz w:val="20"/>
          <w:szCs w:val="20"/>
          <w:lang w:bidi="ar-SA"/>
        </w:rPr>
      </w:pPr>
    </w:p>
    <w:sectPr w:rsidR="00B27FB1" w:rsidRPr="00B87197" w:rsidSect="005D1FA9">
      <w:headerReference w:type="first" r:id="rId11"/>
      <w:pgSz w:w="11906" w:h="16838"/>
      <w:pgMar w:top="2269"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2302D" w14:textId="77777777" w:rsidR="005D1FA9" w:rsidRDefault="005D1FA9">
      <w:r>
        <w:separator/>
      </w:r>
    </w:p>
  </w:endnote>
  <w:endnote w:type="continuationSeparator" w:id="0">
    <w:p w14:paraId="0EE7458E" w14:textId="77777777" w:rsidR="005D1FA9" w:rsidRDefault="005D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03164" w14:textId="77777777" w:rsidR="005D1FA9" w:rsidRDefault="005D1FA9">
      <w:r>
        <w:separator/>
      </w:r>
    </w:p>
  </w:footnote>
  <w:footnote w:type="continuationSeparator" w:id="0">
    <w:p w14:paraId="776CC80E" w14:textId="77777777" w:rsidR="005D1FA9" w:rsidRDefault="005D1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BFF2" w14:textId="77777777" w:rsidR="00E46052" w:rsidRPr="00473579" w:rsidRDefault="00A83F13" w:rsidP="00E46052">
    <w:pPr>
      <w:pStyle w:val="Goiburua"/>
      <w:tabs>
        <w:tab w:val="clear" w:pos="4252"/>
        <w:tab w:val="clear" w:pos="8504"/>
      </w:tabs>
      <w:ind w:left="-993" w:right="-853"/>
      <w:rPr>
        <w:rFonts w:ascii="Arial" w:hAnsi="Arial" w:cs="Arial"/>
        <w:sz w:val="16"/>
        <w:szCs w:val="16"/>
      </w:rPr>
    </w:pPr>
    <w:r>
      <w:rPr>
        <w:rFonts w:ascii="Arial" w:hAnsi="Arial" w:cs="Arial"/>
        <w:noProof/>
      </w:rPr>
      <w:drawing>
        <wp:inline distT="0" distB="0" distL="0" distR="0" wp14:anchorId="29F1A4F4" wp14:editId="3651E66E">
          <wp:extent cx="1885950" cy="1028700"/>
          <wp:effectExtent l="0" t="0" r="0" b="0"/>
          <wp:docPr id="16" name="Irudi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5950" cy="1028700"/>
                  </a:xfrm>
                  <a:prstGeom prst="rect">
                    <a:avLst/>
                  </a:prstGeom>
                  <a:noFill/>
                </pic:spPr>
              </pic:pic>
            </a:graphicData>
          </a:graphic>
        </wp:inline>
      </w:drawing>
    </w:r>
    <w:r w:rsidRPr="00104A3F">
      <w:rPr>
        <w:rFonts w:ascii="Arial" w:hAnsi="Arial" w:cs="Arial"/>
        <w:b/>
        <w:noProof/>
        <w:sz w:val="28"/>
        <w:szCs w:val="28"/>
      </w:rPr>
      <mc:AlternateContent>
        <mc:Choice Requires="wps">
          <w:drawing>
            <wp:anchor distT="0" distB="0" distL="114300" distR="114300" simplePos="0" relativeHeight="251658240" behindDoc="0" locked="0" layoutInCell="1" allowOverlap="1" wp14:anchorId="7F01CFDE" wp14:editId="0390638D">
              <wp:simplePos x="0" y="0"/>
              <wp:positionH relativeFrom="column">
                <wp:posOffset>-913765</wp:posOffset>
              </wp:positionH>
              <wp:positionV relativeFrom="paragraph">
                <wp:posOffset>67945</wp:posOffset>
              </wp:positionV>
              <wp:extent cx="635" cy="635"/>
              <wp:effectExtent l="635" t="1270" r="0" b="0"/>
              <wp:wrapNone/>
              <wp:docPr id="3" name="Laukizuzen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Laukizuzena 3" o:spid="_x0000_s2049" style="width:0.05pt;height:0.05pt;margin-top:5.35pt;margin-left:-71.95pt;mso-height-percent:0;mso-height-relative:page;mso-width-percent:0;mso-width-relative:page;mso-wrap-distance-bottom:0;mso-wrap-distance-left:9pt;mso-wrap-distance-right:9pt;mso-wrap-distance-top:0;mso-wrap-style:none;position:absolute;visibility:visible;v-text-anchor:middle;z-index:251659264" filled="f" stroked="f" strokecolor="#3465a4">
              <v:stroke joinstyle="round"/>
            </v:rect>
          </w:pict>
        </mc:Fallback>
      </mc:AlternateContent>
    </w:r>
    <w:r w:rsidRPr="00104A3F">
      <w:rPr>
        <w:rFonts w:ascii="Arial" w:hAnsi="Arial" w:cs="Arial"/>
        <w:sz w:val="28"/>
        <w:szCs w:val="28"/>
      </w:rPr>
      <w:t xml:space="preserve">       </w:t>
    </w:r>
    <w:r>
      <w:rPr>
        <w:rFonts w:ascii="Arial" w:hAnsi="Arial" w:cs="Arial"/>
        <w:sz w:val="28"/>
        <w:szCs w:val="28"/>
      </w:rPr>
      <w:t xml:space="preserve">                      </w:t>
    </w:r>
    <w:r w:rsidRPr="00104A3F">
      <w:rPr>
        <w:rFonts w:ascii="Arial" w:hAnsi="Arial" w:cs="Arial"/>
        <w:sz w:val="28"/>
        <w:szCs w:val="28"/>
      </w:rPr>
      <w:t xml:space="preserve">      </w:t>
    </w:r>
    <w:r>
      <w:rPr>
        <w:rFonts w:ascii="Arial" w:hAnsi="Arial" w:cs="Arial"/>
        <w:sz w:val="28"/>
        <w:szCs w:val="28"/>
      </w:rPr>
      <w:t xml:space="preserve">     </w:t>
    </w:r>
    <w:r w:rsidRPr="00104A3F">
      <w:rPr>
        <w:rFonts w:ascii="Arial" w:hAnsi="Arial" w:cs="Arial"/>
        <w:sz w:val="28"/>
        <w:szCs w:val="28"/>
      </w:rPr>
      <w:t xml:space="preserve">     </w:t>
    </w:r>
    <w:r w:rsidRPr="00104A3F">
      <w:rPr>
        <w:rFonts w:ascii="Arial" w:eastAsia="Lucida Sans Unicode" w:hAnsi="Arial" w:cs="Arial"/>
        <w:bCs w:val="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1287"/>
        </w:tabs>
        <w:ind w:left="1287" w:hanging="360"/>
      </w:p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8" w15:restartNumberingAfterBreak="0">
    <w:nsid w:val="0EAE6ED3"/>
    <w:multiLevelType w:val="hybridMultilevel"/>
    <w:tmpl w:val="FFE45540"/>
    <w:lvl w:ilvl="0" w:tplc="9042B972">
      <w:start w:val="1"/>
      <w:numFmt w:val="bullet"/>
      <w:lvlText w:val=""/>
      <w:lvlJc w:val="left"/>
      <w:pPr>
        <w:ind w:left="644" w:hanging="360"/>
      </w:pPr>
      <w:rPr>
        <w:rFonts w:ascii="Symbol" w:hAnsi="Symbol" w:hint="default"/>
      </w:rPr>
    </w:lvl>
    <w:lvl w:ilvl="1" w:tplc="D534EDB4">
      <w:start w:val="1"/>
      <w:numFmt w:val="bullet"/>
      <w:lvlText w:val="o"/>
      <w:lvlJc w:val="left"/>
      <w:pPr>
        <w:ind w:left="1440" w:hanging="360"/>
      </w:pPr>
      <w:rPr>
        <w:rFonts w:ascii="Courier New" w:hAnsi="Courier New" w:cs="Courier New" w:hint="default"/>
      </w:rPr>
    </w:lvl>
    <w:lvl w:ilvl="2" w:tplc="D302B1CE">
      <w:start w:val="1"/>
      <w:numFmt w:val="bullet"/>
      <w:lvlText w:val=""/>
      <w:lvlJc w:val="left"/>
      <w:pPr>
        <w:ind w:left="2160" w:hanging="360"/>
      </w:pPr>
      <w:rPr>
        <w:rFonts w:ascii="Wingdings" w:hAnsi="Wingdings" w:hint="default"/>
      </w:rPr>
    </w:lvl>
    <w:lvl w:ilvl="3" w:tplc="D7764E44" w:tentative="1">
      <w:start w:val="1"/>
      <w:numFmt w:val="bullet"/>
      <w:lvlText w:val=""/>
      <w:lvlJc w:val="left"/>
      <w:pPr>
        <w:ind w:left="2880" w:hanging="360"/>
      </w:pPr>
      <w:rPr>
        <w:rFonts w:ascii="Symbol" w:hAnsi="Symbol" w:hint="default"/>
      </w:rPr>
    </w:lvl>
    <w:lvl w:ilvl="4" w:tplc="D60AB680" w:tentative="1">
      <w:start w:val="1"/>
      <w:numFmt w:val="bullet"/>
      <w:lvlText w:val="o"/>
      <w:lvlJc w:val="left"/>
      <w:pPr>
        <w:ind w:left="3600" w:hanging="360"/>
      </w:pPr>
      <w:rPr>
        <w:rFonts w:ascii="Courier New" w:hAnsi="Courier New" w:cs="Courier New" w:hint="default"/>
      </w:rPr>
    </w:lvl>
    <w:lvl w:ilvl="5" w:tplc="EDB03336" w:tentative="1">
      <w:start w:val="1"/>
      <w:numFmt w:val="bullet"/>
      <w:lvlText w:val=""/>
      <w:lvlJc w:val="left"/>
      <w:pPr>
        <w:ind w:left="4320" w:hanging="360"/>
      </w:pPr>
      <w:rPr>
        <w:rFonts w:ascii="Wingdings" w:hAnsi="Wingdings" w:hint="default"/>
      </w:rPr>
    </w:lvl>
    <w:lvl w:ilvl="6" w:tplc="F5123FB4" w:tentative="1">
      <w:start w:val="1"/>
      <w:numFmt w:val="bullet"/>
      <w:lvlText w:val=""/>
      <w:lvlJc w:val="left"/>
      <w:pPr>
        <w:ind w:left="5040" w:hanging="360"/>
      </w:pPr>
      <w:rPr>
        <w:rFonts w:ascii="Symbol" w:hAnsi="Symbol" w:hint="default"/>
      </w:rPr>
    </w:lvl>
    <w:lvl w:ilvl="7" w:tplc="522E1DAE" w:tentative="1">
      <w:start w:val="1"/>
      <w:numFmt w:val="bullet"/>
      <w:lvlText w:val="o"/>
      <w:lvlJc w:val="left"/>
      <w:pPr>
        <w:ind w:left="5760" w:hanging="360"/>
      </w:pPr>
      <w:rPr>
        <w:rFonts w:ascii="Courier New" w:hAnsi="Courier New" w:cs="Courier New" w:hint="default"/>
      </w:rPr>
    </w:lvl>
    <w:lvl w:ilvl="8" w:tplc="208ACDBC" w:tentative="1">
      <w:start w:val="1"/>
      <w:numFmt w:val="bullet"/>
      <w:lvlText w:val=""/>
      <w:lvlJc w:val="left"/>
      <w:pPr>
        <w:ind w:left="6480" w:hanging="360"/>
      </w:pPr>
      <w:rPr>
        <w:rFonts w:ascii="Wingdings" w:hAnsi="Wingdings" w:hint="default"/>
      </w:rPr>
    </w:lvl>
  </w:abstractNum>
  <w:abstractNum w:abstractNumId="9" w15:restartNumberingAfterBreak="0">
    <w:nsid w:val="0FFD0EED"/>
    <w:multiLevelType w:val="hybridMultilevel"/>
    <w:tmpl w:val="FE08136A"/>
    <w:lvl w:ilvl="0" w:tplc="CCFC9118">
      <w:start w:val="3"/>
      <w:numFmt w:val="decimal"/>
      <w:lvlText w:val="%1."/>
      <w:lvlJc w:val="left"/>
      <w:pPr>
        <w:ind w:left="720" w:hanging="360"/>
      </w:pPr>
      <w:rPr>
        <w:rFonts w:hint="default"/>
      </w:rPr>
    </w:lvl>
    <w:lvl w:ilvl="1" w:tplc="AD4CCCAE" w:tentative="1">
      <w:start w:val="1"/>
      <w:numFmt w:val="lowerLetter"/>
      <w:lvlText w:val="%2."/>
      <w:lvlJc w:val="left"/>
      <w:pPr>
        <w:ind w:left="1440" w:hanging="360"/>
      </w:pPr>
    </w:lvl>
    <w:lvl w:ilvl="2" w:tplc="BA8290C0" w:tentative="1">
      <w:start w:val="1"/>
      <w:numFmt w:val="lowerRoman"/>
      <w:lvlText w:val="%3."/>
      <w:lvlJc w:val="right"/>
      <w:pPr>
        <w:ind w:left="2160" w:hanging="180"/>
      </w:pPr>
    </w:lvl>
    <w:lvl w:ilvl="3" w:tplc="904C3CE8" w:tentative="1">
      <w:start w:val="1"/>
      <w:numFmt w:val="decimal"/>
      <w:lvlText w:val="%4."/>
      <w:lvlJc w:val="left"/>
      <w:pPr>
        <w:ind w:left="2880" w:hanging="360"/>
      </w:pPr>
    </w:lvl>
    <w:lvl w:ilvl="4" w:tplc="16A66594" w:tentative="1">
      <w:start w:val="1"/>
      <w:numFmt w:val="lowerLetter"/>
      <w:lvlText w:val="%5."/>
      <w:lvlJc w:val="left"/>
      <w:pPr>
        <w:ind w:left="3600" w:hanging="360"/>
      </w:pPr>
    </w:lvl>
    <w:lvl w:ilvl="5" w:tplc="34645E56" w:tentative="1">
      <w:start w:val="1"/>
      <w:numFmt w:val="lowerRoman"/>
      <w:lvlText w:val="%6."/>
      <w:lvlJc w:val="right"/>
      <w:pPr>
        <w:ind w:left="4320" w:hanging="180"/>
      </w:pPr>
    </w:lvl>
    <w:lvl w:ilvl="6" w:tplc="80DE43DA" w:tentative="1">
      <w:start w:val="1"/>
      <w:numFmt w:val="decimal"/>
      <w:lvlText w:val="%7."/>
      <w:lvlJc w:val="left"/>
      <w:pPr>
        <w:ind w:left="5040" w:hanging="360"/>
      </w:pPr>
    </w:lvl>
    <w:lvl w:ilvl="7" w:tplc="88827CB0" w:tentative="1">
      <w:start w:val="1"/>
      <w:numFmt w:val="lowerLetter"/>
      <w:lvlText w:val="%8."/>
      <w:lvlJc w:val="left"/>
      <w:pPr>
        <w:ind w:left="5760" w:hanging="360"/>
      </w:pPr>
    </w:lvl>
    <w:lvl w:ilvl="8" w:tplc="085C0C2A" w:tentative="1">
      <w:start w:val="1"/>
      <w:numFmt w:val="lowerRoman"/>
      <w:lvlText w:val="%9."/>
      <w:lvlJc w:val="right"/>
      <w:pPr>
        <w:ind w:left="6480" w:hanging="180"/>
      </w:pPr>
    </w:lvl>
  </w:abstractNum>
  <w:abstractNum w:abstractNumId="10" w15:restartNumberingAfterBreak="0">
    <w:nsid w:val="108D2765"/>
    <w:multiLevelType w:val="multilevel"/>
    <w:tmpl w:val="1A1868A2"/>
    <w:styleLink w:val="WW8Num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14263541"/>
    <w:multiLevelType w:val="multilevel"/>
    <w:tmpl w:val="71846C10"/>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1A4626B8"/>
    <w:multiLevelType w:val="hybridMultilevel"/>
    <w:tmpl w:val="3AB246D6"/>
    <w:lvl w:ilvl="0" w:tplc="335258D4">
      <w:start w:val="1"/>
      <w:numFmt w:val="lowerLetter"/>
      <w:lvlText w:val="%1)"/>
      <w:lvlJc w:val="left"/>
      <w:pPr>
        <w:ind w:left="1068" w:hanging="360"/>
      </w:pPr>
      <w:rPr>
        <w:rFonts w:hint="default"/>
      </w:rPr>
    </w:lvl>
    <w:lvl w:ilvl="1" w:tplc="5066F100" w:tentative="1">
      <w:start w:val="1"/>
      <w:numFmt w:val="lowerLetter"/>
      <w:lvlText w:val="%2."/>
      <w:lvlJc w:val="left"/>
      <w:pPr>
        <w:ind w:left="1788" w:hanging="360"/>
      </w:pPr>
    </w:lvl>
    <w:lvl w:ilvl="2" w:tplc="41E20914" w:tentative="1">
      <w:start w:val="1"/>
      <w:numFmt w:val="lowerRoman"/>
      <w:lvlText w:val="%3."/>
      <w:lvlJc w:val="right"/>
      <w:pPr>
        <w:ind w:left="2508" w:hanging="180"/>
      </w:pPr>
    </w:lvl>
    <w:lvl w:ilvl="3" w:tplc="A54016CA" w:tentative="1">
      <w:start w:val="1"/>
      <w:numFmt w:val="decimal"/>
      <w:lvlText w:val="%4."/>
      <w:lvlJc w:val="left"/>
      <w:pPr>
        <w:ind w:left="3228" w:hanging="360"/>
      </w:pPr>
    </w:lvl>
    <w:lvl w:ilvl="4" w:tplc="B3CAE500" w:tentative="1">
      <w:start w:val="1"/>
      <w:numFmt w:val="lowerLetter"/>
      <w:lvlText w:val="%5."/>
      <w:lvlJc w:val="left"/>
      <w:pPr>
        <w:ind w:left="3948" w:hanging="360"/>
      </w:pPr>
    </w:lvl>
    <w:lvl w:ilvl="5" w:tplc="C0C0F8DA" w:tentative="1">
      <w:start w:val="1"/>
      <w:numFmt w:val="lowerRoman"/>
      <w:lvlText w:val="%6."/>
      <w:lvlJc w:val="right"/>
      <w:pPr>
        <w:ind w:left="4668" w:hanging="180"/>
      </w:pPr>
    </w:lvl>
    <w:lvl w:ilvl="6" w:tplc="4B600D4C" w:tentative="1">
      <w:start w:val="1"/>
      <w:numFmt w:val="decimal"/>
      <w:lvlText w:val="%7."/>
      <w:lvlJc w:val="left"/>
      <w:pPr>
        <w:ind w:left="5388" w:hanging="360"/>
      </w:pPr>
    </w:lvl>
    <w:lvl w:ilvl="7" w:tplc="6484B556" w:tentative="1">
      <w:start w:val="1"/>
      <w:numFmt w:val="lowerLetter"/>
      <w:lvlText w:val="%8."/>
      <w:lvlJc w:val="left"/>
      <w:pPr>
        <w:ind w:left="6108" w:hanging="360"/>
      </w:pPr>
    </w:lvl>
    <w:lvl w:ilvl="8" w:tplc="4A6ED88E" w:tentative="1">
      <w:start w:val="1"/>
      <w:numFmt w:val="lowerRoman"/>
      <w:lvlText w:val="%9."/>
      <w:lvlJc w:val="right"/>
      <w:pPr>
        <w:ind w:left="6828" w:hanging="180"/>
      </w:pPr>
    </w:lvl>
  </w:abstractNum>
  <w:abstractNum w:abstractNumId="13" w15:restartNumberingAfterBreak="0">
    <w:nsid w:val="1BFF4724"/>
    <w:multiLevelType w:val="multilevel"/>
    <w:tmpl w:val="CA5E0D96"/>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4C30405"/>
    <w:multiLevelType w:val="multilevel"/>
    <w:tmpl w:val="E62E2C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15" w15:restartNumberingAfterBreak="0">
    <w:nsid w:val="2AEE2281"/>
    <w:multiLevelType w:val="multilevel"/>
    <w:tmpl w:val="AFB2C132"/>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16" w15:restartNumberingAfterBreak="0">
    <w:nsid w:val="2D3C226C"/>
    <w:multiLevelType w:val="multilevel"/>
    <w:tmpl w:val="7B6A083A"/>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15:restartNumberingAfterBreak="0">
    <w:nsid w:val="353F689A"/>
    <w:multiLevelType w:val="hybridMultilevel"/>
    <w:tmpl w:val="5FDE2820"/>
    <w:lvl w:ilvl="0" w:tplc="57B89D86">
      <w:start w:val="1"/>
      <w:numFmt w:val="bullet"/>
      <w:lvlText w:val=""/>
      <w:lvlJc w:val="left"/>
      <w:pPr>
        <w:ind w:left="720" w:hanging="360"/>
      </w:pPr>
      <w:rPr>
        <w:rFonts w:ascii="Symbol" w:hAnsi="Symbol" w:hint="default"/>
      </w:rPr>
    </w:lvl>
    <w:lvl w:ilvl="1" w:tplc="A4AAA084" w:tentative="1">
      <w:start w:val="1"/>
      <w:numFmt w:val="bullet"/>
      <w:lvlText w:val="o"/>
      <w:lvlJc w:val="left"/>
      <w:pPr>
        <w:ind w:left="1440" w:hanging="360"/>
      </w:pPr>
      <w:rPr>
        <w:rFonts w:ascii="Courier New" w:hAnsi="Courier New" w:cs="Courier New" w:hint="default"/>
      </w:rPr>
    </w:lvl>
    <w:lvl w:ilvl="2" w:tplc="64F0A4DE" w:tentative="1">
      <w:start w:val="1"/>
      <w:numFmt w:val="bullet"/>
      <w:lvlText w:val=""/>
      <w:lvlJc w:val="left"/>
      <w:pPr>
        <w:ind w:left="2160" w:hanging="360"/>
      </w:pPr>
      <w:rPr>
        <w:rFonts w:ascii="Wingdings" w:hAnsi="Wingdings" w:hint="default"/>
      </w:rPr>
    </w:lvl>
    <w:lvl w:ilvl="3" w:tplc="6D42F0C4" w:tentative="1">
      <w:start w:val="1"/>
      <w:numFmt w:val="bullet"/>
      <w:lvlText w:val=""/>
      <w:lvlJc w:val="left"/>
      <w:pPr>
        <w:ind w:left="2880" w:hanging="360"/>
      </w:pPr>
      <w:rPr>
        <w:rFonts w:ascii="Symbol" w:hAnsi="Symbol" w:hint="default"/>
      </w:rPr>
    </w:lvl>
    <w:lvl w:ilvl="4" w:tplc="10DAE752" w:tentative="1">
      <w:start w:val="1"/>
      <w:numFmt w:val="bullet"/>
      <w:lvlText w:val="o"/>
      <w:lvlJc w:val="left"/>
      <w:pPr>
        <w:ind w:left="3600" w:hanging="360"/>
      </w:pPr>
      <w:rPr>
        <w:rFonts w:ascii="Courier New" w:hAnsi="Courier New" w:cs="Courier New" w:hint="default"/>
      </w:rPr>
    </w:lvl>
    <w:lvl w:ilvl="5" w:tplc="FC7A5D4A" w:tentative="1">
      <w:start w:val="1"/>
      <w:numFmt w:val="bullet"/>
      <w:lvlText w:val=""/>
      <w:lvlJc w:val="left"/>
      <w:pPr>
        <w:ind w:left="4320" w:hanging="360"/>
      </w:pPr>
      <w:rPr>
        <w:rFonts w:ascii="Wingdings" w:hAnsi="Wingdings" w:hint="default"/>
      </w:rPr>
    </w:lvl>
    <w:lvl w:ilvl="6" w:tplc="38A0BE0A" w:tentative="1">
      <w:start w:val="1"/>
      <w:numFmt w:val="bullet"/>
      <w:lvlText w:val=""/>
      <w:lvlJc w:val="left"/>
      <w:pPr>
        <w:ind w:left="5040" w:hanging="360"/>
      </w:pPr>
      <w:rPr>
        <w:rFonts w:ascii="Symbol" w:hAnsi="Symbol" w:hint="default"/>
      </w:rPr>
    </w:lvl>
    <w:lvl w:ilvl="7" w:tplc="227653C6" w:tentative="1">
      <w:start w:val="1"/>
      <w:numFmt w:val="bullet"/>
      <w:lvlText w:val="o"/>
      <w:lvlJc w:val="left"/>
      <w:pPr>
        <w:ind w:left="5760" w:hanging="360"/>
      </w:pPr>
      <w:rPr>
        <w:rFonts w:ascii="Courier New" w:hAnsi="Courier New" w:cs="Courier New" w:hint="default"/>
      </w:rPr>
    </w:lvl>
    <w:lvl w:ilvl="8" w:tplc="450E7820" w:tentative="1">
      <w:start w:val="1"/>
      <w:numFmt w:val="bullet"/>
      <w:lvlText w:val=""/>
      <w:lvlJc w:val="left"/>
      <w:pPr>
        <w:ind w:left="6480" w:hanging="360"/>
      </w:pPr>
      <w:rPr>
        <w:rFonts w:ascii="Wingdings" w:hAnsi="Wingdings" w:hint="default"/>
      </w:rPr>
    </w:lvl>
  </w:abstractNum>
  <w:abstractNum w:abstractNumId="18" w15:restartNumberingAfterBreak="0">
    <w:nsid w:val="39AA6C48"/>
    <w:multiLevelType w:val="hybridMultilevel"/>
    <w:tmpl w:val="CC36E4CA"/>
    <w:lvl w:ilvl="0" w:tplc="50FAE6E2">
      <w:start w:val="1"/>
      <w:numFmt w:val="bullet"/>
      <w:lvlText w:val=""/>
      <w:lvlJc w:val="left"/>
      <w:pPr>
        <w:ind w:left="720" w:hanging="360"/>
      </w:pPr>
      <w:rPr>
        <w:rFonts w:ascii="Symbol" w:hAnsi="Symbol" w:hint="default"/>
      </w:rPr>
    </w:lvl>
    <w:lvl w:ilvl="1" w:tplc="2474DB2E" w:tentative="1">
      <w:start w:val="1"/>
      <w:numFmt w:val="bullet"/>
      <w:lvlText w:val="o"/>
      <w:lvlJc w:val="left"/>
      <w:pPr>
        <w:ind w:left="1440" w:hanging="360"/>
      </w:pPr>
      <w:rPr>
        <w:rFonts w:ascii="Courier New" w:hAnsi="Courier New" w:cs="Courier New" w:hint="default"/>
      </w:rPr>
    </w:lvl>
    <w:lvl w:ilvl="2" w:tplc="2778A9E2" w:tentative="1">
      <w:start w:val="1"/>
      <w:numFmt w:val="bullet"/>
      <w:lvlText w:val=""/>
      <w:lvlJc w:val="left"/>
      <w:pPr>
        <w:ind w:left="2160" w:hanging="360"/>
      </w:pPr>
      <w:rPr>
        <w:rFonts w:ascii="Wingdings" w:hAnsi="Wingdings" w:hint="default"/>
      </w:rPr>
    </w:lvl>
    <w:lvl w:ilvl="3" w:tplc="F36E6E66" w:tentative="1">
      <w:start w:val="1"/>
      <w:numFmt w:val="bullet"/>
      <w:lvlText w:val=""/>
      <w:lvlJc w:val="left"/>
      <w:pPr>
        <w:ind w:left="2880" w:hanging="360"/>
      </w:pPr>
      <w:rPr>
        <w:rFonts w:ascii="Symbol" w:hAnsi="Symbol" w:hint="default"/>
      </w:rPr>
    </w:lvl>
    <w:lvl w:ilvl="4" w:tplc="BA503EA8" w:tentative="1">
      <w:start w:val="1"/>
      <w:numFmt w:val="bullet"/>
      <w:lvlText w:val="o"/>
      <w:lvlJc w:val="left"/>
      <w:pPr>
        <w:ind w:left="3600" w:hanging="360"/>
      </w:pPr>
      <w:rPr>
        <w:rFonts w:ascii="Courier New" w:hAnsi="Courier New" w:cs="Courier New" w:hint="default"/>
      </w:rPr>
    </w:lvl>
    <w:lvl w:ilvl="5" w:tplc="3EFE2102" w:tentative="1">
      <w:start w:val="1"/>
      <w:numFmt w:val="bullet"/>
      <w:lvlText w:val=""/>
      <w:lvlJc w:val="left"/>
      <w:pPr>
        <w:ind w:left="4320" w:hanging="360"/>
      </w:pPr>
      <w:rPr>
        <w:rFonts w:ascii="Wingdings" w:hAnsi="Wingdings" w:hint="default"/>
      </w:rPr>
    </w:lvl>
    <w:lvl w:ilvl="6" w:tplc="A7C0FDBA" w:tentative="1">
      <w:start w:val="1"/>
      <w:numFmt w:val="bullet"/>
      <w:lvlText w:val=""/>
      <w:lvlJc w:val="left"/>
      <w:pPr>
        <w:ind w:left="5040" w:hanging="360"/>
      </w:pPr>
      <w:rPr>
        <w:rFonts w:ascii="Symbol" w:hAnsi="Symbol" w:hint="default"/>
      </w:rPr>
    </w:lvl>
    <w:lvl w:ilvl="7" w:tplc="50F2B5AC" w:tentative="1">
      <w:start w:val="1"/>
      <w:numFmt w:val="bullet"/>
      <w:lvlText w:val="o"/>
      <w:lvlJc w:val="left"/>
      <w:pPr>
        <w:ind w:left="5760" w:hanging="360"/>
      </w:pPr>
      <w:rPr>
        <w:rFonts w:ascii="Courier New" w:hAnsi="Courier New" w:cs="Courier New" w:hint="default"/>
      </w:rPr>
    </w:lvl>
    <w:lvl w:ilvl="8" w:tplc="17AEB584" w:tentative="1">
      <w:start w:val="1"/>
      <w:numFmt w:val="bullet"/>
      <w:lvlText w:val=""/>
      <w:lvlJc w:val="left"/>
      <w:pPr>
        <w:ind w:left="6480" w:hanging="360"/>
      </w:pPr>
      <w:rPr>
        <w:rFonts w:ascii="Wingdings" w:hAnsi="Wingdings" w:hint="default"/>
      </w:rPr>
    </w:lvl>
  </w:abstractNum>
  <w:abstractNum w:abstractNumId="19" w15:restartNumberingAfterBreak="0">
    <w:nsid w:val="3CA301E2"/>
    <w:multiLevelType w:val="multilevel"/>
    <w:tmpl w:val="C8248192"/>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7A047F"/>
    <w:multiLevelType w:val="hybridMultilevel"/>
    <w:tmpl w:val="372607A6"/>
    <w:lvl w:ilvl="0" w:tplc="F880F424">
      <w:start w:val="1"/>
      <w:numFmt w:val="bullet"/>
      <w:lvlText w:val=""/>
      <w:lvlJc w:val="left"/>
      <w:pPr>
        <w:ind w:left="720" w:hanging="360"/>
      </w:pPr>
      <w:rPr>
        <w:rFonts w:ascii="Symbol" w:hAnsi="Symbol" w:hint="default"/>
      </w:rPr>
    </w:lvl>
    <w:lvl w:ilvl="1" w:tplc="9F3C6034" w:tentative="1">
      <w:start w:val="1"/>
      <w:numFmt w:val="bullet"/>
      <w:lvlText w:val="o"/>
      <w:lvlJc w:val="left"/>
      <w:pPr>
        <w:ind w:left="1440" w:hanging="360"/>
      </w:pPr>
      <w:rPr>
        <w:rFonts w:ascii="Courier New" w:hAnsi="Courier New" w:cs="Courier New" w:hint="default"/>
      </w:rPr>
    </w:lvl>
    <w:lvl w:ilvl="2" w:tplc="117651C4" w:tentative="1">
      <w:start w:val="1"/>
      <w:numFmt w:val="bullet"/>
      <w:lvlText w:val=""/>
      <w:lvlJc w:val="left"/>
      <w:pPr>
        <w:ind w:left="2160" w:hanging="360"/>
      </w:pPr>
      <w:rPr>
        <w:rFonts w:ascii="Wingdings" w:hAnsi="Wingdings" w:hint="default"/>
      </w:rPr>
    </w:lvl>
    <w:lvl w:ilvl="3" w:tplc="3A2290B8" w:tentative="1">
      <w:start w:val="1"/>
      <w:numFmt w:val="bullet"/>
      <w:lvlText w:val=""/>
      <w:lvlJc w:val="left"/>
      <w:pPr>
        <w:ind w:left="2880" w:hanging="360"/>
      </w:pPr>
      <w:rPr>
        <w:rFonts w:ascii="Symbol" w:hAnsi="Symbol" w:hint="default"/>
      </w:rPr>
    </w:lvl>
    <w:lvl w:ilvl="4" w:tplc="61046FB4" w:tentative="1">
      <w:start w:val="1"/>
      <w:numFmt w:val="bullet"/>
      <w:lvlText w:val="o"/>
      <w:lvlJc w:val="left"/>
      <w:pPr>
        <w:ind w:left="3600" w:hanging="360"/>
      </w:pPr>
      <w:rPr>
        <w:rFonts w:ascii="Courier New" w:hAnsi="Courier New" w:cs="Courier New" w:hint="default"/>
      </w:rPr>
    </w:lvl>
    <w:lvl w:ilvl="5" w:tplc="DE98FE2C" w:tentative="1">
      <w:start w:val="1"/>
      <w:numFmt w:val="bullet"/>
      <w:lvlText w:val=""/>
      <w:lvlJc w:val="left"/>
      <w:pPr>
        <w:ind w:left="4320" w:hanging="360"/>
      </w:pPr>
      <w:rPr>
        <w:rFonts w:ascii="Wingdings" w:hAnsi="Wingdings" w:hint="default"/>
      </w:rPr>
    </w:lvl>
    <w:lvl w:ilvl="6" w:tplc="955EC20A" w:tentative="1">
      <w:start w:val="1"/>
      <w:numFmt w:val="bullet"/>
      <w:lvlText w:val=""/>
      <w:lvlJc w:val="left"/>
      <w:pPr>
        <w:ind w:left="5040" w:hanging="360"/>
      </w:pPr>
      <w:rPr>
        <w:rFonts w:ascii="Symbol" w:hAnsi="Symbol" w:hint="default"/>
      </w:rPr>
    </w:lvl>
    <w:lvl w:ilvl="7" w:tplc="9DD69690" w:tentative="1">
      <w:start w:val="1"/>
      <w:numFmt w:val="bullet"/>
      <w:lvlText w:val="o"/>
      <w:lvlJc w:val="left"/>
      <w:pPr>
        <w:ind w:left="5760" w:hanging="360"/>
      </w:pPr>
      <w:rPr>
        <w:rFonts w:ascii="Courier New" w:hAnsi="Courier New" w:cs="Courier New" w:hint="default"/>
      </w:rPr>
    </w:lvl>
    <w:lvl w:ilvl="8" w:tplc="A5CE7774" w:tentative="1">
      <w:start w:val="1"/>
      <w:numFmt w:val="bullet"/>
      <w:lvlText w:val=""/>
      <w:lvlJc w:val="left"/>
      <w:pPr>
        <w:ind w:left="6480" w:hanging="360"/>
      </w:pPr>
      <w:rPr>
        <w:rFonts w:ascii="Wingdings" w:hAnsi="Wingdings" w:hint="default"/>
      </w:rPr>
    </w:lvl>
  </w:abstractNum>
  <w:abstractNum w:abstractNumId="21" w15:restartNumberingAfterBreak="0">
    <w:nsid w:val="42445B7D"/>
    <w:multiLevelType w:val="hybridMultilevel"/>
    <w:tmpl w:val="81586A36"/>
    <w:lvl w:ilvl="0" w:tplc="CF9C1B7A">
      <w:start w:val="1"/>
      <w:numFmt w:val="decimal"/>
      <w:lvlText w:val="%1."/>
      <w:lvlJc w:val="left"/>
      <w:pPr>
        <w:ind w:left="720" w:hanging="360"/>
      </w:pPr>
      <w:rPr>
        <w:rFonts w:hint="default"/>
      </w:rPr>
    </w:lvl>
    <w:lvl w:ilvl="1" w:tplc="575E3830" w:tentative="1">
      <w:start w:val="1"/>
      <w:numFmt w:val="lowerLetter"/>
      <w:lvlText w:val="%2."/>
      <w:lvlJc w:val="left"/>
      <w:pPr>
        <w:ind w:left="1440" w:hanging="360"/>
      </w:pPr>
    </w:lvl>
    <w:lvl w:ilvl="2" w:tplc="00C03246" w:tentative="1">
      <w:start w:val="1"/>
      <w:numFmt w:val="lowerRoman"/>
      <w:lvlText w:val="%3."/>
      <w:lvlJc w:val="right"/>
      <w:pPr>
        <w:ind w:left="2160" w:hanging="180"/>
      </w:pPr>
    </w:lvl>
    <w:lvl w:ilvl="3" w:tplc="045446E2" w:tentative="1">
      <w:start w:val="1"/>
      <w:numFmt w:val="decimal"/>
      <w:lvlText w:val="%4."/>
      <w:lvlJc w:val="left"/>
      <w:pPr>
        <w:ind w:left="2880" w:hanging="360"/>
      </w:pPr>
    </w:lvl>
    <w:lvl w:ilvl="4" w:tplc="CDC80D12" w:tentative="1">
      <w:start w:val="1"/>
      <w:numFmt w:val="lowerLetter"/>
      <w:lvlText w:val="%5."/>
      <w:lvlJc w:val="left"/>
      <w:pPr>
        <w:ind w:left="3600" w:hanging="360"/>
      </w:pPr>
    </w:lvl>
    <w:lvl w:ilvl="5" w:tplc="DF18251E" w:tentative="1">
      <w:start w:val="1"/>
      <w:numFmt w:val="lowerRoman"/>
      <w:lvlText w:val="%6."/>
      <w:lvlJc w:val="right"/>
      <w:pPr>
        <w:ind w:left="4320" w:hanging="180"/>
      </w:pPr>
    </w:lvl>
    <w:lvl w:ilvl="6" w:tplc="475C07F2" w:tentative="1">
      <w:start w:val="1"/>
      <w:numFmt w:val="decimal"/>
      <w:lvlText w:val="%7."/>
      <w:lvlJc w:val="left"/>
      <w:pPr>
        <w:ind w:left="5040" w:hanging="360"/>
      </w:pPr>
    </w:lvl>
    <w:lvl w:ilvl="7" w:tplc="16BEFEBC" w:tentative="1">
      <w:start w:val="1"/>
      <w:numFmt w:val="lowerLetter"/>
      <w:lvlText w:val="%8."/>
      <w:lvlJc w:val="left"/>
      <w:pPr>
        <w:ind w:left="5760" w:hanging="360"/>
      </w:pPr>
    </w:lvl>
    <w:lvl w:ilvl="8" w:tplc="07CEA730" w:tentative="1">
      <w:start w:val="1"/>
      <w:numFmt w:val="lowerRoman"/>
      <w:lvlText w:val="%9."/>
      <w:lvlJc w:val="right"/>
      <w:pPr>
        <w:ind w:left="6480" w:hanging="180"/>
      </w:pPr>
    </w:lvl>
  </w:abstractNum>
  <w:abstractNum w:abstractNumId="22" w15:restartNumberingAfterBreak="0">
    <w:nsid w:val="42CA11A0"/>
    <w:multiLevelType w:val="multilevel"/>
    <w:tmpl w:val="D160FC4A"/>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44147966"/>
    <w:multiLevelType w:val="hybridMultilevel"/>
    <w:tmpl w:val="A0A683B0"/>
    <w:lvl w:ilvl="0" w:tplc="D35E7EE8">
      <w:start w:val="1"/>
      <w:numFmt w:val="lowerLetter"/>
      <w:lvlText w:val="%1."/>
      <w:lvlJc w:val="left"/>
      <w:pPr>
        <w:ind w:left="720" w:hanging="360"/>
      </w:pPr>
      <w:rPr>
        <w:rFonts w:hint="default"/>
      </w:rPr>
    </w:lvl>
    <w:lvl w:ilvl="1" w:tplc="E89683EA" w:tentative="1">
      <w:start w:val="1"/>
      <w:numFmt w:val="lowerLetter"/>
      <w:lvlText w:val="%2."/>
      <w:lvlJc w:val="left"/>
      <w:pPr>
        <w:ind w:left="1440" w:hanging="360"/>
      </w:pPr>
    </w:lvl>
    <w:lvl w:ilvl="2" w:tplc="34F049B4" w:tentative="1">
      <w:start w:val="1"/>
      <w:numFmt w:val="lowerRoman"/>
      <w:lvlText w:val="%3."/>
      <w:lvlJc w:val="right"/>
      <w:pPr>
        <w:ind w:left="2160" w:hanging="180"/>
      </w:pPr>
    </w:lvl>
    <w:lvl w:ilvl="3" w:tplc="F822DDAA" w:tentative="1">
      <w:start w:val="1"/>
      <w:numFmt w:val="decimal"/>
      <w:lvlText w:val="%4."/>
      <w:lvlJc w:val="left"/>
      <w:pPr>
        <w:ind w:left="2880" w:hanging="360"/>
      </w:pPr>
    </w:lvl>
    <w:lvl w:ilvl="4" w:tplc="59CC713A" w:tentative="1">
      <w:start w:val="1"/>
      <w:numFmt w:val="lowerLetter"/>
      <w:lvlText w:val="%5."/>
      <w:lvlJc w:val="left"/>
      <w:pPr>
        <w:ind w:left="3600" w:hanging="360"/>
      </w:pPr>
    </w:lvl>
    <w:lvl w:ilvl="5" w:tplc="46823E8E" w:tentative="1">
      <w:start w:val="1"/>
      <w:numFmt w:val="lowerRoman"/>
      <w:lvlText w:val="%6."/>
      <w:lvlJc w:val="right"/>
      <w:pPr>
        <w:ind w:left="4320" w:hanging="180"/>
      </w:pPr>
    </w:lvl>
    <w:lvl w:ilvl="6" w:tplc="1874A40A" w:tentative="1">
      <w:start w:val="1"/>
      <w:numFmt w:val="decimal"/>
      <w:lvlText w:val="%7."/>
      <w:lvlJc w:val="left"/>
      <w:pPr>
        <w:ind w:left="5040" w:hanging="360"/>
      </w:pPr>
    </w:lvl>
    <w:lvl w:ilvl="7" w:tplc="B5AE8990" w:tentative="1">
      <w:start w:val="1"/>
      <w:numFmt w:val="lowerLetter"/>
      <w:lvlText w:val="%8."/>
      <w:lvlJc w:val="left"/>
      <w:pPr>
        <w:ind w:left="5760" w:hanging="360"/>
      </w:pPr>
    </w:lvl>
    <w:lvl w:ilvl="8" w:tplc="CCA0BD50" w:tentative="1">
      <w:start w:val="1"/>
      <w:numFmt w:val="lowerRoman"/>
      <w:lvlText w:val="%9."/>
      <w:lvlJc w:val="right"/>
      <w:pPr>
        <w:ind w:left="6480" w:hanging="180"/>
      </w:pPr>
    </w:lvl>
  </w:abstractNum>
  <w:abstractNum w:abstractNumId="24" w15:restartNumberingAfterBreak="0">
    <w:nsid w:val="5DD91FEA"/>
    <w:multiLevelType w:val="hybridMultilevel"/>
    <w:tmpl w:val="FE9AF48A"/>
    <w:lvl w:ilvl="0" w:tplc="4FB0A14C">
      <w:start w:val="1"/>
      <w:numFmt w:val="bullet"/>
      <w:lvlText w:val=""/>
      <w:lvlJc w:val="left"/>
      <w:pPr>
        <w:ind w:left="720" w:hanging="360"/>
      </w:pPr>
      <w:rPr>
        <w:rFonts w:ascii="Symbol" w:hAnsi="Symbol" w:hint="default"/>
      </w:rPr>
    </w:lvl>
    <w:lvl w:ilvl="1" w:tplc="47CE3B2E" w:tentative="1">
      <w:start w:val="1"/>
      <w:numFmt w:val="bullet"/>
      <w:lvlText w:val="o"/>
      <w:lvlJc w:val="left"/>
      <w:pPr>
        <w:ind w:left="1440" w:hanging="360"/>
      </w:pPr>
      <w:rPr>
        <w:rFonts w:ascii="Courier New" w:hAnsi="Courier New" w:cs="Courier New" w:hint="default"/>
      </w:rPr>
    </w:lvl>
    <w:lvl w:ilvl="2" w:tplc="9F58875C" w:tentative="1">
      <w:start w:val="1"/>
      <w:numFmt w:val="bullet"/>
      <w:lvlText w:val=""/>
      <w:lvlJc w:val="left"/>
      <w:pPr>
        <w:ind w:left="2160" w:hanging="360"/>
      </w:pPr>
      <w:rPr>
        <w:rFonts w:ascii="Wingdings" w:hAnsi="Wingdings" w:hint="default"/>
      </w:rPr>
    </w:lvl>
    <w:lvl w:ilvl="3" w:tplc="6C3A79AA" w:tentative="1">
      <w:start w:val="1"/>
      <w:numFmt w:val="bullet"/>
      <w:lvlText w:val=""/>
      <w:lvlJc w:val="left"/>
      <w:pPr>
        <w:ind w:left="2880" w:hanging="360"/>
      </w:pPr>
      <w:rPr>
        <w:rFonts w:ascii="Symbol" w:hAnsi="Symbol" w:hint="default"/>
      </w:rPr>
    </w:lvl>
    <w:lvl w:ilvl="4" w:tplc="DDFCA8F4" w:tentative="1">
      <w:start w:val="1"/>
      <w:numFmt w:val="bullet"/>
      <w:lvlText w:val="o"/>
      <w:lvlJc w:val="left"/>
      <w:pPr>
        <w:ind w:left="3600" w:hanging="360"/>
      </w:pPr>
      <w:rPr>
        <w:rFonts w:ascii="Courier New" w:hAnsi="Courier New" w:cs="Courier New" w:hint="default"/>
      </w:rPr>
    </w:lvl>
    <w:lvl w:ilvl="5" w:tplc="184A1C00" w:tentative="1">
      <w:start w:val="1"/>
      <w:numFmt w:val="bullet"/>
      <w:lvlText w:val=""/>
      <w:lvlJc w:val="left"/>
      <w:pPr>
        <w:ind w:left="4320" w:hanging="360"/>
      </w:pPr>
      <w:rPr>
        <w:rFonts w:ascii="Wingdings" w:hAnsi="Wingdings" w:hint="default"/>
      </w:rPr>
    </w:lvl>
    <w:lvl w:ilvl="6" w:tplc="7B0CE2E6" w:tentative="1">
      <w:start w:val="1"/>
      <w:numFmt w:val="bullet"/>
      <w:lvlText w:val=""/>
      <w:lvlJc w:val="left"/>
      <w:pPr>
        <w:ind w:left="5040" w:hanging="360"/>
      </w:pPr>
      <w:rPr>
        <w:rFonts w:ascii="Symbol" w:hAnsi="Symbol" w:hint="default"/>
      </w:rPr>
    </w:lvl>
    <w:lvl w:ilvl="7" w:tplc="0C86ADB4" w:tentative="1">
      <w:start w:val="1"/>
      <w:numFmt w:val="bullet"/>
      <w:lvlText w:val="o"/>
      <w:lvlJc w:val="left"/>
      <w:pPr>
        <w:ind w:left="5760" w:hanging="360"/>
      </w:pPr>
      <w:rPr>
        <w:rFonts w:ascii="Courier New" w:hAnsi="Courier New" w:cs="Courier New" w:hint="default"/>
      </w:rPr>
    </w:lvl>
    <w:lvl w:ilvl="8" w:tplc="59B4E888" w:tentative="1">
      <w:start w:val="1"/>
      <w:numFmt w:val="bullet"/>
      <w:lvlText w:val=""/>
      <w:lvlJc w:val="left"/>
      <w:pPr>
        <w:ind w:left="6480" w:hanging="360"/>
      </w:pPr>
      <w:rPr>
        <w:rFonts w:ascii="Wingdings" w:hAnsi="Wingdings" w:hint="default"/>
      </w:rPr>
    </w:lvl>
  </w:abstractNum>
  <w:abstractNum w:abstractNumId="25" w15:restartNumberingAfterBreak="0">
    <w:nsid w:val="5E966C02"/>
    <w:multiLevelType w:val="multilevel"/>
    <w:tmpl w:val="A3C2D518"/>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26" w15:restartNumberingAfterBreak="0">
    <w:nsid w:val="633E0E66"/>
    <w:multiLevelType w:val="hybridMultilevel"/>
    <w:tmpl w:val="3F6C9902"/>
    <w:lvl w:ilvl="0" w:tplc="AF16866E">
      <w:start w:val="1"/>
      <w:numFmt w:val="bullet"/>
      <w:lvlText w:val=""/>
      <w:lvlJc w:val="left"/>
      <w:pPr>
        <w:ind w:left="1068" w:hanging="360"/>
      </w:pPr>
      <w:rPr>
        <w:rFonts w:ascii="Symbol" w:hAnsi="Symbol" w:hint="default"/>
      </w:rPr>
    </w:lvl>
    <w:lvl w:ilvl="1" w:tplc="C3D699EA" w:tentative="1">
      <w:start w:val="1"/>
      <w:numFmt w:val="bullet"/>
      <w:lvlText w:val="o"/>
      <w:lvlJc w:val="left"/>
      <w:pPr>
        <w:ind w:left="1788" w:hanging="360"/>
      </w:pPr>
      <w:rPr>
        <w:rFonts w:ascii="Courier New" w:hAnsi="Courier New" w:cs="Courier New" w:hint="default"/>
      </w:rPr>
    </w:lvl>
    <w:lvl w:ilvl="2" w:tplc="2B5EFC8E" w:tentative="1">
      <w:start w:val="1"/>
      <w:numFmt w:val="bullet"/>
      <w:lvlText w:val=""/>
      <w:lvlJc w:val="left"/>
      <w:pPr>
        <w:ind w:left="2508" w:hanging="360"/>
      </w:pPr>
      <w:rPr>
        <w:rFonts w:ascii="Wingdings" w:hAnsi="Wingdings" w:hint="default"/>
      </w:rPr>
    </w:lvl>
    <w:lvl w:ilvl="3" w:tplc="866C84A8" w:tentative="1">
      <w:start w:val="1"/>
      <w:numFmt w:val="bullet"/>
      <w:lvlText w:val=""/>
      <w:lvlJc w:val="left"/>
      <w:pPr>
        <w:ind w:left="3228" w:hanging="360"/>
      </w:pPr>
      <w:rPr>
        <w:rFonts w:ascii="Symbol" w:hAnsi="Symbol" w:hint="default"/>
      </w:rPr>
    </w:lvl>
    <w:lvl w:ilvl="4" w:tplc="B2FC1588" w:tentative="1">
      <w:start w:val="1"/>
      <w:numFmt w:val="bullet"/>
      <w:lvlText w:val="o"/>
      <w:lvlJc w:val="left"/>
      <w:pPr>
        <w:ind w:left="3948" w:hanging="360"/>
      </w:pPr>
      <w:rPr>
        <w:rFonts w:ascii="Courier New" w:hAnsi="Courier New" w:cs="Courier New" w:hint="default"/>
      </w:rPr>
    </w:lvl>
    <w:lvl w:ilvl="5" w:tplc="6A4C6172" w:tentative="1">
      <w:start w:val="1"/>
      <w:numFmt w:val="bullet"/>
      <w:lvlText w:val=""/>
      <w:lvlJc w:val="left"/>
      <w:pPr>
        <w:ind w:left="4668" w:hanging="360"/>
      </w:pPr>
      <w:rPr>
        <w:rFonts w:ascii="Wingdings" w:hAnsi="Wingdings" w:hint="default"/>
      </w:rPr>
    </w:lvl>
    <w:lvl w:ilvl="6" w:tplc="E0CEDFC2" w:tentative="1">
      <w:start w:val="1"/>
      <w:numFmt w:val="bullet"/>
      <w:lvlText w:val=""/>
      <w:lvlJc w:val="left"/>
      <w:pPr>
        <w:ind w:left="5388" w:hanging="360"/>
      </w:pPr>
      <w:rPr>
        <w:rFonts w:ascii="Symbol" w:hAnsi="Symbol" w:hint="default"/>
      </w:rPr>
    </w:lvl>
    <w:lvl w:ilvl="7" w:tplc="B40A8B36" w:tentative="1">
      <w:start w:val="1"/>
      <w:numFmt w:val="bullet"/>
      <w:lvlText w:val="o"/>
      <w:lvlJc w:val="left"/>
      <w:pPr>
        <w:ind w:left="6108" w:hanging="360"/>
      </w:pPr>
      <w:rPr>
        <w:rFonts w:ascii="Courier New" w:hAnsi="Courier New" w:cs="Courier New" w:hint="default"/>
      </w:rPr>
    </w:lvl>
    <w:lvl w:ilvl="8" w:tplc="1B82A754" w:tentative="1">
      <w:start w:val="1"/>
      <w:numFmt w:val="bullet"/>
      <w:lvlText w:val=""/>
      <w:lvlJc w:val="left"/>
      <w:pPr>
        <w:ind w:left="6828" w:hanging="360"/>
      </w:pPr>
      <w:rPr>
        <w:rFonts w:ascii="Wingdings" w:hAnsi="Wingdings" w:hint="default"/>
      </w:rPr>
    </w:lvl>
  </w:abstractNum>
  <w:abstractNum w:abstractNumId="27" w15:restartNumberingAfterBreak="0">
    <w:nsid w:val="652B7CB5"/>
    <w:multiLevelType w:val="multilevel"/>
    <w:tmpl w:val="D980A48E"/>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28" w15:restartNumberingAfterBreak="0">
    <w:nsid w:val="7F6F20BA"/>
    <w:multiLevelType w:val="multilevel"/>
    <w:tmpl w:val="677C7458"/>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29" w15:restartNumberingAfterBreak="0">
    <w:nsid w:val="7FD02A75"/>
    <w:multiLevelType w:val="multilevel"/>
    <w:tmpl w:val="1D62B116"/>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30" w15:restartNumberingAfterBreak="0">
    <w:nsid w:val="7FEB29E0"/>
    <w:multiLevelType w:val="hybridMultilevel"/>
    <w:tmpl w:val="4F1C7784"/>
    <w:lvl w:ilvl="0" w:tplc="0792C2C4">
      <w:start w:val="1"/>
      <w:numFmt w:val="bullet"/>
      <w:lvlText w:val=""/>
      <w:lvlJc w:val="left"/>
      <w:pPr>
        <w:ind w:left="1068" w:hanging="360"/>
      </w:pPr>
      <w:rPr>
        <w:rFonts w:ascii="Symbol" w:hAnsi="Symbol" w:hint="default"/>
      </w:rPr>
    </w:lvl>
    <w:lvl w:ilvl="1" w:tplc="89D657A4" w:tentative="1">
      <w:start w:val="1"/>
      <w:numFmt w:val="bullet"/>
      <w:lvlText w:val="o"/>
      <w:lvlJc w:val="left"/>
      <w:pPr>
        <w:ind w:left="1788" w:hanging="360"/>
      </w:pPr>
      <w:rPr>
        <w:rFonts w:ascii="Courier New" w:hAnsi="Courier New" w:cs="Courier New" w:hint="default"/>
      </w:rPr>
    </w:lvl>
    <w:lvl w:ilvl="2" w:tplc="84E0FB7C" w:tentative="1">
      <w:start w:val="1"/>
      <w:numFmt w:val="bullet"/>
      <w:lvlText w:val=""/>
      <w:lvlJc w:val="left"/>
      <w:pPr>
        <w:ind w:left="2508" w:hanging="360"/>
      </w:pPr>
      <w:rPr>
        <w:rFonts w:ascii="Wingdings" w:hAnsi="Wingdings" w:hint="default"/>
      </w:rPr>
    </w:lvl>
    <w:lvl w:ilvl="3" w:tplc="4E3E249A" w:tentative="1">
      <w:start w:val="1"/>
      <w:numFmt w:val="bullet"/>
      <w:lvlText w:val=""/>
      <w:lvlJc w:val="left"/>
      <w:pPr>
        <w:ind w:left="3228" w:hanging="360"/>
      </w:pPr>
      <w:rPr>
        <w:rFonts w:ascii="Symbol" w:hAnsi="Symbol" w:hint="default"/>
      </w:rPr>
    </w:lvl>
    <w:lvl w:ilvl="4" w:tplc="973A1BB8" w:tentative="1">
      <w:start w:val="1"/>
      <w:numFmt w:val="bullet"/>
      <w:lvlText w:val="o"/>
      <w:lvlJc w:val="left"/>
      <w:pPr>
        <w:ind w:left="3948" w:hanging="360"/>
      </w:pPr>
      <w:rPr>
        <w:rFonts w:ascii="Courier New" w:hAnsi="Courier New" w:cs="Courier New" w:hint="default"/>
      </w:rPr>
    </w:lvl>
    <w:lvl w:ilvl="5" w:tplc="CADCD1EE" w:tentative="1">
      <w:start w:val="1"/>
      <w:numFmt w:val="bullet"/>
      <w:lvlText w:val=""/>
      <w:lvlJc w:val="left"/>
      <w:pPr>
        <w:ind w:left="4668" w:hanging="360"/>
      </w:pPr>
      <w:rPr>
        <w:rFonts w:ascii="Wingdings" w:hAnsi="Wingdings" w:hint="default"/>
      </w:rPr>
    </w:lvl>
    <w:lvl w:ilvl="6" w:tplc="2924AAD8" w:tentative="1">
      <w:start w:val="1"/>
      <w:numFmt w:val="bullet"/>
      <w:lvlText w:val=""/>
      <w:lvlJc w:val="left"/>
      <w:pPr>
        <w:ind w:left="5388" w:hanging="360"/>
      </w:pPr>
      <w:rPr>
        <w:rFonts w:ascii="Symbol" w:hAnsi="Symbol" w:hint="default"/>
      </w:rPr>
    </w:lvl>
    <w:lvl w:ilvl="7" w:tplc="D5FCC126" w:tentative="1">
      <w:start w:val="1"/>
      <w:numFmt w:val="bullet"/>
      <w:lvlText w:val="o"/>
      <w:lvlJc w:val="left"/>
      <w:pPr>
        <w:ind w:left="6108" w:hanging="360"/>
      </w:pPr>
      <w:rPr>
        <w:rFonts w:ascii="Courier New" w:hAnsi="Courier New" w:cs="Courier New" w:hint="default"/>
      </w:rPr>
    </w:lvl>
    <w:lvl w:ilvl="8" w:tplc="4BD236FC" w:tentative="1">
      <w:start w:val="1"/>
      <w:numFmt w:val="bullet"/>
      <w:lvlText w:val=""/>
      <w:lvlJc w:val="left"/>
      <w:pPr>
        <w:ind w:left="6828" w:hanging="360"/>
      </w:pPr>
      <w:rPr>
        <w:rFonts w:ascii="Wingdings" w:hAnsi="Wingdings" w:hint="default"/>
      </w:rPr>
    </w:lvl>
  </w:abstractNum>
  <w:num w:numId="1" w16cid:durableId="1262684891">
    <w:abstractNumId w:val="25"/>
  </w:num>
  <w:num w:numId="2" w16cid:durableId="1498838719">
    <w:abstractNumId w:val="22"/>
  </w:num>
  <w:num w:numId="3" w16cid:durableId="251624510">
    <w:abstractNumId w:val="13"/>
  </w:num>
  <w:num w:numId="4" w16cid:durableId="711005438">
    <w:abstractNumId w:val="19"/>
  </w:num>
  <w:num w:numId="5" w16cid:durableId="546723944">
    <w:abstractNumId w:val="14"/>
  </w:num>
  <w:num w:numId="6" w16cid:durableId="1314062983">
    <w:abstractNumId w:val="16"/>
  </w:num>
  <w:num w:numId="7" w16cid:durableId="1606033446">
    <w:abstractNumId w:val="29"/>
  </w:num>
  <w:num w:numId="8" w16cid:durableId="775177911">
    <w:abstractNumId w:val="11"/>
  </w:num>
  <w:num w:numId="9" w16cid:durableId="1033581919">
    <w:abstractNumId w:val="28"/>
  </w:num>
  <w:num w:numId="10" w16cid:durableId="879241500">
    <w:abstractNumId w:val="27"/>
  </w:num>
  <w:num w:numId="11" w16cid:durableId="1174346699">
    <w:abstractNumId w:val="15"/>
  </w:num>
  <w:num w:numId="12" w16cid:durableId="2074544991">
    <w:abstractNumId w:val="10"/>
  </w:num>
  <w:num w:numId="13" w16cid:durableId="1391264694">
    <w:abstractNumId w:val="8"/>
  </w:num>
  <w:num w:numId="14" w16cid:durableId="97411098">
    <w:abstractNumId w:val="12"/>
  </w:num>
  <w:num w:numId="15" w16cid:durableId="1921254871">
    <w:abstractNumId w:val="30"/>
  </w:num>
  <w:num w:numId="16" w16cid:durableId="389840331">
    <w:abstractNumId w:val="26"/>
  </w:num>
  <w:num w:numId="17" w16cid:durableId="170225299">
    <w:abstractNumId w:val="18"/>
  </w:num>
  <w:num w:numId="18" w16cid:durableId="180248310">
    <w:abstractNumId w:val="23"/>
  </w:num>
  <w:num w:numId="19" w16cid:durableId="2022463381">
    <w:abstractNumId w:val="21"/>
  </w:num>
  <w:num w:numId="20" w16cid:durableId="227767744">
    <w:abstractNumId w:val="24"/>
  </w:num>
  <w:num w:numId="21" w16cid:durableId="2050958308">
    <w:abstractNumId w:val="9"/>
  </w:num>
  <w:num w:numId="22" w16cid:durableId="528373879">
    <w:abstractNumId w:val="17"/>
  </w:num>
  <w:num w:numId="23" w16cid:durableId="201132618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BmTagged" w:val="2"/>
    <w:docVar w:name="WfID" w:val="10192436"/>
    <w:docVar w:name="WfLargeDoc" w:val="no"/>
    <w:docVar w:name="WfLastSegment" w:val=" 9365 y"/>
    <w:docVar w:name="WfMT" w:val="0"/>
    <w:docVar w:name="WfProtection" w:val="1"/>
    <w:docVar w:name="WfRevTM" w:val="C:\Users\enrike\Desktop\Wf_Eskoriatza_es_eu.txt"/>
    <w:docVar w:name="WfStyles" w:val=" 456   no"/>
  </w:docVars>
  <w:rsids>
    <w:rsidRoot w:val="003E4740"/>
    <w:rsid w:val="00016445"/>
    <w:rsid w:val="000343D4"/>
    <w:rsid w:val="0003455D"/>
    <w:rsid w:val="00072B58"/>
    <w:rsid w:val="00081B07"/>
    <w:rsid w:val="000A26C5"/>
    <w:rsid w:val="000A27B9"/>
    <w:rsid w:val="000A39FF"/>
    <w:rsid w:val="000E6BDE"/>
    <w:rsid w:val="000F6031"/>
    <w:rsid w:val="00104A3F"/>
    <w:rsid w:val="00133F90"/>
    <w:rsid w:val="001974BA"/>
    <w:rsid w:val="001B7816"/>
    <w:rsid w:val="001E6C12"/>
    <w:rsid w:val="001F5AC0"/>
    <w:rsid w:val="002138E7"/>
    <w:rsid w:val="0023366C"/>
    <w:rsid w:val="002336EF"/>
    <w:rsid w:val="00236BEA"/>
    <w:rsid w:val="00246608"/>
    <w:rsid w:val="002A08C4"/>
    <w:rsid w:val="002C1C49"/>
    <w:rsid w:val="002D0725"/>
    <w:rsid w:val="002F1F88"/>
    <w:rsid w:val="00340D9E"/>
    <w:rsid w:val="0034111E"/>
    <w:rsid w:val="003A557F"/>
    <w:rsid w:val="003D0A8A"/>
    <w:rsid w:val="003D3C81"/>
    <w:rsid w:val="003E0E5D"/>
    <w:rsid w:val="003E368D"/>
    <w:rsid w:val="003E37F1"/>
    <w:rsid w:val="003E4740"/>
    <w:rsid w:val="003E653A"/>
    <w:rsid w:val="00400584"/>
    <w:rsid w:val="00421B8D"/>
    <w:rsid w:val="0047260D"/>
    <w:rsid w:val="00473579"/>
    <w:rsid w:val="004C2054"/>
    <w:rsid w:val="004C24A2"/>
    <w:rsid w:val="004C69E9"/>
    <w:rsid w:val="005158F8"/>
    <w:rsid w:val="00524B02"/>
    <w:rsid w:val="0053033D"/>
    <w:rsid w:val="005815B8"/>
    <w:rsid w:val="00597E3B"/>
    <w:rsid w:val="005C49C0"/>
    <w:rsid w:val="005C4FC3"/>
    <w:rsid w:val="005D1FA9"/>
    <w:rsid w:val="0060173F"/>
    <w:rsid w:val="00697DCA"/>
    <w:rsid w:val="006C3D93"/>
    <w:rsid w:val="006C67CE"/>
    <w:rsid w:val="006D532A"/>
    <w:rsid w:val="00701D7D"/>
    <w:rsid w:val="0076710D"/>
    <w:rsid w:val="00782AE0"/>
    <w:rsid w:val="007C46DE"/>
    <w:rsid w:val="0083401E"/>
    <w:rsid w:val="0085305F"/>
    <w:rsid w:val="00925F99"/>
    <w:rsid w:val="00972634"/>
    <w:rsid w:val="00973BAB"/>
    <w:rsid w:val="009B1271"/>
    <w:rsid w:val="009B12C9"/>
    <w:rsid w:val="009C6DEE"/>
    <w:rsid w:val="009D3B37"/>
    <w:rsid w:val="009D5282"/>
    <w:rsid w:val="009E030A"/>
    <w:rsid w:val="00A25A3B"/>
    <w:rsid w:val="00A53691"/>
    <w:rsid w:val="00A83F13"/>
    <w:rsid w:val="00AB0AEA"/>
    <w:rsid w:val="00AC393A"/>
    <w:rsid w:val="00B27FB1"/>
    <w:rsid w:val="00B41FB4"/>
    <w:rsid w:val="00B47A12"/>
    <w:rsid w:val="00B618AA"/>
    <w:rsid w:val="00B87197"/>
    <w:rsid w:val="00B90099"/>
    <w:rsid w:val="00BA5DA8"/>
    <w:rsid w:val="00BE18D2"/>
    <w:rsid w:val="00BF0F93"/>
    <w:rsid w:val="00C14DD1"/>
    <w:rsid w:val="00C157F5"/>
    <w:rsid w:val="00C26C5B"/>
    <w:rsid w:val="00C676B7"/>
    <w:rsid w:val="00CB70D5"/>
    <w:rsid w:val="00CE17D1"/>
    <w:rsid w:val="00D27BB3"/>
    <w:rsid w:val="00D72ADF"/>
    <w:rsid w:val="00DC5818"/>
    <w:rsid w:val="00E003B5"/>
    <w:rsid w:val="00E14900"/>
    <w:rsid w:val="00E407F1"/>
    <w:rsid w:val="00E46052"/>
    <w:rsid w:val="00EB1B82"/>
    <w:rsid w:val="00EB2D59"/>
    <w:rsid w:val="00ED1DB7"/>
    <w:rsid w:val="00EE5710"/>
    <w:rsid w:val="00F04B6E"/>
    <w:rsid w:val="00F86C4B"/>
    <w:rsid w:val="00F90643"/>
    <w:rsid w:val="00FB732A"/>
    <w:rsid w:val="00FE211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80AB"/>
  <w15:docId w15:val="{DFF9B6D2-D943-4783-B2A1-B16CA223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qFormat/>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link w:val="GoiburuaKar"/>
    <w:pPr>
      <w:tabs>
        <w:tab w:val="center" w:pos="4252"/>
        <w:tab w:val="right" w:pos="8504"/>
      </w:tabs>
    </w:pPr>
  </w:style>
  <w:style w:type="paragraph" w:styleId="Orri-oina">
    <w:name w:val="footer"/>
    <w:basedOn w:val="Standard"/>
    <w:link w:val="Orri-oinaKar"/>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
    <w:name w:val="Text"/>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NormalaWeb">
    <w:name w:val="Normala (Web)"/>
    <w:basedOn w:val="Standard"/>
    <w:pPr>
      <w:spacing w:before="100" w:after="100"/>
    </w:pPr>
    <w:rPr>
      <w:rFonts w:ascii="Arial Unicode MS" w:eastAsia="Arial Unicode MS" w:hAnsi="Arial Unicode MS" w:cs="Arial Unicode MS"/>
      <w:sz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paragraph" w:customStyle="1" w:styleId="Quotations">
    <w:name w:val="Quotations"/>
    <w:basedOn w:val="Standard"/>
    <w:pPr>
      <w:spacing w:after="283"/>
      <w:ind w:left="567" w:right="567"/>
    </w:pPr>
  </w:style>
  <w:style w:type="paragraph" w:styleId="Titulua">
    <w:name w:val="Title"/>
    <w:basedOn w:val="Heading"/>
    <w:next w:val="Textbody"/>
    <w:uiPriority w:val="10"/>
    <w:qFormat/>
    <w:pPr>
      <w:jc w:val="center"/>
    </w:pPr>
    <w:rPr>
      <w:b/>
      <w:sz w:val="56"/>
      <w:szCs w:val="56"/>
    </w:rPr>
  </w:style>
  <w:style w:type="paragraph" w:styleId="Azpititulua">
    <w:name w:val="Subtitle"/>
    <w:basedOn w:val="Heading"/>
    <w:next w:val="Textbody"/>
    <w:uiPriority w:val="11"/>
    <w:qFormat/>
    <w:pPr>
      <w:spacing w:before="60"/>
      <w:jc w:val="center"/>
    </w:pPr>
    <w:rPr>
      <w:sz w:val="36"/>
      <w:szCs w:val="36"/>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WW8Num11z0">
    <w:name w:val="WW8Num11z0"/>
    <w:rPr>
      <w:rFonts w:ascii="Arial" w:eastAsia="Times New Roman" w:hAnsi="Arial" w:cs="Aria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8Num11">
    <w:name w:val="WW8Num11"/>
    <w:basedOn w:val="Zerrendarikez"/>
    <w:pPr>
      <w:numPr>
        <w:numId w:val="12"/>
      </w:numPr>
    </w:pPr>
  </w:style>
  <w:style w:type="character" w:customStyle="1" w:styleId="WW8Num1z0">
    <w:name w:val="WW8Num1z0"/>
    <w:rsid w:val="00FE2115"/>
    <w:rPr>
      <w:rFonts w:ascii="Symbol" w:hAnsi="Symbol" w:cs="Symbol" w:hint="default"/>
      <w:sz w:val="20"/>
    </w:rPr>
  </w:style>
  <w:style w:type="character" w:customStyle="1" w:styleId="WW8Num1z1">
    <w:name w:val="WW8Num1z1"/>
    <w:rsid w:val="00FE2115"/>
    <w:rPr>
      <w:rFonts w:ascii="Courier New" w:hAnsi="Courier New" w:cs="Courier New" w:hint="default"/>
      <w:sz w:val="20"/>
    </w:rPr>
  </w:style>
  <w:style w:type="character" w:customStyle="1" w:styleId="WW8Num1z2">
    <w:name w:val="WW8Num1z2"/>
    <w:rsid w:val="00FE2115"/>
    <w:rPr>
      <w:rFonts w:ascii="Wingdings" w:hAnsi="Wingdings" w:cs="Wingdings" w:hint="default"/>
      <w:sz w:val="20"/>
    </w:rPr>
  </w:style>
  <w:style w:type="character" w:customStyle="1" w:styleId="WW8Num2z2">
    <w:name w:val="WW8Num2z2"/>
    <w:rsid w:val="00FE2115"/>
    <w:rPr>
      <w:rFonts w:ascii="Wingdings" w:hAnsi="Wingdings" w:cs="Wingdings" w:hint="default"/>
      <w:sz w:val="20"/>
    </w:rPr>
  </w:style>
  <w:style w:type="character" w:customStyle="1" w:styleId="WW8Num3z0">
    <w:name w:val="WW8Num3z0"/>
    <w:rsid w:val="00FE2115"/>
  </w:style>
  <w:style w:type="character" w:customStyle="1" w:styleId="WW8Num3z1">
    <w:name w:val="WW8Num3z1"/>
    <w:rsid w:val="00FE2115"/>
  </w:style>
  <w:style w:type="character" w:customStyle="1" w:styleId="WW8Num3z2">
    <w:name w:val="WW8Num3z2"/>
    <w:rsid w:val="00FE2115"/>
  </w:style>
  <w:style w:type="character" w:customStyle="1" w:styleId="WW8Num3z3">
    <w:name w:val="WW8Num3z3"/>
    <w:rsid w:val="00FE2115"/>
  </w:style>
  <w:style w:type="character" w:customStyle="1" w:styleId="WW8Num3z4">
    <w:name w:val="WW8Num3z4"/>
    <w:rsid w:val="00FE2115"/>
  </w:style>
  <w:style w:type="character" w:customStyle="1" w:styleId="WW8Num3z5">
    <w:name w:val="WW8Num3z5"/>
    <w:rsid w:val="00FE2115"/>
  </w:style>
  <w:style w:type="character" w:customStyle="1" w:styleId="WW8Num3z6">
    <w:name w:val="WW8Num3z6"/>
    <w:rsid w:val="00FE2115"/>
  </w:style>
  <w:style w:type="character" w:customStyle="1" w:styleId="WW8Num3z7">
    <w:name w:val="WW8Num3z7"/>
    <w:rsid w:val="00FE2115"/>
  </w:style>
  <w:style w:type="character" w:customStyle="1" w:styleId="WW8Num3z8">
    <w:name w:val="WW8Num3z8"/>
    <w:rsid w:val="00FE2115"/>
  </w:style>
  <w:style w:type="character" w:customStyle="1" w:styleId="WW8Num4z2">
    <w:name w:val="WW8Num4z2"/>
    <w:rsid w:val="00FE2115"/>
    <w:rPr>
      <w:rFonts w:ascii="Wingdings" w:hAnsi="Wingdings" w:cs="Wingdings" w:hint="default"/>
      <w:sz w:val="20"/>
    </w:rPr>
  </w:style>
  <w:style w:type="character" w:customStyle="1" w:styleId="Paragrafoarenletra-tipolehenetsia1">
    <w:name w:val="Paragrafoaren letra-tipo lehenetsia1"/>
    <w:rsid w:val="00FE2115"/>
  </w:style>
  <w:style w:type="character" w:styleId="Enfasia">
    <w:name w:val="Emphasis"/>
    <w:qFormat/>
    <w:rsid w:val="00FE2115"/>
    <w:rPr>
      <w:i/>
      <w:iCs/>
    </w:rPr>
  </w:style>
  <w:style w:type="paragraph" w:customStyle="1" w:styleId="Izenburua">
    <w:name w:val="Izenburua"/>
    <w:basedOn w:val="Normala"/>
    <w:next w:val="Gorputz-testua"/>
    <w:rsid w:val="00FE2115"/>
    <w:pPr>
      <w:keepNext/>
      <w:widowControl/>
      <w:autoSpaceDN/>
      <w:spacing w:before="240" w:after="120"/>
      <w:textAlignment w:val="auto"/>
    </w:pPr>
    <w:rPr>
      <w:rFonts w:ascii="Liberation Sans" w:eastAsia="Microsoft YaHei" w:hAnsi="Liberation Sans" w:cs="Arial Unicode MS"/>
      <w:kern w:val="0"/>
      <w:sz w:val="28"/>
      <w:szCs w:val="28"/>
      <w:lang w:bidi="ar-SA"/>
    </w:rPr>
  </w:style>
  <w:style w:type="paragraph" w:styleId="Gorputz-testua">
    <w:name w:val="Body Text"/>
    <w:basedOn w:val="Normala"/>
    <w:link w:val="Gorputz-testuaKar"/>
    <w:rsid w:val="00FE2115"/>
    <w:pPr>
      <w:widowControl/>
      <w:autoSpaceDN/>
      <w:spacing w:after="140" w:line="288" w:lineRule="auto"/>
      <w:textAlignment w:val="auto"/>
    </w:pPr>
    <w:rPr>
      <w:rFonts w:eastAsia="Times New Roman" w:cs="Times New Roman"/>
      <w:kern w:val="0"/>
      <w:lang w:bidi="ar-SA"/>
    </w:rPr>
  </w:style>
  <w:style w:type="character" w:customStyle="1" w:styleId="Gorputz-testuaKar">
    <w:name w:val="Gorputz-testua Kar"/>
    <w:basedOn w:val="Paragrafoarenletra-tipolehenetsia"/>
    <w:link w:val="Gorputz-testua"/>
    <w:rsid w:val="00FE2115"/>
    <w:rPr>
      <w:rFonts w:eastAsia="Times New Roman" w:cs="Times New Roman"/>
      <w:kern w:val="0"/>
      <w:lang w:bidi="ar-SA"/>
    </w:rPr>
  </w:style>
  <w:style w:type="paragraph" w:customStyle="1" w:styleId="Indizea">
    <w:name w:val="Indizea"/>
    <w:basedOn w:val="Normala"/>
    <w:rsid w:val="00FE2115"/>
    <w:pPr>
      <w:widowControl/>
      <w:suppressLineNumbers/>
      <w:autoSpaceDN/>
      <w:textAlignment w:val="auto"/>
    </w:pPr>
    <w:rPr>
      <w:rFonts w:eastAsia="Times New Roman" w:cs="Arial Unicode MS"/>
      <w:kern w:val="0"/>
      <w:lang w:bidi="ar-SA"/>
    </w:rPr>
  </w:style>
  <w:style w:type="character" w:customStyle="1" w:styleId="GoiburuaKar">
    <w:name w:val="Goiburua Kar"/>
    <w:basedOn w:val="Paragrafoarenletra-tipolehenetsia"/>
    <w:link w:val="Goiburua"/>
    <w:rsid w:val="00FE2115"/>
    <w:rPr>
      <w:rFonts w:eastAsia="Times New Roman" w:cs="Times New Roman"/>
      <w:bCs/>
      <w:sz w:val="52"/>
      <w:lang w:bidi="ar-SA"/>
    </w:rPr>
  </w:style>
  <w:style w:type="character" w:customStyle="1" w:styleId="Orri-oinaKar">
    <w:name w:val="Orri-oina Kar"/>
    <w:basedOn w:val="Paragrafoarenletra-tipolehenetsia"/>
    <w:link w:val="Orri-oina"/>
    <w:rsid w:val="00FE2115"/>
    <w:rPr>
      <w:rFonts w:eastAsia="Times New Roman" w:cs="Times New Roman"/>
      <w:bCs/>
      <w:sz w:val="52"/>
      <w:lang w:bidi="ar-SA"/>
    </w:rPr>
  </w:style>
  <w:style w:type="character" w:styleId="Hiperesteka">
    <w:name w:val="Hyperlink"/>
    <w:uiPriority w:val="99"/>
    <w:unhideWhenUsed/>
    <w:rsid w:val="00782AE0"/>
    <w:rPr>
      <w:color w:val="0000FF"/>
      <w:u w:val="single"/>
    </w:rPr>
  </w:style>
  <w:style w:type="paragraph" w:styleId="Zerrenda-paragrafoa">
    <w:name w:val="List Paragraph"/>
    <w:basedOn w:val="Normala"/>
    <w:uiPriority w:val="34"/>
    <w:qFormat/>
    <w:rsid w:val="00782AE0"/>
    <w:pPr>
      <w:widowControl/>
      <w:autoSpaceDN/>
      <w:ind w:left="720"/>
      <w:contextualSpacing/>
      <w:textAlignment w:val="auto"/>
    </w:pPr>
    <w:rPr>
      <w:rFonts w:eastAsia="Times New Roman" w:cs="Times New Roman"/>
      <w:bCs/>
      <w:kern w:val="0"/>
      <w:sz w:val="52"/>
      <w:lang w:bidi="ar-SA"/>
    </w:rPr>
  </w:style>
  <w:style w:type="paragraph" w:styleId="Normalaweba">
    <w:name w:val="Normal (Web)"/>
    <w:basedOn w:val="Normala"/>
    <w:uiPriority w:val="99"/>
    <w:rsid w:val="00782AE0"/>
    <w:pPr>
      <w:widowControl/>
      <w:suppressAutoHyphens w:val="0"/>
      <w:autoSpaceDN/>
      <w:spacing w:before="100" w:beforeAutospacing="1" w:after="100" w:afterAutospacing="1"/>
      <w:textAlignment w:val="auto"/>
    </w:pPr>
    <w:rPr>
      <w:rFonts w:ascii="Arial Unicode MS" w:hAnsi="Arial Unicode MS" w:cs="Arial Unicode MS"/>
      <w:kern w:val="0"/>
      <w:lang w:eastAsia="eu-ES" w:bidi="ar-SA"/>
    </w:rPr>
  </w:style>
  <w:style w:type="character" w:customStyle="1" w:styleId="form-control-text">
    <w:name w:val="form-control-text"/>
    <w:basedOn w:val="Paragrafoarenletra-tipolehenetsia"/>
    <w:rsid w:val="002D0725"/>
  </w:style>
  <w:style w:type="character" w:customStyle="1" w:styleId="tw4winMark">
    <w:name w:val="tw4winMark"/>
    <w:basedOn w:val="Paragrafoarenletra-tipolehenetsia"/>
    <w:rsid w:val="00BF0F93"/>
    <w:rPr>
      <w:rFonts w:ascii="Courier New" w:hAnsi="Courier New" w:cs="Courier New"/>
      <w:b w:val="0"/>
      <w:i w:val="0"/>
      <w:dstrike w:val="0"/>
      <w:noProof/>
      <w:vanish/>
      <w:color w:val="800080"/>
      <w:kern w:val="0"/>
      <w:sz w:val="22"/>
      <w:szCs w:val="20"/>
      <w:effect w:val="none"/>
      <w:vertAlign w:val="subscript"/>
      <w:lang w:val="es-ES_tradnl"/>
    </w:rPr>
  </w:style>
  <w:style w:type="table" w:styleId="Saretaduntaula">
    <w:name w:val="Table Grid"/>
    <w:basedOn w:val="Taulanormala"/>
    <w:uiPriority w:val="39"/>
    <w:rsid w:val="00EE57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batzigabekoaipamena">
    <w:name w:val="Unresolved Mention"/>
    <w:basedOn w:val="Paragrafoarenletra-tipolehenetsia"/>
    <w:uiPriority w:val="99"/>
    <w:rsid w:val="006D5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abur.eus/5tgs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3089</Words>
  <Characters>16995</Characters>
  <Application>Microsoft Office Word</Application>
  <DocSecurity>0</DocSecurity>
  <Lines>141</Lines>
  <Paragraphs>40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Adkfghdfhjdsfdjhsfjsdhfwjefhyuierycgnxbcsjdhheurytqebhfcbfc wehrw qcerguqwr cqweryqwer qwerg qwer qwerc werwrcwerqoxg wqeoqroq</vt:lpstr>
      <vt:lpstr>Adkfghdfhjdsfdjhsfjsdhfwjefhyuierycgnxbcsjdhheurytqebhfcbfc wehrw qcerguqwr cqweryqwer qwerg qwer qwerc werwrcwerqoxg wqeoqroq</vt:lpstr>
    </vt:vector>
  </TitlesOfParts>
  <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Edurne (Idazkaria-Eskoriatzako Udala)</cp:lastModifiedBy>
  <cp:revision>3</cp:revision>
  <cp:lastPrinted>2024-03-01T12:08:00Z</cp:lastPrinted>
  <dcterms:created xsi:type="dcterms:W3CDTF">2024-03-11T11:28:00Z</dcterms:created>
  <dcterms:modified xsi:type="dcterms:W3CDTF">2024-03-11T11:29:00Z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arantxa</vt:lpwstr>
  </property>
  <property fmtid="{D5CDD505-2E9C-101B-9397-08002B2CF9AE}" pid="3" name="cgsCodigoCatalogo">
    <vt:lpwstr> </vt:lpwstr>
  </property>
  <property fmtid="{D5CDD505-2E9C-101B-9397-08002B2CF9AE}" pid="4" name="cgsCodigoExpediente">
    <vt:lpwstr>2024UDID0002</vt:lpwstr>
  </property>
  <property fmtid="{D5CDD505-2E9C-101B-9397-08002B2CF9AE}" pid="5" name="cgsGenerador">
    <vt:lpwstr>MUNIGEX</vt:lpwstr>
  </property>
  <property fmtid="{D5CDD505-2E9C-101B-9397-08002B2CF9AE}" pid="6" name="cgsIDGlobalDoc">
    <vt:lpwstr>258501</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225162</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