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BB9" w:rsidRPr="00ED202B" w:rsidRDefault="00A81969" w:rsidP="005E182F">
      <w:pPr>
        <w:pStyle w:val="Textoindependiente"/>
        <w:jc w:val="center"/>
      </w:pPr>
      <w:r>
        <w:rPr>
          <w:b/>
        </w:rPr>
        <w:t>CERTIFICADO DE SECRETARÍA</w:t>
      </w:r>
    </w:p>
    <w:p w:rsidR="00A81969" w:rsidRDefault="00A81969" w:rsidP="00A81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C60F1C">
        <w:rPr>
          <w:rFonts w:cs="Arial"/>
          <w:iCs/>
          <w:szCs w:val="22"/>
        </w:rPr>
        <w:t>D</w:t>
      </w:r>
      <w:r w:rsidR="00567B68">
        <w:rPr>
          <w:rFonts w:cs="Arial"/>
          <w:iCs/>
          <w:szCs w:val="22"/>
        </w:rPr>
        <w:t>ª</w:t>
      </w:r>
      <w:r w:rsidR="006E6A23">
        <w:rPr>
          <w:rFonts w:cs="Arial"/>
          <w:iCs/>
          <w:szCs w:val="22"/>
        </w:rPr>
        <w:t xml:space="preserve"> </w:t>
      </w:r>
      <w:r w:rsidR="00567B68">
        <w:rPr>
          <w:rFonts w:cs="Arial"/>
          <w:iCs/>
          <w:szCs w:val="22"/>
        </w:rPr>
        <w:t>Mª Dolores Piquer Aguilar</w:t>
      </w:r>
      <w:r>
        <w:rPr>
          <w:rFonts w:cs="Arial"/>
          <w:iCs/>
          <w:szCs w:val="22"/>
        </w:rPr>
        <w:t xml:space="preserve">, </w:t>
      </w:r>
      <w:r w:rsidRPr="00C60F1C">
        <w:rPr>
          <w:rFonts w:cs="Arial"/>
          <w:iCs/>
          <w:szCs w:val="22"/>
        </w:rPr>
        <w:t>Secretari</w:t>
      </w:r>
      <w:r w:rsidR="00567B68">
        <w:rPr>
          <w:rFonts w:cs="Arial"/>
          <w:iCs/>
          <w:szCs w:val="22"/>
        </w:rPr>
        <w:t>a</w:t>
      </w:r>
      <w:r w:rsidR="00EF321E">
        <w:rPr>
          <w:rFonts w:cs="Arial"/>
          <w:iCs/>
          <w:szCs w:val="22"/>
        </w:rPr>
        <w:t xml:space="preserve"> </w:t>
      </w:r>
      <w:proofErr w:type="spellStart"/>
      <w:r w:rsidR="00EF321E">
        <w:rPr>
          <w:rFonts w:cs="Arial"/>
          <w:iCs/>
          <w:szCs w:val="22"/>
        </w:rPr>
        <w:t>Acctal</w:t>
      </w:r>
      <w:proofErr w:type="spellEnd"/>
      <w:r w:rsidR="006E6A23">
        <w:rPr>
          <w:rFonts w:cs="Arial"/>
          <w:iCs/>
          <w:szCs w:val="22"/>
        </w:rPr>
        <w:t xml:space="preserve"> </w:t>
      </w:r>
      <w:r w:rsidRPr="00C60F1C">
        <w:rPr>
          <w:rFonts w:cs="Arial"/>
          <w:iCs/>
          <w:szCs w:val="22"/>
        </w:rPr>
        <w:t>del Ayuntamiento de Alcalá de Xivert, CERTIFICO que en el acta de la sesión</w:t>
      </w:r>
      <w:r>
        <w:rPr>
          <w:rFonts w:cs="Arial"/>
          <w:iCs/>
          <w:szCs w:val="22"/>
        </w:rPr>
        <w:t xml:space="preserve"> ordinaria </w:t>
      </w:r>
      <w:r w:rsidRPr="00C60F1C">
        <w:rPr>
          <w:rFonts w:cs="Arial"/>
          <w:iCs/>
          <w:szCs w:val="22"/>
        </w:rPr>
        <w:t xml:space="preserve"> celebrada por</w:t>
      </w:r>
      <w:r>
        <w:rPr>
          <w:rFonts w:cs="Arial"/>
          <w:iCs/>
          <w:szCs w:val="22"/>
        </w:rPr>
        <w:t xml:space="preserve"> la Junta de Gobierno Local </w:t>
      </w:r>
      <w:r w:rsidRPr="00C60F1C">
        <w:rPr>
          <w:rFonts w:cs="Arial"/>
          <w:iCs/>
          <w:szCs w:val="22"/>
        </w:rPr>
        <w:t>el día</w:t>
      </w:r>
      <w:r w:rsidR="00B15E6A">
        <w:rPr>
          <w:rFonts w:cs="Arial"/>
          <w:iCs/>
          <w:szCs w:val="22"/>
        </w:rPr>
        <w:t xml:space="preserve"> </w:t>
      </w:r>
      <w:r w:rsidR="00A80B94">
        <w:rPr>
          <w:rFonts w:cs="Arial"/>
          <w:b/>
          <w:iCs/>
          <w:szCs w:val="22"/>
        </w:rPr>
        <w:t>28</w:t>
      </w:r>
      <w:r w:rsidR="00B15E6A">
        <w:rPr>
          <w:rFonts w:cs="Arial"/>
          <w:iCs/>
          <w:szCs w:val="22"/>
        </w:rPr>
        <w:t xml:space="preserve"> </w:t>
      </w:r>
      <w:r w:rsidR="006A06ED">
        <w:rPr>
          <w:rFonts w:cs="Arial"/>
          <w:b/>
          <w:iCs/>
          <w:szCs w:val="22"/>
        </w:rPr>
        <w:t xml:space="preserve">DE </w:t>
      </w:r>
      <w:r w:rsidR="004A335A">
        <w:rPr>
          <w:rFonts w:cs="Arial"/>
          <w:b/>
          <w:iCs/>
          <w:szCs w:val="22"/>
        </w:rPr>
        <w:t>FEBRERO</w:t>
      </w:r>
      <w:r w:rsidR="00631FAE">
        <w:rPr>
          <w:rFonts w:cs="Arial"/>
          <w:b/>
          <w:iCs/>
          <w:szCs w:val="22"/>
        </w:rPr>
        <w:t xml:space="preserve"> </w:t>
      </w:r>
      <w:r w:rsidR="00E84EE2">
        <w:rPr>
          <w:rFonts w:cs="Arial"/>
          <w:b/>
          <w:iCs/>
          <w:szCs w:val="22"/>
        </w:rPr>
        <w:t>DE 202</w:t>
      </w:r>
      <w:r w:rsidR="00202DB2">
        <w:rPr>
          <w:rFonts w:cs="Arial"/>
          <w:b/>
          <w:iCs/>
          <w:szCs w:val="22"/>
        </w:rPr>
        <w:t>4</w:t>
      </w:r>
      <w:r w:rsidRPr="004072BA">
        <w:rPr>
          <w:rFonts w:cs="Arial"/>
          <w:b/>
          <w:iCs/>
          <w:szCs w:val="22"/>
        </w:rPr>
        <w:t>,</w:t>
      </w:r>
      <w:r w:rsidRPr="00C60F1C">
        <w:rPr>
          <w:rFonts w:cs="Arial"/>
          <w:iCs/>
          <w:szCs w:val="22"/>
        </w:rPr>
        <w:t xml:space="preserve"> consta el siguiente acuerdo, a reserva de los términos que resulten de la aprobación del acta, de conformidad con lo previsto en el artículo 206 del Real Decreto 2.568/1.986, de 28 de noviembre, por el que se aprueba el Reglamento de Organización, Funcionamiento y Régimen Jurídico de las Entidades Locales, y que dicho acuerdo </w:t>
      </w:r>
      <w:r>
        <w:rPr>
          <w:rFonts w:cs="Arial"/>
          <w:iCs/>
          <w:szCs w:val="22"/>
        </w:rPr>
        <w:t>dice:</w:t>
      </w:r>
    </w:p>
    <w:p w:rsidR="007A3712" w:rsidRDefault="007A3712" w:rsidP="00A819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:rsidR="00C4077C" w:rsidRDefault="00C4077C" w:rsidP="00C4077C">
      <w:pPr>
        <w:pStyle w:val="Prrafodelista"/>
        <w:numPr>
          <w:ilvl w:val="0"/>
          <w:numId w:val="45"/>
        </w:numPr>
        <w:spacing w:after="240" w:line="276" w:lineRule="auto"/>
        <w:jc w:val="both"/>
        <w:rPr>
          <w:rFonts w:cs="Arial"/>
          <w:b/>
          <w:kern w:val="2"/>
          <w:szCs w:val="22"/>
        </w:rPr>
      </w:pPr>
      <w:bookmarkStart w:id="0" w:name="_GoBack"/>
      <w:bookmarkEnd w:id="0"/>
      <w:r>
        <w:rPr>
          <w:rFonts w:cs="Arial"/>
          <w:b/>
          <w:szCs w:val="22"/>
        </w:rPr>
        <w:t xml:space="preserve">EXPEDIENTE Nº 641/2024. </w:t>
      </w:r>
      <w:r>
        <w:rPr>
          <w:rFonts w:cs="Arial"/>
          <w:b/>
          <w:bCs/>
          <w:szCs w:val="22"/>
        </w:rPr>
        <w:t>CORRECCIÓN ERRORES ACUERDO APROBACIÓN BASES REGULADORAS DE LA CONVOCATORIA DEL CONCURSO DE FOTOGRAFIA  “8 DE MARÇ DIA INTERNACIONAL DE LES DONES. ALCALÀ DE XIVERT-ALCOSSEBRE PER LA IGUALTAT 2024”.</w:t>
      </w:r>
    </w:p>
    <w:p w:rsidR="00C4077C" w:rsidRDefault="00C4077C" w:rsidP="00C4077C">
      <w:pPr>
        <w:spacing w:line="276" w:lineRule="auto"/>
        <w:jc w:val="both"/>
      </w:pPr>
      <w:r>
        <w:t xml:space="preserve">Vista la propuesta de la concejala delegada de Igualdad de fecha 27 de febrero de 2024, que dice: </w:t>
      </w:r>
    </w:p>
    <w:p w:rsidR="00C4077C" w:rsidRDefault="00C4077C" w:rsidP="00C4077C">
      <w:pPr>
        <w:spacing w:line="276" w:lineRule="auto"/>
        <w:jc w:val="both"/>
      </w:pPr>
    </w:p>
    <w:p w:rsidR="00C4077C" w:rsidRDefault="00C4077C" w:rsidP="00C4077C">
      <w:pPr>
        <w:jc w:val="both"/>
        <w:rPr>
          <w:b/>
        </w:rPr>
      </w:pPr>
      <w:r>
        <w:rPr>
          <w:rFonts w:cs="Arial"/>
          <w:bCs/>
          <w:szCs w:val="22"/>
        </w:rPr>
        <w:t xml:space="preserve">Dada cuenta del acuerdo adoptado por la Junta de Gobierno Local, en sesión celebrada en fecha 14 de febrero de 2024, </w:t>
      </w:r>
      <w:r>
        <w:rPr>
          <w:rFonts w:cs="Arial"/>
          <w:szCs w:val="22"/>
        </w:rPr>
        <w:t xml:space="preserve">en relación a la </w:t>
      </w:r>
      <w:r>
        <w:rPr>
          <w:rFonts w:cs="Arial"/>
          <w:bCs/>
          <w:szCs w:val="22"/>
        </w:rPr>
        <w:t xml:space="preserve">aprobación de las bases reguladora de la Convocatoria </w:t>
      </w:r>
      <w:r>
        <w:t xml:space="preserve">del concurso de fotografía “8 de </w:t>
      </w:r>
      <w:proofErr w:type="spellStart"/>
      <w:r>
        <w:t>març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internacional de les dones. Alcalà de Xivert-Alcossebre per la </w:t>
      </w:r>
      <w:proofErr w:type="spellStart"/>
      <w:r>
        <w:t>igualtat</w:t>
      </w:r>
      <w:proofErr w:type="spellEnd"/>
      <w:r>
        <w:t xml:space="preserve"> 2024”</w:t>
      </w:r>
    </w:p>
    <w:p w:rsidR="00C4077C" w:rsidRDefault="00C4077C" w:rsidP="00C4077C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Cs/>
          <w:color w:val="000000"/>
          <w:szCs w:val="22"/>
        </w:rPr>
      </w:pPr>
    </w:p>
    <w:p w:rsidR="00C4077C" w:rsidRDefault="00C4077C" w:rsidP="00C4077C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Cs/>
          <w:color w:val="000000"/>
          <w:szCs w:val="22"/>
        </w:rPr>
      </w:pPr>
      <w:r>
        <w:rPr>
          <w:rFonts w:eastAsia="Times New Roman" w:cs="Arial"/>
          <w:bCs/>
          <w:color w:val="000000"/>
          <w:szCs w:val="22"/>
        </w:rPr>
        <w:t>Visto que en el Anexo I, se ha observado un error material, donde dice:</w:t>
      </w:r>
    </w:p>
    <w:p w:rsidR="00C4077C" w:rsidRDefault="00C4077C" w:rsidP="00C4077C">
      <w:pPr>
        <w:jc w:val="both"/>
        <w:rPr>
          <w:b/>
          <w:bCs/>
          <w:szCs w:val="22"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“4. </w:t>
      </w:r>
      <w:proofErr w:type="spellStart"/>
      <w:r>
        <w:rPr>
          <w:b/>
        </w:rPr>
        <w:t>Categories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proofErr w:type="spellStart"/>
      <w:r>
        <w:t>S’establiran</w:t>
      </w:r>
      <w:proofErr w:type="spellEnd"/>
      <w:r>
        <w:t xml:space="preserve"> </w:t>
      </w:r>
      <w:proofErr w:type="spellStart"/>
      <w:r>
        <w:t>quatre</w:t>
      </w:r>
      <w:proofErr w:type="spellEnd"/>
      <w:r>
        <w:t xml:space="preserve"> </w:t>
      </w:r>
      <w:proofErr w:type="spellStart"/>
      <w:r>
        <w:t>categories</w:t>
      </w:r>
      <w:proofErr w:type="spellEnd"/>
      <w:r>
        <w:t>: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A: 1r i 2n ESO+PAC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B: 2n i 3r ESO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C: </w:t>
      </w:r>
      <w:proofErr w:type="spellStart"/>
      <w:r>
        <w:t>Batxillerat</w:t>
      </w:r>
      <w:proofErr w:type="spellEnd"/>
      <w:r>
        <w:t>, FPB, i Cicles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6. </w:t>
      </w:r>
      <w:proofErr w:type="spellStart"/>
      <w:r>
        <w:rPr>
          <w:b/>
        </w:rPr>
        <w:t>Presentació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r>
        <w:t xml:space="preserve">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començarà</w:t>
      </w:r>
      <w:proofErr w:type="spellEnd"/>
      <w:r>
        <w:t xml:space="preserve">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en el BOP de Castelló, </w:t>
      </w:r>
      <w:proofErr w:type="spellStart"/>
      <w:r>
        <w:t>fins</w:t>
      </w:r>
      <w:proofErr w:type="spellEnd"/>
      <w:r>
        <w:t xml:space="preserve"> al </w:t>
      </w:r>
      <w:proofErr w:type="spellStart"/>
      <w:r>
        <w:t>dia</w:t>
      </w:r>
      <w:proofErr w:type="spellEnd"/>
      <w:r>
        <w:t xml:space="preserve"> 3 de </w:t>
      </w:r>
      <w:proofErr w:type="spellStart"/>
      <w:r>
        <w:t>març</w:t>
      </w:r>
      <w:proofErr w:type="spellEnd"/>
      <w:r>
        <w:t xml:space="preserve"> de 2024</w:t>
      </w:r>
    </w:p>
    <w:p w:rsidR="00C4077C" w:rsidRDefault="00C4077C" w:rsidP="00C4077C">
      <w:proofErr w:type="spellStart"/>
      <w:r>
        <w:t>Els</w:t>
      </w:r>
      <w:proofErr w:type="spellEnd"/>
      <w:r>
        <w:t xml:space="preserve"> </w:t>
      </w:r>
      <w:proofErr w:type="spellStart"/>
      <w:r>
        <w:t>treballs</w:t>
      </w:r>
      <w:proofErr w:type="spellEnd"/>
      <w:r>
        <w:t xml:space="preserve"> es presentaran: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proofErr w:type="spellStart"/>
      <w:r>
        <w:t>Format</w:t>
      </w:r>
      <w:proofErr w:type="spellEnd"/>
      <w:r>
        <w:t xml:space="preserve"> JPG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r>
        <w:t xml:space="preserve">La </w:t>
      </w:r>
      <w:proofErr w:type="spellStart"/>
      <w:r>
        <w:t>documentació</w:t>
      </w:r>
      <w:proofErr w:type="spellEnd"/>
      <w:r>
        <w:t xml:space="preserve"> per a la participación es </w:t>
      </w:r>
      <w:proofErr w:type="spellStart"/>
      <w:r>
        <w:t>remitirà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correu</w:t>
      </w:r>
      <w:proofErr w:type="spellEnd"/>
      <w:r>
        <w:t xml:space="preserve"> el </w:t>
      </w:r>
      <w:proofErr w:type="spellStart"/>
      <w:r>
        <w:t>correu</w:t>
      </w:r>
      <w:proofErr w:type="spellEnd"/>
    </w:p>
    <w:p w:rsidR="00C4077C" w:rsidRDefault="00C4077C" w:rsidP="00C4077C">
      <w:proofErr w:type="spellStart"/>
      <w:proofErr w:type="gramStart"/>
      <w:r>
        <w:t>electronic</w:t>
      </w:r>
      <w:proofErr w:type="spellEnd"/>
      <w:proofErr w:type="gramEnd"/>
      <w:r>
        <w:t xml:space="preserve">  </w:t>
      </w:r>
      <w:hyperlink r:id="rId7" w:history="1">
        <w:r>
          <w:rPr>
            <w:rStyle w:val="Hipervnculo"/>
            <w:color w:val="1155CC"/>
          </w:rPr>
          <w:t>igualdad.alcaladexivert@gmail.com</w:t>
        </w:r>
      </w:hyperlink>
      <w:r>
        <w:t xml:space="preserve">  </w:t>
      </w:r>
      <w:proofErr w:type="spellStart"/>
      <w:r>
        <w:t>Indicat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“CONCURS FOTOGRAFIA 8M 2024” a </w:t>
      </w:r>
      <w:proofErr w:type="spellStart"/>
      <w:r>
        <w:t>l’asunt</w:t>
      </w:r>
      <w:proofErr w:type="spellEnd"/>
      <w:r>
        <w:t xml:space="preserve"> </w:t>
      </w:r>
      <w:proofErr w:type="spellStart"/>
      <w:r>
        <w:t>consisteix</w:t>
      </w:r>
      <w:proofErr w:type="spellEnd"/>
      <w:r>
        <w:t xml:space="preserve"> en adjuntar: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Fotografia</w:t>
      </w:r>
      <w:proofErr w:type="spellEnd"/>
      <w:r>
        <w:t xml:space="preserve"> en </w:t>
      </w:r>
      <w:proofErr w:type="spellStart"/>
      <w:r>
        <w:t>format</w:t>
      </w:r>
      <w:proofErr w:type="spellEnd"/>
      <w:r>
        <w:t xml:space="preserve"> JPG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Document</w:t>
      </w:r>
      <w:proofErr w:type="spellEnd"/>
      <w:r>
        <w:t xml:space="preserve"> PDF </w:t>
      </w:r>
      <w:proofErr w:type="spellStart"/>
      <w:r>
        <w:t>on</w:t>
      </w:r>
      <w:proofErr w:type="spellEnd"/>
      <w:r>
        <w:t xml:space="preserve"> </w:t>
      </w:r>
      <w:proofErr w:type="spellStart"/>
      <w:r>
        <w:t>s’sinclourà</w:t>
      </w:r>
      <w:proofErr w:type="spellEnd"/>
      <w:r>
        <w:t xml:space="preserve"> una </w:t>
      </w:r>
      <w:proofErr w:type="spellStart"/>
      <w:r>
        <w:t>xicoteta</w:t>
      </w:r>
      <w:proofErr w:type="spellEnd"/>
      <w:r>
        <w:t xml:space="preserve"> </w:t>
      </w:r>
      <w:proofErr w:type="spellStart"/>
      <w:r>
        <w:t>descipció</w:t>
      </w:r>
      <w:proofErr w:type="spellEnd"/>
      <w:r>
        <w:t xml:space="preserve"> del que es </w:t>
      </w:r>
      <w:proofErr w:type="spellStart"/>
      <w:r>
        <w:t>l’obra</w:t>
      </w:r>
      <w:proofErr w:type="spellEnd"/>
    </w:p>
    <w:p w:rsidR="00C4077C" w:rsidRDefault="00C4077C" w:rsidP="00C4077C">
      <w:proofErr w:type="spellStart"/>
      <w:proofErr w:type="gramStart"/>
      <w:r>
        <w:t>d’art</w:t>
      </w:r>
      <w:proofErr w:type="spellEnd"/>
      <w:proofErr w:type="gramEnd"/>
      <w:r>
        <w:t xml:space="preserve">, i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d’aquesta</w:t>
      </w:r>
      <w:proofErr w:type="spellEnd"/>
      <w:r>
        <w:t>.</w:t>
      </w:r>
    </w:p>
    <w:p w:rsidR="00C4077C" w:rsidRDefault="00C4077C" w:rsidP="00C4077C">
      <w:proofErr w:type="gramStart"/>
      <w:r>
        <w:t>o</w:t>
      </w:r>
      <w:proofErr w:type="gramEnd"/>
      <w:r>
        <w:t xml:space="preserve"> En el </w:t>
      </w:r>
      <w:proofErr w:type="spellStart"/>
      <w:r>
        <w:t>cas</w:t>
      </w:r>
      <w:proofErr w:type="spellEnd"/>
      <w:r>
        <w:t xml:space="preserve"> de ser menor </w:t>
      </w:r>
      <w:proofErr w:type="spellStart"/>
      <w:r>
        <w:t>d’edat</w:t>
      </w:r>
      <w:proofErr w:type="spellEnd"/>
      <w:r>
        <w:t xml:space="preserve"> adjuntar </w:t>
      </w:r>
      <w:proofErr w:type="spellStart"/>
      <w:r>
        <w:t>l’ANNEX</w:t>
      </w:r>
      <w:proofErr w:type="spellEnd"/>
      <w:r>
        <w:t xml:space="preserve"> I.”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</w:p>
    <w:p w:rsidR="00C4077C" w:rsidRDefault="00C4077C" w:rsidP="00C4077C">
      <w:pPr>
        <w:ind w:firstLine="709"/>
        <w:jc w:val="both"/>
        <w:rPr>
          <w:rFonts w:cs="Arial"/>
        </w:rPr>
      </w:pPr>
      <w:r>
        <w:rPr>
          <w:rFonts w:cs="Arial"/>
        </w:rPr>
        <w:t>Debe decir,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“4. </w:t>
      </w:r>
      <w:proofErr w:type="spellStart"/>
      <w:r>
        <w:rPr>
          <w:b/>
        </w:rPr>
        <w:t>Categories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proofErr w:type="spellStart"/>
      <w:r>
        <w:t>S’establiran</w:t>
      </w:r>
      <w:proofErr w:type="spellEnd"/>
      <w:r>
        <w:t xml:space="preserve"> tres </w:t>
      </w:r>
      <w:proofErr w:type="spellStart"/>
      <w:r>
        <w:t>categories</w:t>
      </w:r>
      <w:proofErr w:type="spellEnd"/>
      <w:r>
        <w:t>: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A: 1r i 2n ESO+PAC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B: 2n i 3r ESO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C: </w:t>
      </w:r>
      <w:proofErr w:type="spellStart"/>
      <w:r>
        <w:t>Batxillerat</w:t>
      </w:r>
      <w:proofErr w:type="spellEnd"/>
      <w:r>
        <w:t>, FPB, i Cicles</w:t>
      </w:r>
    </w:p>
    <w:p w:rsidR="00C4077C" w:rsidRDefault="00C4077C" w:rsidP="00C4077C">
      <w:pPr>
        <w:widowControl/>
        <w:shd w:val="clear" w:color="auto" w:fill="FFFFFF"/>
        <w:suppressAutoHyphens w:val="0"/>
        <w:adjustRightInd w:val="0"/>
        <w:ind w:left="-170"/>
        <w:jc w:val="both"/>
        <w:rPr>
          <w:rFonts w:eastAsia="Calibri" w:cs="Arial"/>
          <w:b/>
          <w:color w:val="000000"/>
          <w:szCs w:val="22"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6. </w:t>
      </w:r>
      <w:proofErr w:type="spellStart"/>
      <w:r>
        <w:rPr>
          <w:b/>
        </w:rPr>
        <w:t>Presentació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r>
        <w:t xml:space="preserve">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començarà</w:t>
      </w:r>
      <w:proofErr w:type="spellEnd"/>
      <w:r>
        <w:t xml:space="preserve">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en el BOP de Castelló, </w:t>
      </w:r>
      <w:proofErr w:type="spellStart"/>
      <w:r>
        <w:t>fins</w:t>
      </w:r>
      <w:proofErr w:type="spellEnd"/>
      <w:r>
        <w:t xml:space="preserve"> al </w:t>
      </w:r>
      <w:proofErr w:type="spellStart"/>
      <w:r>
        <w:t>dia</w:t>
      </w:r>
      <w:proofErr w:type="spellEnd"/>
      <w:r>
        <w:t xml:space="preserve"> 18 de </w:t>
      </w:r>
      <w:proofErr w:type="spellStart"/>
      <w:r>
        <w:t>març</w:t>
      </w:r>
      <w:proofErr w:type="spellEnd"/>
      <w:r>
        <w:t xml:space="preserve"> de 2024</w:t>
      </w:r>
    </w:p>
    <w:p w:rsidR="00C4077C" w:rsidRDefault="00C4077C" w:rsidP="00C4077C">
      <w:proofErr w:type="spellStart"/>
      <w:r>
        <w:t>Els</w:t>
      </w:r>
      <w:proofErr w:type="spellEnd"/>
      <w:r>
        <w:t xml:space="preserve"> </w:t>
      </w:r>
      <w:proofErr w:type="spellStart"/>
      <w:r>
        <w:t>treballs</w:t>
      </w:r>
      <w:proofErr w:type="spellEnd"/>
      <w:r>
        <w:t xml:space="preserve"> es presentaran: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proofErr w:type="spellStart"/>
      <w:r>
        <w:t>Format</w:t>
      </w:r>
      <w:proofErr w:type="spellEnd"/>
      <w:r>
        <w:t xml:space="preserve"> JPG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r>
        <w:t xml:space="preserve">La </w:t>
      </w:r>
      <w:proofErr w:type="spellStart"/>
      <w:r>
        <w:t>documentació</w:t>
      </w:r>
      <w:proofErr w:type="spellEnd"/>
      <w:r>
        <w:t xml:space="preserve"> per a la participación es </w:t>
      </w:r>
      <w:proofErr w:type="spellStart"/>
      <w:r>
        <w:t>remitirà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correu</w:t>
      </w:r>
      <w:proofErr w:type="spellEnd"/>
      <w:r>
        <w:t xml:space="preserve"> el </w:t>
      </w:r>
      <w:proofErr w:type="spellStart"/>
      <w:r>
        <w:t>correu</w:t>
      </w:r>
      <w:proofErr w:type="spellEnd"/>
    </w:p>
    <w:p w:rsidR="00C4077C" w:rsidRDefault="00C4077C" w:rsidP="00C4077C">
      <w:proofErr w:type="spellStart"/>
      <w:proofErr w:type="gramStart"/>
      <w:r>
        <w:t>electronic</w:t>
      </w:r>
      <w:proofErr w:type="spellEnd"/>
      <w:proofErr w:type="gramEnd"/>
      <w:r>
        <w:t xml:space="preserve">  </w:t>
      </w:r>
      <w:hyperlink r:id="rId8" w:history="1">
        <w:r>
          <w:rPr>
            <w:rStyle w:val="Hipervnculo"/>
            <w:color w:val="1155CC"/>
          </w:rPr>
          <w:t>igualdad.alcaladexivert@gmail.com</w:t>
        </w:r>
      </w:hyperlink>
      <w:r>
        <w:t xml:space="preserve">  </w:t>
      </w:r>
      <w:proofErr w:type="spellStart"/>
      <w:r>
        <w:t>Indicat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“CONCURS FOTOGRAFIA 8M 2024” a </w:t>
      </w:r>
      <w:proofErr w:type="spellStart"/>
      <w:r>
        <w:t>l’asunt</w:t>
      </w:r>
      <w:proofErr w:type="spellEnd"/>
      <w:r>
        <w:t xml:space="preserve"> </w:t>
      </w:r>
      <w:proofErr w:type="spellStart"/>
      <w:r>
        <w:t>consisteix</w:t>
      </w:r>
      <w:proofErr w:type="spellEnd"/>
      <w:r>
        <w:t xml:space="preserve"> en adjuntar: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Fotografia</w:t>
      </w:r>
      <w:proofErr w:type="spellEnd"/>
      <w:r>
        <w:t xml:space="preserve"> en </w:t>
      </w:r>
      <w:proofErr w:type="spellStart"/>
      <w:r>
        <w:t>format</w:t>
      </w:r>
      <w:proofErr w:type="spellEnd"/>
      <w:r>
        <w:t xml:space="preserve"> JPG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Document</w:t>
      </w:r>
      <w:proofErr w:type="spellEnd"/>
      <w:r>
        <w:t xml:space="preserve"> PDF </w:t>
      </w:r>
      <w:proofErr w:type="spellStart"/>
      <w:r>
        <w:t>on</w:t>
      </w:r>
      <w:proofErr w:type="spellEnd"/>
      <w:r>
        <w:t xml:space="preserve"> </w:t>
      </w:r>
      <w:proofErr w:type="spellStart"/>
      <w:r>
        <w:t>s’sinclourà</w:t>
      </w:r>
      <w:proofErr w:type="spellEnd"/>
      <w:r>
        <w:t xml:space="preserve"> una </w:t>
      </w:r>
      <w:proofErr w:type="spellStart"/>
      <w:r>
        <w:t>xicoteta</w:t>
      </w:r>
      <w:proofErr w:type="spellEnd"/>
      <w:r>
        <w:t xml:space="preserve"> </w:t>
      </w:r>
      <w:proofErr w:type="spellStart"/>
      <w:r>
        <w:t>descipció</w:t>
      </w:r>
      <w:proofErr w:type="spellEnd"/>
      <w:r>
        <w:t xml:space="preserve"> del que es </w:t>
      </w:r>
      <w:proofErr w:type="spellStart"/>
      <w:r>
        <w:t>l’obra</w:t>
      </w:r>
      <w:proofErr w:type="spellEnd"/>
    </w:p>
    <w:p w:rsidR="00C4077C" w:rsidRDefault="00C4077C" w:rsidP="00C4077C">
      <w:proofErr w:type="spellStart"/>
      <w:proofErr w:type="gramStart"/>
      <w:r>
        <w:t>d’art</w:t>
      </w:r>
      <w:proofErr w:type="spellEnd"/>
      <w:proofErr w:type="gramEnd"/>
      <w:r>
        <w:t xml:space="preserve">, i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d’aquesta</w:t>
      </w:r>
      <w:proofErr w:type="spellEnd"/>
      <w:r>
        <w:t>.</w:t>
      </w:r>
    </w:p>
    <w:p w:rsidR="00C4077C" w:rsidRDefault="00C4077C" w:rsidP="00C4077C">
      <w:proofErr w:type="gramStart"/>
      <w:r>
        <w:t>o</w:t>
      </w:r>
      <w:proofErr w:type="gramEnd"/>
      <w:r>
        <w:t xml:space="preserve"> En el </w:t>
      </w:r>
      <w:proofErr w:type="spellStart"/>
      <w:r>
        <w:t>cas</w:t>
      </w:r>
      <w:proofErr w:type="spellEnd"/>
      <w:r>
        <w:t xml:space="preserve"> de ser menor </w:t>
      </w:r>
      <w:proofErr w:type="spellStart"/>
      <w:r>
        <w:t>d’edat</w:t>
      </w:r>
      <w:proofErr w:type="spellEnd"/>
      <w:r>
        <w:t xml:space="preserve"> adjuntar </w:t>
      </w:r>
      <w:proofErr w:type="spellStart"/>
      <w:r>
        <w:t>l’ANNEX</w:t>
      </w:r>
      <w:proofErr w:type="spellEnd"/>
      <w:r>
        <w:t xml:space="preserve"> I.”</w:t>
      </w:r>
    </w:p>
    <w:p w:rsidR="00C4077C" w:rsidRDefault="00C4077C" w:rsidP="00C4077C">
      <w:pPr>
        <w:ind w:firstLine="709"/>
        <w:jc w:val="both"/>
        <w:rPr>
          <w:rFonts w:cs="Arial"/>
        </w:rPr>
      </w:pPr>
    </w:p>
    <w:p w:rsidR="00C4077C" w:rsidRDefault="00C4077C" w:rsidP="00C4077C">
      <w:pPr>
        <w:widowControl/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uppressAutoHyphens w:val="0"/>
        <w:snapToGrid w:val="0"/>
        <w:jc w:val="both"/>
        <w:rPr>
          <w:rFonts w:eastAsia="Times New Roman" w:cs="Arial"/>
          <w:szCs w:val="22"/>
        </w:rPr>
      </w:pPr>
    </w:p>
    <w:p w:rsidR="00C4077C" w:rsidRDefault="00C4077C" w:rsidP="00C4077C">
      <w:pPr>
        <w:widowControl/>
        <w:suppressAutoHyphens w:val="0"/>
        <w:spacing w:before="119" w:after="119"/>
        <w:ind w:firstLine="709"/>
        <w:jc w:val="both"/>
        <w:rPr>
          <w:rFonts w:eastAsia="Times New Roman" w:cs="Arial"/>
          <w:szCs w:val="22"/>
        </w:rPr>
      </w:pPr>
      <w:r>
        <w:rPr>
          <w:rFonts w:eastAsia="Times New Roman" w:cs="Arial"/>
          <w:szCs w:val="22"/>
        </w:rPr>
        <w:t>Considerando dicho error material, aritmético o de hecho, por entender que la rectificación del mismo resulta ostensible, manifiesto e indiscutible, puesto que se trata de simples equivocaciones, o transcripciones de documentos apreciándose el error, y por tanto ajustado a los criterios recogidos en  por la Abogacía del Estado en su Informe 7/2010, de 20 de diciembre, y los criterios que la jurisprudencia recoge en sentencia del TS de 2 de junio de 1995 señala.</w:t>
      </w:r>
    </w:p>
    <w:p w:rsidR="00C4077C" w:rsidRDefault="00C4077C" w:rsidP="00C4077C">
      <w:pPr>
        <w:jc w:val="both"/>
        <w:rPr>
          <w:rFonts w:cs="Arial"/>
        </w:rPr>
      </w:pPr>
    </w:p>
    <w:p w:rsidR="00C4077C" w:rsidRDefault="00C4077C" w:rsidP="00C4077C">
      <w:pPr>
        <w:ind w:firstLine="709"/>
        <w:jc w:val="both"/>
        <w:rPr>
          <w:rFonts w:cs="Arial"/>
        </w:rPr>
      </w:pPr>
      <w:r>
        <w:rPr>
          <w:rFonts w:cs="Arial"/>
        </w:rPr>
        <w:t>Resultando que el artículo 109.2 de la Ley 39/2015, de 1 de octubre, del Procedimiento Administrativo Común de las Administraciones Públicas, establece  que las Administraciones Públicas podrán, asimismo, rectificar en cualquier momento, de oficio o a instancia de los interesados, los errores materiales, de hecho o aritméticos existentes en sus actos.</w:t>
      </w:r>
    </w:p>
    <w:p w:rsidR="00C4077C" w:rsidRDefault="00C4077C" w:rsidP="00C4077C">
      <w:pPr>
        <w:ind w:firstLine="709"/>
        <w:jc w:val="both"/>
        <w:rPr>
          <w:rFonts w:cs="Arial"/>
        </w:rPr>
      </w:pPr>
    </w:p>
    <w:p w:rsidR="00C4077C" w:rsidRDefault="00C4077C" w:rsidP="00C4077C">
      <w:pPr>
        <w:jc w:val="both"/>
        <w:rPr>
          <w:rFonts w:cs="Arial"/>
          <w:szCs w:val="22"/>
        </w:rPr>
      </w:pPr>
    </w:p>
    <w:p w:rsidR="00C4077C" w:rsidRDefault="00C4077C" w:rsidP="00C4077C">
      <w:pPr>
        <w:spacing w:after="120"/>
        <w:ind w:firstLine="709"/>
        <w:jc w:val="both"/>
        <w:rPr>
          <w:szCs w:val="22"/>
        </w:rPr>
      </w:pPr>
      <w:r>
        <w:rPr>
          <w:szCs w:val="22"/>
        </w:rPr>
        <w:t>Considerando que el órgano competente para la adopción del presente acuerdo es la Junta de Gobierno Local de acuerdo con lo dispuesto en el Decreto de delegación de competencias, nº576/2023, de fecha 19 de junio de 2023.</w:t>
      </w:r>
    </w:p>
    <w:p w:rsidR="00C4077C" w:rsidRDefault="00C4077C" w:rsidP="00C4077C">
      <w:pPr>
        <w:jc w:val="both"/>
        <w:rPr>
          <w:rFonts w:eastAsia="Times New Roman" w:cs="Arial"/>
          <w:szCs w:val="22"/>
        </w:rPr>
      </w:pPr>
    </w:p>
    <w:p w:rsidR="00C4077C" w:rsidRDefault="00C4077C" w:rsidP="00C4077C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Por todo ello, a los miembros de la Junta de Gobierno Local propongo la adopción del siguiente</w:t>
      </w:r>
    </w:p>
    <w:p w:rsidR="00C4077C" w:rsidRDefault="00C4077C" w:rsidP="00C4077C">
      <w:pPr>
        <w:jc w:val="both"/>
        <w:rPr>
          <w:rFonts w:cs="Arial"/>
          <w:szCs w:val="22"/>
        </w:rPr>
      </w:pPr>
    </w:p>
    <w:p w:rsidR="00C4077C" w:rsidRDefault="00C4077C" w:rsidP="00C4077C">
      <w:pPr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ACUERDO</w:t>
      </w:r>
    </w:p>
    <w:p w:rsidR="00C4077C" w:rsidRDefault="00C4077C" w:rsidP="00C4077C">
      <w:pPr>
        <w:jc w:val="center"/>
        <w:rPr>
          <w:rFonts w:cs="Arial"/>
          <w:szCs w:val="22"/>
        </w:rPr>
      </w:pPr>
    </w:p>
    <w:p w:rsidR="00C4077C" w:rsidRDefault="00C4077C" w:rsidP="00C4077C">
      <w:pPr>
        <w:jc w:val="both"/>
        <w:rPr>
          <w:rFonts w:cs="Arial"/>
        </w:rPr>
      </w:pPr>
      <w:r>
        <w:rPr>
          <w:rFonts w:cs="Arial"/>
          <w:b/>
          <w:szCs w:val="22"/>
        </w:rPr>
        <w:t>PRIMERO.-</w:t>
      </w:r>
      <w:r>
        <w:rPr>
          <w:rFonts w:cs="Arial"/>
          <w:szCs w:val="22"/>
        </w:rPr>
        <w:t xml:space="preserve"> </w:t>
      </w:r>
      <w:r>
        <w:rPr>
          <w:rFonts w:cs="Arial"/>
        </w:rPr>
        <w:t xml:space="preserve">Rectificar el error material existente en la base 4 y 6 de las </w:t>
      </w:r>
      <w:r>
        <w:rPr>
          <w:rFonts w:cs="Arial"/>
          <w:szCs w:val="22"/>
        </w:rPr>
        <w:t xml:space="preserve">Bases </w:t>
      </w:r>
      <w:r>
        <w:rPr>
          <w:rFonts w:cs="Arial"/>
          <w:bCs/>
          <w:szCs w:val="22"/>
        </w:rPr>
        <w:t xml:space="preserve">reguladora de la Convocatoria </w:t>
      </w:r>
      <w:r>
        <w:t xml:space="preserve">del concurso de fotografía “8 de </w:t>
      </w:r>
      <w:proofErr w:type="spellStart"/>
      <w:r>
        <w:t>març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internacional de les dones. Alcalà de Xivert-Alcossebre per la </w:t>
      </w:r>
      <w:proofErr w:type="spellStart"/>
      <w:r>
        <w:t>igualtat</w:t>
      </w:r>
      <w:proofErr w:type="spellEnd"/>
      <w:r>
        <w:t xml:space="preserve"> 2024”</w:t>
      </w:r>
      <w:r>
        <w:rPr>
          <w:b/>
        </w:rPr>
        <w:t xml:space="preserve">, </w:t>
      </w:r>
      <w:r>
        <w:t>recogidas en el Anexo I del acuerdo</w:t>
      </w:r>
      <w:r>
        <w:rPr>
          <w:b/>
        </w:rPr>
        <w:t xml:space="preserve"> </w:t>
      </w:r>
      <w:r>
        <w:rPr>
          <w:rFonts w:cs="Arial"/>
          <w:szCs w:val="22"/>
        </w:rPr>
        <w:t xml:space="preserve">aprobado por </w:t>
      </w:r>
      <w:r>
        <w:rPr>
          <w:rFonts w:cs="Arial"/>
        </w:rPr>
        <w:t>la Junta de Gobierno Local, en fecha 14 de febrero de 2024, de la siguiente manera:</w:t>
      </w:r>
    </w:p>
    <w:p w:rsidR="00C4077C" w:rsidRDefault="00C4077C" w:rsidP="00C4077C">
      <w:pPr>
        <w:jc w:val="both"/>
        <w:rPr>
          <w:b/>
        </w:rPr>
      </w:pPr>
    </w:p>
    <w:p w:rsidR="00C4077C" w:rsidRDefault="00C4077C" w:rsidP="00C4077C">
      <w:r>
        <w:rPr>
          <w:b/>
        </w:rPr>
        <w:t>“</w:t>
      </w:r>
      <w:r>
        <w:t xml:space="preserve">Donde dice, </w:t>
      </w:r>
    </w:p>
    <w:p w:rsidR="00C4077C" w:rsidRDefault="00C4077C" w:rsidP="00C4077C"/>
    <w:p w:rsidR="00C4077C" w:rsidRDefault="00C4077C" w:rsidP="00C4077C">
      <w:pPr>
        <w:rPr>
          <w:b/>
        </w:rPr>
      </w:pPr>
      <w:r>
        <w:rPr>
          <w:b/>
        </w:rPr>
        <w:t xml:space="preserve">4. </w:t>
      </w:r>
      <w:proofErr w:type="spellStart"/>
      <w:r>
        <w:rPr>
          <w:b/>
        </w:rPr>
        <w:t>Categories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proofErr w:type="spellStart"/>
      <w:r>
        <w:t>S’establiran</w:t>
      </w:r>
      <w:proofErr w:type="spellEnd"/>
      <w:r>
        <w:t xml:space="preserve"> </w:t>
      </w:r>
      <w:proofErr w:type="spellStart"/>
      <w:r>
        <w:t>quatre</w:t>
      </w:r>
      <w:proofErr w:type="spellEnd"/>
      <w:r>
        <w:t xml:space="preserve"> </w:t>
      </w:r>
      <w:proofErr w:type="spellStart"/>
      <w:r>
        <w:t>categories</w:t>
      </w:r>
      <w:proofErr w:type="spellEnd"/>
      <w:r>
        <w:t>: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A: 1r i 2n ESO+PAC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B: 2n i 3r ESO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C: </w:t>
      </w:r>
      <w:proofErr w:type="spellStart"/>
      <w:r>
        <w:t>Batxillerat</w:t>
      </w:r>
      <w:proofErr w:type="spellEnd"/>
      <w:r>
        <w:t>, FPB, i Cicles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6. </w:t>
      </w:r>
      <w:proofErr w:type="spellStart"/>
      <w:r>
        <w:rPr>
          <w:b/>
        </w:rPr>
        <w:t>Presentació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r>
        <w:t xml:space="preserve">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començarà</w:t>
      </w:r>
      <w:proofErr w:type="spellEnd"/>
      <w:r>
        <w:t xml:space="preserve">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en el BOP de Castelló, </w:t>
      </w:r>
      <w:proofErr w:type="spellStart"/>
      <w:r>
        <w:t>fins</w:t>
      </w:r>
      <w:proofErr w:type="spellEnd"/>
      <w:r>
        <w:t xml:space="preserve"> al </w:t>
      </w:r>
      <w:proofErr w:type="spellStart"/>
      <w:r>
        <w:t>dia</w:t>
      </w:r>
      <w:proofErr w:type="spellEnd"/>
      <w:r>
        <w:t xml:space="preserve"> 3 de </w:t>
      </w:r>
      <w:proofErr w:type="spellStart"/>
      <w:r>
        <w:t>març</w:t>
      </w:r>
      <w:proofErr w:type="spellEnd"/>
      <w:r>
        <w:t xml:space="preserve"> de 2024</w:t>
      </w:r>
    </w:p>
    <w:p w:rsidR="00C4077C" w:rsidRDefault="00C4077C" w:rsidP="00C4077C">
      <w:proofErr w:type="spellStart"/>
      <w:r>
        <w:t>Els</w:t>
      </w:r>
      <w:proofErr w:type="spellEnd"/>
      <w:r>
        <w:t xml:space="preserve"> </w:t>
      </w:r>
      <w:proofErr w:type="spellStart"/>
      <w:r>
        <w:t>treballs</w:t>
      </w:r>
      <w:proofErr w:type="spellEnd"/>
      <w:r>
        <w:t xml:space="preserve"> es presentaran: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proofErr w:type="spellStart"/>
      <w:r>
        <w:t>Format</w:t>
      </w:r>
      <w:proofErr w:type="spellEnd"/>
      <w:r>
        <w:t xml:space="preserve"> JPG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r>
        <w:t xml:space="preserve">La </w:t>
      </w:r>
      <w:proofErr w:type="spellStart"/>
      <w:r>
        <w:t>documentació</w:t>
      </w:r>
      <w:proofErr w:type="spellEnd"/>
      <w:r>
        <w:t xml:space="preserve"> per a la participación es </w:t>
      </w:r>
      <w:proofErr w:type="spellStart"/>
      <w:r>
        <w:t>remitirà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correu</w:t>
      </w:r>
      <w:proofErr w:type="spellEnd"/>
      <w:r>
        <w:t xml:space="preserve"> el </w:t>
      </w:r>
      <w:proofErr w:type="spellStart"/>
      <w:r>
        <w:t>correu</w:t>
      </w:r>
      <w:proofErr w:type="spellEnd"/>
    </w:p>
    <w:p w:rsidR="00C4077C" w:rsidRDefault="00C4077C" w:rsidP="00C4077C">
      <w:proofErr w:type="spellStart"/>
      <w:proofErr w:type="gramStart"/>
      <w:r>
        <w:t>electronic</w:t>
      </w:r>
      <w:proofErr w:type="spellEnd"/>
      <w:proofErr w:type="gramEnd"/>
      <w:r>
        <w:t xml:space="preserve">  </w:t>
      </w:r>
      <w:hyperlink r:id="rId9" w:history="1">
        <w:r>
          <w:rPr>
            <w:rStyle w:val="Hipervnculo"/>
            <w:color w:val="1155CC"/>
          </w:rPr>
          <w:t>igualdad.alcaladexivert@gmail.com</w:t>
        </w:r>
      </w:hyperlink>
      <w:r>
        <w:t xml:space="preserve">  </w:t>
      </w:r>
      <w:proofErr w:type="spellStart"/>
      <w:r>
        <w:t>Indicat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“CONCURS FOTOGRAFIA 8M 2024” a </w:t>
      </w:r>
      <w:proofErr w:type="spellStart"/>
      <w:r>
        <w:t>l’asunt</w:t>
      </w:r>
      <w:proofErr w:type="spellEnd"/>
      <w:r>
        <w:t xml:space="preserve"> </w:t>
      </w:r>
      <w:proofErr w:type="spellStart"/>
      <w:r>
        <w:t>consisteix</w:t>
      </w:r>
      <w:proofErr w:type="spellEnd"/>
      <w:r>
        <w:t xml:space="preserve"> en adjuntar: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Fotografia</w:t>
      </w:r>
      <w:proofErr w:type="spellEnd"/>
      <w:r>
        <w:t xml:space="preserve"> en </w:t>
      </w:r>
      <w:proofErr w:type="spellStart"/>
      <w:r>
        <w:t>format</w:t>
      </w:r>
      <w:proofErr w:type="spellEnd"/>
      <w:r>
        <w:t xml:space="preserve"> JPG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Document</w:t>
      </w:r>
      <w:proofErr w:type="spellEnd"/>
      <w:r>
        <w:t xml:space="preserve"> PDF </w:t>
      </w:r>
      <w:proofErr w:type="spellStart"/>
      <w:r>
        <w:t>on</w:t>
      </w:r>
      <w:proofErr w:type="spellEnd"/>
      <w:r>
        <w:t xml:space="preserve"> </w:t>
      </w:r>
      <w:proofErr w:type="spellStart"/>
      <w:r>
        <w:t>s’sinclourà</w:t>
      </w:r>
      <w:proofErr w:type="spellEnd"/>
      <w:r>
        <w:t xml:space="preserve"> una </w:t>
      </w:r>
      <w:proofErr w:type="spellStart"/>
      <w:r>
        <w:t>xicoteta</w:t>
      </w:r>
      <w:proofErr w:type="spellEnd"/>
      <w:r>
        <w:t xml:space="preserve"> </w:t>
      </w:r>
      <w:proofErr w:type="spellStart"/>
      <w:r>
        <w:t>descipció</w:t>
      </w:r>
      <w:proofErr w:type="spellEnd"/>
      <w:r>
        <w:t xml:space="preserve"> del que es </w:t>
      </w:r>
      <w:proofErr w:type="spellStart"/>
      <w:r>
        <w:t>l’obra</w:t>
      </w:r>
      <w:proofErr w:type="spellEnd"/>
    </w:p>
    <w:p w:rsidR="00C4077C" w:rsidRDefault="00C4077C" w:rsidP="00C4077C">
      <w:proofErr w:type="spellStart"/>
      <w:proofErr w:type="gramStart"/>
      <w:r>
        <w:t>d’art</w:t>
      </w:r>
      <w:proofErr w:type="spellEnd"/>
      <w:proofErr w:type="gramEnd"/>
      <w:r>
        <w:t xml:space="preserve">, i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d’aquesta</w:t>
      </w:r>
      <w:proofErr w:type="spellEnd"/>
      <w:r>
        <w:t>.</w:t>
      </w:r>
    </w:p>
    <w:p w:rsidR="00C4077C" w:rsidRDefault="00C4077C" w:rsidP="00C4077C">
      <w:proofErr w:type="gramStart"/>
      <w:r>
        <w:t>o</w:t>
      </w:r>
      <w:proofErr w:type="gramEnd"/>
      <w:r>
        <w:t xml:space="preserve"> En el </w:t>
      </w:r>
      <w:proofErr w:type="spellStart"/>
      <w:r>
        <w:t>cas</w:t>
      </w:r>
      <w:proofErr w:type="spellEnd"/>
      <w:r>
        <w:t xml:space="preserve"> de ser menor </w:t>
      </w:r>
      <w:proofErr w:type="spellStart"/>
      <w:r>
        <w:t>d’edat</w:t>
      </w:r>
      <w:proofErr w:type="spellEnd"/>
      <w:r>
        <w:t xml:space="preserve"> adjuntar </w:t>
      </w:r>
      <w:proofErr w:type="spellStart"/>
      <w:r>
        <w:t>l’ANNEX</w:t>
      </w:r>
      <w:proofErr w:type="spellEnd"/>
      <w:r>
        <w:t xml:space="preserve"> I.”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</w:p>
    <w:p w:rsidR="00C4077C" w:rsidRDefault="00C4077C" w:rsidP="00C4077C">
      <w:pPr>
        <w:ind w:firstLine="709"/>
        <w:jc w:val="both"/>
        <w:rPr>
          <w:rFonts w:cs="Arial"/>
        </w:rPr>
      </w:pPr>
      <w:r>
        <w:rPr>
          <w:rFonts w:cs="Arial"/>
        </w:rPr>
        <w:t>Debe decir,</w:t>
      </w:r>
    </w:p>
    <w:p w:rsidR="00C4077C" w:rsidRDefault="00C4077C" w:rsidP="00C4077C">
      <w:pPr>
        <w:rPr>
          <w:b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“4. </w:t>
      </w:r>
      <w:proofErr w:type="spellStart"/>
      <w:r>
        <w:rPr>
          <w:b/>
        </w:rPr>
        <w:t>Categories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proofErr w:type="spellStart"/>
      <w:r>
        <w:t>S’establiran</w:t>
      </w:r>
      <w:proofErr w:type="spellEnd"/>
      <w:r>
        <w:t xml:space="preserve"> tres </w:t>
      </w:r>
      <w:proofErr w:type="spellStart"/>
      <w:r>
        <w:t>categories</w:t>
      </w:r>
      <w:proofErr w:type="spellEnd"/>
      <w:r>
        <w:t>: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A: 1r i 2n ESO+PAC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B: 2n i 3r ESO</w:t>
      </w:r>
    </w:p>
    <w:p w:rsidR="00C4077C" w:rsidRDefault="00C4077C" w:rsidP="00C4077C">
      <w:proofErr w:type="spellStart"/>
      <w:r>
        <w:t>Categoria</w:t>
      </w:r>
      <w:proofErr w:type="spellEnd"/>
      <w:r>
        <w:t xml:space="preserve"> C: </w:t>
      </w:r>
      <w:proofErr w:type="spellStart"/>
      <w:r>
        <w:t>Batxillerat</w:t>
      </w:r>
      <w:proofErr w:type="spellEnd"/>
      <w:r>
        <w:t>, FPB, i Cicles</w:t>
      </w:r>
    </w:p>
    <w:p w:rsidR="00C4077C" w:rsidRDefault="00C4077C" w:rsidP="00C4077C">
      <w:pPr>
        <w:widowControl/>
        <w:shd w:val="clear" w:color="auto" w:fill="FFFFFF"/>
        <w:suppressAutoHyphens w:val="0"/>
        <w:adjustRightInd w:val="0"/>
        <w:ind w:left="-170"/>
        <w:jc w:val="both"/>
        <w:rPr>
          <w:rFonts w:eastAsia="Calibri" w:cs="Arial"/>
          <w:b/>
          <w:color w:val="000000"/>
          <w:szCs w:val="22"/>
        </w:rPr>
      </w:pPr>
    </w:p>
    <w:p w:rsidR="00C4077C" w:rsidRDefault="00C4077C" w:rsidP="00C4077C">
      <w:pPr>
        <w:rPr>
          <w:b/>
        </w:rPr>
      </w:pPr>
      <w:r>
        <w:rPr>
          <w:b/>
        </w:rPr>
        <w:t xml:space="preserve">6. </w:t>
      </w:r>
      <w:proofErr w:type="spellStart"/>
      <w:r>
        <w:rPr>
          <w:b/>
        </w:rPr>
        <w:t>Presentació</w:t>
      </w:r>
      <w:proofErr w:type="spellEnd"/>
    </w:p>
    <w:p w:rsidR="00C4077C" w:rsidRDefault="00C4077C" w:rsidP="00C4077C">
      <w:pPr>
        <w:rPr>
          <w:b/>
        </w:rPr>
      </w:pPr>
    </w:p>
    <w:p w:rsidR="00C4077C" w:rsidRDefault="00C4077C" w:rsidP="00C4077C">
      <w:r>
        <w:t xml:space="preserve">El </w:t>
      </w:r>
      <w:proofErr w:type="spellStart"/>
      <w:r>
        <w:t>termini</w:t>
      </w:r>
      <w:proofErr w:type="spellEnd"/>
      <w:r>
        <w:t xml:space="preserve"> </w:t>
      </w:r>
      <w:proofErr w:type="spellStart"/>
      <w:r>
        <w:t>començarà</w:t>
      </w:r>
      <w:proofErr w:type="spellEnd"/>
      <w:r>
        <w:t xml:space="preserve"> </w:t>
      </w:r>
      <w:proofErr w:type="spellStart"/>
      <w:r>
        <w:t>l’endemà</w:t>
      </w:r>
      <w:proofErr w:type="spellEnd"/>
      <w:r>
        <w:t xml:space="preserve"> de la </w:t>
      </w:r>
      <w:proofErr w:type="spellStart"/>
      <w:r>
        <w:t>publicació</w:t>
      </w:r>
      <w:proofErr w:type="spellEnd"/>
      <w:r>
        <w:t xml:space="preserve"> en el BOP de Castelló, </w:t>
      </w:r>
      <w:proofErr w:type="spellStart"/>
      <w:r>
        <w:t>fins</w:t>
      </w:r>
      <w:proofErr w:type="spellEnd"/>
      <w:r>
        <w:t xml:space="preserve"> al </w:t>
      </w:r>
      <w:proofErr w:type="spellStart"/>
      <w:r>
        <w:t>dia</w:t>
      </w:r>
      <w:proofErr w:type="spellEnd"/>
      <w:r>
        <w:t xml:space="preserve"> 18 de </w:t>
      </w:r>
      <w:proofErr w:type="spellStart"/>
      <w:r>
        <w:t>març</w:t>
      </w:r>
      <w:proofErr w:type="spellEnd"/>
      <w:r>
        <w:t xml:space="preserve"> de 2024</w:t>
      </w:r>
    </w:p>
    <w:p w:rsidR="00C4077C" w:rsidRDefault="00C4077C" w:rsidP="00C4077C">
      <w:proofErr w:type="spellStart"/>
      <w:r>
        <w:t>Els</w:t>
      </w:r>
      <w:proofErr w:type="spellEnd"/>
      <w:r>
        <w:t xml:space="preserve"> </w:t>
      </w:r>
      <w:proofErr w:type="spellStart"/>
      <w:r>
        <w:t>treballs</w:t>
      </w:r>
      <w:proofErr w:type="spellEnd"/>
      <w:r>
        <w:t xml:space="preserve"> es presentaran: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proofErr w:type="spellStart"/>
      <w:r>
        <w:t>Format</w:t>
      </w:r>
      <w:proofErr w:type="spellEnd"/>
      <w:r>
        <w:t xml:space="preserve"> JPG </w:t>
      </w:r>
    </w:p>
    <w:p w:rsidR="00C4077C" w:rsidRDefault="00C4077C" w:rsidP="00C4077C">
      <w:pPr>
        <w:widowControl/>
        <w:numPr>
          <w:ilvl w:val="0"/>
          <w:numId w:val="46"/>
        </w:numPr>
        <w:suppressAutoHyphens w:val="0"/>
        <w:spacing w:line="276" w:lineRule="auto"/>
      </w:pPr>
      <w:r>
        <w:t xml:space="preserve">La </w:t>
      </w:r>
      <w:proofErr w:type="spellStart"/>
      <w:r>
        <w:t>documentació</w:t>
      </w:r>
      <w:proofErr w:type="spellEnd"/>
      <w:r>
        <w:t xml:space="preserve"> per a la participación es </w:t>
      </w:r>
      <w:proofErr w:type="spellStart"/>
      <w:r>
        <w:t>remitirà</w:t>
      </w:r>
      <w:proofErr w:type="spellEnd"/>
      <w:r>
        <w:t xml:space="preserve"> </w:t>
      </w:r>
      <w:proofErr w:type="spellStart"/>
      <w:r>
        <w:t>mitjançant</w:t>
      </w:r>
      <w:proofErr w:type="spellEnd"/>
      <w:r>
        <w:t xml:space="preserve"> </w:t>
      </w:r>
      <w:proofErr w:type="spellStart"/>
      <w:r>
        <w:t>correu</w:t>
      </w:r>
      <w:proofErr w:type="spellEnd"/>
      <w:r>
        <w:t xml:space="preserve"> el </w:t>
      </w:r>
      <w:proofErr w:type="spellStart"/>
      <w:r>
        <w:t>correu</w:t>
      </w:r>
      <w:proofErr w:type="spellEnd"/>
    </w:p>
    <w:p w:rsidR="00C4077C" w:rsidRDefault="00C4077C" w:rsidP="00C4077C">
      <w:proofErr w:type="spellStart"/>
      <w:proofErr w:type="gramStart"/>
      <w:r>
        <w:t>electronic</w:t>
      </w:r>
      <w:proofErr w:type="spellEnd"/>
      <w:proofErr w:type="gramEnd"/>
      <w:r>
        <w:t xml:space="preserve">  </w:t>
      </w:r>
      <w:hyperlink r:id="rId10" w:history="1">
        <w:r>
          <w:rPr>
            <w:rStyle w:val="Hipervnculo"/>
            <w:color w:val="1155CC"/>
          </w:rPr>
          <w:t>igualdad.alcaladexivert@gmail.com</w:t>
        </w:r>
      </w:hyperlink>
      <w:r>
        <w:t xml:space="preserve">  </w:t>
      </w:r>
      <w:proofErr w:type="spellStart"/>
      <w:r>
        <w:t>Indicat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“CONCURS FOTOGRAFIA 8M 2024” a </w:t>
      </w:r>
      <w:proofErr w:type="spellStart"/>
      <w:r>
        <w:t>l’asunt</w:t>
      </w:r>
      <w:proofErr w:type="spellEnd"/>
      <w:r>
        <w:t xml:space="preserve"> </w:t>
      </w:r>
      <w:proofErr w:type="spellStart"/>
      <w:r>
        <w:t>consisteix</w:t>
      </w:r>
      <w:proofErr w:type="spellEnd"/>
      <w:r>
        <w:t xml:space="preserve"> en adjuntar: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Fotografia</w:t>
      </w:r>
      <w:proofErr w:type="spellEnd"/>
      <w:r>
        <w:t xml:space="preserve"> en </w:t>
      </w:r>
      <w:proofErr w:type="spellStart"/>
      <w:r>
        <w:t>format</w:t>
      </w:r>
      <w:proofErr w:type="spellEnd"/>
      <w:r>
        <w:t xml:space="preserve"> JPG</w:t>
      </w:r>
    </w:p>
    <w:p w:rsidR="00C4077C" w:rsidRDefault="00C4077C" w:rsidP="00C4077C">
      <w:proofErr w:type="gramStart"/>
      <w:r>
        <w:t>o</w:t>
      </w:r>
      <w:proofErr w:type="gramEnd"/>
      <w:r>
        <w:t xml:space="preserve"> </w:t>
      </w:r>
      <w:proofErr w:type="spellStart"/>
      <w:r>
        <w:t>Document</w:t>
      </w:r>
      <w:proofErr w:type="spellEnd"/>
      <w:r>
        <w:t xml:space="preserve"> PDF </w:t>
      </w:r>
      <w:proofErr w:type="spellStart"/>
      <w:r>
        <w:t>on</w:t>
      </w:r>
      <w:proofErr w:type="spellEnd"/>
      <w:r>
        <w:t xml:space="preserve"> </w:t>
      </w:r>
      <w:proofErr w:type="spellStart"/>
      <w:r>
        <w:t>s’sinclourà</w:t>
      </w:r>
      <w:proofErr w:type="spellEnd"/>
      <w:r>
        <w:t xml:space="preserve"> una </w:t>
      </w:r>
      <w:proofErr w:type="spellStart"/>
      <w:r>
        <w:t>xicoteta</w:t>
      </w:r>
      <w:proofErr w:type="spellEnd"/>
      <w:r>
        <w:t xml:space="preserve"> </w:t>
      </w:r>
      <w:proofErr w:type="spellStart"/>
      <w:r>
        <w:t>descipció</w:t>
      </w:r>
      <w:proofErr w:type="spellEnd"/>
      <w:r>
        <w:t xml:space="preserve"> del que es </w:t>
      </w:r>
      <w:proofErr w:type="spellStart"/>
      <w:r>
        <w:t>l’obra</w:t>
      </w:r>
      <w:proofErr w:type="spellEnd"/>
    </w:p>
    <w:p w:rsidR="00C4077C" w:rsidRDefault="00C4077C" w:rsidP="00C4077C">
      <w:proofErr w:type="spellStart"/>
      <w:proofErr w:type="gramStart"/>
      <w:r>
        <w:t>d’art</w:t>
      </w:r>
      <w:proofErr w:type="spellEnd"/>
      <w:proofErr w:type="gramEnd"/>
      <w:r>
        <w:t xml:space="preserve">, i la </w:t>
      </w:r>
      <w:proofErr w:type="spellStart"/>
      <w:r>
        <w:t>finalitat</w:t>
      </w:r>
      <w:proofErr w:type="spellEnd"/>
      <w:r>
        <w:t xml:space="preserve"> </w:t>
      </w:r>
      <w:proofErr w:type="spellStart"/>
      <w:r>
        <w:t>d’aquesta</w:t>
      </w:r>
      <w:proofErr w:type="spellEnd"/>
      <w:r>
        <w:t>.</w:t>
      </w:r>
    </w:p>
    <w:p w:rsidR="00C4077C" w:rsidRDefault="00C4077C" w:rsidP="00C4077C">
      <w:proofErr w:type="gramStart"/>
      <w:r>
        <w:t>o</w:t>
      </w:r>
      <w:proofErr w:type="gramEnd"/>
      <w:r>
        <w:t xml:space="preserve"> En el </w:t>
      </w:r>
      <w:proofErr w:type="spellStart"/>
      <w:r>
        <w:t>cas</w:t>
      </w:r>
      <w:proofErr w:type="spellEnd"/>
      <w:r>
        <w:t xml:space="preserve"> de ser menor </w:t>
      </w:r>
      <w:proofErr w:type="spellStart"/>
      <w:r>
        <w:t>d’edat</w:t>
      </w:r>
      <w:proofErr w:type="spellEnd"/>
      <w:r>
        <w:t xml:space="preserve"> adjuntar </w:t>
      </w:r>
      <w:proofErr w:type="spellStart"/>
      <w:r>
        <w:t>l’ANNEX</w:t>
      </w:r>
      <w:proofErr w:type="spellEnd"/>
      <w:r>
        <w:t xml:space="preserve"> I.”</w:t>
      </w:r>
    </w:p>
    <w:p w:rsidR="00C4077C" w:rsidRDefault="00C4077C" w:rsidP="00C4077C">
      <w:pPr>
        <w:ind w:firstLine="709"/>
        <w:jc w:val="both"/>
        <w:rPr>
          <w:rFonts w:cs="Arial"/>
        </w:rPr>
      </w:pPr>
    </w:p>
    <w:p w:rsidR="00C4077C" w:rsidRDefault="00C4077C" w:rsidP="00C4077C">
      <w:pPr>
        <w:ind w:firstLine="360"/>
        <w:jc w:val="both"/>
        <w:rPr>
          <w:rFonts w:cs="Arial"/>
          <w:szCs w:val="22"/>
        </w:rPr>
      </w:pPr>
    </w:p>
    <w:p w:rsidR="00C4077C" w:rsidRDefault="00C4077C" w:rsidP="00C4077C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 w:cs="Arial"/>
          <w:color w:val="000000"/>
          <w:szCs w:val="22"/>
        </w:rPr>
      </w:pPr>
      <w:r>
        <w:rPr>
          <w:rFonts w:eastAsia="Times New Roman" w:cs="Arial"/>
          <w:b/>
          <w:color w:val="000000"/>
          <w:szCs w:val="22"/>
        </w:rPr>
        <w:t xml:space="preserve">SEGUNDO.- </w:t>
      </w:r>
      <w:r>
        <w:rPr>
          <w:rFonts w:eastAsia="Times New Roman" w:cs="Arial"/>
          <w:color w:val="000000"/>
          <w:szCs w:val="22"/>
        </w:rPr>
        <w:t>Publicar el acuerdo que se adopte en el Boletín Oficial de la Provincia,</w:t>
      </w:r>
      <w:r>
        <w:rPr>
          <w:rFonts w:eastAsia="Times New Roman" w:cs="Arial"/>
          <w:snapToGrid w:val="0"/>
          <w:color w:val="000000"/>
          <w:szCs w:val="22"/>
        </w:rPr>
        <w:t xml:space="preserve"> el extracto de las mismas en el Diario Oficial de la Generalitat Valenciana y en el  Boletín Oficial del Estado, </w:t>
      </w:r>
      <w:r>
        <w:rPr>
          <w:rFonts w:eastAsia="Times New Roman" w:cs="Arial"/>
          <w:color w:val="000000"/>
          <w:szCs w:val="22"/>
        </w:rPr>
        <w:t xml:space="preserve">en el tablón de edictos del Ayuntamiento y en </w:t>
      </w:r>
      <w:hyperlink r:id="rId11" w:history="1">
        <w:r>
          <w:rPr>
            <w:rStyle w:val="Hipervnculo"/>
            <w:rFonts w:cs="Arial"/>
            <w:color w:val="0563C1"/>
            <w:szCs w:val="22"/>
          </w:rPr>
          <w:t>https://alcaladexivert.sedelectronica.es</w:t>
        </w:r>
      </w:hyperlink>
      <w:r>
        <w:rPr>
          <w:rFonts w:eastAsia="Times New Roman" w:cs="Arial"/>
          <w:color w:val="000000"/>
          <w:szCs w:val="22"/>
        </w:rPr>
        <w:t>.</w:t>
      </w:r>
    </w:p>
    <w:p w:rsidR="00C4077C" w:rsidRDefault="00C4077C" w:rsidP="00C4077C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 w:cs="Arial"/>
          <w:color w:val="000000"/>
          <w:szCs w:val="22"/>
        </w:rPr>
      </w:pPr>
    </w:p>
    <w:p w:rsidR="00C4077C" w:rsidRDefault="00C4077C" w:rsidP="00C4077C">
      <w:pPr>
        <w:ind w:right="-1" w:firstLine="708"/>
        <w:jc w:val="both"/>
        <w:rPr>
          <w:rFonts w:cs="Arial"/>
          <w:szCs w:val="22"/>
        </w:rPr>
      </w:pPr>
      <w:r>
        <w:rPr>
          <w:rFonts w:cs="Arial"/>
          <w:b/>
          <w:szCs w:val="22"/>
        </w:rPr>
        <w:t>TERCERO.-</w:t>
      </w:r>
      <w:r>
        <w:rPr>
          <w:rFonts w:cs="Arial"/>
          <w:szCs w:val="22"/>
        </w:rPr>
        <w:t xml:space="preserve"> </w:t>
      </w:r>
      <w:r>
        <w:rPr>
          <w:rFonts w:cs="Arial"/>
          <w:color w:val="000000"/>
          <w:szCs w:val="22"/>
          <w:lang w:val="es-ES_tradnl"/>
        </w:rPr>
        <w:t>Contra el presente acto, que pone fin a la vía administrativa, podrá interponer, potestativamente, y de conformidad con el artículo 123 y 124 de la Ley 39/2015, de 01 de octubre, del Procedimiento Administrativo Común, RECURSO DE REPOSICIÓN en el plazo de un mes a contar desde el día siguiente a la recepción de la notificación, ante este mismo órgano o, en su defecto, interponer RECURSO CONTENCIOSO – ADMINISTRATIVO, en el plazo de 2 meses a contar desde el día siguiente a su recepción, ante los Juzgados de lo Contencioso-Administrativo, según lo dispuesto en el número 1º del artículo 8 de la Ley 29/1998, de 13 de julio, Reguladora de la Jurisdicción Contencioso-Administrativa, sin perjuicio de que pueda ejercitar cualquier otro que crea conveniente.</w:t>
      </w:r>
    </w:p>
    <w:p w:rsidR="00C4077C" w:rsidRDefault="00C4077C" w:rsidP="00C4077C">
      <w:pPr>
        <w:spacing w:line="276" w:lineRule="auto"/>
        <w:jc w:val="both"/>
      </w:pPr>
    </w:p>
    <w:p w:rsidR="00C4077C" w:rsidRDefault="00C4077C" w:rsidP="00C4077C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El presidente somete a votación la propuesta, la cual se aprueba por unanimidad.</w:t>
      </w:r>
    </w:p>
    <w:p w:rsidR="00FF123E" w:rsidRDefault="00FF123E" w:rsidP="00A81969">
      <w:pPr>
        <w:jc w:val="both"/>
        <w:rPr>
          <w:rFonts w:cs="Arial"/>
          <w:szCs w:val="22"/>
        </w:rPr>
      </w:pPr>
    </w:p>
    <w:p w:rsidR="00A81969" w:rsidRDefault="00A81969" w:rsidP="00A81969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P</w:t>
      </w:r>
      <w:r w:rsidRPr="003D5DAC">
        <w:rPr>
          <w:rFonts w:cs="Arial"/>
          <w:szCs w:val="22"/>
        </w:rPr>
        <w:t xml:space="preserve">or lo que se expide el presente certificado, por orden y con el visto bueno del Sr. Alcalde, firmándose la presente </w:t>
      </w:r>
    </w:p>
    <w:p w:rsidR="00A81969" w:rsidRDefault="00A81969" w:rsidP="00A81969">
      <w:pPr>
        <w:jc w:val="both"/>
        <w:rPr>
          <w:rFonts w:cs="Arial"/>
          <w:szCs w:val="22"/>
        </w:rPr>
      </w:pPr>
    </w:p>
    <w:p w:rsidR="00A81969" w:rsidRPr="00062253" w:rsidRDefault="00A81969" w:rsidP="00A81969">
      <w:pPr>
        <w:jc w:val="center"/>
        <w:rPr>
          <w:rFonts w:cs="Arial"/>
          <w:b/>
          <w:szCs w:val="22"/>
        </w:rPr>
      </w:pPr>
      <w:r w:rsidRPr="00062253">
        <w:rPr>
          <w:rFonts w:cs="Arial"/>
          <w:b/>
          <w:szCs w:val="22"/>
        </w:rPr>
        <w:t>En Alcalá de Xivert, en fecha al margen</w:t>
      </w:r>
    </w:p>
    <w:p w:rsidR="00A81969" w:rsidRPr="00062253" w:rsidRDefault="00A81969" w:rsidP="00A81969">
      <w:pPr>
        <w:jc w:val="center"/>
        <w:rPr>
          <w:rFonts w:cs="Arial"/>
          <w:b/>
          <w:szCs w:val="22"/>
        </w:rPr>
      </w:pPr>
      <w:r w:rsidRPr="00062253">
        <w:rPr>
          <w:rFonts w:cs="Arial"/>
          <w:b/>
          <w:szCs w:val="22"/>
        </w:rPr>
        <w:t>DOCUMENTO FIRMADO ELECTRÓNICAMENTE</w:t>
      </w:r>
    </w:p>
    <w:p w:rsidR="00A81969" w:rsidRPr="005E41CA" w:rsidRDefault="00A81969" w:rsidP="005E41CA"/>
    <w:sectPr w:rsidR="00A81969" w:rsidRPr="005E41CA" w:rsidSect="005E489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D5A" w:rsidRDefault="00660D5A">
      <w:r>
        <w:separator/>
      </w:r>
    </w:p>
  </w:endnote>
  <w:endnote w:type="continuationSeparator" w:id="0">
    <w:p w:rsidR="00660D5A" w:rsidRDefault="0066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ejaVu San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ele-GroteskNo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89C" w:rsidRDefault="00BD012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:rsidR="005E489C" w:rsidRDefault="00BD0121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89C" w:rsidRDefault="005E489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D5A" w:rsidRDefault="00660D5A">
      <w:r>
        <w:separator/>
      </w:r>
    </w:p>
  </w:footnote>
  <w:footnote w:type="continuationSeparator" w:id="0">
    <w:p w:rsidR="00660D5A" w:rsidRDefault="00660D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89C" w:rsidRDefault="00C75395">
    <w:pPr>
      <w:pStyle w:val="Encabezado"/>
    </w:pPr>
    <w:r>
      <w:rPr>
        <w:noProof/>
      </w:rPr>
      <w:drawing>
        <wp:inline distT="0" distB="0" distL="0" distR="0">
          <wp:extent cx="698500" cy="698500"/>
          <wp:effectExtent l="19050" t="0" r="635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89C" w:rsidRDefault="005E489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C239C"/>
    <w:multiLevelType w:val="multilevel"/>
    <w:tmpl w:val="8A3C9A10"/>
    <w:styleLink w:val="WW8Num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7B847AF"/>
    <w:multiLevelType w:val="hybridMultilevel"/>
    <w:tmpl w:val="8BC0A5FC"/>
    <w:lvl w:ilvl="0" w:tplc="4872C8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02F47"/>
    <w:multiLevelType w:val="multilevel"/>
    <w:tmpl w:val="DE981F98"/>
    <w:lvl w:ilvl="0">
      <w:numFmt w:val="decimal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numFmt w:val="decimal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numFmt w:val="decimal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numFmt w:val="decimal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numFmt w:val="decimal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numFmt w:val="decimal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numFmt w:val="decimal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numFmt w:val="decimal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3" w15:restartNumberingAfterBreak="0">
    <w:nsid w:val="0A046DFA"/>
    <w:multiLevelType w:val="hybridMultilevel"/>
    <w:tmpl w:val="8E0E3B9A"/>
    <w:lvl w:ilvl="0" w:tplc="3F8AEC94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0552D"/>
    <w:multiLevelType w:val="multilevel"/>
    <w:tmpl w:val="C338DA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0F8E62D7"/>
    <w:multiLevelType w:val="hybridMultilevel"/>
    <w:tmpl w:val="1B32C9AC"/>
    <w:lvl w:ilvl="0" w:tplc="AB58EA9C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44001FC"/>
    <w:multiLevelType w:val="hybridMultilevel"/>
    <w:tmpl w:val="0F1848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F83910"/>
    <w:multiLevelType w:val="hybridMultilevel"/>
    <w:tmpl w:val="9D08E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4090"/>
    <w:multiLevelType w:val="hybridMultilevel"/>
    <w:tmpl w:val="31CE1920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>
      <w:start w:val="1"/>
      <w:numFmt w:val="lowerRoman"/>
      <w:lvlText w:val="%3."/>
      <w:lvlJc w:val="right"/>
      <w:pPr>
        <w:ind w:left="3600" w:hanging="180"/>
      </w:pPr>
    </w:lvl>
    <w:lvl w:ilvl="3" w:tplc="0C0A000F">
      <w:start w:val="1"/>
      <w:numFmt w:val="decimal"/>
      <w:lvlText w:val="%4."/>
      <w:lvlJc w:val="left"/>
      <w:pPr>
        <w:ind w:left="4320" w:hanging="360"/>
      </w:pPr>
    </w:lvl>
    <w:lvl w:ilvl="4" w:tplc="0C0A0019">
      <w:start w:val="1"/>
      <w:numFmt w:val="lowerLetter"/>
      <w:lvlText w:val="%5."/>
      <w:lvlJc w:val="left"/>
      <w:pPr>
        <w:ind w:left="5040" w:hanging="360"/>
      </w:pPr>
    </w:lvl>
    <w:lvl w:ilvl="5" w:tplc="0C0A001B">
      <w:start w:val="1"/>
      <w:numFmt w:val="lowerRoman"/>
      <w:lvlText w:val="%6."/>
      <w:lvlJc w:val="right"/>
      <w:pPr>
        <w:ind w:left="5760" w:hanging="180"/>
      </w:pPr>
    </w:lvl>
    <w:lvl w:ilvl="6" w:tplc="0C0A000F">
      <w:start w:val="1"/>
      <w:numFmt w:val="decimal"/>
      <w:lvlText w:val="%7."/>
      <w:lvlJc w:val="left"/>
      <w:pPr>
        <w:ind w:left="6480" w:hanging="360"/>
      </w:pPr>
    </w:lvl>
    <w:lvl w:ilvl="7" w:tplc="0C0A0019">
      <w:start w:val="1"/>
      <w:numFmt w:val="lowerLetter"/>
      <w:lvlText w:val="%8."/>
      <w:lvlJc w:val="left"/>
      <w:pPr>
        <w:ind w:left="7200" w:hanging="360"/>
      </w:pPr>
    </w:lvl>
    <w:lvl w:ilvl="8" w:tplc="0C0A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2815ACA"/>
    <w:multiLevelType w:val="hybridMultilevel"/>
    <w:tmpl w:val="BD4EE8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9A9BCC">
      <w:start w:val="1"/>
      <w:numFmt w:val="bullet"/>
      <w:lvlText w:val=""/>
      <w:lvlJc w:val="left"/>
      <w:pPr>
        <w:tabs>
          <w:tab w:val="num" w:pos="1364"/>
        </w:tabs>
        <w:ind w:left="1364" w:hanging="284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C6711"/>
    <w:multiLevelType w:val="hybridMultilevel"/>
    <w:tmpl w:val="A2F8AD54"/>
    <w:lvl w:ilvl="0" w:tplc="E8C8ECBC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4F4D7B"/>
    <w:multiLevelType w:val="hybridMultilevel"/>
    <w:tmpl w:val="465CBB54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A2D21B6"/>
    <w:multiLevelType w:val="hybridMultilevel"/>
    <w:tmpl w:val="060C4A9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14141"/>
    <w:multiLevelType w:val="hybridMultilevel"/>
    <w:tmpl w:val="D37481D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A4828"/>
    <w:multiLevelType w:val="hybridMultilevel"/>
    <w:tmpl w:val="95D49570"/>
    <w:lvl w:ilvl="0" w:tplc="B84A9F5E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C6397B"/>
    <w:multiLevelType w:val="hybridMultilevel"/>
    <w:tmpl w:val="8F1CC450"/>
    <w:lvl w:ilvl="0" w:tplc="B9208884">
      <w:start w:val="1"/>
      <w:numFmt w:val="bullet"/>
      <w:lvlText w:val="-"/>
      <w:lvlJc w:val="left"/>
      <w:pPr>
        <w:ind w:left="1800" w:hanging="360"/>
      </w:pPr>
      <w:rPr>
        <w:rFonts w:ascii="Arial" w:eastAsia="Lucida Sans Unicode" w:hAnsi="Arial" w:cs="Aria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283248B"/>
    <w:multiLevelType w:val="hybridMultilevel"/>
    <w:tmpl w:val="61BA759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4401A8"/>
    <w:multiLevelType w:val="multilevel"/>
    <w:tmpl w:val="79124E38"/>
    <w:styleLink w:val="WW8Num1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  <w:kern w:val="0"/>
        <w:szCs w:val="22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8" w15:restartNumberingAfterBreak="0">
    <w:nsid w:val="55BB232A"/>
    <w:multiLevelType w:val="hybridMultilevel"/>
    <w:tmpl w:val="95D0DF4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F93E51"/>
    <w:multiLevelType w:val="hybridMultilevel"/>
    <w:tmpl w:val="E79A9296"/>
    <w:lvl w:ilvl="0" w:tplc="B6FC86C0">
      <w:start w:val="4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8F04254"/>
    <w:multiLevelType w:val="hybridMultilevel"/>
    <w:tmpl w:val="844261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DA4356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5D8C1941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3767045"/>
    <w:multiLevelType w:val="hybridMultilevel"/>
    <w:tmpl w:val="2FBEF0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D6B2C"/>
    <w:multiLevelType w:val="hybridMultilevel"/>
    <w:tmpl w:val="78AE4D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F64D6F"/>
    <w:multiLevelType w:val="hybridMultilevel"/>
    <w:tmpl w:val="076646B8"/>
    <w:lvl w:ilvl="0" w:tplc="CEA2A2CC">
      <w:start w:val="14"/>
      <w:numFmt w:val="bullet"/>
      <w:lvlText w:val="-"/>
      <w:lvlJc w:val="left"/>
      <w:pPr>
        <w:ind w:left="142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92F00D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6D122723"/>
    <w:multiLevelType w:val="hybridMultilevel"/>
    <w:tmpl w:val="3CB8BA8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A4B21"/>
    <w:multiLevelType w:val="hybridMultilevel"/>
    <w:tmpl w:val="D0909D60"/>
    <w:lvl w:ilvl="0" w:tplc="271CE4EA">
      <w:start w:val="1"/>
      <w:numFmt w:val="bullet"/>
      <w:pStyle w:val="Bullet1"/>
      <w:lvlText w:val="■"/>
      <w:lvlJc w:val="left"/>
      <w:pPr>
        <w:tabs>
          <w:tab w:val="num" w:pos="240"/>
        </w:tabs>
        <w:ind w:left="476" w:hanging="236"/>
      </w:pPr>
      <w:rPr>
        <w:rFonts w:ascii="Arial" w:hAnsi="Arial" w:cs="Aria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D82326B"/>
    <w:multiLevelType w:val="hybridMultilevel"/>
    <w:tmpl w:val="87A89D16"/>
    <w:lvl w:ilvl="0" w:tplc="01E88980">
      <w:start w:val="2"/>
      <w:numFmt w:val="bullet"/>
      <w:lvlText w:val="-"/>
      <w:lvlJc w:val="left"/>
      <w:pPr>
        <w:ind w:left="1068" w:hanging="360"/>
      </w:pPr>
      <w:rPr>
        <w:rFonts w:ascii="Century Gothic" w:eastAsia="Times New Roman" w:hAnsi="Century Gothic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5"/>
  </w:num>
  <w:num w:numId="3">
    <w:abstractNumId w:val="6"/>
  </w:num>
  <w:num w:numId="4">
    <w:abstractNumId w:val="2"/>
  </w:num>
  <w:num w:numId="5">
    <w:abstractNumId w:val="26"/>
    <w:lvlOverride w:ilvl="0">
      <w:startOverride w:val="1"/>
    </w:lvlOverride>
  </w:num>
  <w:num w:numId="6">
    <w:abstractNumId w:val="1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2"/>
  </w:num>
  <w:num w:numId="10">
    <w:abstractNumId w:val="11"/>
  </w:num>
  <w:num w:numId="11">
    <w:abstractNumId w:val="3"/>
  </w:num>
  <w:num w:numId="12">
    <w:abstractNumId w:val="3"/>
  </w:num>
  <w:num w:numId="13">
    <w:abstractNumId w:val="22"/>
  </w:num>
  <w:num w:numId="14">
    <w:abstractNumId w:val="16"/>
  </w:num>
  <w:num w:numId="15">
    <w:abstractNumId w:val="27"/>
  </w:num>
  <w:num w:numId="16">
    <w:abstractNumId w:val="1"/>
  </w:num>
  <w:num w:numId="17">
    <w:abstractNumId w:val="19"/>
  </w:num>
  <w:num w:numId="18">
    <w:abstractNumId w:val="3"/>
  </w:num>
  <w:num w:numId="19">
    <w:abstractNumId w:val="3"/>
  </w:num>
  <w:num w:numId="20">
    <w:abstractNumId w:val="28"/>
  </w:num>
  <w:num w:numId="21">
    <w:abstractNumId w:val="3"/>
  </w:num>
  <w:num w:numId="22">
    <w:abstractNumId w:val="29"/>
  </w:num>
  <w:num w:numId="23">
    <w:abstractNumId w:val="20"/>
  </w:num>
  <w:num w:numId="24">
    <w:abstractNumId w:val="0"/>
  </w:num>
  <w:num w:numId="25">
    <w:abstractNumId w:val="17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3"/>
  </w:num>
  <w:num w:numId="35">
    <w:abstractNumId w:val="13"/>
  </w:num>
  <w:num w:numId="36">
    <w:abstractNumId w:val="3"/>
  </w:num>
  <w:num w:numId="37">
    <w:abstractNumId w:val="3"/>
  </w:num>
  <w:num w:numId="38">
    <w:abstractNumId w:val="7"/>
  </w:num>
  <w:num w:numId="39">
    <w:abstractNumId w:val="3"/>
  </w:num>
  <w:num w:numId="40">
    <w:abstractNumId w:val="23"/>
  </w:num>
  <w:num w:numId="41">
    <w:abstractNumId w:val="24"/>
  </w:num>
  <w:num w:numId="42">
    <w:abstractNumId w:val="5"/>
  </w:num>
  <w:num w:numId="43">
    <w:abstractNumId w:val="3"/>
  </w:num>
  <w:num w:numId="44">
    <w:abstractNumId w:val="3"/>
  </w:num>
  <w:num w:numId="45">
    <w:abstractNumId w:val="3"/>
  </w:num>
  <w:num w:numId="4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395"/>
    <w:rsid w:val="000214E6"/>
    <w:rsid w:val="00026D0D"/>
    <w:rsid w:val="000307D7"/>
    <w:rsid w:val="00031421"/>
    <w:rsid w:val="000322A2"/>
    <w:rsid w:val="00056844"/>
    <w:rsid w:val="000722B8"/>
    <w:rsid w:val="0007488F"/>
    <w:rsid w:val="0009221E"/>
    <w:rsid w:val="00094DFA"/>
    <w:rsid w:val="000A1FE2"/>
    <w:rsid w:val="000B32C4"/>
    <w:rsid w:val="000D5E52"/>
    <w:rsid w:val="000E507E"/>
    <w:rsid w:val="000E6686"/>
    <w:rsid w:val="000F1B96"/>
    <w:rsid w:val="000F40E8"/>
    <w:rsid w:val="000F4B0B"/>
    <w:rsid w:val="000F50D5"/>
    <w:rsid w:val="00130C72"/>
    <w:rsid w:val="00137200"/>
    <w:rsid w:val="00142B68"/>
    <w:rsid w:val="00154513"/>
    <w:rsid w:val="001629CD"/>
    <w:rsid w:val="001672A7"/>
    <w:rsid w:val="001677EB"/>
    <w:rsid w:val="001962C2"/>
    <w:rsid w:val="001B0095"/>
    <w:rsid w:val="001C071C"/>
    <w:rsid w:val="001D2CF0"/>
    <w:rsid w:val="001E2F79"/>
    <w:rsid w:val="001F1D1D"/>
    <w:rsid w:val="001F48D2"/>
    <w:rsid w:val="00202DB2"/>
    <w:rsid w:val="002114E3"/>
    <w:rsid w:val="002126AE"/>
    <w:rsid w:val="00212EBA"/>
    <w:rsid w:val="00233FBD"/>
    <w:rsid w:val="00242809"/>
    <w:rsid w:val="0024300A"/>
    <w:rsid w:val="0024733C"/>
    <w:rsid w:val="00252C7E"/>
    <w:rsid w:val="0026219C"/>
    <w:rsid w:val="00291DB2"/>
    <w:rsid w:val="002A53A4"/>
    <w:rsid w:val="002C0486"/>
    <w:rsid w:val="002D5148"/>
    <w:rsid w:val="002E0EEF"/>
    <w:rsid w:val="002F5BC2"/>
    <w:rsid w:val="003049AD"/>
    <w:rsid w:val="00307B38"/>
    <w:rsid w:val="0032715A"/>
    <w:rsid w:val="00331061"/>
    <w:rsid w:val="00332E81"/>
    <w:rsid w:val="00335AA4"/>
    <w:rsid w:val="00340A90"/>
    <w:rsid w:val="003508AC"/>
    <w:rsid w:val="00351452"/>
    <w:rsid w:val="00354899"/>
    <w:rsid w:val="00360CF2"/>
    <w:rsid w:val="003614D8"/>
    <w:rsid w:val="0036301C"/>
    <w:rsid w:val="00375CE7"/>
    <w:rsid w:val="00384F5E"/>
    <w:rsid w:val="00386005"/>
    <w:rsid w:val="003878F2"/>
    <w:rsid w:val="003A0EF5"/>
    <w:rsid w:val="003B09F7"/>
    <w:rsid w:val="003C7F25"/>
    <w:rsid w:val="003D4EC1"/>
    <w:rsid w:val="003F2CC3"/>
    <w:rsid w:val="003F74EC"/>
    <w:rsid w:val="004171BC"/>
    <w:rsid w:val="00430BB9"/>
    <w:rsid w:val="004322A6"/>
    <w:rsid w:val="00434E65"/>
    <w:rsid w:val="0045134F"/>
    <w:rsid w:val="00466B31"/>
    <w:rsid w:val="004835E6"/>
    <w:rsid w:val="0048641A"/>
    <w:rsid w:val="0049525A"/>
    <w:rsid w:val="004A0D17"/>
    <w:rsid w:val="004A335A"/>
    <w:rsid w:val="004A3B33"/>
    <w:rsid w:val="004C6E54"/>
    <w:rsid w:val="004D404D"/>
    <w:rsid w:val="004D76E8"/>
    <w:rsid w:val="004F4B0F"/>
    <w:rsid w:val="00502314"/>
    <w:rsid w:val="00504809"/>
    <w:rsid w:val="005064A8"/>
    <w:rsid w:val="00506F28"/>
    <w:rsid w:val="0051128D"/>
    <w:rsid w:val="00527B3D"/>
    <w:rsid w:val="00531584"/>
    <w:rsid w:val="005348CF"/>
    <w:rsid w:val="00567B68"/>
    <w:rsid w:val="00573B44"/>
    <w:rsid w:val="005757EF"/>
    <w:rsid w:val="00580793"/>
    <w:rsid w:val="00583116"/>
    <w:rsid w:val="00583237"/>
    <w:rsid w:val="00586F14"/>
    <w:rsid w:val="005B0111"/>
    <w:rsid w:val="005D078B"/>
    <w:rsid w:val="005D2423"/>
    <w:rsid w:val="005D5D09"/>
    <w:rsid w:val="005E182F"/>
    <w:rsid w:val="005E3568"/>
    <w:rsid w:val="005E41CA"/>
    <w:rsid w:val="005E489C"/>
    <w:rsid w:val="005F2E2B"/>
    <w:rsid w:val="00606321"/>
    <w:rsid w:val="006112DD"/>
    <w:rsid w:val="0061339F"/>
    <w:rsid w:val="00613EEF"/>
    <w:rsid w:val="00616CEB"/>
    <w:rsid w:val="00620C94"/>
    <w:rsid w:val="00631FAE"/>
    <w:rsid w:val="006367B0"/>
    <w:rsid w:val="00645956"/>
    <w:rsid w:val="0065683B"/>
    <w:rsid w:val="00660D5A"/>
    <w:rsid w:val="00670729"/>
    <w:rsid w:val="0069281A"/>
    <w:rsid w:val="00693E06"/>
    <w:rsid w:val="006A06ED"/>
    <w:rsid w:val="006A47E5"/>
    <w:rsid w:val="006A64D8"/>
    <w:rsid w:val="006A7CF1"/>
    <w:rsid w:val="006B17C1"/>
    <w:rsid w:val="006C6D09"/>
    <w:rsid w:val="006D60C9"/>
    <w:rsid w:val="006E069A"/>
    <w:rsid w:val="006E6A23"/>
    <w:rsid w:val="00717CE0"/>
    <w:rsid w:val="007243A1"/>
    <w:rsid w:val="00735F36"/>
    <w:rsid w:val="007676BC"/>
    <w:rsid w:val="00791D42"/>
    <w:rsid w:val="007932FB"/>
    <w:rsid w:val="007A3354"/>
    <w:rsid w:val="007A3712"/>
    <w:rsid w:val="007B5D1A"/>
    <w:rsid w:val="007C15C9"/>
    <w:rsid w:val="007C1CBA"/>
    <w:rsid w:val="007D3BB1"/>
    <w:rsid w:val="007D6290"/>
    <w:rsid w:val="007D7B03"/>
    <w:rsid w:val="007F1AB0"/>
    <w:rsid w:val="0082374C"/>
    <w:rsid w:val="00825FD7"/>
    <w:rsid w:val="00827C22"/>
    <w:rsid w:val="008422B6"/>
    <w:rsid w:val="00863FC6"/>
    <w:rsid w:val="008727D2"/>
    <w:rsid w:val="0088029F"/>
    <w:rsid w:val="0088069E"/>
    <w:rsid w:val="00883AB7"/>
    <w:rsid w:val="008A523E"/>
    <w:rsid w:val="008B57D7"/>
    <w:rsid w:val="008D1FD1"/>
    <w:rsid w:val="008D23E7"/>
    <w:rsid w:val="00903DE1"/>
    <w:rsid w:val="00910A06"/>
    <w:rsid w:val="00916993"/>
    <w:rsid w:val="00916CB7"/>
    <w:rsid w:val="00927F05"/>
    <w:rsid w:val="009518AE"/>
    <w:rsid w:val="00963B05"/>
    <w:rsid w:val="009649B3"/>
    <w:rsid w:val="0097761E"/>
    <w:rsid w:val="00984925"/>
    <w:rsid w:val="009869DF"/>
    <w:rsid w:val="00987CE7"/>
    <w:rsid w:val="009A049B"/>
    <w:rsid w:val="009A23EC"/>
    <w:rsid w:val="009C0DE5"/>
    <w:rsid w:val="009C2F92"/>
    <w:rsid w:val="009C4184"/>
    <w:rsid w:val="009C501F"/>
    <w:rsid w:val="009C6410"/>
    <w:rsid w:val="009C6A8F"/>
    <w:rsid w:val="009E53BA"/>
    <w:rsid w:val="00A17ED5"/>
    <w:rsid w:val="00A25470"/>
    <w:rsid w:val="00A46463"/>
    <w:rsid w:val="00A57DF9"/>
    <w:rsid w:val="00A80B94"/>
    <w:rsid w:val="00A81969"/>
    <w:rsid w:val="00A81D12"/>
    <w:rsid w:val="00A8354D"/>
    <w:rsid w:val="00A9074D"/>
    <w:rsid w:val="00AA06E3"/>
    <w:rsid w:val="00AA32F3"/>
    <w:rsid w:val="00AB2723"/>
    <w:rsid w:val="00AD6B06"/>
    <w:rsid w:val="00AE14FC"/>
    <w:rsid w:val="00AE17CD"/>
    <w:rsid w:val="00AE7F76"/>
    <w:rsid w:val="00AF1E30"/>
    <w:rsid w:val="00B11034"/>
    <w:rsid w:val="00B1537A"/>
    <w:rsid w:val="00B15E6A"/>
    <w:rsid w:val="00B1674E"/>
    <w:rsid w:val="00B23DC5"/>
    <w:rsid w:val="00B276DF"/>
    <w:rsid w:val="00B31718"/>
    <w:rsid w:val="00B362D9"/>
    <w:rsid w:val="00B45FE6"/>
    <w:rsid w:val="00B54D99"/>
    <w:rsid w:val="00B67AB3"/>
    <w:rsid w:val="00B717C3"/>
    <w:rsid w:val="00B74D63"/>
    <w:rsid w:val="00B9011E"/>
    <w:rsid w:val="00B90154"/>
    <w:rsid w:val="00B93586"/>
    <w:rsid w:val="00B94D2E"/>
    <w:rsid w:val="00B9518B"/>
    <w:rsid w:val="00B958F3"/>
    <w:rsid w:val="00BA4ABA"/>
    <w:rsid w:val="00BB0132"/>
    <w:rsid w:val="00BD0121"/>
    <w:rsid w:val="00BE3D2F"/>
    <w:rsid w:val="00BF1670"/>
    <w:rsid w:val="00BF4832"/>
    <w:rsid w:val="00BF5E4B"/>
    <w:rsid w:val="00BF69C6"/>
    <w:rsid w:val="00C204A1"/>
    <w:rsid w:val="00C33E8E"/>
    <w:rsid w:val="00C4077C"/>
    <w:rsid w:val="00C57149"/>
    <w:rsid w:val="00C624AE"/>
    <w:rsid w:val="00C62E1C"/>
    <w:rsid w:val="00C733D3"/>
    <w:rsid w:val="00C75395"/>
    <w:rsid w:val="00C931D6"/>
    <w:rsid w:val="00C94F5C"/>
    <w:rsid w:val="00C96E25"/>
    <w:rsid w:val="00CA158A"/>
    <w:rsid w:val="00CA5FD2"/>
    <w:rsid w:val="00CA6A4A"/>
    <w:rsid w:val="00CC0B8B"/>
    <w:rsid w:val="00CD07DB"/>
    <w:rsid w:val="00CD2A5D"/>
    <w:rsid w:val="00CD3160"/>
    <w:rsid w:val="00CF06EC"/>
    <w:rsid w:val="00CF3624"/>
    <w:rsid w:val="00D1492D"/>
    <w:rsid w:val="00D31523"/>
    <w:rsid w:val="00D44F02"/>
    <w:rsid w:val="00D46157"/>
    <w:rsid w:val="00D537C5"/>
    <w:rsid w:val="00D5491D"/>
    <w:rsid w:val="00D63610"/>
    <w:rsid w:val="00D74F99"/>
    <w:rsid w:val="00D83652"/>
    <w:rsid w:val="00D85AEF"/>
    <w:rsid w:val="00D90EEA"/>
    <w:rsid w:val="00D9302A"/>
    <w:rsid w:val="00D93F5E"/>
    <w:rsid w:val="00D95985"/>
    <w:rsid w:val="00D976C3"/>
    <w:rsid w:val="00DA5063"/>
    <w:rsid w:val="00DC3ED0"/>
    <w:rsid w:val="00DD26C9"/>
    <w:rsid w:val="00DF1EE5"/>
    <w:rsid w:val="00DF33F6"/>
    <w:rsid w:val="00DF3A51"/>
    <w:rsid w:val="00E0434A"/>
    <w:rsid w:val="00E12C47"/>
    <w:rsid w:val="00E357DD"/>
    <w:rsid w:val="00E6100A"/>
    <w:rsid w:val="00E817C6"/>
    <w:rsid w:val="00E83A44"/>
    <w:rsid w:val="00E84EE2"/>
    <w:rsid w:val="00E87FF2"/>
    <w:rsid w:val="00E90146"/>
    <w:rsid w:val="00EA1911"/>
    <w:rsid w:val="00EA518A"/>
    <w:rsid w:val="00ED202B"/>
    <w:rsid w:val="00ED28D1"/>
    <w:rsid w:val="00ED606B"/>
    <w:rsid w:val="00EF321E"/>
    <w:rsid w:val="00EF4714"/>
    <w:rsid w:val="00F13C1D"/>
    <w:rsid w:val="00F15040"/>
    <w:rsid w:val="00F331C6"/>
    <w:rsid w:val="00F34FFD"/>
    <w:rsid w:val="00F4257E"/>
    <w:rsid w:val="00F514DD"/>
    <w:rsid w:val="00F634EA"/>
    <w:rsid w:val="00F6364A"/>
    <w:rsid w:val="00F65EE6"/>
    <w:rsid w:val="00F92028"/>
    <w:rsid w:val="00FA6529"/>
    <w:rsid w:val="00FD3450"/>
    <w:rsid w:val="00FD75E2"/>
    <w:rsid w:val="00FE21EA"/>
    <w:rsid w:val="00FE45CF"/>
    <w:rsid w:val="00FE46BA"/>
    <w:rsid w:val="00FF123E"/>
    <w:rsid w:val="00FF4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B3A5746-3073-4084-9DDF-A970C58E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89C"/>
    <w:pPr>
      <w:widowControl w:val="0"/>
      <w:suppressAutoHyphens/>
    </w:pPr>
    <w:rPr>
      <w:rFonts w:ascii="Arial" w:eastAsia="Lucida Sans Unicode" w:hAnsi="Arial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094DFA"/>
    <w:pPr>
      <w:keepNext/>
      <w:keepLines/>
      <w:spacing w:before="240"/>
      <w:outlineLvl w:val="0"/>
    </w:pPr>
    <w:rPr>
      <w:rFonts w:ascii="Cambria" w:eastAsia="Times New Roman" w:hAnsi="Cambria" w:cs="Cambria"/>
      <w:color w:val="365F91"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031421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b/>
      <w:kern w:val="0"/>
      <w:sz w:val="24"/>
      <w:szCs w:val="20"/>
      <w:lang w:val="es-ES_tradnl" w:eastAsia="es-ES_tradnl"/>
    </w:rPr>
  </w:style>
  <w:style w:type="paragraph" w:styleId="Ttulo3">
    <w:name w:val="heading 3"/>
    <w:basedOn w:val="Normal"/>
    <w:next w:val="Normal"/>
    <w:link w:val="Ttulo3Car"/>
    <w:uiPriority w:val="99"/>
    <w:semiHidden/>
    <w:unhideWhenUsed/>
    <w:qFormat/>
    <w:rsid w:val="00094DFA"/>
    <w:pPr>
      <w:keepNext/>
      <w:keepLines/>
      <w:spacing w:before="40"/>
      <w:outlineLvl w:val="2"/>
    </w:pPr>
    <w:rPr>
      <w:rFonts w:ascii="Cambria" w:eastAsia="Times New Roman" w:hAnsi="Cambria" w:cs="Cambria"/>
      <w:color w:val="243F60"/>
      <w:kern w:val="2"/>
      <w:sz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94DFA"/>
    <w:pPr>
      <w:keepNext/>
      <w:keepLines/>
      <w:spacing w:before="40"/>
      <w:outlineLvl w:val="3"/>
    </w:pPr>
    <w:rPr>
      <w:rFonts w:ascii="Cambria" w:eastAsia="Times New Roman" w:hAnsi="Cambria" w:cs="Cambria"/>
      <w:i/>
      <w:iCs/>
      <w:color w:val="365F91"/>
      <w:kern w:val="2"/>
      <w:szCs w:val="22"/>
    </w:rPr>
  </w:style>
  <w:style w:type="paragraph" w:styleId="Ttulo5">
    <w:name w:val="heading 5"/>
    <w:basedOn w:val="Normal"/>
    <w:next w:val="Normal"/>
    <w:link w:val="Ttulo5Car"/>
    <w:uiPriority w:val="99"/>
    <w:semiHidden/>
    <w:unhideWhenUsed/>
    <w:qFormat/>
    <w:rsid w:val="00094DFA"/>
    <w:pPr>
      <w:keepNext/>
      <w:keepLines/>
      <w:spacing w:before="40"/>
      <w:outlineLvl w:val="4"/>
    </w:pPr>
    <w:rPr>
      <w:rFonts w:ascii="Cambria" w:eastAsia="Times New Roman" w:hAnsi="Cambria" w:cs="Cambria"/>
      <w:color w:val="365F91"/>
      <w:kern w:val="2"/>
      <w:szCs w:val="22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094DFA"/>
    <w:pPr>
      <w:keepNext/>
      <w:keepLines/>
      <w:spacing w:before="40"/>
      <w:outlineLvl w:val="5"/>
    </w:pPr>
    <w:rPr>
      <w:rFonts w:ascii="Cambria" w:eastAsia="Times New Roman" w:hAnsi="Cambria" w:cs="Cambria"/>
      <w:color w:val="243F60"/>
      <w:kern w:val="2"/>
      <w:szCs w:val="22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094DFA"/>
    <w:pPr>
      <w:keepNext/>
      <w:keepLines/>
      <w:spacing w:before="40"/>
      <w:outlineLvl w:val="7"/>
    </w:pPr>
    <w:rPr>
      <w:rFonts w:ascii="Cambria" w:eastAsia="Times New Roman" w:hAnsi="Cambria" w:cs="Cambria"/>
      <w:color w:val="272727"/>
      <w:kern w:val="2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5E489C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qFormat/>
    <w:rsid w:val="005E489C"/>
    <w:pPr>
      <w:spacing w:after="120"/>
    </w:pPr>
  </w:style>
  <w:style w:type="paragraph" w:styleId="Lista">
    <w:name w:val="List"/>
    <w:basedOn w:val="Textoindependiente"/>
    <w:rsid w:val="005E489C"/>
    <w:rPr>
      <w:rFonts w:cs="Tahoma"/>
    </w:rPr>
  </w:style>
  <w:style w:type="paragraph" w:styleId="Descripcin">
    <w:name w:val="caption"/>
    <w:basedOn w:val="Normal"/>
    <w:qFormat/>
    <w:rsid w:val="005E489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5E489C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5E489C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5E489C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5E489C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5E489C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5E489C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5E489C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5E489C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5E489C"/>
    <w:pPr>
      <w:suppressLineNumbers/>
    </w:pPr>
  </w:style>
  <w:style w:type="paragraph" w:customStyle="1" w:styleId="TableHeading">
    <w:name w:val="Table Heading"/>
    <w:basedOn w:val="TableContents"/>
    <w:rsid w:val="005E489C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rsid w:val="005E489C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rsid w:val="005E489C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322A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2A6"/>
    <w:rPr>
      <w:rFonts w:ascii="Tahoma" w:eastAsia="Lucida Sans Unicode" w:hAnsi="Tahoma" w:cs="Tahoma"/>
      <w:kern w:val="1"/>
      <w:sz w:val="16"/>
      <w:szCs w:val="16"/>
    </w:rPr>
  </w:style>
  <w:style w:type="character" w:customStyle="1" w:styleId="Ttulo2Car">
    <w:name w:val="Título 2 Car"/>
    <w:basedOn w:val="Fuentedeprrafopredeter"/>
    <w:link w:val="Ttulo2"/>
    <w:semiHidden/>
    <w:rsid w:val="00031421"/>
    <w:rPr>
      <w:b/>
      <w:sz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A81969"/>
    <w:rPr>
      <w:rFonts w:ascii="Arial" w:eastAsia="Lucida Sans Unicode" w:hAnsi="Arial"/>
      <w:kern w:val="1"/>
      <w:sz w:val="22"/>
      <w:szCs w:val="24"/>
    </w:rPr>
  </w:style>
  <w:style w:type="character" w:customStyle="1" w:styleId="DefaultCar">
    <w:name w:val="Default Car"/>
    <w:link w:val="Default"/>
    <w:qFormat/>
    <w:locked/>
    <w:rsid w:val="007C15C9"/>
    <w:rPr>
      <w:rFonts w:ascii="Liberation Sans" w:hAnsi="Liberation Sans" w:cs="Liberation Sans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7C15C9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Standard">
    <w:name w:val="Standard"/>
    <w:qFormat/>
    <w:rsid w:val="001672A7"/>
    <w:pPr>
      <w:widowControl w:val="0"/>
      <w:suppressAutoHyphens/>
      <w:autoSpaceDN w:val="0"/>
      <w:textAlignment w:val="baseline"/>
    </w:pPr>
    <w:rPr>
      <w:rFonts w:ascii="Arial" w:eastAsia="Lucida Sans Unicode" w:hAnsi="Arial"/>
      <w:kern w:val="3"/>
      <w:sz w:val="22"/>
      <w:szCs w:val="24"/>
    </w:rPr>
  </w:style>
  <w:style w:type="character" w:customStyle="1" w:styleId="TextoindependienteCar1">
    <w:name w:val="Texto independiente Car1"/>
    <w:basedOn w:val="Fuentedeprrafopredeter"/>
    <w:rsid w:val="00645956"/>
    <w:rPr>
      <w:rFonts w:ascii="Arial" w:eastAsia="Lucida Sans Unicode" w:hAnsi="Arial"/>
      <w:kern w:val="1"/>
      <w:sz w:val="22"/>
      <w:szCs w:val="24"/>
    </w:rPr>
  </w:style>
  <w:style w:type="paragraph" w:customStyle="1" w:styleId="VERDANAAAAAAAAAAAAAAAAAAAAAAAAAAAAAAAAAAAAAAAAA">
    <w:name w:val="VERDANAAAAAAAAAAAAAAAAAAAAAAAAAAAAAAAAAAAAAAAAA"/>
    <w:basedOn w:val="NormalWeb"/>
    <w:uiPriority w:val="99"/>
    <w:qFormat/>
    <w:rsid w:val="00645956"/>
    <w:pPr>
      <w:widowControl/>
      <w:suppressAutoHyphens w:val="0"/>
      <w:spacing w:line="360" w:lineRule="auto"/>
      <w:ind w:firstLine="709"/>
      <w:jc w:val="both"/>
    </w:pPr>
    <w:rPr>
      <w:rFonts w:ascii="Verdana" w:eastAsia="Times New Roman" w:hAnsi="Verdana" w:cs="Verdana"/>
      <w:kern w:val="0"/>
      <w:sz w:val="20"/>
      <w:szCs w:val="20"/>
    </w:rPr>
  </w:style>
  <w:style w:type="paragraph" w:styleId="NormalWeb">
    <w:name w:val="Normal (Web)"/>
    <w:basedOn w:val="Normal"/>
    <w:link w:val="NormalWebCar"/>
    <w:semiHidden/>
    <w:unhideWhenUsed/>
    <w:rsid w:val="00645956"/>
    <w:rPr>
      <w:rFonts w:ascii="Times New Roman" w:hAnsi="Times New Roman"/>
      <w:sz w:val="24"/>
    </w:rPr>
  </w:style>
  <w:style w:type="paragraph" w:styleId="Prrafodelista">
    <w:name w:val="List Paragraph"/>
    <w:aliases w:val="Numbered Para 1,Dot pt,No Spacing1,List Paragraph Char Char Char,Indicator Text,List Paragraph1,F5 List Paragraph,Colorful List - Accent 11,Bullet Points,MAIN CONTENT,List Paragraph12,Bullet Style,List Paragraph2"/>
    <w:basedOn w:val="Normal"/>
    <w:link w:val="PrrafodelistaCar"/>
    <w:uiPriority w:val="34"/>
    <w:qFormat/>
    <w:rsid w:val="00645956"/>
    <w:pPr>
      <w:ind w:left="720"/>
      <w:contextualSpacing/>
    </w:pPr>
  </w:style>
  <w:style w:type="character" w:customStyle="1" w:styleId="markedcontent">
    <w:name w:val="markedcontent"/>
    <w:rsid w:val="002A53A4"/>
  </w:style>
  <w:style w:type="table" w:styleId="Tablaconcuadrcula">
    <w:name w:val="Table Grid"/>
    <w:basedOn w:val="Tablanormal"/>
    <w:uiPriority w:val="39"/>
    <w:rsid w:val="00D4615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094DFA"/>
    <w:rPr>
      <w:rFonts w:ascii="Cambria" w:hAnsi="Cambria" w:cs="Cambria"/>
      <w:color w:val="365F91"/>
      <w:kern w:val="2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9"/>
    <w:semiHidden/>
    <w:rsid w:val="00094DFA"/>
    <w:rPr>
      <w:rFonts w:ascii="Cambria" w:hAnsi="Cambria" w:cs="Cambria"/>
      <w:color w:val="243F60"/>
      <w:kern w:val="2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094DFA"/>
    <w:rPr>
      <w:rFonts w:ascii="Cambria" w:hAnsi="Cambria" w:cs="Cambria"/>
      <w:i/>
      <w:iCs/>
      <w:color w:val="365F91"/>
      <w:kern w:val="2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9"/>
    <w:semiHidden/>
    <w:rsid w:val="00094DFA"/>
    <w:rPr>
      <w:rFonts w:ascii="Cambria" w:hAnsi="Cambria" w:cs="Cambria"/>
      <w:color w:val="365F91"/>
      <w:kern w:val="2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094DFA"/>
    <w:rPr>
      <w:rFonts w:ascii="Cambria" w:hAnsi="Cambria" w:cs="Cambria"/>
      <w:color w:val="243F60"/>
      <w:kern w:val="2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094DFA"/>
    <w:rPr>
      <w:rFonts w:ascii="Cambria" w:hAnsi="Cambria" w:cs="Cambria"/>
      <w:color w:val="272727"/>
      <w:kern w:val="2"/>
      <w:sz w:val="21"/>
      <w:szCs w:val="21"/>
    </w:rPr>
  </w:style>
  <w:style w:type="character" w:styleId="Hipervnculo">
    <w:name w:val="Hyperlink"/>
    <w:basedOn w:val="Fuentedeprrafopredeter"/>
    <w:semiHidden/>
    <w:unhideWhenUsed/>
    <w:rsid w:val="00094DF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94DFA"/>
    <w:rPr>
      <w:color w:val="800080" w:themeColor="followedHyperlink"/>
      <w:u w:val="single"/>
    </w:rPr>
  </w:style>
  <w:style w:type="character" w:customStyle="1" w:styleId="NormalWebCar">
    <w:name w:val="Normal (Web) Car"/>
    <w:link w:val="NormalWeb"/>
    <w:semiHidden/>
    <w:locked/>
    <w:rsid w:val="00094DFA"/>
    <w:rPr>
      <w:rFonts w:eastAsia="Lucida Sans Unicode"/>
      <w:kern w:val="1"/>
      <w:sz w:val="24"/>
      <w:szCs w:val="24"/>
    </w:rPr>
  </w:style>
  <w:style w:type="paragraph" w:styleId="Textocomentario">
    <w:name w:val="annotation text"/>
    <w:basedOn w:val="Normal"/>
    <w:link w:val="TextocomentarioCar"/>
    <w:semiHidden/>
    <w:unhideWhenUsed/>
    <w:rsid w:val="00094DFA"/>
    <w:pPr>
      <w:widowControl/>
      <w:suppressAutoHyphens w:val="0"/>
    </w:pPr>
    <w:rPr>
      <w:rFonts w:eastAsia="Times New Roman" w:cs="Arial"/>
      <w:kern w:val="0"/>
      <w:sz w:val="24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094DFA"/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094DFA"/>
    <w:rPr>
      <w:rFonts w:ascii="Arial" w:eastAsia="Lucida Sans Unicode" w:hAnsi="Arial"/>
      <w:kern w:val="1"/>
      <w:sz w:val="22"/>
      <w:szCs w:val="24"/>
    </w:rPr>
  </w:style>
  <w:style w:type="character" w:customStyle="1" w:styleId="PiedepginaCar">
    <w:name w:val="Pie de página Car"/>
    <w:basedOn w:val="Fuentedeprrafopredeter"/>
    <w:link w:val="Piedepgina"/>
    <w:rsid w:val="00094DFA"/>
    <w:rPr>
      <w:rFonts w:ascii="Arial" w:eastAsia="Lucida Sans Unicode" w:hAnsi="Arial"/>
      <w:kern w:val="1"/>
      <w:sz w:val="22"/>
      <w:szCs w:val="24"/>
    </w:rPr>
  </w:style>
  <w:style w:type="paragraph" w:styleId="Remitedesobre">
    <w:name w:val="envelope return"/>
    <w:basedOn w:val="Normal"/>
    <w:semiHidden/>
    <w:unhideWhenUsed/>
    <w:rsid w:val="00094DFA"/>
    <w:rPr>
      <w:rFonts w:eastAsia="DejaVu Sans" w:cs="DejaVu Sans"/>
      <w:i/>
      <w:kern w:val="0"/>
      <w:lang w:eastAsia="zh-CN" w:bidi="hi-IN"/>
    </w:rPr>
  </w:style>
  <w:style w:type="paragraph" w:styleId="Puesto">
    <w:name w:val="Title"/>
    <w:basedOn w:val="Normal"/>
    <w:next w:val="Normal"/>
    <w:link w:val="PuestoCar1"/>
    <w:uiPriority w:val="10"/>
    <w:qFormat/>
    <w:rsid w:val="00094DFA"/>
    <w:pPr>
      <w:widowControl/>
      <w:suppressAutoHyphens w:val="0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s-ES_tradnl"/>
    </w:rPr>
  </w:style>
  <w:style w:type="character" w:customStyle="1" w:styleId="PuestoCar">
    <w:name w:val="Puesto Car"/>
    <w:basedOn w:val="Fuentedeprrafopredeter"/>
    <w:uiPriority w:val="10"/>
    <w:rsid w:val="0009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angradetextonormal">
    <w:name w:val="Body Text Indent"/>
    <w:basedOn w:val="Normal"/>
    <w:link w:val="SangradetextonormalCar"/>
    <w:semiHidden/>
    <w:unhideWhenUsed/>
    <w:rsid w:val="00094DFA"/>
    <w:pPr>
      <w:spacing w:after="120"/>
      <w:ind w:left="283"/>
    </w:pPr>
    <w:rPr>
      <w:rFonts w:eastAsia="Times New Roman" w:cs="Arial"/>
      <w:kern w:val="2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94DFA"/>
    <w:rPr>
      <w:rFonts w:ascii="Arial" w:hAnsi="Arial" w:cs="Arial"/>
      <w:kern w:val="2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094DFA"/>
    <w:pPr>
      <w:widowControl/>
      <w:suppressAutoHyphens w:val="0"/>
      <w:spacing w:after="0"/>
      <w:ind w:firstLine="360"/>
    </w:pPr>
    <w:rPr>
      <w:rFonts w:ascii="Times New Roman" w:eastAsia="Times New Roman" w:hAnsi="Times New Roman"/>
      <w:kern w:val="0"/>
      <w:sz w:val="24"/>
      <w:lang w:val="es-ES_tradnl" w:eastAsia="es-ES_tradnl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094DFA"/>
    <w:rPr>
      <w:rFonts w:ascii="Arial" w:eastAsia="Lucida Sans Unicode" w:hAnsi="Arial"/>
      <w:kern w:val="1"/>
      <w:sz w:val="24"/>
      <w:szCs w:val="24"/>
      <w:lang w:val="es-ES_tradnl" w:eastAsia="es-ES_tradnl"/>
    </w:rPr>
  </w:style>
  <w:style w:type="paragraph" w:styleId="Textoindependiente2">
    <w:name w:val="Body Text 2"/>
    <w:basedOn w:val="Normal"/>
    <w:link w:val="Textoindependiente2Car"/>
    <w:semiHidden/>
    <w:unhideWhenUsed/>
    <w:rsid w:val="00094DFA"/>
    <w:pPr>
      <w:spacing w:after="120" w:line="480" w:lineRule="auto"/>
    </w:pPr>
    <w:rPr>
      <w:kern w:val="2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94DFA"/>
    <w:rPr>
      <w:rFonts w:ascii="Arial" w:eastAsia="Lucida Sans Unicode" w:hAnsi="Arial"/>
      <w:kern w:val="2"/>
      <w:sz w:val="22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94DFA"/>
    <w:pPr>
      <w:spacing w:after="120"/>
    </w:pPr>
    <w:rPr>
      <w:rFonts w:eastAsia="Times New Roman" w:cs="Arial"/>
      <w:kern w:val="2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94DFA"/>
    <w:rPr>
      <w:rFonts w:ascii="Arial" w:hAnsi="Arial" w:cs="Arial"/>
      <w:kern w:val="2"/>
      <w:sz w:val="16"/>
      <w:szCs w:val="16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094DFA"/>
    <w:pPr>
      <w:widowControl/>
      <w:tabs>
        <w:tab w:val="left" w:pos="1701"/>
      </w:tabs>
      <w:suppressAutoHyphens w:val="0"/>
      <w:spacing w:after="160" w:line="254" w:lineRule="auto"/>
      <w:ind w:firstLine="709"/>
      <w:jc w:val="both"/>
    </w:pPr>
    <w:rPr>
      <w:rFonts w:eastAsiaTheme="minorHAnsi" w:cs="Arial"/>
      <w:kern w:val="0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94DFA"/>
    <w:rPr>
      <w:rFonts w:ascii="Arial" w:eastAsiaTheme="minorHAnsi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094DFA"/>
    <w:pPr>
      <w:spacing w:after="120"/>
      <w:ind w:left="283"/>
    </w:pPr>
    <w:rPr>
      <w:kern w:val="2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94DFA"/>
    <w:rPr>
      <w:rFonts w:ascii="Arial" w:eastAsia="Lucida Sans Unicode" w:hAnsi="Arial"/>
      <w:kern w:val="2"/>
      <w:sz w:val="16"/>
      <w:szCs w:val="16"/>
    </w:rPr>
  </w:style>
  <w:style w:type="paragraph" w:styleId="Textodebloque">
    <w:name w:val="Block Text"/>
    <w:basedOn w:val="Normal"/>
    <w:semiHidden/>
    <w:unhideWhenUsed/>
    <w:rsid w:val="00094DFA"/>
    <w:pPr>
      <w:widowControl/>
      <w:suppressAutoHyphens w:val="0"/>
      <w:spacing w:after="160" w:line="254" w:lineRule="auto"/>
      <w:ind w:left="567" w:right="566" w:firstLine="284"/>
      <w:jc w:val="both"/>
    </w:pPr>
    <w:rPr>
      <w:rFonts w:eastAsiaTheme="minorHAnsi" w:cs="Arial"/>
      <w:kern w:val="0"/>
      <w:sz w:val="24"/>
      <w:szCs w:val="22"/>
      <w:lang w:val="es-ES_tradnl"/>
    </w:rPr>
  </w:style>
  <w:style w:type="paragraph" w:styleId="Revisin">
    <w:name w:val="Revision"/>
    <w:uiPriority w:val="99"/>
    <w:semiHidden/>
    <w:rsid w:val="00094DFA"/>
    <w:rPr>
      <w:rFonts w:ascii="Arial" w:eastAsiaTheme="minorHAnsi" w:hAnsi="Arial" w:cs="Arial"/>
      <w:sz w:val="22"/>
      <w:szCs w:val="22"/>
    </w:rPr>
  </w:style>
  <w:style w:type="character" w:customStyle="1" w:styleId="Normal0Car">
    <w:name w:val="Normal_0 Car"/>
    <w:link w:val="Normal0"/>
    <w:locked/>
    <w:rsid w:val="00094DFA"/>
    <w:rPr>
      <w:sz w:val="24"/>
      <w:szCs w:val="24"/>
    </w:rPr>
  </w:style>
  <w:style w:type="paragraph" w:customStyle="1" w:styleId="Normal0">
    <w:name w:val="Normal_0"/>
    <w:link w:val="Normal0Car"/>
    <w:qFormat/>
    <w:rsid w:val="00094DFA"/>
    <w:rPr>
      <w:sz w:val="24"/>
      <w:szCs w:val="24"/>
    </w:rPr>
  </w:style>
  <w:style w:type="paragraph" w:customStyle="1" w:styleId="TableParagraph">
    <w:name w:val="Table Paragraph"/>
    <w:basedOn w:val="Normal"/>
    <w:uiPriority w:val="99"/>
    <w:rsid w:val="00094DFA"/>
    <w:pPr>
      <w:suppressAutoHyphens w:val="0"/>
      <w:autoSpaceDE w:val="0"/>
      <w:autoSpaceDN w:val="0"/>
    </w:pPr>
    <w:rPr>
      <w:rFonts w:ascii="Verdana" w:eastAsia="Times New Roman" w:hAnsi="Verdana" w:cs="Verdana"/>
      <w:kern w:val="0"/>
      <w:szCs w:val="22"/>
    </w:rPr>
  </w:style>
  <w:style w:type="paragraph" w:customStyle="1" w:styleId="Preformatted">
    <w:name w:val="Preformatted"/>
    <w:basedOn w:val="Normal"/>
    <w:uiPriority w:val="99"/>
    <w:rsid w:val="00094DFA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</w:pPr>
    <w:rPr>
      <w:rFonts w:ascii="Courier New" w:eastAsia="Times New Roman" w:hAnsi="Courier New" w:cs="Courier New"/>
      <w:kern w:val="0"/>
      <w:sz w:val="20"/>
      <w:szCs w:val="20"/>
    </w:rPr>
  </w:style>
  <w:style w:type="paragraph" w:customStyle="1" w:styleId="Style12">
    <w:name w:val="Style12"/>
    <w:basedOn w:val="Normal"/>
    <w:uiPriority w:val="99"/>
    <w:rsid w:val="00094DFA"/>
    <w:pPr>
      <w:suppressAutoHyphens w:val="0"/>
      <w:autoSpaceDE w:val="0"/>
      <w:autoSpaceDN w:val="0"/>
      <w:adjustRightInd w:val="0"/>
      <w:spacing w:line="293" w:lineRule="exact"/>
      <w:jc w:val="center"/>
    </w:pPr>
    <w:rPr>
      <w:rFonts w:ascii="Book Antiqua" w:eastAsia="Times New Roman" w:hAnsi="Book Antiqua" w:cs="Book Antiqua"/>
      <w:kern w:val="0"/>
      <w:sz w:val="24"/>
      <w:lang w:val="es-ES_tradnl" w:eastAsia="es-ES_tradnl"/>
    </w:rPr>
  </w:style>
  <w:style w:type="paragraph" w:customStyle="1" w:styleId="Style6">
    <w:name w:val="Style6"/>
    <w:basedOn w:val="Normal"/>
    <w:rsid w:val="00094DFA"/>
    <w:pPr>
      <w:suppressAutoHyphens w:val="0"/>
      <w:autoSpaceDE w:val="0"/>
      <w:autoSpaceDN w:val="0"/>
      <w:adjustRightInd w:val="0"/>
      <w:spacing w:line="300" w:lineRule="exact"/>
      <w:jc w:val="both"/>
    </w:pPr>
    <w:rPr>
      <w:rFonts w:ascii="Book Antiqua" w:eastAsia="Times New Roman" w:hAnsi="Book Antiqua" w:cs="Book Antiqua"/>
      <w:kern w:val="0"/>
      <w:sz w:val="24"/>
      <w:lang w:val="es-ES_tradnl" w:eastAsia="es-ES_tradnl"/>
    </w:rPr>
  </w:style>
  <w:style w:type="paragraph" w:customStyle="1" w:styleId="Style4">
    <w:name w:val="Style4"/>
    <w:basedOn w:val="Normal"/>
    <w:uiPriority w:val="99"/>
    <w:rsid w:val="00094DFA"/>
    <w:pPr>
      <w:suppressAutoHyphens w:val="0"/>
      <w:autoSpaceDE w:val="0"/>
      <w:autoSpaceDN w:val="0"/>
      <w:adjustRightInd w:val="0"/>
      <w:spacing w:line="290" w:lineRule="exact"/>
      <w:jc w:val="both"/>
    </w:pPr>
    <w:rPr>
      <w:rFonts w:ascii="Book Antiqua" w:eastAsia="Times New Roman" w:hAnsi="Book Antiqua" w:cs="Book Antiqua"/>
      <w:kern w:val="0"/>
      <w:sz w:val="24"/>
      <w:lang w:val="es-ES_tradnl" w:eastAsia="es-ES_tradnl"/>
    </w:rPr>
  </w:style>
  <w:style w:type="paragraph" w:customStyle="1" w:styleId="Bullet1">
    <w:name w:val="Bullet 1"/>
    <w:basedOn w:val="Normal"/>
    <w:rsid w:val="00094DFA"/>
    <w:pPr>
      <w:widowControl/>
      <w:numPr>
        <w:numId w:val="20"/>
      </w:numPr>
      <w:suppressAutoHyphens w:val="0"/>
      <w:spacing w:before="120" w:after="120"/>
      <w:jc w:val="both"/>
    </w:pPr>
    <w:rPr>
      <w:rFonts w:ascii="Tele-GroteskNor" w:eastAsia="Times New Roman" w:hAnsi="Tele-GroteskNor" w:cs="Tele-GroteskNor"/>
      <w:kern w:val="0"/>
      <w:sz w:val="24"/>
      <w:lang w:val="ca-ES"/>
    </w:rPr>
  </w:style>
  <w:style w:type="paragraph" w:customStyle="1" w:styleId="NormalArial">
    <w:name w:val="Normal + Arial"/>
    <w:aliases w:val="9 pt"/>
    <w:basedOn w:val="Normal"/>
    <w:uiPriority w:val="99"/>
    <w:rsid w:val="00094DFA"/>
    <w:pPr>
      <w:widowControl/>
      <w:suppressAutoHyphens w:val="0"/>
    </w:pPr>
    <w:rPr>
      <w:rFonts w:eastAsia="Times New Roman" w:cs="Arial"/>
      <w:kern w:val="0"/>
      <w:sz w:val="16"/>
      <w:szCs w:val="16"/>
      <w:lang w:val="es-ES_tradnl" w:eastAsia="es-ES_tradnl"/>
    </w:rPr>
  </w:style>
  <w:style w:type="paragraph" w:customStyle="1" w:styleId="Textbody">
    <w:name w:val="Text body"/>
    <w:basedOn w:val="Standard"/>
    <w:rsid w:val="00094DFA"/>
    <w:pPr>
      <w:spacing w:after="120"/>
      <w:textAlignment w:val="auto"/>
    </w:pPr>
  </w:style>
  <w:style w:type="paragraph" w:customStyle="1" w:styleId="western">
    <w:name w:val="western"/>
    <w:basedOn w:val="Normal"/>
    <w:rsid w:val="00094DFA"/>
    <w:pPr>
      <w:widowControl/>
      <w:spacing w:before="100"/>
      <w:jc w:val="both"/>
    </w:pPr>
    <w:rPr>
      <w:rFonts w:eastAsia="Times New Roman" w:cs="Arial"/>
      <w:color w:val="000000"/>
      <w:kern w:val="0"/>
      <w:sz w:val="28"/>
      <w:szCs w:val="28"/>
      <w:lang w:eastAsia="ja-JP"/>
    </w:rPr>
  </w:style>
  <w:style w:type="paragraph" w:customStyle="1" w:styleId="Estilo">
    <w:name w:val="Estilo"/>
    <w:semiHidden/>
    <w:rsid w:val="00094DF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_tradnl" w:eastAsia="es-ES_tradnl"/>
    </w:rPr>
  </w:style>
  <w:style w:type="paragraph" w:customStyle="1" w:styleId="modelo2">
    <w:name w:val="modelo2"/>
    <w:basedOn w:val="Normal"/>
    <w:rsid w:val="00094DFA"/>
    <w:pPr>
      <w:widowControl/>
      <w:suppressAutoHyphens w:val="0"/>
      <w:spacing w:before="160" w:after="200" w:line="348" w:lineRule="atLeast"/>
      <w:jc w:val="both"/>
    </w:pPr>
    <w:rPr>
      <w:rFonts w:ascii="CG Times (W1)" w:eastAsia="Times New Roman" w:hAnsi="CG Times (W1)"/>
      <w:kern w:val="0"/>
      <w:sz w:val="26"/>
      <w:szCs w:val="20"/>
    </w:rPr>
  </w:style>
  <w:style w:type="paragraph" w:customStyle="1" w:styleId="HorizontalLine">
    <w:name w:val="Horizontal Line"/>
    <w:basedOn w:val="Normal"/>
    <w:next w:val="Textoindependiente"/>
    <w:rsid w:val="00094DFA"/>
    <w:pPr>
      <w:pBdr>
        <w:bottom w:val="double" w:sz="4" w:space="0" w:color="808080"/>
      </w:pBdr>
      <w:spacing w:after="283"/>
    </w:pPr>
    <w:rPr>
      <w:rFonts w:eastAsia="DejaVu Sans" w:cs="DejaVu Sans"/>
      <w:kern w:val="0"/>
      <w:sz w:val="12"/>
      <w:lang w:eastAsia="zh-CN" w:bidi="hi-IN"/>
    </w:rPr>
  </w:style>
  <w:style w:type="paragraph" w:customStyle="1" w:styleId="HeaderandFooter">
    <w:name w:val="Header and Footer"/>
    <w:basedOn w:val="Normal"/>
    <w:rsid w:val="00094DFA"/>
    <w:pPr>
      <w:suppressLineNumbers/>
      <w:tabs>
        <w:tab w:val="center" w:pos="5386"/>
        <w:tab w:val="right" w:pos="10772"/>
      </w:tabs>
    </w:pPr>
    <w:rPr>
      <w:rFonts w:eastAsia="DejaVu Sans" w:cs="DejaVu Sans"/>
      <w:kern w:val="0"/>
      <w:lang w:eastAsia="zh-CN" w:bidi="hi-IN"/>
    </w:rPr>
  </w:style>
  <w:style w:type="character" w:customStyle="1" w:styleId="TextodegloboCar1">
    <w:name w:val="Texto de globo Car1"/>
    <w:basedOn w:val="Fuentedeprrafopredeter"/>
    <w:uiPriority w:val="99"/>
    <w:semiHidden/>
    <w:rsid w:val="00094DFA"/>
    <w:rPr>
      <w:rFonts w:ascii="Segoe UI" w:eastAsia="Times New Roman" w:hAnsi="Segoe UI" w:cs="Segoe UI" w:hint="default"/>
      <w:kern w:val="2"/>
      <w:sz w:val="18"/>
      <w:szCs w:val="18"/>
      <w:lang w:eastAsia="es-ES"/>
    </w:rPr>
  </w:style>
  <w:style w:type="character" w:customStyle="1" w:styleId="control-label">
    <w:name w:val="control-label"/>
    <w:uiPriority w:val="99"/>
    <w:rsid w:val="00094DFA"/>
  </w:style>
  <w:style w:type="character" w:customStyle="1" w:styleId="SangradetextonormalCar1">
    <w:name w:val="Sangría de texto normal Car1"/>
    <w:basedOn w:val="Fuentedeprrafopredeter"/>
    <w:uiPriority w:val="99"/>
    <w:semiHidden/>
    <w:rsid w:val="00094DFA"/>
    <w:rPr>
      <w:rFonts w:ascii="Arial" w:eastAsia="Lucida Sans Unicode" w:hAnsi="Arial" w:cs="Arial" w:hint="default"/>
      <w:kern w:val="2"/>
      <w:sz w:val="22"/>
      <w:szCs w:val="24"/>
    </w:rPr>
  </w:style>
  <w:style w:type="character" w:customStyle="1" w:styleId="apple-converted-space">
    <w:name w:val="apple-converted-space"/>
    <w:basedOn w:val="Fuentedeprrafopredeter"/>
    <w:rsid w:val="00094DFA"/>
  </w:style>
  <w:style w:type="character" w:customStyle="1" w:styleId="Textoindependiente3Car1">
    <w:name w:val="Texto independiente 3 Car1"/>
    <w:basedOn w:val="Fuentedeprrafopredeter"/>
    <w:uiPriority w:val="99"/>
    <w:semiHidden/>
    <w:rsid w:val="00094DFA"/>
    <w:rPr>
      <w:rFonts w:ascii="Arial" w:eastAsia="Lucida Sans Unicode" w:hAnsi="Arial" w:cs="Arial" w:hint="default"/>
      <w:kern w:val="2"/>
      <w:sz w:val="16"/>
      <w:szCs w:val="16"/>
    </w:rPr>
  </w:style>
  <w:style w:type="character" w:customStyle="1" w:styleId="negrita">
    <w:name w:val="negrita"/>
    <w:uiPriority w:val="99"/>
    <w:rsid w:val="00094DFA"/>
  </w:style>
  <w:style w:type="character" w:customStyle="1" w:styleId="tabla-celda">
    <w:name w:val="tabla-celda"/>
    <w:rsid w:val="00094DFA"/>
  </w:style>
  <w:style w:type="character" w:customStyle="1" w:styleId="FontStyle33">
    <w:name w:val="Font Style33"/>
    <w:rsid w:val="00094DFA"/>
    <w:rPr>
      <w:rFonts w:ascii="Book Antiqua" w:hAnsi="Book Antiqua" w:cs="Book Antiqua" w:hint="default"/>
      <w:sz w:val="22"/>
      <w:szCs w:val="22"/>
    </w:rPr>
  </w:style>
  <w:style w:type="character" w:customStyle="1" w:styleId="FontStyle32">
    <w:name w:val="Font Style32"/>
    <w:uiPriority w:val="99"/>
    <w:rsid w:val="00094DFA"/>
    <w:rPr>
      <w:rFonts w:ascii="Book Antiqua" w:hAnsi="Book Antiqua" w:cs="Book Antiqua" w:hint="default"/>
      <w:b/>
      <w:bCs/>
      <w:sz w:val="22"/>
      <w:szCs w:val="22"/>
    </w:rPr>
  </w:style>
  <w:style w:type="character" w:customStyle="1" w:styleId="e24kjd">
    <w:name w:val="e24kjd"/>
    <w:basedOn w:val="Fuentedeprrafopredeter"/>
    <w:uiPriority w:val="99"/>
    <w:rsid w:val="00094DFA"/>
  </w:style>
  <w:style w:type="character" w:customStyle="1" w:styleId="displayinline">
    <w:name w:val="displayinline"/>
    <w:basedOn w:val="Fuentedeprrafopredeter"/>
    <w:rsid w:val="00094DFA"/>
  </w:style>
  <w:style w:type="character" w:customStyle="1" w:styleId="outputtext">
    <w:name w:val="outputtext"/>
    <w:rsid w:val="00094DFA"/>
  </w:style>
  <w:style w:type="character" w:customStyle="1" w:styleId="EndnoteCharacters">
    <w:name w:val="Endnote Characters"/>
    <w:rsid w:val="00094DFA"/>
  </w:style>
  <w:style w:type="character" w:customStyle="1" w:styleId="FootnoteCharacters">
    <w:name w:val="Footnote Characters"/>
    <w:rsid w:val="00094DFA"/>
  </w:style>
  <w:style w:type="character" w:customStyle="1" w:styleId="PuestoCar1">
    <w:name w:val="Puesto Car1"/>
    <w:basedOn w:val="Fuentedeprrafopredeter"/>
    <w:link w:val="Puesto"/>
    <w:uiPriority w:val="10"/>
    <w:locked/>
    <w:rsid w:val="00094DFA"/>
    <w:rPr>
      <w:rFonts w:ascii="Calibri Light" w:hAnsi="Calibri Light"/>
      <w:spacing w:val="-10"/>
      <w:kern w:val="28"/>
      <w:sz w:val="56"/>
      <w:szCs w:val="56"/>
      <w:lang w:eastAsia="es-ES_tradnl"/>
    </w:rPr>
  </w:style>
  <w:style w:type="table" w:customStyle="1" w:styleId="Tablaconcuadrcula1">
    <w:name w:val="Tabla con cuadrícula1"/>
    <w:basedOn w:val="Tablanormal"/>
    <w:uiPriority w:val="39"/>
    <w:rsid w:val="00094DF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39"/>
    <w:rsid w:val="00094DF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">
    <w:name w:val="WW8Num2"/>
    <w:rsid w:val="00094DFA"/>
    <w:pPr>
      <w:numPr>
        <w:numId w:val="24"/>
      </w:numPr>
    </w:pPr>
  </w:style>
  <w:style w:type="numbering" w:customStyle="1" w:styleId="WW8Num1">
    <w:name w:val="WW8Num1"/>
    <w:rsid w:val="00094DFA"/>
    <w:pPr>
      <w:numPr>
        <w:numId w:val="25"/>
      </w:numPr>
    </w:pPr>
  </w:style>
  <w:style w:type="character" w:customStyle="1" w:styleId="PrrafodelistaCar">
    <w:name w:val="Párrafo de lista Car"/>
    <w:aliases w:val="Numbered Para 1 Car,Dot pt Car,No Spacing1 Car,List Paragraph Char Char Char Car,Indicator Text Car,List Paragraph1 Car,F5 List Paragraph Car,Colorful List - Accent 11 Car,Bullet Points Car,MAIN CONTENT Car,List Paragraph12 Car"/>
    <w:link w:val="Prrafodelista"/>
    <w:uiPriority w:val="34"/>
    <w:qFormat/>
    <w:rsid w:val="00FD3450"/>
    <w:rPr>
      <w:rFonts w:ascii="Arial" w:eastAsia="Lucida Sans Unicode" w:hAnsi="Arial"/>
      <w:kern w:val="1"/>
      <w:sz w:val="22"/>
      <w:szCs w:val="24"/>
    </w:rPr>
  </w:style>
  <w:style w:type="paragraph" w:customStyle="1" w:styleId="parrafo">
    <w:name w:val="parrafo"/>
    <w:basedOn w:val="Normal"/>
    <w:rsid w:val="005E182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ualdad.alcaladexivert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gualdad.alcaladexivert@gmail.com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lcaladexivert.sedelectronica.e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igualdad.alcaladexivert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gualdad.alcaladexivert@gmail.com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pcadl10</dc:creator>
  <cp:lastModifiedBy>pcdavid</cp:lastModifiedBy>
  <cp:revision>2</cp:revision>
  <cp:lastPrinted>1900-12-31T23:00:00Z</cp:lastPrinted>
  <dcterms:created xsi:type="dcterms:W3CDTF">2024-02-29T07:13:00Z</dcterms:created>
  <dcterms:modified xsi:type="dcterms:W3CDTF">2024-02-29T07:13:00Z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