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56B" w:rsidRDefault="005C356B">
      <w:bookmarkStart w:id="0" w:name="_GoBack"/>
      <w:bookmarkEnd w:id="0"/>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CONVENIO DE COLABORACIÓN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PARA EL DESARROLLO DEL PROYECTO DE ACTIVIDADES Y SERVICIOS CULTURALES CON LA ENTIDAD</w:t>
      </w:r>
    </w:p>
    <w:p w:rsidR="00035184" w:rsidRPr="00035184" w:rsidRDefault="00035184" w:rsidP="00035184">
      <w:pPr>
        <w:pStyle w:val="conveni"/>
        <w:rPr>
          <w:rFonts w:cs="Arial"/>
          <w:b/>
          <w:sz w:val="32"/>
          <w:szCs w:val="24"/>
        </w:rPr>
      </w:pPr>
      <w:r w:rsidRPr="00035184">
        <w:rPr>
          <w:rFonts w:cs="Arial"/>
          <w:b/>
          <w:color w:val="000000"/>
          <w:sz w:val="32"/>
          <w:szCs w:val="24"/>
        </w:rPr>
        <w:t>CENTRO DE ESTUDIOS COMARCALES DEL BAIX LLOBREGAT</w:t>
      </w: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rsidR="00811164" w:rsidRPr="00DA6804" w:rsidRDefault="00811164" w:rsidP="00811164">
      <w:pPr>
        <w:jc w:val="center"/>
        <w:rPr>
          <w:rFonts w:ascii="Arial" w:hAnsi="Arial" w:cs="Arial"/>
          <w:sz w:val="28"/>
          <w:szCs w:val="24"/>
        </w:rPr>
      </w:pPr>
    </w:p>
    <w:p w:rsidR="00811164" w:rsidRPr="00DA6804" w:rsidRDefault="0090455A" w:rsidP="00811164">
      <w:pPr>
        <w:jc w:val="center"/>
        <w:rPr>
          <w:rFonts w:ascii="Arial" w:hAnsi="Arial" w:cs="Arial"/>
          <w:sz w:val="28"/>
          <w:szCs w:val="24"/>
        </w:rPr>
      </w:pPr>
      <w:r>
        <w:rPr>
          <w:rFonts w:ascii="Arial" w:hAnsi="Arial" w:cs="Arial"/>
          <w:sz w:val="28"/>
          <w:szCs w:val="24"/>
        </w:rPr>
        <w:t>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E078A7" w:rsidRDefault="00811164" w:rsidP="00811164">
      <w:pPr>
        <w:pStyle w:val="Ttulo1"/>
        <w:shd w:val="clear" w:color="auto" w:fill="BFBFBF" w:themeFill="background1" w:themeFillShade="BF"/>
        <w:jc w:val="center"/>
        <w:rPr>
          <w:rFonts w:cs="Arial"/>
          <w:color w:val="FFFFFF" w:themeColor="background1"/>
        </w:rPr>
      </w:pPr>
      <w:r w:rsidRPr="00E078A7">
        <w:rPr>
          <w:rFonts w:cs="Arial"/>
          <w:color w:val="FFFFFF" w:themeColor="background1"/>
        </w:rPr>
        <w:lastRenderedPageBreak/>
        <w:t>APOYO POR ACTIVIDADES Y SERVICIOS A LA CIUDAD</w:t>
      </w:r>
    </w:p>
    <w:p w:rsidR="00811164" w:rsidRPr="00E078A7" w:rsidRDefault="00811164" w:rsidP="00811164">
      <w:pPr>
        <w:pStyle w:val="Piedepgina"/>
        <w:shd w:val="clear" w:color="auto" w:fill="BFBFBF" w:themeFill="background1" w:themeFillShade="BF"/>
        <w:jc w:val="center"/>
        <w:rPr>
          <w:rFonts w:ascii="Arial" w:hAnsi="Arial" w:cs="Arial"/>
          <w:b/>
          <w:color w:val="FFFFFF" w:themeColor="background1"/>
        </w:rPr>
      </w:pPr>
      <w:r w:rsidRPr="00E078A7">
        <w:rPr>
          <w:rFonts w:ascii="Arial" w:hAnsi="Arial" w:cs="Arial"/>
          <w:b/>
          <w:color w:val="FFFFFF" w:themeColor="background1"/>
        </w:rPr>
        <w:t>Ámbito de Servicios a las Personas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676021" w:rsidRPr="00127140" w:rsidRDefault="00676021" w:rsidP="00676021">
      <w:pPr>
        <w:pStyle w:val="Textoindependiente2"/>
        <w:jc w:val="both"/>
        <w:rPr>
          <w:rFonts w:cs="Arial"/>
          <w:b/>
          <w:color w:val="000000"/>
          <w:sz w:val="24"/>
          <w:szCs w:val="24"/>
        </w:rPr>
      </w:pPr>
      <w:r w:rsidRPr="00127140">
        <w:rPr>
          <w:rFonts w:cs="Arial"/>
          <w:b/>
          <w:color w:val="000000"/>
          <w:sz w:val="24"/>
          <w:szCs w:val="24"/>
        </w:rPr>
        <w:t>CONVENIO DE COLABORACIÓN POR EL DESARROLLO DEL PROYECTO DE ACTIVIDADES Y SERVICIOS CULTURALES CON EL CENTRO DE ESTUDIOS COMARCALES DEL BAIX LLOBREGAT PARA EL AÑO 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REUNIDOS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Por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DA6804" w:rsidRDefault="00811164" w:rsidP="00811164">
      <w:pPr>
        <w:pStyle w:val="DWStyle"/>
        <w:spacing w:line="240" w:lineRule="auto"/>
        <w:rPr>
          <w:rFonts w:ascii="Arial" w:hAnsi="Arial" w:cs="Arial"/>
          <w:szCs w:val="24"/>
        </w:rPr>
      </w:pPr>
    </w:p>
    <w:p w:rsidR="00423A61" w:rsidRPr="00035184" w:rsidRDefault="00035184" w:rsidP="00035184">
      <w:pPr>
        <w:tabs>
          <w:tab w:val="left" w:pos="-720"/>
        </w:tabs>
        <w:suppressAutoHyphens/>
        <w:jc w:val="both"/>
        <w:rPr>
          <w:rFonts w:ascii="Arial" w:hAnsi="Arial" w:cs="Arial"/>
          <w:spacing w:val="-3"/>
          <w:sz w:val="24"/>
          <w:szCs w:val="24"/>
          <w:lang w:eastAsia="ca-ES"/>
        </w:rPr>
      </w:pPr>
      <w:r w:rsidRPr="00127140">
        <w:rPr>
          <w:rFonts w:ascii="Arial" w:hAnsi="Arial" w:cs="Arial"/>
          <w:spacing w:val="-3"/>
          <w:sz w:val="24"/>
          <w:szCs w:val="24"/>
          <w:lang w:eastAsia="ca-ES"/>
        </w:rPr>
        <w:t>Y por otra, Dª. Conxita Sánchez Medina, con DNI núm. ***5477**, como Presidenta del Centro de Estudios Comarcales del Baix Llobregat –con sede en la calle Estelí, 10 de Sant Feliu de Llobregat, y con NIF G08890659, en nombre y representación de esta entidad.</w:t>
      </w:r>
    </w:p>
    <w:p w:rsidR="006C7754" w:rsidRPr="00DA6804" w:rsidRDefault="006C7754" w:rsidP="00811164">
      <w:pPr>
        <w:jc w:val="both"/>
        <w:rPr>
          <w:rFonts w:ascii="Arial" w:hAnsi="Arial" w:cs="Arial"/>
          <w:iCs/>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MANIFIESTAN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eso, trabaja en diversos ámbitos para realizar una programación cultural de calidad en la ciudad.</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El Ayuntamiento tiene interés en colaborar con las entidades culturales sin ánimo de lucro y con incidencia social y cultural, especialmente con aquellas </w:t>
      </w:r>
      <w:r w:rsidRPr="00DA6804">
        <w:rPr>
          <w:rFonts w:ascii="Arial" w:hAnsi="Arial" w:cs="Arial"/>
          <w:szCs w:val="24"/>
        </w:rPr>
        <w:lastRenderedPageBreak/>
        <w:t>que desarrollan proyectos que promueven la cohesión y dinamización sociales.</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Que el Plan de Actuación Municipal del Ayuntamiento de Esplugues de Ll., establece en la Línea 2. Servicios para las personas a lo largo de la vida. la Medida de gobierno 2.4. La cultura como instrumento de enriquecimiento y desarrollo personal y social.</w:t>
      </w:r>
    </w:p>
    <w:p w:rsidR="00F4529C" w:rsidRPr="00DA6804" w:rsidRDefault="00F4529C" w:rsidP="007269B5">
      <w:pPr>
        <w:pStyle w:val="DWStyle"/>
        <w:suppressAutoHyphens/>
        <w:spacing w:line="240" w:lineRule="auto"/>
        <w:ind w:left="426" w:hanging="426"/>
        <w:rPr>
          <w:rFonts w:ascii="Arial" w:hAnsi="Arial" w:cs="Arial"/>
          <w:szCs w:val="24"/>
        </w:rPr>
      </w:pPr>
    </w:p>
    <w:p w:rsidR="00293583" w:rsidRPr="00DA6804" w:rsidRDefault="00293583" w:rsidP="007269B5">
      <w:pPr>
        <w:numPr>
          <w:ilvl w:val="0"/>
          <w:numId w:val="8"/>
        </w:numPr>
        <w:ind w:left="426" w:hanging="426"/>
        <w:jc w:val="both"/>
        <w:rPr>
          <w:rFonts w:ascii="Arial" w:hAnsi="Arial" w:cs="Arial"/>
          <w:sz w:val="24"/>
          <w:szCs w:val="24"/>
        </w:rPr>
      </w:pPr>
      <w:r w:rsidRPr="00DA6804">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293583" w:rsidRPr="00DA6804" w:rsidRDefault="00293583" w:rsidP="007269B5">
      <w:pPr>
        <w:ind w:left="426" w:hanging="426"/>
        <w:jc w:val="both"/>
        <w:rPr>
          <w:rFonts w:ascii="Arial" w:hAnsi="Arial" w:cs="Arial"/>
          <w:bCs/>
          <w:sz w:val="24"/>
          <w:szCs w:val="24"/>
        </w:rPr>
      </w:pPr>
    </w:p>
    <w:p w:rsidR="00702748" w:rsidRPr="00DA6804" w:rsidRDefault="00293583" w:rsidP="007269B5">
      <w:pPr>
        <w:ind w:left="426"/>
        <w:jc w:val="both"/>
        <w:rPr>
          <w:rFonts w:ascii="Arial" w:hAnsi="Arial" w:cs="Arial"/>
          <w:bCs/>
          <w:sz w:val="24"/>
          <w:szCs w:val="24"/>
        </w:rPr>
      </w:pPr>
      <w:r w:rsidRPr="00DA6804">
        <w:rPr>
          <w:rFonts w:ascii="Arial" w:hAnsi="Arial" w:cs="Arial"/>
          <w:bCs/>
          <w:sz w:val="24"/>
          <w:szCs w:val="24"/>
        </w:rPr>
        <w:t>"Promover acciones, actividades y comportamientos colectivos que repercutan en la calidad del espacio público y de los equipamientos, incrementando la cohesión social."</w:t>
      </w:r>
    </w:p>
    <w:p w:rsidR="00702748" w:rsidRPr="00DA6804" w:rsidRDefault="00702748" w:rsidP="007269B5">
      <w:pPr>
        <w:ind w:left="426" w:hanging="426"/>
        <w:jc w:val="both"/>
        <w:rPr>
          <w:rFonts w:ascii="Arial" w:hAnsi="Arial" w:cs="Arial"/>
          <w:bCs/>
          <w:sz w:val="24"/>
          <w:szCs w:val="24"/>
        </w:rPr>
      </w:pPr>
    </w:p>
    <w:p w:rsidR="00702748" w:rsidRPr="00035184" w:rsidRDefault="00035184" w:rsidP="00035184">
      <w:pPr>
        <w:numPr>
          <w:ilvl w:val="0"/>
          <w:numId w:val="8"/>
        </w:numPr>
        <w:ind w:left="426" w:hanging="426"/>
        <w:jc w:val="both"/>
        <w:rPr>
          <w:rFonts w:ascii="Arial" w:hAnsi="Arial" w:cs="Arial"/>
          <w:bCs/>
          <w:sz w:val="24"/>
          <w:szCs w:val="24"/>
        </w:rPr>
      </w:pPr>
      <w:r w:rsidRPr="00035184">
        <w:rPr>
          <w:rFonts w:ascii="Arial" w:hAnsi="Arial" w:cs="Arial"/>
          <w:bCs/>
          <w:sz w:val="24"/>
          <w:szCs w:val="24"/>
        </w:rPr>
        <w:t>La Entidad Centro de Estudios Comarcales del Baix Llobregat</w:t>
      </w:r>
      <w:r w:rsidRPr="00035184">
        <w:rPr>
          <w:bCs/>
        </w:rPr>
        <w:footnoteReference w:id="2"/>
      </w:r>
      <w:r w:rsidRPr="00035184">
        <w:rPr>
          <w:rFonts w:ascii="Arial" w:hAnsi="Arial" w:cs="Arial"/>
          <w:bCs/>
          <w:sz w:val="24"/>
          <w:szCs w:val="24"/>
        </w:rPr>
        <w:t>es una entidad cultural fundada en 1974, declarada de utilidad pública en virtud de resolución del Ministerio del Interior de fecha 28 de abril de 2005, que lleva a cabo una labor de desarrollo cultural, científico y de reflexión sobre la realidad comarcal y tiene por objetivos impulsar la investigación en el ámbito social sobre el conocimiento de la comarca y sus pueblos y divulgar sus resultados, velar por la defensa del territorio, del patrimonio, de la identidad y la historia del Baix Llobregat y recuperar la memoria democrática de la comarca. Y para conseguir estos objetivos promueve el establecimiento de convenios de colaboración con los ayuntamientos de la comarca.</w:t>
      </w:r>
    </w:p>
    <w:p w:rsidR="00F90367" w:rsidRPr="00DA6804" w:rsidRDefault="00F90367" w:rsidP="007269B5">
      <w:pPr>
        <w:ind w:left="426" w:hanging="426"/>
        <w:jc w:val="both"/>
        <w:rPr>
          <w:rFonts w:ascii="Arial" w:hAnsi="Arial" w:cs="Arial"/>
          <w:sz w:val="24"/>
          <w:szCs w:val="24"/>
        </w:rPr>
      </w:pPr>
    </w:p>
    <w:p w:rsidR="006D303A" w:rsidRPr="00DA6804" w:rsidRDefault="006D303A" w:rsidP="007269B5">
      <w:pPr>
        <w:ind w:left="426" w:hanging="426"/>
        <w:jc w:val="both"/>
        <w:rPr>
          <w:rFonts w:ascii="Arial" w:hAnsi="Arial" w:cs="Arial"/>
          <w:sz w:val="24"/>
          <w:szCs w:val="24"/>
        </w:rPr>
      </w:pPr>
    </w:p>
    <w:p w:rsidR="00035184" w:rsidRPr="00035184" w:rsidRDefault="00035184" w:rsidP="00035184">
      <w:pPr>
        <w:numPr>
          <w:ilvl w:val="0"/>
          <w:numId w:val="8"/>
        </w:numPr>
        <w:ind w:left="426" w:hanging="426"/>
        <w:jc w:val="both"/>
        <w:rPr>
          <w:rFonts w:ascii="Arial" w:hAnsi="Arial" w:cs="Arial"/>
          <w:bCs/>
          <w:sz w:val="24"/>
          <w:szCs w:val="24"/>
        </w:rPr>
      </w:pPr>
      <w:r w:rsidRPr="00035184">
        <w:rPr>
          <w:rFonts w:ascii="Arial" w:hAnsi="Arial" w:cs="Arial"/>
          <w:bCs/>
          <w:sz w:val="24"/>
          <w:szCs w:val="24"/>
        </w:rPr>
        <w:t>El Ayuntamiento valora positivamente el trabajo realizado hasta ahora por la entidad y reconoce la dedicación y el esfuerzo de sus miembros que han hecho posible cumplir los objetivos fijados en su proyecto: contribuir a vertebrar la comarca a nivel cultural, a promover la cohesión territorial ya difundir los valores históricos, sociales, culturales y naturales del Baix Llobregat.</w:t>
      </w:r>
    </w:p>
    <w:p w:rsidR="00FA7C11" w:rsidRPr="00DA6804" w:rsidRDefault="00FA7C11" w:rsidP="007269B5">
      <w:pPr>
        <w:shd w:val="clear" w:color="auto" w:fill="FFFFFF"/>
        <w:ind w:left="426" w:hanging="426"/>
        <w:jc w:val="both"/>
        <w:textAlignment w:val="baseline"/>
        <w:rPr>
          <w:rFonts w:ascii="Arial" w:hAnsi="Arial" w:cs="Arial"/>
          <w:sz w:val="24"/>
          <w:szCs w:val="24"/>
        </w:rPr>
      </w:pPr>
    </w:p>
    <w:p w:rsidR="00293583" w:rsidRPr="00DA6804" w:rsidRDefault="007269B5" w:rsidP="007269B5">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Por esta razón y considerando positivamente el proyecto presentado, ambas partes expresan su voluntad de mantener las relaciones existentes hasta ahora, facilitando la máxima eficacia, continuidad y estabilidad en el trabajo de la Entidad.</w:t>
      </w:r>
    </w:p>
    <w:p w:rsidR="00811164" w:rsidRPr="00DA6804" w:rsidRDefault="00811164" w:rsidP="007269B5">
      <w:pPr>
        <w:pStyle w:val="Estndar"/>
        <w:tabs>
          <w:tab w:val="left" w:pos="567"/>
        </w:tabs>
        <w:ind w:left="426" w:hanging="426"/>
        <w:jc w:val="both"/>
        <w:rPr>
          <w:rFonts w:ascii="Arial" w:hAnsi="Arial" w:cs="Arial"/>
          <w:szCs w:val="24"/>
        </w:rPr>
      </w:pPr>
    </w:p>
    <w:p w:rsidR="00A132E8" w:rsidRPr="00DA6804" w:rsidRDefault="00A132E8" w:rsidP="007269B5">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t>Hasta el momento, la colaboración entre la Entidad y el Ayuntamiento ha sido fluida y de mutuo interés.</w:t>
      </w:r>
    </w:p>
    <w:p w:rsidR="00A132E8" w:rsidRPr="00DA6804" w:rsidRDefault="00A132E8" w:rsidP="007269B5">
      <w:pPr>
        <w:pStyle w:val="DWStyle"/>
        <w:suppressAutoHyphens/>
        <w:spacing w:line="240" w:lineRule="auto"/>
        <w:ind w:left="426" w:hanging="426"/>
        <w:rPr>
          <w:rFonts w:ascii="Arial" w:hAnsi="Arial" w:cs="Arial"/>
          <w:szCs w:val="24"/>
        </w:rPr>
      </w:pPr>
    </w:p>
    <w:p w:rsidR="005B451B" w:rsidRPr="00DA6804" w:rsidRDefault="00293583"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t>En fecha 17 de mayo de 2023, la entidad presenta el proyecto de actividades correspondiente al año 2023. Se considera positivamente el proyecto presentado, ambas partes expresan su voluntad de mantener las relaciones existentes hasta ahora, para facilitar la máxima eficacia, continuidad y estabilidad en el trabajo de la Entidad.</w:t>
      </w:r>
    </w:p>
    <w:p w:rsidR="00B25F4C" w:rsidRPr="00DA6804" w:rsidRDefault="00B25F4C" w:rsidP="007269B5">
      <w:pPr>
        <w:pStyle w:val="DWStyle"/>
        <w:suppressAutoHyphens/>
        <w:spacing w:line="240" w:lineRule="auto"/>
        <w:ind w:left="426" w:hanging="426"/>
        <w:rPr>
          <w:rFonts w:ascii="Arial" w:hAnsi="Arial" w:cs="Arial"/>
          <w:szCs w:val="24"/>
        </w:rPr>
      </w:pPr>
    </w:p>
    <w:p w:rsidR="00B25F4C" w:rsidRPr="00DA6804" w:rsidRDefault="00B25F4C"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t>El Presupuesto de la Corporación para el ejercicio 2023, prevé en la partida económica nominativa una cantidad de 1.500,00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la Entidad</w:t>
      </w:r>
      <w:r w:rsidRPr="00DA6804">
        <w:rPr>
          <w:rFonts w:ascii="Arial" w:eastAsia="Times New Roman" w:hAnsi="Arial" w:cs="Arial"/>
          <w:sz w:val="24"/>
          <w:szCs w:val="24"/>
          <w:lang w:val="ca-ES"/>
        </w:rPr>
        <w:t>, en base a los siguientes acuerdos.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OBJETO DEL CONVENIO</w:t>
      </w:r>
    </w:p>
    <w:p w:rsidR="00002F59" w:rsidRPr="00DA6804" w:rsidRDefault="00002F59" w:rsidP="005C768C">
      <w:pPr>
        <w:pStyle w:val="Estndar"/>
        <w:tabs>
          <w:tab w:val="left" w:pos="567"/>
        </w:tabs>
        <w:jc w:val="both"/>
        <w:rPr>
          <w:rFonts w:ascii="Arial" w:hAnsi="Arial" w:cs="Arial"/>
          <w:szCs w:val="24"/>
        </w:rPr>
      </w:pPr>
    </w:p>
    <w:p w:rsidR="00035184" w:rsidRPr="00127140" w:rsidRDefault="00035184" w:rsidP="00035184">
      <w:pPr>
        <w:autoSpaceDE w:val="0"/>
        <w:autoSpaceDN w:val="0"/>
        <w:adjustRightInd w:val="0"/>
        <w:jc w:val="both"/>
        <w:rPr>
          <w:rFonts w:ascii="Arial" w:hAnsi="Arial" w:cs="Arial"/>
          <w:b/>
          <w:spacing w:val="-3"/>
          <w:sz w:val="24"/>
          <w:szCs w:val="24"/>
          <w:lang w:eastAsia="ca-ES"/>
        </w:rPr>
      </w:pPr>
      <w:r w:rsidRPr="00127140">
        <w:rPr>
          <w:rFonts w:ascii="Arial" w:hAnsi="Arial" w:cs="Arial"/>
          <w:sz w:val="24"/>
          <w:szCs w:val="24"/>
          <w:lang w:eastAsia="ca-ES"/>
        </w:rPr>
        <w:t>Es objeto de este convenio fijar las estipulaciones por las que se regirá la ayuda económica, infraestructural y organizativa, si procede, que el Ayuntamiento proporcionará a la entidad, a fin de llevar a cabo actividades vinculadas a la promoción, difusión y dinamización cultural del municipio de Esplugues de Llobregat, en el ámbito de la comarca del Baix Llobregat.</w:t>
      </w:r>
    </w:p>
    <w:p w:rsidR="00BB12B6" w:rsidRPr="00DA6804" w:rsidRDefault="00BB12B6" w:rsidP="00FA7C11">
      <w:pPr>
        <w:pStyle w:val="Textoindependiente"/>
        <w:jc w:val="both"/>
        <w:rPr>
          <w:rFonts w:ascii="Arial" w:hAnsi="Arial" w:cs="Arial"/>
          <w:b/>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La Entidad como beneficiaría de la subvención asume las siguientes obligaciones:</w:t>
      </w:r>
    </w:p>
    <w:p w:rsidR="00AC22B4" w:rsidRPr="00DA6804" w:rsidRDefault="00AC22B4" w:rsidP="005C768C">
      <w:pPr>
        <w:jc w:val="both"/>
        <w:rPr>
          <w:rFonts w:ascii="Arial" w:hAnsi="Arial" w:cs="Arial"/>
          <w:sz w:val="24"/>
          <w:szCs w:val="24"/>
        </w:rPr>
      </w:pPr>
    </w:p>
    <w:p w:rsidR="00896F38" w:rsidRPr="0090455A" w:rsidRDefault="00896F38" w:rsidP="0090455A">
      <w:pPr>
        <w:pStyle w:val="Prrafodelista"/>
        <w:numPr>
          <w:ilvl w:val="1"/>
          <w:numId w:val="1"/>
        </w:numPr>
        <w:jc w:val="both"/>
        <w:rPr>
          <w:rFonts w:ascii="Arial" w:hAnsi="Arial" w:cs="Arial"/>
          <w:bCs/>
          <w:sz w:val="24"/>
          <w:szCs w:val="24"/>
        </w:rPr>
      </w:pPr>
      <w:r w:rsidRPr="0090455A">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DA6804" w:rsidRDefault="00896F38" w:rsidP="00896F38">
      <w:pPr>
        <w:ind w:left="720"/>
        <w:jc w:val="both"/>
        <w:rPr>
          <w:rFonts w:ascii="Arial" w:hAnsi="Arial" w:cs="Arial"/>
          <w:bCs/>
          <w:sz w:val="24"/>
          <w:szCs w:val="24"/>
        </w:rPr>
      </w:pPr>
    </w:p>
    <w:p w:rsidR="00896F38" w:rsidRPr="0090455A" w:rsidRDefault="00896F38" w:rsidP="0090455A">
      <w:pPr>
        <w:pStyle w:val="Prrafodelista"/>
        <w:numPr>
          <w:ilvl w:val="1"/>
          <w:numId w:val="1"/>
        </w:numPr>
        <w:jc w:val="both"/>
        <w:rPr>
          <w:rFonts w:ascii="Arial" w:hAnsi="Arial" w:cs="Arial"/>
          <w:bCs/>
          <w:sz w:val="24"/>
          <w:szCs w:val="24"/>
        </w:rPr>
      </w:pPr>
      <w:r w:rsidRPr="0090455A">
        <w:rPr>
          <w:rFonts w:ascii="Arial" w:hAnsi="Arial" w:cs="Arial"/>
          <w:bCs/>
          <w:sz w:val="24"/>
          <w:szCs w:val="24"/>
        </w:rPr>
        <w:t>Las establecidas en el Plan estratégico de subvenciones del Ayuntamiento de Esplugues de Llobregat 2020-2023.</w:t>
      </w:r>
    </w:p>
    <w:p w:rsidR="00896F38" w:rsidRPr="00DA6804" w:rsidRDefault="00896F38" w:rsidP="0090455A">
      <w:pPr>
        <w:shd w:val="clear" w:color="auto" w:fill="FFFFFF"/>
        <w:jc w:val="both"/>
        <w:rPr>
          <w:rFonts w:ascii="Arial" w:hAnsi="Arial" w:cs="Arial"/>
          <w:sz w:val="24"/>
          <w:szCs w:val="24"/>
          <w:shd w:val="clear" w:color="auto" w:fill="FFFFFF"/>
        </w:rPr>
      </w:pPr>
    </w:p>
    <w:p w:rsidR="00035184" w:rsidRPr="00127140" w:rsidRDefault="00035184" w:rsidP="00035184">
      <w:pPr>
        <w:numPr>
          <w:ilvl w:val="1"/>
          <w:numId w:val="1"/>
        </w:numPr>
        <w:jc w:val="both"/>
        <w:rPr>
          <w:rFonts w:ascii="Arial" w:hAnsi="Arial" w:cs="Arial"/>
          <w:sz w:val="24"/>
          <w:szCs w:val="24"/>
        </w:rPr>
      </w:pPr>
      <w:r w:rsidRPr="00127140">
        <w:rPr>
          <w:rFonts w:ascii="Arial" w:hAnsi="Arial" w:cs="Arial"/>
          <w:sz w:val="24"/>
          <w:szCs w:val="24"/>
        </w:rPr>
        <w:t>Llevar a cabo el programa de actividades y servicios presentado en el proyecto:</w:t>
      </w:r>
    </w:p>
    <w:p w:rsidR="00035184" w:rsidRPr="00127140" w:rsidRDefault="00035184" w:rsidP="00035184">
      <w:pPr>
        <w:jc w:val="both"/>
        <w:rPr>
          <w:rFonts w:ascii="Arial" w:hAnsi="Arial" w:cs="Arial"/>
          <w:sz w:val="24"/>
          <w:szCs w:val="24"/>
        </w:rPr>
      </w:pPr>
    </w:p>
    <w:p w:rsidR="00035184" w:rsidRPr="00127140" w:rsidRDefault="00035184" w:rsidP="00035184">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lastRenderedPageBreak/>
        <w:t>Contribuir, siempre que sea posible, a la promoción y dinamización cultural del municipio, en concreto con el desarrollo de las siguientes acciones:</w:t>
      </w:r>
    </w:p>
    <w:p w:rsidR="00035184" w:rsidRPr="00127140" w:rsidRDefault="00035184" w:rsidP="00035184">
      <w:pPr>
        <w:tabs>
          <w:tab w:val="left" w:pos="-720"/>
          <w:tab w:val="left" w:pos="0"/>
        </w:tabs>
        <w:suppressAutoHyphens/>
        <w:jc w:val="both"/>
        <w:rPr>
          <w:rFonts w:ascii="Arial" w:hAnsi="Arial" w:cs="Arial"/>
          <w:spacing w:val="-3"/>
          <w:sz w:val="24"/>
          <w:szCs w:val="24"/>
          <w:lang w:eastAsia="ca-ES"/>
        </w:rPr>
      </w:pPr>
    </w:p>
    <w:p w:rsidR="0090455A" w:rsidRPr="005B6F01" w:rsidRDefault="0090455A" w:rsidP="0090455A">
      <w:pPr>
        <w:pStyle w:val="Default"/>
        <w:numPr>
          <w:ilvl w:val="0"/>
          <w:numId w:val="22"/>
        </w:numPr>
        <w:rPr>
          <w:rFonts w:ascii="Arial" w:hAnsi="Arial" w:cs="Arial"/>
          <w:lang w:val="ca-ES"/>
        </w:rPr>
      </w:pPr>
      <w:r w:rsidRPr="005B6F01">
        <w:rPr>
          <w:rFonts w:ascii="Arial" w:hAnsi="Arial" w:cs="Arial"/>
          <w:lang w:val="ca-ES"/>
        </w:rPr>
        <w:t>Realizar la Escuela de Verano del Baix Llobregat Conxita Sánchez en Esplugues de Llobregat.</w:t>
      </w:r>
    </w:p>
    <w:p w:rsidR="00252EE1" w:rsidRPr="005D6D5E" w:rsidRDefault="00252EE1" w:rsidP="00252EE1">
      <w:pPr>
        <w:numPr>
          <w:ilvl w:val="0"/>
          <w:numId w:val="22"/>
        </w:numPr>
        <w:tabs>
          <w:tab w:val="left" w:pos="-720"/>
          <w:tab w:val="left" w:pos="0"/>
        </w:tabs>
        <w:suppressAutoHyphens/>
        <w:jc w:val="both"/>
        <w:rPr>
          <w:rFonts w:ascii="Arial" w:hAnsi="Arial" w:cs="Arial"/>
          <w:sz w:val="24"/>
          <w:szCs w:val="24"/>
        </w:rPr>
      </w:pPr>
      <w:r w:rsidRPr="005D6D5E">
        <w:rPr>
          <w:rFonts w:ascii="Arial" w:hAnsi="Arial" w:cs="Arial"/>
          <w:sz w:val="24"/>
          <w:szCs w:val="24"/>
        </w:rPr>
        <w:t>Edición de Materiales del Baix Llobregat y otros escritos</w:t>
      </w:r>
    </w:p>
    <w:p w:rsidR="00035184" w:rsidRPr="00127140" w:rsidRDefault="00035184" w:rsidP="00035184">
      <w:pPr>
        <w:jc w:val="both"/>
        <w:rPr>
          <w:rFonts w:ascii="Arial" w:hAnsi="Arial" w:cs="Arial"/>
          <w:sz w:val="24"/>
          <w:szCs w:val="24"/>
        </w:rPr>
      </w:pPr>
    </w:p>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Default="00E03FBC" w:rsidP="00252EE1">
      <w:pPr>
        <w:pStyle w:val="Sangra2detindependiente"/>
        <w:spacing w:after="0" w:line="240" w:lineRule="auto"/>
        <w:ind w:left="426"/>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beneficiaría.</w:t>
      </w:r>
    </w:p>
    <w:p w:rsidR="00035184" w:rsidRDefault="00035184" w:rsidP="00DE6C7F">
      <w:pPr>
        <w:pStyle w:val="Sangra2detindependiente"/>
        <w:spacing w:after="0" w:line="240" w:lineRule="auto"/>
        <w:ind w:left="709"/>
        <w:jc w:val="both"/>
        <w:rPr>
          <w:rFonts w:ascii="Arial" w:hAnsi="Arial" w:cs="Arial"/>
          <w:sz w:val="24"/>
          <w:szCs w:val="24"/>
        </w:rPr>
      </w:pPr>
    </w:p>
    <w:p w:rsidR="00035184" w:rsidRPr="00127140" w:rsidRDefault="00035184" w:rsidP="00035184">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Además de los compromisos anteriores, el Ayuntamiento podrá pedir el apoyo del CECBLL en la organización y realización de otras actividades culturales, que, obviamente, serán reguladas por acuerdos concretos y específicos aparte, como por ejemplo:</w:t>
      </w:r>
    </w:p>
    <w:p w:rsidR="00035184" w:rsidRPr="00127140" w:rsidRDefault="00035184" w:rsidP="00035184">
      <w:pPr>
        <w:tabs>
          <w:tab w:val="left" w:pos="-720"/>
          <w:tab w:val="left" w:pos="0"/>
        </w:tabs>
        <w:suppressAutoHyphens/>
        <w:jc w:val="both"/>
        <w:rPr>
          <w:rFonts w:ascii="Arial" w:hAnsi="Arial" w:cs="Arial"/>
          <w:spacing w:val="-3"/>
          <w:sz w:val="24"/>
          <w:szCs w:val="24"/>
          <w:lang w:eastAsia="ca-ES"/>
        </w:rPr>
      </w:pPr>
    </w:p>
    <w:p w:rsidR="00035184" w:rsidRPr="00127140" w:rsidRDefault="00035184" w:rsidP="00035184">
      <w:pPr>
        <w:numPr>
          <w:ilvl w:val="0"/>
          <w:numId w:val="23"/>
        </w:numPr>
        <w:tabs>
          <w:tab w:val="left" w:pos="-720"/>
          <w:tab w:val="left" w:pos="0"/>
        </w:tabs>
        <w:suppressAutoHyphens/>
        <w:jc w:val="both"/>
        <w:rPr>
          <w:rFonts w:ascii="Arial" w:hAnsi="Arial" w:cs="Arial"/>
          <w:spacing w:val="-3"/>
          <w:sz w:val="24"/>
          <w:szCs w:val="24"/>
          <w:lang w:eastAsia="ca-ES"/>
        </w:rPr>
      </w:pPr>
      <w:r w:rsidRPr="00127140">
        <w:rPr>
          <w:rFonts w:ascii="Arial" w:hAnsi="Arial" w:cs="Arial"/>
          <w:spacing w:val="-3"/>
          <w:sz w:val="24"/>
          <w:szCs w:val="24"/>
          <w:lang w:eastAsia="ca-ES"/>
        </w:rPr>
        <w:t>Conferencias, debates, charlas, mesas redondas, presentaciones de libros y cursos.</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z w:val="24"/>
          <w:szCs w:val="24"/>
          <w:lang w:eastAsia="ca-ES"/>
        </w:rPr>
        <w:t>Visitas guiadas y servicios de monitorización (a elementos patrimoniales, exposiciones, etc).</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Producción y cesión de exposiciones itinerantes de carácter comarcal, incluyendo la especificidad local.</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Diseño y producción de búsquedas a demanda (nomenclátores, biografías, búsquedas de historia local, etc...).</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Mis raíces. Curso para aprender a confeccionar árboles genealógicos.</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Elaboración del Mapa del Patrimonio Local y de itinerarios de conocimiento del medio (turístico-culturales, patrimoniales, naturales, arqueológicos, artísticos, industriales, agrarios, etc.).</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Elaboración de informes técnicos de prospección y actuación en el ámbito del patrimonio cultural y natural.</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Producción de video-documentales.</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Asesoramiento y producción editorial a través de Edicions del Llobregat (editorial del CECBLL).</w:t>
      </w:r>
    </w:p>
    <w:p w:rsidR="00035184" w:rsidRPr="00DA6804" w:rsidRDefault="00035184" w:rsidP="00DE6C7F">
      <w:pPr>
        <w:pStyle w:val="Sangra2detindependiente"/>
        <w:spacing w:after="0" w:line="240" w:lineRule="auto"/>
        <w:ind w:left="709"/>
        <w:jc w:val="both"/>
        <w:rPr>
          <w:rFonts w:ascii="Arial" w:hAnsi="Arial" w:cs="Arial"/>
          <w:sz w:val="24"/>
          <w:szCs w:val="24"/>
        </w:rPr>
      </w:pP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La Entidad será responsable de las actuaciones derivadas del incumplimiento de las normas que constituyen el ordenamiento jurídico, dado que realiza las actividades a su riesgo y ventura.</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Previamente a la firma de este convenio de colaboración, la Entidad concertará una póliza de seguros que cubra los riesgos personales y materiales, de la que entregará una copia al Ayuntamiento.</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 xml:space="preserve">Hacer constar de forma visible en los materiales de difusión y publicidad escrita, página web u otros elementos de difusión de la Entidad la colaboración que mantiene con el Ayuntamiento, bajo la fórmula "Con el </w:t>
      </w:r>
      <w:r w:rsidRPr="00DA6804">
        <w:rPr>
          <w:rFonts w:ascii="Arial" w:hAnsi="Arial" w:cs="Arial"/>
          <w:sz w:val="24"/>
          <w:szCs w:val="24"/>
        </w:rPr>
        <w:lastRenderedPageBreak/>
        <w:t>patrocinio del Ayuntamiento de Esplugues de Llobregat", reproduciendo con fidelidad la imagen corporativa municipal vigente.</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 (cuatro años desde su emisión).</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las subvenciones recibidas de otras administraciones o entes públicos en el último año.</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Mantener las relaciones necesarias con el personal municipal, para favorecer la coordinación y mejor realización de los objetivos comunes.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DA6804" w:rsidRDefault="0031715C" w:rsidP="0031715C">
      <w:pPr>
        <w:ind w:left="720"/>
        <w:jc w:val="both"/>
        <w:rPr>
          <w:rFonts w:ascii="Arial" w:hAnsi="Arial" w:cs="Arial"/>
          <w:sz w:val="24"/>
          <w:szCs w:val="24"/>
        </w:rPr>
      </w:pP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lastRenderedPageBreak/>
        <w:t>COMPROMISOS DEL AYUNTAMIENTO</w:t>
      </w:r>
    </w:p>
    <w:p w:rsidR="00E03FBC" w:rsidRPr="00DA6804" w:rsidRDefault="00E03FBC" w:rsidP="005C768C">
      <w:pPr>
        <w:jc w:val="both"/>
        <w:rPr>
          <w:rFonts w:ascii="Arial" w:hAnsi="Arial" w:cs="Arial"/>
          <w:sz w:val="24"/>
          <w:szCs w:val="24"/>
        </w:rPr>
      </w:pPr>
    </w:p>
    <w:p w:rsidR="00035184" w:rsidRDefault="00035184" w:rsidP="00035184">
      <w:pPr>
        <w:numPr>
          <w:ilvl w:val="1"/>
          <w:numId w:val="1"/>
        </w:numPr>
        <w:jc w:val="both"/>
        <w:rPr>
          <w:rFonts w:ascii="Arial" w:hAnsi="Arial" w:cs="Arial"/>
          <w:sz w:val="24"/>
          <w:szCs w:val="24"/>
        </w:rPr>
      </w:pPr>
      <w:r w:rsidRPr="00127140">
        <w:rPr>
          <w:rFonts w:ascii="Arial" w:hAnsi="Arial" w:cs="Arial"/>
          <w:sz w:val="24"/>
          <w:szCs w:val="24"/>
        </w:rPr>
        <w:t>Otorgar una ayuda económica máxima de 1.500,00 euros por la cofinanciación del proyecto de actividades correspondiente al año 2023 presentado por la entidad, con cargo a la partida económica 33.33400. 48002 del presupuesto municipal en vigor.</w:t>
      </w:r>
    </w:p>
    <w:p w:rsidR="00035184" w:rsidRPr="00127140" w:rsidRDefault="00035184" w:rsidP="00035184">
      <w:pPr>
        <w:ind w:left="720"/>
        <w:jc w:val="both"/>
        <w:rPr>
          <w:rFonts w:ascii="Arial" w:hAnsi="Arial" w:cs="Arial"/>
          <w:sz w:val="24"/>
          <w:szCs w:val="24"/>
        </w:rPr>
      </w:pPr>
    </w:p>
    <w:p w:rsidR="00811164" w:rsidRPr="00DA6804" w:rsidRDefault="00811164" w:rsidP="00035184">
      <w:pPr>
        <w:pStyle w:val="APARTATS"/>
        <w:numPr>
          <w:ilvl w:val="1"/>
          <w:numId w:val="1"/>
        </w:numPr>
        <w:spacing w:line="240" w:lineRule="auto"/>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rsidR="00811164" w:rsidRPr="00DA6804" w:rsidRDefault="00811164" w:rsidP="00676021">
      <w:pPr>
        <w:jc w:val="both"/>
        <w:rPr>
          <w:rFonts w:ascii="Arial" w:hAnsi="Arial" w:cs="Arial"/>
          <w:sz w:val="24"/>
          <w:szCs w:val="24"/>
        </w:rPr>
      </w:pP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oportunos canales de difusión municipales, la difusión pública de las actividades ciudadanas llevadas a cabo por la Entidad.</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JUSTIFICACIÓN ECONÓMICA Y TÉCNICA DE LA SUBVENCIÓN RECIBIDA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marzo de 2024 y se referirá al período comprendido entre el 1 de enero y el 31 de diciembre de 2023.</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Ésta se adecuará a lo establecido en la Ordenanza General reguladora de la concesión de subvenciones del Ayuntamiento de Esplugues de Llobregat.</w:t>
      </w:r>
      <w:bookmarkStart w:id="1" w:name="OLE_LINK9"/>
      <w:bookmarkEnd w:id="1"/>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a la justificación técnica, la Entidad presentará la siguiente documentación, en soporte magnético o papel:</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Memoria relativa a las actividades realizadas durante el año, con expresa mención a los resultados obtenidos, niveles de satisfacción, propuestas de mejora y número de participantes.</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Balance económico (relación exhaustiva de los gastos efectuados y de los ingresos percibidos) anual de la Entidad.</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Ejemplar del material de difusión y publicidad de la actividad subvencionada.</w:t>
      </w:r>
    </w:p>
    <w:p w:rsidR="00597199" w:rsidRPr="00DA6804" w:rsidRDefault="00597199" w:rsidP="005C768C">
      <w:pPr>
        <w:pStyle w:val="Textoindependiente2"/>
        <w:ind w:left="360"/>
        <w:jc w:val="both"/>
        <w:rPr>
          <w:rFonts w:cs="Arial"/>
          <w:sz w:val="24"/>
          <w:szCs w:val="24"/>
        </w:rPr>
      </w:pPr>
    </w:p>
    <w:p w:rsidR="00252EE1" w:rsidRPr="00BA6863" w:rsidRDefault="00252EE1" w:rsidP="00252EE1">
      <w:pPr>
        <w:numPr>
          <w:ilvl w:val="1"/>
          <w:numId w:val="1"/>
        </w:numPr>
        <w:ind w:left="709"/>
        <w:jc w:val="both"/>
        <w:rPr>
          <w:rFonts w:ascii="Arial" w:hAnsi="Arial" w:cs="Arial"/>
          <w:sz w:val="24"/>
        </w:rPr>
      </w:pPr>
      <w:r w:rsidRPr="00BA6863">
        <w:rPr>
          <w:rFonts w:ascii="Arial" w:hAnsi="Arial" w:cs="Arial"/>
          <w:sz w:val="24"/>
          <w:szCs w:val="24"/>
        </w:rPr>
        <w:lastRenderedPageBreak/>
        <w:t>Respecto a la justificación económica, deberá ser, como mínimo, de un 120% respecto a la cantidad otorgada, y por los conceptos señalados, previamente, en el presupuesto desglosado del Proyecto presentado</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necesarios para la realización de alguna actividad vinculada al proyecto.</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tabaco.</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(vasos, cucharas, tenedores, platos, etc.) elaborados con materiales plásticos desechables.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ésta comprenderá:</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se ha cumplido la finalidad para la que se otorgó la subvención, conforme al proyecto presentado. Se aportará el balance económico y los originales de las facturas y recibos.</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Las facturas tendrán que cumplir los requerimientos establecidos en el artículo 6 del Real Decreto 1496/2003, de 28 de noviembre (BOE 29.11.2003), por el que se regulan las obligaciones de facturación, y que son los siguientes: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Cuota tributaria que, en su caso, se repercuta, que deberá consignarse por separado.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En su caso, especificación de los preceptos correspondientes de la Ley del IVA que determinen la exención o no sujeción al impuesto.</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Declaración de las actuaciones realizadas que han sido financiadas con la subvención y su coste, con el desglose de cada uno de los gastos en que han incurrido.</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lastRenderedPageBreak/>
        <w:t>Cualquier otra documentación que a requerimiento del Ayuntamiento se estime oportuno para la correcta fiscalización del gasto, como los boletines acreditativos de cotización a la Seguridad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a) El respeto del ordenamiento jurídico y el principio de legalidad.</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protección de los derechos fundamentales y las libertades públicas y de los derechos estatutarios.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c) La transparencia de las actividades financiadas mediante aportaciones económicas procedentes del Ayuntamiento de Esplugues de Llobregat.</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f) El ajuste de la gestión y aplicación de los recursos públicos a la legalidad presupuestaria ya las finalidades para las que se han concebido y otorgados.</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g) La rendición de cuentas y la responsabilidad por las actuaciones propias.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h) La utilización de la información a la que tienen acceso en beneficio del interés público, sin obtener ninguna ventaja propia ni ajena.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i) El compromiso general y directo por la calidad de las actividades o servicios que preste y el cumplimiento de los derechos de las personas usuarias o destinatarias de sus actividades.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j) La buena fe.</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l) No obtener ni tratar de obtener la información o influir en la toma de decisiones de forma deshonesta.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m) El compromiso de proporcionar información actualizada, fiel y no engañosa en la actuación comprobadora de la Intervención y de mantenerla actualizada posteriormente.</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compromiso de aceptar y cumplir las medidas adoptadas en caso de incumplimiento de las obligaciones legales establecidas o por el código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se procederá a dejar constancia en el expediente y lo publicará mediante el Portal de la Transparencia.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Competencia: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Disposiciones del propio convenio.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de aplicación de su reglamento de desarrollo.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se aprueba el Reglamento de obras, actividades y servicios de los entes locales de Cataluña.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estatal, autonómico o local que resulte de aplicación.</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presente convenio tendrá vigencia desde el día 1 de enero de 2023 hasta el 31 de diciembre de 2023. La eficacia del mismo quedará condicionada a la existencia de consignación presupuestaria y se requerirá a la entidad la presentación de los cambios que se produzcan en el proyecto de un año para otro, si lo hubiere, así como el presupuesto de la anualidad en curso y el balance económico de toda la actividad de la entidad del año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que tendrá voto de calidad en caso de empate. En su sustitución actuará la directora de cultura, en caso de que sea necesario.</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Como vocales actuarán, una persona designada por el Ayuntamiento y dos por</w:t>
      </w:r>
      <w:r w:rsidRPr="00DA6804">
        <w:rPr>
          <w:rFonts w:ascii="Arial" w:hAnsi="Arial" w:cs="Arial"/>
          <w:sz w:val="24"/>
          <w:szCs w:val="24"/>
        </w:rPr>
        <w:tab/>
        <w:t>la Entidad</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y/o ejecución de este convenio.</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Comisión de seguimiento se reunirá, al menos, una vez al año. Las convocatorias serán formuladas por la presidencia de oficio oa petición de los miembros de la Comisión.</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modificación de los términos de este convenio requerirá el acuerdo expreso y previo de las partes.</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Son causas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alguna de las partes.</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con respecto a la fecha de vencimiento.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cualquier otra causa distinta de las anteriores prevista en el presente Convenio y en la normativa que resulte de aplicación.</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al régimen sancionador que sobre infracciones administrativas en materia de subvenciones establece la Ley General Presupuestaria.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pueda suscribirse.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Las condiciones y vigencia de este convenio no se verán modificadas por otros pactos sin proceder a sus denuncias y renovación.</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 en el encabezamiento.</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423A61"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Alcaldesa del Ayuntamiento de Esplugues de Llobregat</w:t>
            </w:r>
          </w:p>
        </w:tc>
        <w:tc>
          <w:tcPr>
            <w:tcW w:w="4252" w:type="dxa"/>
          </w:tcPr>
          <w:p w:rsidR="00035184" w:rsidRPr="00127140" w:rsidRDefault="00035184" w:rsidP="00035184">
            <w:pPr>
              <w:pStyle w:val="DWStyle"/>
              <w:spacing w:line="240" w:lineRule="auto"/>
              <w:jc w:val="center"/>
              <w:rPr>
                <w:rFonts w:ascii="Arial" w:hAnsi="Arial" w:cs="Arial"/>
                <w:color w:val="000000"/>
                <w:szCs w:val="24"/>
              </w:rPr>
            </w:pPr>
            <w:r w:rsidRPr="00127140">
              <w:rPr>
                <w:rFonts w:ascii="Arial" w:hAnsi="Arial" w:cs="Arial"/>
                <w:spacing w:val="-3"/>
                <w:szCs w:val="24"/>
                <w:lang w:eastAsia="ca-ES"/>
              </w:rPr>
              <w:t>Conchita Sánchez Medina</w:t>
            </w:r>
            <w:r w:rsidRPr="00127140">
              <w:rPr>
                <w:rFonts w:ascii="Arial" w:hAnsi="Arial" w:cs="Arial"/>
                <w:color w:val="000000"/>
                <w:szCs w:val="24"/>
              </w:rPr>
              <w:t xml:space="preserve"> </w:t>
            </w:r>
          </w:p>
          <w:p w:rsidR="00250DEB" w:rsidRPr="00DA6804" w:rsidRDefault="00250DEB" w:rsidP="005C768C">
            <w:pPr>
              <w:pStyle w:val="DWStyle"/>
              <w:spacing w:line="240" w:lineRule="auto"/>
              <w:jc w:val="center"/>
              <w:rPr>
                <w:rFonts w:ascii="Arial" w:hAnsi="Arial" w:cs="Arial"/>
                <w:szCs w:val="24"/>
              </w:rPr>
            </w:pPr>
          </w:p>
          <w:p w:rsidR="00E03FBC" w:rsidRPr="00DA6804" w:rsidRDefault="00E03FBC"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035184" w:rsidRPr="00127140" w:rsidRDefault="00035184" w:rsidP="00035184">
            <w:pPr>
              <w:pStyle w:val="DWStyle"/>
              <w:spacing w:line="240" w:lineRule="auto"/>
              <w:jc w:val="center"/>
              <w:rPr>
                <w:rFonts w:ascii="Arial" w:hAnsi="Arial" w:cs="Arial"/>
                <w:color w:val="000000"/>
                <w:szCs w:val="24"/>
              </w:rPr>
            </w:pPr>
            <w:r w:rsidRPr="00127140">
              <w:rPr>
                <w:rFonts w:ascii="Arial" w:hAnsi="Arial" w:cs="Arial"/>
                <w:color w:val="000000"/>
                <w:szCs w:val="24"/>
              </w:rPr>
              <w:t>Presidenta de la entidad</w:t>
            </w:r>
          </w:p>
          <w:p w:rsidR="00E03FBC" w:rsidRPr="00423A61" w:rsidRDefault="00035184" w:rsidP="00035184">
            <w:pPr>
              <w:pStyle w:val="APARTATS"/>
              <w:spacing w:line="240" w:lineRule="auto"/>
              <w:jc w:val="center"/>
              <w:rPr>
                <w:rFonts w:ascii="Arial" w:eastAsia="Times New Roman" w:hAnsi="Arial" w:cs="Arial"/>
                <w:b w:val="0"/>
                <w:color w:val="auto"/>
                <w:sz w:val="24"/>
                <w:lang w:eastAsia="es-ES"/>
              </w:rPr>
            </w:pPr>
            <w:r w:rsidRPr="00127140">
              <w:rPr>
                <w:rFonts w:ascii="Arial" w:eastAsia="Times New Roman" w:hAnsi="Arial" w:cs="Arial"/>
                <w:b w:val="0"/>
                <w:color w:val="000000"/>
                <w:sz w:val="24"/>
                <w:lang w:eastAsia="es-ES"/>
              </w:rPr>
              <w:t>Centro de Estudios Comarcales del Baix Llobregat</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el Ayuntamiento de 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184" w:rsidRDefault="00035184">
      <w:r>
        <w:separator/>
      </w:r>
    </w:p>
  </w:endnote>
  <w:endnote w:type="continuationSeparator" w:id="0">
    <w:p w:rsidR="00035184" w:rsidRDefault="00035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184" w:rsidRDefault="007B0A13" w:rsidP="007B65C8">
    <w:pPr>
      <w:pStyle w:val="Piedepgina"/>
      <w:framePr w:wrap="around" w:vAnchor="text" w:hAnchor="margin" w:xAlign="right" w:y="1"/>
      <w:rPr>
        <w:rStyle w:val="Nmerodepgina"/>
      </w:rPr>
    </w:pPr>
    <w:r>
      <w:rPr>
        <w:rStyle w:val="Nmerodepgina"/>
      </w:rPr>
      <w:fldChar w:fldCharType="begin"/>
    </w:r>
    <w:r w:rsidR="00035184">
      <w:rPr>
        <w:rStyle w:val="Nmerodepgina"/>
      </w:rPr>
      <w:instrText xml:space="preserve">PAGE  </w:instrText>
    </w:r>
    <w:r>
      <w:rPr>
        <w:rStyle w:val="Nmerodepgina"/>
      </w:rPr>
      <w:fldChar w:fldCharType="end"/>
    </w:r>
  </w:p>
  <w:p w:rsidR="00035184" w:rsidRDefault="00035184"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184" w:rsidRPr="00816641" w:rsidRDefault="007B0A13"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035184"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1D386B">
      <w:rPr>
        <w:rStyle w:val="Nmerodepgina"/>
        <w:rFonts w:ascii="Arial" w:hAnsi="Arial" w:cs="Arial"/>
        <w:noProof/>
      </w:rPr>
      <w:t>1</w:t>
    </w:r>
    <w:r w:rsidRPr="00816641">
      <w:rPr>
        <w:rStyle w:val="Nmerodepgina"/>
        <w:rFonts w:ascii="Arial" w:hAnsi="Arial" w:cs="Arial"/>
      </w:rPr>
      <w:fldChar w:fldCharType="end"/>
    </w:r>
  </w:p>
  <w:p w:rsidR="00035184" w:rsidRDefault="00035184"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184" w:rsidRDefault="00035184">
      <w:r>
        <w:separator/>
      </w:r>
    </w:p>
  </w:footnote>
  <w:footnote w:type="continuationSeparator" w:id="0">
    <w:p w:rsidR="00035184" w:rsidRDefault="00035184">
      <w:r>
        <w:continuationSeparator/>
      </w:r>
    </w:p>
  </w:footnote>
  <w:footnote w:id="1">
    <w:p w:rsidR="00035184" w:rsidRDefault="00035184" w:rsidP="00911422">
      <w:pPr>
        <w:pStyle w:val="Textonotapie"/>
        <w:jc w:val="both"/>
        <w:rPr>
          <w:rFonts w:ascii="Arial" w:hAnsi="Arial"/>
        </w:rPr>
      </w:pPr>
      <w:r>
        <w:rPr>
          <w:rStyle w:val="Refdenotaalpie"/>
          <w:rFonts w:ascii="Arial" w:hAnsi="Arial"/>
        </w:rPr>
        <w:footnoteRef/>
      </w:r>
      <w:r>
        <w:rPr>
          <w:rFonts w:ascii="Arial" w:hAnsi="Arial"/>
        </w:rPr>
        <w:t>En adelante el Ayuntamiento</w:t>
      </w:r>
    </w:p>
  </w:footnote>
  <w:footnote w:id="2">
    <w:p w:rsidR="00035184" w:rsidRPr="001264E5" w:rsidRDefault="00035184" w:rsidP="00035184">
      <w:pPr>
        <w:pStyle w:val="Textonotapie"/>
      </w:pPr>
      <w:r>
        <w:rPr>
          <w:rStyle w:val="Refdenotaalpie"/>
        </w:rPr>
        <w:footnoteRef/>
      </w:r>
      <w:r>
        <w:t>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184" w:rsidRDefault="00035184">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41C2"/>
    <w:multiLevelType w:val="hybridMultilevel"/>
    <w:tmpl w:val="FC807668"/>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D7460D"/>
    <w:multiLevelType w:val="hybridMultilevel"/>
    <w:tmpl w:val="2598BCD4"/>
    <w:lvl w:ilvl="0" w:tplc="B65A4092">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ABA43B4"/>
    <w:multiLevelType w:val="hybridMultilevel"/>
    <w:tmpl w:val="13FC2BB4"/>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3BF73116"/>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1"/>
  </w:num>
  <w:num w:numId="2">
    <w:abstractNumId w:val="21"/>
  </w:num>
  <w:num w:numId="3">
    <w:abstractNumId w:val="9"/>
  </w:num>
  <w:num w:numId="4">
    <w:abstractNumId w:val="10"/>
  </w:num>
  <w:num w:numId="5">
    <w:abstractNumId w:val="14"/>
  </w:num>
  <w:num w:numId="6">
    <w:abstractNumId w:val="1"/>
  </w:num>
  <w:num w:numId="7">
    <w:abstractNumId w:val="4"/>
  </w:num>
  <w:num w:numId="8">
    <w:abstractNumId w:val="20"/>
  </w:num>
  <w:num w:numId="9">
    <w:abstractNumId w:val="16"/>
  </w:num>
  <w:num w:numId="10">
    <w:abstractNumId w:val="11"/>
  </w:num>
  <w:num w:numId="11">
    <w:abstractNumId w:val="15"/>
  </w:num>
  <w:num w:numId="12">
    <w:abstractNumId w:val="7"/>
  </w:num>
  <w:num w:numId="13">
    <w:abstractNumId w:val="6"/>
  </w:num>
  <w:num w:numId="14">
    <w:abstractNumId w:val="22"/>
  </w:num>
  <w:num w:numId="15">
    <w:abstractNumId w:val="2"/>
  </w:num>
  <w:num w:numId="16">
    <w:abstractNumId w:val="18"/>
  </w:num>
  <w:num w:numId="17">
    <w:abstractNumId w:val="5"/>
  </w:num>
  <w:num w:numId="18">
    <w:abstractNumId w:val="19"/>
  </w:num>
  <w:num w:numId="19">
    <w:abstractNumId w:val="17"/>
  </w:num>
  <w:num w:numId="20">
    <w:abstractNumId w:val="3"/>
  </w:num>
  <w:num w:numId="21">
    <w:abstractNumId w:val="13"/>
  </w:num>
  <w:num w:numId="22">
    <w:abstractNumId w:val="12"/>
  </w:num>
  <w:num w:numId="23">
    <w:abstractNumId w:val="0"/>
  </w:num>
  <w:num w:numId="2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35184"/>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D386B"/>
    <w:rsid w:val="001F6625"/>
    <w:rsid w:val="00205139"/>
    <w:rsid w:val="002132B5"/>
    <w:rsid w:val="002151B9"/>
    <w:rsid w:val="0023121F"/>
    <w:rsid w:val="00250DEB"/>
    <w:rsid w:val="0025260A"/>
    <w:rsid w:val="00252EE1"/>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A44AC"/>
    <w:rsid w:val="003B7124"/>
    <w:rsid w:val="003C0503"/>
    <w:rsid w:val="003C48A4"/>
    <w:rsid w:val="003F5484"/>
    <w:rsid w:val="003F6465"/>
    <w:rsid w:val="0040630E"/>
    <w:rsid w:val="00423A61"/>
    <w:rsid w:val="004245A1"/>
    <w:rsid w:val="004370A6"/>
    <w:rsid w:val="004451CD"/>
    <w:rsid w:val="00446317"/>
    <w:rsid w:val="00461315"/>
    <w:rsid w:val="00463CD4"/>
    <w:rsid w:val="004702B9"/>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64C82"/>
    <w:rsid w:val="00571FF4"/>
    <w:rsid w:val="005728AA"/>
    <w:rsid w:val="0059050E"/>
    <w:rsid w:val="005929CE"/>
    <w:rsid w:val="00597199"/>
    <w:rsid w:val="00597E74"/>
    <w:rsid w:val="005B3245"/>
    <w:rsid w:val="005B451B"/>
    <w:rsid w:val="005C1405"/>
    <w:rsid w:val="005C356B"/>
    <w:rsid w:val="005C52E6"/>
    <w:rsid w:val="005C768C"/>
    <w:rsid w:val="005E1084"/>
    <w:rsid w:val="005E49F7"/>
    <w:rsid w:val="005F0988"/>
    <w:rsid w:val="005F3698"/>
    <w:rsid w:val="00602548"/>
    <w:rsid w:val="00613D11"/>
    <w:rsid w:val="00622815"/>
    <w:rsid w:val="00631993"/>
    <w:rsid w:val="00632209"/>
    <w:rsid w:val="00633C60"/>
    <w:rsid w:val="00634B2F"/>
    <w:rsid w:val="00643CE0"/>
    <w:rsid w:val="006442BD"/>
    <w:rsid w:val="006461C0"/>
    <w:rsid w:val="00665A11"/>
    <w:rsid w:val="0067602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269B5"/>
    <w:rsid w:val="00742F92"/>
    <w:rsid w:val="0075025D"/>
    <w:rsid w:val="00757B30"/>
    <w:rsid w:val="007636BC"/>
    <w:rsid w:val="007763CC"/>
    <w:rsid w:val="007773A0"/>
    <w:rsid w:val="00780311"/>
    <w:rsid w:val="00784539"/>
    <w:rsid w:val="007B0A13"/>
    <w:rsid w:val="007B65C8"/>
    <w:rsid w:val="007C1BC0"/>
    <w:rsid w:val="007C6F45"/>
    <w:rsid w:val="007E6E79"/>
    <w:rsid w:val="007F514C"/>
    <w:rsid w:val="00807935"/>
    <w:rsid w:val="00811164"/>
    <w:rsid w:val="00814600"/>
    <w:rsid w:val="00816641"/>
    <w:rsid w:val="008413EE"/>
    <w:rsid w:val="0086788A"/>
    <w:rsid w:val="00876D5A"/>
    <w:rsid w:val="00883B57"/>
    <w:rsid w:val="008844F0"/>
    <w:rsid w:val="00886A74"/>
    <w:rsid w:val="0089352F"/>
    <w:rsid w:val="00894FDF"/>
    <w:rsid w:val="00896F38"/>
    <w:rsid w:val="008A1B98"/>
    <w:rsid w:val="008B1BB7"/>
    <w:rsid w:val="008C507A"/>
    <w:rsid w:val="008E2FDD"/>
    <w:rsid w:val="008E63A6"/>
    <w:rsid w:val="008E6A2D"/>
    <w:rsid w:val="0090455A"/>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23EB6"/>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80127"/>
    <w:rsid w:val="00DA29A4"/>
    <w:rsid w:val="00DA5CD8"/>
    <w:rsid w:val="00DA65F0"/>
    <w:rsid w:val="00DA6804"/>
    <w:rsid w:val="00DC4086"/>
    <w:rsid w:val="00DC4B0B"/>
    <w:rsid w:val="00DE6C7F"/>
    <w:rsid w:val="00DF4145"/>
    <w:rsid w:val="00E00999"/>
    <w:rsid w:val="00E01927"/>
    <w:rsid w:val="00E035AD"/>
    <w:rsid w:val="00E03FBC"/>
    <w:rsid w:val="00E078A7"/>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3CC2"/>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5:docId w15:val="{F41CD4B6-3323-4150-A14F-FDD3336B3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D712CE-1734-4ABC-9ACD-8ED0DE2D7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3996</Words>
  <Characters>22781</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2023-07-06T17:05:00Z</dcterms:created>
  <dcterms:modified xsi:type="dcterms:W3CDTF">2023-07-06T17:05:00Z</dcterms:modified>
</cp:coreProperties>
</file>