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79838" w14:textId="77777777" w:rsidR="003D517C" w:rsidRDefault="00B304D4">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A877848" w14:textId="77777777" w:rsidR="003D517C" w:rsidRDefault="00B304D4">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4A1E3720" w14:textId="77777777" w:rsidR="003D517C" w:rsidRDefault="00B304D4">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04359FB8" w14:textId="7133031F" w:rsidR="003D517C" w:rsidRPr="00513BA2" w:rsidRDefault="00B304D4" w:rsidP="00513BA2">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513BA2" w:rsidRPr="00513BA2">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83D0833" w14:textId="3D14CE33" w:rsidR="003D517C" w:rsidRPr="00911060" w:rsidRDefault="00B304D4" w:rsidP="00911060">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Juan Luís de la Rosa Jiménez con DNI </w:t>
      </w:r>
      <w:r w:rsidR="00911060" w:rsidRPr="00911060">
        <w:rPr>
          <w:rFonts w:eastAsia="Times New Roman"/>
          <w:color w:val="000000"/>
          <w:lang w:eastAsia="es-ES"/>
        </w:rPr>
        <w:t>***7858**</w:t>
      </w:r>
      <w:r w:rsidR="00911060">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w:t>
      </w:r>
      <w:r>
        <w:rPr>
          <w:rFonts w:ascii="Times New Roman" w:hAnsi="Times New Roman" w:cs="Times New Roman"/>
          <w:sz w:val="24"/>
          <w:szCs w:val="24"/>
          <w:lang w:eastAsia="es-ES"/>
        </w:rPr>
        <w:t>nte de la Asociación El Buen Samaritano de Ronda con CIF             G-93267441 y domicilio en C/ Santa Cecilia, 70 de Ronda.</w:t>
      </w:r>
    </w:p>
    <w:p w14:paraId="78704266"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05B033E7" w14:textId="77777777" w:rsidR="003D517C" w:rsidRDefault="00B304D4">
      <w:pPr>
        <w:pStyle w:val="NormalWeb"/>
        <w:spacing w:before="280" w:after="280"/>
        <w:jc w:val="center"/>
      </w:pPr>
      <w:r>
        <w:rPr>
          <w:rStyle w:val="Textoennegrita"/>
          <w:bCs/>
        </w:rPr>
        <w:t>MANIFIESTAN</w:t>
      </w:r>
    </w:p>
    <w:p w14:paraId="53C3C74F" w14:textId="77777777" w:rsidR="003D517C" w:rsidRDefault="00B304D4">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w:t>
      </w:r>
      <w:r>
        <w:t xml:space="preserv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w:t>
      </w:r>
      <w:r>
        <w:t xml:space="preserve">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w:t>
      </w:r>
      <w:r>
        <w:t>ución de concesión que, en todo caso, deberá ser congruente con la clasificación funcional y económica del correspondiente crédito presupuestario".</w:t>
      </w:r>
    </w:p>
    <w:p w14:paraId="18C209DA" w14:textId="77777777" w:rsidR="003D517C" w:rsidRDefault="00B304D4">
      <w:pPr>
        <w:pStyle w:val="NormalWeb"/>
        <w:spacing w:before="280" w:after="280"/>
        <w:jc w:val="both"/>
      </w:pPr>
      <w:r>
        <w:t xml:space="preserve">Que el Presupuesto Municipal del Ayuntamiento de Ronda para el ejercicio 2023, contiene la previsión del </w:t>
      </w:r>
      <w:r>
        <w:rPr>
          <w:rStyle w:val="resalte"/>
        </w:rPr>
        <w:t>oto</w:t>
      </w:r>
      <w:r>
        <w:rPr>
          <w:rStyle w:val="resalte"/>
        </w:rPr>
        <w:t>rgamiento de una subvención</w:t>
      </w:r>
      <w:r>
        <w:t xml:space="preserve"> a favor de la Asociación El Buen Samaritano de Ronda por importe de 2.000 euros, con la finalidad de atender a sus necesidades por haberse estimado las mismas merecedoras de este excepcional tratamiento.</w:t>
      </w:r>
    </w:p>
    <w:p w14:paraId="6700B61A" w14:textId="77777777" w:rsidR="003D517C" w:rsidRDefault="00B304D4">
      <w:pPr>
        <w:pStyle w:val="NormalWeb"/>
        <w:spacing w:before="280" w:after="280"/>
        <w:jc w:val="both"/>
      </w:pPr>
      <w:r>
        <w:t>Que de conformidad con l</w:t>
      </w:r>
      <w:r>
        <w:t xml:space="preserve">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w:t>
      </w:r>
      <w:r>
        <w:rPr>
          <w:rStyle w:val="resalte"/>
        </w:rPr>
        <w:t>ción</w:t>
      </w:r>
      <w:r>
        <w:t xml:space="preserve"> que regula los compromisos de ambas en lo relativo a esta </w:t>
      </w:r>
      <w:r>
        <w:rPr>
          <w:rStyle w:val="resalte"/>
        </w:rPr>
        <w:t>subvención</w:t>
      </w:r>
      <w:r>
        <w:t>, mediante las siguientes,</w:t>
      </w:r>
    </w:p>
    <w:p w14:paraId="2156EF58" w14:textId="77777777" w:rsidR="003D517C" w:rsidRDefault="00B304D4">
      <w:pPr>
        <w:pStyle w:val="NormalWeb"/>
        <w:spacing w:before="280" w:after="280"/>
        <w:jc w:val="both"/>
      </w:pPr>
      <w:r>
        <w:t> </w:t>
      </w:r>
    </w:p>
    <w:p w14:paraId="1F28CC07" w14:textId="77777777" w:rsidR="003D517C" w:rsidRDefault="003D517C">
      <w:pPr>
        <w:pStyle w:val="NormalWeb"/>
        <w:spacing w:before="280" w:after="280"/>
        <w:jc w:val="both"/>
        <w:rPr>
          <w:rStyle w:val="Textoennegrita"/>
          <w:bCs/>
        </w:rPr>
      </w:pPr>
    </w:p>
    <w:p w14:paraId="7B27DFD6" w14:textId="77777777" w:rsidR="003D517C" w:rsidRDefault="00B304D4">
      <w:pPr>
        <w:pStyle w:val="NormalWeb"/>
        <w:spacing w:before="280" w:after="280"/>
        <w:jc w:val="center"/>
      </w:pPr>
      <w:r>
        <w:rPr>
          <w:rStyle w:val="Textoennegrita"/>
          <w:bCs/>
        </w:rPr>
        <w:t>CLÁUSULAS</w:t>
      </w:r>
    </w:p>
    <w:p w14:paraId="43C316E5"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w:t>
      </w:r>
      <w:r>
        <w:rPr>
          <w:rFonts w:ascii="Times New Roman" w:hAnsi="Times New Roman" w:cs="Times New Roman"/>
          <w:sz w:val="24"/>
          <w:szCs w:val="24"/>
          <w:lang w:eastAsia="es-ES"/>
        </w:rPr>
        <w:t>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3D517C" w14:paraId="70D6437D"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164D" w14:textId="77777777" w:rsidR="003D517C" w:rsidRDefault="00B304D4">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1E2E49E9" w14:textId="77777777" w:rsidR="003D517C" w:rsidRDefault="00B304D4">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3D517C" w14:paraId="4D263A8B"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66E7F610" w14:textId="77777777" w:rsidR="003D517C" w:rsidRDefault="00B304D4">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Alimentos y productos de higiene</w:t>
            </w:r>
          </w:p>
        </w:tc>
        <w:tc>
          <w:tcPr>
            <w:tcW w:w="1320" w:type="dxa"/>
            <w:tcBorders>
              <w:bottom w:val="single" w:sz="4" w:space="0" w:color="000000"/>
              <w:right w:val="single" w:sz="4" w:space="0" w:color="000000"/>
            </w:tcBorders>
            <w:shd w:val="clear" w:color="auto" w:fill="auto"/>
            <w:vAlign w:val="center"/>
          </w:tcPr>
          <w:p w14:paraId="6BD7B421" w14:textId="77777777" w:rsidR="003D517C" w:rsidRDefault="00B304D4">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2.000 €</w:t>
            </w:r>
          </w:p>
        </w:tc>
      </w:tr>
    </w:tbl>
    <w:p w14:paraId="4EA0B758"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la ayuda y prestación de servicios de asistencia y el apoyo social a colectivos en materia de alimentación.</w:t>
      </w:r>
    </w:p>
    <w:p w14:paraId="06A68470"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w:t>
      </w:r>
      <w:r>
        <w:rPr>
          <w:rFonts w:ascii="Times New Roman" w:hAnsi="Times New Roman" w:cs="Times New Roman"/>
          <w:sz w:val="24"/>
          <w:szCs w:val="24"/>
          <w:lang w:eastAsia="es-ES"/>
        </w:rPr>
        <w:t>beneficiario no podrán ser aplicados a finalidad distinta que la de sufragar los gastos que conlleve la realización del objeto de esta subvención.</w:t>
      </w:r>
    </w:p>
    <w:p w14:paraId="3D336B85"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2.000 euros, que se aportarán íntegramente por el Ayuntamien</w:t>
      </w:r>
      <w:r>
        <w:rPr>
          <w:rFonts w:ascii="Times New Roman" w:hAnsi="Times New Roman" w:cs="Times New Roman"/>
          <w:sz w:val="24"/>
          <w:szCs w:val="24"/>
          <w:lang w:eastAsia="es-ES"/>
        </w:rPr>
        <w:t>to, con cargo a la partida presupuestaria 231-480.41.</w:t>
      </w:r>
    </w:p>
    <w:p w14:paraId="78B094F2" w14:textId="77777777" w:rsidR="003D517C" w:rsidRDefault="00B304D4">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294EFAA2" w14:textId="77777777" w:rsidR="003D517C" w:rsidRDefault="00B304D4">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55F1CFEC" w14:textId="77777777" w:rsidR="003D517C" w:rsidRDefault="00B304D4">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38C27DFB" w14:textId="77777777" w:rsidR="003D517C" w:rsidRDefault="00B304D4">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1867D995"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312E2F9"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669A4CFC"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48885A47"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31FC43DD"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35C4489B"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46223B8C"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2A535083"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59448595"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34C596B9"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1B33F8C6"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3DB74EF"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0521C6BA"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BD16F23"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2CA179F1"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49CFDF80"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46BE203E" w14:textId="77777777" w:rsidR="003D517C" w:rsidRDefault="00B304D4">
      <w:pPr>
        <w:pStyle w:val="NormalWeb"/>
        <w:spacing w:before="280" w:after="280"/>
        <w:jc w:val="both"/>
      </w:pPr>
      <w:proofErr w:type="gramStart"/>
      <w:r>
        <w:rPr>
          <w:b/>
          <w:bCs/>
        </w:rPr>
        <w:t>SÉPTIMA.-</w:t>
      </w:r>
      <w:proofErr w:type="gramEnd"/>
      <w:r>
        <w:t xml:space="preserve"> Justificación </w:t>
      </w:r>
    </w:p>
    <w:p w14:paraId="06E7D633" w14:textId="77777777" w:rsidR="003D517C" w:rsidRDefault="00B304D4">
      <w:pPr>
        <w:pStyle w:val="NormalWeb"/>
        <w:spacing w:before="280" w:after="280"/>
        <w:jc w:val="both"/>
        <w:rPr>
          <w:kern w:val="2"/>
        </w:rPr>
      </w:pPr>
      <w:r>
        <w:rPr>
          <w:kern w:val="2"/>
        </w:rPr>
        <w:t>La justificación podrá reali</w:t>
      </w:r>
      <w:r>
        <w:rPr>
          <w:kern w:val="2"/>
        </w:rPr>
        <w:t xml:space="preserve">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071116AE" w14:textId="77777777" w:rsidR="003D517C" w:rsidRDefault="00B304D4">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359FD4DF" w14:textId="77777777" w:rsidR="003D517C" w:rsidRDefault="00B304D4">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4FB649AD" w14:textId="77777777" w:rsidR="003D517C" w:rsidRDefault="00B304D4">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1F354372" w14:textId="77777777" w:rsidR="003D517C" w:rsidRDefault="00B304D4">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59693ED5" w14:textId="77777777" w:rsidR="003D517C" w:rsidRDefault="00B304D4">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359C6A17" w14:textId="77777777" w:rsidR="003D517C" w:rsidRDefault="00B304D4">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4C9EBFBC" w14:textId="77777777" w:rsidR="003D517C" w:rsidRDefault="00B304D4">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012E5ECD" w14:textId="77777777" w:rsidR="003D517C" w:rsidRDefault="00B304D4">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6AF7873B" w14:textId="77777777" w:rsidR="003D517C" w:rsidRDefault="00B304D4">
      <w:pPr>
        <w:pStyle w:val="Textoindependiente"/>
        <w:jc w:val="both"/>
      </w:pPr>
      <w:r>
        <w:t>f) Memoria detallando el proyecto objeto del Convenio para cuya financiación se solicita la subvención.</w:t>
      </w:r>
    </w:p>
    <w:p w14:paraId="350BDB72" w14:textId="77777777" w:rsidR="003D517C" w:rsidRDefault="00B304D4">
      <w:pPr>
        <w:pStyle w:val="Textoindependiente"/>
        <w:jc w:val="both"/>
      </w:pPr>
      <w:r>
        <w:t>g)  Presupuesto pormenorizado de gastos e ingresos para el ejercicio</w:t>
      </w:r>
      <w:r>
        <w:t xml:space="preserve"> corriente. </w:t>
      </w:r>
    </w:p>
    <w:p w14:paraId="22EE70EB" w14:textId="77777777" w:rsidR="003D517C" w:rsidRDefault="00B304D4">
      <w:pPr>
        <w:pStyle w:val="Textoindependiente"/>
        <w:jc w:val="both"/>
      </w:pPr>
      <w:r>
        <w:t>h) Certificado de titularidad de la cuenta bancaria a la que se debe transferir la subvención si fuera concedida.</w:t>
      </w:r>
    </w:p>
    <w:p w14:paraId="306EAC4E" w14:textId="77777777" w:rsidR="003D517C" w:rsidRDefault="00B304D4">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20D50A60" w14:textId="77777777" w:rsidR="003D517C" w:rsidRDefault="00B304D4">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27FBB6C7" w14:textId="77777777" w:rsidR="003D517C" w:rsidRDefault="00B304D4">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7E9FC914" w14:textId="77777777" w:rsidR="003D517C" w:rsidRDefault="00B304D4">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52F20DD5" w14:textId="77777777" w:rsidR="003D517C" w:rsidRDefault="00B304D4">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2B09911A" w14:textId="77777777" w:rsidR="003D517C" w:rsidRDefault="00B304D4">
      <w:pPr>
        <w:pStyle w:val="Textoindependiente"/>
        <w:jc w:val="both"/>
      </w:pPr>
      <w:r>
        <w:t xml:space="preserve">h) Si la justificación se presenta por importe inferior al presupuesto inicial de la actividad subvencionada, la liquidación definitiva se realizará proporcionalmente. </w:t>
      </w:r>
    </w:p>
    <w:p w14:paraId="29105B6D" w14:textId="77777777" w:rsidR="003D517C" w:rsidRDefault="00B304D4">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73903B49" w14:textId="77777777" w:rsidR="003D517C" w:rsidRDefault="00B304D4">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7F3F65CA" w14:textId="77777777" w:rsidR="003D517C" w:rsidRDefault="00B304D4">
      <w:pPr>
        <w:pStyle w:val="Textoindependiente"/>
        <w:spacing w:afterAutospacing="1"/>
        <w:jc w:val="both"/>
      </w:pPr>
      <w:r>
        <w:t xml:space="preserve">Las facturas originales serán devueltas a los interesados una vez diligenciadas, quedando copia autorizada en los archivos de la Corporación. </w:t>
      </w:r>
    </w:p>
    <w:p w14:paraId="3E30E367" w14:textId="77777777" w:rsidR="003D517C" w:rsidRDefault="00B304D4">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7490CB58" w14:textId="77777777" w:rsidR="003D517C" w:rsidRDefault="003D517C">
      <w:pPr>
        <w:spacing w:beforeAutospacing="1" w:afterAutospacing="1" w:line="240" w:lineRule="auto"/>
        <w:jc w:val="both"/>
        <w:rPr>
          <w:rFonts w:ascii="Times New Roman" w:hAnsi="Times New Roman" w:cs="Times New Roman"/>
          <w:b/>
          <w:bCs/>
          <w:sz w:val="24"/>
          <w:szCs w:val="24"/>
          <w:lang w:eastAsia="es-ES"/>
        </w:rPr>
      </w:pPr>
    </w:p>
    <w:p w14:paraId="71D5E281" w14:textId="77777777" w:rsidR="003D517C" w:rsidRDefault="003D517C">
      <w:pPr>
        <w:spacing w:beforeAutospacing="1" w:afterAutospacing="1" w:line="240" w:lineRule="auto"/>
        <w:jc w:val="both"/>
        <w:rPr>
          <w:rFonts w:ascii="Times New Roman" w:hAnsi="Times New Roman" w:cs="Times New Roman"/>
          <w:b/>
          <w:bCs/>
          <w:sz w:val="24"/>
          <w:szCs w:val="24"/>
          <w:lang w:eastAsia="es-ES"/>
        </w:rPr>
      </w:pPr>
    </w:p>
    <w:p w14:paraId="355F72AA"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29BEAAB7"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El importe de la subvención se hará efectivo por el Ayuntamiento de Ronda mediante transferencia bancaria a favo</w:t>
      </w:r>
      <w:r>
        <w:rPr>
          <w:rFonts w:ascii="Times New Roman" w:hAnsi="Times New Roman" w:cs="Times New Roman"/>
          <w:sz w:val="24"/>
          <w:szCs w:val="24"/>
          <w:lang w:eastAsia="es-ES"/>
        </w:rPr>
        <w:t>r del beneficiario una vez presentada la cuenta justificativa debidamente en la cuenta: ES20 2103 0166 3100 3002 1994.</w:t>
      </w:r>
    </w:p>
    <w:p w14:paraId="12A808D9"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5368228E" w14:textId="77777777" w:rsidR="003D517C" w:rsidRDefault="00B304D4">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w:t>
      </w:r>
      <w:r>
        <w:rPr>
          <w:rFonts w:ascii="Times New Roman" w:hAnsi="Times New Roman" w:cs="Times New Roman"/>
          <w:sz w:val="24"/>
          <w:szCs w:val="24"/>
          <w:lang w:eastAsia="es-ES"/>
        </w:rPr>
        <w:t>ento de cualquiera de las cláusulas mediante preaviso comunicado de forma fehaciente en el plazo de un mes desde que aquél hubiese sido detectado.</w:t>
      </w:r>
    </w:p>
    <w:p w14:paraId="5D02847D"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44A1A69F"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w:t>
      </w:r>
      <w:r>
        <w:rPr>
          <w:rFonts w:ascii="Times New Roman" w:hAnsi="Times New Roman" w:cs="Times New Roman"/>
          <w:sz w:val="24"/>
          <w:szCs w:val="24"/>
          <w:lang w:eastAsia="es-ES"/>
        </w:rPr>
        <w:t>interpretación, modificación, efectos y resolución del presente convenio, serán resueltas, de conformidad con lo dispuesto en la Ley 29/1998, de 13 de julio, Reguladora de la Jurisdicción Contencioso-Administrativa.</w:t>
      </w:r>
    </w:p>
    <w:p w14:paraId="0881FB3B" w14:textId="77777777" w:rsidR="003D517C" w:rsidRDefault="00B304D4">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7D8FB543" w14:textId="77777777" w:rsidR="003D517C" w:rsidRDefault="00B304D4">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0D29B957" w14:textId="77777777" w:rsidR="003D517C" w:rsidRDefault="00B304D4">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14B7E499" w14:textId="77777777" w:rsidR="003D517C" w:rsidRDefault="003D517C">
      <w:pPr>
        <w:spacing w:beforeAutospacing="1" w:afterAutospacing="1" w:line="240" w:lineRule="auto"/>
        <w:jc w:val="both"/>
        <w:rPr>
          <w:rFonts w:ascii="Times New Roman" w:hAnsi="Times New Roman" w:cs="Times New Roman"/>
          <w:sz w:val="24"/>
          <w:szCs w:val="24"/>
          <w:lang w:eastAsia="es-ES"/>
        </w:rPr>
      </w:pPr>
    </w:p>
    <w:p w14:paraId="6DC97894" w14:textId="77777777" w:rsidR="003D517C" w:rsidRDefault="00B304D4">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6523AC0A" w14:textId="77777777" w:rsidR="003D517C" w:rsidRDefault="003D517C">
      <w:pPr>
        <w:spacing w:beforeAutospacing="1" w:afterAutospacing="1" w:line="240" w:lineRule="auto"/>
        <w:jc w:val="both"/>
        <w:rPr>
          <w:rFonts w:ascii="Times New Roman" w:hAnsi="Times New Roman" w:cs="Times New Roman"/>
          <w:sz w:val="24"/>
          <w:szCs w:val="24"/>
          <w:lang w:eastAsia="es-ES"/>
        </w:rPr>
      </w:pPr>
    </w:p>
    <w:p w14:paraId="248BF997" w14:textId="77777777" w:rsidR="003D517C" w:rsidRDefault="003D517C">
      <w:pPr>
        <w:spacing w:line="240" w:lineRule="auto"/>
        <w:jc w:val="both"/>
        <w:rPr>
          <w:rFonts w:ascii="Times New Roman" w:hAnsi="Times New Roman" w:cs="Times New Roman"/>
          <w:sz w:val="24"/>
          <w:szCs w:val="24"/>
        </w:rPr>
      </w:pPr>
    </w:p>
    <w:p w14:paraId="28F2D64C" w14:textId="77777777" w:rsidR="003D517C" w:rsidRDefault="00B304D4">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EL BUEN</w:t>
      </w:r>
    </w:p>
    <w:p w14:paraId="0713DD2E" w14:textId="77777777" w:rsidR="003D517C" w:rsidRDefault="00B304D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SAMARITANO DE RONDA</w:t>
      </w:r>
    </w:p>
    <w:p w14:paraId="2018F0B3" w14:textId="77777777" w:rsidR="003D517C" w:rsidRDefault="003D517C">
      <w:pPr>
        <w:spacing w:line="240" w:lineRule="auto"/>
        <w:jc w:val="both"/>
        <w:rPr>
          <w:rFonts w:ascii="Times New Roman" w:hAnsi="Times New Roman" w:cs="Times New Roman"/>
          <w:sz w:val="24"/>
          <w:szCs w:val="24"/>
        </w:rPr>
      </w:pPr>
    </w:p>
    <w:p w14:paraId="77D6C556" w14:textId="77777777" w:rsidR="003D517C" w:rsidRDefault="003D517C">
      <w:pPr>
        <w:spacing w:line="240" w:lineRule="auto"/>
        <w:jc w:val="both"/>
        <w:rPr>
          <w:rFonts w:ascii="Times New Roman" w:hAnsi="Times New Roman" w:cs="Times New Roman"/>
          <w:sz w:val="24"/>
          <w:szCs w:val="24"/>
        </w:rPr>
      </w:pPr>
    </w:p>
    <w:p w14:paraId="055D6AEF" w14:textId="77777777" w:rsidR="003D517C" w:rsidRDefault="003D517C">
      <w:pPr>
        <w:spacing w:line="240" w:lineRule="auto"/>
        <w:jc w:val="both"/>
        <w:rPr>
          <w:rFonts w:ascii="Times New Roman" w:hAnsi="Times New Roman" w:cs="Times New Roman"/>
          <w:sz w:val="24"/>
          <w:szCs w:val="24"/>
        </w:rPr>
      </w:pPr>
    </w:p>
    <w:p w14:paraId="6BDBFB82" w14:textId="77777777" w:rsidR="003D517C" w:rsidRDefault="003D517C">
      <w:pPr>
        <w:spacing w:line="240" w:lineRule="auto"/>
        <w:jc w:val="both"/>
        <w:rPr>
          <w:rFonts w:ascii="Times New Roman" w:hAnsi="Times New Roman" w:cs="Times New Roman"/>
          <w:sz w:val="24"/>
          <w:szCs w:val="24"/>
        </w:rPr>
      </w:pPr>
    </w:p>
    <w:p w14:paraId="714C9C44" w14:textId="77777777" w:rsidR="003D517C" w:rsidRDefault="003D517C">
      <w:pPr>
        <w:spacing w:line="240" w:lineRule="auto"/>
        <w:jc w:val="both"/>
        <w:rPr>
          <w:rFonts w:ascii="Times New Roman" w:hAnsi="Times New Roman" w:cs="Times New Roman"/>
          <w:sz w:val="24"/>
          <w:szCs w:val="24"/>
        </w:rPr>
      </w:pPr>
    </w:p>
    <w:p w14:paraId="2313C83A" w14:textId="77777777" w:rsidR="003D517C" w:rsidRDefault="00B304D4">
      <w:pPr>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lang w:eastAsia="es-ES"/>
        </w:rPr>
        <w:t>Juan Luís</w:t>
      </w:r>
      <w:r>
        <w:rPr>
          <w:rFonts w:ascii="Times New Roman" w:hAnsi="Times New Roman" w:cs="Times New Roman"/>
          <w:sz w:val="24"/>
          <w:szCs w:val="24"/>
          <w:lang w:eastAsia="es-ES"/>
        </w:rPr>
        <w:t xml:space="preserve"> de la Rosa Jiménez</w:t>
      </w:r>
    </w:p>
    <w:sectPr w:rsidR="003D517C">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C1492" w14:textId="77777777" w:rsidR="00B304D4" w:rsidRDefault="00B304D4">
      <w:pPr>
        <w:spacing w:after="0" w:line="240" w:lineRule="auto"/>
      </w:pPr>
      <w:r>
        <w:separator/>
      </w:r>
    </w:p>
  </w:endnote>
  <w:endnote w:type="continuationSeparator" w:id="0">
    <w:p w14:paraId="4DAA0D8B" w14:textId="77777777" w:rsidR="00B304D4" w:rsidRDefault="00B30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0FAF1" w14:textId="77777777" w:rsidR="003D517C" w:rsidRDefault="00B304D4">
    <w:pPr>
      <w:pStyle w:val="Piedepgina"/>
      <w:jc w:val="right"/>
    </w:pPr>
    <w:r>
      <w:fldChar w:fldCharType="begin"/>
    </w:r>
    <w:r>
      <w:instrText>PAGE</w:instrText>
    </w:r>
    <w:r>
      <w:fldChar w:fldCharType="separate"/>
    </w:r>
    <w:r>
      <w:t>6</w:t>
    </w:r>
    <w:r>
      <w:fldChar w:fldCharType="end"/>
    </w:r>
  </w:p>
  <w:p w14:paraId="6707BFDF" w14:textId="77777777" w:rsidR="003D517C" w:rsidRDefault="003D5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EFE2F" w14:textId="77777777" w:rsidR="00B304D4" w:rsidRDefault="00B304D4">
      <w:pPr>
        <w:spacing w:after="0" w:line="240" w:lineRule="auto"/>
      </w:pPr>
      <w:r>
        <w:separator/>
      </w:r>
    </w:p>
  </w:footnote>
  <w:footnote w:type="continuationSeparator" w:id="0">
    <w:p w14:paraId="798C302C" w14:textId="77777777" w:rsidR="00B304D4" w:rsidRDefault="00B30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3D517C" w14:paraId="3043AA9E" w14:textId="77777777">
      <w:tc>
        <w:tcPr>
          <w:tcW w:w="1242" w:type="dxa"/>
          <w:shd w:val="clear" w:color="auto" w:fill="auto"/>
        </w:tcPr>
        <w:p w14:paraId="14041157" w14:textId="77777777" w:rsidR="003D517C" w:rsidRDefault="00B304D4">
          <w:pPr>
            <w:pStyle w:val="Contenidodelatabla"/>
            <w:snapToGrid w:val="0"/>
            <w:rPr>
              <w:rFonts w:cs="Times New Roman"/>
            </w:rPr>
          </w:pPr>
          <w:r>
            <w:rPr>
              <w:noProof/>
            </w:rPr>
            <w:drawing>
              <wp:inline distT="0" distB="0" distL="0" distR="0" wp14:anchorId="793A80CC" wp14:editId="546C1D8D">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7B1A0521" w14:textId="77777777" w:rsidR="003D517C" w:rsidRDefault="00B304D4">
          <w:pPr>
            <w:pStyle w:val="Contenidodelatabla"/>
            <w:snapToGrid w:val="0"/>
          </w:pPr>
          <w:r>
            <w:t>EXCMO. AYUNTAMIENTO DE RONDA</w:t>
          </w:r>
        </w:p>
      </w:tc>
    </w:tr>
  </w:tbl>
  <w:p w14:paraId="2EF52AF8" w14:textId="77777777" w:rsidR="003D517C" w:rsidRDefault="003D517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17C"/>
    <w:rsid w:val="003D517C"/>
    <w:rsid w:val="00513BA2"/>
    <w:rsid w:val="00911060"/>
    <w:rsid w:val="00B304D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E928"/>
  <w15:docId w15:val="{185AF688-96F4-4592-80DC-D44BDBE5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55982">
      <w:bodyDiv w:val="1"/>
      <w:marLeft w:val="0"/>
      <w:marRight w:val="0"/>
      <w:marTop w:val="0"/>
      <w:marBottom w:val="0"/>
      <w:divBdr>
        <w:top w:val="none" w:sz="0" w:space="0" w:color="auto"/>
        <w:left w:val="none" w:sz="0" w:space="0" w:color="auto"/>
        <w:bottom w:val="none" w:sz="0" w:space="0" w:color="auto"/>
        <w:right w:val="none" w:sz="0" w:space="0" w:color="auto"/>
      </w:divBdr>
    </w:div>
    <w:div w:id="1155341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2140</Words>
  <Characters>11776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2024-02-09T13:03:00Z</dcterms:created>
  <dcterms:modified xsi:type="dcterms:W3CDTF">2024-02-09T13:03:00Z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